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77C" w:rsidRPr="00306F42" w:rsidRDefault="00AA5D0A" w:rsidP="00306F42">
      <w:pPr>
        <w:spacing w:before="120" w:after="120"/>
        <w:rPr>
          <w:rFonts w:ascii="Gill Sans MT" w:hAnsi="Gill Sans MT" w:cs="Arial"/>
          <w:szCs w:val="24"/>
        </w:rPr>
      </w:pPr>
      <w:r w:rsidRPr="00AA5D0A">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41.05pt;margin-top:-36.75pt;width:594.75pt;height:182.25pt;z-index:-251660800;visibility:visible">
            <v:imagedata r:id="rId7" o:title=""/>
          </v:shape>
        </w:pict>
      </w:r>
      <w:r w:rsidR="00E7077C" w:rsidRPr="00306F42">
        <w:rPr>
          <w:rFonts w:ascii="Gill Sans MT" w:hAnsi="Gill Sans MT" w:cs="Arial"/>
          <w:szCs w:val="24"/>
        </w:rPr>
        <w:t xml:space="preserve"> </w:t>
      </w:r>
    </w:p>
    <w:p w:rsidR="00E7077C" w:rsidRPr="00306F42" w:rsidRDefault="00E7077C" w:rsidP="00306F42">
      <w:pPr>
        <w:pStyle w:val="Heading5"/>
        <w:spacing w:before="120" w:after="120"/>
        <w:rPr>
          <w:rFonts w:ascii="Gill Sans MT" w:hAnsi="Gill Sans MT" w:cs="Arial"/>
          <w:sz w:val="24"/>
          <w:szCs w:val="24"/>
        </w:rPr>
      </w:pPr>
      <w:bookmarkStart w:id="0" w:name="OLE_LINK5"/>
      <w:bookmarkStart w:id="1" w:name="OLE_LINK6"/>
    </w:p>
    <w:p w:rsidR="00E7077C" w:rsidRPr="00306F42" w:rsidRDefault="00E7077C" w:rsidP="00306F42">
      <w:pPr>
        <w:pStyle w:val="Heading5"/>
        <w:spacing w:before="120" w:after="120"/>
        <w:rPr>
          <w:rFonts w:ascii="Gill Sans MT" w:hAnsi="Gill Sans MT" w:cs="Arial"/>
          <w:i w:val="0"/>
          <w:smallCaps/>
          <w:sz w:val="24"/>
          <w:szCs w:val="24"/>
        </w:rPr>
      </w:pPr>
      <w:bookmarkStart w:id="2" w:name="OLE_LINK3"/>
      <w:bookmarkStart w:id="3" w:name="OLE_LINK4"/>
    </w:p>
    <w:p w:rsidR="00E7077C" w:rsidRPr="00306F42" w:rsidRDefault="00E7077C" w:rsidP="00306F42">
      <w:pPr>
        <w:pStyle w:val="Heading5"/>
        <w:spacing w:before="120" w:after="120"/>
        <w:rPr>
          <w:rFonts w:ascii="Gill Sans MT" w:hAnsi="Gill Sans MT" w:cs="Arial"/>
          <w:i w:val="0"/>
          <w:smallCaps/>
          <w:sz w:val="24"/>
          <w:szCs w:val="24"/>
        </w:rPr>
      </w:pPr>
    </w:p>
    <w:p w:rsidR="00E7077C" w:rsidRPr="00306F42" w:rsidRDefault="00E7077C" w:rsidP="00306F42">
      <w:pPr>
        <w:pStyle w:val="Heading5"/>
        <w:spacing w:before="120" w:after="120"/>
        <w:rPr>
          <w:rFonts w:ascii="Gill Sans MT" w:hAnsi="Gill Sans MT" w:cs="Arial"/>
          <w:i w:val="0"/>
          <w:smallCaps/>
          <w:sz w:val="24"/>
          <w:szCs w:val="24"/>
        </w:rPr>
      </w:pPr>
    </w:p>
    <w:p w:rsidR="00B86FB2" w:rsidRDefault="00B86FB2" w:rsidP="00B86FB2">
      <w:pPr>
        <w:pStyle w:val="Heading5"/>
        <w:spacing w:before="120" w:after="120"/>
        <w:jc w:val="center"/>
        <w:rPr>
          <w:rFonts w:ascii="Gill Sans MT" w:hAnsi="Gill Sans MT" w:cs="Arial"/>
          <w:i w:val="0"/>
          <w:smallCaps/>
          <w:sz w:val="32"/>
          <w:szCs w:val="32"/>
        </w:rPr>
      </w:pPr>
    </w:p>
    <w:p w:rsidR="00B86FB2" w:rsidRDefault="00B86FB2" w:rsidP="00B86FB2">
      <w:pPr>
        <w:pStyle w:val="Heading5"/>
        <w:spacing w:before="120" w:after="120"/>
        <w:jc w:val="center"/>
        <w:rPr>
          <w:rFonts w:ascii="Gill Sans MT" w:hAnsi="Gill Sans MT" w:cs="Arial"/>
          <w:i w:val="0"/>
          <w:smallCaps/>
          <w:sz w:val="32"/>
          <w:szCs w:val="32"/>
        </w:rPr>
      </w:pPr>
    </w:p>
    <w:p w:rsidR="00B86FB2" w:rsidRDefault="00B86FB2" w:rsidP="00B86FB2">
      <w:pPr>
        <w:pStyle w:val="Heading5"/>
        <w:spacing w:before="120" w:after="120"/>
        <w:jc w:val="center"/>
        <w:rPr>
          <w:rFonts w:ascii="Gill Sans MT" w:hAnsi="Gill Sans MT" w:cs="Arial"/>
          <w:i w:val="0"/>
          <w:smallCaps/>
          <w:sz w:val="32"/>
          <w:szCs w:val="32"/>
        </w:rPr>
      </w:pPr>
    </w:p>
    <w:p w:rsidR="00E7077C" w:rsidRPr="00B86FB2" w:rsidRDefault="00E7077C" w:rsidP="00B86FB2">
      <w:pPr>
        <w:pStyle w:val="Heading5"/>
        <w:spacing w:before="120" w:after="120"/>
        <w:jc w:val="center"/>
        <w:rPr>
          <w:rFonts w:ascii="Gill Sans MT" w:hAnsi="Gill Sans MT" w:cs="Arial"/>
          <w:i w:val="0"/>
          <w:smallCaps/>
          <w:sz w:val="32"/>
          <w:szCs w:val="32"/>
        </w:rPr>
      </w:pPr>
      <w:r w:rsidRPr="00B86FB2">
        <w:rPr>
          <w:rFonts w:ascii="Gill Sans MT" w:hAnsi="Gill Sans MT" w:cs="Arial"/>
          <w:i w:val="0"/>
          <w:smallCaps/>
          <w:sz w:val="32"/>
          <w:szCs w:val="32"/>
        </w:rPr>
        <w:t>Smarter Schools National Partnerships</w:t>
      </w: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pStyle w:val="Heading5"/>
        <w:spacing w:before="120" w:after="120"/>
        <w:jc w:val="center"/>
        <w:rPr>
          <w:rFonts w:ascii="Gill Sans MT" w:hAnsi="Gill Sans MT" w:cs="Arial"/>
          <w:i w:val="0"/>
          <w:smallCaps/>
          <w:sz w:val="32"/>
          <w:szCs w:val="32"/>
        </w:rPr>
      </w:pPr>
      <w:r w:rsidRPr="00306F42">
        <w:rPr>
          <w:rFonts w:ascii="Gill Sans MT" w:hAnsi="Gill Sans MT" w:cs="Arial"/>
          <w:i w:val="0"/>
          <w:smallCaps/>
          <w:sz w:val="32"/>
          <w:szCs w:val="32"/>
        </w:rPr>
        <w:t>Improving Teacher Quality</w:t>
      </w:r>
    </w:p>
    <w:p w:rsidR="00E7077C" w:rsidRPr="00306F42" w:rsidRDefault="00E7077C" w:rsidP="00306F42">
      <w:pPr>
        <w:pStyle w:val="Heading5"/>
        <w:spacing w:before="120" w:after="120"/>
        <w:jc w:val="center"/>
        <w:rPr>
          <w:rFonts w:ascii="Gill Sans MT" w:hAnsi="Gill Sans MT" w:cs="Arial"/>
          <w:i w:val="0"/>
          <w:smallCaps/>
          <w:sz w:val="32"/>
          <w:szCs w:val="32"/>
        </w:rPr>
      </w:pPr>
      <w:r w:rsidRPr="00306F42">
        <w:rPr>
          <w:rFonts w:ascii="Gill Sans MT" w:hAnsi="Gill Sans MT" w:cs="Arial"/>
          <w:i w:val="0"/>
          <w:smallCaps/>
          <w:sz w:val="32"/>
          <w:szCs w:val="32"/>
        </w:rPr>
        <w:t>Low Socio-Economic Status School Communities</w:t>
      </w:r>
    </w:p>
    <w:p w:rsidR="00E7077C" w:rsidRPr="00306F42" w:rsidRDefault="00E7077C" w:rsidP="00306F42">
      <w:pPr>
        <w:pStyle w:val="Heading5"/>
        <w:spacing w:before="120" w:after="120"/>
        <w:jc w:val="center"/>
        <w:rPr>
          <w:rFonts w:ascii="Gill Sans MT" w:hAnsi="Gill Sans MT" w:cs="Arial"/>
          <w:i w:val="0"/>
          <w:smallCaps/>
          <w:sz w:val="32"/>
          <w:szCs w:val="32"/>
        </w:rPr>
      </w:pPr>
      <w:r w:rsidRPr="00306F42">
        <w:rPr>
          <w:rFonts w:ascii="Gill Sans MT" w:hAnsi="Gill Sans MT" w:cs="Arial"/>
          <w:i w:val="0"/>
          <w:smallCaps/>
          <w:sz w:val="32"/>
          <w:szCs w:val="32"/>
        </w:rPr>
        <w:t>Literacy and Numeracy</w:t>
      </w: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jc w:val="center"/>
        <w:rPr>
          <w:rFonts w:ascii="Gill Sans MT" w:hAnsi="Gill Sans MT" w:cs="Arial"/>
          <w:b/>
          <w:bCs/>
          <w:iCs/>
          <w:sz w:val="32"/>
          <w:szCs w:val="32"/>
        </w:rPr>
      </w:pPr>
      <w:smartTag w:uri="urn:schemas-microsoft-com:office:smarttags" w:element="State">
        <w:smartTag w:uri="urn:schemas-microsoft-com:office:smarttags" w:element="place">
          <w:r>
            <w:rPr>
              <w:rFonts w:ascii="Gill Sans MT" w:hAnsi="Gill Sans MT" w:cs="Arial"/>
              <w:b/>
              <w:bCs/>
              <w:iCs/>
              <w:sz w:val="32"/>
              <w:szCs w:val="32"/>
            </w:rPr>
            <w:t>TASMANIA</w:t>
          </w:r>
        </w:smartTag>
      </w:smartTag>
    </w:p>
    <w:p w:rsidR="00E7077C" w:rsidRPr="00306F42" w:rsidRDefault="00E7077C" w:rsidP="00306F42">
      <w:pPr>
        <w:pStyle w:val="Heading5"/>
        <w:spacing w:before="120" w:after="120"/>
        <w:jc w:val="center"/>
        <w:rPr>
          <w:rFonts w:ascii="Gill Sans MT" w:hAnsi="Gill Sans MT" w:cs="Arial"/>
          <w:i w:val="0"/>
          <w:sz w:val="32"/>
          <w:szCs w:val="32"/>
        </w:rPr>
      </w:pPr>
      <w:r w:rsidRPr="00306F42">
        <w:rPr>
          <w:rFonts w:ascii="Gill Sans MT" w:hAnsi="Gill Sans MT" w:cs="Arial"/>
          <w:i w:val="0"/>
          <w:sz w:val="32"/>
          <w:szCs w:val="32"/>
        </w:rPr>
        <w:t>Annual Report for 2011</w:t>
      </w:r>
    </w:p>
    <w:p w:rsidR="00E7077C" w:rsidRPr="00306F42" w:rsidRDefault="00E7077C" w:rsidP="00306F42">
      <w:pPr>
        <w:pStyle w:val="Heading5"/>
        <w:spacing w:before="120" w:after="120"/>
        <w:jc w:val="center"/>
        <w:rPr>
          <w:rFonts w:ascii="Gill Sans MT" w:hAnsi="Gill Sans MT" w:cs="Arial"/>
          <w:i w:val="0"/>
          <w:sz w:val="32"/>
          <w:szCs w:val="32"/>
        </w:rPr>
      </w:pPr>
      <w:r w:rsidRPr="00306F42">
        <w:rPr>
          <w:rFonts w:ascii="Gill Sans MT" w:hAnsi="Gill Sans MT" w:cs="Arial"/>
          <w:i w:val="0"/>
          <w:sz w:val="32"/>
          <w:szCs w:val="32"/>
        </w:rPr>
        <w:t>(April 2012)</w:t>
      </w:r>
    </w:p>
    <w:p w:rsidR="00E7077C" w:rsidRPr="00306F42" w:rsidRDefault="00E7077C" w:rsidP="00306F42">
      <w:pPr>
        <w:spacing w:before="120" w:after="120"/>
        <w:jc w:val="center"/>
        <w:rPr>
          <w:rFonts w:ascii="Gill Sans MT" w:hAnsi="Gill Sans MT" w:cs="Arial"/>
          <w:sz w:val="32"/>
          <w:szCs w:val="32"/>
        </w:rPr>
      </w:pP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highlight w:val="yellow"/>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8100"/>
      </w:tblGrid>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1</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 xml:space="preserve">Smarter Schools Summary  </w:t>
            </w:r>
          </w:p>
          <w:p w:rsidR="00E7077C" w:rsidRPr="00306F42" w:rsidRDefault="00E7077C" w:rsidP="00306F42">
            <w:pPr>
              <w:spacing w:before="120" w:after="120"/>
              <w:rPr>
                <w:rFonts w:ascii="Gill Sans MT" w:hAnsi="Gill Sans MT" w:cs="Arial"/>
                <w:szCs w:val="24"/>
              </w:rPr>
            </w:pP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 xml:space="preserve">Section 2 </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 xml:space="preserve">Improving Teacher Quality </w:t>
            </w:r>
          </w:p>
          <w:p w:rsidR="00E7077C" w:rsidRPr="00306F42" w:rsidRDefault="00E7077C" w:rsidP="00306F42">
            <w:pPr>
              <w:spacing w:before="120" w:after="120"/>
              <w:rPr>
                <w:rFonts w:ascii="Gill Sans MT" w:hAnsi="Gill Sans MT" w:cs="Arial"/>
                <w:szCs w:val="24"/>
              </w:rPr>
            </w:pP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3</w:t>
            </w:r>
          </w:p>
        </w:tc>
        <w:tc>
          <w:tcPr>
            <w:tcW w:w="8100" w:type="dxa"/>
          </w:tcPr>
          <w:p w:rsidR="00E7077C" w:rsidRPr="00306F42" w:rsidRDefault="00E7077C" w:rsidP="00306F42">
            <w:pPr>
              <w:pStyle w:val="Heading5"/>
              <w:spacing w:before="120" w:after="120"/>
              <w:rPr>
                <w:rFonts w:ascii="Gill Sans MT" w:hAnsi="Gill Sans MT" w:cs="Arial"/>
                <w:sz w:val="24"/>
                <w:szCs w:val="24"/>
              </w:rPr>
            </w:pPr>
            <w:smartTag w:uri="urn:schemas-microsoft-com:office:smarttags" w:element="PlaceName">
              <w:smartTag w:uri="urn:schemas-microsoft-com:office:smarttags" w:element="place">
                <w:r w:rsidRPr="00306F42">
                  <w:rPr>
                    <w:rFonts w:ascii="Gill Sans MT" w:hAnsi="Gill Sans MT" w:cs="Arial"/>
                    <w:sz w:val="24"/>
                    <w:szCs w:val="24"/>
                  </w:rPr>
                  <w:t>Low</w:t>
                </w:r>
              </w:smartTag>
              <w:r w:rsidRPr="00306F42">
                <w:rPr>
                  <w:rFonts w:ascii="Gill Sans MT" w:hAnsi="Gill Sans MT" w:cs="Arial"/>
                  <w:sz w:val="24"/>
                  <w:szCs w:val="24"/>
                </w:rPr>
                <w:t xml:space="preserve"> </w:t>
              </w:r>
              <w:smartTag w:uri="urn:schemas-microsoft-com:office:smarttags" w:element="PlaceName">
                <w:r w:rsidRPr="00306F42">
                  <w:rPr>
                    <w:rFonts w:ascii="Gill Sans MT" w:hAnsi="Gill Sans MT" w:cs="Arial"/>
                    <w:sz w:val="24"/>
                    <w:szCs w:val="24"/>
                  </w:rPr>
                  <w:t>Socio-Economic</w:t>
                </w:r>
              </w:smartTag>
              <w:r w:rsidRPr="00306F42">
                <w:rPr>
                  <w:rFonts w:ascii="Gill Sans MT" w:hAnsi="Gill Sans MT" w:cs="Arial"/>
                  <w:sz w:val="24"/>
                  <w:szCs w:val="24"/>
                </w:rPr>
                <w:t xml:space="preserve"> </w:t>
              </w:r>
              <w:smartTag w:uri="urn:schemas-microsoft-com:office:smarttags" w:element="PlaceName">
                <w:r w:rsidRPr="00306F42">
                  <w:rPr>
                    <w:rFonts w:ascii="Gill Sans MT" w:hAnsi="Gill Sans MT" w:cs="Arial"/>
                    <w:sz w:val="24"/>
                    <w:szCs w:val="24"/>
                  </w:rPr>
                  <w:t>Status</w:t>
                </w:r>
              </w:smartTag>
              <w:r w:rsidRPr="00306F42">
                <w:rPr>
                  <w:rFonts w:ascii="Gill Sans MT" w:hAnsi="Gill Sans MT" w:cs="Arial"/>
                  <w:sz w:val="24"/>
                  <w:szCs w:val="24"/>
                </w:rPr>
                <w:t xml:space="preserve"> </w:t>
              </w:r>
              <w:smartTag w:uri="urn:schemas-microsoft-com:office:smarttags" w:element="PlaceType">
                <w:r w:rsidRPr="00306F42">
                  <w:rPr>
                    <w:rFonts w:ascii="Gill Sans MT" w:hAnsi="Gill Sans MT" w:cs="Arial"/>
                    <w:sz w:val="24"/>
                    <w:szCs w:val="24"/>
                  </w:rPr>
                  <w:t>School</w:t>
                </w:r>
              </w:smartTag>
            </w:smartTag>
            <w:r w:rsidRPr="00306F42">
              <w:rPr>
                <w:rFonts w:ascii="Gill Sans MT" w:hAnsi="Gill Sans MT" w:cs="Arial"/>
                <w:sz w:val="24"/>
                <w:szCs w:val="24"/>
              </w:rPr>
              <w:t xml:space="preserve"> Communities</w:t>
            </w:r>
          </w:p>
          <w:p w:rsidR="00E7077C" w:rsidRPr="00306F42" w:rsidRDefault="00E7077C" w:rsidP="00306F42">
            <w:pPr>
              <w:spacing w:before="120" w:after="120"/>
              <w:rPr>
                <w:rFonts w:ascii="Gill Sans MT" w:hAnsi="Gill Sans MT" w:cs="Arial"/>
                <w:szCs w:val="24"/>
              </w:rPr>
            </w:pP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4</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Literacy and Numeracy</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 </w:t>
            </w: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5</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Research and Evaluation</w:t>
            </w:r>
          </w:p>
          <w:p w:rsidR="00E7077C" w:rsidRPr="00306F42" w:rsidRDefault="00E7077C" w:rsidP="00306F42">
            <w:pPr>
              <w:spacing w:before="120" w:after="120"/>
              <w:rPr>
                <w:rFonts w:ascii="Gill Sans MT" w:hAnsi="Gill Sans MT"/>
                <w:szCs w:val="24"/>
              </w:rPr>
            </w:pPr>
          </w:p>
        </w:tc>
      </w:tr>
      <w:tr w:rsidR="00E7077C" w:rsidRPr="00306F42" w:rsidTr="00F6394D">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6</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Milestone Reporting</w:t>
            </w:r>
          </w:p>
          <w:p w:rsidR="00E7077C" w:rsidRPr="00306F42" w:rsidRDefault="00E7077C" w:rsidP="00306F42">
            <w:pPr>
              <w:spacing w:before="120" w:after="120"/>
              <w:rPr>
                <w:rFonts w:ascii="Gill Sans MT" w:hAnsi="Gill Sans MT"/>
                <w:szCs w:val="24"/>
              </w:rPr>
            </w:pPr>
          </w:p>
        </w:tc>
      </w:tr>
      <w:tr w:rsidR="00E7077C" w:rsidRPr="00306F42" w:rsidTr="00F6394D">
        <w:trPr>
          <w:trHeight w:val="669"/>
        </w:trPr>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7</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Performance Indicators for Identified Cohorts</w:t>
            </w:r>
          </w:p>
        </w:tc>
      </w:tr>
      <w:tr w:rsidR="00E7077C" w:rsidRPr="00306F42" w:rsidTr="00F6394D">
        <w:trPr>
          <w:trHeight w:val="693"/>
        </w:trPr>
        <w:tc>
          <w:tcPr>
            <w:tcW w:w="18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Section 8</w:t>
            </w:r>
          </w:p>
        </w:tc>
        <w:tc>
          <w:tcPr>
            <w:tcW w:w="8100" w:type="dxa"/>
          </w:tcPr>
          <w:p w:rsidR="00E7077C" w:rsidRPr="00306F42" w:rsidRDefault="00E7077C" w:rsidP="00306F42">
            <w:pPr>
              <w:pStyle w:val="Heading5"/>
              <w:spacing w:before="120" w:after="120"/>
              <w:rPr>
                <w:rFonts w:ascii="Gill Sans MT" w:hAnsi="Gill Sans MT" w:cs="Arial"/>
                <w:sz w:val="24"/>
                <w:szCs w:val="24"/>
              </w:rPr>
            </w:pPr>
            <w:r w:rsidRPr="00306F42">
              <w:rPr>
                <w:rFonts w:ascii="Gill Sans MT" w:hAnsi="Gill Sans MT" w:cs="Arial"/>
                <w:sz w:val="24"/>
                <w:szCs w:val="24"/>
              </w:rPr>
              <w:t>State Performance Measures</w:t>
            </w:r>
          </w:p>
        </w:tc>
      </w:tr>
    </w:tbl>
    <w:p w:rsidR="00E7077C" w:rsidRPr="00306F42" w:rsidRDefault="00E7077C" w:rsidP="00306F42">
      <w:pPr>
        <w:spacing w:before="120" w:after="120"/>
        <w:rPr>
          <w:rFonts w:ascii="Gill Sans MT" w:hAnsi="Gill Sans MT" w:cs="Arial"/>
          <w:b/>
          <w:bCs/>
          <w:szCs w:val="24"/>
        </w:rPr>
      </w:pPr>
      <w:r>
        <w:rPr>
          <w:rFonts w:ascii="Gill Sans MT" w:hAnsi="Gill Sans MT" w:cs="Arial"/>
          <w:b/>
          <w:bCs/>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E7077C" w:rsidRPr="00306F42" w:rsidTr="00F6394D">
        <w:tc>
          <w:tcPr>
            <w:tcW w:w="10260" w:type="dxa"/>
            <w:shd w:val="clear" w:color="auto" w:fill="99CCFF"/>
          </w:tcPr>
          <w:p w:rsidR="00E7077C" w:rsidRPr="00306F42" w:rsidRDefault="00E7077C" w:rsidP="00306F42">
            <w:pPr>
              <w:pStyle w:val="Heading1"/>
              <w:spacing w:before="120" w:after="120"/>
              <w:jc w:val="center"/>
              <w:rPr>
                <w:rFonts w:ascii="Gill Sans MT" w:hAnsi="Gill Sans MT"/>
                <w:sz w:val="24"/>
                <w:szCs w:val="24"/>
              </w:rPr>
            </w:pPr>
            <w:r w:rsidRPr="00306F42">
              <w:rPr>
                <w:rFonts w:ascii="Gill Sans MT" w:hAnsi="Gill Sans MT"/>
                <w:b w:val="0"/>
                <w:sz w:val="24"/>
                <w:szCs w:val="24"/>
              </w:rPr>
              <w:br w:type="page"/>
            </w:r>
            <w:bookmarkEnd w:id="2"/>
            <w:bookmarkEnd w:id="3"/>
            <w:r w:rsidRPr="00306F42">
              <w:rPr>
                <w:rFonts w:ascii="Gill Sans MT" w:hAnsi="Gill Sans MT"/>
                <w:sz w:val="24"/>
                <w:szCs w:val="24"/>
              </w:rPr>
              <w:br w:type="page"/>
            </w:r>
            <w:bookmarkStart w:id="4" w:name="_Toc136163730"/>
            <w:bookmarkStart w:id="5" w:name="_Toc136163871"/>
            <w:r w:rsidRPr="00306F42">
              <w:rPr>
                <w:rFonts w:ascii="Gill Sans MT" w:hAnsi="Gill Sans MT"/>
                <w:sz w:val="24"/>
                <w:szCs w:val="24"/>
              </w:rPr>
              <w:t xml:space="preserve">Section 1 – Smarter Schools Executive Summary </w:t>
            </w:r>
          </w:p>
          <w:p w:rsidR="00E7077C" w:rsidRPr="00306F42" w:rsidRDefault="00E7077C" w:rsidP="00306F42">
            <w:pPr>
              <w:tabs>
                <w:tab w:val="left" w:pos="452"/>
              </w:tabs>
              <w:spacing w:before="120" w:after="120"/>
              <w:ind w:right="32"/>
              <w:rPr>
                <w:rFonts w:ascii="Gill Sans MT" w:hAnsi="Gill Sans MT" w:cs="Arial"/>
                <w:szCs w:val="24"/>
              </w:rPr>
            </w:pPr>
            <w:r w:rsidRPr="00306F42">
              <w:rPr>
                <w:rFonts w:ascii="Gill Sans MT" w:hAnsi="Gill Sans MT" w:cs="Arial"/>
                <w:szCs w:val="24"/>
              </w:rPr>
              <w:t xml:space="preserve"> </w:t>
            </w:r>
          </w:p>
        </w:tc>
      </w:tr>
      <w:tr w:rsidR="00E7077C" w:rsidRPr="00306F42" w:rsidTr="00F6394D">
        <w:tc>
          <w:tcPr>
            <w:tcW w:w="1026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 xml:space="preserve">Overview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Participation in the National Partnerships is assisting to inform the state about future educational decisions that will, and are, making a difference to Tasmanian education. Building the leadership density and capacity of principals, building teacher capacity around pedagogical knowledge, using evidence-based data to inform whole school improvement planning, providing better opportunities to close the gap between Aboriginal and non-Aboriginal student achievement and providing for better transitions between primary and high school and high school and post-Year 10 and increased retention continue to be priorities for all National Partnership schools.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By design, </w:t>
            </w:r>
            <w:smartTag w:uri="urn:schemas-microsoft-com:office:smarttags" w:element="State">
              <w:r w:rsidRPr="00306F42">
                <w:rPr>
                  <w:rFonts w:ascii="Gill Sans MT" w:hAnsi="Gill Sans MT"/>
                  <w:szCs w:val="24"/>
                </w:rPr>
                <w:t>Tasmania</w:t>
              </w:r>
            </w:smartTag>
            <w:r w:rsidRPr="00306F42">
              <w:rPr>
                <w:rFonts w:ascii="Gill Sans MT" w:hAnsi="Gill Sans MT"/>
                <w:szCs w:val="24"/>
              </w:rPr>
              <w:t xml:space="preserve">’s approach to implementing </w:t>
            </w:r>
            <w:smartTag w:uri="urn:schemas-microsoft-com:office:smarttags" w:element="PlaceName">
              <w:smartTag w:uri="urn:schemas-microsoft-com:office:smarttags" w:element="place">
                <w:r w:rsidRPr="00306F42">
                  <w:rPr>
                    <w:rFonts w:ascii="Gill Sans MT" w:hAnsi="Gill Sans MT"/>
                    <w:szCs w:val="24"/>
                  </w:rPr>
                  <w:t>Smarter</w:t>
                </w:r>
              </w:smartTag>
              <w:r w:rsidRPr="00306F42">
                <w:rPr>
                  <w:rFonts w:ascii="Gill Sans MT" w:hAnsi="Gill Sans MT"/>
                  <w:szCs w:val="24"/>
                </w:rPr>
                <w:t xml:space="preserve"> </w:t>
              </w:r>
              <w:smartTag w:uri="urn:schemas-microsoft-com:office:smarttags" w:element="PlaceType">
                <w:r w:rsidRPr="00306F42">
                  <w:rPr>
                    <w:rFonts w:ascii="Gill Sans MT" w:hAnsi="Gill Sans MT"/>
                    <w:szCs w:val="24"/>
                  </w:rPr>
                  <w:t>School</w:t>
                </w:r>
              </w:smartTag>
            </w:smartTag>
            <w:r w:rsidRPr="00306F42">
              <w:rPr>
                <w:rFonts w:ascii="Gill Sans MT" w:hAnsi="Gill Sans MT"/>
                <w:szCs w:val="24"/>
              </w:rPr>
              <w:t xml:space="preserve">’s National Partnerships focuses on reform and ongoing sustainability; with an emphasis on evidence based, local solutions to address local need. School and community ownership of plans and targets, building capacity in principals, leaders, teachers and schools and ensuring sustainable approaches has been at the forefront of planning and implementation. </w:t>
            </w:r>
          </w:p>
          <w:p w:rsidR="00E7077C" w:rsidRPr="00306F42" w:rsidRDefault="00E7077C" w:rsidP="00306F42">
            <w:pPr>
              <w:autoSpaceDE w:val="0"/>
              <w:autoSpaceDN w:val="0"/>
              <w:adjustRightInd w:val="0"/>
              <w:spacing w:before="120" w:after="120"/>
              <w:rPr>
                <w:rFonts w:ascii="Gill Sans MT" w:hAnsi="Gill Sans MT"/>
                <w:szCs w:val="24"/>
              </w:rPr>
            </w:pPr>
            <w:r w:rsidRPr="00306F42">
              <w:rPr>
                <w:rFonts w:ascii="Gill Sans MT" w:hAnsi="Gill Sans MT"/>
                <w:szCs w:val="24"/>
              </w:rPr>
              <w:t>The Tasmanian Education system is dynamic and unique, providing a comprehensive and lifelong approach to learning for all people regardless of age. All aspects of early learning and school education seek to support young learners grow into citizens of our community, equipped for participation in the world in which they live.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Schools continue to be empowered to drive improvement strategies that are meaningful, relevant and appropriate to their contexts. True sustainability is achieved when capabilities are built and the capacity of individuals, and teams, to learn and share new </w:t>
            </w:r>
            <w:proofErr w:type="spellStart"/>
            <w:r w:rsidRPr="00306F42">
              <w:rPr>
                <w:rFonts w:ascii="Gill Sans MT" w:hAnsi="Gill Sans MT"/>
                <w:szCs w:val="24"/>
              </w:rPr>
              <w:t>learnings</w:t>
            </w:r>
            <w:proofErr w:type="spellEnd"/>
            <w:r w:rsidRPr="00306F42">
              <w:rPr>
                <w:rFonts w:ascii="Gill Sans MT" w:hAnsi="Gill Sans MT"/>
                <w:szCs w:val="24"/>
              </w:rPr>
              <w:t xml:space="preserve"> is enhanced.</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Whole-school ownership of school improvement plans and student performance is becoming increasingly evident as school data is used more effectively and is integral to school improvement planning processes. The department is supporting the capacity of teachers and principals to effectively interpret and use data, at the classroom, school and system level with a range of reports around NAPLAN data, links to inform teaching and learning strategies and an online literacy and numeracy toolkit. This increased use of data to inform planning is a sustainable feature across all departmental schools.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State initiatives and priorities are complementing activity underway through our Smarter Schools implementation. In the Department of Education, </w:t>
            </w:r>
            <w:r w:rsidRPr="00306F42">
              <w:rPr>
                <w:rFonts w:ascii="Gill Sans MT" w:hAnsi="Gill Sans MT"/>
                <w:i/>
                <w:szCs w:val="24"/>
              </w:rPr>
              <w:t>Launching into Learning (</w:t>
            </w:r>
            <w:proofErr w:type="spellStart"/>
            <w:r w:rsidRPr="00306F42">
              <w:rPr>
                <w:rFonts w:ascii="Gill Sans MT" w:hAnsi="Gill Sans MT"/>
                <w:i/>
                <w:szCs w:val="24"/>
              </w:rPr>
              <w:t>LiL</w:t>
            </w:r>
            <w:proofErr w:type="spellEnd"/>
            <w:r w:rsidRPr="00306F42">
              <w:rPr>
                <w:rFonts w:ascii="Gill Sans MT" w:hAnsi="Gill Sans MT"/>
                <w:i/>
                <w:szCs w:val="24"/>
              </w:rPr>
              <w:t>),</w:t>
            </w:r>
            <w:r w:rsidRPr="00306F42">
              <w:rPr>
                <w:rFonts w:ascii="Gill Sans MT" w:hAnsi="Gill Sans MT"/>
                <w:szCs w:val="24"/>
              </w:rPr>
              <w:t xml:space="preserve"> </w:t>
            </w:r>
            <w:r w:rsidRPr="00306F42">
              <w:rPr>
                <w:rFonts w:ascii="Gill Sans MT" w:hAnsi="Gill Sans MT"/>
                <w:i/>
                <w:szCs w:val="24"/>
              </w:rPr>
              <w:t>Raising the Bar Closing the Gap</w:t>
            </w:r>
            <w:r w:rsidRPr="00306F42">
              <w:rPr>
                <w:rFonts w:ascii="Gill Sans MT" w:hAnsi="Gill Sans MT"/>
                <w:szCs w:val="24"/>
              </w:rPr>
              <w:t xml:space="preserve"> (</w:t>
            </w:r>
            <w:proofErr w:type="spellStart"/>
            <w:r w:rsidRPr="00306F42">
              <w:rPr>
                <w:rFonts w:ascii="Gill Sans MT" w:hAnsi="Gill Sans MT"/>
                <w:i/>
                <w:szCs w:val="24"/>
              </w:rPr>
              <w:t>RTBCTG</w:t>
            </w:r>
            <w:proofErr w:type="spellEnd"/>
            <w:r w:rsidRPr="00306F42">
              <w:rPr>
                <w:rFonts w:ascii="Gill Sans MT" w:hAnsi="Gill Sans MT"/>
                <w:szCs w:val="24"/>
              </w:rPr>
              <w:t xml:space="preserve">) primary, </w:t>
            </w:r>
            <w:proofErr w:type="spellStart"/>
            <w:r w:rsidRPr="00306F42">
              <w:rPr>
                <w:rFonts w:ascii="Gill Sans MT" w:hAnsi="Gill Sans MT"/>
                <w:i/>
                <w:szCs w:val="24"/>
              </w:rPr>
              <w:t>RTBCTG</w:t>
            </w:r>
            <w:proofErr w:type="spellEnd"/>
            <w:r w:rsidRPr="00306F42">
              <w:rPr>
                <w:rFonts w:ascii="Gill Sans MT" w:hAnsi="Gill Sans MT"/>
                <w:szCs w:val="24"/>
              </w:rPr>
              <w:t xml:space="preserve"> </w:t>
            </w:r>
            <w:proofErr w:type="spellStart"/>
            <w:r w:rsidRPr="00306F42">
              <w:rPr>
                <w:rFonts w:ascii="Gill Sans MT" w:hAnsi="Gill Sans MT"/>
                <w:szCs w:val="24"/>
              </w:rPr>
              <w:t>7Up</w:t>
            </w:r>
            <w:proofErr w:type="spellEnd"/>
            <w:r w:rsidRPr="00306F42">
              <w:rPr>
                <w:rFonts w:ascii="Gill Sans MT" w:hAnsi="Gill Sans MT"/>
                <w:szCs w:val="24"/>
              </w:rPr>
              <w:t xml:space="preserve"> and </w:t>
            </w:r>
            <w:proofErr w:type="spellStart"/>
            <w:r w:rsidRPr="00306F42">
              <w:rPr>
                <w:rFonts w:ascii="Gill Sans MT" w:hAnsi="Gill Sans MT"/>
                <w:i/>
                <w:szCs w:val="24"/>
              </w:rPr>
              <w:t>RTBCTG</w:t>
            </w:r>
            <w:proofErr w:type="spellEnd"/>
            <w:r w:rsidRPr="00306F42">
              <w:rPr>
                <w:rFonts w:ascii="Gill Sans MT" w:hAnsi="Gill Sans MT"/>
                <w:szCs w:val="24"/>
              </w:rPr>
              <w:t xml:space="preserve"> </w:t>
            </w:r>
            <w:proofErr w:type="spellStart"/>
            <w:r w:rsidRPr="00306F42">
              <w:rPr>
                <w:rFonts w:ascii="Gill Sans MT" w:hAnsi="Gill Sans MT"/>
                <w:szCs w:val="24"/>
              </w:rPr>
              <w:t>maana</w:t>
            </w:r>
            <w:proofErr w:type="spellEnd"/>
            <w:r w:rsidRPr="00306F42">
              <w:rPr>
                <w:rFonts w:ascii="Gill Sans MT" w:hAnsi="Gill Sans MT"/>
                <w:szCs w:val="24"/>
              </w:rPr>
              <w:t xml:space="preserve"> are contributing to our strategic vision to ensure all students are provided with learning opportunities to improve their learning outcomes.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department’s Strategic Plan 2012–2015 built around the concept ‘Learners first, connected and inspired’ and the department’s Literacy and Numeracy Framework will further guide schools on their process of continuous improvement in the pursuit of excellence and to ensure the best possible outcomes for all students.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Educational achievement of Tasmanian Aboriginal students is, together with the ACT, among the best in the nation; however, any gap is unacceptable. Reducing performance gaps between Aboriginal and </w:t>
            </w:r>
            <w:proofErr w:type="gramStart"/>
            <w:r w:rsidRPr="00306F42">
              <w:rPr>
                <w:rFonts w:ascii="Gill Sans MT" w:hAnsi="Gill Sans MT"/>
                <w:szCs w:val="24"/>
              </w:rPr>
              <w:t>non-Aboriginal students is</w:t>
            </w:r>
            <w:proofErr w:type="gramEnd"/>
            <w:r w:rsidRPr="00306F42">
              <w:rPr>
                <w:rFonts w:ascii="Gill Sans MT" w:hAnsi="Gill Sans MT"/>
                <w:szCs w:val="24"/>
              </w:rPr>
              <w:t xml:space="preserve"> a high priority for our state.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Closing the Gap in Aboriginal Educational Outcomes 2010–2014 – </w:t>
            </w:r>
            <w:r w:rsidRPr="00306F42">
              <w:rPr>
                <w:rFonts w:ascii="Gill Sans MT" w:hAnsi="Gill Sans MT"/>
                <w:i/>
                <w:szCs w:val="24"/>
              </w:rPr>
              <w:t xml:space="preserve">A Tasmanian Strategy for Aboriginal Student Success through School Improvement </w:t>
            </w:r>
            <w:r w:rsidRPr="00306F42">
              <w:rPr>
                <w:rFonts w:ascii="Gill Sans MT" w:hAnsi="Gill Sans MT"/>
                <w:szCs w:val="24"/>
              </w:rPr>
              <w:t xml:space="preserve">is being implemented in Tasmanian schools and is guiding a range of initiatives to support school improvement in early learning, community engagement, </w:t>
            </w:r>
            <w:r w:rsidRPr="00306F42">
              <w:rPr>
                <w:rFonts w:ascii="Gill Sans MT" w:hAnsi="Gill Sans MT"/>
                <w:szCs w:val="24"/>
              </w:rPr>
              <w:lastRenderedPageBreak/>
              <w:t>leadership and cultural competency training for principals and teachers. It incorporates cultural perspectives in curriculum, building effective pathways to further education, training and employment and increasing the Aboriginal workforce in schools.</w:t>
            </w:r>
          </w:p>
          <w:p w:rsidR="00E7077C" w:rsidRPr="00306F42" w:rsidRDefault="00E7077C" w:rsidP="00306F42">
            <w:pPr>
              <w:tabs>
                <w:tab w:val="num" w:pos="720"/>
              </w:tabs>
              <w:spacing w:before="120" w:after="120"/>
              <w:rPr>
                <w:rFonts w:ascii="Gill Sans MT" w:hAnsi="Gill Sans MT"/>
                <w:szCs w:val="24"/>
              </w:rPr>
            </w:pPr>
            <w:bookmarkStart w:id="6" w:name="OLE_LINK7"/>
            <w:bookmarkStart w:id="7" w:name="OLE_LINK8"/>
            <w:r w:rsidRPr="00306F42">
              <w:rPr>
                <w:rFonts w:ascii="Gill Sans MT" w:hAnsi="Gill Sans MT"/>
                <w:szCs w:val="24"/>
              </w:rPr>
              <w:t>Tasmanian government schools lead the nation in school attendance in many year groups.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In 2011, the average daily attendance rate for students enrolled in Preparatory to Year 10 was 90.53%%. This equates to 44,881 students at school, 4,696 students away on average per day and an average daily absences rate of 9.47%. This is an increase in the absence rate of 0.78 of a percentage point (342 more students away per day) than in 2010 (8.69% or 4,354 students away on average per day). </w:t>
            </w:r>
          </w:p>
          <w:p w:rsidR="00E7077C" w:rsidRPr="00306F42" w:rsidRDefault="00E7077C" w:rsidP="00306F42">
            <w:pPr>
              <w:spacing w:before="120" w:after="120"/>
              <w:rPr>
                <w:rFonts w:ascii="Gill Sans MT" w:hAnsi="Gill Sans MT"/>
                <w:i/>
                <w:iCs/>
                <w:szCs w:val="24"/>
                <w:lang w:eastAsia="en-AU"/>
              </w:rPr>
            </w:pPr>
            <w:r w:rsidRPr="00306F42">
              <w:rPr>
                <w:rFonts w:ascii="Gill Sans MT" w:hAnsi="Gill Sans MT"/>
                <w:szCs w:val="24"/>
              </w:rPr>
              <w:t>Schools are provided with data at both the school and individual level to monitor attendance</w:t>
            </w:r>
            <w:r w:rsidRPr="00306F42">
              <w:rPr>
                <w:rFonts w:ascii="Gill Sans MT" w:hAnsi="Gill Sans MT"/>
                <w:i/>
                <w:iCs/>
                <w:szCs w:val="24"/>
                <w:lang w:eastAsia="en-AU"/>
              </w:rPr>
              <w:t>.</w:t>
            </w:r>
            <w:r w:rsidRPr="00306F42">
              <w:rPr>
                <w:rFonts w:ascii="Gill Sans MT" w:hAnsi="Gill Sans MT"/>
                <w:szCs w:val="24"/>
              </w:rPr>
              <w:t xml:space="preserve"> The majority of schools are using strategies such as phoning home and using </w:t>
            </w:r>
            <w:proofErr w:type="spellStart"/>
            <w:r w:rsidRPr="00306F42">
              <w:rPr>
                <w:rFonts w:ascii="Gill Sans MT" w:hAnsi="Gill Sans MT"/>
                <w:szCs w:val="24"/>
              </w:rPr>
              <w:t>SMS</w:t>
            </w:r>
            <w:proofErr w:type="spellEnd"/>
            <w:r w:rsidRPr="00306F42">
              <w:rPr>
                <w:rFonts w:ascii="Gill Sans MT" w:hAnsi="Gill Sans MT"/>
                <w:szCs w:val="24"/>
              </w:rPr>
              <w:t xml:space="preserve"> to follow up on unexplained absences and non-attendance. Social workers, youth workers, school chaplains and school psychologists all support schools to work with chronic non-</w:t>
            </w:r>
            <w:proofErr w:type="spellStart"/>
            <w:r w:rsidRPr="00306F42">
              <w:rPr>
                <w:rFonts w:ascii="Gill Sans MT" w:hAnsi="Gill Sans MT"/>
                <w:szCs w:val="24"/>
              </w:rPr>
              <w:t>attenders</w:t>
            </w:r>
            <w:proofErr w:type="spellEnd"/>
            <w:r w:rsidRPr="00306F42">
              <w:rPr>
                <w:rFonts w:ascii="Gill Sans MT" w:hAnsi="Gill Sans MT"/>
                <w:szCs w:val="24"/>
              </w:rPr>
              <w:t>.</w:t>
            </w:r>
          </w:p>
          <w:bookmarkEnd w:id="6"/>
          <w:bookmarkEnd w:id="7"/>
          <w:p w:rsidR="00E7077C" w:rsidRPr="00306F42" w:rsidRDefault="00E7077C" w:rsidP="00306F42">
            <w:pPr>
              <w:spacing w:before="120" w:after="120"/>
              <w:rPr>
                <w:rFonts w:ascii="Gill Sans MT" w:hAnsi="Gill Sans MT"/>
                <w:szCs w:val="24"/>
              </w:rPr>
            </w:pPr>
            <w:r w:rsidRPr="00306F42">
              <w:rPr>
                <w:rFonts w:ascii="Gill Sans MT" w:hAnsi="Gill Sans MT"/>
                <w:szCs w:val="24"/>
              </w:rPr>
              <w:t>Engaging students in schooling is a priority of the department and many schools are providing more flexible learning options for students: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Through the Flexible Learning Tasmania strategy, the Tasmanian </w:t>
            </w:r>
            <w:proofErr w:type="spellStart"/>
            <w:r w:rsidRPr="00306F42">
              <w:rPr>
                <w:rFonts w:ascii="Gill Sans MT" w:hAnsi="Gill Sans MT"/>
                <w:szCs w:val="24"/>
              </w:rPr>
              <w:t>eSchool</w:t>
            </w:r>
            <w:proofErr w:type="spellEnd"/>
            <w:r w:rsidRPr="00306F42">
              <w:rPr>
                <w:rFonts w:ascii="Gill Sans MT" w:hAnsi="Gill Sans MT"/>
                <w:szCs w:val="24"/>
              </w:rPr>
              <w:t xml:space="preserve"> caters for students with particular learning needs, including highly able and gifted students, those who </w:t>
            </w:r>
            <w:proofErr w:type="spellStart"/>
            <w:r w:rsidRPr="00306F42">
              <w:rPr>
                <w:rFonts w:ascii="Gill Sans MT" w:hAnsi="Gill Sans MT"/>
                <w:szCs w:val="24"/>
              </w:rPr>
              <w:t>can not</w:t>
            </w:r>
            <w:proofErr w:type="spellEnd"/>
            <w:r w:rsidRPr="00306F42">
              <w:rPr>
                <w:rFonts w:ascii="Gill Sans MT" w:hAnsi="Gill Sans MT"/>
                <w:szCs w:val="24"/>
              </w:rPr>
              <w:t xml:space="preserve"> attend school for a variety of physical, medical or geographical reasons, and students for whom regular school is not a viable option. This strategy also supports primary and high schools to provide flexible learning options for their students.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In addition to this a number of schools including Montrose Bay High, Prospect High and the Jordan River Learning Federation are implementing initiatives like the Big Picture program to support students with a personalised curriculum based on their interests.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Other flexible education programs that cater for disengaged students across the state include the Bridgewater School Farm and outdoor education centres such as The Storey’s Creek Outdoor Education Centre, Mt Cameron Environment Centre and the Marine Discovery Centre.</w:t>
            </w:r>
          </w:p>
          <w:p w:rsidR="00E7077C" w:rsidRPr="00306F42" w:rsidRDefault="00E7077C" w:rsidP="00306F42">
            <w:pPr>
              <w:spacing w:before="120" w:after="120"/>
              <w:rPr>
                <w:rFonts w:ascii="Gill Sans MT" w:hAnsi="Gill Sans MT"/>
              </w:rPr>
            </w:pPr>
            <w:r w:rsidRPr="00306F42">
              <w:rPr>
                <w:rFonts w:ascii="Gill Sans MT" w:hAnsi="Gill Sans MT"/>
                <w:szCs w:val="24"/>
              </w:rPr>
              <w:t xml:space="preserve">The Tasmanian government has provided over $3 million over three years to support fifteen partnership programs between government schools and non-government organisations to provide flexible learning opportunities for students at risk of not attending school. Reports on these projects can be found at </w:t>
            </w:r>
            <w:hyperlink r:id="rId8" w:history="1">
              <w:r w:rsidRPr="00306F42">
                <w:rPr>
                  <w:rStyle w:val="Hyperlink"/>
                  <w:rFonts w:ascii="Gill Sans MT" w:hAnsi="Gill Sans MT"/>
                  <w:color w:val="auto"/>
                  <w:szCs w:val="24"/>
                </w:rPr>
                <w:t>http://www.education.tas.gov.au/school/teaching/awards/flexible-education</w:t>
              </w:r>
            </w:hyperlink>
          </w:p>
          <w:p w:rsidR="00E7077C" w:rsidRPr="00306F42" w:rsidRDefault="00E7077C" w:rsidP="00306F42">
            <w:pPr>
              <w:pStyle w:val="Default"/>
              <w:spacing w:before="120" w:after="120"/>
              <w:rPr>
                <w:rFonts w:ascii="Gill Sans MT" w:hAnsi="Gill Sans MT"/>
                <w:color w:val="auto"/>
              </w:rPr>
            </w:pPr>
          </w:p>
        </w:tc>
      </w:tr>
      <w:tr w:rsidR="00E7077C" w:rsidRPr="00306F42" w:rsidTr="00EA0654">
        <w:tc>
          <w:tcPr>
            <w:tcW w:w="1026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lastRenderedPageBreak/>
              <w:t>Cross sector collaboration</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Department of Education has a positive and collaborative relationship with the Catholic and independent sectors and work together in a number of areas to enhance Tasmanian education. Professional learning for teachers and principals is shared across the sectors and the department also supports the non-government sector with NAPLAN implementation and student reporting. The department also provides professional learning in data collection and reporting for staff in all sectors to build teacher capacity </w:t>
            </w:r>
            <w:r w:rsidRPr="00306F42">
              <w:rPr>
                <w:rFonts w:ascii="Gill Sans MT" w:hAnsi="Gill Sans MT"/>
              </w:rPr>
              <w:t>to plan more effectively and to better address the needs of disengaged/disadvantaged students.</w:t>
            </w:r>
            <w:r w:rsidRPr="00306F42">
              <w:rPr>
                <w:rFonts w:ascii="Gill Sans MT" w:hAnsi="Gill Sans MT"/>
                <w:szCs w:val="24"/>
              </w:rPr>
              <w:t xml:space="preserve"> Curriculum officers from the three sectors collaborate around the implementation of the Australian Curriculum.</w:t>
            </w:r>
          </w:p>
        </w:tc>
      </w:tr>
    </w:tbl>
    <w:p w:rsidR="00E7077C" w:rsidRDefault="00E7077C">
      <w: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E7077C" w:rsidRPr="00306F42" w:rsidTr="00F6394D">
        <w:tc>
          <w:tcPr>
            <w:tcW w:w="1026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2011 Key highlights</w:t>
            </w:r>
          </w:p>
          <w:p w:rsidR="00E7077C" w:rsidRPr="00306F42" w:rsidRDefault="00E7077C" w:rsidP="00306F42">
            <w:pPr>
              <w:spacing w:before="120" w:after="120"/>
              <w:rPr>
                <w:rFonts w:ascii="Gill Sans MT" w:hAnsi="Gill Sans MT"/>
                <w:b/>
                <w:szCs w:val="24"/>
              </w:rPr>
            </w:pPr>
            <w:r w:rsidRPr="00306F42">
              <w:rPr>
                <w:rFonts w:ascii="Gill Sans MT" w:hAnsi="Gill Sans MT"/>
                <w:szCs w:val="24"/>
              </w:rPr>
              <w:t xml:space="preserve">2011 was the final year of implementation of the Literacy and Numeracy National Partnership. Networks of school communities focussed on the following strategies to achieve reform under this NP: </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 xml:space="preserve">improving Year 7 and 9 NAPLAN results by targeting interventions from Years 5 to 8 </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improving support for students in the transition from Years 6 to 7</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professional development for teaching staff which prioritises differentiated teaching for individual student need</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 xml:space="preserve">building the capability of teachers to alter teaching practice so that improvement is sustainable; </w:t>
            </w:r>
          </w:p>
          <w:p w:rsidR="00E7077C" w:rsidRPr="00306F42" w:rsidRDefault="00E7077C" w:rsidP="00306F42">
            <w:pPr>
              <w:numPr>
                <w:ilvl w:val="0"/>
                <w:numId w:val="16"/>
              </w:numPr>
              <w:spacing w:before="120" w:after="120"/>
              <w:rPr>
                <w:rFonts w:ascii="Gill Sans MT" w:hAnsi="Gill Sans MT"/>
                <w:szCs w:val="24"/>
              </w:rPr>
            </w:pPr>
            <w:r w:rsidRPr="00306F42">
              <w:rPr>
                <w:rFonts w:ascii="Gill Sans MT" w:hAnsi="Gill Sans MT"/>
                <w:szCs w:val="24"/>
              </w:rPr>
              <w:t>addressing the needs of Indigenous students</w:t>
            </w:r>
          </w:p>
          <w:p w:rsidR="00E7077C" w:rsidRPr="00306F42" w:rsidRDefault="00E7077C" w:rsidP="00306F42">
            <w:pPr>
              <w:numPr>
                <w:ilvl w:val="0"/>
                <w:numId w:val="16"/>
              </w:numPr>
              <w:spacing w:before="120" w:after="120"/>
              <w:rPr>
                <w:rFonts w:ascii="Gill Sans MT" w:hAnsi="Gill Sans MT"/>
                <w:szCs w:val="24"/>
              </w:rPr>
            </w:pPr>
            <w:proofErr w:type="gramStart"/>
            <w:r w:rsidRPr="00306F42">
              <w:rPr>
                <w:rFonts w:ascii="Gill Sans MT" w:hAnsi="Gill Sans MT"/>
                <w:szCs w:val="24"/>
              </w:rPr>
              <w:t>building</w:t>
            </w:r>
            <w:proofErr w:type="gramEnd"/>
            <w:r w:rsidRPr="00306F42">
              <w:rPr>
                <w:rFonts w:ascii="Gill Sans MT" w:hAnsi="Gill Sans MT"/>
                <w:szCs w:val="24"/>
              </w:rPr>
              <w:t xml:space="preserve"> on literacy and numeracy pilot projects.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Tasmania’s measurement framework comprised 13 mandated NAPLAN measures and three local measures of student attendance. Tasmania set targets for Year 5 and Year 7 in Reading and Numeracy, comprising secondary and primary feeder schools, reflecting the formation of the school networks. The Australian Council for Educational Research (ACER) assessed the Tasmanian targets for 2011 as being reasonable and ambitious.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Tasmania performed reasonably in achieving against the 16 targets with seven (44%) assessed as an A- achieved, three (19%) assessed as a B- partially achieved, and six (38%) assessed as a C- not achieved.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Some key observations from Tasmania’s performance included the following:</w:t>
            </w:r>
          </w:p>
          <w:p w:rsidR="00E7077C" w:rsidRPr="00306F42" w:rsidRDefault="00E7077C" w:rsidP="00306F42">
            <w:pPr>
              <w:numPr>
                <w:ilvl w:val="0"/>
                <w:numId w:val="17"/>
              </w:numPr>
              <w:spacing w:before="120" w:after="120"/>
              <w:rPr>
                <w:rFonts w:ascii="Gill Sans MT" w:hAnsi="Gill Sans MT"/>
                <w:szCs w:val="24"/>
              </w:rPr>
            </w:pPr>
            <w:r w:rsidRPr="00306F42">
              <w:rPr>
                <w:rFonts w:ascii="Gill Sans MT" w:hAnsi="Gill Sans MT"/>
                <w:szCs w:val="24"/>
              </w:rPr>
              <w:t>targets were met for improving proportions of students in participating schools meeting minimum standards in reading, primary numeracy, and Indigenous students, but were not met for secondary numeracy (Years 7 and 9)</w:t>
            </w:r>
          </w:p>
          <w:p w:rsidR="00E7077C" w:rsidRPr="00306F42" w:rsidRDefault="00E7077C" w:rsidP="00306F42">
            <w:pPr>
              <w:numPr>
                <w:ilvl w:val="0"/>
                <w:numId w:val="17"/>
              </w:numPr>
              <w:spacing w:before="120" w:after="120"/>
              <w:rPr>
                <w:rFonts w:ascii="Gill Sans MT" w:hAnsi="Gill Sans MT"/>
                <w:szCs w:val="24"/>
              </w:rPr>
            </w:pPr>
            <w:r w:rsidRPr="00306F42">
              <w:rPr>
                <w:rFonts w:ascii="Gill Sans MT" w:hAnsi="Gill Sans MT"/>
                <w:szCs w:val="24"/>
              </w:rPr>
              <w:t>targets for improving the mean scores based on all students tested in participating schools were met at Year 5, but not for secondary years (Years 7 and 9 reading and numeracy)</w:t>
            </w:r>
          </w:p>
          <w:p w:rsidR="00E7077C" w:rsidRPr="00306F42" w:rsidRDefault="00E7077C" w:rsidP="00306F42">
            <w:pPr>
              <w:numPr>
                <w:ilvl w:val="0"/>
                <w:numId w:val="17"/>
              </w:numPr>
              <w:spacing w:before="120" w:after="120"/>
              <w:rPr>
                <w:rFonts w:ascii="Gill Sans MT" w:hAnsi="Gill Sans MT"/>
                <w:szCs w:val="24"/>
              </w:rPr>
            </w:pPr>
            <w:proofErr w:type="gramStart"/>
            <w:r w:rsidRPr="00306F42">
              <w:rPr>
                <w:rFonts w:ascii="Gill Sans MT" w:hAnsi="Gill Sans MT"/>
                <w:szCs w:val="24"/>
              </w:rPr>
              <w:t>targets</w:t>
            </w:r>
            <w:proofErr w:type="gramEnd"/>
            <w:r w:rsidRPr="00306F42">
              <w:rPr>
                <w:rFonts w:ascii="Gill Sans MT" w:hAnsi="Gill Sans MT"/>
                <w:szCs w:val="24"/>
              </w:rPr>
              <w:t xml:space="preserve"> for improving attendance were not met; partial progress towards targets were observed for Year 6 and 7 measures since 2009, but values represented decline since 2008. </w:t>
            </w:r>
          </w:p>
          <w:p w:rsidR="00E7077C" w:rsidRPr="00306F42" w:rsidRDefault="00E7077C" w:rsidP="00306F42">
            <w:pPr>
              <w:spacing w:before="120" w:after="120"/>
              <w:rPr>
                <w:rFonts w:ascii="Gill Sans MT" w:hAnsi="Gill Sans MT" w:cs="Calibri"/>
                <w:szCs w:val="24"/>
                <w:lang w:eastAsia="en-AU"/>
              </w:rPr>
            </w:pPr>
            <w:r w:rsidRPr="00306F42">
              <w:rPr>
                <w:rFonts w:ascii="Gill Sans MT" w:hAnsi="Gill Sans MT" w:cs="Calibri"/>
                <w:szCs w:val="24"/>
                <w:lang w:eastAsia="en-AU"/>
              </w:rPr>
              <w:t>For funding purposes, jurisdictions could assign different weightings for different targets. Based on Tasmanian’s performance against the set targets, Tasmania will receive 61.2% of the available reward funding under this NP.</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Across the suite of Low SES strategies being implemented, changed practice leading to improvement and reform can be seen as a result of NP action under the following reform areas.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Incentives to attract high-performing principals and teachers</w:t>
            </w:r>
          </w:p>
          <w:p w:rsidR="00E7077C" w:rsidRPr="00306F42" w:rsidRDefault="00E7077C" w:rsidP="00306F42">
            <w:pPr>
              <w:pStyle w:val="Default"/>
              <w:widowControl w:val="0"/>
              <w:spacing w:before="120" w:after="120"/>
              <w:rPr>
                <w:rFonts w:ascii="Gill Sans MT" w:hAnsi="Gill Sans MT" w:cs="Calibri"/>
                <w:color w:val="auto"/>
              </w:rPr>
            </w:pPr>
            <w:r w:rsidRPr="00306F42">
              <w:rPr>
                <w:rFonts w:ascii="Gill Sans MT" w:hAnsi="Gill Sans MT" w:cs="Calibri"/>
                <w:color w:val="auto"/>
              </w:rPr>
              <w:t xml:space="preserve">One of the challenges of Tasmania is retaining staff in hard to staff schools. In the government sector, the department continually works with schools and in particular National Partnership schools to provide incentives such as higher duties, travel allowances and affordable housing for rural and remote areas and other hard to staff schools. </w:t>
            </w:r>
          </w:p>
          <w:p w:rsidR="00E7077C" w:rsidRPr="00306F42" w:rsidRDefault="00E7077C" w:rsidP="00306F42">
            <w:pPr>
              <w:pStyle w:val="Default"/>
              <w:widowControl w:val="0"/>
              <w:spacing w:before="120" w:after="120"/>
              <w:rPr>
                <w:rFonts w:ascii="Gill Sans MT" w:hAnsi="Gill Sans MT" w:cs="Calibri"/>
                <w:color w:val="auto"/>
              </w:rPr>
            </w:pPr>
            <w:r w:rsidRPr="00306F42">
              <w:rPr>
                <w:rFonts w:ascii="Gill Sans MT" w:hAnsi="Gill Sans MT" w:cs="Calibri"/>
                <w:color w:val="auto"/>
              </w:rPr>
              <w:t xml:space="preserve">Schools are also looking for creative ways to retain staff. Across the Low SES schools there is increased emphasis on collaborative professional learning which is enabling more aspiring principals and teachers to take senior leadership positions. This has a two-fold effect. It increases the leadership density of the department which bodes well for sustainability over time. It also encourages staff to take up leadership positions in hard to staff areas of the state. By creating more positions where aspiring </w:t>
            </w:r>
            <w:r w:rsidRPr="00306F42">
              <w:rPr>
                <w:rFonts w:ascii="Gill Sans MT" w:hAnsi="Gill Sans MT" w:cs="Calibri"/>
                <w:color w:val="auto"/>
              </w:rPr>
              <w:lastRenderedPageBreak/>
              <w:t xml:space="preserve">principals and teachers can be part of the leadership team schools retain high quality </w:t>
            </w:r>
            <w:proofErr w:type="gramStart"/>
            <w:r w:rsidRPr="00306F42">
              <w:rPr>
                <w:rFonts w:ascii="Gill Sans MT" w:hAnsi="Gill Sans MT" w:cs="Calibri"/>
                <w:color w:val="auto"/>
              </w:rPr>
              <w:t>staff</w:t>
            </w:r>
            <w:proofErr w:type="gramEnd"/>
            <w:r w:rsidRPr="00306F42">
              <w:rPr>
                <w:rFonts w:ascii="Gill Sans MT" w:hAnsi="Gill Sans MT" w:cs="Calibri"/>
                <w:color w:val="auto"/>
              </w:rPr>
              <w:t xml:space="preserve"> which in turn contributes to building overall school and teacher capacity, resulting in improved student outcomes. In the latter half of 2011, the department established a Professional Learning Institute which in the first instance will provide for the professional learning of aspiring principals from 2012.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Adoption of best practice performance management and staffing arrangements that articulate a clear role for principals</w:t>
            </w:r>
          </w:p>
          <w:p w:rsidR="00E7077C" w:rsidRPr="00306F42" w:rsidRDefault="00E7077C" w:rsidP="00306F42">
            <w:pPr>
              <w:spacing w:before="120" w:after="120"/>
              <w:rPr>
                <w:rFonts w:ascii="Gill Sans MT" w:hAnsi="Gill Sans MT" w:cs="Calibri"/>
                <w:szCs w:val="24"/>
              </w:rPr>
            </w:pPr>
            <w:r w:rsidRPr="00306F42">
              <w:rPr>
                <w:rFonts w:ascii="Gill Sans MT" w:hAnsi="Gill Sans MT"/>
                <w:szCs w:val="24"/>
              </w:rPr>
              <w:t xml:space="preserve">A focus across all National Partnership Low SES schools has been to build the leadership capacity in schools. In many schools, changed school structures have enabled schools to provide school-based curriculum leadership portfolios and develop strategies to provide support for teachers to enhance their pedagogy. Leadership approaches such as Instructional Rounds and </w:t>
            </w:r>
            <w:r w:rsidRPr="00306F42">
              <w:rPr>
                <w:rFonts w:ascii="Gill Sans MT" w:hAnsi="Gill Sans MT" w:cs="Calibri"/>
                <w:szCs w:val="24"/>
              </w:rPr>
              <w:t>the Inquiry and Knowledge Building Cycle underpin instructional leadership and encourage teachers to use student learning data as the basis for identifying teacher learning needs. Some schools with increased leadership density are making a difference to the teaching and learning through the provision of focused professional learning in curriculum and pedagogical leadership.</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School operational arrangements which encourage innovation and flexibility</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Planning for sustainability after the life of the NP is a priority and 2011 saw an increased emphasis on schools aligning their NP School Implementation Plans with their School Improvement Plans. Purposeful, collaborative school based planning is a feature of many schools where the leadership team along with Year-level teams share the target goals for learning with classroom teachers.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Providing innovative and tailored learning opportunities</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As a direct result of SSNP funding, planning and implementation, differentiated teaching and learning is more noticeable in schools across the state. There is purposeful and shared direction in what is planned and undertaken with students. Improved consultation between teachers and students about what content is to be covered is visible and schools and Learning Services report greater subject-content relevance and increased levels of engagement in the learning process. Schools are adopting more inclusive and effective feedback procedures related to student learning to maximise planning.</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Strengthened school accountability</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All Low SES schools have reviewed how they gather and use school data. The effectiveness of initiatives and reforming projects is being measured and feedback techniques are guiding better decision-making processes related to individual student and teacher needs. The department supports schools and provides a range of attendance, achievement and value-added data through its Educational Performance Services (EPS) unit. This support is also provided to the non-government schooling sectors. EPS provides individual support when needed as well as data training workshops. It also assists by providing diagnostic reports back to schools on NAPLAN, Performance Indicators in Primary Schools (PIPS) and the Kindergarten Development Check (</w:t>
            </w:r>
            <w:proofErr w:type="spellStart"/>
            <w:r w:rsidRPr="00306F42">
              <w:rPr>
                <w:rFonts w:ascii="Gill Sans MT" w:hAnsi="Gill Sans MT"/>
                <w:color w:val="auto"/>
                <w:sz w:val="24"/>
                <w:szCs w:val="24"/>
              </w:rPr>
              <w:t>KDC</w:t>
            </w:r>
            <w:proofErr w:type="spellEnd"/>
            <w:r w:rsidRPr="00306F42">
              <w:rPr>
                <w:rFonts w:ascii="Gill Sans MT" w:hAnsi="Gill Sans MT"/>
                <w:color w:val="auto"/>
                <w:sz w:val="24"/>
                <w:szCs w:val="24"/>
              </w:rPr>
              <w:t xml:space="preserve">) data to inform future planning and teaching and learning.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External partnerships with parents, other schools, businesses and communities and the provision of access to extended services</w:t>
            </w:r>
          </w:p>
          <w:p w:rsidR="00E7077C" w:rsidRDefault="00E7077C" w:rsidP="00306F42">
            <w:pPr>
              <w:pStyle w:val="Default"/>
              <w:widowControl w:val="0"/>
              <w:spacing w:before="120" w:after="120"/>
              <w:rPr>
                <w:rFonts w:ascii="Gill Sans MT" w:hAnsi="Gill Sans MT"/>
                <w:color w:val="auto"/>
              </w:rPr>
            </w:pPr>
            <w:r w:rsidRPr="00306F42">
              <w:rPr>
                <w:rFonts w:ascii="Gill Sans MT" w:hAnsi="Gill Sans MT"/>
                <w:color w:val="auto"/>
              </w:rPr>
              <w:t>Increasing connections with community and engaging the community in school activities has been a focus of Low SES NP schools. Partnerships have been many and varied. Federations are demonstrating strong partnerships between their networked schools with a sharing of curriculum expertise, resourcing and location-specific activities with shared access. Strong connections with the business community have been established in high schools with significant input from the Beacon Foundation brokering the partnerships. Some schools are forming greater connections with newly established Child and Family Centres in their areas which is also contributing to more integrated services as well as creating greater partnerships with other government agencies. Improving parent access to 0–</w:t>
            </w:r>
            <w:proofErr w:type="spellStart"/>
            <w:r w:rsidRPr="00306F42">
              <w:rPr>
                <w:rFonts w:ascii="Gill Sans MT" w:hAnsi="Gill Sans MT"/>
                <w:color w:val="auto"/>
              </w:rPr>
              <w:t>4year</w:t>
            </w:r>
            <w:proofErr w:type="spellEnd"/>
            <w:r w:rsidRPr="00306F42">
              <w:rPr>
                <w:rFonts w:ascii="Gill Sans MT" w:hAnsi="Gill Sans MT"/>
                <w:color w:val="auto"/>
              </w:rPr>
              <w:t xml:space="preserve"> </w:t>
            </w:r>
            <w:r w:rsidRPr="00306F42">
              <w:rPr>
                <w:rFonts w:ascii="Gill Sans MT" w:hAnsi="Gill Sans MT"/>
                <w:color w:val="auto"/>
              </w:rPr>
              <w:lastRenderedPageBreak/>
              <w:t xml:space="preserve">programs and in particular the </w:t>
            </w:r>
            <w:r w:rsidRPr="00306F42">
              <w:rPr>
                <w:rFonts w:ascii="Gill Sans MT" w:hAnsi="Gill Sans MT"/>
                <w:i/>
                <w:color w:val="auto"/>
              </w:rPr>
              <w:t>Launching into Learning</w:t>
            </w:r>
            <w:r w:rsidRPr="00306F42">
              <w:rPr>
                <w:rFonts w:ascii="Gill Sans MT" w:hAnsi="Gill Sans MT"/>
                <w:color w:val="auto"/>
              </w:rPr>
              <w:t xml:space="preserve"> program now embedded in all departmental primary and combined schools is a key aspect across the state. </w: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School level plans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School level implementation plans were developed for all schools participating in National Partnership activities in 2011. These plans identified the level of NP investment (including Commonwealth, State and school level investment) and the NP activities being implemented at that school for 2011. Those plans were available on sector websites during 2011.</w:t>
            </w:r>
          </w:p>
          <w:p w:rsidR="00E7077C" w:rsidRPr="00306F42" w:rsidRDefault="00E7077C" w:rsidP="00306F42">
            <w:pPr>
              <w:autoSpaceDE w:val="0"/>
              <w:autoSpaceDN w:val="0"/>
              <w:adjustRightInd w:val="0"/>
              <w:spacing w:before="120" w:after="120"/>
              <w:rPr>
                <w:rFonts w:ascii="Gill Sans MT" w:hAnsi="Gill Sans MT"/>
                <w:szCs w:val="24"/>
              </w:rPr>
            </w:pPr>
            <w:r w:rsidRPr="00306F42">
              <w:rPr>
                <w:rFonts w:ascii="Gill Sans MT" w:hAnsi="Gill Sans MT"/>
                <w:szCs w:val="24"/>
              </w:rPr>
              <w:t xml:space="preserve">The sites for SSNP school improvement plans for the government, Catholic and independent sectors are as follows: </w:t>
            </w:r>
          </w:p>
          <w:p w:rsidR="00E7077C" w:rsidRPr="00306F42" w:rsidRDefault="00AA5D0A" w:rsidP="00306F42">
            <w:pPr>
              <w:autoSpaceDE w:val="0"/>
              <w:autoSpaceDN w:val="0"/>
              <w:adjustRightInd w:val="0"/>
              <w:spacing w:before="120" w:after="120"/>
              <w:rPr>
                <w:rFonts w:ascii="Gill Sans MT" w:hAnsi="Gill Sans MT"/>
                <w:szCs w:val="24"/>
              </w:rPr>
            </w:pPr>
            <w:hyperlink r:id="rId9" w:history="1">
              <w:r w:rsidR="00E7077C" w:rsidRPr="00306F42">
                <w:rPr>
                  <w:rFonts w:ascii="Gill Sans MT" w:hAnsi="Gill Sans MT"/>
                  <w:szCs w:val="24"/>
                </w:rPr>
                <w:t>http://www.education.tas.gov.au/dept/strategies/national-partnerships</w:t>
              </w:r>
            </w:hyperlink>
          </w:p>
          <w:p w:rsidR="00E7077C" w:rsidRPr="00306F42" w:rsidRDefault="00AA5D0A" w:rsidP="00306F42">
            <w:pPr>
              <w:autoSpaceDE w:val="0"/>
              <w:autoSpaceDN w:val="0"/>
              <w:adjustRightInd w:val="0"/>
              <w:spacing w:before="120" w:after="120"/>
              <w:rPr>
                <w:rFonts w:ascii="Gill Sans MT" w:hAnsi="Gill Sans MT"/>
                <w:szCs w:val="24"/>
              </w:rPr>
            </w:pPr>
            <w:hyperlink r:id="rId10" w:history="1">
              <w:r w:rsidR="00E7077C" w:rsidRPr="00306F42">
                <w:rPr>
                  <w:rFonts w:ascii="Gill Sans MT" w:hAnsi="Gill Sans MT"/>
                  <w:szCs w:val="24"/>
                </w:rPr>
                <w:t>http://www.ceo.hobart.catholic.edu.au</w:t>
              </w:r>
            </w:hyperlink>
          </w:p>
          <w:p w:rsidR="00E7077C" w:rsidRPr="00306F42" w:rsidRDefault="00AA5D0A" w:rsidP="00306F42">
            <w:pPr>
              <w:autoSpaceDE w:val="0"/>
              <w:autoSpaceDN w:val="0"/>
              <w:adjustRightInd w:val="0"/>
              <w:spacing w:before="120" w:after="120"/>
              <w:rPr>
                <w:rFonts w:ascii="Gill Sans MT" w:hAnsi="Gill Sans MT"/>
                <w:szCs w:val="24"/>
              </w:rPr>
            </w:pPr>
            <w:hyperlink r:id="rId11" w:history="1">
              <w:r w:rsidR="00E7077C" w:rsidRPr="00306F42">
                <w:rPr>
                  <w:rFonts w:ascii="Gill Sans MT" w:hAnsi="Gill Sans MT"/>
                  <w:szCs w:val="24"/>
                </w:rPr>
                <w:t>http://www.aist.tas.edu.au</w:t>
              </w:r>
            </w:hyperlink>
          </w:p>
          <w:p w:rsidR="00E7077C" w:rsidRPr="00306F42" w:rsidRDefault="00E7077C" w:rsidP="00306F42">
            <w:pPr>
              <w:pStyle w:val="Default"/>
              <w:widowControl w:val="0"/>
              <w:spacing w:before="120" w:after="120"/>
              <w:rPr>
                <w:rFonts w:ascii="Gill Sans MT" w:hAnsi="Gill Sans MT"/>
                <w:color w:val="auto"/>
              </w:rPr>
            </w:pPr>
          </w:p>
        </w:tc>
      </w:tr>
    </w:tbl>
    <w:p w:rsidR="00E7077C"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r>
        <w:rPr>
          <w:rFonts w:ascii="Gill Sans MT" w:hAnsi="Gill Sans MT"/>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E7077C" w:rsidRPr="00306F42" w:rsidTr="00F6394D">
        <w:tc>
          <w:tcPr>
            <w:tcW w:w="10260" w:type="dxa"/>
            <w:shd w:val="clear" w:color="auto" w:fill="99CCFF"/>
          </w:tcPr>
          <w:p w:rsidR="00E7077C" w:rsidRPr="00306F42" w:rsidRDefault="00E7077C" w:rsidP="00306F42">
            <w:pPr>
              <w:pStyle w:val="Heading1"/>
              <w:spacing w:before="120" w:after="120"/>
              <w:jc w:val="center"/>
              <w:rPr>
                <w:rFonts w:ascii="Gill Sans MT" w:hAnsi="Gill Sans MT"/>
                <w:sz w:val="24"/>
                <w:szCs w:val="24"/>
              </w:rPr>
            </w:pPr>
            <w:r w:rsidRPr="00306F42">
              <w:rPr>
                <w:rFonts w:ascii="Gill Sans MT" w:hAnsi="Gill Sans MT"/>
                <w:sz w:val="24"/>
                <w:szCs w:val="24"/>
              </w:rPr>
              <w:br w:type="page"/>
              <w:t>Section 2 – Improving Teacher Quality</w:t>
            </w:r>
          </w:p>
        </w:tc>
      </w:tr>
      <w:tr w:rsidR="00E7077C" w:rsidRPr="00306F42" w:rsidTr="00F6394D">
        <w:tblPrEx>
          <w:tblLook w:val="00A0"/>
        </w:tblPrEx>
        <w:tc>
          <w:tcPr>
            <w:tcW w:w="1026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Overview – 1 January to 31 December 2011</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In 2011 the Improving Teacher Quality (</w:t>
            </w:r>
            <w:proofErr w:type="spellStart"/>
            <w:r w:rsidRPr="00306F42">
              <w:rPr>
                <w:rFonts w:ascii="Gill Sans MT" w:hAnsi="Gill Sans MT" w:cs="Times New Roman"/>
                <w:lang w:eastAsia="en-US"/>
              </w:rPr>
              <w:t>ITQ</w:t>
            </w:r>
            <w:proofErr w:type="spellEnd"/>
            <w:r w:rsidRPr="00306F42">
              <w:rPr>
                <w:rFonts w:ascii="Gill Sans MT" w:hAnsi="Gill Sans MT" w:cs="Times New Roman"/>
                <w:lang w:eastAsia="en-US"/>
              </w:rPr>
              <w:t>) National Partnership funding in Tasmania provided significant, additional support for teachers, and in turn, measurable improvement in student outcomes.</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This assistance enabled schools to access exemplary professional learning and has empowered educators to better lead learning in schools in order for students to achieve improved learning outcomes. Many of the professional learning opportunities offered were promoted across and accessed by educators from the three school sectors in Tasmania.</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 xml:space="preserve">In partnership with </w:t>
            </w:r>
            <w:proofErr w:type="spellStart"/>
            <w:r w:rsidRPr="00306F42">
              <w:rPr>
                <w:rFonts w:ascii="Gill Sans MT" w:hAnsi="Gill Sans MT" w:cs="Times New Roman"/>
                <w:lang w:eastAsia="en-US"/>
              </w:rPr>
              <w:t>UTAS</w:t>
            </w:r>
            <w:proofErr w:type="spellEnd"/>
            <w:r w:rsidRPr="00306F42">
              <w:rPr>
                <w:rFonts w:ascii="Gill Sans MT" w:hAnsi="Gill Sans MT" w:cs="Times New Roman"/>
                <w:lang w:eastAsia="en-US"/>
              </w:rPr>
              <w:t xml:space="preserve">, the government, Catholic and independent sectors worked to promote teacher education courses and opportunities for teachers and school leaders to participate in ongoing learning. </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All three sectors participated in the development of the National Standards for teachers and actively support national consistency in the initial registration of graduate teachers.</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Partnerships in Teaching Excellence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 xml:space="preserve">A review of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in 2011 was able to gather not only how improvements to the program were being viewed but also how graduates of the program were being received in schools. </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 xml:space="preserve">The investment in increased time in schools was endorsed as a crucial factor in enhancing the preparation of pre-service teachers for full time teaching. </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Some other observations made through the review process were:</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The substantial cooperation and linkages between the partners in the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program (DoE, </w:t>
            </w:r>
            <w:proofErr w:type="spellStart"/>
            <w:r w:rsidRPr="00306F42">
              <w:rPr>
                <w:rFonts w:ascii="Gill Sans MT" w:hAnsi="Gill Sans MT" w:cs="Times New Roman"/>
                <w:lang w:eastAsia="en-US"/>
              </w:rPr>
              <w:t>UTas</w:t>
            </w:r>
            <w:proofErr w:type="spellEnd"/>
            <w:r w:rsidRPr="00306F42">
              <w:rPr>
                <w:rFonts w:ascii="Gill Sans MT" w:hAnsi="Gill Sans MT" w:cs="Times New Roman"/>
                <w:lang w:eastAsia="en-US"/>
              </w:rPr>
              <w:t xml:space="preserve"> and Centre of Excellence Schools) has enabled each to better understand the reciprocal role they play in preparing quality teachers. By the end of this year plans were in place to further enhance the links between theory and practice as experienced by the pre-service teachers. </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The extended school experience has enabled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students to develop a deeper understanding of school cultures and routines as well as get to know the staff and school students better. Support from experienced mentor and colleague teachers has been a highly valued aspect of the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program. The relationships established together with the advice received made significant contributions to promoting excellence in teaching practice.</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The quality of mentor and colleague teachers is essential to the success of the </w:t>
            </w:r>
            <w:proofErr w:type="spellStart"/>
            <w:r w:rsidRPr="00306F42">
              <w:rPr>
                <w:rFonts w:ascii="Gill Sans MT" w:hAnsi="Gill Sans MT" w:cs="Times New Roman"/>
                <w:lang w:eastAsia="en-US"/>
              </w:rPr>
              <w:t>PiTE</w:t>
            </w:r>
            <w:proofErr w:type="spellEnd"/>
            <w:r w:rsidRPr="00306F42">
              <w:rPr>
                <w:rFonts w:ascii="Gill Sans MT" w:hAnsi="Gill Sans MT" w:cs="Times New Roman"/>
                <w:lang w:eastAsia="en-US"/>
              </w:rPr>
              <w:t xml:space="preserve"> program. Criteria for selection have been developed, role clarity improved, a system of support established and an inquiry orientation to what mentor and colleague teachers need to know and be able to do will be the focus for a future investigation. </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The role of the principal has received less attention and will be a focus of next year. </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Quality assurance processes have been recognised as crucial. Within this context providing consistent quality feedback to the pre-service teachers has emerged as an area for further professional learning and support. </w:t>
            </w:r>
          </w:p>
          <w:p w:rsidR="00E7077C" w:rsidRPr="00306F42" w:rsidRDefault="00E7077C" w:rsidP="00306F42">
            <w:pPr>
              <w:pStyle w:val="Default"/>
              <w:spacing w:before="120" w:after="120"/>
              <w:rPr>
                <w:rFonts w:ascii="Gill Sans MT" w:hAnsi="Gill Sans MT" w:cs="Times New Roman"/>
                <w:b/>
                <w:lang w:eastAsia="en-US"/>
              </w:rPr>
            </w:pPr>
            <w:r w:rsidRPr="00306F42">
              <w:rPr>
                <w:rFonts w:ascii="Gill Sans MT" w:hAnsi="Gill Sans MT" w:cs="Times New Roman"/>
                <w:b/>
                <w:lang w:eastAsia="en-US"/>
              </w:rPr>
              <w:t>Professional Learning Institute</w:t>
            </w:r>
          </w:p>
          <w:p w:rsidR="00E7077C" w:rsidRDefault="00E7077C" w:rsidP="00306F42">
            <w:pPr>
              <w:pStyle w:val="Default"/>
              <w:spacing w:before="120" w:after="120"/>
              <w:rPr>
                <w:rFonts w:ascii="Gill Sans MT" w:hAnsi="Gill Sans MT"/>
              </w:rPr>
            </w:pPr>
            <w:r w:rsidRPr="00306F42">
              <w:rPr>
                <w:rFonts w:ascii="Gill Sans MT" w:hAnsi="Gill Sans MT"/>
              </w:rPr>
              <w:t xml:space="preserve">Building learning cultures in our schools and system is fundamental to school improvement.  Leadership (not just from the principal) is the key. It is how leadership teams in all parts of the organisation, not just schools, set up the conditions to allow teachers to be the best they can possibly </w:t>
            </w:r>
            <w:r w:rsidRPr="00306F42">
              <w:rPr>
                <w:rFonts w:ascii="Gill Sans MT" w:hAnsi="Gill Sans MT"/>
              </w:rPr>
              <w:lastRenderedPageBreak/>
              <w:t xml:space="preserve">be that is at the heart of school reform.  </w:t>
            </w:r>
          </w:p>
          <w:p w:rsidR="00E7077C" w:rsidRDefault="00E7077C" w:rsidP="00306F42">
            <w:pPr>
              <w:pStyle w:val="Default"/>
              <w:spacing w:before="120" w:after="120"/>
              <w:rPr>
                <w:rFonts w:ascii="Gill Sans MT" w:hAnsi="Gill Sans MT"/>
              </w:rPr>
            </w:pPr>
            <w:r w:rsidRPr="00306F42">
              <w:rPr>
                <w:rFonts w:ascii="Gill Sans MT" w:hAnsi="Gill Sans MT"/>
              </w:rPr>
              <w:t>The development of a new Professional Learning Institute (</w:t>
            </w:r>
            <w:proofErr w:type="spellStart"/>
            <w:r w:rsidRPr="00306F42">
              <w:rPr>
                <w:rFonts w:ascii="Gill Sans MT" w:hAnsi="Gill Sans MT"/>
              </w:rPr>
              <w:t>PLI</w:t>
            </w:r>
            <w:proofErr w:type="spellEnd"/>
            <w:r w:rsidRPr="00306F42">
              <w:rPr>
                <w:rFonts w:ascii="Gill Sans MT" w:hAnsi="Gill Sans MT"/>
              </w:rPr>
              <w:t xml:space="preserve">) began in 2011. This will deliver and broker high quality professional learning for all DoE staff. In line with the Strategic Plan 2012–2015, the </w:t>
            </w:r>
            <w:proofErr w:type="spellStart"/>
            <w:r w:rsidRPr="00306F42">
              <w:rPr>
                <w:rFonts w:ascii="Gill Sans MT" w:hAnsi="Gill Sans MT"/>
              </w:rPr>
              <w:t>PLI</w:t>
            </w:r>
            <w:proofErr w:type="spellEnd"/>
            <w:r w:rsidRPr="00306F42">
              <w:rPr>
                <w:rFonts w:ascii="Gill Sans MT" w:hAnsi="Gill Sans MT"/>
              </w:rPr>
              <w:t xml:space="preserve"> will place high priority on promoting a strong leadership culture. </w:t>
            </w:r>
          </w:p>
          <w:p w:rsidR="00E7077C" w:rsidRPr="00306F42" w:rsidRDefault="00E7077C" w:rsidP="00306F42">
            <w:pPr>
              <w:pStyle w:val="Default"/>
              <w:spacing w:before="120" w:after="120"/>
              <w:rPr>
                <w:rFonts w:ascii="Gill Sans MT" w:hAnsi="Gill Sans MT" w:cs="Calibri"/>
                <w:color w:val="365F91"/>
                <w:lang w:val="en-US"/>
              </w:rPr>
            </w:pPr>
            <w:r w:rsidRPr="00306F42">
              <w:rPr>
                <w:rFonts w:ascii="Gill Sans MT" w:hAnsi="Gill Sans MT"/>
              </w:rPr>
              <w:t>With a 2012</w:t>
            </w:r>
            <w:r w:rsidRPr="00306F42">
              <w:rPr>
                <w:rFonts w:ascii="Gill Sans MT" w:hAnsi="Gill Sans MT"/>
              </w:rPr>
              <w:noBreakHyphen/>
              <w:t xml:space="preserve">13 budget of $1.7 million, the Institute will initially be offering programs primarily aimed at school based leadership roles but gradually will expand its focus to encompass all areas of the Agency. It will provide programs that support aspiring, newly appointed and experienced leaders as well as programs that equip leaders with the skills to manage and encourage innovation and continuous improvement. By 2015, the </w:t>
            </w:r>
            <w:proofErr w:type="spellStart"/>
            <w:r w:rsidRPr="00306F42">
              <w:rPr>
                <w:rFonts w:ascii="Gill Sans MT" w:hAnsi="Gill Sans MT"/>
              </w:rPr>
              <w:t>PLI</w:t>
            </w:r>
            <w:proofErr w:type="spellEnd"/>
            <w:r w:rsidRPr="00306F42">
              <w:rPr>
                <w:rFonts w:ascii="Gill Sans MT" w:hAnsi="Gill Sans MT"/>
              </w:rPr>
              <w:t xml:space="preserve"> will expand its focus to meet all employees’ professional learning needs.</w:t>
            </w:r>
          </w:p>
          <w:p w:rsidR="00E7077C" w:rsidRPr="00306F42" w:rsidRDefault="00E7077C" w:rsidP="00306F42">
            <w:pPr>
              <w:spacing w:before="120" w:after="120"/>
              <w:rPr>
                <w:rFonts w:ascii="Gill Sans MT" w:hAnsi="Gill Sans MT"/>
              </w:rPr>
            </w:pPr>
            <w:r w:rsidRPr="00306F42">
              <w:rPr>
                <w:rFonts w:ascii="Gill Sans MT" w:hAnsi="Gill Sans MT"/>
              </w:rPr>
              <w:t>Current leadership programs offered by the Department of Education (Leadership Starts from Within, Leading Teaching and Learning and Dare to Lead emphasising Aboriginal education and leadership) will be further developed and become more personalised for each participant. In order to ensure that Tasmanian school leaders benefit from national developments in best educational practice, all relevant programs will be based on the National Standards for Teaching, the National Standard for Principals and the Australian Curriculum.</w:t>
            </w:r>
          </w:p>
          <w:p w:rsidR="00E7077C" w:rsidRPr="00306F42" w:rsidRDefault="00E7077C" w:rsidP="00306F42">
            <w:pPr>
              <w:spacing w:before="120" w:after="120"/>
              <w:rPr>
                <w:rFonts w:ascii="Gill Sans MT" w:hAnsi="Gill Sans MT" w:cs="Arial"/>
              </w:rPr>
            </w:pPr>
            <w:r w:rsidRPr="00306F42">
              <w:rPr>
                <w:rFonts w:ascii="Gill Sans MT" w:hAnsi="Gill Sans MT"/>
              </w:rPr>
              <w:t xml:space="preserve">The </w:t>
            </w:r>
            <w:proofErr w:type="spellStart"/>
            <w:r w:rsidRPr="00306F42">
              <w:rPr>
                <w:rFonts w:ascii="Gill Sans MT" w:hAnsi="Gill Sans MT"/>
              </w:rPr>
              <w:t>PLI</w:t>
            </w:r>
            <w:proofErr w:type="spellEnd"/>
            <w:r w:rsidRPr="00306F42">
              <w:rPr>
                <w:rFonts w:ascii="Gill Sans MT" w:hAnsi="Gill Sans MT"/>
              </w:rPr>
              <w:t xml:space="preserve"> will continue to offer courses to the non-government sector.</w:t>
            </w:r>
          </w:p>
          <w:p w:rsidR="00E7077C" w:rsidRPr="00306F42" w:rsidRDefault="00E7077C" w:rsidP="00306F42">
            <w:pPr>
              <w:pStyle w:val="Default"/>
              <w:spacing w:before="120" w:after="120"/>
              <w:rPr>
                <w:rFonts w:ascii="Gill Sans MT" w:hAnsi="Gill Sans MT" w:cs="Times New Roman"/>
                <w:lang w:eastAsia="en-US"/>
              </w:rPr>
            </w:pPr>
            <w:r w:rsidRPr="00306F42">
              <w:rPr>
                <w:rFonts w:ascii="Gill Sans MT" w:hAnsi="Gill Sans MT" w:cs="Times New Roman"/>
                <w:lang w:eastAsia="en-US"/>
              </w:rPr>
              <w:t>Mentoring and in-school support continues in both the north and south of the state. Project officers contracted by Independent School Tasmania to support staff are available to all schools and respond on a needs basis. This support then planned collaboratively with the school and /or teacher and monitored by the mentor.</w:t>
            </w:r>
          </w:p>
          <w:p w:rsidR="00E7077C" w:rsidRPr="00306F42" w:rsidRDefault="00E7077C" w:rsidP="00306F42">
            <w:pPr>
              <w:pStyle w:val="Default"/>
              <w:spacing w:before="120" w:after="120"/>
              <w:rPr>
                <w:rFonts w:ascii="Gill Sans MT" w:hAnsi="Gill Sans MT"/>
                <w:i/>
                <w:color w:val="auto"/>
                <w:lang w:eastAsia="en-US"/>
              </w:rPr>
            </w:pPr>
          </w:p>
        </w:tc>
      </w:tr>
      <w:tr w:rsidR="00E7077C" w:rsidRPr="00306F42" w:rsidTr="00F6394D">
        <w:tblPrEx>
          <w:tblLook w:val="00A0"/>
        </w:tblPrEx>
        <w:trPr>
          <w:trHeight w:val="1843"/>
        </w:trPr>
        <w:tc>
          <w:tcPr>
            <w:tcW w:w="1026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lastRenderedPageBreak/>
              <w:t>Progress against TQNP Facilitation Reforms – 1 January to 31 December 2011</w:t>
            </w:r>
          </w:p>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National Professional Standards for Teachers</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sz w:val="24"/>
                <w:szCs w:val="24"/>
              </w:rPr>
              <w:t>All three sectors continue to actively support national consistency in the initial registration of graduate teachers and adhere to expectations of the National Standards for all teachers.</w:t>
            </w:r>
          </w:p>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t xml:space="preserve">Partnerships in Teaching Excellence—All the pre-service teachers, mentors and colleague teachers have begun to use the National Professional Standards for Teachers - graduate standard. This however is complicated by the University continuing to use a version of the Tasmanian Professional Teaching Standards in their assessment of practice teaching. </w:t>
            </w:r>
          </w:p>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t xml:space="preserve">The Accomplished and Lead standards guide the role clarity for mentors and colleague teachers. </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F6394D">
        <w:tblPrEx>
          <w:tblLook w:val="00A0"/>
        </w:tblPrEx>
        <w:trPr>
          <w:trHeight w:val="1843"/>
        </w:trPr>
        <w:tc>
          <w:tcPr>
            <w:tcW w:w="10260" w:type="dxa"/>
          </w:tcPr>
          <w:p w:rsidR="00E7077C" w:rsidRPr="00306F42" w:rsidRDefault="00E7077C" w:rsidP="00306F42">
            <w:pPr>
              <w:numPr>
                <w:ilvl w:val="0"/>
                <w:numId w:val="8"/>
              </w:num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National Certification of Accomplished and Lead Teachers</w: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szCs w:val="24"/>
              </w:rPr>
              <w:t>A budget proposal was developed and forwarded to senior officers. In mid 2011 work began to align progress against this compulsory TQNP Facilitation reform with new roles and tasks being proposed in the Department for 2012.</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lastRenderedPageBreak/>
              <w:t>Nationally Consistent Registration of Teachers</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Tasmania’s progress in this area is contingent upon national progress.</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Tasmania participates in the Nationally Consistent Registration of Teachers–Policy Framework group.</w: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Calibri"/>
                <w:szCs w:val="24"/>
              </w:rPr>
              <w:t>Across Tasmanian schools, the Managing for High Performance process that is a component of principals’ accountabilities is providing a foundation for implementation of the national agenda.</w:t>
            </w:r>
            <w:r w:rsidRPr="00306F42">
              <w:rPr>
                <w:rFonts w:ascii="Gill Sans MT" w:hAnsi="Gill Sans MT" w:cs="Arial"/>
                <w:bCs/>
                <w:szCs w:val="24"/>
              </w:rPr>
              <w:br/>
            </w:r>
            <w:r w:rsidRPr="00306F42">
              <w:rPr>
                <w:rFonts w:ascii="Gill Sans MT" w:hAnsi="Gill Sans MT" w:cs="Arial"/>
                <w:bCs/>
                <w:szCs w:val="24"/>
              </w:rPr>
              <w:tab/>
            </w:r>
            <w:r w:rsidRPr="00306F42">
              <w:rPr>
                <w:rFonts w:ascii="Gill Sans MT" w:hAnsi="Gill Sans MT" w:cs="Arial"/>
                <w:bCs/>
                <w:szCs w:val="24"/>
              </w:rPr>
              <w:tab/>
            </w:r>
            <w:r w:rsidRPr="00306F42">
              <w:rPr>
                <w:rFonts w:ascii="Gill Sans MT" w:hAnsi="Gill Sans MT" w:cs="Arial"/>
                <w:bCs/>
                <w:szCs w:val="24"/>
              </w:rPr>
              <w:tab/>
            </w:r>
            <w:r w:rsidRPr="00306F42">
              <w:rPr>
                <w:rFonts w:ascii="Gill Sans MT" w:hAnsi="Gill Sans MT" w:cs="Arial"/>
                <w:bCs/>
                <w:szCs w:val="24"/>
              </w:rPr>
              <w:tab/>
            </w:r>
            <w:r w:rsidRPr="00306F42">
              <w:rPr>
                <w:rFonts w:ascii="Gill Sans MT" w:hAnsi="Gill Sans MT" w:cs="Arial"/>
                <w:bCs/>
                <w:szCs w:val="24"/>
              </w:rPr>
              <w:tab/>
            </w: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National Accreditation of Pre-service Teacher Education Courses</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sz w:val="24"/>
                <w:szCs w:val="24"/>
              </w:rPr>
              <w:t xml:space="preserve">As coordinated by the Tasmanian Teacher Registration Board a number of Tasmanian educators have been trained to sit on National Accreditation committees. </w:t>
            </w: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Professional Development and Support for Principals</w:t>
            </w:r>
          </w:p>
          <w:p w:rsidR="00E7077C" w:rsidRPr="00306F42" w:rsidRDefault="00E7077C" w:rsidP="00306F42">
            <w:pPr>
              <w:autoSpaceDE w:val="0"/>
              <w:autoSpaceDN w:val="0"/>
              <w:adjustRightInd w:val="0"/>
              <w:spacing w:before="120" w:after="120"/>
              <w:rPr>
                <w:rFonts w:ascii="Gill Sans MT" w:hAnsi="Gill Sans MT"/>
                <w:szCs w:val="24"/>
              </w:rPr>
            </w:pPr>
            <w:r w:rsidRPr="00306F42">
              <w:rPr>
                <w:rFonts w:ascii="Gill Sans MT" w:hAnsi="Gill Sans MT"/>
                <w:szCs w:val="24"/>
              </w:rPr>
              <w:t>The department of education provides a number of opportunities for professional learning for principals, aspiring principals and teachers. Catholic and independent principals and teachers can also access these programs.</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The following programs were offered in 2011</w:t>
            </w:r>
          </w:p>
          <w:tbl>
            <w:tblPr>
              <w:tblW w:w="0" w:type="auto"/>
              <w:tblCellMar>
                <w:left w:w="0" w:type="dxa"/>
                <w:right w:w="0" w:type="dxa"/>
              </w:tblCellMar>
              <w:tblLook w:val="0000"/>
            </w:tblPr>
            <w:tblGrid>
              <w:gridCol w:w="5892"/>
              <w:gridCol w:w="4132"/>
            </w:tblGrid>
            <w:tr w:rsidR="00E7077C" w:rsidRPr="00306F42" w:rsidTr="00BD1845">
              <w:tc>
                <w:tcPr>
                  <w:tcW w:w="59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b/>
                      <w:bCs/>
                      <w:szCs w:val="24"/>
                      <w:lang w:eastAsia="en-AU"/>
                    </w:rPr>
                    <w:t>Program</w:t>
                  </w:r>
                </w:p>
              </w:tc>
              <w:tc>
                <w:tcPr>
                  <w:tcW w:w="4163" w:type="dxa"/>
                  <w:tcBorders>
                    <w:top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b/>
                      <w:bCs/>
                      <w:szCs w:val="24"/>
                      <w:lang w:eastAsia="en-AU"/>
                    </w:rPr>
                    <w:t>Participants</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 xml:space="preserve">Leadership Starts from Within (South) </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27</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Leadership Starts from Within (North)</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32</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Leading Others (North-West)</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17</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Inclusive Leadership</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12</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Leading Teaching &amp; Learning (North)</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39</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Leading Teaching &amp; Learning (South)</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19</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Shadowing Program</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20</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Principal Induction Program (new principals)</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17</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b/>
                      <w:bCs/>
                      <w:szCs w:val="24"/>
                      <w:lang w:eastAsia="en-AU"/>
                    </w:rPr>
                    <w:t>AITSL Programs (received funding by submission)</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 </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National Teaching Standards for Principals (North-West)</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18</w:t>
                  </w:r>
                </w:p>
              </w:tc>
            </w:tr>
            <w:tr w:rsidR="00E7077C" w:rsidRPr="00306F42" w:rsidTr="00BD1845">
              <w:tc>
                <w:tcPr>
                  <w:tcW w:w="5945" w:type="dxa"/>
                  <w:tcBorders>
                    <w:left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National Teaching Standards for Teachers (South)</w:t>
                  </w:r>
                </w:p>
              </w:tc>
              <w:tc>
                <w:tcPr>
                  <w:tcW w:w="4163" w:type="dxa"/>
                  <w:tcBorders>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19</w:t>
                  </w:r>
                </w:p>
              </w:tc>
            </w:tr>
            <w:tr w:rsidR="00E7077C" w:rsidRPr="00306F42" w:rsidTr="00BD1845">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National Teaching Standards for Teachers (North)</w:t>
                  </w:r>
                </w:p>
              </w:tc>
              <w:tc>
                <w:tcPr>
                  <w:tcW w:w="4163" w:type="dxa"/>
                  <w:tcBorders>
                    <w:bottom w:val="single" w:sz="8" w:space="0" w:color="auto"/>
                    <w:right w:val="single" w:sz="8" w:space="0" w:color="auto"/>
                  </w:tcBorders>
                  <w:tcMar>
                    <w:top w:w="0" w:type="dxa"/>
                    <w:left w:w="108" w:type="dxa"/>
                    <w:bottom w:w="0" w:type="dxa"/>
                    <w:right w:w="108" w:type="dxa"/>
                  </w:tcMar>
                </w:tcPr>
                <w:p w:rsidR="00E7077C" w:rsidRPr="00306F42" w:rsidRDefault="00E7077C" w:rsidP="00306F42">
                  <w:pPr>
                    <w:rPr>
                      <w:rFonts w:ascii="Gill Sans MT" w:hAnsi="Gill Sans MT"/>
                      <w:szCs w:val="24"/>
                      <w:lang w:eastAsia="en-AU"/>
                    </w:rPr>
                  </w:pPr>
                  <w:r w:rsidRPr="00306F42">
                    <w:rPr>
                      <w:rFonts w:ascii="Gill Sans MT" w:hAnsi="Gill Sans MT"/>
                      <w:szCs w:val="24"/>
                      <w:lang w:eastAsia="en-AU"/>
                    </w:rPr>
                    <w:t>39</w:t>
                  </w:r>
                </w:p>
              </w:tc>
            </w:tr>
          </w:tbl>
          <w:p w:rsidR="00E7077C" w:rsidRPr="00306F42" w:rsidRDefault="00E7077C" w:rsidP="00306F42">
            <w:pPr>
              <w:autoSpaceDE w:val="0"/>
              <w:autoSpaceDN w:val="0"/>
              <w:adjustRightInd w:val="0"/>
              <w:spacing w:before="120" w:after="120"/>
              <w:rPr>
                <w:rFonts w:ascii="Gill Sans MT" w:hAnsi="Gill Sans MT"/>
                <w:szCs w:val="24"/>
              </w:rPr>
            </w:pPr>
            <w:r w:rsidRPr="00306F42">
              <w:rPr>
                <w:rFonts w:ascii="Gill Sans MT" w:hAnsi="Gill Sans MT"/>
                <w:szCs w:val="24"/>
              </w:rPr>
              <w:t xml:space="preserve">From 2012, professional learning will be provided by the Professional Learning Institute. </w:t>
            </w:r>
          </w:p>
          <w:p w:rsidR="00E7077C" w:rsidRPr="00306F42" w:rsidRDefault="00E7077C" w:rsidP="00306F42">
            <w:pPr>
              <w:spacing w:before="120" w:after="120"/>
              <w:rPr>
                <w:rFonts w:ascii="Gill Sans MT" w:hAnsi="Gill Sans MT"/>
              </w:rPr>
            </w:pPr>
            <w:r w:rsidRPr="00306F42">
              <w:rPr>
                <w:rFonts w:ascii="Gill Sans MT" w:hAnsi="Gill Sans MT"/>
              </w:rPr>
              <w:t>In 2011 teachers from Independent and Catholic schools had the opportunity to attend 3 regional leader/teacher network meetings that addressed both:</w:t>
            </w:r>
          </w:p>
          <w:p w:rsidR="00E7077C" w:rsidRPr="00306F42" w:rsidRDefault="00E7077C" w:rsidP="00306F42">
            <w:pPr>
              <w:numPr>
                <w:ilvl w:val="0"/>
                <w:numId w:val="31"/>
              </w:numPr>
              <w:spacing w:before="120" w:after="120"/>
              <w:rPr>
                <w:rFonts w:ascii="Gill Sans MT" w:hAnsi="Gill Sans MT"/>
              </w:rPr>
            </w:pPr>
            <w:r w:rsidRPr="00306F42">
              <w:rPr>
                <w:rFonts w:ascii="Gill Sans MT" w:hAnsi="Gill Sans MT"/>
              </w:rPr>
              <w:t xml:space="preserve">The regional response to implementing the Australian Curriculum (with a professional learning focus of planning and assessment) and; </w:t>
            </w:r>
          </w:p>
          <w:p w:rsidR="00E7077C" w:rsidRPr="00306F42" w:rsidRDefault="00E7077C" w:rsidP="00306F42">
            <w:pPr>
              <w:numPr>
                <w:ilvl w:val="0"/>
                <w:numId w:val="31"/>
              </w:numPr>
              <w:spacing w:before="120" w:after="120"/>
              <w:rPr>
                <w:rFonts w:ascii="Gill Sans MT" w:hAnsi="Gill Sans MT"/>
              </w:rPr>
            </w:pPr>
            <w:r w:rsidRPr="00306F42">
              <w:rPr>
                <w:rFonts w:ascii="Gill Sans MT" w:hAnsi="Gill Sans MT"/>
              </w:rPr>
              <w:t>Moderation of student writing (persuasive texts).</w:t>
            </w:r>
          </w:p>
          <w:p w:rsidR="00E7077C" w:rsidRPr="00306F42" w:rsidRDefault="00E7077C" w:rsidP="00306F42">
            <w:pPr>
              <w:spacing w:before="120" w:after="120"/>
              <w:rPr>
                <w:rFonts w:ascii="Gill Sans MT" w:hAnsi="Gill Sans MT"/>
              </w:rPr>
            </w:pPr>
            <w:r w:rsidRPr="00306F42">
              <w:rPr>
                <w:rFonts w:ascii="Gill Sans MT" w:hAnsi="Gill Sans MT"/>
              </w:rPr>
              <w:t>These valuable learning opportunities developed knowledge, skill and understanding in the following areas:</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Collaborative Planning and Understanding by Design</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Introduction to the process and principles of Understanding by Design and using a backward design planning process.  </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cs="Times New Roman"/>
                <w:lang w:eastAsia="en-US"/>
              </w:rPr>
              <w:lastRenderedPageBreak/>
              <w:t xml:space="preserve">Discussing the processes and key elements of authentic collaborative planning. </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Collaborative Planning </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cs="Times New Roman"/>
                <w:lang w:eastAsia="en-US"/>
              </w:rPr>
              <w:t xml:space="preserve">Using a backward design process, principal /teachers will collaboratively plan for the teaching of persuasive writing and design assessment tasks for future moderation. </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rPr>
              <w:t xml:space="preserve">Principals and early childhood teachers will have the opportunity to develop greater understanding of </w:t>
            </w:r>
            <w:proofErr w:type="spellStart"/>
            <w:r w:rsidRPr="00306F42">
              <w:rPr>
                <w:rFonts w:ascii="Gill Sans MT" w:hAnsi="Gill Sans MT"/>
              </w:rPr>
              <w:t>EYLF</w:t>
            </w:r>
            <w:proofErr w:type="spellEnd"/>
            <w:r w:rsidRPr="00306F42">
              <w:rPr>
                <w:rFonts w:ascii="Gill Sans MT" w:hAnsi="Gill Sans MT"/>
              </w:rPr>
              <w:t xml:space="preserve"> and links to the Australian curriculum, as well as to discuss and produce a developmental continuum for children’s writing</w:t>
            </w:r>
          </w:p>
          <w:p w:rsidR="00E7077C" w:rsidRPr="00306F42" w:rsidRDefault="00E7077C" w:rsidP="00306F42">
            <w:pPr>
              <w:pStyle w:val="Default"/>
              <w:numPr>
                <w:ilvl w:val="0"/>
                <w:numId w:val="42"/>
              </w:numPr>
              <w:spacing w:before="120" w:after="120"/>
              <w:rPr>
                <w:rFonts w:ascii="Gill Sans MT" w:hAnsi="Gill Sans MT" w:cs="Times New Roman"/>
                <w:lang w:eastAsia="en-US"/>
              </w:rPr>
            </w:pPr>
            <w:r w:rsidRPr="00306F42">
              <w:rPr>
                <w:rFonts w:ascii="Gill Sans MT" w:hAnsi="Gill Sans MT" w:cs="Times New Roman"/>
                <w:lang w:eastAsia="en-US"/>
              </w:rPr>
              <w:t>Sharing Quality Practice</w:t>
            </w:r>
          </w:p>
          <w:p w:rsidR="00E7077C" w:rsidRPr="00306F42" w:rsidRDefault="00E7077C" w:rsidP="00306F42">
            <w:pPr>
              <w:pStyle w:val="Default"/>
              <w:numPr>
                <w:ilvl w:val="1"/>
                <w:numId w:val="42"/>
              </w:numPr>
              <w:spacing w:before="120" w:after="120"/>
              <w:rPr>
                <w:rFonts w:ascii="Gill Sans MT" w:hAnsi="Gill Sans MT" w:cs="Times New Roman"/>
                <w:lang w:eastAsia="en-US"/>
              </w:rPr>
            </w:pPr>
            <w:r w:rsidRPr="00306F42">
              <w:rPr>
                <w:rFonts w:ascii="Gill Sans MT" w:hAnsi="Gill Sans MT"/>
              </w:rPr>
              <w:t xml:space="preserve">Teachers and school leaders have the opportunity to discuss their current practice and share ideas with colleagues. </w:t>
            </w: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lastRenderedPageBreak/>
              <w:t>Improved Performance Management and continuous improvement in schools</w:t>
            </w:r>
          </w:p>
          <w:p w:rsidR="00E7077C" w:rsidRDefault="00E7077C" w:rsidP="00306F42">
            <w:pPr>
              <w:pStyle w:val="TableTextLeft"/>
              <w:spacing w:before="120" w:after="120"/>
              <w:ind w:right="34"/>
              <w:jc w:val="left"/>
              <w:rPr>
                <w:rFonts w:ascii="Gill Sans MT" w:hAnsi="Gill Sans MT"/>
                <w:color w:val="auto"/>
                <w:sz w:val="24"/>
                <w:szCs w:val="24"/>
                <w:lang w:eastAsia="en-US"/>
              </w:rPr>
            </w:pPr>
            <w:r w:rsidRPr="00306F42">
              <w:rPr>
                <w:rFonts w:ascii="Gill Sans MT" w:hAnsi="Gill Sans MT"/>
                <w:color w:val="auto"/>
                <w:sz w:val="24"/>
                <w:szCs w:val="24"/>
                <w:lang w:eastAsia="en-US"/>
              </w:rPr>
              <w:t xml:space="preserve">Performance management is required as one dimension of school leadership. The enhancement of leadership skills enables principals, lead teachers and school boards to develop feedback models suitable to individual contexts with a clear focus on improved teaching and enhanced student outcomes. The Department of Education places high value on recognising, rewarding and retaining the range of skilled and diverse employees who work across the Department. Section 34(1) (g) of the Tasmanian State Service Act 2000 requires all Agencies to develop and implement systems to evaluate the performance of employees and Commissioner's Direction </w:t>
            </w:r>
            <w:proofErr w:type="spellStart"/>
            <w:r w:rsidRPr="00306F42">
              <w:rPr>
                <w:rFonts w:ascii="Gill Sans MT" w:hAnsi="Gill Sans MT"/>
                <w:color w:val="auto"/>
                <w:sz w:val="24"/>
                <w:szCs w:val="24"/>
                <w:lang w:eastAsia="en-US"/>
              </w:rPr>
              <w:t>No.4</w:t>
            </w:r>
            <w:proofErr w:type="spellEnd"/>
            <w:r w:rsidRPr="00306F42">
              <w:rPr>
                <w:rFonts w:ascii="Gill Sans MT" w:hAnsi="Gill Sans MT"/>
                <w:color w:val="auto"/>
                <w:sz w:val="24"/>
                <w:szCs w:val="24"/>
                <w:lang w:eastAsia="en-US"/>
              </w:rPr>
              <w:t xml:space="preserve"> establishes the minimum standard for such systems: Leading for High Performance (schools) and Managing for High Performance (non-schools).</w:t>
            </w:r>
          </w:p>
          <w:p w:rsidR="00E7077C" w:rsidRPr="00306F42" w:rsidRDefault="00E7077C" w:rsidP="00306F42">
            <w:pPr>
              <w:pStyle w:val="TableTextLeft"/>
              <w:spacing w:before="120" w:after="120"/>
              <w:ind w:right="34"/>
              <w:jc w:val="left"/>
              <w:rPr>
                <w:rFonts w:ascii="Gill Sans MT" w:hAnsi="Gill Sans MT"/>
                <w:color w:val="auto"/>
                <w:sz w:val="24"/>
                <w:szCs w:val="24"/>
                <w:lang w:eastAsia="en-US"/>
              </w:rPr>
            </w:pPr>
            <w:r w:rsidRPr="00306F42">
              <w:rPr>
                <w:rFonts w:ascii="Gill Sans MT" w:hAnsi="Gill Sans MT"/>
                <w:color w:val="auto"/>
                <w:sz w:val="24"/>
                <w:szCs w:val="24"/>
                <w:lang w:eastAsia="en-US"/>
              </w:rPr>
              <w:t xml:space="preserve">The Teachers Registration Board Professional Teaching Standards Framework will inform the emerging feedback processes. Professional learning in coaching is available to teachers and leaders across sectors. Tasmania agrees to link performance reviews to national standards as they become available. The government and non-government school sectors, in conjunction with </w:t>
            </w:r>
            <w:proofErr w:type="spellStart"/>
            <w:r w:rsidRPr="00306F42">
              <w:rPr>
                <w:rFonts w:ascii="Gill Sans MT" w:hAnsi="Gill Sans MT"/>
                <w:color w:val="auto"/>
                <w:sz w:val="24"/>
                <w:szCs w:val="24"/>
                <w:lang w:eastAsia="en-US"/>
              </w:rPr>
              <w:t>UTAS</w:t>
            </w:r>
            <w:proofErr w:type="spellEnd"/>
            <w:r w:rsidRPr="00306F42">
              <w:rPr>
                <w:rFonts w:ascii="Gill Sans MT" w:hAnsi="Gill Sans MT"/>
                <w:color w:val="auto"/>
                <w:sz w:val="24"/>
                <w:szCs w:val="24"/>
                <w:lang w:eastAsia="en-US"/>
              </w:rPr>
              <w:t xml:space="preserve"> and the Tasmanian Teachers Registration Board are committed to fully implementing the standards and incorporating these in teacher registration processes and </w:t>
            </w:r>
            <w:proofErr w:type="spellStart"/>
            <w:r w:rsidRPr="00306F42">
              <w:rPr>
                <w:rFonts w:ascii="Gill Sans MT" w:hAnsi="Gill Sans MT"/>
                <w:color w:val="auto"/>
                <w:sz w:val="24"/>
                <w:szCs w:val="24"/>
                <w:lang w:eastAsia="en-US"/>
              </w:rPr>
              <w:t>UTAS</w:t>
            </w:r>
            <w:proofErr w:type="spellEnd"/>
            <w:r w:rsidRPr="00306F42">
              <w:rPr>
                <w:rFonts w:ascii="Gill Sans MT" w:hAnsi="Gill Sans MT"/>
                <w:color w:val="auto"/>
                <w:sz w:val="24"/>
                <w:szCs w:val="24"/>
                <w:lang w:eastAsia="en-US"/>
              </w:rPr>
              <w:t xml:space="preserve"> courses.</w:t>
            </w:r>
          </w:p>
          <w:p w:rsidR="00E7077C" w:rsidRPr="00306F42" w:rsidRDefault="00E7077C" w:rsidP="00306F42">
            <w:pPr>
              <w:autoSpaceDE w:val="0"/>
              <w:autoSpaceDN w:val="0"/>
              <w:adjustRightInd w:val="0"/>
              <w:spacing w:before="120" w:after="120"/>
              <w:rPr>
                <w:rFonts w:ascii="Gill Sans MT" w:hAnsi="Gill Sans MT" w:cs="Arial"/>
                <w:b/>
                <w:szCs w:val="24"/>
                <w:highlight w:val="yellow"/>
              </w:rPr>
            </w:pP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New Pathways into Teaching</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In Tasmania this requirement is met within the Partnerships in Teaching Excellence program that selects from the two year graduate entry Master of Teaching Program. The additional time provided by the scholarship and Centre of Excellence Schools creates a different pathway than that experienced by the bulk of the M Teach pre-service teachers and builds in increased time in schools which as stated above is recognised by all participants as crucial for the preparation of quality teachers.</w:t>
            </w:r>
          </w:p>
          <w:p w:rsidR="00E7077C"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In 2011 negotiations were undertaken with Teach for Australia to support the recruitment of four maths/science graduates into their training program and then placing them in Tasmanian schools. The Tasmanian Registration Board did not provide the appropriate approvals and the arrangements </w:t>
            </w:r>
            <w:r>
              <w:rPr>
                <w:rFonts w:ascii="Gill Sans MT" w:hAnsi="Gill Sans MT" w:cs="Arial"/>
                <w:sz w:val="24"/>
                <w:szCs w:val="24"/>
              </w:rPr>
              <w:t xml:space="preserve">with Teach for Australia </w:t>
            </w:r>
            <w:r w:rsidRPr="00306F42">
              <w:rPr>
                <w:rFonts w:ascii="Gill Sans MT" w:hAnsi="Gill Sans MT" w:cs="Arial"/>
                <w:sz w:val="24"/>
                <w:szCs w:val="24"/>
              </w:rPr>
              <w:t>lapsed.</w:t>
            </w:r>
          </w:p>
          <w:p w:rsidR="00E7077C" w:rsidRDefault="00E7077C" w:rsidP="00306F42">
            <w:pPr>
              <w:pStyle w:val="ListParagraph"/>
              <w:autoSpaceDE w:val="0"/>
              <w:autoSpaceDN w:val="0"/>
              <w:adjustRightInd w:val="0"/>
              <w:ind w:left="0"/>
              <w:jc w:val="left"/>
              <w:rPr>
                <w:rFonts w:ascii="Gill Sans MT" w:hAnsi="Gill Sans MT" w:cs="Arial"/>
                <w:sz w:val="24"/>
                <w:szCs w:val="24"/>
              </w:rPr>
            </w:pPr>
            <w:r>
              <w:rPr>
                <w:rFonts w:ascii="Gill Sans MT" w:hAnsi="Gill Sans MT" w:cs="Arial"/>
                <w:sz w:val="24"/>
                <w:szCs w:val="24"/>
              </w:rPr>
              <w:t xml:space="preserve">Tasmania is maintaining an involvement with Teach for Australia.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Pr>
                <w:rFonts w:ascii="Gill Sans MT" w:hAnsi="Gill Sans MT" w:cs="Arial"/>
                <w:sz w:val="24"/>
                <w:szCs w:val="24"/>
              </w:rPr>
              <w:t>Tasmania has expressed interest in the possibility of being included in Teach Next arrangements.</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lastRenderedPageBreak/>
              <w:t>Better Pathways into Teaching</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In Tasmania this requirement is met within the Partnerships in Teaching Excellence program that selects from the two year graduate entry Master of Teaching Program. Over the life of this scholarship program the selection committees have noticed an increasing number of career change graduates seeking teaching as a profession. The two year M Teach course and the option of flexible delivery enable the pre-service teachers to continue with work options that are critical, particularly for mature aged career change people with families. Those selected for a </w:t>
            </w:r>
            <w:proofErr w:type="spellStart"/>
            <w:r w:rsidRPr="00306F42">
              <w:rPr>
                <w:rFonts w:ascii="Gill Sans MT" w:hAnsi="Gill Sans MT" w:cs="Arial"/>
                <w:sz w:val="24"/>
                <w:szCs w:val="24"/>
              </w:rPr>
              <w:t>PiTE</w:t>
            </w:r>
            <w:proofErr w:type="spellEnd"/>
            <w:r w:rsidRPr="00306F42">
              <w:rPr>
                <w:rFonts w:ascii="Gill Sans MT" w:hAnsi="Gill Sans MT" w:cs="Arial"/>
                <w:sz w:val="24"/>
                <w:szCs w:val="24"/>
              </w:rPr>
              <w:t xml:space="preserve"> scholarship then receive further financial support.</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One of the </w:t>
            </w:r>
            <w:proofErr w:type="spellStart"/>
            <w:r w:rsidRPr="00306F42">
              <w:rPr>
                <w:rFonts w:ascii="Gill Sans MT" w:hAnsi="Gill Sans MT" w:cs="Arial"/>
                <w:sz w:val="24"/>
                <w:szCs w:val="24"/>
              </w:rPr>
              <w:t>PiTE</w:t>
            </w:r>
            <w:proofErr w:type="spellEnd"/>
            <w:r w:rsidRPr="00306F42">
              <w:rPr>
                <w:rFonts w:ascii="Gill Sans MT" w:hAnsi="Gill Sans MT" w:cs="Arial"/>
                <w:sz w:val="24"/>
                <w:szCs w:val="24"/>
              </w:rPr>
              <w:t xml:space="preserve"> pre-service teachers making a career change in 2011 was a pharmacist bringing an outstanding maths and science background into teaching.</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Improved Quality and Availability of Teacher Workforce Data</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 xml:space="preserve">During 2011 the Department of Education undertook work to improve the teacher workforce data. As part of a </w:t>
            </w:r>
            <w:proofErr w:type="spellStart"/>
            <w:r w:rsidRPr="00306F42">
              <w:rPr>
                <w:rFonts w:ascii="Gill Sans MT" w:hAnsi="Gill Sans MT" w:cs="Calibri"/>
                <w:szCs w:val="24"/>
              </w:rPr>
              <w:t>statewide</w:t>
            </w:r>
            <w:proofErr w:type="spellEnd"/>
            <w:r w:rsidRPr="00306F42">
              <w:rPr>
                <w:rFonts w:ascii="Gill Sans MT" w:hAnsi="Gill Sans MT" w:cs="Calibri"/>
                <w:szCs w:val="24"/>
              </w:rPr>
              <w:t xml:space="preserve"> Teacher Workforce Study which began in February 2011 work was undertaken to develop systems to provide an extensive teacher workforce dataset. This has been completed and the department now has the capacity to report on an extensive range of teacher workforce information which was not previously available.</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The dataset comprises a range of data specifically focusing on information that will help inform strategic decision making and resource allocations that best manage the future needs and requirements of the teaching workforce including, resourcing requirements, professional learning requirements, supply and demand analysis and the teaching workforce profile including: age, qualifications, Aboriginality, teaching experience, gender, school location, skills and professional learning.</w:t>
            </w:r>
          </w:p>
          <w:p w:rsidR="00E7077C" w:rsidRPr="00306F42" w:rsidRDefault="00E7077C" w:rsidP="00306F42">
            <w:pPr>
              <w:pStyle w:val="ListParagraph"/>
              <w:autoSpaceDE w:val="0"/>
              <w:autoSpaceDN w:val="0"/>
              <w:adjustRightInd w:val="0"/>
              <w:ind w:left="0"/>
              <w:jc w:val="left"/>
              <w:rPr>
                <w:rFonts w:ascii="Gill Sans MT" w:hAnsi="Gill Sans MT" w:cs="Calibri"/>
                <w:sz w:val="24"/>
                <w:szCs w:val="24"/>
              </w:rPr>
            </w:pPr>
            <w:r w:rsidRPr="00306F42">
              <w:rPr>
                <w:rFonts w:ascii="Gill Sans MT" w:hAnsi="Gill Sans MT" w:cs="Calibri"/>
                <w:sz w:val="24"/>
                <w:szCs w:val="24"/>
              </w:rPr>
              <w:t>The department is also contributing to the national teacher workforce dataset with representation on the National Teacher Workforce Dataset Reference Group established by DEEWR.</w:t>
            </w:r>
          </w:p>
          <w:p w:rsidR="00E7077C" w:rsidRPr="00306F42" w:rsidRDefault="00E7077C" w:rsidP="00306F42">
            <w:pPr>
              <w:autoSpaceDE w:val="0"/>
              <w:autoSpaceDN w:val="0"/>
              <w:adjustRightInd w:val="0"/>
              <w:spacing w:before="120" w:after="120"/>
              <w:rPr>
                <w:rFonts w:ascii="Gill Sans MT" w:hAnsi="Gill Sans MT" w:cs="Calibri"/>
                <w:szCs w:val="24"/>
              </w:rPr>
            </w:pPr>
            <w:r w:rsidRPr="00306F42">
              <w:rPr>
                <w:rFonts w:ascii="Gill Sans MT" w:hAnsi="Gill Sans MT" w:cs="Calibri"/>
                <w:szCs w:val="24"/>
              </w:rPr>
              <w:t>Planning commenced in the development of a workforce plan for the Catholic sector.</w:t>
            </w:r>
          </w:p>
          <w:p w:rsidR="00E7077C" w:rsidRPr="00306F42" w:rsidRDefault="00E7077C" w:rsidP="00306F42">
            <w:pPr>
              <w:autoSpaceDE w:val="0"/>
              <w:autoSpaceDN w:val="0"/>
              <w:adjustRightInd w:val="0"/>
              <w:spacing w:before="120" w:after="120"/>
              <w:rPr>
                <w:rFonts w:ascii="Gill Sans MT" w:hAnsi="Gill Sans MT" w:cs="Arial"/>
                <w:b/>
                <w:szCs w:val="24"/>
              </w:rPr>
            </w:pPr>
          </w:p>
        </w:tc>
      </w:tr>
      <w:tr w:rsidR="00E7077C" w:rsidRPr="00306F42" w:rsidTr="007B75E6">
        <w:tblPrEx>
          <w:tblLook w:val="00A0"/>
        </w:tblPrEx>
        <w:trPr>
          <w:trHeight w:val="841"/>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Indigenous Education Workforce Pathways</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The Partnerships in Teaching Excellence scholarship particularly encourages applications from Aboriginal and Torres Strait Islander pre-service teachers. To date no one has identified themselves as belonging to this group.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Current Dare to Lead leadership programs are specifically aimed at developing leadership skills specific to Aboriginal education. From 2012, under the leadership of the Professional Learning Institute, Professional Cultural Leadership programs will be developed to build the capacity of Tasmanian Principals and aspiring Principals to engage with their local Aboriginal Communities. This engagement will underpin efforts to bring about institutional change to improve outcomes for Aboriginal students in Tasmania and support the implementation of the Australian Curriculum. Principals’ Australia–Dare to Lead consultants will be contracted to work in conjunction with the Tasmanian Aboriginal Community and </w:t>
            </w:r>
            <w:proofErr w:type="spellStart"/>
            <w:r w:rsidRPr="00306F42">
              <w:rPr>
                <w:rFonts w:ascii="Gill Sans MT" w:hAnsi="Gill Sans MT" w:cs="Arial"/>
                <w:sz w:val="24"/>
                <w:szCs w:val="24"/>
              </w:rPr>
              <w:t>PLI</w:t>
            </w:r>
            <w:proofErr w:type="spellEnd"/>
            <w:r w:rsidRPr="00306F42">
              <w:rPr>
                <w:rFonts w:ascii="Gill Sans MT" w:hAnsi="Gill Sans MT" w:cs="Arial"/>
                <w:sz w:val="24"/>
                <w:szCs w:val="24"/>
              </w:rPr>
              <w:t xml:space="preserve"> staff to develop the Professional Cultural Leadership programs with a specific focus on Tasmanian Aboriginal culture and history. Whilst these specific leadership programs are being developed, current Dare to Lead leadership programs will be utilised.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Aspiring leaders who identify as Aboriginal are encouraged to participate in all leadership professional learning. Currently Tasmania does not have any principals or aspiring principals identifying as Aboriginal.</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lastRenderedPageBreak/>
              <w:t>The Department of Education is continuing discussions with the Office for Aboriginal Affairs to determine a more effective process of confirming Aboriginal eligibility in order to expedite the appointments of selected applicants to identified positions.</w:t>
            </w:r>
          </w:p>
        </w:tc>
      </w:tr>
      <w:tr w:rsidR="00E7077C" w:rsidRPr="00306F42" w:rsidTr="004C6612">
        <w:tblPrEx>
          <w:tblLook w:val="00A0"/>
        </w:tblPrEx>
        <w:trPr>
          <w:trHeight w:val="1068"/>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lastRenderedPageBreak/>
              <w:t>Quality Placements</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The 2011 review of the </w:t>
            </w:r>
            <w:proofErr w:type="spellStart"/>
            <w:r w:rsidRPr="00306F42">
              <w:rPr>
                <w:rFonts w:ascii="Gill Sans MT" w:hAnsi="Gill Sans MT" w:cs="Arial"/>
                <w:sz w:val="24"/>
                <w:szCs w:val="24"/>
              </w:rPr>
              <w:t>PiTE</w:t>
            </w:r>
            <w:proofErr w:type="spellEnd"/>
            <w:r w:rsidRPr="00306F42">
              <w:rPr>
                <w:rFonts w:ascii="Gill Sans MT" w:hAnsi="Gill Sans MT" w:cs="Arial"/>
                <w:sz w:val="24"/>
                <w:szCs w:val="24"/>
              </w:rPr>
              <w:t xml:space="preserve"> program supports the view that increasing the time pre-service teachers are placed in schools and ensuring that how this time is used is continually enhanced and improved is providing our schools with much sought after classroom ready graduates.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 xml:space="preserve">Mentors and colleague teachers working with pre-service teachers consistently over a year are learning to adapt their practice of support and deepen their engagement with a curriculum of teaching about teaching. The National Professional Standards for Teachers Accomplished and Lead categories describe the expertise this group requires and is building.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sz w:val="24"/>
                <w:szCs w:val="24"/>
              </w:rPr>
              <w:t>In addition the Graduate standards are used to build a consistent understanding of what quality teaching will look like when the pre-service year is completed and to determine the experiences, coaching and feedback provision that will ensure that this quality is met.</w:t>
            </w:r>
          </w:p>
        </w:tc>
      </w:tr>
      <w:tr w:rsidR="00E7077C" w:rsidRPr="00306F42" w:rsidTr="00F6394D">
        <w:tblPrEx>
          <w:tblLook w:val="00A0"/>
        </w:tblPrEx>
        <w:trPr>
          <w:trHeight w:val="1843"/>
        </w:trPr>
        <w:tc>
          <w:tcPr>
            <w:tcW w:w="10260" w:type="dxa"/>
          </w:tcPr>
          <w:p w:rsidR="00E7077C" w:rsidRPr="00306F42" w:rsidRDefault="00E7077C" w:rsidP="00306F42">
            <w:pPr>
              <w:pStyle w:val="ListParagraph"/>
              <w:numPr>
                <w:ilvl w:val="0"/>
                <w:numId w:val="8"/>
              </w:numPr>
              <w:autoSpaceDE w:val="0"/>
              <w:autoSpaceDN w:val="0"/>
              <w:adjustRightInd w:val="0"/>
              <w:jc w:val="left"/>
              <w:rPr>
                <w:rFonts w:ascii="Gill Sans MT" w:hAnsi="Gill Sans MT" w:cs="Arial"/>
                <w:b/>
                <w:sz w:val="24"/>
                <w:szCs w:val="24"/>
              </w:rPr>
            </w:pPr>
            <w:r w:rsidRPr="00306F42">
              <w:rPr>
                <w:rFonts w:ascii="Gill Sans MT" w:hAnsi="Gill Sans MT" w:cs="Arial"/>
                <w:b/>
                <w:sz w:val="24"/>
                <w:szCs w:val="24"/>
              </w:rPr>
              <w:t>School Centres of Excellence</w:t>
            </w:r>
          </w:p>
          <w:p w:rsidR="00E7077C" w:rsidRPr="00306F42" w:rsidRDefault="00E7077C" w:rsidP="00306F42">
            <w:pPr>
              <w:pStyle w:val="Tabletext"/>
              <w:spacing w:before="120" w:after="120" w:line="240" w:lineRule="auto"/>
              <w:rPr>
                <w:rFonts w:ascii="Gill Sans MT" w:hAnsi="Gill Sans MT"/>
                <w:bCs/>
                <w:sz w:val="24"/>
              </w:rPr>
            </w:pPr>
            <w:r w:rsidRPr="00306F42">
              <w:rPr>
                <w:rFonts w:ascii="Gill Sans MT" w:hAnsi="Gill Sans MT"/>
                <w:sz w:val="24"/>
              </w:rPr>
              <w:t>Within the Department of Education this reform is met through the Partnerships in Teaching Excellence program. In 2011 there were nine Centres of Excellence in the state, four in the north and five in the south.</w:t>
            </w:r>
            <w:r>
              <w:rPr>
                <w:rFonts w:ascii="Gill Sans MT" w:hAnsi="Gill Sans MT"/>
                <w:sz w:val="24"/>
              </w:rPr>
              <w:t xml:space="preserve"> </w:t>
            </w:r>
          </w:p>
          <w:p w:rsidR="00E7077C" w:rsidRDefault="00E7077C" w:rsidP="00185914">
            <w:pPr>
              <w:pStyle w:val="Tabletext"/>
              <w:spacing w:before="120" w:after="120" w:line="240" w:lineRule="auto"/>
              <w:rPr>
                <w:rFonts w:ascii="Gill Sans MT" w:hAnsi="Gill Sans MT"/>
                <w:sz w:val="24"/>
              </w:rPr>
            </w:pPr>
            <w:r w:rsidRPr="00185914">
              <w:rPr>
                <w:rFonts w:ascii="Gill Sans MT" w:hAnsi="Gill Sans MT"/>
                <w:sz w:val="24"/>
              </w:rPr>
              <w:t xml:space="preserve">Each Centre of Excellence has a Mentor Teacher responsible for a small group of pre-service teachers and supporting Colleague Teachers. The Mentors were supported in building their expertise in mentoring and teaching about teaching within the framework of the National Professional Standards for Teachers. </w:t>
            </w:r>
          </w:p>
          <w:p w:rsidR="00E7077C" w:rsidRPr="00306F42" w:rsidRDefault="00E7077C" w:rsidP="00185914">
            <w:pPr>
              <w:pStyle w:val="Tabletext"/>
              <w:spacing w:before="120" w:after="120" w:line="240" w:lineRule="auto"/>
              <w:rPr>
                <w:rFonts w:ascii="Gill Sans MT" w:hAnsi="Gill Sans MT"/>
                <w:sz w:val="24"/>
              </w:rPr>
            </w:pPr>
            <w:r w:rsidRPr="00306F42">
              <w:rPr>
                <w:rFonts w:ascii="Gill Sans MT" w:hAnsi="Gill Sans MT"/>
                <w:sz w:val="24"/>
              </w:rPr>
              <w:t xml:space="preserve">In the Catholic sector, work commenced on the establishment of a colleague teacher model in two </w:t>
            </w:r>
            <w:proofErr w:type="spellStart"/>
            <w:r w:rsidRPr="00306F42">
              <w:rPr>
                <w:rFonts w:ascii="Gill Sans MT" w:hAnsi="Gill Sans MT"/>
                <w:sz w:val="24"/>
              </w:rPr>
              <w:t>TCEO</w:t>
            </w:r>
            <w:proofErr w:type="spellEnd"/>
            <w:r w:rsidRPr="00306F42">
              <w:rPr>
                <w:rFonts w:ascii="Gill Sans MT" w:hAnsi="Gill Sans MT"/>
                <w:sz w:val="24"/>
              </w:rPr>
              <w:t xml:space="preserve"> school centres of excellence. Teachers receive the time release and allowance commensurate with a 'level 1' leadership point. </w:t>
            </w:r>
          </w:p>
        </w:tc>
      </w:tr>
      <w:tr w:rsidR="00E7077C" w:rsidRPr="00306F42" w:rsidTr="00F6394D">
        <w:tblPrEx>
          <w:tblLook w:val="00A0"/>
        </w:tblPrEx>
        <w:tc>
          <w:tcPr>
            <w:tcW w:w="1026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 xml:space="preserve">Challenges to Implementation/Progress – 1 January to 31 December 2011 </w:t>
            </w:r>
          </w:p>
          <w:p w:rsidR="00E7077C" w:rsidRPr="00306F42" w:rsidRDefault="00E7077C" w:rsidP="00306F42">
            <w:pPr>
              <w:pStyle w:val="Default"/>
              <w:spacing w:before="120" w:after="120"/>
              <w:rPr>
                <w:rFonts w:ascii="Gill Sans MT" w:hAnsi="Gill Sans MT" w:cs="Calibri"/>
                <w:color w:val="auto"/>
              </w:rPr>
            </w:pPr>
            <w:r w:rsidRPr="00306F42">
              <w:rPr>
                <w:rFonts w:ascii="Gill Sans MT" w:hAnsi="Gill Sans MT"/>
              </w:rPr>
              <w:t>Independent Schools Tasmania (</w:t>
            </w:r>
            <w:proofErr w:type="spellStart"/>
            <w:r w:rsidRPr="00306F42">
              <w:rPr>
                <w:rFonts w:ascii="Gill Sans MT" w:hAnsi="Gill Sans MT"/>
              </w:rPr>
              <w:t>IST</w:t>
            </w:r>
            <w:proofErr w:type="spellEnd"/>
            <w:r w:rsidRPr="00306F42">
              <w:rPr>
                <w:rFonts w:ascii="Gill Sans MT" w:hAnsi="Gill Sans MT"/>
              </w:rPr>
              <w:t>) comprises of a small team of</w:t>
            </w:r>
            <w:r>
              <w:rPr>
                <w:rFonts w:ascii="Gill Sans MT" w:hAnsi="Gill Sans MT"/>
              </w:rPr>
              <w:t xml:space="preserve"> three full time and three part-</w:t>
            </w:r>
            <w:r w:rsidRPr="00306F42">
              <w:rPr>
                <w:rFonts w:ascii="Gill Sans MT" w:hAnsi="Gill Sans MT"/>
              </w:rPr>
              <w:t xml:space="preserve">time employees, </w:t>
            </w:r>
            <w:r>
              <w:rPr>
                <w:rFonts w:ascii="Gill Sans MT" w:hAnsi="Gill Sans MT"/>
              </w:rPr>
              <w:t xml:space="preserve">there in </w:t>
            </w:r>
            <w:r w:rsidRPr="00306F42">
              <w:rPr>
                <w:rFonts w:ascii="Gill Sans MT" w:hAnsi="Gill Sans MT"/>
              </w:rPr>
              <w:t xml:space="preserve">administration and three </w:t>
            </w:r>
            <w:r>
              <w:rPr>
                <w:rFonts w:ascii="Gill Sans MT" w:hAnsi="Gill Sans MT"/>
              </w:rPr>
              <w:t xml:space="preserve">in </w:t>
            </w:r>
            <w:r w:rsidRPr="00306F42">
              <w:rPr>
                <w:rFonts w:ascii="Gill Sans MT" w:hAnsi="Gill Sans MT"/>
              </w:rPr>
              <w:t xml:space="preserve">education. The SS NP </w:t>
            </w:r>
            <w:proofErr w:type="spellStart"/>
            <w:r w:rsidRPr="00306F42">
              <w:rPr>
                <w:rFonts w:ascii="Gill Sans MT" w:hAnsi="Gill Sans MT"/>
              </w:rPr>
              <w:t>ITQ</w:t>
            </w:r>
            <w:proofErr w:type="spellEnd"/>
            <w:r w:rsidRPr="00306F42">
              <w:rPr>
                <w:rFonts w:ascii="Gill Sans MT" w:hAnsi="Gill Sans MT"/>
              </w:rPr>
              <w:t xml:space="preserve"> relies heavily on the provision of project offices for support to schools. Attracting educators of appropriate calibre to fill these roles has been difficult as a result of the NP funding process. Lack of certainty in regard to amounts and timing of payments to </w:t>
            </w:r>
            <w:proofErr w:type="spellStart"/>
            <w:r w:rsidRPr="00306F42">
              <w:rPr>
                <w:rFonts w:ascii="Gill Sans MT" w:hAnsi="Gill Sans MT"/>
              </w:rPr>
              <w:t>IST</w:t>
            </w:r>
            <w:proofErr w:type="spellEnd"/>
            <w:r w:rsidRPr="00306F42">
              <w:rPr>
                <w:rFonts w:ascii="Gill Sans MT" w:hAnsi="Gill Sans MT"/>
              </w:rPr>
              <w:t xml:space="preserve"> is restricting. </w:t>
            </w:r>
            <w:proofErr w:type="spellStart"/>
            <w:r w:rsidRPr="00306F42">
              <w:rPr>
                <w:rFonts w:ascii="Gill Sans MT" w:hAnsi="Gill Sans MT"/>
              </w:rPr>
              <w:t>IST</w:t>
            </w:r>
            <w:proofErr w:type="spellEnd"/>
            <w:r w:rsidRPr="00306F42">
              <w:rPr>
                <w:rFonts w:ascii="Gill Sans MT" w:hAnsi="Gill Sans MT"/>
              </w:rPr>
              <w:t xml:space="preserve"> is fortunate to have been able to attract four highly skilled educators to the project officer positions, but with no residual finds, there remains uncertainty in regard to their ongoing employment.</w:t>
            </w:r>
          </w:p>
          <w:p w:rsidR="00E7077C" w:rsidRPr="00306F42" w:rsidRDefault="00E7077C" w:rsidP="00306F42">
            <w:pPr>
              <w:pStyle w:val="Default"/>
              <w:spacing w:before="120" w:after="120"/>
              <w:rPr>
                <w:rFonts w:ascii="Gill Sans MT" w:hAnsi="Gill Sans MT" w:cs="Calibri"/>
                <w:color w:val="auto"/>
              </w:rPr>
            </w:pPr>
            <w:proofErr w:type="spellStart"/>
            <w:r w:rsidRPr="00306F42">
              <w:rPr>
                <w:rFonts w:ascii="Gill Sans MT" w:hAnsi="Gill Sans MT" w:cs="Calibri"/>
                <w:color w:val="auto"/>
              </w:rPr>
              <w:t>IST’s</w:t>
            </w:r>
            <w:proofErr w:type="spellEnd"/>
            <w:r w:rsidRPr="00306F42">
              <w:rPr>
                <w:rFonts w:ascii="Gill Sans MT" w:hAnsi="Gill Sans MT" w:cs="Calibri"/>
                <w:color w:val="auto"/>
              </w:rPr>
              <w:t xml:space="preserve"> current strategy involves the financial manager in regular and ongoing communication with state authority seeking clarification in regard to timelines and exact allocation amounts. </w:t>
            </w:r>
          </w:p>
          <w:p w:rsidR="00E7077C" w:rsidRPr="00306F42" w:rsidRDefault="00E7077C" w:rsidP="00306F42">
            <w:pPr>
              <w:pStyle w:val="Default"/>
              <w:spacing w:before="120" w:after="120"/>
              <w:rPr>
                <w:rFonts w:ascii="Gill Sans MT" w:hAnsi="Gill Sans MT" w:cs="Calibri"/>
                <w:color w:val="auto"/>
              </w:rPr>
            </w:pPr>
            <w:r w:rsidRPr="00306F42">
              <w:rPr>
                <w:rFonts w:ascii="Gill Sans MT" w:hAnsi="Gill Sans MT"/>
              </w:rPr>
              <w:t xml:space="preserve">To ensure support to all schools participating in SSNP initiatives, </w:t>
            </w:r>
            <w:proofErr w:type="spellStart"/>
            <w:r w:rsidRPr="00306F42">
              <w:rPr>
                <w:rFonts w:ascii="Gill Sans MT" w:hAnsi="Gill Sans MT"/>
              </w:rPr>
              <w:t>IST</w:t>
            </w:r>
            <w:proofErr w:type="spellEnd"/>
            <w:r w:rsidRPr="00306F42">
              <w:rPr>
                <w:rFonts w:ascii="Gill Sans MT" w:hAnsi="Gill Sans MT"/>
              </w:rPr>
              <w:t xml:space="preserve"> budgets for costs in advance. However, </w:t>
            </w:r>
            <w:proofErr w:type="spellStart"/>
            <w:r w:rsidRPr="00306F42">
              <w:rPr>
                <w:rFonts w:ascii="Gill Sans MT" w:hAnsi="Gill Sans MT"/>
              </w:rPr>
              <w:t>IST</w:t>
            </w:r>
            <w:proofErr w:type="spellEnd"/>
            <w:r w:rsidRPr="00306F42">
              <w:rPr>
                <w:rFonts w:ascii="Gill Sans MT" w:hAnsi="Gill Sans MT"/>
              </w:rPr>
              <w:t xml:space="preserve"> is unable to continue working from a deficit model that places our association at financial risk.</w:t>
            </w:r>
          </w:p>
          <w:p w:rsidR="00E7077C" w:rsidRPr="00306F42" w:rsidRDefault="00E7077C" w:rsidP="00306F42">
            <w:pPr>
              <w:spacing w:before="120" w:after="120"/>
              <w:rPr>
                <w:rFonts w:ascii="Gill Sans MT" w:hAnsi="Gill Sans MT" w:cs="Arial"/>
                <w:i/>
                <w:szCs w:val="24"/>
              </w:rPr>
            </w:pPr>
          </w:p>
        </w:tc>
      </w:tr>
      <w:tr w:rsidR="00E7077C" w:rsidRPr="00306F42" w:rsidTr="00F6394D">
        <w:tblPrEx>
          <w:tblLook w:val="00A0"/>
        </w:tblPrEx>
        <w:tc>
          <w:tcPr>
            <w:tcW w:w="1026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b/>
              </w:rPr>
              <w:t>Support for Aboriginal and Torres Strait Islanders – 1 January to 31 December 2011</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rPr>
              <w:t>In Tasmania, Aboriginal students comprise 8.1 per cent of the full-time Prep to Year 12 school population.</w:t>
            </w:r>
            <w:r w:rsidRPr="00306F42">
              <w:rPr>
                <w:rFonts w:ascii="Gill Sans MT" w:hAnsi="Gill Sans MT"/>
                <w:sz w:val="22"/>
                <w:szCs w:val="22"/>
              </w:rPr>
              <w:t xml:space="preserve"> </w:t>
            </w:r>
            <w:r w:rsidRPr="00306F42">
              <w:rPr>
                <w:rFonts w:ascii="Gill Sans MT" w:hAnsi="Gill Sans MT" w:cs="Calibri"/>
                <w:color w:val="auto"/>
              </w:rPr>
              <w:t xml:space="preserve">All NP </w:t>
            </w:r>
            <w:proofErr w:type="spellStart"/>
            <w:r w:rsidRPr="00306F42">
              <w:rPr>
                <w:rFonts w:ascii="Gill Sans MT" w:hAnsi="Gill Sans MT" w:cs="Calibri"/>
                <w:color w:val="auto"/>
              </w:rPr>
              <w:t>ITQ</w:t>
            </w:r>
            <w:proofErr w:type="spellEnd"/>
            <w:r w:rsidRPr="00306F42">
              <w:rPr>
                <w:rFonts w:ascii="Gill Sans MT" w:hAnsi="Gill Sans MT" w:cs="Calibri"/>
                <w:color w:val="auto"/>
              </w:rPr>
              <w:t xml:space="preserve"> activities are inclusive and aim to support teachers in meeting the educational </w:t>
            </w:r>
            <w:r w:rsidRPr="00306F42">
              <w:rPr>
                <w:rFonts w:ascii="Gill Sans MT" w:hAnsi="Gill Sans MT" w:cs="Calibri"/>
                <w:color w:val="auto"/>
              </w:rPr>
              <w:lastRenderedPageBreak/>
              <w:t>needs of all students. Diversity is recognised and celebrated at every opportunity.</w:t>
            </w:r>
            <w:r w:rsidRPr="00306F42">
              <w:rPr>
                <w:rFonts w:ascii="Gill Sans MT" w:hAnsi="Gill Sans MT"/>
                <w:color w:val="auto"/>
              </w:rPr>
              <w:t xml:space="preserve"> </w:t>
            </w:r>
          </w:p>
          <w:p w:rsidR="00E7077C" w:rsidRPr="00306F42" w:rsidRDefault="00E7077C" w:rsidP="00306F42">
            <w:pPr>
              <w:pStyle w:val="ListParagraph"/>
              <w:autoSpaceDE w:val="0"/>
              <w:autoSpaceDN w:val="0"/>
              <w:adjustRightInd w:val="0"/>
              <w:ind w:left="0"/>
              <w:jc w:val="left"/>
              <w:rPr>
                <w:rFonts w:ascii="Gill Sans MT" w:hAnsi="Gill Sans MT" w:cs="Arial"/>
                <w:sz w:val="24"/>
                <w:szCs w:val="24"/>
              </w:rPr>
            </w:pPr>
            <w:r w:rsidRPr="00306F42">
              <w:rPr>
                <w:rFonts w:ascii="Gill Sans MT" w:hAnsi="Gill Sans MT" w:cs="Arial"/>
                <w:sz w:val="24"/>
                <w:szCs w:val="24"/>
              </w:rPr>
              <w:t>Tasmania is addressing leadership, quality teaching and workforce development under the  National Aboriginal Torres Strait Islander Education Action Plan (</w:t>
            </w:r>
            <w:proofErr w:type="spellStart"/>
            <w:r w:rsidRPr="00306F42">
              <w:rPr>
                <w:rFonts w:ascii="Gill Sans MT" w:hAnsi="Gill Sans MT" w:cs="Arial"/>
                <w:sz w:val="24"/>
                <w:szCs w:val="24"/>
              </w:rPr>
              <w:t>NATSIEP</w:t>
            </w:r>
            <w:proofErr w:type="spellEnd"/>
            <w:r w:rsidRPr="00306F42">
              <w:rPr>
                <w:rFonts w:ascii="Gill Sans MT" w:hAnsi="Gill Sans MT" w:cs="Arial"/>
                <w:sz w:val="24"/>
                <w:szCs w:val="24"/>
              </w:rPr>
              <w:t xml:space="preserve">) through the following: </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Principals from all Focus Schools participate within two years in a program such as Dare to Lead or the Stronger, Smarter Leadership Program.</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 xml:space="preserve">Aboriginal education priorities included in leadership training for all principals. </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School cultures support high expectations of Aboriginal students and value social inclusion.</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Schools share facilities and resources to improve leadership in Aboriginal education.</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Professional pathways built for Aboriginal staff to pursue a teaching career or leadership position.</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cs="Arial"/>
                <w:szCs w:val="24"/>
              </w:rPr>
              <w:t xml:space="preserve">All teaching staff </w:t>
            </w:r>
            <w:proofErr w:type="gramStart"/>
            <w:r w:rsidRPr="00306F42">
              <w:rPr>
                <w:rFonts w:ascii="Gill Sans MT" w:hAnsi="Gill Sans MT" w:cs="Arial"/>
                <w:szCs w:val="24"/>
              </w:rPr>
              <w:t>participate</w:t>
            </w:r>
            <w:proofErr w:type="gramEnd"/>
            <w:r w:rsidRPr="00306F42">
              <w:rPr>
                <w:rFonts w:ascii="Gill Sans MT" w:hAnsi="Gill Sans MT" w:cs="Arial"/>
                <w:szCs w:val="24"/>
              </w:rPr>
              <w:t xml:space="preserve"> in professional learning to improve cultural competency.</w:t>
            </w:r>
          </w:p>
          <w:p w:rsidR="00E7077C" w:rsidRPr="00306F42" w:rsidRDefault="00E7077C" w:rsidP="00306F42">
            <w:pPr>
              <w:numPr>
                <w:ilvl w:val="0"/>
                <w:numId w:val="43"/>
              </w:numPr>
              <w:spacing w:before="120" w:after="120"/>
              <w:rPr>
                <w:rFonts w:ascii="Gill Sans MT" w:hAnsi="Gill Sans MT" w:cs="Arial"/>
                <w:szCs w:val="24"/>
              </w:rPr>
            </w:pPr>
            <w:r w:rsidRPr="00306F42">
              <w:rPr>
                <w:rFonts w:ascii="Gill Sans MT" w:hAnsi="Gill Sans MT"/>
              </w:rPr>
              <w:t>All schools supported to develop culturally inclusive curriculum, including Tasmanian Aboriginal culture and history.</w:t>
            </w:r>
          </w:p>
          <w:p w:rsidR="00E7077C" w:rsidRPr="00306F42" w:rsidRDefault="00E7077C" w:rsidP="00306F42">
            <w:pPr>
              <w:pStyle w:val="Default"/>
              <w:spacing w:before="120" w:after="120"/>
              <w:rPr>
                <w:rFonts w:ascii="Gill Sans MT" w:hAnsi="Gill Sans MT"/>
                <w:bCs/>
                <w:color w:val="auto"/>
                <w:highlight w:val="yellow"/>
                <w:lang w:eastAsia="en-US"/>
              </w:rPr>
            </w:pPr>
            <w:r w:rsidRPr="00306F42">
              <w:rPr>
                <w:rFonts w:ascii="Gill Sans MT" w:hAnsi="Gill Sans MT"/>
                <w:color w:val="auto"/>
              </w:rPr>
              <w:t xml:space="preserve">State funded scholarships for Aboriginal students in Years 11 and 12 on a tertiary pathway will continue to support aspirant teachers and leaders. Aboriginal students are encouraged to apply for </w:t>
            </w:r>
            <w:proofErr w:type="spellStart"/>
            <w:r w:rsidRPr="00306F42">
              <w:rPr>
                <w:rFonts w:ascii="Gill Sans MT" w:hAnsi="Gill Sans MT"/>
                <w:color w:val="auto"/>
              </w:rPr>
              <w:t>PiTE</w:t>
            </w:r>
            <w:proofErr w:type="spellEnd"/>
            <w:r w:rsidRPr="00306F42">
              <w:rPr>
                <w:rFonts w:ascii="Gill Sans MT" w:hAnsi="Gill Sans MT"/>
                <w:color w:val="auto"/>
              </w:rPr>
              <w:t xml:space="preserve"> places.</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i/>
                <w:color w:val="auto"/>
              </w:rPr>
              <w:t xml:space="preserve"> </w:t>
            </w:r>
          </w:p>
        </w:tc>
      </w:tr>
      <w:tr w:rsidR="00E7077C" w:rsidRPr="00306F42" w:rsidTr="00F6394D">
        <w:tblPrEx>
          <w:tblLook w:val="00A0"/>
        </w:tblPrEx>
        <w:trPr>
          <w:trHeight w:val="959"/>
        </w:trPr>
        <w:tc>
          <w:tcPr>
            <w:tcW w:w="10260" w:type="dxa"/>
          </w:tcPr>
          <w:p w:rsidR="00E7077C" w:rsidRPr="00306F42" w:rsidRDefault="00E7077C" w:rsidP="00306F42">
            <w:pPr>
              <w:keepNext/>
              <w:keepLines/>
              <w:autoSpaceDE w:val="0"/>
              <w:autoSpaceDN w:val="0"/>
              <w:adjustRightInd w:val="0"/>
              <w:spacing w:before="120" w:after="120"/>
              <w:rPr>
                <w:rFonts w:ascii="Gill Sans MT" w:hAnsi="Gill Sans MT" w:cs="Arial"/>
                <w:b/>
                <w:szCs w:val="24"/>
                <w:highlight w:val="yellow"/>
              </w:rPr>
            </w:pPr>
            <w:r w:rsidRPr="00306F42">
              <w:rPr>
                <w:rFonts w:ascii="Gill Sans MT" w:hAnsi="Gill Sans MT" w:cs="Arial"/>
                <w:b/>
                <w:szCs w:val="24"/>
              </w:rPr>
              <w:lastRenderedPageBreak/>
              <w:t>Support for Other Cohorts (if applicable) – 1 January to 31 December 2011</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s="Calibri"/>
                <w:color w:val="auto"/>
              </w:rPr>
              <w:t xml:space="preserve">All NP </w:t>
            </w:r>
            <w:proofErr w:type="spellStart"/>
            <w:r w:rsidRPr="00306F42">
              <w:rPr>
                <w:rFonts w:ascii="Gill Sans MT" w:hAnsi="Gill Sans MT" w:cs="Calibri"/>
                <w:color w:val="auto"/>
              </w:rPr>
              <w:t>ITQ</w:t>
            </w:r>
            <w:proofErr w:type="spellEnd"/>
            <w:r w:rsidRPr="00306F42">
              <w:rPr>
                <w:rFonts w:ascii="Gill Sans MT" w:hAnsi="Gill Sans MT" w:cs="Calibri"/>
                <w:color w:val="auto"/>
              </w:rPr>
              <w:t xml:space="preserve"> activities are inclusive and aim to support teachers in meeting the educational needs of all students. Diversity is recognised and celebrated at every opportunity.</w:t>
            </w:r>
            <w:r w:rsidRPr="00306F42">
              <w:rPr>
                <w:rFonts w:ascii="Gill Sans MT" w:hAnsi="Gill Sans MT"/>
                <w:color w:val="auto"/>
              </w:rPr>
              <w:t xml:space="preserve">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Tasmanian schools support students with English as an additional language (</w:t>
            </w:r>
            <w:proofErr w:type="spellStart"/>
            <w:r w:rsidRPr="00306F42">
              <w:rPr>
                <w:rFonts w:ascii="Gill Sans MT" w:hAnsi="Gill Sans MT" w:cs="Arial"/>
                <w:szCs w:val="24"/>
              </w:rPr>
              <w:t>EAL</w:t>
            </w:r>
            <w:proofErr w:type="spellEnd"/>
            <w:r w:rsidRPr="00306F42">
              <w:rPr>
                <w:rFonts w:ascii="Gill Sans MT" w:hAnsi="Gill Sans MT" w:cs="Arial"/>
                <w:szCs w:val="24"/>
              </w:rPr>
              <w:t>).</w:t>
            </w:r>
          </w:p>
          <w:p w:rsidR="00E7077C" w:rsidRPr="00306F42" w:rsidRDefault="00E7077C" w:rsidP="00306F42">
            <w:pPr>
              <w:pStyle w:val="GraphLoc"/>
              <w:numPr>
                <w:ilvl w:val="0"/>
                <w:numId w:val="44"/>
              </w:numPr>
              <w:spacing w:before="120" w:after="120"/>
              <w:jc w:val="left"/>
              <w:rPr>
                <w:rFonts w:ascii="Gill Sans MT" w:hAnsi="Gill Sans MT"/>
                <w:b/>
                <w:sz w:val="24"/>
                <w:szCs w:val="24"/>
              </w:rPr>
            </w:pPr>
            <w:r w:rsidRPr="00306F42">
              <w:rPr>
                <w:rFonts w:ascii="Gill Sans MT" w:hAnsi="Gill Sans MT"/>
                <w:sz w:val="24"/>
                <w:szCs w:val="24"/>
              </w:rPr>
              <w:t xml:space="preserve">Currently </w:t>
            </w:r>
            <w:r w:rsidRPr="00306F42">
              <w:rPr>
                <w:rFonts w:ascii="Gill Sans MT" w:hAnsi="Gill Sans MT"/>
                <w:b/>
                <w:sz w:val="24"/>
                <w:szCs w:val="24"/>
              </w:rPr>
              <w:t>67%</w:t>
            </w:r>
            <w:r w:rsidRPr="00306F42">
              <w:rPr>
                <w:rFonts w:ascii="Gill Sans MT" w:hAnsi="Gill Sans MT"/>
                <w:sz w:val="24"/>
                <w:szCs w:val="24"/>
              </w:rPr>
              <w:t xml:space="preserve"> of the students supported by the </w:t>
            </w:r>
            <w:proofErr w:type="spellStart"/>
            <w:r w:rsidRPr="00306F42">
              <w:rPr>
                <w:rFonts w:ascii="Gill Sans MT" w:hAnsi="Gill Sans MT"/>
                <w:sz w:val="24"/>
                <w:szCs w:val="24"/>
              </w:rPr>
              <w:t>EAL</w:t>
            </w:r>
            <w:proofErr w:type="spellEnd"/>
            <w:r w:rsidRPr="00306F42">
              <w:rPr>
                <w:rFonts w:ascii="Gill Sans MT" w:hAnsi="Gill Sans MT"/>
                <w:sz w:val="24"/>
                <w:szCs w:val="24"/>
              </w:rPr>
              <w:t xml:space="preserve"> program are Humanitarian Entrants settling permanently in Australia under the Australian Government Integrated Humanitarian Settlement Strategy (</w:t>
            </w:r>
            <w:proofErr w:type="spellStart"/>
            <w:r w:rsidRPr="00306F42">
              <w:rPr>
                <w:rFonts w:ascii="Gill Sans MT" w:hAnsi="Gill Sans MT"/>
                <w:sz w:val="24"/>
                <w:szCs w:val="24"/>
              </w:rPr>
              <w:t>IHSS</w:t>
            </w:r>
            <w:proofErr w:type="spellEnd"/>
            <w:r w:rsidRPr="00306F42">
              <w:rPr>
                <w:rFonts w:ascii="Gill Sans MT" w:hAnsi="Gill Sans MT"/>
                <w:sz w:val="24"/>
                <w:szCs w:val="24"/>
              </w:rPr>
              <w:t xml:space="preserve">).  </w:t>
            </w:r>
          </w:p>
          <w:p w:rsidR="00E7077C" w:rsidRPr="00306F42" w:rsidRDefault="00E7077C" w:rsidP="00306F42">
            <w:pPr>
              <w:numPr>
                <w:ilvl w:val="0"/>
                <w:numId w:val="44"/>
              </w:numPr>
              <w:spacing w:before="120" w:after="120"/>
              <w:rPr>
                <w:rFonts w:ascii="Gill Sans MT" w:hAnsi="Gill Sans MT" w:cs="Arial"/>
              </w:rPr>
            </w:pPr>
            <w:r w:rsidRPr="00306F42">
              <w:rPr>
                <w:rFonts w:ascii="Gill Sans MT" w:hAnsi="Gill Sans MT" w:cs="Arial"/>
                <w:b/>
              </w:rPr>
              <w:t>31%</w:t>
            </w:r>
            <w:r w:rsidRPr="00306F42">
              <w:rPr>
                <w:rFonts w:ascii="Gill Sans MT" w:hAnsi="Gill Sans MT" w:cs="Arial"/>
              </w:rPr>
              <w:t xml:space="preserve"> are permanent or temporary migrants or Australian citizen and children born in Australia who are experiencing difficulty with literacy as a direct result of living in a home situation where a language other than English, or restricted English, is spoken, 457 and 576 visa holders who the Department has exempted from paying fees to access general education and </w:t>
            </w:r>
            <w:proofErr w:type="spellStart"/>
            <w:r w:rsidRPr="00306F42">
              <w:rPr>
                <w:rFonts w:ascii="Gill Sans MT" w:hAnsi="Gill Sans MT" w:cs="Arial"/>
              </w:rPr>
              <w:t>EAL</w:t>
            </w:r>
            <w:proofErr w:type="spellEnd"/>
            <w:r w:rsidRPr="00306F42">
              <w:rPr>
                <w:rFonts w:ascii="Gill Sans MT" w:hAnsi="Gill Sans MT" w:cs="Arial"/>
              </w:rPr>
              <w:t xml:space="preserve"> support.</w:t>
            </w:r>
          </w:p>
          <w:p w:rsidR="00E7077C" w:rsidRPr="00306F42" w:rsidRDefault="00E7077C" w:rsidP="00306F42">
            <w:pPr>
              <w:numPr>
                <w:ilvl w:val="0"/>
                <w:numId w:val="44"/>
              </w:numPr>
              <w:spacing w:before="120" w:after="120"/>
              <w:rPr>
                <w:rFonts w:ascii="Gill Sans MT" w:hAnsi="Gill Sans MT" w:cs="Arial"/>
              </w:rPr>
            </w:pPr>
            <w:r w:rsidRPr="00306F42">
              <w:rPr>
                <w:rFonts w:ascii="Gill Sans MT" w:hAnsi="Gill Sans MT" w:cs="Arial"/>
              </w:rPr>
              <w:t xml:space="preserve">The remaining </w:t>
            </w:r>
            <w:r w:rsidRPr="00306F42">
              <w:rPr>
                <w:rFonts w:ascii="Gill Sans MT" w:hAnsi="Gill Sans MT" w:cs="Arial"/>
                <w:b/>
              </w:rPr>
              <w:t>2 %</w:t>
            </w:r>
            <w:r w:rsidRPr="00306F42">
              <w:rPr>
                <w:rFonts w:ascii="Gill Sans MT" w:hAnsi="Gill Sans MT" w:cs="Arial"/>
              </w:rPr>
              <w:t xml:space="preserve"> are temporary residents who are required to pay annual tuition fees to Government Education and Training International Unit (YETI) to offset the costs of general education expenses, including </w:t>
            </w:r>
            <w:proofErr w:type="spellStart"/>
            <w:r w:rsidRPr="00306F42">
              <w:rPr>
                <w:rFonts w:ascii="Gill Sans MT" w:hAnsi="Gill Sans MT" w:cs="Arial"/>
              </w:rPr>
              <w:t>EAL</w:t>
            </w:r>
            <w:proofErr w:type="spellEnd"/>
            <w:r w:rsidRPr="00306F42">
              <w:rPr>
                <w:rFonts w:ascii="Gill Sans MT" w:hAnsi="Gill Sans MT" w:cs="Arial"/>
              </w:rPr>
              <w:t xml:space="preserve"> program support if required.  </w:t>
            </w:r>
          </w:p>
          <w:p w:rsidR="00E7077C" w:rsidRPr="00306F42" w:rsidRDefault="00E7077C" w:rsidP="00306F42">
            <w:pPr>
              <w:pStyle w:val="GraphLoc"/>
              <w:spacing w:before="120" w:after="120"/>
              <w:ind w:left="0"/>
              <w:jc w:val="left"/>
              <w:rPr>
                <w:rFonts w:ascii="Gill Sans MT" w:hAnsi="Gill Sans MT" w:cs="Arial"/>
                <w:sz w:val="24"/>
                <w:szCs w:val="24"/>
              </w:rPr>
            </w:pPr>
            <w:r w:rsidRPr="00306F42">
              <w:rPr>
                <w:rFonts w:ascii="Gill Sans MT" w:hAnsi="Gill Sans MT" w:cs="Arial"/>
                <w:sz w:val="24"/>
                <w:szCs w:val="24"/>
              </w:rPr>
              <w:t>New arrival students enter Tasmanian schools and colleges at any age and at any level of education</w:t>
            </w:r>
            <w:r w:rsidRPr="00306F42">
              <w:rPr>
                <w:rFonts w:ascii="Gill Sans MT" w:hAnsi="Gill Sans MT" w:cs="Arial"/>
                <w:b/>
                <w:sz w:val="24"/>
                <w:szCs w:val="24"/>
              </w:rPr>
              <w:t xml:space="preserve">. </w:t>
            </w:r>
            <w:r w:rsidRPr="00306F42">
              <w:rPr>
                <w:rFonts w:ascii="Gill Sans MT" w:hAnsi="Gill Sans MT" w:cs="Arial"/>
                <w:sz w:val="24"/>
                <w:szCs w:val="24"/>
              </w:rPr>
              <w:t xml:space="preserve">New arrivals are enrolled at their local school and support provided following an assessment of needs.  </w:t>
            </w:r>
          </w:p>
          <w:p w:rsidR="00E7077C" w:rsidRPr="00306F42" w:rsidRDefault="00E7077C" w:rsidP="00306F42">
            <w:pPr>
              <w:pStyle w:val="GraphLoc"/>
              <w:spacing w:before="120" w:after="120"/>
              <w:ind w:left="0"/>
              <w:jc w:val="left"/>
              <w:rPr>
                <w:rFonts w:ascii="Gill Sans MT" w:hAnsi="Gill Sans MT" w:cs="Arial"/>
                <w:sz w:val="24"/>
                <w:szCs w:val="24"/>
              </w:rPr>
            </w:pP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programs are provided in schools with larger numbers of new arrival </w:t>
            </w: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students.  </w:t>
            </w: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students are clustered to maximise the </w:t>
            </w: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support e.g. Glenorchy PS, Brooks HS. In schools with smaller numbers of English language learning students, the students receive individualised support e.g. Norwood PS.</w:t>
            </w:r>
          </w:p>
          <w:p w:rsidR="00E7077C" w:rsidRPr="00306F42" w:rsidRDefault="00E7077C" w:rsidP="00306F42">
            <w:pPr>
              <w:pStyle w:val="GraphLoc"/>
              <w:spacing w:before="120" w:after="120"/>
              <w:ind w:left="0"/>
              <w:jc w:val="left"/>
              <w:rPr>
                <w:rFonts w:ascii="Gill Sans MT" w:hAnsi="Gill Sans MT" w:cs="Arial"/>
                <w:sz w:val="24"/>
                <w:szCs w:val="24"/>
              </w:rPr>
            </w:pP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Instruction (Years 1–12) is provided through a co-teaching support model. </w:t>
            </w: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teachers share the teaching workload and assist class teachers in delivering quality programs for English language learners.</w:t>
            </w:r>
          </w:p>
          <w:p w:rsidR="00E7077C" w:rsidRPr="00306F42" w:rsidRDefault="00E7077C" w:rsidP="00306F42">
            <w:pPr>
              <w:pStyle w:val="GraphLoc"/>
              <w:spacing w:before="120" w:after="120"/>
              <w:ind w:left="0"/>
              <w:jc w:val="left"/>
              <w:rPr>
                <w:rFonts w:ascii="Gill Sans MT" w:hAnsi="Gill Sans MT" w:cs="Arial"/>
                <w:sz w:val="24"/>
                <w:szCs w:val="24"/>
              </w:rPr>
            </w:pPr>
            <w:proofErr w:type="spellStart"/>
            <w:r w:rsidRPr="00306F42">
              <w:rPr>
                <w:rFonts w:ascii="Gill Sans MT" w:hAnsi="Gill Sans MT" w:cs="Arial"/>
                <w:sz w:val="24"/>
                <w:szCs w:val="24"/>
              </w:rPr>
              <w:t>EAL</w:t>
            </w:r>
            <w:proofErr w:type="spellEnd"/>
            <w:r w:rsidRPr="00306F42">
              <w:rPr>
                <w:rFonts w:ascii="Gill Sans MT" w:hAnsi="Gill Sans MT" w:cs="Arial"/>
                <w:sz w:val="24"/>
                <w:szCs w:val="24"/>
              </w:rPr>
              <w:t xml:space="preserve"> support in the early years (K–P) is provided through general or multilingual teacher aide hours.</w:t>
            </w:r>
          </w:p>
          <w:p w:rsidR="00E7077C" w:rsidRPr="00306F42" w:rsidRDefault="00E7077C" w:rsidP="00306F42">
            <w:pPr>
              <w:pStyle w:val="GraphLoc"/>
              <w:spacing w:before="120" w:after="120"/>
              <w:ind w:left="0"/>
              <w:jc w:val="left"/>
              <w:rPr>
                <w:rFonts w:ascii="Gill Sans MT" w:hAnsi="Gill Sans MT" w:cs="Arial"/>
                <w:sz w:val="24"/>
                <w:szCs w:val="24"/>
              </w:rPr>
            </w:pPr>
            <w:r w:rsidRPr="00306F42">
              <w:rPr>
                <w:rFonts w:ascii="Gill Sans MT" w:hAnsi="Gill Sans MT"/>
                <w:sz w:val="24"/>
                <w:szCs w:val="24"/>
              </w:rPr>
              <w:t>Primary school class teacher release is available to enable teams of teachers to collaboratively plan for meeting the needs of new arrival Humanitarian Entrant students in their first 6 months of schooling</w:t>
            </w:r>
          </w:p>
          <w:p w:rsidR="00E7077C" w:rsidRPr="00306F42" w:rsidRDefault="00E7077C" w:rsidP="00306F42">
            <w:pPr>
              <w:pStyle w:val="GraphLoc"/>
              <w:spacing w:before="120" w:after="120"/>
              <w:ind w:left="0"/>
              <w:jc w:val="left"/>
              <w:rPr>
                <w:rFonts w:ascii="Gill Sans MT" w:hAnsi="Gill Sans MT" w:cs="Arial"/>
                <w:sz w:val="24"/>
                <w:szCs w:val="24"/>
              </w:rPr>
            </w:pPr>
            <w:r w:rsidRPr="00306F42">
              <w:rPr>
                <w:rFonts w:ascii="Gill Sans MT" w:hAnsi="Gill Sans MT"/>
                <w:sz w:val="24"/>
                <w:szCs w:val="24"/>
              </w:rPr>
              <w:t xml:space="preserve">The </w:t>
            </w:r>
            <w:proofErr w:type="spellStart"/>
            <w:r w:rsidRPr="00306F42">
              <w:rPr>
                <w:rFonts w:ascii="Gill Sans MT" w:hAnsi="Gill Sans MT"/>
                <w:sz w:val="24"/>
                <w:szCs w:val="24"/>
              </w:rPr>
              <w:t>EAL</w:t>
            </w:r>
            <w:proofErr w:type="spellEnd"/>
            <w:r w:rsidRPr="00306F42">
              <w:rPr>
                <w:rFonts w:ascii="Gill Sans MT" w:hAnsi="Gill Sans MT"/>
                <w:sz w:val="24"/>
                <w:szCs w:val="24"/>
              </w:rPr>
              <w:t xml:space="preserve"> Library provides wide ranging, specialist materials to support the teaching and learning of </w:t>
            </w:r>
            <w:proofErr w:type="spellStart"/>
            <w:r w:rsidRPr="00306F42">
              <w:rPr>
                <w:rFonts w:ascii="Gill Sans MT" w:hAnsi="Gill Sans MT"/>
                <w:sz w:val="24"/>
                <w:szCs w:val="24"/>
              </w:rPr>
              <w:t>EAL</w:t>
            </w:r>
            <w:proofErr w:type="spellEnd"/>
            <w:r w:rsidRPr="00306F42">
              <w:rPr>
                <w:rFonts w:ascii="Gill Sans MT" w:hAnsi="Gill Sans MT"/>
                <w:sz w:val="24"/>
                <w:szCs w:val="24"/>
              </w:rPr>
              <w:t xml:space="preserve"> students throughout the state.</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the Independent sector, students with learning difficulties have benefited from staff training and implementation of </w:t>
            </w:r>
            <w:proofErr w:type="spellStart"/>
            <w:r w:rsidRPr="00306F42">
              <w:rPr>
                <w:rFonts w:ascii="Gill Sans MT" w:hAnsi="Gill Sans MT" w:cs="Arial"/>
                <w:szCs w:val="24"/>
              </w:rPr>
              <w:t>MULTILIT</w:t>
            </w:r>
            <w:proofErr w:type="spellEnd"/>
            <w:r w:rsidRPr="00306F42">
              <w:rPr>
                <w:rFonts w:ascii="Gill Sans MT" w:hAnsi="Gill Sans MT" w:cs="Arial"/>
                <w:szCs w:val="24"/>
              </w:rPr>
              <w:t xml:space="preserve">. Reflecting the recommendations of the National Inquiry into Literacy </w:t>
            </w:r>
            <w:proofErr w:type="spellStart"/>
            <w:r w:rsidRPr="00306F42">
              <w:rPr>
                <w:rFonts w:ascii="Gill Sans MT" w:hAnsi="Gill Sans MT" w:cs="Arial"/>
                <w:szCs w:val="24"/>
              </w:rPr>
              <w:t>MULTILIT</w:t>
            </w:r>
            <w:proofErr w:type="spellEnd"/>
            <w:r w:rsidRPr="00306F42">
              <w:rPr>
                <w:rFonts w:ascii="Gill Sans MT" w:hAnsi="Gill Sans MT" w:cs="Arial"/>
                <w:szCs w:val="24"/>
              </w:rPr>
              <w:t xml:space="preserve"> has enabled explicit instruction in each of the 5 essential areas. Data collected through this project has also supporting teachers and school leaders to make informed decisions when planning for improved outcomes for students. In 2011 SS NP funding enabled training in and delivery of </w:t>
            </w:r>
            <w:proofErr w:type="spellStart"/>
            <w:r w:rsidRPr="00306F42">
              <w:rPr>
                <w:rFonts w:ascii="Gill Sans MT" w:hAnsi="Gill Sans MT" w:cs="Arial"/>
                <w:szCs w:val="24"/>
              </w:rPr>
              <w:t>MULTLIT</w:t>
            </w:r>
            <w:proofErr w:type="spellEnd"/>
            <w:r w:rsidRPr="00306F42">
              <w:rPr>
                <w:rFonts w:ascii="Gill Sans MT" w:hAnsi="Gill Sans MT" w:cs="Arial"/>
                <w:szCs w:val="24"/>
              </w:rPr>
              <w:t xml:space="preserve"> in 3 independent schools in Tasmania. A total of 18 schools are now trained to implement this valuable program.</w:t>
            </w:r>
          </w:p>
          <w:p w:rsidR="00E7077C" w:rsidRPr="00306F42" w:rsidRDefault="00E7077C" w:rsidP="00306F42">
            <w:pPr>
              <w:pStyle w:val="Default"/>
              <w:keepNext/>
              <w:keepLines/>
              <w:spacing w:before="120" w:after="120"/>
              <w:rPr>
                <w:rFonts w:ascii="Gill Sans MT" w:hAnsi="Gill Sans MT"/>
                <w:b/>
                <w:color w:val="auto"/>
              </w:rPr>
            </w:pPr>
          </w:p>
        </w:tc>
      </w:tr>
    </w:tbl>
    <w:p w:rsidR="00E7077C" w:rsidRPr="00306F42" w:rsidRDefault="00E7077C" w:rsidP="00306F42">
      <w:pPr>
        <w:spacing w:before="120" w:after="120"/>
        <w:rPr>
          <w:rFonts w:ascii="Gill Sans MT" w:hAnsi="Gill Sans MT"/>
        </w:rPr>
      </w:pPr>
      <w:r w:rsidRPr="00306F42">
        <w:rPr>
          <w:rFonts w:ascii="Gill Sans MT" w:hAnsi="Gill Sans MT"/>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60"/>
      </w:tblGrid>
      <w:tr w:rsidR="00E7077C" w:rsidRPr="00306F42" w:rsidTr="00F6394D">
        <w:trPr>
          <w:trHeight w:val="558"/>
        </w:trPr>
        <w:tc>
          <w:tcPr>
            <w:tcW w:w="1026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Showcase – 1 January to 31 December 2011</w:t>
            </w:r>
          </w:p>
          <w:p w:rsidR="00E7077C" w:rsidRPr="00306F42" w:rsidRDefault="00E7077C" w:rsidP="00306F42">
            <w:pPr>
              <w:spacing w:before="120" w:after="120"/>
              <w:rPr>
                <w:rFonts w:ascii="Gill Sans MT" w:hAnsi="Gill Sans MT" w:cs="Arial"/>
                <w:b/>
                <w:szCs w:val="24"/>
              </w:rPr>
            </w:pPr>
            <w:proofErr w:type="spellStart"/>
            <w:r w:rsidRPr="00306F42">
              <w:rPr>
                <w:rFonts w:ascii="Gill Sans MT" w:hAnsi="Gill Sans MT" w:cs="Arial"/>
                <w:b/>
                <w:szCs w:val="24"/>
              </w:rPr>
              <w:t>PiTE</w:t>
            </w:r>
            <w:proofErr w:type="spellEnd"/>
            <w:r w:rsidRPr="00306F42">
              <w:rPr>
                <w:rFonts w:ascii="Gill Sans MT" w:hAnsi="Gill Sans MT" w:cs="Arial"/>
                <w:b/>
                <w:szCs w:val="24"/>
              </w:rPr>
              <w:t xml:space="preserve"> pre-service teachers 2009 – 2010 and their transition into full-time teaching</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2011 is the third year of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scholarship program. This year a review has been conducted which in part gathered some views about the transition of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graduates into full time teaching.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 Principals reported considerable satisfaction with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beginning teachers. The aim was to have the graduates more classroom-ready and comments from principals interviewed indicated that this goal was being achieved. Principals, comparing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beginning teachers with their previous experiences of new graduates, made comments such as “they hit the ground running and are more effective”; they are “better prepared” and “streets ahead”. In one circumstance where a small number of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graduates went on to teach in the school in which they spent their scholarship year the principal said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trained teachers are equivalent to two or three year out teachers in terms of being assimilated into the school. Their training is more practical … they are the pick of the bunch”.</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The pre-service teachers also felt well prepared for their first year of full-time teaching. Many went straight from their scholarship experience into Limited Authority to Teach positions between the end of October to the end of Term 3 in their scholarship school but also in completely new schools. This additional step of independence and responsibility further prepared them for their first year of teaching. Commonly their views were that all pre-service teachers should have this experience because the extra time in schools gives a practical context in which to better understand the theory from their University courses and that it is “essential to do things in context”. They constantly remarked on how significant it had been to experience the first week of school, to see routines established, to build relationships with children over time and to join teacher collaborative planning teams.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beginning teachers commented that the additional professional learning provided for the scholarship group and frequently facilitated by Department teachers also contributed to their feeling of being well prepared. This professional learning carried a credibility and practical immediacy that they judged as useful and relevant to what they were also observing and experiencing in their scholarship placement schools.</w:t>
            </w:r>
          </w:p>
          <w:p w:rsidR="00E7077C" w:rsidRPr="00306F42" w:rsidRDefault="00E7077C" w:rsidP="00306F42">
            <w:pPr>
              <w:spacing w:before="120" w:after="120"/>
              <w:rPr>
                <w:rFonts w:ascii="Gill Sans MT" w:hAnsi="Gill Sans MT"/>
                <w:szCs w:val="24"/>
              </w:rPr>
            </w:pPr>
            <w:r w:rsidRPr="00306F42">
              <w:rPr>
                <w:rFonts w:ascii="Gill Sans MT" w:hAnsi="Gill Sans MT" w:cs="Arial"/>
                <w:szCs w:val="24"/>
              </w:rPr>
              <w:t>The structured, mentored and well supported time in schools with the additional times for learning from a number of expert teachers has contributed to cohorts of confident beginning teachers making a successful transition into beginning teaching.</w:t>
            </w:r>
            <w:r w:rsidRPr="00306F42">
              <w:rPr>
                <w:rFonts w:ascii="Gill Sans MT" w:hAnsi="Gill Sans MT"/>
                <w:szCs w:val="24"/>
              </w:rPr>
              <w:t xml:space="preserve"> </w:t>
            </w:r>
          </w:p>
          <w:p w:rsidR="00E7077C" w:rsidRPr="00306F42" w:rsidRDefault="00E7077C" w:rsidP="00306F42">
            <w:pPr>
              <w:spacing w:before="120" w:after="120"/>
              <w:rPr>
                <w:rFonts w:ascii="Gill Sans MT" w:hAnsi="Gill Sans MT" w:cs="Arial"/>
                <w:b/>
                <w:szCs w:val="24"/>
              </w:rPr>
            </w:pPr>
            <w:proofErr w:type="spellStart"/>
            <w:r w:rsidRPr="00306F42">
              <w:rPr>
                <w:rFonts w:ascii="Gill Sans MT" w:hAnsi="Gill Sans MT" w:cs="Arial"/>
                <w:b/>
                <w:szCs w:val="24"/>
              </w:rPr>
              <w:t>PiTE</w:t>
            </w:r>
            <w:proofErr w:type="spellEnd"/>
            <w:r w:rsidRPr="00306F42">
              <w:rPr>
                <w:rFonts w:ascii="Gill Sans MT" w:hAnsi="Gill Sans MT" w:cs="Arial"/>
                <w:b/>
                <w:szCs w:val="24"/>
              </w:rPr>
              <w:t xml:space="preserve"> Mentors’ introduction to the National Professional Standards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During 2011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Mentor group of eight mentors began to consider the transition from the Tasmanian Professional Teaching Standards to the new set of National Professional Standards.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Mentors were asked to look at the Tasmanian graduate standards that are the basis for the assessment criteria for the practice experience weeks. There are a large number of criteria and the mentors and colleague teachers were asked to think about which criteria they might be privileging for Practice Experience 3 and what did they believe the pre-service teachers really should be able to demonstrate competence with by this practice teaching period which is scheduled for the end of term 1. In Tasmania this is the month of May.</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considering their priorities the mentors began with clusters of suggestions within the broad areas of ‘relationships’; ‘behaviour’; ‘planning, including assessment’; ‘diversity of students’; ‘whole class’; ‘collaborative approaches’; ‘reflection learning from experience’; ‘demonstrating experience’. We worked on considering the priority from this list and for the majority of mentors it was decided that reflection on practice accepting feedback, putting priority on student learning and what this means for </w:t>
            </w:r>
            <w:r w:rsidRPr="00306F42">
              <w:rPr>
                <w:rFonts w:ascii="Gill Sans MT" w:hAnsi="Gill Sans MT" w:cs="Arial"/>
                <w:szCs w:val="24"/>
              </w:rPr>
              <w:lastRenderedPageBreak/>
              <w:t>their own teaching and demonstrating improvement was what they most wanted to see.</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 work with the mentors was added to by the pre-service teachers who after their practice teaching weeks were asked to note where </w:t>
            </w:r>
            <w:proofErr w:type="spellStart"/>
            <w:r w:rsidRPr="00306F42">
              <w:rPr>
                <w:rFonts w:ascii="Gill Sans MT" w:hAnsi="Gill Sans MT" w:cs="Arial"/>
                <w:szCs w:val="24"/>
              </w:rPr>
              <w:t>PE3</w:t>
            </w:r>
            <w:proofErr w:type="spellEnd"/>
            <w:r w:rsidRPr="00306F42">
              <w:rPr>
                <w:rFonts w:ascii="Gill Sans MT" w:hAnsi="Gill Sans MT" w:cs="Arial"/>
                <w:szCs w:val="24"/>
              </w:rPr>
              <w:t xml:space="preserve"> felt like a comfortable step forward and where a more challenging ‘step up’. They reported that they were comfortable with establishing relationships with students, knowing the students and the behaviour and learning implications and they were, of course, comfortable and familiar with the school and its routines.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With its requirement for more actual classroom teaching in </w:t>
            </w:r>
            <w:proofErr w:type="spellStart"/>
            <w:r w:rsidRPr="00306F42">
              <w:rPr>
                <w:rFonts w:ascii="Gill Sans MT" w:hAnsi="Gill Sans MT" w:cs="Arial"/>
                <w:szCs w:val="24"/>
              </w:rPr>
              <w:t>PE3</w:t>
            </w:r>
            <w:proofErr w:type="spellEnd"/>
            <w:r w:rsidRPr="00306F42">
              <w:rPr>
                <w:rFonts w:ascii="Gill Sans MT" w:hAnsi="Gill Sans MT" w:cs="Arial"/>
                <w:szCs w:val="24"/>
              </w:rPr>
              <w:t xml:space="preserve"> the pre-service teachers noted that the ‘steps up’ included: </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Planning day in and day out with connected sequences, resources ready and relevant; planning for specific students, and staying flexible</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Teaching – responsibility for the whole class and addressing the needs of individuals</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Assessment and feedback</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Behaviour management – taking over routines, managing consequences</w:t>
            </w:r>
          </w:p>
          <w:p w:rsidR="00E7077C" w:rsidRPr="00306F42" w:rsidRDefault="00E7077C" w:rsidP="00306F42">
            <w:pPr>
              <w:numPr>
                <w:ilvl w:val="0"/>
                <w:numId w:val="18"/>
              </w:numPr>
              <w:spacing w:before="120" w:after="120"/>
              <w:rPr>
                <w:rFonts w:ascii="Gill Sans MT" w:hAnsi="Gill Sans MT" w:cs="Arial"/>
                <w:szCs w:val="24"/>
              </w:rPr>
            </w:pPr>
            <w:r w:rsidRPr="00306F42">
              <w:rPr>
                <w:rFonts w:ascii="Gill Sans MT" w:hAnsi="Gill Sans MT" w:cs="Arial"/>
                <w:szCs w:val="24"/>
              </w:rPr>
              <w:t>Taking on the extra roles within the school – duty, grade and staff meetings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The pre-service teachers were also asked to talk about and record what they might have taken for granted about children and/or teaching and then to consider their emerging goals for their two days of placement in schools during term 2.</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The three areas where they had made assumptions that they were now calling into question included:</w:t>
            </w:r>
          </w:p>
          <w:p w:rsidR="00E7077C" w:rsidRPr="00306F42" w:rsidRDefault="00E7077C" w:rsidP="00306F42">
            <w:pPr>
              <w:numPr>
                <w:ilvl w:val="0"/>
                <w:numId w:val="19"/>
              </w:numPr>
              <w:spacing w:before="120" w:after="120"/>
              <w:rPr>
                <w:rFonts w:ascii="Gill Sans MT" w:hAnsi="Gill Sans MT" w:cs="Arial"/>
                <w:szCs w:val="24"/>
              </w:rPr>
            </w:pPr>
            <w:r w:rsidRPr="00306F42">
              <w:rPr>
                <w:rFonts w:ascii="Gill Sans MT" w:hAnsi="Gill Sans MT" w:cs="Arial"/>
                <w:szCs w:val="24"/>
              </w:rPr>
              <w:t>The apparent ‘naturalness’ of teaching – many aspects that they had been observing as simple or had been critiquing and questioning were now being understood as complex sophisticated and purposeful</w:t>
            </w:r>
          </w:p>
          <w:p w:rsidR="00E7077C" w:rsidRPr="00306F42" w:rsidRDefault="00E7077C" w:rsidP="00306F42">
            <w:pPr>
              <w:numPr>
                <w:ilvl w:val="0"/>
                <w:numId w:val="19"/>
              </w:numPr>
              <w:spacing w:before="120" w:after="120"/>
              <w:rPr>
                <w:rFonts w:ascii="Gill Sans MT" w:hAnsi="Gill Sans MT" w:cs="Arial"/>
                <w:szCs w:val="24"/>
              </w:rPr>
            </w:pPr>
            <w:r w:rsidRPr="00306F42">
              <w:rPr>
                <w:rFonts w:ascii="Gill Sans MT" w:hAnsi="Gill Sans MT" w:cs="Arial"/>
                <w:szCs w:val="24"/>
              </w:rPr>
              <w:t>Learners and learning – for instance the need to revisit, recap, varied literacy abilities, the need to be explicit and so on</w:t>
            </w:r>
          </w:p>
          <w:p w:rsidR="00E7077C" w:rsidRPr="00306F42" w:rsidRDefault="00E7077C" w:rsidP="00306F42">
            <w:pPr>
              <w:numPr>
                <w:ilvl w:val="0"/>
                <w:numId w:val="19"/>
              </w:numPr>
              <w:spacing w:before="120" w:after="120"/>
              <w:rPr>
                <w:rFonts w:ascii="Gill Sans MT" w:hAnsi="Gill Sans MT" w:cs="Arial"/>
                <w:szCs w:val="24"/>
              </w:rPr>
            </w:pPr>
            <w:r w:rsidRPr="00306F42">
              <w:rPr>
                <w:rFonts w:ascii="Gill Sans MT" w:hAnsi="Gill Sans MT" w:cs="Arial"/>
                <w:szCs w:val="24"/>
              </w:rPr>
              <w:t xml:space="preserve">Assessment – much more difficult to do in the moment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Their goals emerged from this list as primarily understanding students, their learning and behaviour more deeply, and to learn more about assessment.</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Using both of these data sets the mentors looked at the national set of standards to see how these standards related to what we had been discussing. The PE 3 emphasis was captured in Standard 3, Standard 4 and Standard 6.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In looking at the standards to think forward to Term 2 when the pre-service teachers would be in schools for two days a week the mentors worked with the National Professional Standards for Teachers to determine emphases in each standard that captured what they and the pre-service teachers were articulating as priorities. This meant we were able to highlight the following areas of focus and consequent graduate standard as a plan for action:</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Differentiate teaching to meet specific learning needs of students across the full range of abilities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Content selection and organisation</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Literacy and numeracy strategies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Establish challenging teaching and learning goals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Plan, structure and sequence learning programs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Manage classroom activities</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Manage challenging behaviour</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Assess student learning</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lastRenderedPageBreak/>
              <w:t>Provide feedback to students on their learning</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Interpret student data</w:t>
            </w:r>
          </w:p>
          <w:p w:rsidR="00E7077C" w:rsidRPr="00306F42" w:rsidRDefault="00E7077C" w:rsidP="009C52A6">
            <w:pPr>
              <w:numPr>
                <w:ilvl w:val="0"/>
                <w:numId w:val="20"/>
              </w:numPr>
              <w:ind w:left="714" w:hanging="357"/>
              <w:rPr>
                <w:rFonts w:ascii="Gill Sans MT" w:hAnsi="Gill Sans MT" w:cs="Arial"/>
                <w:szCs w:val="24"/>
              </w:rPr>
            </w:pPr>
            <w:r w:rsidRPr="00306F42">
              <w:rPr>
                <w:rFonts w:ascii="Gill Sans MT" w:hAnsi="Gill Sans MT" w:cs="Arial"/>
                <w:szCs w:val="24"/>
              </w:rPr>
              <w:t>Apply professional learning and improve student learning</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this way the </w:t>
            </w:r>
            <w:proofErr w:type="spellStart"/>
            <w:r w:rsidRPr="00306F42">
              <w:rPr>
                <w:rFonts w:ascii="Gill Sans MT" w:hAnsi="Gill Sans MT" w:cs="Arial"/>
                <w:szCs w:val="24"/>
              </w:rPr>
              <w:t>PiTE</w:t>
            </w:r>
            <w:proofErr w:type="spellEnd"/>
            <w:r w:rsidRPr="00306F42">
              <w:rPr>
                <w:rFonts w:ascii="Gill Sans MT" w:hAnsi="Gill Sans MT" w:cs="Arial"/>
                <w:szCs w:val="24"/>
              </w:rPr>
              <w:t xml:space="preserve"> mentors and colleague teachers began to familiarise themselves with the National Professional Standards for Teachers and built a framework for considering their mentoring and support priorities for weeks leading into PE 4 in September/October. </w:t>
            </w:r>
          </w:p>
          <w:p w:rsidR="00E7077C" w:rsidRPr="00306F42" w:rsidRDefault="00E7077C" w:rsidP="00306F42">
            <w:pPr>
              <w:autoSpaceDE w:val="0"/>
              <w:autoSpaceDN w:val="0"/>
              <w:adjustRightInd w:val="0"/>
              <w:spacing w:before="120" w:after="120"/>
              <w:rPr>
                <w:rFonts w:ascii="Gill Sans MT" w:hAnsi="Gill Sans MT"/>
                <w:b/>
                <w:szCs w:val="24"/>
              </w:rPr>
            </w:pPr>
            <w:r w:rsidRPr="00306F42">
              <w:rPr>
                <w:rFonts w:ascii="Gill Sans MT" w:hAnsi="Gill Sans MT"/>
                <w:b/>
                <w:szCs w:val="24"/>
              </w:rPr>
              <w:t>Independent Schools Tasmania</w:t>
            </w:r>
          </w:p>
          <w:p w:rsidR="00E7077C" w:rsidRPr="00306F42" w:rsidRDefault="00E7077C" w:rsidP="00306F42">
            <w:pPr>
              <w:autoSpaceDE w:val="0"/>
              <w:autoSpaceDN w:val="0"/>
              <w:adjustRightInd w:val="0"/>
              <w:spacing w:before="120" w:after="120"/>
              <w:rPr>
                <w:rFonts w:ascii="Gill Sans MT" w:hAnsi="Gill Sans MT"/>
                <w:b/>
                <w:szCs w:val="24"/>
              </w:rPr>
            </w:pPr>
            <w:r w:rsidRPr="00306F42">
              <w:rPr>
                <w:rFonts w:ascii="Gill Sans MT" w:hAnsi="Gill Sans MT"/>
                <w:b/>
                <w:szCs w:val="24"/>
              </w:rPr>
              <w:t>European Pedagogical ICT (</w:t>
            </w:r>
            <w:proofErr w:type="spellStart"/>
            <w:r w:rsidRPr="00306F42">
              <w:rPr>
                <w:rFonts w:ascii="Gill Sans MT" w:hAnsi="Gill Sans MT"/>
                <w:b/>
                <w:szCs w:val="24"/>
              </w:rPr>
              <w:t>EPICT</w:t>
            </w:r>
            <w:proofErr w:type="spellEnd"/>
            <w:r w:rsidRPr="00306F42">
              <w:rPr>
                <w:rFonts w:ascii="Gill Sans MT" w:hAnsi="Gill Sans MT"/>
                <w:b/>
                <w:szCs w:val="24"/>
              </w:rPr>
              <w:t>)</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In 2011 the Project Officer–ICT contracted .</w:t>
            </w:r>
            <w:proofErr w:type="spellStart"/>
            <w:r w:rsidRPr="00306F42">
              <w:rPr>
                <w:rFonts w:ascii="Gill Sans MT" w:hAnsi="Gill Sans MT"/>
                <w:color w:val="auto"/>
                <w:lang w:eastAsia="en-US"/>
              </w:rPr>
              <w:t>4FTE</w:t>
            </w:r>
            <w:proofErr w:type="spellEnd"/>
            <w:r w:rsidRPr="00306F42">
              <w:rPr>
                <w:rFonts w:ascii="Gill Sans MT" w:hAnsi="Gill Sans MT"/>
                <w:color w:val="auto"/>
                <w:lang w:eastAsia="en-US"/>
              </w:rPr>
              <w:t xml:space="preserve"> for this project continued to implement and fully support the NP–Improving Teacher Quality in the area of ICT pedagogy of teaching and learning.  Essential </w:t>
            </w:r>
            <w:proofErr w:type="gramStart"/>
            <w:r w:rsidRPr="00306F42">
              <w:rPr>
                <w:rFonts w:ascii="Gill Sans MT" w:hAnsi="Gill Sans MT"/>
                <w:color w:val="auto"/>
                <w:lang w:eastAsia="en-US"/>
              </w:rPr>
              <w:t>resources,</w:t>
            </w:r>
            <w:proofErr w:type="gramEnd"/>
            <w:r w:rsidRPr="00306F42">
              <w:rPr>
                <w:rFonts w:ascii="Gill Sans MT" w:hAnsi="Gill Sans MT"/>
                <w:color w:val="auto"/>
                <w:lang w:eastAsia="en-US"/>
              </w:rPr>
              <w:t xml:space="preserve"> support and funding for implementation has been provided by SS NP </w:t>
            </w:r>
            <w:proofErr w:type="spellStart"/>
            <w:r w:rsidRPr="00306F42">
              <w:rPr>
                <w:rFonts w:ascii="Gill Sans MT" w:hAnsi="Gill Sans MT"/>
                <w:color w:val="auto"/>
                <w:lang w:eastAsia="en-US"/>
              </w:rPr>
              <w:t>ITQ</w:t>
            </w:r>
            <w:proofErr w:type="spellEnd"/>
            <w:r w:rsidRPr="00306F42">
              <w:rPr>
                <w:rFonts w:ascii="Gill Sans MT" w:hAnsi="Gill Sans MT"/>
                <w:color w:val="auto"/>
                <w:lang w:eastAsia="en-US"/>
              </w:rPr>
              <w:t>.</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The European Pedagogy ICT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Australia was the selected model for the purposes of providing a professional development framework for school leaders and teaching staff and has continued in 2011 to be promoted amongst </w:t>
            </w:r>
            <w:proofErr w:type="spellStart"/>
            <w:r w:rsidRPr="00306F42">
              <w:rPr>
                <w:rFonts w:ascii="Gill Sans MT" w:hAnsi="Gill Sans MT"/>
                <w:color w:val="auto"/>
                <w:lang w:eastAsia="en-US"/>
              </w:rPr>
              <w:t>IST</w:t>
            </w:r>
            <w:proofErr w:type="spellEnd"/>
            <w:r w:rsidRPr="00306F42">
              <w:rPr>
                <w:rFonts w:ascii="Gill Sans MT" w:hAnsi="Gill Sans MT"/>
                <w:color w:val="auto"/>
                <w:lang w:eastAsia="en-US"/>
              </w:rPr>
              <w:t xml:space="preserve"> schools via information sessions, PL sessions, circulars and wiki.</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 xml:space="preserve">20 staff members from 15 independent schools attended the four (4) day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Facilitator Certification Course. All delegates successfully completed and were awarded 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Facilitator Diploma. They were licensed to manage and deliver 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program in their respective schools.</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 xml:space="preserve">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course has now been introduced and is in the process of implementation by the trained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facilitators. To date, it has been introduced into eleven Tasmanian Independent Schools. Currently, from these schools, eighty participants have been registered through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Australia to undertake 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qualification.</w:t>
            </w:r>
          </w:p>
          <w:p w:rsidR="00E7077C" w:rsidRPr="00306F42" w:rsidRDefault="00E7077C" w:rsidP="00306F42">
            <w:pPr>
              <w:pStyle w:val="Default"/>
              <w:spacing w:before="120" w:after="120"/>
              <w:rPr>
                <w:rFonts w:ascii="Gill Sans MT" w:hAnsi="Gill Sans MT"/>
                <w:color w:val="auto"/>
                <w:lang w:eastAsia="en-US"/>
              </w:rPr>
            </w:pP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participants work through the relevant modules with in-school ongoing support from their Facilitator. At this early stage of implementation, 21.65% of the participants have completed the first of the eight modules. </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 xml:space="preserve">The ICT project office provided in-school support through the organisation of network meetings conducted each term in the three Tasmanian regions, north, northwest and south. Sessions provided opportunities for the </w:t>
            </w:r>
            <w:proofErr w:type="spellStart"/>
            <w:r w:rsidRPr="00306F42">
              <w:rPr>
                <w:rFonts w:ascii="Gill Sans MT" w:hAnsi="Gill Sans MT"/>
                <w:color w:val="auto"/>
                <w:lang w:eastAsia="en-US"/>
              </w:rPr>
              <w:t>EPICT</w:t>
            </w:r>
            <w:proofErr w:type="spellEnd"/>
            <w:r w:rsidRPr="00306F42">
              <w:rPr>
                <w:rFonts w:ascii="Gill Sans MT" w:hAnsi="Gill Sans MT"/>
                <w:color w:val="auto"/>
                <w:lang w:eastAsia="en-US"/>
              </w:rPr>
              <w:t xml:space="preserve"> Facilitators / teachers to share school based implementation experiences and challenges, as well as to discuss strategies to avert possible obstruction to school-based implementation.</w:t>
            </w:r>
          </w:p>
          <w:p w:rsidR="00E7077C" w:rsidRPr="00306F42" w:rsidRDefault="00E7077C" w:rsidP="00306F42">
            <w:pPr>
              <w:pStyle w:val="Default"/>
              <w:spacing w:before="120" w:after="120"/>
              <w:rPr>
                <w:rFonts w:ascii="Gill Sans MT" w:hAnsi="Gill Sans MT"/>
                <w:color w:val="auto"/>
                <w:lang w:eastAsia="en-US"/>
              </w:rPr>
            </w:pPr>
            <w:proofErr w:type="spellStart"/>
            <w:r w:rsidRPr="00306F42">
              <w:rPr>
                <w:rFonts w:ascii="Gill Sans MT" w:hAnsi="Gill Sans MT"/>
              </w:rPr>
              <w:t>EPICT</w:t>
            </w:r>
            <w:proofErr w:type="spellEnd"/>
            <w:r w:rsidRPr="00306F42">
              <w:rPr>
                <w:rFonts w:ascii="Gill Sans MT" w:hAnsi="Gill Sans MT"/>
              </w:rPr>
              <w:t xml:space="preserve"> participants returned individual information via an online survey as at 12 December 2011. The relevant survey responses from fourteen (14) schools have been collated to specifically to celebrate the achievements and highlights and inform </w:t>
            </w:r>
            <w:proofErr w:type="spellStart"/>
            <w:r w:rsidRPr="00306F42">
              <w:rPr>
                <w:rFonts w:ascii="Gill Sans MT" w:hAnsi="Gill Sans MT"/>
              </w:rPr>
              <w:t>IST</w:t>
            </w:r>
            <w:proofErr w:type="spellEnd"/>
            <w:r w:rsidRPr="00306F42">
              <w:rPr>
                <w:rFonts w:ascii="Gill Sans MT" w:hAnsi="Gill Sans MT"/>
              </w:rPr>
              <w:t xml:space="preserve"> when planning support for 2012.</w:t>
            </w:r>
          </w:p>
          <w:p w:rsidR="00E7077C" w:rsidRPr="00306F42" w:rsidRDefault="00E7077C" w:rsidP="00306F42">
            <w:pPr>
              <w:pStyle w:val="Default"/>
              <w:spacing w:before="120" w:after="120"/>
              <w:rPr>
                <w:rFonts w:ascii="Gill Sans MT" w:hAnsi="Gill Sans MT"/>
                <w:color w:val="auto"/>
                <w:lang w:eastAsia="en-US"/>
              </w:rPr>
            </w:pPr>
            <w:r w:rsidRPr="00306F42">
              <w:rPr>
                <w:rFonts w:ascii="Gill Sans MT" w:hAnsi="Gill Sans MT"/>
                <w:color w:val="auto"/>
                <w:lang w:eastAsia="en-US"/>
              </w:rPr>
              <w:t>The collated information has been represented graphically to provide quantitative indications of relative information. See below.</w:t>
            </w:r>
          </w:p>
          <w:p w:rsidR="00E7077C" w:rsidRPr="00306F42" w:rsidRDefault="00E7077C" w:rsidP="00306F42">
            <w:pPr>
              <w:pStyle w:val="Default"/>
              <w:spacing w:before="120" w:after="120"/>
              <w:rPr>
                <w:rFonts w:ascii="Gill Sans MT" w:hAnsi="Gill Sans MT"/>
                <w:color w:val="auto"/>
                <w:sz w:val="22"/>
                <w:szCs w:val="22"/>
                <w:lang w:eastAsia="en-US"/>
              </w:rPr>
            </w:pPr>
          </w:p>
          <w:p w:rsidR="00E7077C" w:rsidRPr="00306F42" w:rsidRDefault="007E70CB" w:rsidP="00306F42">
            <w:pPr>
              <w:pStyle w:val="NormalWeb"/>
              <w:spacing w:before="120" w:beforeAutospacing="0" w:after="120" w:afterAutospacing="0"/>
              <w:rPr>
                <w:rFonts w:ascii="Gill Sans MT" w:hAnsi="Gill Sans MT" w:cs="Arial"/>
                <w:szCs w:val="22"/>
              </w:rPr>
            </w:pPr>
            <w:r w:rsidRPr="00AA5D0A">
              <w:rPr>
                <w:rFonts w:ascii="Gill Sans MT" w:hAnsi="Gill Sans MT" w:cs="Arial"/>
                <w:noProof/>
                <w:szCs w:val="22"/>
                <w:lang w:val="en-US" w:eastAsia="en-US"/>
              </w:rPr>
              <w:pict>
                <v:shape id="Picture 3" o:spid="_x0000_i1025" type="#_x0000_t75" alt="Description: Macintosh HD:Users:rogerhawkins:Desktop:Screen Shot 2012-03-13 at 10.16.21 AM.png" style="width:409.6pt;height:114.8pt;visibility:visible">
                  <v:imagedata r:id="rId12" o:title=""/>
                </v:shape>
              </w:pict>
            </w:r>
          </w:p>
          <w:p w:rsidR="00E7077C" w:rsidRPr="00306F42" w:rsidRDefault="007E70CB" w:rsidP="00306F42">
            <w:pPr>
              <w:pStyle w:val="NormalWeb"/>
              <w:spacing w:before="120" w:beforeAutospacing="0" w:after="120" w:afterAutospacing="0"/>
              <w:rPr>
                <w:rFonts w:ascii="Gill Sans MT" w:hAnsi="Gill Sans MT" w:cs="Arial"/>
                <w:szCs w:val="22"/>
              </w:rPr>
            </w:pPr>
            <w:r w:rsidRPr="00AA5D0A">
              <w:rPr>
                <w:rFonts w:ascii="Gill Sans MT" w:hAnsi="Gill Sans MT" w:cs="Arial"/>
                <w:noProof/>
                <w:szCs w:val="22"/>
                <w:lang w:val="en-US" w:eastAsia="en-US"/>
              </w:rPr>
              <w:lastRenderedPageBreak/>
              <w:pict>
                <v:shape id="_x0000_i1026" type="#_x0000_t75" alt="Description: Macintosh HD:Users:rogerhawkins:Desktop:Screen Shot 2012-03-13 at 10.17.11 AM.png" style="width:414.35pt;height:118.2pt;visibility:visible">
                  <v:imagedata r:id="rId13" o:title=""/>
                </v:shape>
              </w:pict>
            </w:r>
          </w:p>
          <w:p w:rsidR="00E7077C" w:rsidRPr="00306F42" w:rsidRDefault="007E70CB" w:rsidP="00306F42">
            <w:pPr>
              <w:pStyle w:val="NormalWeb"/>
              <w:spacing w:before="120" w:beforeAutospacing="0" w:after="120" w:afterAutospacing="0"/>
              <w:rPr>
                <w:rFonts w:ascii="Gill Sans MT" w:hAnsi="Gill Sans MT" w:cs="Arial"/>
                <w:szCs w:val="22"/>
              </w:rPr>
            </w:pPr>
            <w:r w:rsidRPr="00AA5D0A">
              <w:rPr>
                <w:rFonts w:ascii="Gill Sans MT" w:hAnsi="Gill Sans MT" w:cs="Arial"/>
                <w:noProof/>
                <w:szCs w:val="22"/>
                <w:lang w:val="en-US" w:eastAsia="en-US"/>
              </w:rPr>
              <w:pict>
                <v:shape id="Picture 6" o:spid="_x0000_i1027" type="#_x0000_t75" alt="Description: Macintosh HD:Users:rogerhawkins:Desktop:Screen Shot 2012-03-13 at 10.19.07 AM.png" style="width:414.35pt;height:114.8pt;visibility:visible">
                  <v:imagedata r:id="rId14" o:title=""/>
                </v:shape>
              </w:pict>
            </w:r>
          </w:p>
          <w:p w:rsidR="00E7077C" w:rsidRPr="00306F42" w:rsidRDefault="00E7077C" w:rsidP="00306F42">
            <w:pPr>
              <w:autoSpaceDE w:val="0"/>
              <w:autoSpaceDN w:val="0"/>
              <w:adjustRightInd w:val="0"/>
              <w:spacing w:before="120" w:after="120"/>
              <w:rPr>
                <w:rFonts w:ascii="Gill Sans MT" w:hAnsi="Gill Sans MT"/>
              </w:rPr>
            </w:pPr>
            <w:r w:rsidRPr="00306F42">
              <w:rPr>
                <w:rFonts w:ascii="Gill Sans MT" w:hAnsi="Gill Sans MT"/>
                <w:b/>
              </w:rPr>
              <w:t>Social Emotional Learning (</w:t>
            </w:r>
            <w:proofErr w:type="spellStart"/>
            <w:r w:rsidRPr="00306F42">
              <w:rPr>
                <w:rFonts w:ascii="Gill Sans MT" w:hAnsi="Gill Sans MT"/>
                <w:b/>
              </w:rPr>
              <w:t>SEL</w:t>
            </w:r>
            <w:proofErr w:type="spellEnd"/>
            <w:r w:rsidRPr="00306F42">
              <w:rPr>
                <w:rFonts w:ascii="Gill Sans MT" w:hAnsi="Gill Sans MT"/>
                <w:b/>
              </w:rPr>
              <w:t>) to Enhance Academic Outcomes</w:t>
            </w:r>
          </w:p>
          <w:p w:rsidR="00E7077C" w:rsidRPr="00306F42" w:rsidRDefault="00E7077C" w:rsidP="00306F42">
            <w:pPr>
              <w:autoSpaceDE w:val="0"/>
              <w:autoSpaceDN w:val="0"/>
              <w:adjustRightInd w:val="0"/>
              <w:spacing w:before="120" w:after="120"/>
              <w:rPr>
                <w:rFonts w:ascii="Gill Sans MT" w:hAnsi="Gill Sans MT"/>
              </w:rPr>
            </w:pPr>
            <w:r w:rsidRPr="00306F42">
              <w:rPr>
                <w:rFonts w:ascii="Gill Sans MT" w:hAnsi="Gill Sans MT"/>
              </w:rPr>
              <w:t xml:space="preserve">In 2011 Professional Learning in this area has been provided in the South, North and North West regions of Tasmania. In all 52 teachers and school leaders have participated in </w:t>
            </w:r>
            <w:proofErr w:type="spellStart"/>
            <w:r w:rsidRPr="00306F42">
              <w:rPr>
                <w:rFonts w:ascii="Gill Sans MT" w:hAnsi="Gill Sans MT"/>
              </w:rPr>
              <w:t>SEL</w:t>
            </w:r>
            <w:proofErr w:type="spellEnd"/>
            <w:r w:rsidRPr="00306F42">
              <w:rPr>
                <w:rFonts w:ascii="Gill Sans MT" w:hAnsi="Gill Sans MT"/>
              </w:rPr>
              <w:t xml:space="preserve"> PD opportunities. On each occasion whole school staff attendance was expected for all </w:t>
            </w:r>
            <w:proofErr w:type="spellStart"/>
            <w:r w:rsidRPr="00306F42">
              <w:rPr>
                <w:rFonts w:ascii="Gill Sans MT" w:hAnsi="Gill Sans MT"/>
              </w:rPr>
              <w:t>SEL</w:t>
            </w:r>
            <w:proofErr w:type="spellEnd"/>
            <w:r w:rsidRPr="00306F42">
              <w:rPr>
                <w:rFonts w:ascii="Gill Sans MT" w:hAnsi="Gill Sans MT"/>
              </w:rPr>
              <w:t xml:space="preserve"> sessions. Using the Kids Matter Primary (</w:t>
            </w:r>
            <w:proofErr w:type="spellStart"/>
            <w:r w:rsidRPr="00306F42">
              <w:rPr>
                <w:rFonts w:ascii="Gill Sans MT" w:hAnsi="Gill Sans MT"/>
              </w:rPr>
              <w:t>KMP</w:t>
            </w:r>
            <w:proofErr w:type="spellEnd"/>
            <w:r w:rsidRPr="00306F42">
              <w:rPr>
                <w:rFonts w:ascii="Gill Sans MT" w:hAnsi="Gill Sans MT"/>
              </w:rPr>
              <w:t xml:space="preserve">) framework, World Health Organisation model and </w:t>
            </w:r>
            <w:proofErr w:type="spellStart"/>
            <w:r w:rsidRPr="00306F42">
              <w:rPr>
                <w:rFonts w:ascii="Gill Sans MT" w:hAnsi="Gill Sans MT"/>
              </w:rPr>
              <w:t>CASEL</w:t>
            </w:r>
            <w:proofErr w:type="spellEnd"/>
            <w:r w:rsidRPr="00306F42">
              <w:rPr>
                <w:rFonts w:ascii="Gill Sans MT" w:hAnsi="Gill Sans MT"/>
              </w:rPr>
              <w:t xml:space="preserve"> research, participant were supported to understand the links between academic success and social emotional well-being. Strategies linking teaching of </w:t>
            </w:r>
            <w:proofErr w:type="spellStart"/>
            <w:r w:rsidRPr="00306F42">
              <w:rPr>
                <w:rFonts w:ascii="Gill Sans MT" w:hAnsi="Gill Sans MT"/>
              </w:rPr>
              <w:t>SEL</w:t>
            </w:r>
            <w:proofErr w:type="spellEnd"/>
            <w:r w:rsidRPr="00306F42">
              <w:rPr>
                <w:rFonts w:ascii="Gill Sans MT" w:hAnsi="Gill Sans MT"/>
              </w:rPr>
              <w:t xml:space="preserve"> to literature (as described in the Australian Curriculum- English) were explored.</w:t>
            </w:r>
          </w:p>
          <w:p w:rsidR="00E7077C" w:rsidRPr="00306F42" w:rsidRDefault="00E7077C" w:rsidP="00306F42">
            <w:pPr>
              <w:widowControl w:val="0"/>
              <w:autoSpaceDE w:val="0"/>
              <w:autoSpaceDN w:val="0"/>
              <w:adjustRightInd w:val="0"/>
              <w:spacing w:before="120" w:after="120"/>
              <w:rPr>
                <w:rFonts w:ascii="Gill Sans MT" w:hAnsi="Gill Sans MT" w:cs="Helvetica"/>
                <w:color w:val="0E37A5"/>
                <w:szCs w:val="24"/>
              </w:rPr>
            </w:pPr>
            <w:r w:rsidRPr="00306F42">
              <w:rPr>
                <w:rFonts w:ascii="Gill Sans MT" w:hAnsi="Gill Sans MT"/>
                <w:szCs w:val="24"/>
              </w:rPr>
              <w:t xml:space="preserve">A highlight for </w:t>
            </w:r>
            <w:proofErr w:type="spellStart"/>
            <w:r w:rsidRPr="00306F42">
              <w:rPr>
                <w:rFonts w:ascii="Gill Sans MT" w:hAnsi="Gill Sans MT"/>
                <w:szCs w:val="24"/>
              </w:rPr>
              <w:t>IST</w:t>
            </w:r>
            <w:proofErr w:type="spellEnd"/>
            <w:r w:rsidRPr="00306F42">
              <w:rPr>
                <w:rFonts w:ascii="Gill Sans MT" w:hAnsi="Gill Sans MT"/>
                <w:szCs w:val="24"/>
              </w:rPr>
              <w:t xml:space="preserve"> in 2011 was </w:t>
            </w:r>
            <w:proofErr w:type="spellStart"/>
            <w:r w:rsidRPr="00306F42">
              <w:rPr>
                <w:rFonts w:ascii="Gill Sans MT" w:hAnsi="Gill Sans MT" w:cs="Helvetica"/>
                <w:szCs w:val="24"/>
              </w:rPr>
              <w:t>Leighland</w:t>
            </w:r>
            <w:proofErr w:type="spellEnd"/>
            <w:r w:rsidRPr="00306F42">
              <w:rPr>
                <w:rFonts w:ascii="Gill Sans MT" w:hAnsi="Gill Sans MT" w:cs="Helvetica"/>
                <w:szCs w:val="24"/>
              </w:rPr>
              <w:t xml:space="preserve"> Christian School Burnie’s invitation to participate in a National multimedia project to showcase the importance of social emotional well-being and the links to academic achievement. Only 7 schools in Australia were selected for this project and </w:t>
            </w:r>
            <w:proofErr w:type="spellStart"/>
            <w:r w:rsidRPr="00306F42">
              <w:rPr>
                <w:rFonts w:ascii="Gill Sans MT" w:hAnsi="Gill Sans MT" w:cs="Helvetica"/>
                <w:szCs w:val="24"/>
              </w:rPr>
              <w:t>Leighland</w:t>
            </w:r>
            <w:proofErr w:type="spellEnd"/>
            <w:r w:rsidRPr="00306F42">
              <w:rPr>
                <w:rFonts w:ascii="Gill Sans MT" w:hAnsi="Gill Sans MT" w:cs="Helvetica"/>
                <w:szCs w:val="24"/>
              </w:rPr>
              <w:t xml:space="preserve"> Burnie the</w:t>
            </w:r>
            <w:r w:rsidRPr="00306F42">
              <w:rPr>
                <w:rFonts w:ascii="Gill Sans MT" w:hAnsi="Gill Sans MT" w:cs="Helvetica"/>
                <w:b/>
                <w:bCs/>
                <w:szCs w:val="24"/>
              </w:rPr>
              <w:t xml:space="preserve"> only </w:t>
            </w:r>
            <w:r w:rsidRPr="00306F42">
              <w:rPr>
                <w:rFonts w:ascii="Gill Sans MT" w:hAnsi="Gill Sans MT" w:cs="Helvetica"/>
                <w:szCs w:val="24"/>
              </w:rPr>
              <w:t>independent school in Australia to be invited to participate.</w:t>
            </w:r>
          </w:p>
          <w:p w:rsidR="00E7077C" w:rsidRPr="00306F42" w:rsidRDefault="00E7077C" w:rsidP="00306F42">
            <w:pPr>
              <w:widowControl w:val="0"/>
              <w:autoSpaceDE w:val="0"/>
              <w:autoSpaceDN w:val="0"/>
              <w:adjustRightInd w:val="0"/>
              <w:spacing w:before="120" w:after="120"/>
              <w:rPr>
                <w:rFonts w:ascii="Gill Sans MT" w:hAnsi="Gill Sans MT" w:cs="Helvetica"/>
                <w:color w:val="0E37A5"/>
                <w:szCs w:val="24"/>
              </w:rPr>
            </w:pPr>
            <w:proofErr w:type="spellStart"/>
            <w:r w:rsidRPr="00306F42">
              <w:rPr>
                <w:rFonts w:ascii="Gill Sans MT" w:hAnsi="Gill Sans MT" w:cs="Helvetica"/>
              </w:rPr>
              <w:t>Leighland</w:t>
            </w:r>
            <w:proofErr w:type="spellEnd"/>
            <w:r w:rsidRPr="00306F42">
              <w:rPr>
                <w:rFonts w:ascii="Gill Sans MT" w:hAnsi="Gill Sans MT" w:cs="Helvetica"/>
              </w:rPr>
              <w:t xml:space="preserve"> Christian School, Burnie was selected in response to their 'authentic leadership' in this area, demonstrated by the principal and supported by the leadership team. This was an opportunity to showcase some of the excellent work the school has been doing to support students' mental health and well being. The documentary produced will be used nationally for professional learning, briefings for school leaders and community agencies to highlight the importance of mental health and the responsibilities of schools to include this in their curriculum delivery.</w:t>
            </w:r>
          </w:p>
          <w:p w:rsidR="00E7077C" w:rsidRPr="00306F42" w:rsidRDefault="00E7077C" w:rsidP="00306F42">
            <w:pPr>
              <w:spacing w:before="120" w:after="120"/>
              <w:rPr>
                <w:rFonts w:ascii="Gill Sans MT" w:hAnsi="Gill Sans MT" w:cs="Arial"/>
                <w:szCs w:val="24"/>
              </w:rPr>
            </w:pPr>
          </w:p>
        </w:tc>
      </w:tr>
      <w:tr w:rsidR="00E7077C" w:rsidRPr="00306F42" w:rsidTr="00F6394D">
        <w:trPr>
          <w:trHeight w:val="1154"/>
        </w:trPr>
        <w:tc>
          <w:tcPr>
            <w:tcW w:w="10260" w:type="dxa"/>
          </w:tcPr>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lastRenderedPageBreak/>
              <w:t>Sustainability</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The department is in conversation with the University of Tasmania about:</w:t>
            </w:r>
          </w:p>
          <w:p w:rsidR="00E7077C" w:rsidRPr="00306F42" w:rsidRDefault="00E7077C" w:rsidP="00306F42">
            <w:pPr>
              <w:numPr>
                <w:ilvl w:val="0"/>
                <w:numId w:val="21"/>
              </w:numPr>
              <w:spacing w:before="120" w:after="120"/>
              <w:rPr>
                <w:rFonts w:ascii="Gill Sans MT" w:hAnsi="Gill Sans MT" w:cs="Arial"/>
                <w:bCs/>
                <w:szCs w:val="24"/>
              </w:rPr>
            </w:pPr>
            <w:r w:rsidRPr="00306F42">
              <w:rPr>
                <w:rFonts w:ascii="Gill Sans MT" w:hAnsi="Gill Sans MT" w:cs="Arial"/>
                <w:bCs/>
                <w:szCs w:val="24"/>
              </w:rPr>
              <w:t>Ways to enhance authentic links between theory and practice</w:t>
            </w:r>
          </w:p>
          <w:p w:rsidR="00E7077C" w:rsidRPr="00306F42" w:rsidRDefault="00E7077C" w:rsidP="00306F42">
            <w:pPr>
              <w:numPr>
                <w:ilvl w:val="0"/>
                <w:numId w:val="21"/>
              </w:numPr>
              <w:spacing w:before="120" w:after="120"/>
              <w:rPr>
                <w:rFonts w:ascii="Gill Sans MT" w:hAnsi="Gill Sans MT" w:cs="Arial"/>
                <w:bCs/>
                <w:szCs w:val="24"/>
              </w:rPr>
            </w:pPr>
            <w:r w:rsidRPr="00306F42">
              <w:rPr>
                <w:rFonts w:ascii="Gill Sans MT" w:hAnsi="Gill Sans MT" w:cs="Arial"/>
                <w:bCs/>
                <w:szCs w:val="24"/>
              </w:rPr>
              <w:t>Considerations about training support for colleague teachers</w:t>
            </w:r>
          </w:p>
          <w:p w:rsidR="00E7077C" w:rsidRPr="00306F42" w:rsidRDefault="00E7077C" w:rsidP="00306F42">
            <w:pPr>
              <w:numPr>
                <w:ilvl w:val="0"/>
                <w:numId w:val="21"/>
              </w:numPr>
              <w:spacing w:before="120" w:after="120"/>
              <w:rPr>
                <w:rFonts w:ascii="Gill Sans MT" w:hAnsi="Gill Sans MT" w:cs="Arial"/>
                <w:bCs/>
                <w:szCs w:val="24"/>
              </w:rPr>
            </w:pPr>
            <w:r w:rsidRPr="00306F42">
              <w:rPr>
                <w:rFonts w:ascii="Gill Sans MT" w:hAnsi="Gill Sans MT" w:cs="Arial"/>
                <w:bCs/>
                <w:szCs w:val="24"/>
              </w:rPr>
              <w:t>The kind of relationships into the future between the university and school colleague teachers</w:t>
            </w:r>
          </w:p>
          <w:p w:rsidR="00E7077C" w:rsidRPr="00306F42" w:rsidRDefault="00E7077C" w:rsidP="00306F42">
            <w:pPr>
              <w:numPr>
                <w:ilvl w:val="0"/>
                <w:numId w:val="21"/>
              </w:numPr>
              <w:spacing w:before="120" w:after="120"/>
              <w:rPr>
                <w:rFonts w:ascii="Gill Sans MT" w:hAnsi="Gill Sans MT" w:cs="Arial"/>
                <w:bCs/>
                <w:szCs w:val="24"/>
              </w:rPr>
            </w:pPr>
            <w:r w:rsidRPr="00306F42">
              <w:rPr>
                <w:rFonts w:ascii="Gill Sans MT" w:hAnsi="Gill Sans MT" w:cs="Arial"/>
                <w:bCs/>
                <w:szCs w:val="24"/>
              </w:rPr>
              <w:t>The potential of placing pre-service teachers in schools in small teams</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Providing time for mentors in schools to support the growth of pre-service and early career teachers will be sustainable in the context of building a portfolio of responsibility for accomplished and lead </w:t>
            </w:r>
            <w:r w:rsidRPr="00306F42">
              <w:rPr>
                <w:rFonts w:ascii="Gill Sans MT" w:hAnsi="Gill Sans MT" w:cs="Arial"/>
                <w:bCs/>
                <w:szCs w:val="24"/>
              </w:rPr>
              <w:lastRenderedPageBreak/>
              <w:t xml:space="preserve">teachers that focuses on improving teaching.  </w:t>
            </w:r>
          </w:p>
          <w:p w:rsidR="00E7077C" w:rsidRPr="00306F42" w:rsidRDefault="00E7077C" w:rsidP="00306F42">
            <w:pPr>
              <w:keepNext/>
              <w:keepLines/>
              <w:spacing w:before="120" w:after="120"/>
              <w:rPr>
                <w:rFonts w:ascii="Gill Sans MT" w:hAnsi="Gill Sans MT" w:cs="Calibri"/>
              </w:rPr>
            </w:pPr>
            <w:r w:rsidRPr="00306F42">
              <w:rPr>
                <w:rFonts w:ascii="Gill Sans MT" w:hAnsi="Gill Sans MT" w:cs="Calibri"/>
              </w:rPr>
              <w:t>Sustainability of reform activities beyond the life of the NP are contingent on the calibre of the educators–principals and teachers. The knowledge that underpins change, when understood and valued by school leaders represents the greatest chance of sustaining improvement beyond the life of NP support. Whole school commitment to professional learning with emphasis on building the capacity of leaders and teachers is promoted and the role of the principal as leader of learning is supported. Cross sector networks will continue to provide ongoing teacher learning and mentor programs.</w:t>
            </w:r>
            <w:r w:rsidRPr="00306F42">
              <w:rPr>
                <w:rFonts w:ascii="Gill Sans MT" w:hAnsi="Gill Sans MT" w:cs="Calibri"/>
                <w:color w:val="0000FF"/>
              </w:rPr>
              <w:t xml:space="preserve"> </w:t>
            </w:r>
          </w:p>
          <w:p w:rsidR="00E7077C" w:rsidRPr="00306F42" w:rsidRDefault="00E7077C" w:rsidP="00306F42">
            <w:pPr>
              <w:keepNext/>
              <w:keepLines/>
              <w:spacing w:before="120" w:after="120"/>
              <w:rPr>
                <w:rFonts w:ascii="Gill Sans MT" w:hAnsi="Gill Sans MT" w:cs="Calibri"/>
              </w:rPr>
            </w:pPr>
            <w:r w:rsidRPr="00306F42">
              <w:rPr>
                <w:rFonts w:ascii="Gill Sans MT" w:hAnsi="Gill Sans MT" w:cs="Calibri"/>
              </w:rPr>
              <w:t xml:space="preserve">The department sees the establishment of the Professional Learning Institute along with the new organisational structure of schools across Tasmania as keystones to the sustainability of the reform agenda. </w:t>
            </w:r>
          </w:p>
          <w:p w:rsidR="00E7077C" w:rsidRPr="00306F42" w:rsidRDefault="00E7077C" w:rsidP="00306F42">
            <w:pPr>
              <w:pStyle w:val="Heading4"/>
              <w:spacing w:before="120" w:after="120"/>
              <w:rPr>
                <w:rFonts w:ascii="Gill Sans MT" w:hAnsi="Gill Sans MT"/>
                <w:b w:val="0"/>
                <w:sz w:val="24"/>
                <w:szCs w:val="24"/>
              </w:rPr>
            </w:pPr>
            <w:r w:rsidRPr="00306F42">
              <w:rPr>
                <w:rFonts w:ascii="Gill Sans MT" w:hAnsi="Gill Sans MT"/>
                <w:b w:val="0"/>
                <w:sz w:val="24"/>
                <w:szCs w:val="24"/>
              </w:rPr>
              <w:t xml:space="preserve">In the independent sector, specific professional learning for accomplished teachers to facilitate their role in leading teacher inquiry has been provided. In-school support to embed this practice will increase the likelihood that skills and strategies developed through this NP </w:t>
            </w:r>
            <w:proofErr w:type="spellStart"/>
            <w:r w:rsidRPr="00306F42">
              <w:rPr>
                <w:rFonts w:ascii="Gill Sans MT" w:hAnsi="Gill Sans MT"/>
                <w:b w:val="0"/>
                <w:sz w:val="24"/>
                <w:szCs w:val="24"/>
              </w:rPr>
              <w:t>ITQ</w:t>
            </w:r>
            <w:proofErr w:type="spellEnd"/>
            <w:r w:rsidRPr="00306F42">
              <w:rPr>
                <w:rFonts w:ascii="Gill Sans MT" w:hAnsi="Gill Sans MT"/>
                <w:b w:val="0"/>
                <w:sz w:val="24"/>
                <w:szCs w:val="24"/>
              </w:rPr>
              <w:t xml:space="preserve"> initiative will be maintained. In 2011 </w:t>
            </w:r>
            <w:r>
              <w:rPr>
                <w:rFonts w:ascii="Gill Sans MT" w:hAnsi="Gill Sans MT"/>
                <w:b w:val="0"/>
                <w:sz w:val="24"/>
                <w:szCs w:val="24"/>
              </w:rPr>
              <w:t>one</w:t>
            </w:r>
            <w:r w:rsidRPr="00306F42">
              <w:rPr>
                <w:rFonts w:ascii="Gill Sans MT" w:hAnsi="Gill Sans MT"/>
                <w:b w:val="0"/>
                <w:sz w:val="24"/>
                <w:szCs w:val="24"/>
              </w:rPr>
              <w:t xml:space="preserve"> principal from Independent schools attended the Aspiring Leader program and overall 75% of principals attended professional development.</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 </w:t>
            </w:r>
          </w:p>
        </w:tc>
      </w:tr>
    </w:tbl>
    <w:p w:rsidR="00E7077C" w:rsidRPr="00306F42" w:rsidRDefault="00E7077C" w:rsidP="00306F42">
      <w:pPr>
        <w:spacing w:before="120" w:after="120"/>
        <w:rPr>
          <w:rFonts w:ascii="Gill Sans MT" w:hAnsi="Gill Sans MT"/>
          <w:szCs w:val="24"/>
        </w:rPr>
      </w:pPr>
      <w:r w:rsidRPr="00306F42">
        <w:rPr>
          <w:rFonts w:ascii="Gill Sans MT" w:hAnsi="Gill Sans MT"/>
          <w:b/>
          <w:bCs/>
          <w:szCs w:val="24"/>
        </w:rPr>
        <w:lastRenderedPageBreak/>
        <w:br w:type="page"/>
      </w:r>
    </w:p>
    <w:tbl>
      <w:tblPr>
        <w:tblW w:w="10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19"/>
      </w:tblGrid>
      <w:tr w:rsidR="00E7077C" w:rsidRPr="00306F42" w:rsidTr="00C715B1">
        <w:trPr>
          <w:trHeight w:val="637"/>
        </w:trPr>
        <w:tc>
          <w:tcPr>
            <w:tcW w:w="10619" w:type="dxa"/>
            <w:shd w:val="clear" w:color="auto" w:fill="99CCFF"/>
          </w:tcPr>
          <w:p w:rsidR="00E7077C" w:rsidRPr="00306F42" w:rsidRDefault="00E7077C" w:rsidP="00306F42">
            <w:pPr>
              <w:pStyle w:val="Heading1"/>
              <w:spacing w:before="120" w:after="120"/>
              <w:jc w:val="center"/>
              <w:rPr>
                <w:rFonts w:ascii="Gill Sans MT" w:hAnsi="Gill Sans MT"/>
                <w:sz w:val="24"/>
                <w:szCs w:val="24"/>
              </w:rPr>
            </w:pPr>
            <w:r w:rsidRPr="00306F42">
              <w:rPr>
                <w:rFonts w:ascii="Gill Sans MT" w:hAnsi="Gill Sans MT"/>
                <w:sz w:val="24"/>
                <w:szCs w:val="24"/>
              </w:rPr>
              <w:br w:type="page"/>
            </w:r>
            <w:r w:rsidRPr="00306F42">
              <w:rPr>
                <w:rFonts w:ascii="Gill Sans MT" w:hAnsi="Gill Sans MT"/>
                <w:sz w:val="24"/>
                <w:szCs w:val="24"/>
              </w:rPr>
              <w:br w:type="page"/>
              <w:t>Section 3 – Low Socio-Economic Status School Communities</w:t>
            </w:r>
          </w:p>
        </w:tc>
      </w:tr>
      <w:tr w:rsidR="00E7077C" w:rsidRPr="00306F42" w:rsidTr="00C715B1">
        <w:tc>
          <w:tcPr>
            <w:tcW w:w="10619"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Overview – 1 January to 31 December 2011</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During 2011, the Department of Education’s Strategic Plan </w:t>
            </w:r>
            <w:r w:rsidRPr="00306F42">
              <w:rPr>
                <w:rFonts w:ascii="Gill Sans MT" w:hAnsi="Gill Sans MT"/>
                <w:i/>
                <w:color w:val="auto"/>
              </w:rPr>
              <w:t>Learners first, connected and inspired</w:t>
            </w:r>
            <w:r w:rsidRPr="00306F42">
              <w:rPr>
                <w:rFonts w:ascii="Gill Sans MT" w:hAnsi="Gill Sans MT"/>
                <w:color w:val="auto"/>
              </w:rPr>
              <w:t xml:space="preserve">, was developed through consultation across the state and with all stakeholders. The Strategic Plan 2012–15 will guide school improvement in future years and aligns well to </w:t>
            </w:r>
            <w:r w:rsidRPr="00306F42">
              <w:rPr>
                <w:rFonts w:ascii="Gill Sans MT" w:hAnsi="Gill Sans MT" w:cs="Times New Roman"/>
                <w:color w:val="auto"/>
                <w:lang w:eastAsia="en-US"/>
              </w:rPr>
              <w:t xml:space="preserve">Tasmania’s approach to addressing the reform priorities of the Low SES School Communities National Partnership across all sectors. That is to empower schools and communities to identify, within the parameters of the possible strategies, actions to positively impact on their unique situations and data informed goals and targets. All National Partnership schools through their reformative actions are contributing to the department’s mission to provide every Tasmanian with the opportunity to continue to learn and reach their potential, to lead fulfilling and productive lives and to contribute positive to the community through upholding the values </w:t>
            </w:r>
            <w:r w:rsidRPr="00306F42">
              <w:rPr>
                <w:rFonts w:ascii="Gill Sans MT" w:hAnsi="Gill Sans MT"/>
                <w:color w:val="auto"/>
              </w:rPr>
              <w:t xml:space="preserve">of learning, excellence, equity, respect and relationships. </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Reform action in schools participating in the Low SES School Communities National Partnership is on schedule and aligning with the intent of Tasmania’s SSNP Implementation Plan.</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SES 1 Formal Federations</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Throughout 2011, </w:t>
            </w:r>
            <w:r w:rsidRPr="00306F42">
              <w:rPr>
                <w:rFonts w:ascii="Gill Sans MT" w:hAnsi="Gill Sans MT" w:cs="Times New Roman"/>
                <w:color w:val="auto"/>
                <w:lang w:eastAsia="en-US"/>
              </w:rPr>
              <w:t>a focus for the federations has been developing distributive leadership models–</w:t>
            </w:r>
            <w:r w:rsidRPr="00306F42">
              <w:rPr>
                <w:rFonts w:ascii="Gill Sans MT" w:hAnsi="Gill Sans MT"/>
              </w:rPr>
              <w:t xml:space="preserve"> </w:t>
            </w:r>
            <w:r w:rsidRPr="00306F42">
              <w:rPr>
                <w:rFonts w:ascii="Gill Sans MT" w:hAnsi="Gill Sans MT"/>
                <w:color w:val="auto"/>
              </w:rPr>
              <w:t xml:space="preserve">principals are keen to ensure sustainability of high quality leadership practice and are using innovative strategies to attract leaders, and support them with outstanding learning opportunities. A commitment to the use of coaching as an empowering, respectful and rigorous leadership strategy is seen as an investment into the future. </w:t>
            </w:r>
          </w:p>
          <w:p w:rsidR="00E7077C" w:rsidRPr="00306F42" w:rsidRDefault="00E7077C" w:rsidP="00306F42">
            <w:pPr>
              <w:pStyle w:val="Default"/>
              <w:spacing w:before="120" w:after="120"/>
              <w:ind w:right="113"/>
              <w:rPr>
                <w:rFonts w:ascii="Gill Sans MT" w:hAnsi="Gill Sans MT"/>
                <w:color w:val="auto"/>
              </w:rPr>
            </w:pPr>
            <w:r w:rsidRPr="00306F42">
              <w:rPr>
                <w:rFonts w:ascii="Gill Sans MT" w:hAnsi="Gill Sans MT"/>
                <w:color w:val="auto"/>
              </w:rPr>
              <w:t xml:space="preserve">A focus on leadership is clearly a hallmark of the </w:t>
            </w:r>
            <w:r w:rsidRPr="00612CC8">
              <w:rPr>
                <w:rFonts w:ascii="Gill Sans MT" w:hAnsi="Gill Sans MT"/>
                <w:b/>
                <w:color w:val="auto"/>
              </w:rPr>
              <w:t>East Tamar Federation</w:t>
            </w:r>
            <w:r w:rsidRPr="00306F42">
              <w:rPr>
                <w:rFonts w:ascii="Gill Sans MT" w:hAnsi="Gill Sans MT"/>
                <w:color w:val="auto"/>
              </w:rPr>
              <w:t>, as is the unified and dynamic nature of the Board of Governance. The profile of this Federation is so strong in its Learning Service that recently appointed leadership roles within the Federation attracted large and impressive fields of candidates. The sharing of expertise was enhanced in 2011 when an Assistant Principal with experience in literacy leadership was deployed from a Federation primary school to the high school in a role designed to maintain successful literacy practices across the middle years of learning.</w:t>
            </w:r>
          </w:p>
          <w:p w:rsidR="00E7077C" w:rsidRPr="00306F42" w:rsidRDefault="00E7077C" w:rsidP="00306F42">
            <w:pPr>
              <w:pStyle w:val="ListParagraph"/>
              <w:ind w:left="0"/>
              <w:contextualSpacing/>
              <w:jc w:val="left"/>
              <w:rPr>
                <w:rFonts w:ascii="Gill Sans MT" w:hAnsi="Gill Sans MT" w:cs="Arial"/>
                <w:sz w:val="24"/>
                <w:szCs w:val="24"/>
                <w:lang w:eastAsia="en-AU"/>
              </w:rPr>
            </w:pPr>
            <w:r w:rsidRPr="00306F42">
              <w:rPr>
                <w:rFonts w:ascii="Gill Sans MT" w:hAnsi="Gill Sans MT" w:cs="Arial"/>
                <w:sz w:val="24"/>
                <w:szCs w:val="24"/>
                <w:lang w:eastAsia="en-AU"/>
              </w:rPr>
              <w:t xml:space="preserve">Developing cultural change within federations is a keystone to sustainability. Federations are working with their communities to facilitate a collaborative evidence-based process and to realign organisational culture within the individual schools in line with agreed values and direction. In the </w:t>
            </w:r>
            <w:r w:rsidRPr="00612CC8">
              <w:rPr>
                <w:rFonts w:ascii="Gill Sans MT" w:hAnsi="Gill Sans MT" w:cs="Arial"/>
                <w:b/>
                <w:sz w:val="24"/>
                <w:szCs w:val="24"/>
                <w:lang w:eastAsia="en-AU"/>
              </w:rPr>
              <w:t>Wellington Alliance</w:t>
            </w:r>
            <w:r w:rsidRPr="00306F42">
              <w:rPr>
                <w:rFonts w:ascii="Gill Sans MT" w:hAnsi="Gill Sans MT" w:cs="Arial"/>
                <w:sz w:val="24"/>
                <w:szCs w:val="24"/>
                <w:lang w:eastAsia="en-AU"/>
              </w:rPr>
              <w:t xml:space="preserve"> the establishment of an overall Alliance Plan emerging from individual School Strategic Planning documents enhances this shift in culture. In the </w:t>
            </w:r>
            <w:r w:rsidRPr="00612CC8">
              <w:rPr>
                <w:rFonts w:ascii="Gill Sans MT" w:hAnsi="Gill Sans MT" w:cs="Arial"/>
                <w:b/>
                <w:sz w:val="24"/>
                <w:szCs w:val="24"/>
                <w:lang w:eastAsia="en-AU"/>
              </w:rPr>
              <w:t>Jordan River Learning Federation</w:t>
            </w:r>
            <w:r w:rsidRPr="00306F42">
              <w:rPr>
                <w:rFonts w:ascii="Gill Sans MT" w:hAnsi="Gill Sans MT" w:cs="Arial"/>
                <w:sz w:val="24"/>
                <w:szCs w:val="24"/>
                <w:lang w:eastAsia="en-AU"/>
              </w:rPr>
              <w:t xml:space="preserve">, a federation culture has been enhanced by developing a federation logo for all uniforms in </w:t>
            </w:r>
            <w:proofErr w:type="spellStart"/>
            <w:r w:rsidRPr="00306F42">
              <w:rPr>
                <w:rFonts w:ascii="Gill Sans MT" w:hAnsi="Gill Sans MT" w:cs="Arial"/>
                <w:sz w:val="24"/>
                <w:szCs w:val="24"/>
                <w:lang w:eastAsia="en-AU"/>
              </w:rPr>
              <w:t>JRLF</w:t>
            </w:r>
            <w:proofErr w:type="spellEnd"/>
            <w:r w:rsidRPr="00306F42">
              <w:rPr>
                <w:rFonts w:ascii="Gill Sans MT" w:hAnsi="Gill Sans MT" w:cs="Arial"/>
                <w:sz w:val="24"/>
                <w:szCs w:val="24"/>
                <w:lang w:eastAsia="en-AU"/>
              </w:rPr>
              <w:t xml:space="preserve"> Campuses. Federation athletics and swimming carnivals are helping to build the culture for students. Co-operation between campuses to support specialised needs for students, mentor programs (older and younger students) training programs(year 10 and 11 students undertaking childcare and foods hospitality courses in primary campuses builds the federation model A share-point, website and newsletter have all been established to promote the Federation brand. </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SES 2 Secondary Renewal</w:t>
            </w:r>
          </w:p>
          <w:p w:rsidR="00E7077C" w:rsidRPr="004B6605" w:rsidRDefault="00E7077C" w:rsidP="004271AD">
            <w:pPr>
              <w:numPr>
                <w:ilvl w:val="0"/>
                <w:numId w:val="71"/>
              </w:numPr>
              <w:spacing w:after="200" w:line="276" w:lineRule="auto"/>
              <w:rPr>
                <w:rFonts w:ascii="Gill Sans MT" w:hAnsi="Gill Sans MT" w:cs="Calibri"/>
                <w:sz w:val="32"/>
                <w:szCs w:val="32"/>
              </w:rPr>
            </w:pPr>
            <w:r w:rsidRPr="00306F42">
              <w:rPr>
                <w:rFonts w:ascii="Gill Sans MT" w:hAnsi="Gill Sans MT"/>
              </w:rPr>
              <w:t xml:space="preserve">In line with the state’s focus on transition, secondary schools involved in this strategy are undertaking reform to better enable smooth transition from secondary school to senior secondary colleges or the Tasmanian Polytechnic. Improved relationships with colleges and the Polytechnic have been a priority in 2011. The work being undertaken in SES 4 and SES 7 continues to align with </w:t>
            </w:r>
            <w:r w:rsidRPr="00306F42">
              <w:rPr>
                <w:rFonts w:ascii="Gill Sans MT" w:hAnsi="Gill Sans MT"/>
              </w:rPr>
              <w:lastRenderedPageBreak/>
              <w:t xml:space="preserve">developments in SES 2 </w:t>
            </w:r>
            <w:r>
              <w:rPr>
                <w:rFonts w:ascii="Gill Sans MT" w:hAnsi="Gill Sans MT"/>
              </w:rPr>
              <w:t xml:space="preserve">schools as does the work being undertaken in the </w:t>
            </w:r>
            <w:r w:rsidRPr="004271AD">
              <w:rPr>
                <w:rFonts w:ascii="Gill Sans MT" w:hAnsi="Gill Sans MT"/>
              </w:rPr>
              <w:t>National Partnership on Youth Attainment and Transitions which aims to increase the educational engagement and attainment of young people and to improve their transition to post school education, training and employment through immediate, concerted action supported by broader long term reform.</w:t>
            </w:r>
          </w:p>
          <w:p w:rsidR="00E7077C" w:rsidRPr="00306F42" w:rsidRDefault="00E7077C" w:rsidP="00306F42">
            <w:pPr>
              <w:pStyle w:val="Default"/>
              <w:spacing w:before="120" w:after="120"/>
              <w:rPr>
                <w:rFonts w:ascii="Gill Sans MT" w:hAnsi="Gill Sans MT" w:cs="Times New Roman"/>
                <w:color w:val="auto"/>
                <w:lang w:eastAsia="en-US"/>
              </w:rPr>
            </w:pPr>
            <w:r w:rsidRPr="00612CC8">
              <w:rPr>
                <w:rFonts w:ascii="Gill Sans MT" w:hAnsi="Gill Sans MT" w:cs="Times New Roman"/>
                <w:b/>
                <w:color w:val="auto"/>
                <w:lang w:eastAsia="en-US"/>
              </w:rPr>
              <w:t>Triabunna District High School</w:t>
            </w:r>
            <w:r w:rsidRPr="00306F42">
              <w:rPr>
                <w:rFonts w:ascii="Gill Sans MT" w:hAnsi="Gill Sans MT" w:cs="Times New Roman"/>
                <w:color w:val="auto"/>
                <w:lang w:eastAsia="en-US"/>
              </w:rPr>
              <w:t xml:space="preserve"> has partnered with two other relatively small rural K–10 schools, </w:t>
            </w:r>
            <w:r w:rsidRPr="00612CC8">
              <w:rPr>
                <w:rFonts w:ascii="Gill Sans MT" w:hAnsi="Gill Sans MT" w:cs="Times New Roman"/>
                <w:b/>
                <w:color w:val="auto"/>
                <w:lang w:eastAsia="en-US"/>
              </w:rPr>
              <w:t>Glenora District School</w:t>
            </w:r>
            <w:r w:rsidRPr="00306F42">
              <w:rPr>
                <w:rFonts w:ascii="Gill Sans MT" w:hAnsi="Gill Sans MT" w:cs="Times New Roman"/>
                <w:color w:val="auto"/>
                <w:lang w:eastAsia="en-US"/>
              </w:rPr>
              <w:t xml:space="preserve"> and </w:t>
            </w:r>
            <w:r w:rsidRPr="00612CC8">
              <w:rPr>
                <w:rFonts w:ascii="Gill Sans MT" w:hAnsi="Gill Sans MT" w:cs="Times New Roman"/>
                <w:b/>
                <w:color w:val="auto"/>
                <w:lang w:eastAsia="en-US"/>
              </w:rPr>
              <w:t>Tasman School</w:t>
            </w:r>
            <w:r w:rsidRPr="00306F42">
              <w:rPr>
                <w:rFonts w:ascii="Gill Sans MT" w:hAnsi="Gill Sans MT" w:cs="Times New Roman"/>
                <w:color w:val="auto"/>
                <w:lang w:eastAsia="en-US"/>
              </w:rPr>
              <w:t xml:space="preserve"> to share best practice and to increase the retention rate of students leaving Year 10 to travel to Hobart to undertake further education and training. </w:t>
            </w:r>
          </w:p>
          <w:p w:rsidR="00E7077C" w:rsidRPr="00306F42" w:rsidRDefault="00E7077C" w:rsidP="00306F42">
            <w:pPr>
              <w:pStyle w:val="ListParagraph"/>
              <w:widowControl/>
              <w:ind w:left="0"/>
              <w:contextualSpacing/>
              <w:jc w:val="left"/>
              <w:rPr>
                <w:rFonts w:ascii="Gill Sans MT" w:hAnsi="Gill Sans MT"/>
                <w:sz w:val="24"/>
                <w:szCs w:val="24"/>
              </w:rPr>
            </w:pPr>
            <w:r>
              <w:rPr>
                <w:rFonts w:ascii="Gill Sans MT" w:hAnsi="Gill Sans MT"/>
                <w:sz w:val="24"/>
                <w:szCs w:val="24"/>
              </w:rPr>
              <w:t>Goal Outcome</w:t>
            </w:r>
            <w:r w:rsidRPr="00306F42">
              <w:rPr>
                <w:rFonts w:ascii="Gill Sans MT" w:hAnsi="Gill Sans MT"/>
                <w:sz w:val="24"/>
                <w:szCs w:val="24"/>
              </w:rPr>
              <w:t>: 90% of Ye</w:t>
            </w:r>
            <w:r>
              <w:rPr>
                <w:rFonts w:ascii="Gill Sans MT" w:hAnsi="Gill Sans MT"/>
                <w:sz w:val="24"/>
                <w:szCs w:val="24"/>
              </w:rPr>
              <w:t>ar 10 students will have a Post-</w:t>
            </w:r>
            <w:r w:rsidRPr="00306F42">
              <w:rPr>
                <w:rFonts w:ascii="Gill Sans MT" w:hAnsi="Gill Sans MT"/>
                <w:sz w:val="24"/>
                <w:szCs w:val="24"/>
              </w:rPr>
              <w:t>Year 10 pathway plan</w:t>
            </w:r>
          </w:p>
          <w:p w:rsidR="00E7077C" w:rsidRPr="00306F42" w:rsidRDefault="00E7077C" w:rsidP="00306F42">
            <w:pPr>
              <w:pStyle w:val="ListParagraph"/>
              <w:ind w:left="0"/>
              <w:jc w:val="left"/>
              <w:rPr>
                <w:rFonts w:ascii="Gill Sans MT" w:hAnsi="Gill Sans MT"/>
                <w:sz w:val="24"/>
                <w:szCs w:val="24"/>
              </w:rPr>
            </w:pPr>
            <w:r w:rsidRPr="00306F42">
              <w:rPr>
                <w:rFonts w:ascii="Gill Sans MT" w:hAnsi="Gill Sans MT"/>
                <w:sz w:val="24"/>
                <w:szCs w:val="24"/>
              </w:rPr>
              <w:t>Achieved:</w:t>
            </w:r>
          </w:p>
          <w:p w:rsidR="00E7077C" w:rsidRPr="00306F42" w:rsidRDefault="00E7077C" w:rsidP="00306F42">
            <w:pPr>
              <w:pStyle w:val="ListParagraph"/>
              <w:jc w:val="left"/>
              <w:rPr>
                <w:rFonts w:ascii="Gill Sans MT" w:hAnsi="Gill Sans MT"/>
                <w:sz w:val="24"/>
                <w:szCs w:val="24"/>
              </w:rPr>
            </w:pPr>
            <w:r w:rsidRPr="00306F42">
              <w:rPr>
                <w:rFonts w:ascii="Gill Sans MT" w:hAnsi="Gill Sans MT"/>
                <w:sz w:val="24"/>
                <w:szCs w:val="24"/>
              </w:rPr>
              <w:t>Glenora 91%</w:t>
            </w:r>
          </w:p>
          <w:p w:rsidR="00E7077C" w:rsidRPr="00306F42" w:rsidRDefault="00E7077C" w:rsidP="00306F42">
            <w:pPr>
              <w:pStyle w:val="ListParagraph"/>
              <w:jc w:val="left"/>
              <w:rPr>
                <w:rFonts w:ascii="Gill Sans MT" w:hAnsi="Gill Sans MT"/>
                <w:sz w:val="24"/>
                <w:szCs w:val="24"/>
              </w:rPr>
            </w:pPr>
            <w:r w:rsidRPr="00306F42">
              <w:rPr>
                <w:rFonts w:ascii="Gill Sans MT" w:hAnsi="Gill Sans MT"/>
                <w:sz w:val="24"/>
                <w:szCs w:val="24"/>
              </w:rPr>
              <w:t>Tasman 90%</w:t>
            </w:r>
          </w:p>
          <w:p w:rsidR="00E7077C" w:rsidRPr="00306F42" w:rsidRDefault="00E7077C" w:rsidP="00306F42">
            <w:pPr>
              <w:pStyle w:val="ListParagraph"/>
              <w:jc w:val="left"/>
              <w:rPr>
                <w:rFonts w:ascii="Gill Sans MT" w:hAnsi="Gill Sans MT"/>
                <w:sz w:val="24"/>
                <w:szCs w:val="24"/>
              </w:rPr>
            </w:pPr>
            <w:r w:rsidRPr="00306F42">
              <w:rPr>
                <w:rFonts w:ascii="Gill Sans MT" w:hAnsi="Gill Sans MT"/>
                <w:sz w:val="24"/>
                <w:szCs w:val="24"/>
              </w:rPr>
              <w:t>Triabunna 92%</w:t>
            </w:r>
          </w:p>
          <w:p w:rsidR="00E7077C" w:rsidRPr="00306F42" w:rsidRDefault="00E7077C" w:rsidP="00306F42">
            <w:pPr>
              <w:pStyle w:val="ListParagraph"/>
              <w:jc w:val="left"/>
              <w:rPr>
                <w:rFonts w:ascii="Gill Sans MT" w:hAnsi="Gill Sans MT"/>
                <w:sz w:val="24"/>
                <w:szCs w:val="24"/>
              </w:rPr>
            </w:pPr>
            <w:r w:rsidRPr="00306F42">
              <w:rPr>
                <w:rFonts w:ascii="Gill Sans MT" w:hAnsi="Gill Sans MT"/>
                <w:sz w:val="24"/>
                <w:szCs w:val="24"/>
              </w:rPr>
              <w:t>Overall Shared Percentage: 91%</w:t>
            </w:r>
          </w:p>
          <w:p w:rsidR="00E7077C" w:rsidRPr="00306F42" w:rsidRDefault="00E7077C" w:rsidP="00306F42">
            <w:pPr>
              <w:pStyle w:val="ListParagraph"/>
              <w:widowControl/>
              <w:numPr>
                <w:ilvl w:val="0"/>
                <w:numId w:val="28"/>
              </w:numPr>
              <w:contextualSpacing/>
              <w:jc w:val="left"/>
              <w:rPr>
                <w:rFonts w:ascii="Gill Sans MT" w:hAnsi="Gill Sans MT"/>
                <w:sz w:val="24"/>
                <w:szCs w:val="24"/>
              </w:rPr>
            </w:pPr>
            <w:r w:rsidRPr="00306F42">
              <w:rPr>
                <w:rFonts w:ascii="Gill Sans MT" w:hAnsi="Gill Sans MT"/>
                <w:sz w:val="24"/>
                <w:szCs w:val="24"/>
              </w:rPr>
              <w:t xml:space="preserve">All students have been working with Pathway Planners to collate Intention Planning Documentation for Post Year 10 training, study or wok options. </w:t>
            </w:r>
          </w:p>
          <w:p w:rsidR="00E7077C" w:rsidRPr="00306F42" w:rsidRDefault="00E7077C" w:rsidP="00306F42">
            <w:pPr>
              <w:pStyle w:val="ListParagraph"/>
              <w:widowControl/>
              <w:numPr>
                <w:ilvl w:val="0"/>
                <w:numId w:val="27"/>
              </w:numPr>
              <w:contextualSpacing/>
              <w:jc w:val="left"/>
              <w:rPr>
                <w:rFonts w:ascii="Gill Sans MT" w:hAnsi="Gill Sans MT"/>
                <w:sz w:val="24"/>
                <w:szCs w:val="24"/>
              </w:rPr>
            </w:pPr>
            <w:r w:rsidRPr="00306F42">
              <w:rPr>
                <w:rFonts w:ascii="Gill Sans MT" w:hAnsi="Gill Sans MT"/>
                <w:sz w:val="24"/>
                <w:szCs w:val="24"/>
              </w:rPr>
              <w:t>During 2011, many resources, both staffing and monetary, were expressly used to target our attendance and retention of secondary students from school into college. Strategies included:</w:t>
            </w:r>
          </w:p>
          <w:p w:rsidR="00E7077C" w:rsidRPr="00306F42" w:rsidRDefault="00E7077C" w:rsidP="00306F42">
            <w:pPr>
              <w:pStyle w:val="ListParagraph"/>
              <w:widowControl/>
              <w:numPr>
                <w:ilvl w:val="0"/>
                <w:numId w:val="27"/>
              </w:numPr>
              <w:contextualSpacing/>
              <w:jc w:val="left"/>
              <w:rPr>
                <w:rFonts w:ascii="Gill Sans MT" w:hAnsi="Gill Sans MT"/>
                <w:sz w:val="24"/>
                <w:szCs w:val="24"/>
              </w:rPr>
            </w:pPr>
            <w:r w:rsidRPr="00612CC8">
              <w:rPr>
                <w:rFonts w:ascii="Gill Sans MT" w:hAnsi="Gill Sans MT"/>
                <w:b/>
                <w:sz w:val="24"/>
                <w:szCs w:val="24"/>
              </w:rPr>
              <w:t>TRIABUNNA</w:t>
            </w:r>
            <w:r w:rsidRPr="00306F42">
              <w:rPr>
                <w:rFonts w:ascii="Gill Sans MT" w:hAnsi="Gill Sans MT"/>
                <w:sz w:val="24"/>
                <w:szCs w:val="24"/>
              </w:rPr>
              <w:t xml:space="preserve">: The introduction of additional option choices for students that catered more to their individual interests and connections to our physical environment – such as the Village Program and Explore the Coast. Programs included City Orientation programs, closer liaison with Rosny College, school-based traineeships and apprenticeships etc. The data from </w:t>
            </w:r>
            <w:proofErr w:type="spellStart"/>
            <w:r w:rsidRPr="00306F42">
              <w:rPr>
                <w:rFonts w:ascii="Gill Sans MT" w:hAnsi="Gill Sans MT"/>
                <w:sz w:val="24"/>
                <w:szCs w:val="24"/>
              </w:rPr>
              <w:t>TDHS</w:t>
            </w:r>
            <w:proofErr w:type="spellEnd"/>
            <w:r w:rsidRPr="00306F42">
              <w:rPr>
                <w:rFonts w:ascii="Gill Sans MT" w:hAnsi="Gill Sans MT"/>
                <w:sz w:val="24"/>
                <w:szCs w:val="24"/>
              </w:rPr>
              <w:t xml:space="preserve"> reflects that approx 75% of Year 10 students were retained to senior secondary education or further training from 2010-2011. These programs and strategies are now embedded in practice and hopefully will result in maintenance of this higher retention figure.</w:t>
            </w:r>
          </w:p>
          <w:p w:rsidR="00E7077C" w:rsidRPr="00306F42" w:rsidRDefault="00E7077C" w:rsidP="00306F42">
            <w:pPr>
              <w:pStyle w:val="ListParagraph"/>
              <w:widowControl/>
              <w:numPr>
                <w:ilvl w:val="0"/>
                <w:numId w:val="27"/>
              </w:numPr>
              <w:contextualSpacing/>
              <w:jc w:val="left"/>
              <w:rPr>
                <w:rFonts w:ascii="Gill Sans MT" w:hAnsi="Gill Sans MT"/>
                <w:sz w:val="24"/>
                <w:szCs w:val="24"/>
              </w:rPr>
            </w:pPr>
            <w:r w:rsidRPr="00612CC8">
              <w:rPr>
                <w:rFonts w:ascii="Gill Sans MT" w:hAnsi="Gill Sans MT"/>
                <w:b/>
                <w:sz w:val="24"/>
                <w:szCs w:val="24"/>
              </w:rPr>
              <w:t>GLENORA</w:t>
            </w:r>
            <w:r w:rsidRPr="00306F42">
              <w:rPr>
                <w:rFonts w:ascii="Gill Sans MT" w:hAnsi="Gill Sans MT"/>
                <w:sz w:val="24"/>
                <w:szCs w:val="24"/>
              </w:rPr>
              <w:t>: Students have been exposed to the Trade Training Centre facilities and engagement at TOP Invest Programs; “Getting it Together” program being introduced in 2012; earlier connection with Post Year 10 courses offered through Skill Centre attached to school; work experience programs.</w:t>
            </w:r>
          </w:p>
          <w:p w:rsidR="00E7077C" w:rsidRPr="00306F42" w:rsidRDefault="00E7077C" w:rsidP="00306F42">
            <w:pPr>
              <w:pStyle w:val="ListParagraph"/>
              <w:widowControl/>
              <w:numPr>
                <w:ilvl w:val="0"/>
                <w:numId w:val="27"/>
              </w:numPr>
              <w:contextualSpacing/>
              <w:jc w:val="left"/>
              <w:rPr>
                <w:rFonts w:ascii="Gill Sans MT" w:hAnsi="Gill Sans MT"/>
                <w:sz w:val="24"/>
                <w:szCs w:val="24"/>
              </w:rPr>
            </w:pPr>
            <w:r w:rsidRPr="00612CC8">
              <w:rPr>
                <w:rFonts w:ascii="Gill Sans MT" w:hAnsi="Gill Sans MT"/>
                <w:b/>
                <w:sz w:val="24"/>
                <w:szCs w:val="24"/>
              </w:rPr>
              <w:t>TASMAN</w:t>
            </w:r>
            <w:r w:rsidRPr="00306F42">
              <w:rPr>
                <w:rFonts w:ascii="Gill Sans MT" w:hAnsi="Gill Sans MT"/>
                <w:sz w:val="24"/>
                <w:szCs w:val="24"/>
              </w:rPr>
              <w:t xml:space="preserve">: Construction course in liaison with Polytechnic; “Getting it Together” program being introduced in 2012; secondary students using </w:t>
            </w:r>
            <w:proofErr w:type="spellStart"/>
            <w:r w:rsidRPr="00306F42">
              <w:rPr>
                <w:rFonts w:ascii="Gill Sans MT" w:hAnsi="Gill Sans MT"/>
                <w:sz w:val="24"/>
                <w:szCs w:val="24"/>
              </w:rPr>
              <w:t>moodle</w:t>
            </w:r>
            <w:proofErr w:type="spellEnd"/>
            <w:r w:rsidRPr="00306F42">
              <w:rPr>
                <w:rFonts w:ascii="Gill Sans MT" w:hAnsi="Gill Sans MT"/>
                <w:sz w:val="24"/>
                <w:szCs w:val="24"/>
              </w:rPr>
              <w:t xml:space="preserve"> allowing flexibility of course selections; work experience programs; School-based traineeships.</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SES 3 Extended and Integrated Services</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A focus of this strategy is to enhance student engagement in learning and developing skills for learning. Addressing issues of student mental health and the barriers to learning is a whole school approach in a number of schools. Focussed weekly social skills programs is supporting progress in this area. Working more closely with families is </w:t>
            </w:r>
            <w:proofErr w:type="gramStart"/>
            <w:r w:rsidRPr="00306F42">
              <w:rPr>
                <w:rFonts w:ascii="Gill Sans MT" w:hAnsi="Gill Sans MT" w:cs="Times New Roman"/>
                <w:color w:val="auto"/>
                <w:lang w:eastAsia="en-US"/>
              </w:rPr>
              <w:t>a strength</w:t>
            </w:r>
            <w:proofErr w:type="gramEnd"/>
            <w:r w:rsidRPr="00306F42">
              <w:rPr>
                <w:rFonts w:ascii="Gill Sans MT" w:hAnsi="Gill Sans MT" w:cs="Times New Roman"/>
                <w:color w:val="auto"/>
                <w:lang w:eastAsia="en-US"/>
              </w:rPr>
              <w:t xml:space="preserve"> of this strategy. Recognising parents as the child’s first and most influential teacher is important and developing skills amongst families to enhance their children’s readiness for schools is essential. </w:t>
            </w:r>
            <w:proofErr w:type="gramStart"/>
            <w:r w:rsidRPr="00306F42">
              <w:rPr>
                <w:rFonts w:ascii="Gill Sans MT" w:hAnsi="Gill Sans MT" w:cs="Times New Roman"/>
                <w:color w:val="auto"/>
                <w:lang w:eastAsia="en-US"/>
              </w:rPr>
              <w:t>Birth to 4 programs are</w:t>
            </w:r>
            <w:proofErr w:type="gramEnd"/>
            <w:r w:rsidRPr="00306F42">
              <w:rPr>
                <w:rFonts w:ascii="Gill Sans MT" w:hAnsi="Gill Sans MT" w:cs="Times New Roman"/>
                <w:color w:val="auto"/>
                <w:lang w:eastAsia="en-US"/>
              </w:rPr>
              <w:t xml:space="preserve"> tailored to develop positive relationships with the whole family and a focus is on improving oral language. An outcome of this has been increased partnerships with families and the community. </w:t>
            </w:r>
          </w:p>
          <w:p w:rsidR="00E7077C" w:rsidRPr="00306F42" w:rsidRDefault="00E7077C" w:rsidP="00306F42">
            <w:pPr>
              <w:pStyle w:val="ListParagraph"/>
              <w:autoSpaceDE w:val="0"/>
              <w:autoSpaceDN w:val="0"/>
              <w:adjustRightInd w:val="0"/>
              <w:ind w:left="0"/>
              <w:contextualSpacing/>
              <w:jc w:val="left"/>
              <w:rPr>
                <w:rFonts w:ascii="Gill Sans MT" w:hAnsi="Gill Sans MT"/>
                <w:sz w:val="24"/>
                <w:szCs w:val="24"/>
              </w:rPr>
            </w:pPr>
            <w:r w:rsidRPr="00306F42">
              <w:rPr>
                <w:rFonts w:ascii="Gill Sans MT" w:hAnsi="Gill Sans MT"/>
                <w:sz w:val="24"/>
                <w:szCs w:val="24"/>
              </w:rPr>
              <w:t xml:space="preserve">The </w:t>
            </w:r>
            <w:r w:rsidRPr="00612CC8">
              <w:rPr>
                <w:rFonts w:ascii="Gill Sans MT" w:hAnsi="Gill Sans MT"/>
                <w:b/>
                <w:sz w:val="24"/>
                <w:szCs w:val="24"/>
              </w:rPr>
              <w:t>Beaconsfield Primary School’s</w:t>
            </w:r>
            <w:r w:rsidRPr="00306F42">
              <w:rPr>
                <w:rFonts w:ascii="Gill Sans MT" w:hAnsi="Gill Sans MT"/>
                <w:sz w:val="24"/>
                <w:szCs w:val="24"/>
              </w:rPr>
              <w:t xml:space="preserve"> reputation in early </w:t>
            </w:r>
            <w:proofErr w:type="gramStart"/>
            <w:r w:rsidRPr="00306F42">
              <w:rPr>
                <w:rFonts w:ascii="Gill Sans MT" w:hAnsi="Gill Sans MT"/>
                <w:sz w:val="24"/>
                <w:szCs w:val="24"/>
              </w:rPr>
              <w:t>years</w:t>
            </w:r>
            <w:proofErr w:type="gramEnd"/>
            <w:r w:rsidRPr="00306F42">
              <w:rPr>
                <w:rFonts w:ascii="Gill Sans MT" w:hAnsi="Gill Sans MT"/>
                <w:sz w:val="24"/>
                <w:szCs w:val="24"/>
              </w:rPr>
              <w:t xml:space="preserve"> provision and community partnerships is gaining recognition at a local and state-wide level. Higher percentages of parents and children are now accessing early </w:t>
            </w:r>
            <w:proofErr w:type="gramStart"/>
            <w:r w:rsidRPr="00306F42">
              <w:rPr>
                <w:rFonts w:ascii="Gill Sans MT" w:hAnsi="Gill Sans MT"/>
                <w:sz w:val="24"/>
                <w:szCs w:val="24"/>
              </w:rPr>
              <w:t>years</w:t>
            </w:r>
            <w:proofErr w:type="gramEnd"/>
            <w:r w:rsidRPr="00306F42">
              <w:rPr>
                <w:rFonts w:ascii="Gill Sans MT" w:hAnsi="Gill Sans MT"/>
                <w:sz w:val="24"/>
                <w:szCs w:val="24"/>
              </w:rPr>
              <w:t xml:space="preserve"> provisions: Pre-kinder, Launching into Learning, play groups, Chat n’ Play, Lil Diggers </w:t>
            </w:r>
            <w:r w:rsidRPr="00306F42">
              <w:rPr>
                <w:rFonts w:ascii="Gill Sans MT" w:hAnsi="Gill Sans MT"/>
                <w:sz w:val="24"/>
                <w:szCs w:val="24"/>
              </w:rPr>
              <w:lastRenderedPageBreak/>
              <w:t xml:space="preserve">&amp; Diggers at the Point. For example: pre-kinder numbers have experienced a 50% increase from 2010 enrolments and attendance to 2011. The percentage of Prep children achieving expected outcomes in 2011 was 92% up from </w:t>
            </w:r>
            <w:proofErr w:type="spellStart"/>
            <w:r w:rsidRPr="00306F42">
              <w:rPr>
                <w:rFonts w:ascii="Gill Sans MT" w:hAnsi="Gill Sans MT"/>
                <w:sz w:val="24"/>
                <w:szCs w:val="24"/>
              </w:rPr>
              <w:t>90.5%in</w:t>
            </w:r>
            <w:proofErr w:type="spellEnd"/>
            <w:r w:rsidRPr="00306F42">
              <w:rPr>
                <w:rFonts w:ascii="Gill Sans MT" w:hAnsi="Gill Sans MT"/>
                <w:sz w:val="24"/>
                <w:szCs w:val="24"/>
              </w:rPr>
              <w:t xml:space="preserve"> 2010. 73% of Kindergarten children achieved expected outcomes from </w:t>
            </w:r>
            <w:proofErr w:type="spellStart"/>
            <w:r w:rsidRPr="00306F42">
              <w:rPr>
                <w:rFonts w:ascii="Gill Sans MT" w:hAnsi="Gill Sans MT"/>
                <w:sz w:val="24"/>
                <w:szCs w:val="24"/>
              </w:rPr>
              <w:t>KDC</w:t>
            </w:r>
            <w:proofErr w:type="spellEnd"/>
            <w:r w:rsidRPr="00306F42">
              <w:rPr>
                <w:rFonts w:ascii="Gill Sans MT" w:hAnsi="Gill Sans MT"/>
                <w:sz w:val="24"/>
                <w:szCs w:val="24"/>
              </w:rPr>
              <w:t xml:space="preserve"> by end of 2011 compared to 60.8 in 2010.</w:t>
            </w:r>
          </w:p>
          <w:p w:rsidR="00E7077C" w:rsidRDefault="00E7077C" w:rsidP="00306F42">
            <w:pPr>
              <w:pStyle w:val="Default"/>
              <w:spacing w:before="120" w:after="120"/>
              <w:rPr>
                <w:rFonts w:ascii="Gill Sans MT" w:hAnsi="Gill Sans MT" w:cs="Calibri"/>
                <w:bCs/>
                <w:color w:val="auto"/>
                <w:sz w:val="22"/>
                <w:szCs w:val="22"/>
              </w:rPr>
            </w:pPr>
            <w:r w:rsidRPr="00306F42">
              <w:rPr>
                <w:rFonts w:ascii="Gill Sans MT" w:hAnsi="Gill Sans MT" w:cs="Times New Roman"/>
                <w:color w:val="auto"/>
                <w:lang w:eastAsia="en-US"/>
              </w:rPr>
              <w:t xml:space="preserve">Collaborating with other government and non-government services is also strength of this strategy. </w:t>
            </w:r>
            <w:proofErr w:type="spellStart"/>
            <w:r w:rsidRPr="00612CC8">
              <w:rPr>
                <w:rFonts w:ascii="Gill Sans MT" w:hAnsi="Gill Sans MT" w:cs="Calibri"/>
                <w:bCs/>
                <w:color w:val="auto"/>
              </w:rPr>
              <w:t>Anglicare</w:t>
            </w:r>
            <w:proofErr w:type="spellEnd"/>
            <w:r w:rsidRPr="00306F42">
              <w:rPr>
                <w:rFonts w:ascii="Gill Sans MT" w:hAnsi="Gill Sans MT" w:cs="Calibri"/>
                <w:b/>
                <w:bCs/>
                <w:color w:val="auto"/>
              </w:rPr>
              <w:t xml:space="preserve"> </w:t>
            </w:r>
            <w:r w:rsidRPr="00306F42">
              <w:rPr>
                <w:rFonts w:ascii="Gill Sans MT" w:hAnsi="Gill Sans MT" w:cs="Times New Roman"/>
                <w:color w:val="auto"/>
                <w:lang w:eastAsia="en-US"/>
              </w:rPr>
              <w:t xml:space="preserve">Tasmania- Communities for Children, partnered with </w:t>
            </w:r>
            <w:r w:rsidRPr="00300149">
              <w:rPr>
                <w:rFonts w:ascii="Gill Sans MT" w:hAnsi="Gill Sans MT" w:cs="Times New Roman"/>
                <w:b/>
                <w:color w:val="auto"/>
                <w:lang w:eastAsia="en-US"/>
              </w:rPr>
              <w:t>Port Dalrymple School</w:t>
            </w:r>
            <w:r w:rsidRPr="00306F42">
              <w:rPr>
                <w:rFonts w:ascii="Gill Sans MT" w:hAnsi="Gill Sans MT" w:cs="Times New Roman"/>
                <w:color w:val="auto"/>
                <w:lang w:eastAsia="en-US"/>
              </w:rPr>
              <w:t xml:space="preserve"> to employ a Youth Network Officer to deliver a range of flexible programs that addressed specific needs of families in the community. These included Equine Assisted Learning, Art Therapy, Rock and Water, DRUMBEATS and Summer Rock School. The employment of a Youth Network Officer, the development of working relationships with Tasmania Police, Rotary, Lions, PACE, </w:t>
            </w:r>
            <w:r>
              <w:rPr>
                <w:rFonts w:ascii="Gill Sans MT" w:hAnsi="Gill Sans MT" w:cs="Times New Roman"/>
                <w:color w:val="auto"/>
                <w:lang w:eastAsia="en-US"/>
              </w:rPr>
              <w:t>G</w:t>
            </w:r>
            <w:r w:rsidRPr="00306F42">
              <w:rPr>
                <w:rFonts w:ascii="Gill Sans MT" w:hAnsi="Gill Sans MT" w:cs="Times New Roman"/>
                <w:color w:val="auto"/>
                <w:lang w:eastAsia="en-US"/>
              </w:rPr>
              <w:t>eorge Town Combined Churches and Youth on Patterson have created a strong foundation of support to children and families at risk of disengaging.</w:t>
            </w:r>
            <w:r w:rsidRPr="00306F42">
              <w:rPr>
                <w:rFonts w:ascii="Gill Sans MT" w:hAnsi="Gill Sans MT" w:cs="Calibri"/>
                <w:bCs/>
                <w:color w:val="auto"/>
                <w:sz w:val="22"/>
                <w:szCs w:val="22"/>
              </w:rPr>
              <w:t xml:space="preserve"> </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 xml:space="preserve">In 2011 </w:t>
            </w:r>
            <w:r w:rsidRPr="008D715A">
              <w:rPr>
                <w:rFonts w:ascii="Gill Sans MT" w:hAnsi="Gill Sans MT" w:cs="Times New Roman"/>
                <w:b/>
                <w:color w:val="auto"/>
                <w:lang w:eastAsia="en-US"/>
              </w:rPr>
              <w:t>Montello Primary School</w:t>
            </w:r>
            <w:r w:rsidRPr="00D1385A">
              <w:rPr>
                <w:rFonts w:ascii="Gill Sans MT" w:hAnsi="Gill Sans MT" w:cs="Times New Roman"/>
                <w:color w:val="auto"/>
                <w:lang w:eastAsia="en-US"/>
              </w:rPr>
              <w:t xml:space="preserve"> has focussed on two programs to address the building of positive parent and community partnerships and to improve oral language and literacy outcomes in Early Childhood. </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 xml:space="preserve">The Billy Project is a community program that aims to bring an intergenerational crew of families, seniors, makers, artists and storytellers to explore our neighbourly relationships and how we play and learn together. It also highlights and creates opportunities for children, families and community to engage in positive ways with a view of improving parent/child/school relationships and hence improve long term attitudes to school education. </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The program fosters oral conversations including intergenerational exchange, implementing story &amp; arts based practices to assist in bringing visions of community to life through task focussed participant workshops, mixed media documentation and the production of artworks.</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The partnership with ‘Creature Tails’ &amp; facilitated through Communities for Children funded by Families, Housing, Community Services &amp; Indigenous Affairs (</w:t>
            </w:r>
            <w:proofErr w:type="spellStart"/>
            <w:r w:rsidRPr="00D1385A">
              <w:rPr>
                <w:rFonts w:ascii="Gill Sans MT" w:hAnsi="Gill Sans MT" w:cs="Times New Roman"/>
                <w:color w:val="auto"/>
                <w:lang w:eastAsia="en-US"/>
              </w:rPr>
              <w:t>FHCSIA</w:t>
            </w:r>
            <w:proofErr w:type="spellEnd"/>
            <w:r w:rsidRPr="00D1385A">
              <w:rPr>
                <w:rFonts w:ascii="Gill Sans MT" w:hAnsi="Gill Sans MT" w:cs="Times New Roman"/>
                <w:color w:val="auto"/>
                <w:lang w:eastAsia="en-US"/>
              </w:rPr>
              <w:t xml:space="preserve">) in collaboration with Montello Primary School, </w:t>
            </w:r>
            <w:proofErr w:type="spellStart"/>
            <w:r w:rsidRPr="00D1385A">
              <w:rPr>
                <w:rFonts w:ascii="Gill Sans MT" w:hAnsi="Gill Sans MT" w:cs="Times New Roman"/>
                <w:color w:val="auto"/>
                <w:lang w:eastAsia="en-US"/>
              </w:rPr>
              <w:t>PCYC</w:t>
            </w:r>
            <w:proofErr w:type="spellEnd"/>
            <w:r w:rsidRPr="00D1385A">
              <w:rPr>
                <w:rFonts w:ascii="Gill Sans MT" w:hAnsi="Gill Sans MT" w:cs="Times New Roman"/>
                <w:color w:val="auto"/>
                <w:lang w:eastAsia="en-US"/>
              </w:rPr>
              <w:t xml:space="preserve"> and Umina Park One Care.</w:t>
            </w:r>
          </w:p>
          <w:p w:rsidR="00E7077C" w:rsidRPr="00D1385A" w:rsidRDefault="00E7077C" w:rsidP="00D1385A">
            <w:pPr>
              <w:pStyle w:val="Default"/>
              <w:spacing w:after="200"/>
              <w:rPr>
                <w:rFonts w:ascii="Gill Sans MT" w:hAnsi="Gill Sans MT" w:cs="Times New Roman"/>
                <w:color w:val="auto"/>
                <w:lang w:eastAsia="en-US"/>
              </w:rPr>
            </w:pPr>
            <w:r w:rsidRPr="00D1385A">
              <w:rPr>
                <w:rFonts w:ascii="Gill Sans MT" w:hAnsi="Gill Sans MT" w:cs="Times New Roman"/>
                <w:color w:val="auto"/>
                <w:lang w:eastAsia="en-US"/>
              </w:rPr>
              <w:t>The program was coordinated by AST (NP) and included all Prep students. Grade 3-4 students became buddies who assisted 44 Prep students, to each build a billy cart and design a billy doll. The workshop moved to the Kindergarten deck at Montello Primary each Wednesday with 2 Prep students supported by their mum or dad (any significant adult in their life). The Creature Tails team provided the direction and materials for construction and decoration of the Billy carts and the Billy dolls. Three Umina Park seniors were transported by bus to school on several occasions as mentors for the students and their buddies.</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SES 4 Flexible Learning Tasmania</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lang w:eastAsia="en-US"/>
              </w:rPr>
            </w:pPr>
            <w:r w:rsidRPr="00306F42">
              <w:rPr>
                <w:rFonts w:ascii="Gill Sans MT" w:hAnsi="Gill Sans MT"/>
                <w:color w:val="auto"/>
                <w:sz w:val="24"/>
                <w:szCs w:val="24"/>
                <w:lang w:eastAsia="en-US"/>
              </w:rPr>
              <w:t xml:space="preserve">Progress in the implementation of the Flexible Learning Tasmania (FLT) strategy has continued to advance, align with, and complement school level planning and improvement approaches.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Funding under the FLT strategy assisted Learning Services to implement projects that respond to local need and which have been designed after extensive consultation with school and communities. </w:t>
            </w:r>
          </w:p>
          <w:p w:rsidR="00E7077C" w:rsidRPr="00306F42" w:rsidRDefault="00E7077C" w:rsidP="00306F42">
            <w:pPr>
              <w:pStyle w:val="TableTextLeft"/>
              <w:numPr>
                <w:ilvl w:val="0"/>
                <w:numId w:val="25"/>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Learning Services North: Practical strategies to improve transition options and outcomes for targeted disengaged students </w:t>
            </w:r>
          </w:p>
          <w:p w:rsidR="00E7077C" w:rsidRPr="00306F42" w:rsidRDefault="00E7077C" w:rsidP="00306F42">
            <w:pPr>
              <w:pStyle w:val="TableTextLeft"/>
              <w:numPr>
                <w:ilvl w:val="0"/>
                <w:numId w:val="25"/>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Learning Services South: Implementation of a </w:t>
            </w:r>
            <w:proofErr w:type="spellStart"/>
            <w:r w:rsidRPr="00306F42">
              <w:rPr>
                <w:rFonts w:ascii="Gill Sans MT" w:hAnsi="Gill Sans MT"/>
                <w:color w:val="auto"/>
                <w:sz w:val="24"/>
                <w:szCs w:val="24"/>
              </w:rPr>
              <w:t>NotSchool</w:t>
            </w:r>
            <w:proofErr w:type="spellEnd"/>
            <w:r w:rsidRPr="00306F42">
              <w:rPr>
                <w:rFonts w:ascii="Gill Sans MT" w:hAnsi="Gill Sans MT"/>
                <w:color w:val="auto"/>
                <w:sz w:val="24"/>
                <w:szCs w:val="24"/>
              </w:rPr>
              <w:t xml:space="preserve"> pilot (further funding through the Innovative Flexible Education Grants has also supported this project).</w:t>
            </w:r>
          </w:p>
          <w:p w:rsidR="00E7077C" w:rsidRPr="00306F42" w:rsidRDefault="00E7077C" w:rsidP="00306F42">
            <w:pPr>
              <w:pStyle w:val="TableTextLeft"/>
              <w:numPr>
                <w:ilvl w:val="0"/>
                <w:numId w:val="25"/>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Learning Services Southeast: Support to strengthen inter-agency networks</w:t>
            </w:r>
          </w:p>
          <w:p w:rsidR="00E7077C" w:rsidRPr="00306F42" w:rsidRDefault="00E7077C" w:rsidP="00306F42">
            <w:pPr>
              <w:pStyle w:val="TableTextLeft"/>
              <w:numPr>
                <w:ilvl w:val="0"/>
                <w:numId w:val="25"/>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Learning Services Northwest: Project officer support for primary to secondary transition, intervention, flexibility and attendance in the Smithton area</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306F42">
              <w:rPr>
                <w:rFonts w:ascii="Gill Sans MT" w:hAnsi="Gill Sans MT" w:cs="Times New Roman"/>
                <w:color w:val="auto"/>
                <w:lang w:eastAsia="en-US"/>
              </w:rPr>
              <w:lastRenderedPageBreak/>
              <w:t xml:space="preserve">Each project has a strong focus on connecting with the wider educational and general community. Strong and continuous working links with parents, other educational sectors, other agencies and work places are integral to project plans and activities to date. </w:t>
            </w:r>
          </w:p>
          <w:p w:rsidR="00E7077C" w:rsidRPr="00306F42" w:rsidRDefault="00E7077C" w:rsidP="00306F42">
            <w:pPr>
              <w:pStyle w:val="Default"/>
              <w:widowControl w:val="0"/>
              <w:spacing w:before="120" w:after="120"/>
              <w:rPr>
                <w:rFonts w:ascii="Gill Sans MT" w:hAnsi="Gill Sans MT"/>
                <w:color w:val="auto"/>
              </w:rPr>
            </w:pPr>
            <w:r w:rsidRPr="00306F42">
              <w:rPr>
                <w:rFonts w:ascii="Gill Sans MT" w:hAnsi="Gill Sans MT"/>
                <w:color w:val="auto"/>
              </w:rPr>
              <w:t xml:space="preserve">Each strategy has required the design and delivery of informal and formal adult learning. For example, the </w:t>
            </w:r>
            <w:proofErr w:type="spellStart"/>
            <w:r w:rsidRPr="00306F42">
              <w:rPr>
                <w:rFonts w:ascii="Gill Sans MT" w:hAnsi="Gill Sans MT"/>
                <w:color w:val="auto"/>
              </w:rPr>
              <w:t>NotSchool</w:t>
            </w:r>
            <w:proofErr w:type="spellEnd"/>
            <w:r w:rsidRPr="00306F42">
              <w:rPr>
                <w:rFonts w:ascii="Gill Sans MT" w:hAnsi="Gill Sans MT"/>
                <w:color w:val="auto"/>
              </w:rPr>
              <w:t xml:space="preserve"> pilot requires participants to meet over time to explore a pedagogical teaching model and then consider the application of this model for Tasmanian families and students. This learning will be ongoing as participants in the trial share their learning and amend their practice, as well as consider the experiences of teachers and students in other jurisdictions who are also working with </w:t>
            </w:r>
            <w:proofErr w:type="spellStart"/>
            <w:r w:rsidRPr="00306F42">
              <w:rPr>
                <w:rFonts w:ascii="Gill Sans MT" w:hAnsi="Gill Sans MT"/>
                <w:color w:val="auto"/>
              </w:rPr>
              <w:t>NotSchool</w:t>
            </w:r>
            <w:proofErr w:type="spellEnd"/>
            <w:r w:rsidRPr="00306F42">
              <w:rPr>
                <w:rFonts w:ascii="Gill Sans MT" w:hAnsi="Gill Sans MT"/>
                <w:color w:val="auto"/>
              </w:rPr>
              <w:t xml:space="preserve"> educational processes.</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For students not usually successful in mainstream education, increased student outcomes have been achieved in the following ways: </w:t>
            </w:r>
          </w:p>
          <w:p w:rsidR="00E7077C" w:rsidRPr="00306F42" w:rsidRDefault="00E7077C" w:rsidP="00306F42">
            <w:pPr>
              <w:pStyle w:val="Default"/>
              <w:widowControl w:val="0"/>
              <w:numPr>
                <w:ilvl w:val="0"/>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A </w:t>
            </w:r>
            <w:proofErr w:type="spellStart"/>
            <w:r w:rsidRPr="00306F42">
              <w:rPr>
                <w:rFonts w:ascii="Gill Sans MT" w:hAnsi="Gill Sans MT" w:cs="Times New Roman"/>
                <w:color w:val="auto"/>
                <w:lang w:eastAsia="en-US"/>
              </w:rPr>
              <w:t>NotSchool</w:t>
            </w:r>
            <w:proofErr w:type="spellEnd"/>
            <w:r w:rsidRPr="00306F42">
              <w:rPr>
                <w:rFonts w:ascii="Gill Sans MT" w:hAnsi="Gill Sans MT" w:cs="Times New Roman"/>
                <w:color w:val="auto"/>
                <w:lang w:eastAsia="en-US"/>
              </w:rPr>
              <w:t xml:space="preserve"> pilot in which 83% of students were participating well at the end of 2011</w:t>
            </w:r>
          </w:p>
          <w:p w:rsidR="00E7077C" w:rsidRPr="00306F42" w:rsidRDefault="00E7077C" w:rsidP="00306F42">
            <w:pPr>
              <w:pStyle w:val="Default"/>
              <w:widowControl w:val="0"/>
              <w:numPr>
                <w:ilvl w:val="0"/>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An increased number of relevant courses in several alternative education settings (100% improvement in attendance reported in one setting)</w:t>
            </w:r>
          </w:p>
          <w:p w:rsidR="00E7077C" w:rsidRPr="00306F42" w:rsidRDefault="00E7077C" w:rsidP="00306F42">
            <w:pPr>
              <w:pStyle w:val="Default"/>
              <w:widowControl w:val="0"/>
              <w:numPr>
                <w:ilvl w:val="0"/>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To assist students whose achievement is reduced due to existing, or emerging, mental health issues:</w:t>
            </w:r>
          </w:p>
          <w:p w:rsidR="00E7077C" w:rsidRPr="00306F42" w:rsidRDefault="00E7077C" w:rsidP="00306F42">
            <w:pPr>
              <w:pStyle w:val="Default"/>
              <w:widowControl w:val="0"/>
              <w:numPr>
                <w:ilvl w:val="1"/>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the development of an online cour</w:t>
            </w:r>
            <w:r>
              <w:rPr>
                <w:rFonts w:ascii="Gill Sans MT" w:hAnsi="Gill Sans MT" w:cs="Times New Roman"/>
                <w:color w:val="auto"/>
                <w:lang w:eastAsia="en-US"/>
              </w:rPr>
              <w:t xml:space="preserve">se using the </w:t>
            </w:r>
            <w:proofErr w:type="spellStart"/>
            <w:r>
              <w:rPr>
                <w:rFonts w:ascii="Gill Sans MT" w:hAnsi="Gill Sans MT" w:cs="Times New Roman"/>
                <w:color w:val="auto"/>
                <w:lang w:eastAsia="en-US"/>
              </w:rPr>
              <w:t>ANU</w:t>
            </w:r>
            <w:proofErr w:type="spellEnd"/>
            <w:r>
              <w:rPr>
                <w:rFonts w:ascii="Gill Sans MT" w:hAnsi="Gill Sans MT" w:cs="Times New Roman"/>
                <w:color w:val="auto"/>
                <w:lang w:eastAsia="en-US"/>
              </w:rPr>
              <w:t xml:space="preserve"> developed </w:t>
            </w:r>
            <w:proofErr w:type="spellStart"/>
            <w:r>
              <w:rPr>
                <w:rFonts w:ascii="Gill Sans MT" w:hAnsi="Gill Sans MT" w:cs="Times New Roman"/>
                <w:color w:val="auto"/>
                <w:lang w:eastAsia="en-US"/>
              </w:rPr>
              <w:t>MoodG</w:t>
            </w:r>
            <w:r w:rsidRPr="00306F42">
              <w:rPr>
                <w:rFonts w:ascii="Gill Sans MT" w:hAnsi="Gill Sans MT" w:cs="Times New Roman"/>
                <w:color w:val="auto"/>
                <w:lang w:eastAsia="en-US"/>
              </w:rPr>
              <w:t>ym</w:t>
            </w:r>
            <w:proofErr w:type="spellEnd"/>
            <w:r w:rsidRPr="00306F42">
              <w:rPr>
                <w:rFonts w:ascii="Gill Sans MT" w:hAnsi="Gill Sans MT" w:cs="Times New Roman"/>
                <w:color w:val="auto"/>
                <w:lang w:eastAsia="en-US"/>
              </w:rPr>
              <w:t xml:space="preserve"> (successfully trialled with secondary students)</w:t>
            </w:r>
          </w:p>
          <w:p w:rsidR="00E7077C" w:rsidRPr="00306F42" w:rsidRDefault="00E7077C" w:rsidP="00306F42">
            <w:pPr>
              <w:pStyle w:val="Default"/>
              <w:widowControl w:val="0"/>
              <w:numPr>
                <w:ilvl w:val="0"/>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To assist students to make successful primary to secondary transitions:</w:t>
            </w:r>
          </w:p>
          <w:p w:rsidR="00E7077C" w:rsidRPr="00306F42" w:rsidRDefault="00E7077C" w:rsidP="00306F42">
            <w:pPr>
              <w:pStyle w:val="Default"/>
              <w:widowControl w:val="0"/>
              <w:numPr>
                <w:ilvl w:val="1"/>
                <w:numId w:val="28"/>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Design of a buddy system using the online environment to be implemented in a remote area of the state (to be carried into 2012) </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The </w:t>
            </w:r>
            <w:r w:rsidRPr="00612CC8">
              <w:rPr>
                <w:rFonts w:ascii="Gill Sans MT" w:hAnsi="Gill Sans MT" w:cs="Times New Roman"/>
                <w:b/>
                <w:color w:val="auto"/>
                <w:lang w:eastAsia="en-US"/>
              </w:rPr>
              <w:t xml:space="preserve">Tasmanian </w:t>
            </w:r>
            <w:proofErr w:type="spellStart"/>
            <w:r w:rsidRPr="00612CC8">
              <w:rPr>
                <w:rFonts w:ascii="Gill Sans MT" w:hAnsi="Gill Sans MT" w:cs="Times New Roman"/>
                <w:b/>
                <w:color w:val="auto"/>
                <w:lang w:eastAsia="en-US"/>
              </w:rPr>
              <w:t>eSchool</w:t>
            </w:r>
            <w:proofErr w:type="spellEnd"/>
            <w:r w:rsidRPr="00306F42">
              <w:rPr>
                <w:rFonts w:ascii="Gill Sans MT" w:hAnsi="Gill Sans MT" w:cs="Times New Roman"/>
                <w:color w:val="auto"/>
                <w:lang w:eastAsia="en-US"/>
              </w:rPr>
              <w:t xml:space="preserve"> has also been established as part of the Flexible Learning Tasmania strategy. In 2011, extensive teacher training and professional development was provided to Low SES National Partnership schools via a new </w:t>
            </w:r>
            <w:proofErr w:type="spellStart"/>
            <w:r w:rsidRPr="00306F42">
              <w:rPr>
                <w:rFonts w:ascii="Gill Sans MT" w:hAnsi="Gill Sans MT" w:cs="Times New Roman"/>
                <w:color w:val="auto"/>
                <w:lang w:eastAsia="en-US"/>
              </w:rPr>
              <w:t>Startup</w:t>
            </w:r>
            <w:proofErr w:type="spellEnd"/>
            <w:r w:rsidRPr="00306F42">
              <w:rPr>
                <w:rFonts w:ascii="Gill Sans MT" w:hAnsi="Gill Sans MT" w:cs="Times New Roman"/>
                <w:color w:val="auto"/>
                <w:lang w:eastAsia="en-US"/>
              </w:rPr>
              <w:t xml:space="preserve"> Support Services team, operating from the Tasmanian </w:t>
            </w:r>
            <w:proofErr w:type="spellStart"/>
            <w:r w:rsidRPr="00306F42">
              <w:rPr>
                <w:rFonts w:ascii="Gill Sans MT" w:hAnsi="Gill Sans MT" w:cs="Times New Roman"/>
                <w:color w:val="auto"/>
                <w:lang w:eastAsia="en-US"/>
              </w:rPr>
              <w:t>eSchool</w:t>
            </w:r>
            <w:proofErr w:type="spellEnd"/>
            <w:r w:rsidRPr="00306F42">
              <w:rPr>
                <w:rFonts w:ascii="Gill Sans MT" w:hAnsi="Gill Sans MT" w:cs="Times New Roman"/>
                <w:color w:val="auto"/>
                <w:lang w:eastAsia="en-US"/>
              </w:rPr>
              <w:t xml:space="preserve">. Across the year, 100% of all Low SES National Partnership district and high schools undertook a mix of Tasmanian </w:t>
            </w:r>
            <w:proofErr w:type="spellStart"/>
            <w:r w:rsidRPr="00306F42">
              <w:rPr>
                <w:rFonts w:ascii="Gill Sans MT" w:hAnsi="Gill Sans MT" w:cs="Times New Roman"/>
                <w:color w:val="auto"/>
                <w:lang w:eastAsia="en-US"/>
              </w:rPr>
              <w:t>eSchool</w:t>
            </w:r>
            <w:proofErr w:type="spellEnd"/>
            <w:r w:rsidRPr="00306F42">
              <w:rPr>
                <w:rFonts w:ascii="Gill Sans MT" w:hAnsi="Gill Sans MT" w:cs="Times New Roman"/>
                <w:color w:val="auto"/>
                <w:lang w:eastAsia="en-US"/>
              </w:rPr>
              <w:t xml:space="preserve"> and </w:t>
            </w:r>
            <w:proofErr w:type="spellStart"/>
            <w:r w:rsidRPr="00306F42">
              <w:rPr>
                <w:rFonts w:ascii="Gill Sans MT" w:hAnsi="Gill Sans MT" w:cs="Times New Roman"/>
                <w:color w:val="auto"/>
                <w:lang w:eastAsia="en-US"/>
              </w:rPr>
              <w:t>Startup</w:t>
            </w:r>
            <w:proofErr w:type="spellEnd"/>
            <w:r w:rsidRPr="00306F42">
              <w:rPr>
                <w:rFonts w:ascii="Gill Sans MT" w:hAnsi="Gill Sans MT" w:cs="Times New Roman"/>
                <w:color w:val="auto"/>
                <w:lang w:eastAsia="en-US"/>
              </w:rPr>
              <w:t xml:space="preserve"> Support Services programs. These comprised: teacher professional learning, ICT technical support and student access to teacher-supported online courses. </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Towards the end of the year, Tasmanian </w:t>
            </w:r>
            <w:proofErr w:type="spellStart"/>
            <w:r w:rsidRPr="00306F42">
              <w:rPr>
                <w:rFonts w:ascii="Gill Sans MT" w:hAnsi="Gill Sans MT" w:cs="Times New Roman"/>
                <w:color w:val="auto"/>
                <w:lang w:eastAsia="en-US"/>
              </w:rPr>
              <w:t>eSchool</w:t>
            </w:r>
            <w:proofErr w:type="spellEnd"/>
            <w:r w:rsidRPr="00306F42">
              <w:rPr>
                <w:rFonts w:ascii="Gill Sans MT" w:hAnsi="Gill Sans MT" w:cs="Times New Roman"/>
                <w:color w:val="auto"/>
                <w:lang w:eastAsia="en-US"/>
              </w:rPr>
              <w:t xml:space="preserve"> and </w:t>
            </w:r>
            <w:proofErr w:type="spellStart"/>
            <w:r w:rsidRPr="00306F42">
              <w:rPr>
                <w:rFonts w:ascii="Gill Sans MT" w:hAnsi="Gill Sans MT" w:cs="Times New Roman"/>
                <w:color w:val="auto"/>
                <w:lang w:eastAsia="en-US"/>
              </w:rPr>
              <w:t>Startup</w:t>
            </w:r>
            <w:proofErr w:type="spellEnd"/>
            <w:r w:rsidRPr="00306F42">
              <w:rPr>
                <w:rFonts w:ascii="Gill Sans MT" w:hAnsi="Gill Sans MT" w:cs="Times New Roman"/>
                <w:color w:val="auto"/>
                <w:lang w:eastAsia="en-US"/>
              </w:rPr>
              <w:t xml:space="preserve"> Support Services staff supported the scoping of a new departmental </w:t>
            </w:r>
            <w:proofErr w:type="spellStart"/>
            <w:r w:rsidRPr="00306F42">
              <w:rPr>
                <w:rFonts w:ascii="Gill Sans MT" w:hAnsi="Gill Sans MT" w:cs="Times New Roman"/>
                <w:color w:val="auto"/>
                <w:lang w:eastAsia="en-US"/>
              </w:rPr>
              <w:t>eStrategy</w:t>
            </w:r>
            <w:proofErr w:type="spellEnd"/>
            <w:r w:rsidRPr="00306F42">
              <w:rPr>
                <w:rFonts w:ascii="Gill Sans MT" w:hAnsi="Gill Sans MT" w:cs="Times New Roman"/>
                <w:color w:val="auto"/>
                <w:lang w:eastAsia="en-US"/>
              </w:rPr>
              <w:t xml:space="preserve">, due for implementation in </w:t>
            </w:r>
            <w:proofErr w:type="spellStart"/>
            <w:r w:rsidRPr="00306F42">
              <w:rPr>
                <w:rFonts w:ascii="Gill Sans MT" w:hAnsi="Gill Sans MT" w:cs="Times New Roman"/>
                <w:color w:val="auto"/>
                <w:lang w:eastAsia="en-US"/>
              </w:rPr>
              <w:t>2012.The</w:t>
            </w:r>
            <w:proofErr w:type="spellEnd"/>
            <w:r w:rsidRPr="00306F42">
              <w:rPr>
                <w:rFonts w:ascii="Gill Sans MT" w:hAnsi="Gill Sans MT" w:cs="Times New Roman"/>
                <w:color w:val="auto"/>
                <w:lang w:eastAsia="en-US"/>
              </w:rPr>
              <w:t xml:space="preserve"> aim of the strategy is to provide stimulus for significant new alignment and uptake of </w:t>
            </w:r>
            <w:proofErr w:type="spellStart"/>
            <w:r w:rsidRPr="00306F42">
              <w:rPr>
                <w:rFonts w:ascii="Gill Sans MT" w:hAnsi="Gill Sans MT" w:cs="Times New Roman"/>
                <w:color w:val="auto"/>
                <w:lang w:eastAsia="en-US"/>
              </w:rPr>
              <w:t>elearning</w:t>
            </w:r>
            <w:proofErr w:type="spellEnd"/>
            <w:r w:rsidRPr="00306F42">
              <w:rPr>
                <w:rFonts w:ascii="Gill Sans MT" w:hAnsi="Gill Sans MT" w:cs="Times New Roman"/>
                <w:color w:val="auto"/>
                <w:lang w:eastAsia="en-US"/>
              </w:rPr>
              <w:t xml:space="preserve"> across all education sectors. Expertise developed through the National Partnership, for example in the areas of online courses development for classroom use and the provision of professional learning for K-10 </w:t>
            </w:r>
            <w:proofErr w:type="spellStart"/>
            <w:r w:rsidRPr="00306F42">
              <w:rPr>
                <w:rFonts w:ascii="Gill Sans MT" w:hAnsi="Gill Sans MT" w:cs="Times New Roman"/>
                <w:color w:val="auto"/>
                <w:lang w:eastAsia="en-US"/>
              </w:rPr>
              <w:t>elearning</w:t>
            </w:r>
            <w:proofErr w:type="spellEnd"/>
            <w:r w:rsidRPr="00306F42">
              <w:rPr>
                <w:rFonts w:ascii="Gill Sans MT" w:hAnsi="Gill Sans MT" w:cs="Times New Roman"/>
                <w:color w:val="auto"/>
                <w:lang w:eastAsia="en-US"/>
              </w:rPr>
              <w:t>, contributed significantly to the nature and quality of this foundation work.</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SES 5 Individual Low SES Reform</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Common themes across the schools participating in this strategy are the emphasis on distributive leadership models, building teacher capacity in using data to inform planning and assessment and linking managing for high performance with National Partnership and school goals.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Distributive leadership models include:</w:t>
            </w:r>
          </w:p>
          <w:p w:rsidR="00E7077C" w:rsidRPr="00306F42" w:rsidRDefault="00E7077C" w:rsidP="00306F42">
            <w:pPr>
              <w:pStyle w:val="TableTextLeft"/>
              <w:numPr>
                <w:ilvl w:val="0"/>
                <w:numId w:val="26"/>
              </w:numPr>
              <w:tabs>
                <w:tab w:val="left" w:pos="7920"/>
              </w:tabs>
              <w:spacing w:before="120" w:after="120"/>
              <w:jc w:val="left"/>
              <w:rPr>
                <w:rFonts w:ascii="Gill Sans MT" w:hAnsi="Gill Sans MT"/>
                <w:color w:val="auto"/>
                <w:sz w:val="24"/>
                <w:szCs w:val="24"/>
              </w:rPr>
            </w:pPr>
            <w:proofErr w:type="gramStart"/>
            <w:r w:rsidRPr="00306F42">
              <w:rPr>
                <w:rFonts w:ascii="Gill Sans MT" w:hAnsi="Gill Sans MT"/>
                <w:color w:val="auto"/>
                <w:sz w:val="24"/>
                <w:szCs w:val="24"/>
              </w:rPr>
              <w:t>additional</w:t>
            </w:r>
            <w:proofErr w:type="gramEnd"/>
            <w:r w:rsidRPr="00306F42">
              <w:rPr>
                <w:rFonts w:ascii="Gill Sans MT" w:hAnsi="Gill Sans MT"/>
                <w:color w:val="auto"/>
                <w:sz w:val="24"/>
                <w:szCs w:val="24"/>
              </w:rPr>
              <w:t xml:space="preserve"> senior staff to coordinate Literacy and Numeracy strategies to improve student outcomes.</w:t>
            </w:r>
          </w:p>
          <w:p w:rsidR="00E7077C" w:rsidRPr="00306F42" w:rsidRDefault="00E7077C" w:rsidP="00306F42">
            <w:pPr>
              <w:pStyle w:val="TableTextLeft"/>
              <w:numPr>
                <w:ilvl w:val="0"/>
                <w:numId w:val="26"/>
              </w:numPr>
              <w:tabs>
                <w:tab w:val="left" w:pos="7920"/>
              </w:tabs>
              <w:spacing w:before="120" w:after="120"/>
              <w:jc w:val="left"/>
              <w:rPr>
                <w:rFonts w:ascii="Gill Sans MT" w:hAnsi="Gill Sans MT"/>
                <w:color w:val="auto"/>
                <w:sz w:val="24"/>
                <w:szCs w:val="24"/>
              </w:rPr>
            </w:pPr>
            <w:proofErr w:type="gramStart"/>
            <w:r w:rsidRPr="00306F42">
              <w:rPr>
                <w:rFonts w:ascii="Gill Sans MT" w:hAnsi="Gill Sans MT"/>
                <w:color w:val="auto"/>
                <w:sz w:val="24"/>
                <w:szCs w:val="24"/>
              </w:rPr>
              <w:t>an</w:t>
            </w:r>
            <w:proofErr w:type="gramEnd"/>
            <w:r w:rsidRPr="00306F42">
              <w:rPr>
                <w:rFonts w:ascii="Gill Sans MT" w:hAnsi="Gill Sans MT"/>
                <w:color w:val="auto"/>
                <w:sz w:val="24"/>
                <w:szCs w:val="24"/>
              </w:rPr>
              <w:t xml:space="preserve"> emphasis on coaching models to improve pedagogy and have whole school consistency in instruction, expectation, delivery and practice.</w:t>
            </w:r>
          </w:p>
          <w:p w:rsidR="00E7077C" w:rsidRPr="00306F42" w:rsidRDefault="00E7077C" w:rsidP="00306F42">
            <w:pPr>
              <w:pStyle w:val="TableTextLeft"/>
              <w:numPr>
                <w:ilvl w:val="0"/>
                <w:numId w:val="26"/>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mentoring models including ‘at the shoulder’ support</w:t>
            </w:r>
          </w:p>
          <w:p w:rsidR="00E7077C" w:rsidRPr="00306F42" w:rsidRDefault="00E7077C" w:rsidP="00306F42">
            <w:pPr>
              <w:pStyle w:val="Default"/>
              <w:widowControl w:val="0"/>
              <w:spacing w:before="120" w:after="120"/>
              <w:rPr>
                <w:rFonts w:ascii="Gill Sans MT" w:hAnsi="Gill Sans MT" w:cs="Times New Roman"/>
                <w:color w:val="auto"/>
                <w:lang w:eastAsia="en-US"/>
              </w:rPr>
            </w:pPr>
            <w:r w:rsidRPr="00612CC8">
              <w:rPr>
                <w:rFonts w:ascii="Gill Sans MT" w:hAnsi="Gill Sans MT" w:cs="Times New Roman"/>
                <w:b/>
                <w:color w:val="auto"/>
                <w:lang w:eastAsia="en-US"/>
              </w:rPr>
              <w:lastRenderedPageBreak/>
              <w:t>Reece High School</w:t>
            </w:r>
            <w:r w:rsidRPr="00306F42">
              <w:rPr>
                <w:rFonts w:ascii="Gill Sans MT" w:hAnsi="Gill Sans MT" w:cs="Times New Roman"/>
                <w:color w:val="auto"/>
                <w:lang w:eastAsia="en-US"/>
              </w:rPr>
              <w:t xml:space="preserve"> has an established mentor program which enables the expertise of teachers to be shared and used to build on the capacity of others. </w:t>
            </w:r>
            <w:r w:rsidRPr="00300149">
              <w:rPr>
                <w:rFonts w:ascii="Gill Sans MT" w:hAnsi="Gill Sans MT" w:cs="Times New Roman"/>
                <w:b/>
                <w:color w:val="auto"/>
                <w:lang w:eastAsia="en-US"/>
              </w:rPr>
              <w:t>Fairview Primary School</w:t>
            </w:r>
            <w:r w:rsidRPr="00306F42">
              <w:rPr>
                <w:rFonts w:ascii="Gill Sans MT" w:hAnsi="Gill Sans MT" w:cs="Times New Roman"/>
                <w:color w:val="auto"/>
                <w:lang w:eastAsia="en-US"/>
              </w:rPr>
              <w:t xml:space="preserve"> enables distributed leadership opportunities for experienced teachers and young enthusiastic teachers. </w:t>
            </w:r>
            <w:r w:rsidRPr="00300149">
              <w:rPr>
                <w:rFonts w:ascii="Gill Sans MT" w:hAnsi="Gill Sans MT" w:cs="Times New Roman"/>
                <w:b/>
                <w:color w:val="auto"/>
                <w:lang w:eastAsia="en-US"/>
              </w:rPr>
              <w:t>Oatlands District High School</w:t>
            </w:r>
            <w:r w:rsidRPr="00306F42">
              <w:rPr>
                <w:rFonts w:ascii="Gill Sans MT" w:hAnsi="Gill Sans MT" w:cs="Times New Roman"/>
                <w:color w:val="auto"/>
                <w:lang w:eastAsia="en-US"/>
              </w:rPr>
              <w:t xml:space="preserve"> created additional leadership positions to focus on daily organisation issues so that principal and school leaders could focus on pedagogy and improving teaching.</w:t>
            </w:r>
          </w:p>
          <w:p w:rsidR="00E7077C" w:rsidRPr="00306F42" w:rsidRDefault="00E7077C" w:rsidP="00306F42">
            <w:pPr>
              <w:pStyle w:val="Default"/>
              <w:widowControl w:val="0"/>
              <w:spacing w:before="120" w:after="120"/>
              <w:rPr>
                <w:rFonts w:ascii="Gill Sans MT" w:hAnsi="Gill Sans MT"/>
                <w:color w:val="auto"/>
              </w:rPr>
            </w:pPr>
            <w:r w:rsidRPr="00306F42">
              <w:rPr>
                <w:rFonts w:ascii="Gill Sans MT" w:hAnsi="Gill Sans MT" w:cs="Times New Roman"/>
                <w:color w:val="auto"/>
                <w:lang w:eastAsia="en-US"/>
              </w:rPr>
              <w:t>Embedding a culture of shared community responsibility is a major reform agenda of this strategy. Developing sustainable partnerships with industry and community is a feature and best practice around ways to engage community is being shared amongst the schools. A long term goal is to embed sustainability through community partnerships. A number of the schools are working closely with newly developed Child and Family Centres established in their areas. Services working together in a cohesive way for families with young children are important and the school and Child and Family Centre relationships will continue to strengthen this model of integrated services to support school readiness.</w:t>
            </w:r>
          </w:p>
          <w:p w:rsidR="00E7077C" w:rsidRPr="00306F42" w:rsidRDefault="00E7077C" w:rsidP="00306F42">
            <w:pPr>
              <w:pStyle w:val="Default"/>
              <w:spacing w:before="120" w:after="120"/>
              <w:rPr>
                <w:rFonts w:ascii="Gill Sans MT" w:hAnsi="Gill Sans MT"/>
                <w:b/>
                <w:color w:val="auto"/>
              </w:rPr>
            </w:pPr>
            <w:r w:rsidRPr="00306F42">
              <w:rPr>
                <w:rFonts w:ascii="Gill Sans MT" w:hAnsi="Gill Sans MT"/>
                <w:b/>
                <w:color w:val="auto"/>
              </w:rPr>
              <w:t xml:space="preserve">SES 6 School Improvement Reform through Intervention </w:t>
            </w:r>
          </w:p>
          <w:p w:rsidR="00E7077C" w:rsidRPr="00306F42" w:rsidRDefault="00E7077C" w:rsidP="00306F42">
            <w:pPr>
              <w:pStyle w:val="TableTextLeft"/>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Throughout 2011, </w:t>
            </w:r>
            <w:r w:rsidRPr="00C6094B">
              <w:rPr>
                <w:rFonts w:ascii="Gill Sans MT" w:hAnsi="Gill Sans MT"/>
                <w:b/>
                <w:color w:val="auto"/>
                <w:sz w:val="24"/>
                <w:szCs w:val="24"/>
              </w:rPr>
              <w:t>Rosebery District High School</w:t>
            </w:r>
            <w:r w:rsidRPr="00306F42">
              <w:rPr>
                <w:rFonts w:ascii="Gill Sans MT" w:hAnsi="Gill Sans MT"/>
                <w:color w:val="auto"/>
                <w:sz w:val="24"/>
                <w:szCs w:val="24"/>
              </w:rPr>
              <w:t xml:space="preserve"> has focussed on professional learning to build the capacity of staff. There has been an emphasis on Cognitive Coaching, Restorative Practice, and First Steps. Action Research Teams focussed on student engagement in learning, Literacy outcomes for Boys, Out of Hours Care, Improving attendance and Maintaining accurate records.</w:t>
            </w:r>
            <w:r>
              <w:rPr>
                <w:rFonts w:ascii="Gill Sans MT" w:hAnsi="Gill Sans MT"/>
                <w:color w:val="auto"/>
                <w:sz w:val="24"/>
                <w:szCs w:val="24"/>
              </w:rPr>
              <w:t xml:space="preserve"> A</w:t>
            </w:r>
            <w:r w:rsidRPr="00306F42">
              <w:rPr>
                <w:rFonts w:ascii="Gill Sans MT" w:hAnsi="Gill Sans MT"/>
                <w:color w:val="auto"/>
                <w:sz w:val="24"/>
                <w:szCs w:val="24"/>
              </w:rPr>
              <w:t xml:space="preserve"> </w:t>
            </w:r>
            <w:r>
              <w:rPr>
                <w:rFonts w:ascii="Gill Sans MT" w:hAnsi="Gill Sans MT"/>
                <w:color w:val="auto"/>
                <w:sz w:val="24"/>
                <w:szCs w:val="24"/>
              </w:rPr>
              <w:t xml:space="preserve">1.0 FTE Literacy teacher assistant and a 0.4 FTE Literacy intervention teacher supported in class literacy leaning and small ability grouped learning in the primary and secondary years at the school. Significant improvements have been demonstrated and students are displaying increase confidence in their individual learning. </w:t>
            </w:r>
          </w:p>
          <w:p w:rsidR="00E7077C" w:rsidRPr="00306F42" w:rsidRDefault="00E7077C" w:rsidP="00306F42">
            <w:pPr>
              <w:pStyle w:val="Default"/>
              <w:spacing w:before="120" w:after="120"/>
              <w:rPr>
                <w:rFonts w:ascii="Gill Sans MT" w:hAnsi="Gill Sans MT"/>
                <w:b/>
                <w:color w:val="auto"/>
              </w:rPr>
            </w:pPr>
            <w:r w:rsidRPr="00306F42">
              <w:rPr>
                <w:rFonts w:ascii="Gill Sans MT" w:hAnsi="Gill Sans MT"/>
                <w:b/>
                <w:color w:val="auto"/>
              </w:rPr>
              <w:t xml:space="preserve">SES 7 Post-Year 10 Transition Initiative </w:t>
            </w:r>
          </w:p>
          <w:p w:rsidR="00E7077C" w:rsidRPr="00306F42" w:rsidRDefault="00E7077C" w:rsidP="00306F42">
            <w:pPr>
              <w:pStyle w:val="GraphLoc"/>
              <w:spacing w:before="120" w:after="120"/>
              <w:ind w:left="0"/>
              <w:jc w:val="left"/>
              <w:rPr>
                <w:rFonts w:ascii="Gill Sans MT" w:hAnsi="Gill Sans MT" w:cs="Arial"/>
                <w:sz w:val="24"/>
                <w:szCs w:val="24"/>
              </w:rPr>
            </w:pPr>
            <w:r w:rsidRPr="00306F42">
              <w:rPr>
                <w:rFonts w:ascii="Gill Sans MT" w:hAnsi="Gill Sans MT" w:cs="Arial"/>
                <w:sz w:val="24"/>
                <w:szCs w:val="24"/>
              </w:rPr>
              <w:t>In January 2011, following a review of Post-Year 10 reforms in Tasmania, an evolved Post Year 10 education and training model was implemented. Under the evolved model, the eight colleges (Years 11 and 12) have been reinstated under the umbrella of the Department of Education. The Tasmanian Polytechnic is the entry point for students wishing to undertake Vocational Education and Training (VET). Both the Academy and the Polytechnic are now part of the Department of Education. The Skills Institute, the employer and industry aligned training provider focuses on workforce skills development including apprentices and trainees, and is an independent statutory body.</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The SES</w:t>
            </w:r>
            <w:r>
              <w:rPr>
                <w:rFonts w:ascii="Gill Sans MT" w:hAnsi="Gill Sans MT"/>
                <w:color w:val="auto"/>
                <w:sz w:val="24"/>
                <w:szCs w:val="24"/>
              </w:rPr>
              <w:t xml:space="preserve"> </w:t>
            </w:r>
            <w:r w:rsidRPr="00306F42">
              <w:rPr>
                <w:rFonts w:ascii="Gill Sans MT" w:hAnsi="Gill Sans MT"/>
                <w:color w:val="auto"/>
                <w:sz w:val="24"/>
                <w:szCs w:val="24"/>
              </w:rPr>
              <w:t>7 Post Year 10 Transition Strategy, to be delivered in every Low SES National Partnership high school, focuses on building cooperation, collaboration, professional learning teams and relationships among schools. In the DoE, this work supports post-Year 10 providers to improve student transition from Year 10 into Year 11. The strategy requires schools and colleges to work together assessing the current situation and transition challenges for their students while planning for improvement. Innovative and creative means by which to improve retention to Year 11 and 12 are expected.</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Building on the measured progress made in this strategy during 2010, as outlined in the 2010 Annual Report, a draft implementation plan was developed in the six months to June 2011, setting out a range of initiatives for implementation under this strategy. A Management Group was convened to provide leadership, direction and the appropriate consultation mechanisms to ensure that this strategy addressed the required reforms and met its reporting, budget and accountability requirements. The </w:t>
            </w:r>
            <w:proofErr w:type="spellStart"/>
            <w:r w:rsidRPr="00306F42">
              <w:rPr>
                <w:rFonts w:ascii="Gill Sans MT" w:hAnsi="Gill Sans MT"/>
                <w:color w:val="auto"/>
                <w:sz w:val="24"/>
                <w:szCs w:val="24"/>
              </w:rPr>
              <w:t>SES7</w:t>
            </w:r>
            <w:proofErr w:type="spellEnd"/>
            <w:r w:rsidRPr="00306F42">
              <w:rPr>
                <w:rFonts w:ascii="Gill Sans MT" w:hAnsi="Gill Sans MT"/>
                <w:color w:val="auto"/>
                <w:sz w:val="24"/>
                <w:szCs w:val="24"/>
              </w:rPr>
              <w:t xml:space="preserve"> Post Year 10 Transition Strategy strategically aligns with the Youth Attainment and Transitions National Partnership and Tasmania’s Implementation Plan for this National Partnership. </w:t>
            </w:r>
          </w:p>
          <w:p w:rsidR="00E7077C" w:rsidRPr="00306F42" w:rsidRDefault="00E7077C" w:rsidP="00306F42">
            <w:pPr>
              <w:pStyle w:val="ListParagraph"/>
              <w:ind w:left="0"/>
              <w:jc w:val="left"/>
              <w:rPr>
                <w:rFonts w:ascii="Gill Sans MT" w:hAnsi="Gill Sans MT"/>
                <w:sz w:val="24"/>
                <w:szCs w:val="24"/>
                <w:lang w:eastAsia="en-AU"/>
              </w:rPr>
            </w:pPr>
            <w:r w:rsidRPr="00306F42">
              <w:rPr>
                <w:rFonts w:ascii="Gill Sans MT" w:hAnsi="Gill Sans MT"/>
                <w:sz w:val="24"/>
                <w:szCs w:val="24"/>
                <w:lang w:eastAsia="en-AU"/>
              </w:rPr>
              <w:t xml:space="preserve">An SES </w:t>
            </w:r>
            <w:r>
              <w:rPr>
                <w:rFonts w:ascii="Gill Sans MT" w:hAnsi="Gill Sans MT"/>
                <w:sz w:val="24"/>
                <w:szCs w:val="24"/>
                <w:lang w:eastAsia="en-AU"/>
              </w:rPr>
              <w:t>7 Post-</w:t>
            </w:r>
            <w:r w:rsidRPr="00306F42">
              <w:rPr>
                <w:rFonts w:ascii="Gill Sans MT" w:hAnsi="Gill Sans MT"/>
                <w:sz w:val="24"/>
                <w:szCs w:val="24"/>
                <w:lang w:eastAsia="en-AU"/>
              </w:rPr>
              <w:t xml:space="preserve">Year 10 Transition Strategy Implementation Plan was developed in the latter half of 2011. This plan is designed to improve the transition of Year 10 Tasmanian students from low SES communities into Year 11 and to improve the retention of students until the end of Year 12 or equivalent. Students will stay until the end of Year </w:t>
            </w:r>
            <w:proofErr w:type="spellStart"/>
            <w:r w:rsidRPr="00306F42">
              <w:rPr>
                <w:rFonts w:ascii="Gill Sans MT" w:hAnsi="Gill Sans MT"/>
                <w:sz w:val="24"/>
                <w:szCs w:val="24"/>
                <w:lang w:eastAsia="en-AU"/>
              </w:rPr>
              <w:t>12and</w:t>
            </w:r>
            <w:proofErr w:type="spellEnd"/>
            <w:r w:rsidRPr="00306F42">
              <w:rPr>
                <w:rFonts w:ascii="Gill Sans MT" w:hAnsi="Gill Sans MT"/>
                <w:sz w:val="24"/>
                <w:szCs w:val="24"/>
                <w:lang w:eastAsia="en-AU"/>
              </w:rPr>
              <w:t xml:space="preserve"> gain a meaningful qualification.</w:t>
            </w:r>
          </w:p>
          <w:p w:rsidR="00E7077C" w:rsidRPr="00306F42" w:rsidRDefault="00E7077C" w:rsidP="00306F42">
            <w:pPr>
              <w:pStyle w:val="ListParagraph"/>
              <w:ind w:left="0"/>
              <w:jc w:val="left"/>
              <w:rPr>
                <w:rFonts w:ascii="Gill Sans MT" w:hAnsi="Gill Sans MT"/>
                <w:sz w:val="24"/>
                <w:szCs w:val="24"/>
                <w:lang w:eastAsia="en-AU"/>
              </w:rPr>
            </w:pPr>
            <w:r w:rsidRPr="00306F42">
              <w:rPr>
                <w:rFonts w:ascii="Gill Sans MT" w:hAnsi="Gill Sans MT"/>
                <w:sz w:val="24"/>
                <w:szCs w:val="24"/>
                <w:lang w:eastAsia="en-AU"/>
              </w:rPr>
              <w:t xml:space="preserve">All initiatives are designed to lead to sustainable change and outcomes, with a focus on building strong relationships between high schools and Year 11/12 providers, and also on personalised interventions to </w:t>
            </w:r>
            <w:r w:rsidRPr="00306F42">
              <w:rPr>
                <w:rFonts w:ascii="Gill Sans MT" w:hAnsi="Gill Sans MT"/>
                <w:sz w:val="24"/>
                <w:szCs w:val="24"/>
                <w:lang w:eastAsia="en-AU"/>
              </w:rPr>
              <w:lastRenderedPageBreak/>
              <w:t>cater for individual student need. The initiatives include but are not limited to:</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the development of a student tracking system </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the appointment of case manages in colleges to manage attendance issues</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 Taste of Polytechnic program</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 Taste of College program</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an Aboriginal student program for high achieving Year 9 to Year 12 students and their families</w:t>
            </w:r>
          </w:p>
          <w:p w:rsidR="00E7077C" w:rsidRPr="00306F42" w:rsidRDefault="00E7077C" w:rsidP="00306F42">
            <w:pPr>
              <w:pStyle w:val="TableTextLeft"/>
              <w:numPr>
                <w:ilvl w:val="0"/>
                <w:numId w:val="29"/>
              </w:numPr>
              <w:tabs>
                <w:tab w:val="left" w:pos="7920"/>
              </w:tabs>
              <w:spacing w:before="120" w:after="120"/>
              <w:jc w:val="left"/>
              <w:rPr>
                <w:rFonts w:ascii="Gill Sans MT" w:hAnsi="Gill Sans MT"/>
                <w:color w:val="auto"/>
                <w:sz w:val="24"/>
                <w:szCs w:val="24"/>
              </w:rPr>
            </w:pPr>
            <w:proofErr w:type="gramStart"/>
            <w:r w:rsidRPr="00306F42">
              <w:rPr>
                <w:rFonts w:ascii="Gill Sans MT" w:hAnsi="Gill Sans MT"/>
                <w:color w:val="auto"/>
                <w:sz w:val="24"/>
                <w:szCs w:val="24"/>
              </w:rPr>
              <w:t>a</w:t>
            </w:r>
            <w:proofErr w:type="gramEnd"/>
            <w:r w:rsidRPr="00306F42">
              <w:rPr>
                <w:rFonts w:ascii="Gill Sans MT" w:hAnsi="Gill Sans MT"/>
                <w:color w:val="auto"/>
                <w:sz w:val="24"/>
                <w:szCs w:val="24"/>
              </w:rPr>
              <w:t xml:space="preserve"> personalised intervention program for rural and regional students to ensure a smooth transition into Year 11 or 12.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The Tasmanian Catholic Education Office has appointed an Education Officer Engagement and Transition. All students who did not transition into further education or training from 2010 were followed up, with 90% successfully transitioned into school or training. Students at risk of not continuing into Year 11 or training have been counselled and monitored on an ongoing basis throughout 2011. Students in Years 8 and 9 who are deemed at risk and not attending school on a regular basis have been counselled, and are being monitored on an ongoing basis.</w:t>
            </w:r>
          </w:p>
          <w:p w:rsidR="00E7077C" w:rsidRPr="00306F42" w:rsidRDefault="00E7077C" w:rsidP="00306F42">
            <w:pPr>
              <w:pStyle w:val="Default"/>
              <w:spacing w:before="120" w:after="120"/>
              <w:rPr>
                <w:rFonts w:ascii="Gill Sans MT" w:hAnsi="Gill Sans MT"/>
                <w:i/>
                <w:color w:val="auto"/>
                <w:lang w:eastAsia="en-US"/>
              </w:rPr>
            </w:pPr>
          </w:p>
        </w:tc>
      </w:tr>
      <w:tr w:rsidR="00E7077C" w:rsidRPr="00306F42" w:rsidTr="00C715B1">
        <w:trPr>
          <w:trHeight w:val="1843"/>
        </w:trPr>
        <w:tc>
          <w:tcPr>
            <w:tcW w:w="10619" w:type="dxa"/>
          </w:tcPr>
          <w:p w:rsidR="00E7077C" w:rsidRPr="00306F42" w:rsidRDefault="00E7077C" w:rsidP="00306F42">
            <w:pPr>
              <w:autoSpaceDE w:val="0"/>
              <w:autoSpaceDN w:val="0"/>
              <w:adjustRightInd w:val="0"/>
              <w:spacing w:before="120" w:after="120"/>
              <w:rPr>
                <w:rFonts w:ascii="Gill Sans MT" w:hAnsi="Gill Sans MT"/>
                <w:b/>
                <w:szCs w:val="24"/>
                <w:lang w:eastAsia="en-AU"/>
              </w:rPr>
            </w:pPr>
            <w:r w:rsidRPr="00306F42">
              <w:rPr>
                <w:rFonts w:ascii="Gill Sans MT" w:hAnsi="Gill Sans MT"/>
                <w:b/>
                <w:szCs w:val="24"/>
                <w:lang w:eastAsia="en-AU"/>
              </w:rPr>
              <w:lastRenderedPageBreak/>
              <w:t xml:space="preserve">Significant Achievements of National Partnership reforms – 1 January to 31 December 2011 </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Across the suite of Low SES strategies being implemented, changed practice leading to improvement and reform can be seen as a result of NP action under the following reform areas. </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Incentives to attract high-performing principals and teachers</w:t>
            </w:r>
          </w:p>
          <w:p w:rsidR="00E7077C" w:rsidRPr="00306F42" w:rsidRDefault="00E7077C" w:rsidP="00306F42">
            <w:pPr>
              <w:pStyle w:val="Default"/>
              <w:widowControl w:val="0"/>
              <w:spacing w:before="120" w:after="120"/>
              <w:rPr>
                <w:rFonts w:ascii="Gill Sans MT" w:hAnsi="Gill Sans MT" w:cs="Times New Roman"/>
                <w:color w:val="auto"/>
              </w:rPr>
            </w:pPr>
            <w:r w:rsidRPr="00306F42">
              <w:rPr>
                <w:rFonts w:ascii="Gill Sans MT" w:hAnsi="Gill Sans MT" w:cs="Times New Roman"/>
                <w:color w:val="auto"/>
              </w:rPr>
              <w:t xml:space="preserve">One of the challenges of Tasmania is retaining staff in hard to staff schools. In the government sector, the department continually works with schools and in particular National Partnership schools to provide incentives such as higher duties, travel allowances and affordable housing for rural and remote areas and other hard to staff schools. Schools are also looking for creative ways to retain staff. </w:t>
            </w:r>
          </w:p>
          <w:p w:rsidR="00E7077C" w:rsidRPr="00306F42" w:rsidRDefault="00E7077C" w:rsidP="00306F42">
            <w:pPr>
              <w:pStyle w:val="Default"/>
              <w:widowControl w:val="0"/>
              <w:spacing w:before="120" w:after="120"/>
              <w:rPr>
                <w:rFonts w:ascii="Gill Sans MT" w:hAnsi="Gill Sans MT" w:cs="Times New Roman"/>
                <w:color w:val="auto"/>
              </w:rPr>
            </w:pPr>
            <w:r w:rsidRPr="00306F42">
              <w:rPr>
                <w:rFonts w:ascii="Gill Sans MT" w:hAnsi="Gill Sans MT" w:cs="Times New Roman"/>
                <w:color w:val="auto"/>
              </w:rPr>
              <w:t xml:space="preserve">Across the Low SES schools there is increased emphasis on collaborative professional learning which is enabling more aspiring principals and teachers to take senior leadership positions. This has a two-fold effect. It increases the leadership density of the department which bodes well for sustainability over time. It also encourages staff to take up leadership positions in hard to staff areas of the state. By creating more positions where aspiring principals and teachers can be part of the leadership team schools retain high quality </w:t>
            </w:r>
            <w:proofErr w:type="gramStart"/>
            <w:r w:rsidRPr="00306F42">
              <w:rPr>
                <w:rFonts w:ascii="Gill Sans MT" w:hAnsi="Gill Sans MT" w:cs="Times New Roman"/>
                <w:color w:val="auto"/>
              </w:rPr>
              <w:t>staff</w:t>
            </w:r>
            <w:proofErr w:type="gramEnd"/>
            <w:r w:rsidRPr="00306F42">
              <w:rPr>
                <w:rFonts w:ascii="Gill Sans MT" w:hAnsi="Gill Sans MT" w:cs="Times New Roman"/>
                <w:color w:val="auto"/>
              </w:rPr>
              <w:t xml:space="preserve"> which in turn contributes to building overall school and teacher capacity, resulting in improved student outcomes. </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In the independent sector, the provision of in-school consultancy support and the establishment of regional network meetings has enabled teachers and leaders who work in rural/remote and hard-to-staff schools the opportunity to meet regularly with colleagues, as well as to access tailored, context specific support. Independent schools situated in Smithton, St Helens, Rokeby and Moonah have benefited from this SSNP support. Allocated funds have also contributed to provision of teacher release, professional learning opportunities, consultancy and resources.</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Adoption of best practice performance management and staffing arrangements that articulate a clear role for principals</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A focus of 2011 across all National Partnership Low SES schools has been to build the leadership capacity in schools. In many schools, changed school structures have enabled schools to provide school-based curriculum leadership portfolios and develop strategies to provide support for teachers to enhance their pedagogy. Leadership approaches such as Instructional Rounds and the Inquiry and Knowledge Building Cycle are underpinning instructional leadership and encouraging teachers to use student learning data as </w:t>
            </w:r>
            <w:r w:rsidRPr="00306F42">
              <w:rPr>
                <w:rFonts w:ascii="Gill Sans MT" w:hAnsi="Gill Sans MT"/>
                <w:szCs w:val="24"/>
                <w:lang w:eastAsia="en-AU"/>
              </w:rPr>
              <w:lastRenderedPageBreak/>
              <w:t xml:space="preserve">the basis for identifying teacher learning needs. Some schools with increased leadership density which is making a difference to the teaching and learning through the provision of focused professional learning in curriculum and pedagogical leadership include: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Oatlands District High School</w:t>
            </w:r>
            <w:r w:rsidRPr="00306F42">
              <w:rPr>
                <w:rFonts w:ascii="Gill Sans MT" w:hAnsi="Gill Sans MT"/>
                <w:szCs w:val="24"/>
                <w:lang w:eastAsia="en-AU"/>
              </w:rPr>
              <w:t>– Creation of additional leadership positions to focus on daily organisation issues so that principal and school leaders can focus on pedagogy and improving teaching.</w:t>
            </w:r>
          </w:p>
          <w:p w:rsidR="00E7077C" w:rsidRPr="00306F42" w:rsidRDefault="00E7077C" w:rsidP="00306F42">
            <w:pPr>
              <w:pStyle w:val="Default"/>
              <w:spacing w:before="120" w:after="120"/>
              <w:rPr>
                <w:rFonts w:ascii="Gill Sans MT" w:hAnsi="Gill Sans MT" w:cs="Times New Roman"/>
                <w:color w:val="auto"/>
              </w:rPr>
            </w:pPr>
            <w:r w:rsidRPr="00612CC8">
              <w:rPr>
                <w:rFonts w:ascii="Gill Sans MT" w:hAnsi="Gill Sans MT" w:cs="Times New Roman"/>
                <w:b/>
                <w:color w:val="auto"/>
              </w:rPr>
              <w:t>Fairview Primary School</w:t>
            </w:r>
            <w:r w:rsidRPr="00306F42">
              <w:rPr>
                <w:rFonts w:ascii="Gill Sans MT" w:hAnsi="Gill Sans MT" w:cs="Times New Roman"/>
                <w:color w:val="auto"/>
              </w:rPr>
              <w:t>– Distributed leadership opportunities for experienced teachers and young enthusiastic teachers. Of particular importance have been the continued appointment of curriculum leaders and the assignment of teachers as grade leaders to support the ongoing implementation of our whole school practices in English, Mathematics and Wellbeing. These leaders have been instrumental in providing support, learning intervention, professional knowledge, and curriculum specific knowledge and have formed a team approach to our success.</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Wellington Alliance</w:t>
            </w:r>
            <w:r w:rsidRPr="00306F42">
              <w:rPr>
                <w:rFonts w:ascii="Gill Sans MT" w:hAnsi="Gill Sans MT"/>
                <w:szCs w:val="24"/>
                <w:lang w:eastAsia="en-AU"/>
              </w:rPr>
              <w:t>–Primary and High Schools teachers electing to teach out of area; i.e. primary teachers moving to the middle school with their classes for smoother transition.</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proofErr w:type="spellStart"/>
            <w:r w:rsidRPr="00612CC8">
              <w:rPr>
                <w:rFonts w:ascii="Gill Sans MT" w:hAnsi="Gill Sans MT"/>
                <w:b/>
                <w:color w:val="auto"/>
                <w:sz w:val="24"/>
                <w:szCs w:val="24"/>
              </w:rPr>
              <w:t>Bruny</w:t>
            </w:r>
            <w:proofErr w:type="spellEnd"/>
            <w:r w:rsidRPr="00612CC8">
              <w:rPr>
                <w:rFonts w:ascii="Gill Sans MT" w:hAnsi="Gill Sans MT"/>
                <w:b/>
                <w:color w:val="auto"/>
                <w:sz w:val="24"/>
                <w:szCs w:val="24"/>
              </w:rPr>
              <w:t xml:space="preserve"> Island School</w:t>
            </w:r>
            <w:r w:rsidRPr="00306F42">
              <w:rPr>
                <w:rFonts w:ascii="Gill Sans MT" w:hAnsi="Gill Sans MT"/>
                <w:color w:val="auto"/>
                <w:sz w:val="24"/>
                <w:szCs w:val="24"/>
              </w:rPr>
              <w:t>–Implementation of two collaborative planning teams with Principal role-modelling and providing ‘at the shoulder’ support. By creating increased leadership density through confidence and skill building this small island school has been able to provide better curriculum provision for its students which has resulted in increased student engagement.</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612CC8">
              <w:rPr>
                <w:rFonts w:ascii="Gill Sans MT" w:hAnsi="Gill Sans MT"/>
                <w:b/>
                <w:color w:val="auto"/>
                <w:sz w:val="24"/>
                <w:szCs w:val="24"/>
              </w:rPr>
              <w:t>Geeveston District High School</w:t>
            </w:r>
            <w:r w:rsidRPr="00306F42">
              <w:rPr>
                <w:rFonts w:ascii="Gill Sans MT" w:hAnsi="Gill Sans MT"/>
                <w:color w:val="auto"/>
                <w:sz w:val="24"/>
                <w:szCs w:val="24"/>
              </w:rPr>
              <w:t>–A project officer in Years 7–10 (Student Participation and Retention) and a curriculum leader in Numeracy and Literacy Years Prep–10 have supported teachers to provide high quality opportunities to support their learning and increase attendance and participation.</w:t>
            </w:r>
          </w:p>
          <w:p w:rsidR="00E7077C" w:rsidRPr="00306F42" w:rsidRDefault="00E7077C" w:rsidP="00306F42">
            <w:pPr>
              <w:pStyle w:val="Default"/>
              <w:widowControl w:val="0"/>
              <w:spacing w:before="120" w:after="120"/>
              <w:rPr>
                <w:rFonts w:ascii="Gill Sans MT" w:hAnsi="Gill Sans MT" w:cs="Times New Roman"/>
                <w:color w:val="auto"/>
              </w:rPr>
            </w:pPr>
            <w:r w:rsidRPr="00612CC8">
              <w:rPr>
                <w:rFonts w:ascii="Gill Sans MT" w:hAnsi="Gill Sans MT" w:cs="Times New Roman"/>
                <w:b/>
                <w:color w:val="auto"/>
              </w:rPr>
              <w:t>Parklands High School</w:t>
            </w:r>
            <w:r w:rsidRPr="00306F42">
              <w:rPr>
                <w:rFonts w:ascii="Gill Sans MT" w:hAnsi="Gill Sans MT" w:cs="Times New Roman"/>
                <w:color w:val="auto"/>
              </w:rPr>
              <w:t xml:space="preserve">–Teachers are expressing greater satisfaction with the improved leadership density at the school. 37% of staff </w:t>
            </w:r>
            <w:proofErr w:type="gramStart"/>
            <w:r w:rsidRPr="00306F42">
              <w:rPr>
                <w:rFonts w:ascii="Gill Sans MT" w:hAnsi="Gill Sans MT" w:cs="Times New Roman"/>
                <w:color w:val="auto"/>
              </w:rPr>
              <w:t>have</w:t>
            </w:r>
            <w:proofErr w:type="gramEnd"/>
            <w:r w:rsidRPr="00306F42">
              <w:rPr>
                <w:rFonts w:ascii="Gill Sans MT" w:hAnsi="Gill Sans MT" w:cs="Times New Roman"/>
                <w:color w:val="auto"/>
              </w:rPr>
              <w:t xml:space="preserve"> leadership roles (target 45%) and staff satisfaction as reported in the School Improvement Report available of the department of Education’s website </w:t>
            </w:r>
            <w:hyperlink r:id="rId15" w:history="1">
              <w:r w:rsidRPr="00306F42">
                <w:rPr>
                  <w:rFonts w:ascii="Gill Sans MT" w:hAnsi="Gill Sans MT" w:cs="Times New Roman"/>
                </w:rPr>
                <w:t>www.education.tas.gov.au</w:t>
              </w:r>
            </w:hyperlink>
            <w:r w:rsidRPr="00306F42">
              <w:rPr>
                <w:rFonts w:ascii="Gill Sans MT" w:hAnsi="Gill Sans MT" w:cs="Times New Roman"/>
                <w:color w:val="auto"/>
              </w:rPr>
              <w:t xml:space="preserve">  is ‘trending up’.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612CC8">
              <w:rPr>
                <w:rFonts w:ascii="Gill Sans MT" w:hAnsi="Gill Sans MT"/>
                <w:b/>
                <w:color w:val="auto"/>
                <w:sz w:val="24"/>
                <w:szCs w:val="24"/>
              </w:rPr>
              <w:t>Ashley School</w:t>
            </w:r>
            <w:r w:rsidRPr="00306F42">
              <w:rPr>
                <w:rFonts w:ascii="Gill Sans MT" w:hAnsi="Gill Sans MT"/>
                <w:color w:val="auto"/>
                <w:sz w:val="24"/>
                <w:szCs w:val="24"/>
              </w:rPr>
              <w:t>–Teachers are being supported to strengthen their pedagogy with respect to online learning through a mentor who has spent one day per week for five months undertaking spaced online learning training at the Tasmanian e-School. Students at Ashley are high risk students and the e-learning environment supports their learning and is leading to better engagement. This links closely with the actions under SES 4.</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School operational arrangements which encourage innovation and flexibility</w:t>
            </w:r>
          </w:p>
          <w:p w:rsidR="00E7077C"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Planning for sustainability after the life of the NP is a priority and 2011 has seen an increased emphasis on schools aligning their NP School Implementation Plans with their School Improvement Plans. Purposeful, collaborative school based planning has been a feature of many schools where the leadership team along with Year-level teams share the target goals for learning with classroom teachers. </w:t>
            </w:r>
          </w:p>
          <w:p w:rsidR="00E7077C" w:rsidRDefault="00E7077C" w:rsidP="00752A40">
            <w:pPr>
              <w:spacing w:before="120" w:after="120"/>
              <w:rPr>
                <w:rFonts w:ascii="Gill Sans MT" w:hAnsi="Gill Sans MT"/>
                <w:szCs w:val="24"/>
              </w:rPr>
            </w:pPr>
            <w:r w:rsidRPr="00752A40">
              <w:rPr>
                <w:rFonts w:ascii="Gill Sans MT" w:hAnsi="Gill Sans MT"/>
                <w:szCs w:val="24"/>
              </w:rPr>
              <w:t xml:space="preserve">Within the </w:t>
            </w:r>
            <w:r w:rsidRPr="00D24CF5">
              <w:rPr>
                <w:rFonts w:ascii="Gill Sans MT" w:hAnsi="Gill Sans MT"/>
                <w:b/>
                <w:szCs w:val="24"/>
              </w:rPr>
              <w:t xml:space="preserve">Wellington Alliance </w:t>
            </w:r>
            <w:r w:rsidRPr="00752A40">
              <w:rPr>
                <w:rFonts w:ascii="Gill Sans MT" w:hAnsi="Gill Sans MT"/>
                <w:szCs w:val="24"/>
              </w:rPr>
              <w:t xml:space="preserve">flexible school operational arrangements has enabled significant transformation at </w:t>
            </w:r>
            <w:r w:rsidRPr="00D24CF5">
              <w:rPr>
                <w:rFonts w:ascii="Gill Sans MT" w:hAnsi="Gill Sans MT"/>
                <w:b/>
                <w:szCs w:val="24"/>
              </w:rPr>
              <w:t>Cosgrove High School</w:t>
            </w:r>
            <w:r w:rsidRPr="00752A40">
              <w:rPr>
                <w:rFonts w:ascii="Gill Sans MT" w:hAnsi="Gill Sans MT"/>
                <w:szCs w:val="24"/>
              </w:rPr>
              <w:t xml:space="preserve">. Cosgrove High School transformation is occurring within two key areas of the school: the Middle School and the Senior School. Additional staff roles and responsibilities within the new structures have re-shaped service delivery, enabling greater learning choice for students and greater teacher teaming. An authentic, researched based Middle School structure is in place, supported by common time in </w:t>
            </w:r>
            <w:r>
              <w:rPr>
                <w:rFonts w:ascii="Gill Sans MT" w:hAnsi="Gill Sans MT"/>
                <w:szCs w:val="24"/>
              </w:rPr>
              <w:t>Years</w:t>
            </w:r>
            <w:r w:rsidRPr="00752A40">
              <w:rPr>
                <w:rFonts w:ascii="Gill Sans MT" w:hAnsi="Gill Sans MT"/>
                <w:szCs w:val="24"/>
              </w:rPr>
              <w:t xml:space="preserve"> 7 and 8 to allow for flexible curriculum delivery and flexible grouping of students. Collaborative Planning exists as an integral part of the Middle School timetable. Resource sharing is underway and each staff member has leadership responsibility for a learning area. Common professional learning has been undertaken and internal moderation days have occurred. The transformation of the Senior School (SS) </w:t>
            </w:r>
            <w:r>
              <w:rPr>
                <w:rFonts w:ascii="Gill Sans MT" w:hAnsi="Gill Sans MT"/>
                <w:szCs w:val="24"/>
              </w:rPr>
              <w:t>Years</w:t>
            </w:r>
            <w:r w:rsidRPr="00752A40">
              <w:rPr>
                <w:rFonts w:ascii="Gill Sans MT" w:hAnsi="Gill Sans MT"/>
                <w:szCs w:val="24"/>
              </w:rPr>
              <w:t xml:space="preserve"> 9 and 10 </w:t>
            </w:r>
            <w:proofErr w:type="gramStart"/>
            <w:r w:rsidRPr="00752A40">
              <w:rPr>
                <w:rFonts w:ascii="Gill Sans MT" w:hAnsi="Gill Sans MT"/>
                <w:szCs w:val="24"/>
              </w:rPr>
              <w:t>program</w:t>
            </w:r>
            <w:proofErr w:type="gramEnd"/>
            <w:r w:rsidRPr="00752A40">
              <w:rPr>
                <w:rFonts w:ascii="Gill Sans MT" w:hAnsi="Gill Sans MT"/>
                <w:szCs w:val="24"/>
              </w:rPr>
              <w:t xml:space="preserve"> resulted in the implementation of 4 learning terms across all curriculum areas. The school moved from a traditional curriculum delivery to one of vertically grouped unitisation. The quarterly course offerings enabled students to choose a personalised </w:t>
            </w:r>
            <w:r w:rsidRPr="00752A40">
              <w:rPr>
                <w:rFonts w:ascii="Gill Sans MT" w:hAnsi="Gill Sans MT"/>
                <w:szCs w:val="24"/>
              </w:rPr>
              <w:lastRenderedPageBreak/>
              <w:t>learning program from 210 plus units. The courses were designed to allow for diverse abilities and interests, as well as a Futures Connection to the work place or college environment.</w:t>
            </w:r>
          </w:p>
          <w:p w:rsidR="00E7077C" w:rsidRPr="00D24CF5" w:rsidRDefault="00E7077C" w:rsidP="00D24CF5">
            <w:pPr>
              <w:rPr>
                <w:rFonts w:ascii="Gill Sans MT" w:hAnsi="Gill Sans MT"/>
                <w:szCs w:val="24"/>
              </w:rPr>
            </w:pPr>
            <w:r w:rsidRPr="00D24CF5">
              <w:rPr>
                <w:rFonts w:ascii="Gill Sans MT" w:hAnsi="Gill Sans MT"/>
                <w:szCs w:val="24"/>
              </w:rPr>
              <w:t xml:space="preserve">At </w:t>
            </w:r>
            <w:r w:rsidRPr="000B76F3">
              <w:rPr>
                <w:rFonts w:ascii="Gill Sans MT" w:hAnsi="Gill Sans MT"/>
                <w:b/>
                <w:szCs w:val="24"/>
              </w:rPr>
              <w:t>Maydena Primary School</w:t>
            </w:r>
            <w:r w:rsidRPr="00D24CF5">
              <w:rPr>
                <w:rFonts w:ascii="Gill Sans MT" w:hAnsi="Gill Sans MT"/>
                <w:szCs w:val="24"/>
              </w:rPr>
              <w:t xml:space="preserve"> </w:t>
            </w:r>
            <w:r>
              <w:rPr>
                <w:rFonts w:ascii="Gill Sans MT" w:hAnsi="Gill Sans MT"/>
                <w:szCs w:val="24"/>
              </w:rPr>
              <w:t>the</w:t>
            </w:r>
            <w:r w:rsidRPr="00D24CF5">
              <w:rPr>
                <w:rFonts w:ascii="Gill Sans MT" w:hAnsi="Gill Sans MT"/>
                <w:szCs w:val="24"/>
              </w:rPr>
              <w:t xml:space="preserve"> Literacy and Numeracy leader worked with teachers in joint planning sessions to develop innovative lessons and approaches that complemented the composite natures of the classes at Maydena Primary. Groups of students with particular needs were identified and provided with highly focused learning opportunities.</w:t>
            </w:r>
            <w:r>
              <w:rPr>
                <w:rFonts w:ascii="Gill Sans MT" w:hAnsi="Gill Sans MT"/>
                <w:szCs w:val="24"/>
              </w:rPr>
              <w:t xml:space="preserve"> </w:t>
            </w:r>
            <w:r w:rsidRPr="00D24CF5">
              <w:rPr>
                <w:rFonts w:ascii="Gill Sans MT" w:hAnsi="Gill Sans MT"/>
                <w:szCs w:val="24"/>
              </w:rPr>
              <w:t>Student engagement has increased in terms of academic performance, attendance and productivity.</w:t>
            </w:r>
            <w:r>
              <w:rPr>
                <w:rFonts w:ascii="Gill Sans MT" w:hAnsi="Gill Sans MT"/>
                <w:szCs w:val="24"/>
              </w:rPr>
              <w:t xml:space="preserve"> </w:t>
            </w:r>
            <w:r w:rsidRPr="00D24CF5">
              <w:rPr>
                <w:rFonts w:ascii="Gill Sans MT" w:hAnsi="Gill Sans MT"/>
                <w:szCs w:val="24"/>
              </w:rPr>
              <w:t xml:space="preserve">A stronger collegial relationship has been evident with Westerway Primary School. Both schools have shown a greater inclination to share resources, join staff meetings with regards to professional learning, combined sporting carnivals and inter-school teams as well </w:t>
            </w:r>
            <w:r>
              <w:rPr>
                <w:rFonts w:ascii="Gill Sans MT" w:hAnsi="Gill Sans MT"/>
                <w:szCs w:val="24"/>
              </w:rPr>
              <w:t xml:space="preserve">as </w:t>
            </w:r>
            <w:r w:rsidRPr="00D24CF5">
              <w:rPr>
                <w:rFonts w:ascii="Gill Sans MT" w:hAnsi="Gill Sans MT"/>
                <w:szCs w:val="24"/>
              </w:rPr>
              <w:t>joining for excursions.</w:t>
            </w:r>
          </w:p>
          <w:p w:rsidR="00E7077C" w:rsidRDefault="00E7077C" w:rsidP="00306F42">
            <w:pPr>
              <w:pStyle w:val="TableTextLeft"/>
              <w:tabs>
                <w:tab w:val="left" w:pos="7920"/>
              </w:tabs>
              <w:spacing w:before="120" w:after="120"/>
              <w:jc w:val="left"/>
              <w:rPr>
                <w:rFonts w:ascii="Gill Sans MT" w:hAnsi="Gill Sans MT"/>
                <w:color w:val="auto"/>
                <w:sz w:val="24"/>
                <w:szCs w:val="24"/>
              </w:rPr>
            </w:pPr>
            <w:r>
              <w:rPr>
                <w:rFonts w:ascii="Gill Sans MT" w:hAnsi="Gill Sans MT"/>
                <w:color w:val="auto"/>
                <w:sz w:val="24"/>
                <w:szCs w:val="24"/>
              </w:rPr>
              <w:t xml:space="preserve">The appointment of a Business Manager at </w:t>
            </w:r>
            <w:r w:rsidRPr="00612CC8">
              <w:rPr>
                <w:rFonts w:ascii="Gill Sans MT" w:hAnsi="Gill Sans MT"/>
                <w:b/>
                <w:color w:val="auto"/>
                <w:sz w:val="24"/>
                <w:szCs w:val="24"/>
              </w:rPr>
              <w:t>Jordan River Learning Federation</w:t>
            </w:r>
            <w:r>
              <w:rPr>
                <w:rFonts w:ascii="Gill Sans MT" w:hAnsi="Gill Sans MT"/>
                <w:color w:val="auto"/>
                <w:sz w:val="24"/>
                <w:szCs w:val="24"/>
              </w:rPr>
              <w:t xml:space="preserve"> has enabled the administration of the campuses of the Federation to be centralised. This has created shared practices, shared philosophies and a common work culture. It has also created opportunities, within the Federation to build capabilities and professionally develop staff internally, creating consistency, efficiencies and increased productivity. </w:t>
            </w:r>
          </w:p>
          <w:p w:rsidR="00E7077C" w:rsidRPr="008B1852" w:rsidRDefault="00E7077C" w:rsidP="008B1852">
            <w:pPr>
              <w:pStyle w:val="TableTextLeft"/>
              <w:tabs>
                <w:tab w:val="left" w:pos="7920"/>
              </w:tabs>
              <w:spacing w:before="120" w:after="120"/>
              <w:jc w:val="left"/>
              <w:rPr>
                <w:rFonts w:ascii="Gill Sans MT" w:hAnsi="Gill Sans MT"/>
                <w:color w:val="auto"/>
                <w:sz w:val="24"/>
                <w:szCs w:val="24"/>
              </w:rPr>
            </w:pPr>
            <w:r w:rsidRPr="008B1852">
              <w:rPr>
                <w:rFonts w:ascii="Gill Sans MT" w:hAnsi="Gill Sans MT"/>
                <w:color w:val="auto"/>
                <w:sz w:val="24"/>
                <w:szCs w:val="24"/>
              </w:rPr>
              <w:t xml:space="preserve">Teacher collaboration through working in Professional Learning Teams </w:t>
            </w:r>
            <w:r>
              <w:rPr>
                <w:rFonts w:ascii="Gill Sans MT" w:hAnsi="Gill Sans MT"/>
                <w:color w:val="auto"/>
                <w:sz w:val="24"/>
                <w:szCs w:val="24"/>
              </w:rPr>
              <w:t>(</w:t>
            </w:r>
            <w:r w:rsidRPr="008B1852">
              <w:rPr>
                <w:rFonts w:ascii="Gill Sans MT" w:hAnsi="Gill Sans MT"/>
                <w:color w:val="auto"/>
                <w:sz w:val="24"/>
                <w:szCs w:val="24"/>
              </w:rPr>
              <w:t>bas</w:t>
            </w:r>
            <w:r>
              <w:rPr>
                <w:rFonts w:ascii="Gill Sans MT" w:hAnsi="Gill Sans MT"/>
                <w:color w:val="auto"/>
                <w:sz w:val="24"/>
                <w:szCs w:val="24"/>
              </w:rPr>
              <w:t>ed on the Patrick Griffin model)</w:t>
            </w:r>
            <w:r w:rsidRPr="008B1852">
              <w:rPr>
                <w:rFonts w:ascii="Gill Sans MT" w:hAnsi="Gill Sans MT"/>
                <w:color w:val="auto"/>
                <w:sz w:val="24"/>
                <w:szCs w:val="24"/>
              </w:rPr>
              <w:t xml:space="preserve"> required a significant shift in school operational arrangements in the</w:t>
            </w:r>
            <w:r w:rsidRPr="008B1852">
              <w:rPr>
                <w:rFonts w:ascii="Gill Sans MT" w:hAnsi="Gill Sans MT"/>
                <w:b/>
                <w:color w:val="auto"/>
                <w:sz w:val="24"/>
                <w:szCs w:val="24"/>
              </w:rPr>
              <w:t xml:space="preserve"> East Coast Cluster</w:t>
            </w:r>
            <w:r w:rsidRPr="008B1852">
              <w:rPr>
                <w:rFonts w:ascii="Gill Sans MT" w:hAnsi="Gill Sans MT"/>
                <w:color w:val="auto"/>
                <w:sz w:val="24"/>
                <w:szCs w:val="24"/>
              </w:rPr>
              <w:t xml:space="preserve">, This change aligned with the attitudinal taxonomy developed by Bloom and </w:t>
            </w:r>
            <w:proofErr w:type="spellStart"/>
            <w:r w:rsidRPr="008B1852">
              <w:rPr>
                <w:rFonts w:ascii="Gill Sans MT" w:hAnsi="Gill Sans MT"/>
                <w:color w:val="auto"/>
                <w:sz w:val="24"/>
                <w:szCs w:val="24"/>
              </w:rPr>
              <w:t>Krathwohl</w:t>
            </w:r>
            <w:proofErr w:type="spellEnd"/>
            <w:r w:rsidRPr="008B1852">
              <w:rPr>
                <w:rFonts w:ascii="Gill Sans MT" w:hAnsi="Gill Sans MT"/>
                <w:color w:val="auto"/>
                <w:sz w:val="24"/>
                <w:szCs w:val="24"/>
              </w:rPr>
              <w:t>. This developmental framework is pertinent to teachers’ development and involvement in a Professional Learning Team [</w:t>
            </w:r>
            <w:proofErr w:type="spellStart"/>
            <w:r w:rsidRPr="008B1852">
              <w:rPr>
                <w:rFonts w:ascii="Gill Sans MT" w:hAnsi="Gill Sans MT"/>
                <w:color w:val="auto"/>
                <w:sz w:val="24"/>
                <w:szCs w:val="24"/>
              </w:rPr>
              <w:t>PLT</w:t>
            </w:r>
            <w:proofErr w:type="spellEnd"/>
            <w:r w:rsidRPr="008B1852">
              <w:rPr>
                <w:rFonts w:ascii="Gill Sans MT" w:hAnsi="Gill Sans MT"/>
                <w:color w:val="auto"/>
                <w:sz w:val="24"/>
                <w:szCs w:val="24"/>
              </w:rPr>
              <w:t>].</w:t>
            </w:r>
          </w:p>
          <w:p w:rsidR="00E7077C" w:rsidRPr="008B1852"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In 2011 all Federation schools committed to implementing Professional Learning Teams as a collaborative approach to improving student outcomes.</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Teams used real time data; data is used to inform teaching</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Students were mapped on to learning continuums</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 xml:space="preserve">Learning conversations were evidence based </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 xml:space="preserve">The paradigm for the </w:t>
            </w:r>
            <w:proofErr w:type="spellStart"/>
            <w:r w:rsidRPr="008B1852">
              <w:rPr>
                <w:rFonts w:ascii="Gill Sans MT" w:hAnsi="Gill Sans MT" w:cs="Times New Roman"/>
                <w:color w:val="auto"/>
              </w:rPr>
              <w:t>PLT</w:t>
            </w:r>
            <w:proofErr w:type="spellEnd"/>
            <w:r w:rsidRPr="008B1852">
              <w:rPr>
                <w:rFonts w:ascii="Gill Sans MT" w:hAnsi="Gill Sans MT" w:cs="Times New Roman"/>
                <w:color w:val="auto"/>
              </w:rPr>
              <w:t xml:space="preserve"> was developmental not deficit</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Respectful challenge was the norm, not collaborating</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 xml:space="preserve">Learning goals, interventions and strategies were clearly articulated and recorded in a </w:t>
            </w:r>
            <w:proofErr w:type="spellStart"/>
            <w:r w:rsidRPr="008B1852">
              <w:rPr>
                <w:rFonts w:ascii="Gill Sans MT" w:hAnsi="Gill Sans MT" w:cs="Times New Roman"/>
                <w:color w:val="auto"/>
              </w:rPr>
              <w:t>PLT</w:t>
            </w:r>
            <w:proofErr w:type="spellEnd"/>
            <w:r w:rsidRPr="008B1852">
              <w:rPr>
                <w:rFonts w:ascii="Gill Sans MT" w:hAnsi="Gill Sans MT" w:cs="Times New Roman"/>
                <w:color w:val="auto"/>
              </w:rPr>
              <w:t xml:space="preserve"> log</w:t>
            </w:r>
          </w:p>
          <w:p w:rsidR="00E7077C" w:rsidRPr="008B1852" w:rsidRDefault="00E7077C" w:rsidP="009C52A6">
            <w:pPr>
              <w:pStyle w:val="Default"/>
              <w:numPr>
                <w:ilvl w:val="0"/>
                <w:numId w:val="9"/>
              </w:numPr>
              <w:ind w:left="714" w:hanging="357"/>
              <w:rPr>
                <w:rFonts w:ascii="Gill Sans MT" w:hAnsi="Gill Sans MT" w:cs="Times New Roman"/>
                <w:color w:val="auto"/>
              </w:rPr>
            </w:pPr>
            <w:r w:rsidRPr="008B1852">
              <w:rPr>
                <w:rFonts w:ascii="Gill Sans MT" w:hAnsi="Gill Sans MT" w:cs="Times New Roman"/>
                <w:color w:val="auto"/>
              </w:rPr>
              <w:t>“Just in time” PL addressed different levels of experience, knowledge and understanding.</w:t>
            </w:r>
          </w:p>
          <w:p w:rsidR="00E7077C"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 xml:space="preserve">Schools were able to map themselves on to a </w:t>
            </w:r>
            <w:proofErr w:type="spellStart"/>
            <w:r w:rsidRPr="008B1852">
              <w:rPr>
                <w:rFonts w:ascii="Gill Sans MT" w:hAnsi="Gill Sans MT" w:cs="Times New Roman"/>
                <w:color w:val="auto"/>
              </w:rPr>
              <w:t>PLT</w:t>
            </w:r>
            <w:proofErr w:type="spellEnd"/>
            <w:r w:rsidRPr="008B1852">
              <w:rPr>
                <w:rFonts w:ascii="Gill Sans MT" w:hAnsi="Gill Sans MT" w:cs="Times New Roman"/>
                <w:color w:val="auto"/>
              </w:rPr>
              <w:t xml:space="preserve"> continuum [see below] and by the end of 2011 all schools were able to provide strong evidence that they were either “Competent” or “Proficient”. </w:t>
            </w:r>
          </w:p>
          <w:p w:rsidR="00E7077C" w:rsidRPr="008B1852"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 xml:space="preserve">Professional Learning was undertaken by schools to further their </w:t>
            </w:r>
            <w:proofErr w:type="spellStart"/>
            <w:r w:rsidRPr="008B1852">
              <w:rPr>
                <w:rFonts w:ascii="Gill Sans MT" w:hAnsi="Gill Sans MT" w:cs="Times New Roman"/>
                <w:color w:val="auto"/>
              </w:rPr>
              <w:t>PLT</w:t>
            </w:r>
            <w:proofErr w:type="spellEnd"/>
            <w:r w:rsidRPr="008B1852">
              <w:rPr>
                <w:rFonts w:ascii="Gill Sans MT" w:hAnsi="Gill Sans MT" w:cs="Times New Roman"/>
                <w:color w:val="auto"/>
              </w:rPr>
              <w:t xml:space="preserve"> “competence”.</w:t>
            </w:r>
          </w:p>
          <w:p w:rsidR="00E7077C" w:rsidRPr="008B1852"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 xml:space="preserve">The target for 2012 is for all schools to be at least “proficient” moving into “expert”, with the potential of using ICT to support cross school </w:t>
            </w:r>
            <w:proofErr w:type="spellStart"/>
            <w:r w:rsidRPr="008B1852">
              <w:rPr>
                <w:rFonts w:ascii="Gill Sans MT" w:hAnsi="Gill Sans MT" w:cs="Times New Roman"/>
                <w:color w:val="auto"/>
              </w:rPr>
              <w:t>PLT’s</w:t>
            </w:r>
            <w:proofErr w:type="spellEnd"/>
            <w:r w:rsidRPr="008B1852">
              <w:rPr>
                <w:rFonts w:ascii="Gill Sans MT" w:hAnsi="Gill Sans MT" w:cs="Times New Roman"/>
                <w:color w:val="auto"/>
              </w:rPr>
              <w:t>.</w:t>
            </w:r>
          </w:p>
          <w:p w:rsidR="00E7077C" w:rsidRPr="008B1852" w:rsidRDefault="00E7077C" w:rsidP="008B1852">
            <w:pPr>
              <w:pStyle w:val="Default"/>
              <w:spacing w:before="120" w:after="120"/>
              <w:rPr>
                <w:rFonts w:ascii="Gill Sans MT" w:hAnsi="Gill Sans MT" w:cs="Times New Roman"/>
                <w:color w:val="auto"/>
              </w:rPr>
            </w:pPr>
            <w:r w:rsidRPr="008B1852">
              <w:rPr>
                <w:rFonts w:ascii="Gill Sans MT" w:hAnsi="Gill Sans MT" w:cs="Times New Roman"/>
                <w:color w:val="auto"/>
              </w:rPr>
              <w:t xml:space="preserve">The implementation of </w:t>
            </w:r>
            <w:proofErr w:type="spellStart"/>
            <w:r w:rsidRPr="008B1852">
              <w:rPr>
                <w:rFonts w:ascii="Gill Sans MT" w:hAnsi="Gill Sans MT" w:cs="Times New Roman"/>
                <w:color w:val="auto"/>
              </w:rPr>
              <w:t>PLTs</w:t>
            </w:r>
            <w:proofErr w:type="spellEnd"/>
            <w:r w:rsidRPr="008B1852">
              <w:rPr>
                <w:rFonts w:ascii="Gill Sans MT" w:hAnsi="Gill Sans MT" w:cs="Times New Roman"/>
                <w:color w:val="auto"/>
              </w:rPr>
              <w:t xml:space="preserve"> was designed not to be an “add on” for schools but rather an integral part of the school improvement agenda. </w:t>
            </w:r>
          </w:p>
          <w:p w:rsidR="00E7077C" w:rsidRPr="00306F42" w:rsidRDefault="00E7077C" w:rsidP="00306F42">
            <w:pPr>
              <w:pStyle w:val="TableTextLeft"/>
              <w:tabs>
                <w:tab w:val="left" w:pos="7920"/>
              </w:tabs>
              <w:spacing w:before="120" w:after="120"/>
              <w:jc w:val="left"/>
              <w:rPr>
                <w:rFonts w:ascii="Gill Sans MT" w:hAnsi="Gill Sans MT"/>
                <w:i/>
                <w:color w:val="auto"/>
                <w:sz w:val="24"/>
                <w:szCs w:val="24"/>
              </w:rPr>
            </w:pPr>
            <w:r w:rsidRPr="00306F42">
              <w:rPr>
                <w:rFonts w:ascii="Gill Sans MT" w:hAnsi="Gill Sans MT"/>
                <w:i/>
                <w:color w:val="auto"/>
                <w:sz w:val="24"/>
                <w:szCs w:val="24"/>
              </w:rPr>
              <w:t>Timetables and subject choice</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Some schools have re-structured timetables to maximise teaching expertise through collaborative teaching and increased learning opportunities for students. For example:</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Geeveston District High School</w:t>
            </w:r>
            <w:r w:rsidRPr="00306F42">
              <w:rPr>
                <w:rFonts w:ascii="Gill Sans MT" w:hAnsi="Gill Sans MT"/>
                <w:szCs w:val="24"/>
                <w:lang w:eastAsia="en-AU"/>
              </w:rPr>
              <w:t>–The school has re-structured the school day into four periods of 70–80 minutes separated by three breaks of 20 minutes. Lessons one and two are school-wide Literacy and Numeracy blocks with the English specialist teacher working across Years 6-8.</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612CC8">
              <w:rPr>
                <w:rFonts w:ascii="Gill Sans MT" w:hAnsi="Gill Sans MT"/>
                <w:b/>
                <w:color w:val="auto"/>
                <w:sz w:val="24"/>
                <w:szCs w:val="24"/>
              </w:rPr>
              <w:t>Springfield Gardens Primary School</w:t>
            </w:r>
            <w:r w:rsidRPr="00306F42">
              <w:rPr>
                <w:rFonts w:ascii="Gill Sans MT" w:hAnsi="Gill Sans MT"/>
                <w:color w:val="auto"/>
                <w:sz w:val="24"/>
                <w:szCs w:val="24"/>
              </w:rPr>
              <w:t xml:space="preserve"> –has restructured the day to cater for Literacy and Numeracy blocks of teaching. There is now a daily, two hour Literacy block, and daily one hour Numeracy block. Professional learning is addressing how cross-curricular activities can be included in these blocks of </w:t>
            </w:r>
            <w:r w:rsidRPr="00306F42">
              <w:rPr>
                <w:rFonts w:ascii="Gill Sans MT" w:hAnsi="Gill Sans MT"/>
                <w:color w:val="auto"/>
                <w:sz w:val="24"/>
                <w:szCs w:val="24"/>
              </w:rPr>
              <w:lastRenderedPageBreak/>
              <w:t>learning.</w:t>
            </w:r>
          </w:p>
          <w:p w:rsidR="00E7077C" w:rsidRPr="00306F42" w:rsidRDefault="00E7077C" w:rsidP="00306F42">
            <w:pPr>
              <w:pStyle w:val="TableTextLeft"/>
              <w:tabs>
                <w:tab w:val="left" w:pos="7920"/>
              </w:tabs>
              <w:spacing w:before="120" w:after="120"/>
              <w:jc w:val="left"/>
              <w:rPr>
                <w:rFonts w:ascii="Gill Sans MT" w:hAnsi="Gill Sans MT"/>
                <w:i/>
                <w:color w:val="auto"/>
                <w:sz w:val="24"/>
                <w:szCs w:val="24"/>
              </w:rPr>
            </w:pPr>
            <w:r w:rsidRPr="00306F42">
              <w:rPr>
                <w:rFonts w:ascii="Gill Sans MT" w:hAnsi="Gill Sans MT"/>
                <w:i/>
                <w:color w:val="auto"/>
                <w:sz w:val="24"/>
                <w:szCs w:val="24"/>
              </w:rPr>
              <w:t>Social skills</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Explicit teaching of social skills and values education is a feature of many school timetables. This is aligned to the department’s Strategic Plan where Tasmanian </w:t>
            </w:r>
            <w:proofErr w:type="gramStart"/>
            <w:r w:rsidRPr="00306F42">
              <w:rPr>
                <w:rFonts w:ascii="Gill Sans MT" w:hAnsi="Gill Sans MT"/>
                <w:color w:val="auto"/>
                <w:sz w:val="24"/>
                <w:szCs w:val="24"/>
              </w:rPr>
              <w:t>educators</w:t>
            </w:r>
            <w:proofErr w:type="gramEnd"/>
            <w:r w:rsidRPr="00306F42">
              <w:rPr>
                <w:rFonts w:ascii="Gill Sans MT" w:hAnsi="Gill Sans MT"/>
                <w:color w:val="auto"/>
                <w:sz w:val="24"/>
                <w:szCs w:val="24"/>
              </w:rPr>
              <w:t xml:space="preserve"> value learning, excellence, equity, respect and relationships.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Waverley Primary School</w:t>
            </w:r>
            <w:r w:rsidRPr="00306F42">
              <w:rPr>
                <w:rFonts w:ascii="Gill Sans MT" w:hAnsi="Gill Sans MT"/>
                <w:szCs w:val="24"/>
                <w:lang w:eastAsia="en-AU"/>
              </w:rPr>
              <w:t>–has introduced weekly ‘</w:t>
            </w:r>
            <w:proofErr w:type="spellStart"/>
            <w:r w:rsidRPr="00306F42">
              <w:rPr>
                <w:rFonts w:ascii="Gill Sans MT" w:hAnsi="Gill Sans MT"/>
                <w:szCs w:val="24"/>
                <w:lang w:eastAsia="en-AU"/>
              </w:rPr>
              <w:t>KidsMatter</w:t>
            </w:r>
            <w:proofErr w:type="spellEnd"/>
            <w:r w:rsidRPr="00306F42">
              <w:rPr>
                <w:rFonts w:ascii="Gill Sans MT" w:hAnsi="Gill Sans MT"/>
                <w:szCs w:val="24"/>
                <w:lang w:eastAsia="en-AU"/>
              </w:rPr>
              <w:t>’ sessions with each class from Kinder to Year 6. These sessions are facilitated by a member of the school leadership team. The expectation is that the classroom teacher participates in these sessions and then incorporates the key ideas into their classroom practice.</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Montello Primary School</w:t>
            </w:r>
            <w:r w:rsidRPr="00306F42">
              <w:rPr>
                <w:rFonts w:ascii="Gill Sans MT" w:hAnsi="Gill Sans MT"/>
                <w:szCs w:val="24"/>
                <w:lang w:eastAsia="en-AU"/>
              </w:rPr>
              <w:t xml:space="preserve">–All teachers and teacher aides engaged in </w:t>
            </w:r>
            <w:r>
              <w:rPr>
                <w:rFonts w:ascii="Gill Sans MT" w:hAnsi="Gill Sans MT"/>
                <w:szCs w:val="24"/>
                <w:lang w:eastAsia="en-AU"/>
              </w:rPr>
              <w:t>professional learning</w:t>
            </w:r>
            <w:r w:rsidRPr="00306F42">
              <w:rPr>
                <w:rFonts w:ascii="Gill Sans MT" w:hAnsi="Gill Sans MT"/>
                <w:szCs w:val="24"/>
                <w:lang w:eastAsia="en-AU"/>
              </w:rPr>
              <w:t xml:space="preserve"> titled Kids Matter with a focus on building community partnerships and supporting young students and families affected by social hardship.</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Hillcrest Primary School</w:t>
            </w:r>
            <w:r w:rsidRPr="00306F42">
              <w:rPr>
                <w:rFonts w:ascii="Gill Sans MT" w:hAnsi="Gill Sans MT"/>
                <w:szCs w:val="24"/>
                <w:lang w:eastAsia="en-AU"/>
              </w:rPr>
              <w:t xml:space="preserve">– has implemented a social skills program called Hilly Kids are Friendly Kids In the weekly Monday morning assembly a social skill is introduced as a theme for the week with a graphic. These graphics have been requested by various parents to be displayed in the home to encourage better manners etc. both at school and at home.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Beaconsfield</w:t>
            </w:r>
            <w:r>
              <w:rPr>
                <w:rFonts w:ascii="Gill Sans MT" w:hAnsi="Gill Sans MT"/>
                <w:b/>
                <w:szCs w:val="24"/>
                <w:lang w:eastAsia="en-AU"/>
              </w:rPr>
              <w:t xml:space="preserve"> P</w:t>
            </w:r>
            <w:r w:rsidRPr="00612CC8">
              <w:rPr>
                <w:rFonts w:ascii="Gill Sans MT" w:hAnsi="Gill Sans MT"/>
                <w:b/>
                <w:szCs w:val="24"/>
                <w:lang w:eastAsia="en-AU"/>
              </w:rPr>
              <w:t>rimary School</w:t>
            </w:r>
            <w:r w:rsidRPr="00306F42">
              <w:rPr>
                <w:rFonts w:ascii="Gill Sans MT" w:hAnsi="Gill Sans MT"/>
                <w:szCs w:val="24"/>
                <w:lang w:eastAsia="en-AU"/>
              </w:rPr>
              <w:t xml:space="preserve">–All early childhood staff trained in Family Partnership training. All school staff trained in Restorative Practice.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School operational arrangement which encourage innovation and flexibility are evident across the federation schools.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Circular Head Federation</w:t>
            </w:r>
            <w:r w:rsidRPr="00306F42">
              <w:rPr>
                <w:rFonts w:ascii="Gill Sans MT" w:hAnsi="Gill Sans MT"/>
                <w:szCs w:val="24"/>
                <w:lang w:eastAsia="en-AU"/>
              </w:rPr>
              <w:t xml:space="preserve">–The building of professional networks between Federation schools has continued to evolve. Included are Federation literacy and numeracy networks with common approaches to literacy/numeracy practices, curriculum and assessment across all sites. </w:t>
            </w:r>
            <w:proofErr w:type="spellStart"/>
            <w:r w:rsidRPr="00306F42">
              <w:rPr>
                <w:rFonts w:ascii="Gill Sans MT" w:hAnsi="Gill Sans MT"/>
                <w:szCs w:val="24"/>
                <w:lang w:eastAsia="en-AU"/>
              </w:rPr>
              <w:t>Quicksmart</w:t>
            </w:r>
            <w:proofErr w:type="spellEnd"/>
            <w:r w:rsidRPr="00306F42">
              <w:rPr>
                <w:rFonts w:ascii="Gill Sans MT" w:hAnsi="Gill Sans MT"/>
                <w:szCs w:val="24"/>
                <w:lang w:eastAsia="en-AU"/>
              </w:rPr>
              <w:t xml:space="preserve"> program is operating in 4 of the Federation schools as well as the incorporation of MAT maths relays and challenge days across the Federation. </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East Tamar Federation</w:t>
            </w:r>
            <w:r w:rsidRPr="00306F42">
              <w:rPr>
                <w:rFonts w:ascii="Gill Sans MT" w:hAnsi="Gill Sans MT"/>
                <w:szCs w:val="24"/>
                <w:lang w:eastAsia="en-AU"/>
              </w:rPr>
              <w:t xml:space="preserve">–Federation literacy and numeracy leaders make up a team of representatives from each school. The numeracy leaders meet on a fortnightly basis to reflect, share and </w:t>
            </w:r>
            <w:proofErr w:type="spellStart"/>
            <w:r w:rsidRPr="00306F42">
              <w:rPr>
                <w:rFonts w:ascii="Gill Sans MT" w:hAnsi="Gill Sans MT"/>
                <w:szCs w:val="24"/>
                <w:lang w:eastAsia="en-AU"/>
              </w:rPr>
              <w:t>devel0p</w:t>
            </w:r>
            <w:proofErr w:type="spellEnd"/>
            <w:r w:rsidRPr="00306F42">
              <w:rPr>
                <w:rFonts w:ascii="Gill Sans MT" w:hAnsi="Gill Sans MT"/>
                <w:szCs w:val="24"/>
                <w:lang w:eastAsia="en-AU"/>
              </w:rPr>
              <w:t xml:space="preserve"> numeracy strategies and ways of leading numeracy in their schools.</w:t>
            </w:r>
          </w:p>
          <w:p w:rsidR="00E7077C" w:rsidRPr="00306F42" w:rsidRDefault="00E7077C" w:rsidP="00306F42">
            <w:pPr>
              <w:spacing w:before="120" w:after="120"/>
              <w:rPr>
                <w:rFonts w:ascii="Gill Sans MT" w:hAnsi="Gill Sans MT"/>
                <w:szCs w:val="24"/>
                <w:lang w:eastAsia="en-AU"/>
              </w:rPr>
            </w:pPr>
            <w:r w:rsidRPr="00612CC8">
              <w:rPr>
                <w:rFonts w:ascii="Gill Sans MT" w:hAnsi="Gill Sans MT"/>
                <w:b/>
                <w:szCs w:val="24"/>
                <w:lang w:eastAsia="en-AU"/>
              </w:rPr>
              <w:t>East Coast Federation</w:t>
            </w:r>
            <w:r w:rsidRPr="00306F42">
              <w:rPr>
                <w:rFonts w:ascii="Gill Sans MT" w:hAnsi="Gill Sans MT"/>
                <w:szCs w:val="24"/>
                <w:lang w:eastAsia="en-AU"/>
              </w:rPr>
              <w:t xml:space="preserve">–All schools within the federation are committed to implementing professional learning teams of 4-6 teachers lead by a </w:t>
            </w:r>
            <w:proofErr w:type="spellStart"/>
            <w:r w:rsidRPr="00306F42">
              <w:rPr>
                <w:rFonts w:ascii="Gill Sans MT" w:hAnsi="Gill Sans MT"/>
                <w:szCs w:val="24"/>
                <w:lang w:eastAsia="en-AU"/>
              </w:rPr>
              <w:t>PLT</w:t>
            </w:r>
            <w:proofErr w:type="spellEnd"/>
            <w:r w:rsidRPr="00306F42">
              <w:rPr>
                <w:rFonts w:ascii="Gill Sans MT" w:hAnsi="Gill Sans MT"/>
                <w:szCs w:val="24"/>
                <w:lang w:eastAsia="en-AU"/>
              </w:rPr>
              <w:t xml:space="preserve"> leader. PAT R was used to place all students on a learning continuum with the aim to differentiate the curriculum for every student.</w:t>
            </w:r>
          </w:p>
          <w:p w:rsidR="00E7077C" w:rsidRDefault="00E7077C" w:rsidP="008D2139">
            <w:pPr>
              <w:widowControl w:val="0"/>
              <w:autoSpaceDE w:val="0"/>
              <w:autoSpaceDN w:val="0"/>
              <w:adjustRightInd w:val="0"/>
              <w:ind w:right="-386"/>
              <w:rPr>
                <w:rFonts w:ascii="Gill Sans MT" w:hAnsi="Gill Sans MT"/>
                <w:szCs w:val="24"/>
                <w:lang w:eastAsia="en-AU"/>
              </w:rPr>
            </w:pPr>
            <w:r w:rsidRPr="00612CC8">
              <w:rPr>
                <w:rFonts w:ascii="Gill Sans MT" w:hAnsi="Gill Sans MT"/>
                <w:szCs w:val="24"/>
                <w:lang w:eastAsia="en-AU"/>
              </w:rPr>
              <w:t xml:space="preserve">At </w:t>
            </w:r>
            <w:r w:rsidRPr="00752A40">
              <w:rPr>
                <w:rFonts w:ascii="Gill Sans MT" w:hAnsi="Gill Sans MT"/>
                <w:b/>
                <w:szCs w:val="24"/>
                <w:lang w:eastAsia="en-AU"/>
              </w:rPr>
              <w:t>St James Catholic College</w:t>
            </w:r>
            <w:r w:rsidRPr="00612CC8">
              <w:rPr>
                <w:rFonts w:ascii="Gill Sans MT" w:hAnsi="Gill Sans MT"/>
                <w:szCs w:val="24"/>
                <w:lang w:eastAsia="en-AU"/>
              </w:rPr>
              <w:t xml:space="preserve"> the </w:t>
            </w:r>
            <w:r>
              <w:rPr>
                <w:rFonts w:ascii="Gill Sans MT" w:hAnsi="Gill Sans MT"/>
                <w:szCs w:val="24"/>
                <w:lang w:eastAsia="en-AU"/>
              </w:rPr>
              <w:t>e</w:t>
            </w:r>
            <w:r w:rsidRPr="00612CC8">
              <w:rPr>
                <w:rFonts w:ascii="Gill Sans MT" w:hAnsi="Gill Sans MT"/>
                <w:szCs w:val="24"/>
                <w:lang w:eastAsia="en-AU"/>
              </w:rPr>
              <w:t>stablishment of School W</w:t>
            </w:r>
            <w:r>
              <w:rPr>
                <w:rFonts w:ascii="Gill Sans MT" w:hAnsi="Gill Sans MT"/>
                <w:szCs w:val="24"/>
                <w:lang w:eastAsia="en-AU"/>
              </w:rPr>
              <w:t>ide Positive Behaviour Support P</w:t>
            </w:r>
            <w:r w:rsidRPr="00612CC8">
              <w:rPr>
                <w:rFonts w:ascii="Gill Sans MT" w:hAnsi="Gill Sans MT"/>
                <w:szCs w:val="24"/>
                <w:lang w:eastAsia="en-AU"/>
              </w:rPr>
              <w:t xml:space="preserve">rogram </w:t>
            </w:r>
            <w:r>
              <w:rPr>
                <w:rFonts w:ascii="Gill Sans MT" w:hAnsi="Gill Sans MT"/>
                <w:szCs w:val="24"/>
                <w:lang w:eastAsia="en-AU"/>
              </w:rPr>
              <w:br/>
            </w:r>
            <w:r w:rsidRPr="00612CC8">
              <w:rPr>
                <w:rFonts w:ascii="Gill Sans MT" w:hAnsi="Gill Sans MT"/>
                <w:szCs w:val="24"/>
                <w:lang w:eastAsia="en-AU"/>
              </w:rPr>
              <w:t>(</w:t>
            </w:r>
            <w:proofErr w:type="spellStart"/>
            <w:r w:rsidRPr="00612CC8">
              <w:rPr>
                <w:rFonts w:ascii="Gill Sans MT" w:hAnsi="Gill Sans MT"/>
                <w:szCs w:val="24"/>
                <w:lang w:eastAsia="en-AU"/>
              </w:rPr>
              <w:t>SWPBS</w:t>
            </w:r>
            <w:proofErr w:type="spellEnd"/>
            <w:r w:rsidRPr="00612CC8">
              <w:rPr>
                <w:rFonts w:ascii="Gill Sans MT" w:hAnsi="Gill Sans MT"/>
                <w:szCs w:val="24"/>
                <w:lang w:eastAsia="en-AU"/>
              </w:rPr>
              <w:t xml:space="preserve">) to manage existing and new behaviour management programs, systems and structures has had </w:t>
            </w:r>
            <w:r>
              <w:rPr>
                <w:rFonts w:ascii="Gill Sans MT" w:hAnsi="Gill Sans MT"/>
                <w:szCs w:val="24"/>
                <w:lang w:eastAsia="en-AU"/>
              </w:rPr>
              <w:br/>
            </w:r>
            <w:r w:rsidRPr="00612CC8">
              <w:rPr>
                <w:rFonts w:ascii="Gill Sans MT" w:hAnsi="Gill Sans MT"/>
                <w:szCs w:val="24"/>
                <w:lang w:eastAsia="en-AU"/>
              </w:rPr>
              <w:t xml:space="preserve">wide ranging success. Ongoing email contact maintained with Star of The Sea ( Also an NP school)  for </w:t>
            </w:r>
          </w:p>
          <w:p w:rsidR="00E7077C" w:rsidRPr="00306F42" w:rsidRDefault="00E7077C" w:rsidP="008D2139">
            <w:pPr>
              <w:widowControl w:val="0"/>
              <w:autoSpaceDE w:val="0"/>
              <w:autoSpaceDN w:val="0"/>
              <w:adjustRightInd w:val="0"/>
              <w:ind w:right="-386"/>
              <w:rPr>
                <w:rFonts w:ascii="Gill Sans MT" w:hAnsi="Gill Sans MT"/>
                <w:szCs w:val="24"/>
                <w:lang w:eastAsia="en-AU"/>
              </w:rPr>
            </w:pPr>
            <w:proofErr w:type="gramStart"/>
            <w:r>
              <w:rPr>
                <w:rFonts w:ascii="Gill Sans MT" w:hAnsi="Gill Sans MT"/>
                <w:szCs w:val="24"/>
                <w:lang w:eastAsia="en-AU"/>
              </w:rPr>
              <w:t>targeted</w:t>
            </w:r>
            <w:proofErr w:type="gramEnd"/>
            <w:r>
              <w:rPr>
                <w:rFonts w:ascii="Gill Sans MT" w:hAnsi="Gill Sans MT"/>
                <w:szCs w:val="24"/>
                <w:lang w:eastAsia="en-AU"/>
              </w:rPr>
              <w:t xml:space="preserve"> issues and </w:t>
            </w:r>
            <w:r w:rsidRPr="00612CC8">
              <w:rPr>
                <w:rFonts w:ascii="Gill Sans MT" w:hAnsi="Gill Sans MT"/>
                <w:szCs w:val="24"/>
                <w:lang w:eastAsia="en-AU"/>
              </w:rPr>
              <w:t>focussed information exchange and mentoring</w:t>
            </w:r>
            <w:r>
              <w:rPr>
                <w:rFonts w:ascii="Gill Sans MT" w:hAnsi="Gill Sans MT"/>
                <w:szCs w:val="24"/>
                <w:lang w:eastAsia="en-AU"/>
              </w:rPr>
              <w:t xml:space="preserve"> is effective.</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Providing innovative and tailored learning opportunities</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As a direct result of SSNP funding, planning and implementation, differentiated teaching and learning is more noticeable in schools across the state. There is purposeful and shared direction in what is planned and undertaken with students. Improved consultation between teachers and students about what content is to be covered is visible and schools and Learning Services report greater subject-content relevance and increased levels of engagement in the learning process. Schools are adopting more inclusive and effective feedback procedures related to student learning to maximise planning.</w:t>
            </w:r>
          </w:p>
          <w:p w:rsidR="00E7077C" w:rsidRPr="00306F42" w:rsidRDefault="00E7077C" w:rsidP="00306F42">
            <w:pPr>
              <w:pStyle w:val="Default"/>
              <w:spacing w:before="120" w:after="120"/>
              <w:rPr>
                <w:rFonts w:ascii="Gill Sans MT" w:hAnsi="Gill Sans MT"/>
                <w:bCs/>
              </w:rPr>
            </w:pPr>
            <w:r w:rsidRPr="008D2139">
              <w:rPr>
                <w:rFonts w:ascii="Gill Sans MT" w:hAnsi="Gill Sans MT"/>
                <w:b/>
                <w:bCs/>
              </w:rPr>
              <w:t>Mountain Heights School</w:t>
            </w:r>
            <w:r w:rsidRPr="00306F42">
              <w:rPr>
                <w:rFonts w:ascii="Gill Sans MT" w:hAnsi="Gill Sans MT"/>
                <w:bCs/>
              </w:rPr>
              <w:t xml:space="preserve"> Year 7/8 Numeracy and Literacy Differentiation–The program started in 2010 with Year 7 students only and extended to Year </w:t>
            </w:r>
            <w:proofErr w:type="spellStart"/>
            <w:r w:rsidRPr="00306F42">
              <w:rPr>
                <w:rFonts w:ascii="Gill Sans MT" w:hAnsi="Gill Sans MT"/>
                <w:bCs/>
              </w:rPr>
              <w:t>7and</w:t>
            </w:r>
            <w:proofErr w:type="spellEnd"/>
            <w:r w:rsidRPr="00306F42">
              <w:rPr>
                <w:rFonts w:ascii="Gill Sans MT" w:hAnsi="Gill Sans MT"/>
                <w:bCs/>
              </w:rPr>
              <w:t xml:space="preserve"> 8 students in 2011. The success of the </w:t>
            </w:r>
            <w:r w:rsidRPr="00306F42">
              <w:rPr>
                <w:rFonts w:ascii="Gill Sans MT" w:hAnsi="Gill Sans MT"/>
                <w:bCs/>
              </w:rPr>
              <w:lastRenderedPageBreak/>
              <w:t>program will see it extended into Year 9 for 2012.</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Year 7 and 8 students are involved in 50 minute Literacy and Numeracy programs every day for 50 minute periods. Seven groups for literacy and seven groups for numeracy across 80 students.</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Groups reduce in size according to student ability and engagement.</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Teachers work in literacy and numeracy teams and meet weekly to plan their programs and consider the progress of students. The group is led by an Assistant Principal who has responsibility to lead the program.</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Teachers have been involved in professional learning prior to the year and during the year. This learning has been centred on literacy and numeracy.</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With many beginning teachers in the school this program helps them to develop their teaching ability.</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Groups are formulated on ability. The larger groups are the more capable students whilst smaller groups contain students who need more assistance.</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Parents have supported the program as they can see the benefits of students working in small groups and teachers receiving training and support</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This program is now part of the school culture. Teachers, students and parents have appreciated the success of the program and now believe that this is a feature of the school.</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Students who previously have not engaged in literacy and numeracy are now engaging more because they are in smaller groups and have a curriculum relevant to their needs.</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 xml:space="preserve">Nine staff on the Year 7/8 literacy and numeracy team </w:t>
            </w:r>
            <w:proofErr w:type="gramStart"/>
            <w:r w:rsidRPr="00306F42">
              <w:rPr>
                <w:rFonts w:ascii="Gill Sans MT" w:hAnsi="Gill Sans MT"/>
                <w:bCs/>
              </w:rPr>
              <w:t>have</w:t>
            </w:r>
            <w:proofErr w:type="gramEnd"/>
            <w:r w:rsidRPr="00306F42">
              <w:rPr>
                <w:rFonts w:ascii="Gill Sans MT" w:hAnsi="Gill Sans MT"/>
                <w:bCs/>
              </w:rPr>
              <w:t xml:space="preserve"> been involved in three Professional learning days around literacy and numeracy. They have been involved in weekly planning team meetings.</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 xml:space="preserve">NAPLAN results </w:t>
            </w:r>
          </w:p>
          <w:p w:rsidR="00E7077C" w:rsidRPr="00306F42" w:rsidRDefault="00E7077C" w:rsidP="00306F42">
            <w:pPr>
              <w:pStyle w:val="Default"/>
              <w:spacing w:before="120" w:after="120"/>
              <w:rPr>
                <w:rFonts w:ascii="Gill Sans MT" w:hAnsi="Gill Sans MT"/>
                <w:bCs/>
              </w:rPr>
            </w:pPr>
            <w:r w:rsidRPr="00306F42">
              <w:rPr>
                <w:rFonts w:ascii="Gill Sans MT" w:hAnsi="Gill Sans MT"/>
                <w:bCs/>
              </w:rPr>
              <w:t>Percentage of students above National Benchmark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1"/>
              <w:gridCol w:w="2794"/>
              <w:gridCol w:w="2638"/>
            </w:tblGrid>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Year 7 2010</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Year 7 2011</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Reading</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63%</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95%</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Writing</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77%</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75%</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Grammar</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77%</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86%</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Spelling</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72%</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86%</w:t>
                  </w:r>
                </w:p>
              </w:tc>
            </w:tr>
            <w:tr w:rsidR="00E7077C" w:rsidRPr="00306F42" w:rsidTr="00044CF7">
              <w:tc>
                <w:tcPr>
                  <w:tcW w:w="238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Numeracy</w:t>
                  </w:r>
                </w:p>
              </w:tc>
              <w:tc>
                <w:tcPr>
                  <w:tcW w:w="2794"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86%</w:t>
                  </w:r>
                </w:p>
              </w:tc>
              <w:tc>
                <w:tcPr>
                  <w:tcW w:w="26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bCs/>
                    </w:rPr>
                  </w:pPr>
                  <w:r w:rsidRPr="00306F42">
                    <w:rPr>
                      <w:rFonts w:ascii="Gill Sans MT" w:hAnsi="Gill Sans MT"/>
                      <w:bCs/>
                    </w:rPr>
                    <w:t>91%</w:t>
                  </w:r>
                </w:p>
              </w:tc>
            </w:tr>
          </w:tbl>
          <w:p w:rsidR="00E7077C" w:rsidRPr="00306F42" w:rsidRDefault="00E7077C" w:rsidP="00306F42">
            <w:pPr>
              <w:pStyle w:val="ListParagraph"/>
              <w:ind w:left="0"/>
              <w:jc w:val="left"/>
              <w:rPr>
                <w:rFonts w:ascii="Gill Sans MT" w:hAnsi="Gill Sans MT" w:cs="Calibri"/>
                <w:b/>
                <w:i/>
                <w:sz w:val="24"/>
                <w:szCs w:val="24"/>
              </w:rPr>
            </w:pPr>
            <w:r w:rsidRPr="00306F42">
              <w:rPr>
                <w:rFonts w:ascii="Gill Sans MT" w:hAnsi="Gill Sans MT" w:cs="Calibri"/>
                <w:b/>
                <w:i/>
                <w:sz w:val="24"/>
                <w:szCs w:val="24"/>
              </w:rPr>
              <w:t>Digital Technologies</w:t>
            </w:r>
          </w:p>
          <w:p w:rsidR="00E7077C" w:rsidRPr="00306F42" w:rsidRDefault="00E7077C" w:rsidP="00306F42">
            <w:pPr>
              <w:spacing w:before="120" w:after="120"/>
              <w:rPr>
                <w:rFonts w:ascii="Gill Sans MT" w:hAnsi="Gill Sans MT" w:cs="Calibri"/>
                <w:szCs w:val="24"/>
              </w:rPr>
            </w:pPr>
            <w:r w:rsidRPr="00306F42">
              <w:rPr>
                <w:rFonts w:ascii="Gill Sans MT" w:hAnsi="Gill Sans MT" w:cs="Calibri"/>
                <w:szCs w:val="24"/>
              </w:rPr>
              <w:t xml:space="preserve">Several Low SES schools have updated classroom technologies through </w:t>
            </w:r>
            <w:proofErr w:type="spellStart"/>
            <w:r w:rsidRPr="00306F42">
              <w:rPr>
                <w:rFonts w:ascii="Gill Sans MT" w:hAnsi="Gill Sans MT" w:cs="Calibri"/>
                <w:szCs w:val="24"/>
              </w:rPr>
              <w:t>BER</w:t>
            </w:r>
            <w:proofErr w:type="spellEnd"/>
            <w:r w:rsidRPr="00306F42">
              <w:rPr>
                <w:rFonts w:ascii="Gill Sans MT" w:hAnsi="Gill Sans MT" w:cs="Calibri"/>
                <w:szCs w:val="24"/>
              </w:rPr>
              <w:t xml:space="preserve"> redevelopments. The National Partnerships funding has also assisted plan and deliver quality teacher training in the use of </w:t>
            </w:r>
            <w:proofErr w:type="spellStart"/>
            <w:r w:rsidRPr="00306F42">
              <w:rPr>
                <w:rFonts w:ascii="Gill Sans MT" w:hAnsi="Gill Sans MT" w:cs="Calibri"/>
                <w:szCs w:val="24"/>
              </w:rPr>
              <w:t>Smartboards</w:t>
            </w:r>
            <w:proofErr w:type="spellEnd"/>
            <w:r w:rsidRPr="00306F42">
              <w:rPr>
                <w:rFonts w:ascii="Gill Sans MT" w:hAnsi="Gill Sans MT" w:cs="Calibri"/>
                <w:szCs w:val="24"/>
              </w:rPr>
              <w:t xml:space="preserve"> (Interactive Whiteboards). The funding has also contributed to funding laptops for students. The introduction of </w:t>
            </w:r>
            <w:proofErr w:type="spellStart"/>
            <w:r w:rsidRPr="00306F42">
              <w:rPr>
                <w:rFonts w:ascii="Gill Sans MT" w:hAnsi="Gill Sans MT" w:cs="Calibri"/>
                <w:szCs w:val="24"/>
              </w:rPr>
              <w:t>iPads</w:t>
            </w:r>
            <w:proofErr w:type="spellEnd"/>
            <w:r w:rsidRPr="00306F42">
              <w:rPr>
                <w:rFonts w:ascii="Gill Sans MT" w:hAnsi="Gill Sans MT" w:cs="Calibri"/>
                <w:szCs w:val="24"/>
              </w:rPr>
              <w:t xml:space="preserve"> and </w:t>
            </w:r>
            <w:proofErr w:type="spellStart"/>
            <w:r w:rsidRPr="00306F42">
              <w:rPr>
                <w:rFonts w:ascii="Gill Sans MT" w:hAnsi="Gill Sans MT" w:cs="Calibri"/>
                <w:szCs w:val="24"/>
              </w:rPr>
              <w:t>Netbooks</w:t>
            </w:r>
            <w:proofErr w:type="spellEnd"/>
            <w:r w:rsidRPr="00306F42">
              <w:rPr>
                <w:rFonts w:ascii="Gill Sans MT" w:hAnsi="Gill Sans MT" w:cs="Calibri"/>
                <w:szCs w:val="24"/>
              </w:rPr>
              <w:t xml:space="preserve"> in schools has resulted in upgraded wireless systems in schools and an up-skilling of teachers in using associated learning technologies.</w:t>
            </w:r>
          </w:p>
          <w:p w:rsidR="00E7077C" w:rsidRPr="00306F42" w:rsidRDefault="00E7077C" w:rsidP="00306F42">
            <w:pPr>
              <w:spacing w:before="120" w:after="120"/>
              <w:rPr>
                <w:rFonts w:ascii="Gill Sans MT" w:hAnsi="Gill Sans MT" w:cs="Calibri"/>
                <w:szCs w:val="24"/>
              </w:rPr>
            </w:pPr>
            <w:proofErr w:type="spellStart"/>
            <w:r w:rsidRPr="008D2139">
              <w:rPr>
                <w:rFonts w:ascii="Gill Sans MT" w:hAnsi="Gill Sans MT" w:cs="Calibri"/>
                <w:b/>
                <w:szCs w:val="24"/>
              </w:rPr>
              <w:t>Bruny</w:t>
            </w:r>
            <w:proofErr w:type="spellEnd"/>
            <w:r w:rsidRPr="008D2139">
              <w:rPr>
                <w:rFonts w:ascii="Gill Sans MT" w:hAnsi="Gill Sans MT" w:cs="Calibri"/>
                <w:b/>
                <w:szCs w:val="24"/>
              </w:rPr>
              <w:t xml:space="preserve"> Island School</w:t>
            </w:r>
            <w:r w:rsidRPr="00306F42">
              <w:rPr>
                <w:rFonts w:ascii="Gill Sans MT" w:hAnsi="Gill Sans MT" w:cs="Calibri"/>
                <w:szCs w:val="24"/>
              </w:rPr>
              <w:t>–The school has installed a wireless network for all classes; large wall- mounted screens link to laptops for display; and has purchased ten new student laptops</w:t>
            </w:r>
          </w:p>
          <w:p w:rsidR="00E7077C" w:rsidRPr="00306F42" w:rsidRDefault="00E7077C" w:rsidP="00306F42">
            <w:pPr>
              <w:spacing w:before="120" w:after="120"/>
              <w:rPr>
                <w:rFonts w:ascii="Gill Sans MT" w:hAnsi="Gill Sans MT" w:cs="Calibri"/>
                <w:szCs w:val="24"/>
              </w:rPr>
            </w:pPr>
            <w:r w:rsidRPr="008D2139">
              <w:rPr>
                <w:rFonts w:ascii="Gill Sans MT" w:hAnsi="Gill Sans MT" w:cs="Calibri"/>
                <w:b/>
                <w:szCs w:val="24"/>
              </w:rPr>
              <w:t>Moonah Primary School</w:t>
            </w:r>
            <w:r w:rsidRPr="00306F42">
              <w:rPr>
                <w:rFonts w:ascii="Gill Sans MT" w:hAnsi="Gill Sans MT" w:cs="Calibri"/>
                <w:szCs w:val="24"/>
              </w:rPr>
              <w:t xml:space="preserve">–1:1 </w:t>
            </w:r>
            <w:proofErr w:type="spellStart"/>
            <w:r w:rsidRPr="00306F42">
              <w:rPr>
                <w:rFonts w:ascii="Gill Sans MT" w:hAnsi="Gill Sans MT" w:cs="Calibri"/>
                <w:szCs w:val="24"/>
              </w:rPr>
              <w:t>netbooks</w:t>
            </w:r>
            <w:proofErr w:type="spellEnd"/>
            <w:r w:rsidRPr="00306F42">
              <w:rPr>
                <w:rFonts w:ascii="Gill Sans MT" w:hAnsi="Gill Sans MT" w:cs="Calibri"/>
                <w:szCs w:val="24"/>
              </w:rPr>
              <w:t xml:space="preserve"> have been implemented across all senior classes and all classes are utilising </w:t>
            </w:r>
            <w:proofErr w:type="spellStart"/>
            <w:r w:rsidRPr="00306F42">
              <w:rPr>
                <w:rFonts w:ascii="Gill Sans MT" w:hAnsi="Gill Sans MT" w:cs="Calibri"/>
                <w:szCs w:val="24"/>
              </w:rPr>
              <w:t>Smartboards</w:t>
            </w:r>
            <w:proofErr w:type="spellEnd"/>
            <w:r w:rsidRPr="00306F42">
              <w:rPr>
                <w:rFonts w:ascii="Gill Sans MT" w:hAnsi="Gill Sans MT" w:cs="Calibri"/>
                <w:szCs w:val="24"/>
              </w:rPr>
              <w:t xml:space="preserve"> to engage and motivate students. Senior students are undertaking student-directed inquiries on a range of negotiated topics.</w:t>
            </w:r>
          </w:p>
          <w:p w:rsidR="00E7077C" w:rsidRPr="00306F42" w:rsidRDefault="00E7077C" w:rsidP="00306F42">
            <w:pPr>
              <w:spacing w:before="120" w:after="120"/>
              <w:rPr>
                <w:rFonts w:ascii="Gill Sans MT" w:hAnsi="Gill Sans MT" w:cs="Calibri"/>
                <w:szCs w:val="24"/>
              </w:rPr>
            </w:pPr>
            <w:r w:rsidRPr="008D2139">
              <w:rPr>
                <w:rFonts w:ascii="Gill Sans MT" w:hAnsi="Gill Sans MT" w:cs="Calibri"/>
                <w:b/>
                <w:szCs w:val="24"/>
              </w:rPr>
              <w:lastRenderedPageBreak/>
              <w:t>Goodwood Primary School</w:t>
            </w:r>
            <w:r w:rsidRPr="00306F42">
              <w:rPr>
                <w:rFonts w:ascii="Gill Sans MT" w:hAnsi="Gill Sans MT" w:cs="Calibri"/>
                <w:szCs w:val="24"/>
              </w:rPr>
              <w:t>–The school</w:t>
            </w:r>
            <w:r w:rsidRPr="00306F42">
              <w:rPr>
                <w:rFonts w:ascii="Gill Sans MT" w:hAnsi="Gill Sans MT"/>
                <w:szCs w:val="24"/>
              </w:rPr>
              <w:t xml:space="preserve"> </w:t>
            </w:r>
            <w:r w:rsidRPr="00306F42">
              <w:rPr>
                <w:rFonts w:ascii="Gill Sans MT" w:hAnsi="Gill Sans MT" w:cs="Calibri"/>
                <w:szCs w:val="24"/>
              </w:rPr>
              <w:t xml:space="preserve">has purchased 55 </w:t>
            </w:r>
            <w:proofErr w:type="spellStart"/>
            <w:r w:rsidRPr="00306F42">
              <w:rPr>
                <w:rFonts w:ascii="Gill Sans MT" w:hAnsi="Gill Sans MT" w:cs="Calibri"/>
                <w:szCs w:val="24"/>
              </w:rPr>
              <w:t>iPad</w:t>
            </w:r>
            <w:proofErr w:type="spellEnd"/>
            <w:r w:rsidRPr="00306F42">
              <w:rPr>
                <w:rFonts w:ascii="Gill Sans MT" w:hAnsi="Gill Sans MT" w:cs="Calibri"/>
                <w:szCs w:val="24"/>
              </w:rPr>
              <w:t xml:space="preserve"> devices and 100% of teachers have attended weekly staff sessions on using </w:t>
            </w:r>
            <w:proofErr w:type="spellStart"/>
            <w:r w:rsidRPr="00306F42">
              <w:rPr>
                <w:rFonts w:ascii="Gill Sans MT" w:hAnsi="Gill Sans MT" w:cs="Calibri"/>
                <w:szCs w:val="24"/>
              </w:rPr>
              <w:t>iPads</w:t>
            </w:r>
            <w:proofErr w:type="spellEnd"/>
            <w:r w:rsidRPr="00306F42">
              <w:rPr>
                <w:rFonts w:ascii="Gill Sans MT" w:hAnsi="Gill Sans MT" w:cs="Calibri"/>
                <w:szCs w:val="24"/>
              </w:rPr>
              <w:t xml:space="preserve">. 100% of staff surveyed strongly </w:t>
            </w:r>
            <w:proofErr w:type="gramStart"/>
            <w:r w:rsidRPr="00306F42">
              <w:rPr>
                <w:rFonts w:ascii="Gill Sans MT" w:hAnsi="Gill Sans MT" w:cs="Calibri"/>
                <w:szCs w:val="24"/>
              </w:rPr>
              <w:t>agree</w:t>
            </w:r>
            <w:proofErr w:type="gramEnd"/>
            <w:r w:rsidRPr="00306F42">
              <w:rPr>
                <w:rFonts w:ascii="Gill Sans MT" w:hAnsi="Gill Sans MT" w:cs="Calibri"/>
                <w:szCs w:val="24"/>
              </w:rPr>
              <w:t xml:space="preserve"> that the </w:t>
            </w:r>
            <w:proofErr w:type="spellStart"/>
            <w:r w:rsidRPr="00306F42">
              <w:rPr>
                <w:rFonts w:ascii="Gill Sans MT" w:hAnsi="Gill Sans MT" w:cs="Calibri"/>
                <w:szCs w:val="24"/>
              </w:rPr>
              <w:t>iPad</w:t>
            </w:r>
            <w:proofErr w:type="spellEnd"/>
            <w:r w:rsidRPr="00306F42">
              <w:rPr>
                <w:rFonts w:ascii="Gill Sans MT" w:hAnsi="Gill Sans MT" w:cs="Calibri"/>
                <w:szCs w:val="24"/>
              </w:rPr>
              <w:t xml:space="preserve"> implementation strategy has been effective/very effective in enhancing teacher practice with technologies. 87% of staff considers that the </w:t>
            </w:r>
            <w:proofErr w:type="spellStart"/>
            <w:r w:rsidRPr="00306F42">
              <w:rPr>
                <w:rFonts w:ascii="Gill Sans MT" w:hAnsi="Gill Sans MT" w:cs="Calibri"/>
                <w:szCs w:val="24"/>
              </w:rPr>
              <w:t>iPad</w:t>
            </w:r>
            <w:proofErr w:type="spellEnd"/>
            <w:r w:rsidRPr="00306F42">
              <w:rPr>
                <w:rFonts w:ascii="Gill Sans MT" w:hAnsi="Gill Sans MT" w:cs="Calibri"/>
                <w:szCs w:val="24"/>
              </w:rPr>
              <w:t xml:space="preserve"> implementation strategy has had an effective/very effective influence on improving staff </w:t>
            </w:r>
            <w:proofErr w:type="spellStart"/>
            <w:r w:rsidRPr="00306F42">
              <w:rPr>
                <w:rFonts w:ascii="Gill Sans MT" w:hAnsi="Gill Sans MT" w:cs="Calibri"/>
                <w:szCs w:val="24"/>
              </w:rPr>
              <w:t>morale.100</w:t>
            </w:r>
            <w:proofErr w:type="spellEnd"/>
            <w:r w:rsidRPr="00306F42">
              <w:rPr>
                <w:rFonts w:ascii="Gill Sans MT" w:hAnsi="Gill Sans MT" w:cs="Calibri"/>
                <w:szCs w:val="24"/>
              </w:rPr>
              <w:t xml:space="preserve">% of staff surveyed consider that </w:t>
            </w:r>
            <w:proofErr w:type="spellStart"/>
            <w:r w:rsidRPr="00306F42">
              <w:rPr>
                <w:rFonts w:ascii="Gill Sans MT" w:hAnsi="Gill Sans MT" w:cs="Calibri"/>
                <w:szCs w:val="24"/>
              </w:rPr>
              <w:t>iPads</w:t>
            </w:r>
            <w:proofErr w:type="spellEnd"/>
            <w:r w:rsidRPr="00306F42">
              <w:rPr>
                <w:rFonts w:ascii="Gill Sans MT" w:hAnsi="Gill Sans MT" w:cs="Calibri"/>
                <w:szCs w:val="24"/>
              </w:rPr>
              <w:t xml:space="preserve"> have been effective/very effective in engaging students.</w:t>
            </w:r>
          </w:p>
          <w:p w:rsidR="00E7077C" w:rsidRPr="00306F42" w:rsidRDefault="00E7077C" w:rsidP="00306F42">
            <w:pPr>
              <w:spacing w:before="120" w:after="120"/>
              <w:ind w:left="45"/>
              <w:rPr>
                <w:rFonts w:ascii="Gill Sans MT" w:hAnsi="Gill Sans MT" w:cs="Calibri"/>
                <w:szCs w:val="24"/>
              </w:rPr>
            </w:pPr>
            <w:r w:rsidRPr="008D2139">
              <w:rPr>
                <w:rFonts w:ascii="Gill Sans MT" w:hAnsi="Gill Sans MT" w:cs="Calibri"/>
                <w:b/>
                <w:szCs w:val="24"/>
              </w:rPr>
              <w:t>Geeveston District High School</w:t>
            </w:r>
            <w:r w:rsidRPr="00306F42">
              <w:rPr>
                <w:rFonts w:ascii="Gill Sans MT" w:hAnsi="Gill Sans MT" w:cs="Calibri"/>
                <w:szCs w:val="24"/>
              </w:rPr>
              <w:t xml:space="preserve">–All students K–7 have laptops secured through a partnership brokered by the Beacon Foundation with the ‘One Laptop Per Child Program’. 100% of assigned staff to these year levels </w:t>
            </w:r>
            <w:proofErr w:type="gramStart"/>
            <w:r w:rsidRPr="00306F42">
              <w:rPr>
                <w:rFonts w:ascii="Gill Sans MT" w:hAnsi="Gill Sans MT" w:cs="Calibri"/>
                <w:szCs w:val="24"/>
              </w:rPr>
              <w:t>have</w:t>
            </w:r>
            <w:proofErr w:type="gramEnd"/>
            <w:r w:rsidRPr="00306F42">
              <w:rPr>
                <w:rFonts w:ascii="Gill Sans MT" w:hAnsi="Gill Sans MT" w:cs="Calibri"/>
                <w:szCs w:val="24"/>
              </w:rPr>
              <w:t xml:space="preserve"> completed 20 hours on-line training re laptop use in the </w:t>
            </w:r>
            <w:proofErr w:type="spellStart"/>
            <w:r w:rsidRPr="00306F42">
              <w:rPr>
                <w:rFonts w:ascii="Gill Sans MT" w:hAnsi="Gill Sans MT" w:cs="Calibri"/>
                <w:szCs w:val="24"/>
              </w:rPr>
              <w:t>classroom100</w:t>
            </w:r>
            <w:proofErr w:type="spellEnd"/>
            <w:r w:rsidRPr="00306F42">
              <w:rPr>
                <w:rFonts w:ascii="Gill Sans MT" w:hAnsi="Gill Sans MT" w:cs="Calibri"/>
                <w:szCs w:val="24"/>
              </w:rPr>
              <w:t>% (78 students) from prep to Year 6 are using laptops in the classroom with wireless connections.</w:t>
            </w:r>
          </w:p>
          <w:p w:rsidR="00E7077C" w:rsidRPr="00306F42" w:rsidRDefault="00E7077C" w:rsidP="00306F42">
            <w:pPr>
              <w:spacing w:before="120" w:after="120"/>
              <w:rPr>
                <w:rFonts w:ascii="Gill Sans MT" w:hAnsi="Gill Sans MT" w:cs="Calibri"/>
                <w:szCs w:val="24"/>
              </w:rPr>
            </w:pPr>
            <w:r w:rsidRPr="008D2139">
              <w:rPr>
                <w:rFonts w:ascii="Gill Sans MT" w:hAnsi="Gill Sans MT" w:cs="Calibri"/>
                <w:b/>
                <w:szCs w:val="24"/>
              </w:rPr>
              <w:t>Cosgrove High School</w:t>
            </w:r>
            <w:r w:rsidRPr="00306F42">
              <w:rPr>
                <w:rFonts w:ascii="Gill Sans MT" w:hAnsi="Gill Sans MT" w:cs="Calibri"/>
                <w:szCs w:val="24"/>
              </w:rPr>
              <w:t xml:space="preserve">–All middle school students have a personal </w:t>
            </w:r>
            <w:proofErr w:type="spellStart"/>
            <w:r w:rsidRPr="00306F42">
              <w:rPr>
                <w:rFonts w:ascii="Gill Sans MT" w:hAnsi="Gill Sans MT" w:cs="Calibri"/>
                <w:szCs w:val="24"/>
              </w:rPr>
              <w:t>Netbook</w:t>
            </w:r>
            <w:proofErr w:type="spellEnd"/>
            <w:r w:rsidRPr="00306F42">
              <w:rPr>
                <w:rFonts w:ascii="Gill Sans MT" w:hAnsi="Gill Sans MT" w:cs="Calibri"/>
                <w:szCs w:val="24"/>
              </w:rPr>
              <w:t xml:space="preserve"> to support an ICT rich learning environment. An ICT mentor works in classes for half of the core learning time. Year 8 survey results demonstrate increased engagement through the use of </w:t>
            </w:r>
            <w:proofErr w:type="spellStart"/>
            <w:r w:rsidRPr="00306F42">
              <w:rPr>
                <w:rFonts w:ascii="Gill Sans MT" w:hAnsi="Gill Sans MT" w:cs="Calibri"/>
                <w:szCs w:val="24"/>
              </w:rPr>
              <w:t>Netbooks</w:t>
            </w:r>
            <w:proofErr w:type="spellEnd"/>
            <w:r w:rsidRPr="00306F42">
              <w:rPr>
                <w:rFonts w:ascii="Gill Sans MT" w:hAnsi="Gill Sans MT" w:cs="Calibri"/>
                <w:szCs w:val="24"/>
              </w:rPr>
              <w:t xml:space="preserve">. </w:t>
            </w:r>
          </w:p>
          <w:p w:rsidR="00E7077C" w:rsidRPr="00306F42" w:rsidRDefault="00E7077C" w:rsidP="00306F42">
            <w:pPr>
              <w:spacing w:before="120" w:after="120"/>
              <w:rPr>
                <w:rFonts w:ascii="Gill Sans MT" w:hAnsi="Gill Sans MT" w:cs="Calibri"/>
                <w:szCs w:val="24"/>
              </w:rPr>
            </w:pPr>
            <w:r w:rsidRPr="008D2139">
              <w:rPr>
                <w:rFonts w:ascii="Gill Sans MT" w:hAnsi="Gill Sans MT" w:cs="Calibri"/>
                <w:b/>
                <w:szCs w:val="24"/>
              </w:rPr>
              <w:t>Montrose Bay High School</w:t>
            </w:r>
            <w:r w:rsidRPr="00306F42">
              <w:rPr>
                <w:rFonts w:ascii="Gill Sans MT" w:hAnsi="Gill Sans MT" w:cs="Calibri"/>
                <w:szCs w:val="24"/>
              </w:rPr>
              <w:t>–The school has implemented 1:1 laptops in Year 7 (186 students) and for half of student population at the Big Picture School campus (53 students).</w:t>
            </w:r>
          </w:p>
          <w:p w:rsidR="00E7077C" w:rsidRPr="00306F42" w:rsidRDefault="00E7077C" w:rsidP="00306F42">
            <w:pPr>
              <w:widowControl w:val="0"/>
              <w:autoSpaceDE w:val="0"/>
              <w:autoSpaceDN w:val="0"/>
              <w:adjustRightInd w:val="0"/>
              <w:spacing w:before="120" w:after="120"/>
              <w:ind w:right="-386"/>
              <w:rPr>
                <w:rFonts w:ascii="Gill Sans MT" w:hAnsi="Gill Sans MT"/>
                <w:i/>
                <w:szCs w:val="24"/>
                <w:lang w:eastAsia="en-AU"/>
              </w:rPr>
            </w:pPr>
            <w:r w:rsidRPr="00306F42">
              <w:rPr>
                <w:rFonts w:ascii="Gill Sans MT" w:hAnsi="Gill Sans MT"/>
                <w:i/>
                <w:szCs w:val="24"/>
                <w:lang w:eastAsia="en-AU"/>
              </w:rPr>
              <w:t>Aboriginal Education</w:t>
            </w:r>
          </w:p>
          <w:p w:rsidR="00E7077C" w:rsidRPr="00306F42" w:rsidRDefault="00E7077C" w:rsidP="00306F42">
            <w:pPr>
              <w:widowControl w:val="0"/>
              <w:autoSpaceDE w:val="0"/>
              <w:autoSpaceDN w:val="0"/>
              <w:adjustRightInd w:val="0"/>
              <w:spacing w:before="120" w:after="120"/>
              <w:ind w:right="-386"/>
              <w:rPr>
                <w:rFonts w:ascii="Gill Sans MT" w:hAnsi="Gill Sans MT"/>
                <w:szCs w:val="24"/>
                <w:lang w:eastAsia="en-AU"/>
              </w:rPr>
            </w:pPr>
            <w:r w:rsidRPr="00306F42">
              <w:rPr>
                <w:rFonts w:ascii="Gill Sans MT" w:hAnsi="Gill Sans MT"/>
                <w:szCs w:val="24"/>
                <w:lang w:eastAsia="en-AU"/>
              </w:rPr>
              <w:t xml:space="preserve">All schools are focussing on developing innovative and tailored learning opportunities for Aboriginal </w:t>
            </w:r>
            <w:r w:rsidRPr="00306F42">
              <w:rPr>
                <w:rFonts w:ascii="Gill Sans MT" w:hAnsi="Gill Sans MT"/>
                <w:szCs w:val="24"/>
                <w:lang w:eastAsia="en-AU"/>
              </w:rPr>
              <w:br/>
              <w:t>students. For example:</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Bowen Road Primary School</w:t>
            </w:r>
            <w:r w:rsidRPr="00306F42">
              <w:rPr>
                <w:rFonts w:ascii="Gill Sans MT" w:hAnsi="Gill Sans MT"/>
                <w:szCs w:val="24"/>
                <w:lang w:eastAsia="en-AU"/>
              </w:rPr>
              <w:t>–The employment of an Aboriginal Education Worker one day per week to incorporate Indigenous perspectives into curriculum development activities.</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Warrane Primary School</w:t>
            </w:r>
            <w:r w:rsidRPr="00306F42">
              <w:rPr>
                <w:rFonts w:ascii="Gill Sans MT" w:hAnsi="Gill Sans MT"/>
                <w:szCs w:val="24"/>
                <w:lang w:eastAsia="en-AU"/>
              </w:rPr>
              <w:t>–Personalised Learning Plans established for Aboriginal students with low numeracy.</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Somerset Primary School</w:t>
            </w:r>
            <w:r w:rsidRPr="00306F42">
              <w:rPr>
                <w:rFonts w:ascii="Gill Sans MT" w:hAnsi="Gill Sans MT"/>
                <w:szCs w:val="24"/>
                <w:lang w:eastAsia="en-AU"/>
              </w:rPr>
              <w:t>–All Aboriginal children have Individualised Support plans which are discussed with parents twice a year.</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Montello Primary School</w:t>
            </w:r>
            <w:r w:rsidRPr="00306F42">
              <w:rPr>
                <w:rFonts w:ascii="Gill Sans MT" w:hAnsi="Gill Sans MT"/>
                <w:szCs w:val="24"/>
                <w:lang w:eastAsia="en-AU"/>
              </w:rPr>
              <w:t>–Established an Aboriginal Advisory Committee consisting of parents, community elders and school staff to develop personalised learning plans for all indigenous students.</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Within the Catholic sector specific learning opportunities for Aboriginal students has seen benefits. These include: </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Pr>
                <w:rFonts w:ascii="Gill Sans MT" w:hAnsi="Gill Sans MT"/>
                <w:color w:val="auto"/>
                <w:sz w:val="24"/>
                <w:szCs w:val="24"/>
              </w:rPr>
              <w:t>Cultural camps for Y</w:t>
            </w:r>
            <w:r w:rsidRPr="00306F42">
              <w:rPr>
                <w:rFonts w:ascii="Gill Sans MT" w:hAnsi="Gill Sans MT"/>
                <w:color w:val="auto"/>
                <w:sz w:val="24"/>
                <w:szCs w:val="24"/>
              </w:rPr>
              <w:t>ear</w:t>
            </w:r>
            <w:r>
              <w:rPr>
                <w:rFonts w:ascii="Gill Sans MT" w:hAnsi="Gill Sans MT"/>
                <w:color w:val="auto"/>
                <w:sz w:val="24"/>
                <w:szCs w:val="24"/>
              </w:rPr>
              <w:t>s</w:t>
            </w:r>
            <w:r w:rsidRPr="00306F42">
              <w:rPr>
                <w:rFonts w:ascii="Gill Sans MT" w:hAnsi="Gill Sans MT"/>
                <w:color w:val="auto"/>
                <w:sz w:val="24"/>
                <w:szCs w:val="24"/>
              </w:rPr>
              <w:t xml:space="preserve"> 9/10 Aboriginal students</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Ind</w:t>
            </w:r>
            <w:r>
              <w:rPr>
                <w:rFonts w:ascii="Gill Sans MT" w:hAnsi="Gill Sans MT"/>
                <w:color w:val="auto"/>
                <w:sz w:val="24"/>
                <w:szCs w:val="24"/>
              </w:rPr>
              <w:t>ividual support (tutoring) for Y</w:t>
            </w:r>
            <w:r w:rsidRPr="00306F42">
              <w:rPr>
                <w:rFonts w:ascii="Gill Sans MT" w:hAnsi="Gill Sans MT"/>
                <w:color w:val="auto"/>
                <w:sz w:val="24"/>
                <w:szCs w:val="24"/>
              </w:rPr>
              <w:t>ear 10 Aboriginal students</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Tasmanian Aboriginal alphabet mosaic project with Aboriginal students, prep-Y</w:t>
            </w:r>
            <w:r>
              <w:rPr>
                <w:rFonts w:ascii="Gill Sans MT" w:hAnsi="Gill Sans MT"/>
                <w:color w:val="auto"/>
                <w:sz w:val="24"/>
                <w:szCs w:val="24"/>
              </w:rPr>
              <w:t>ea</w:t>
            </w:r>
            <w:r w:rsidRPr="00306F42">
              <w:rPr>
                <w:rFonts w:ascii="Gill Sans MT" w:hAnsi="Gill Sans MT"/>
                <w:color w:val="auto"/>
                <w:sz w:val="24"/>
                <w:szCs w:val="24"/>
              </w:rPr>
              <w:t xml:space="preserve">r 10 </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Visits for whole classes to local Aboriginal museum (</w:t>
            </w:r>
            <w:r>
              <w:rPr>
                <w:rFonts w:ascii="Gill Sans MT" w:hAnsi="Gill Sans MT"/>
                <w:color w:val="auto"/>
                <w:sz w:val="24"/>
                <w:szCs w:val="24"/>
              </w:rPr>
              <w:t>Years</w:t>
            </w:r>
            <w:r w:rsidRPr="00306F42">
              <w:rPr>
                <w:rFonts w:ascii="Gill Sans MT" w:hAnsi="Gill Sans MT"/>
                <w:color w:val="auto"/>
                <w:sz w:val="24"/>
                <w:szCs w:val="24"/>
              </w:rPr>
              <w:t xml:space="preserve"> 3/4)</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Visits to cultural programs at </w:t>
            </w:r>
            <w:proofErr w:type="spellStart"/>
            <w:r w:rsidRPr="00306F42">
              <w:rPr>
                <w:rFonts w:ascii="Gill Sans MT" w:hAnsi="Gill Sans MT"/>
                <w:color w:val="auto"/>
                <w:sz w:val="24"/>
                <w:szCs w:val="24"/>
              </w:rPr>
              <w:t>TMAY</w:t>
            </w:r>
            <w:proofErr w:type="spellEnd"/>
            <w:r w:rsidRPr="00306F42">
              <w:rPr>
                <w:rFonts w:ascii="Gill Sans MT" w:hAnsi="Gill Sans MT"/>
                <w:color w:val="auto"/>
                <w:sz w:val="24"/>
                <w:szCs w:val="24"/>
              </w:rPr>
              <w:t xml:space="preserve"> for grade 5/6 and all Aboriginal students in grades 7/8.</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Linking latitudes project with year 7 class.</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Provision of new early years Tasmanian Aboriginal resources.</w:t>
            </w:r>
          </w:p>
          <w:p w:rsidR="00E7077C" w:rsidRPr="00306F42" w:rsidRDefault="00E7077C" w:rsidP="00306F42">
            <w:pPr>
              <w:pStyle w:val="TableTextLeft"/>
              <w:numPr>
                <w:ilvl w:val="0"/>
                <w:numId w:val="40"/>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AFL Tas football clinics for all students (facilitated by Aboriginal Liaison Officer)</w:t>
            </w:r>
          </w:p>
          <w:p w:rsidR="00E7077C" w:rsidRPr="00306F42" w:rsidRDefault="00E7077C" w:rsidP="00306F42">
            <w:pPr>
              <w:pStyle w:val="TableTextLeft"/>
              <w:tabs>
                <w:tab w:val="left" w:pos="7920"/>
              </w:tabs>
              <w:spacing w:before="120" w:after="120"/>
              <w:jc w:val="left"/>
              <w:rPr>
                <w:rFonts w:ascii="Gill Sans MT" w:hAnsi="Gill Sans MT"/>
                <w:b/>
                <w:color w:val="auto"/>
                <w:sz w:val="24"/>
                <w:szCs w:val="24"/>
              </w:rPr>
            </w:pPr>
            <w:r w:rsidRPr="00306F42">
              <w:rPr>
                <w:rFonts w:ascii="Gill Sans MT" w:hAnsi="Gill Sans MT"/>
                <w:b/>
                <w:color w:val="auto"/>
                <w:sz w:val="24"/>
                <w:szCs w:val="24"/>
              </w:rPr>
              <w:t>Strengthened school accountability</w:t>
            </w:r>
          </w:p>
          <w:p w:rsidR="00E7077C" w:rsidRPr="00640D6A" w:rsidRDefault="00E7077C" w:rsidP="00306F42">
            <w:pPr>
              <w:widowControl w:val="0"/>
              <w:autoSpaceDE w:val="0"/>
              <w:autoSpaceDN w:val="0"/>
              <w:adjustRightInd w:val="0"/>
              <w:spacing w:before="120" w:after="120"/>
              <w:ind w:right="-386"/>
              <w:rPr>
                <w:rFonts w:ascii="Gill Sans MT" w:hAnsi="Gill Sans MT" w:cs="Calibri"/>
                <w:szCs w:val="24"/>
              </w:rPr>
            </w:pPr>
            <w:r w:rsidRPr="00640D6A">
              <w:rPr>
                <w:rFonts w:ascii="Gill Sans MT" w:hAnsi="Gill Sans MT" w:cs="Calibri"/>
                <w:szCs w:val="24"/>
              </w:rPr>
              <w:t xml:space="preserve">All Low SES schools have reviewed how they gather and use school data. The effectiveness of initiatives </w:t>
            </w:r>
            <w:r w:rsidRPr="00640D6A">
              <w:rPr>
                <w:rFonts w:ascii="Gill Sans MT" w:hAnsi="Gill Sans MT" w:cs="Calibri"/>
                <w:szCs w:val="24"/>
              </w:rPr>
              <w:br/>
              <w:t xml:space="preserve">and reforming projects is being measured and feedback techniques are guiding better decision-making processes related to individual student and teacher needs. The department supports schools and provides </w:t>
            </w:r>
            <w:r w:rsidRPr="00640D6A">
              <w:rPr>
                <w:rFonts w:ascii="Gill Sans MT" w:hAnsi="Gill Sans MT" w:cs="Calibri"/>
                <w:szCs w:val="24"/>
              </w:rPr>
              <w:br/>
              <w:t xml:space="preserve">a range of attendance, achievement and value-added data through its Educational Performance </w:t>
            </w:r>
            <w:proofErr w:type="gramStart"/>
            <w:r w:rsidRPr="00640D6A">
              <w:rPr>
                <w:rFonts w:ascii="Gill Sans MT" w:hAnsi="Gill Sans MT" w:cs="Calibri"/>
                <w:szCs w:val="24"/>
              </w:rPr>
              <w:t>Services</w:t>
            </w:r>
            <w:proofErr w:type="gramEnd"/>
            <w:r w:rsidRPr="00640D6A">
              <w:rPr>
                <w:rFonts w:ascii="Gill Sans MT" w:hAnsi="Gill Sans MT" w:cs="Calibri"/>
                <w:szCs w:val="24"/>
              </w:rPr>
              <w:br/>
            </w:r>
            <w:r w:rsidRPr="00640D6A">
              <w:rPr>
                <w:rFonts w:ascii="Gill Sans MT" w:hAnsi="Gill Sans MT" w:cs="Calibri"/>
                <w:szCs w:val="24"/>
              </w:rPr>
              <w:lastRenderedPageBreak/>
              <w:t xml:space="preserve">(EPS) unit. This support is also provided to the non-government schooling sectors.  EPS provides individual support when needed as well as data training workshops. They also assist by providing diagnostic reports back to schools on NAPLAN, Performance Indicators in Primary Schools (PIPS) and the Kindergarten </w:t>
            </w:r>
            <w:r>
              <w:rPr>
                <w:rFonts w:ascii="Gill Sans MT" w:hAnsi="Gill Sans MT" w:cs="Calibri"/>
                <w:szCs w:val="24"/>
              </w:rPr>
              <w:br/>
            </w:r>
            <w:r w:rsidRPr="00640D6A">
              <w:rPr>
                <w:rFonts w:ascii="Gill Sans MT" w:hAnsi="Gill Sans MT" w:cs="Calibri"/>
                <w:szCs w:val="24"/>
              </w:rPr>
              <w:t>Development Check (</w:t>
            </w:r>
            <w:proofErr w:type="spellStart"/>
            <w:r w:rsidRPr="00640D6A">
              <w:rPr>
                <w:rFonts w:ascii="Gill Sans MT" w:hAnsi="Gill Sans MT" w:cs="Calibri"/>
                <w:szCs w:val="24"/>
              </w:rPr>
              <w:t>KDC</w:t>
            </w:r>
            <w:proofErr w:type="spellEnd"/>
            <w:r w:rsidRPr="00640D6A">
              <w:rPr>
                <w:rFonts w:ascii="Gill Sans MT" w:hAnsi="Gill Sans MT" w:cs="Calibri"/>
                <w:szCs w:val="24"/>
              </w:rPr>
              <w:t>) data to inform future planning and teaching and learning.</w:t>
            </w:r>
          </w:p>
          <w:p w:rsidR="00E7077C" w:rsidRPr="00640D6A" w:rsidRDefault="00E7077C" w:rsidP="00306F42">
            <w:pPr>
              <w:widowControl w:val="0"/>
              <w:autoSpaceDE w:val="0"/>
              <w:autoSpaceDN w:val="0"/>
              <w:adjustRightInd w:val="0"/>
              <w:spacing w:before="120" w:after="120"/>
              <w:ind w:right="-386"/>
              <w:rPr>
                <w:rFonts w:ascii="Gill Sans MT" w:hAnsi="Gill Sans MT" w:cs="Calibri"/>
                <w:szCs w:val="24"/>
              </w:rPr>
            </w:pPr>
            <w:r w:rsidRPr="00640D6A">
              <w:rPr>
                <w:rFonts w:ascii="Gill Sans MT" w:hAnsi="Gill Sans MT" w:cs="Calibri"/>
                <w:szCs w:val="24"/>
              </w:rPr>
              <w:t xml:space="preserve">Learning Services report that there is a noticeable increase in teachers’ capacity across the state to use </w:t>
            </w:r>
            <w:r w:rsidRPr="00640D6A">
              <w:rPr>
                <w:rFonts w:ascii="Gill Sans MT" w:hAnsi="Gill Sans MT" w:cs="Calibri"/>
                <w:szCs w:val="24"/>
              </w:rPr>
              <w:br/>
              <w:t xml:space="preserve">data to inform their planning and assessment. </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Risdon Vale Primary School</w:t>
            </w:r>
            <w:r w:rsidRPr="00306F42">
              <w:rPr>
                <w:rFonts w:ascii="Gill Sans MT" w:hAnsi="Gill Sans MT"/>
                <w:szCs w:val="24"/>
                <w:lang w:eastAsia="en-AU"/>
              </w:rPr>
              <w:t>–National Partnerships has seen the school take a strong interest in data, and use this data positively to target individual students and focus on teacher quality via professional learning.</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Railton Primary School</w:t>
            </w:r>
            <w:r w:rsidRPr="00306F42">
              <w:rPr>
                <w:rFonts w:ascii="Gill Sans MT" w:hAnsi="Gill Sans MT"/>
                <w:szCs w:val="24"/>
                <w:lang w:eastAsia="en-AU"/>
              </w:rPr>
              <w:t xml:space="preserve">–School planning is more closely linked to data, plans are being reviewed and </w:t>
            </w:r>
            <w:proofErr w:type="gramStart"/>
            <w:r w:rsidRPr="00306F42">
              <w:rPr>
                <w:rFonts w:ascii="Gill Sans MT" w:hAnsi="Gill Sans MT"/>
                <w:szCs w:val="24"/>
                <w:lang w:eastAsia="en-AU"/>
              </w:rPr>
              <w:t>staff are</w:t>
            </w:r>
            <w:proofErr w:type="gramEnd"/>
            <w:r w:rsidRPr="00306F42">
              <w:rPr>
                <w:rFonts w:ascii="Gill Sans MT" w:hAnsi="Gill Sans MT"/>
                <w:szCs w:val="24"/>
                <w:lang w:eastAsia="en-AU"/>
              </w:rPr>
              <w:t xml:space="preserve"> working in teams.</w:t>
            </w:r>
          </w:p>
          <w:p w:rsidR="00E7077C" w:rsidRPr="00306F42" w:rsidRDefault="00E7077C" w:rsidP="00306F42">
            <w:pPr>
              <w:spacing w:before="120" w:after="120"/>
              <w:rPr>
                <w:rFonts w:ascii="Gill Sans MT" w:hAnsi="Gill Sans MT"/>
                <w:szCs w:val="24"/>
                <w:lang w:eastAsia="en-AU"/>
              </w:rPr>
            </w:pPr>
            <w:r w:rsidRPr="008D2139">
              <w:rPr>
                <w:rFonts w:ascii="Gill Sans MT" w:hAnsi="Gill Sans MT"/>
                <w:b/>
                <w:szCs w:val="24"/>
                <w:lang w:eastAsia="en-AU"/>
              </w:rPr>
              <w:t>Geeveston Primary School</w:t>
            </w:r>
            <w:r w:rsidRPr="00306F42">
              <w:rPr>
                <w:rFonts w:ascii="Gill Sans MT" w:hAnsi="Gill Sans MT"/>
                <w:szCs w:val="24"/>
                <w:lang w:eastAsia="en-AU"/>
              </w:rPr>
              <w:t>–Used data to identify chronic non-</w:t>
            </w:r>
            <w:proofErr w:type="spellStart"/>
            <w:r w:rsidRPr="00306F42">
              <w:rPr>
                <w:rFonts w:ascii="Gill Sans MT" w:hAnsi="Gill Sans MT"/>
                <w:szCs w:val="24"/>
                <w:lang w:eastAsia="en-AU"/>
              </w:rPr>
              <w:t>attenders</w:t>
            </w:r>
            <w:proofErr w:type="spellEnd"/>
            <w:r w:rsidRPr="00306F42">
              <w:rPr>
                <w:rFonts w:ascii="Gill Sans MT" w:hAnsi="Gill Sans MT"/>
                <w:szCs w:val="24"/>
                <w:lang w:eastAsia="en-AU"/>
              </w:rPr>
              <w:t xml:space="preserve"> and disengaged students which were targeted for specific learning programs that are engaged with the local community. E.g. Farm development, Forestry Operations, Metal Work, Boat Building etc.</w:t>
            </w:r>
          </w:p>
          <w:p w:rsidR="00E7077C" w:rsidRPr="008D715A" w:rsidRDefault="00E7077C" w:rsidP="00306F42">
            <w:pPr>
              <w:spacing w:before="120" w:after="120"/>
              <w:rPr>
                <w:rFonts w:ascii="Gill Sans MT" w:hAnsi="Gill Sans MT"/>
                <w:i/>
                <w:szCs w:val="24"/>
                <w:lang w:eastAsia="en-AU"/>
              </w:rPr>
            </w:pPr>
            <w:r w:rsidRPr="008D715A">
              <w:rPr>
                <w:rFonts w:ascii="Gill Sans MT" w:hAnsi="Gill Sans MT"/>
                <w:i/>
                <w:szCs w:val="24"/>
                <w:lang w:eastAsia="en-AU"/>
              </w:rPr>
              <w:t>Implementing literacy and numeracy structures against best practise evidence based models.</w:t>
            </w:r>
          </w:p>
          <w:p w:rsidR="00E7077C" w:rsidRPr="00306F42" w:rsidRDefault="00E7077C" w:rsidP="00306F42">
            <w:pPr>
              <w:pStyle w:val="Default"/>
              <w:spacing w:before="120" w:after="120"/>
              <w:rPr>
                <w:rFonts w:ascii="Gill Sans MT" w:hAnsi="Gill Sans MT" w:cs="Times New Roman"/>
                <w:color w:val="auto"/>
              </w:rPr>
            </w:pPr>
            <w:r w:rsidRPr="008D2139">
              <w:rPr>
                <w:rFonts w:ascii="Gill Sans MT" w:hAnsi="Gill Sans MT" w:cs="Times New Roman"/>
                <w:b/>
                <w:color w:val="auto"/>
              </w:rPr>
              <w:t>Fairview Primary School</w:t>
            </w:r>
            <w:r w:rsidRPr="00306F42">
              <w:rPr>
                <w:rFonts w:ascii="Gill Sans MT" w:hAnsi="Gill Sans MT" w:cs="Times New Roman"/>
                <w:color w:val="auto"/>
              </w:rPr>
              <w:t xml:space="preserve">–The use of data in the senior, whole school and collaborative planning teams has been pivotal in identifying areas of need and focus. As teachers develop their skills in this area they are further able to provide targeted and differentiated learning at the point of need. Data guides the school focus and informs all planning (whole school, team, grade or individualised). Targeted support linked to data identification of students and their identified need has been extremely effective in making the most of the resource and in achieving the greatest results. This provides for differentiation of learning and sharpens the teachers focus. </w:t>
            </w:r>
          </w:p>
          <w:p w:rsidR="00E7077C" w:rsidRPr="00306F42" w:rsidRDefault="00E7077C" w:rsidP="00306F42">
            <w:pPr>
              <w:pStyle w:val="ListParagraph"/>
              <w:widowControl/>
              <w:ind w:left="0"/>
              <w:contextualSpacing/>
              <w:jc w:val="left"/>
              <w:rPr>
                <w:rFonts w:ascii="Gill Sans MT" w:hAnsi="Gill Sans MT" w:cs="Arial"/>
                <w:sz w:val="24"/>
                <w:szCs w:val="24"/>
              </w:rPr>
            </w:pPr>
            <w:r w:rsidRPr="008D2139">
              <w:rPr>
                <w:rFonts w:ascii="Gill Sans MT" w:hAnsi="Gill Sans MT" w:cs="Arial"/>
                <w:b/>
                <w:sz w:val="24"/>
                <w:szCs w:val="24"/>
              </w:rPr>
              <w:t>Montrose Bay High School</w:t>
            </w:r>
            <w:r w:rsidRPr="00306F42">
              <w:rPr>
                <w:rFonts w:ascii="Gill Sans MT" w:hAnsi="Gill Sans MT" w:cs="Arial"/>
                <w:sz w:val="24"/>
                <w:szCs w:val="24"/>
              </w:rPr>
              <w:t xml:space="preserve">–Use of Data: 7.9% increase in the number of Year 10 students achieving 3 or more Stage 12 SARIS results, bringing them closer to the NP target of 90% This is considered to be a direct result of the increased emphasis of teachers sharing data with students and setting targets that are better than just minimum standards, providing regular data updates for student profiles, and building teachers’ understanding of how to analyse data for the purpose of informing the teaching and learning program. Trialling different formats of sharing the data with staff have helped to model and develop a collaborative culture of inquiry.  </w:t>
            </w:r>
          </w:p>
          <w:p w:rsidR="00E7077C" w:rsidRPr="00306F42" w:rsidRDefault="00E7077C" w:rsidP="00306F42">
            <w:pPr>
              <w:widowControl w:val="0"/>
              <w:autoSpaceDE w:val="0"/>
              <w:autoSpaceDN w:val="0"/>
              <w:adjustRightInd w:val="0"/>
              <w:spacing w:before="120" w:after="120"/>
              <w:ind w:right="-386"/>
              <w:rPr>
                <w:rFonts w:ascii="Gill Sans MT" w:hAnsi="Gill Sans MT"/>
                <w:b/>
                <w:szCs w:val="24"/>
                <w:lang w:eastAsia="en-AU"/>
              </w:rPr>
            </w:pPr>
            <w:r w:rsidRPr="00306F42">
              <w:rPr>
                <w:rFonts w:ascii="Gill Sans MT" w:hAnsi="Gill Sans MT"/>
                <w:b/>
                <w:szCs w:val="24"/>
                <w:lang w:eastAsia="en-AU"/>
              </w:rPr>
              <w:t>External partnerships with parents, other schools, businesses and communities and the provision of access to extended services</w:t>
            </w:r>
          </w:p>
          <w:p w:rsidR="00E7077C" w:rsidRPr="00306F42" w:rsidRDefault="00E7077C" w:rsidP="00306F42">
            <w:pPr>
              <w:pStyle w:val="Default"/>
              <w:widowControl w:val="0"/>
              <w:spacing w:before="120" w:after="120"/>
              <w:rPr>
                <w:rFonts w:ascii="Gill Sans MT" w:hAnsi="Gill Sans MT"/>
                <w:color w:val="auto"/>
              </w:rPr>
            </w:pPr>
            <w:r w:rsidRPr="00306F42">
              <w:rPr>
                <w:rFonts w:ascii="Gill Sans MT" w:hAnsi="Gill Sans MT"/>
                <w:color w:val="auto"/>
              </w:rPr>
              <w:t>Increasing connections with community and engaging the community in school activities has been a focus of Low SES NP schools. Partnerships have been many and varied. Federations are demonstrating strong partnerships between their networked schools with a sharing of curriculum expertise, resourcing and location-specific activities with shared access. Strong connections with the business community have been established in high schools with significant input from the Beacon Foundation brokering the partnerships. Some schools are forming greater connections with newly established Child and Family Centres in their areas which is also contributing to more integrated services as well as creating greater partnerships with other government agencies. Improving parent access to 0–</w:t>
            </w:r>
            <w:proofErr w:type="spellStart"/>
            <w:r w:rsidRPr="00306F42">
              <w:rPr>
                <w:rFonts w:ascii="Gill Sans MT" w:hAnsi="Gill Sans MT"/>
                <w:color w:val="auto"/>
              </w:rPr>
              <w:t>4year</w:t>
            </w:r>
            <w:proofErr w:type="spellEnd"/>
            <w:r w:rsidRPr="00306F42">
              <w:rPr>
                <w:rFonts w:ascii="Gill Sans MT" w:hAnsi="Gill Sans MT"/>
                <w:color w:val="auto"/>
              </w:rPr>
              <w:t xml:space="preserve"> programs has been a feature in many schools. Examples of successful partnerships in 2011 include:</w:t>
            </w:r>
          </w:p>
          <w:p w:rsidR="00E7077C" w:rsidRPr="008D2139" w:rsidRDefault="00E7077C" w:rsidP="00306F42">
            <w:pPr>
              <w:spacing w:before="120" w:after="120"/>
              <w:rPr>
                <w:rFonts w:ascii="Gill Sans MT" w:hAnsi="Gill Sans MT"/>
                <w:b/>
                <w:szCs w:val="24"/>
                <w:lang w:eastAsia="en-AU"/>
              </w:rPr>
            </w:pPr>
            <w:r w:rsidRPr="008D2139">
              <w:rPr>
                <w:rFonts w:ascii="Gill Sans MT" w:hAnsi="Gill Sans MT"/>
                <w:b/>
                <w:szCs w:val="24"/>
                <w:lang w:eastAsia="en-AU"/>
              </w:rPr>
              <w:t>Fairview Primary School</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Chat Café, Seasons for Growth programs creating partnerships with families in the school community.</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Bridges program utilising school parents as tutors</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 xml:space="preserve">Principal membership on the Real Action Future Thinking Reference Group with the Derwent </w:t>
            </w:r>
            <w:r w:rsidRPr="00306F42">
              <w:rPr>
                <w:rFonts w:ascii="Gill Sans MT" w:hAnsi="Gill Sans MT"/>
                <w:szCs w:val="24"/>
                <w:lang w:eastAsia="en-AU"/>
              </w:rPr>
              <w:lastRenderedPageBreak/>
              <w:t>Valley Council and other Derwent Valley schools.</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Little Learners Program (Birth to Year 5) creating partnerships with the community and community services</w:t>
            </w:r>
          </w:p>
          <w:p w:rsidR="00E7077C" w:rsidRPr="00306F42" w:rsidRDefault="00E7077C" w:rsidP="00306F42">
            <w:pPr>
              <w:numPr>
                <w:ilvl w:val="0"/>
                <w:numId w:val="54"/>
              </w:numPr>
              <w:spacing w:before="120" w:after="120"/>
              <w:rPr>
                <w:rFonts w:ascii="Gill Sans MT" w:hAnsi="Gill Sans MT"/>
                <w:szCs w:val="24"/>
                <w:lang w:eastAsia="en-AU"/>
              </w:rPr>
            </w:pPr>
            <w:r w:rsidRPr="00306F42">
              <w:rPr>
                <w:rFonts w:ascii="Gill Sans MT" w:hAnsi="Gill Sans MT"/>
                <w:szCs w:val="24"/>
                <w:lang w:eastAsia="en-AU"/>
              </w:rPr>
              <w:t>Developed a working relationship with the Aboriginal Education Office.</w:t>
            </w:r>
          </w:p>
          <w:p w:rsidR="00E7077C" w:rsidRPr="008D2139" w:rsidRDefault="00E7077C" w:rsidP="00306F42">
            <w:pPr>
              <w:spacing w:before="120" w:after="120"/>
              <w:ind w:left="1843" w:hanging="1701"/>
              <w:rPr>
                <w:rFonts w:ascii="Gill Sans MT" w:hAnsi="Gill Sans MT"/>
                <w:b/>
                <w:szCs w:val="24"/>
                <w:lang w:eastAsia="en-AU"/>
              </w:rPr>
            </w:pPr>
            <w:r w:rsidRPr="008D2139">
              <w:rPr>
                <w:rFonts w:ascii="Gill Sans MT" w:hAnsi="Gill Sans MT"/>
                <w:b/>
                <w:szCs w:val="24"/>
                <w:lang w:eastAsia="en-AU"/>
              </w:rPr>
              <w:t>Beaconsfield Primary School</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School involved with the Beaconsfield Neighbourhood House to enable elderly and disabled to have access to school garden</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teaching staff encouraged to participate on community boards such as Beaconsfield Community Health and Wellbeing Association, West Tamar Safety Group, Beaconsfield Child and Family Centre Advisory Board etc</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 xml:space="preserve">A project developed in conjunction with the University of Tasmania, Smith Family, Beaconsfield Neighbourhood House and the Beaconsfield Child and Family Centre to track the development of birth – </w:t>
            </w:r>
            <w:proofErr w:type="spellStart"/>
            <w:r w:rsidRPr="00306F42">
              <w:rPr>
                <w:rFonts w:ascii="Gill Sans MT" w:hAnsi="Gill Sans MT"/>
                <w:szCs w:val="24"/>
                <w:lang w:eastAsia="en-AU"/>
              </w:rPr>
              <w:t>4yo</w:t>
            </w:r>
            <w:proofErr w:type="spellEnd"/>
            <w:r w:rsidRPr="00306F42">
              <w:rPr>
                <w:rFonts w:ascii="Gill Sans MT" w:hAnsi="Gill Sans MT"/>
                <w:szCs w:val="24"/>
                <w:lang w:eastAsia="en-AU"/>
              </w:rPr>
              <w:t xml:space="preserve"> that access the new early years provisions that are now in place</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Acknowledgement of school and community volunteers by assisting them to gain certificate 1 or 2 recognition</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The focus on early years provision is gaining local and state wide recognition</w:t>
            </w:r>
          </w:p>
          <w:p w:rsidR="00E7077C" w:rsidRPr="00306F42" w:rsidRDefault="00E7077C" w:rsidP="00306F42">
            <w:pPr>
              <w:numPr>
                <w:ilvl w:val="0"/>
                <w:numId w:val="55"/>
              </w:numPr>
              <w:spacing w:before="120" w:after="120"/>
              <w:rPr>
                <w:rFonts w:ascii="Gill Sans MT" w:hAnsi="Gill Sans MT"/>
                <w:szCs w:val="24"/>
                <w:lang w:eastAsia="en-AU"/>
              </w:rPr>
            </w:pPr>
            <w:r w:rsidRPr="00306F42">
              <w:rPr>
                <w:rFonts w:ascii="Gill Sans MT" w:hAnsi="Gill Sans MT"/>
                <w:szCs w:val="24"/>
                <w:lang w:eastAsia="en-AU"/>
              </w:rPr>
              <w:t>Working with local Aboriginal elders to improve learning outcomes for Aboriginal children.</w:t>
            </w:r>
          </w:p>
          <w:p w:rsidR="00E7077C" w:rsidRPr="008D2139" w:rsidRDefault="00E7077C" w:rsidP="00306F42">
            <w:pPr>
              <w:spacing w:before="120" w:after="120"/>
              <w:ind w:left="1843" w:hanging="1701"/>
              <w:rPr>
                <w:rFonts w:ascii="Gill Sans MT" w:hAnsi="Gill Sans MT"/>
                <w:b/>
                <w:szCs w:val="24"/>
                <w:lang w:eastAsia="en-AU"/>
              </w:rPr>
            </w:pPr>
            <w:r w:rsidRPr="008D2139">
              <w:rPr>
                <w:rFonts w:ascii="Gill Sans MT" w:hAnsi="Gill Sans MT"/>
                <w:b/>
                <w:szCs w:val="24"/>
                <w:lang w:eastAsia="en-AU"/>
              </w:rPr>
              <w:t>Geeveston District High School</w:t>
            </w:r>
          </w:p>
          <w:p w:rsidR="00E7077C" w:rsidRPr="00306F42" w:rsidRDefault="00E7077C" w:rsidP="00306F42">
            <w:pPr>
              <w:numPr>
                <w:ilvl w:val="0"/>
                <w:numId w:val="56"/>
              </w:numPr>
              <w:spacing w:before="120" w:after="120"/>
              <w:rPr>
                <w:rFonts w:ascii="Gill Sans MT" w:hAnsi="Gill Sans MT"/>
                <w:szCs w:val="24"/>
                <w:lang w:eastAsia="en-AU"/>
              </w:rPr>
            </w:pPr>
            <w:r w:rsidRPr="00306F42">
              <w:rPr>
                <w:rFonts w:ascii="Gill Sans MT" w:hAnsi="Gill Sans MT"/>
                <w:szCs w:val="24"/>
                <w:lang w:eastAsia="en-AU"/>
              </w:rPr>
              <w:t xml:space="preserve">Close working partnerships with the Child and Family Centre and the Huon Council Child Care Centre to connect the community with a Birth – 4 </w:t>
            </w:r>
            <w:r w:rsidRPr="00306F42">
              <w:rPr>
                <w:rFonts w:ascii="Gill Sans MT" w:hAnsi="Gill Sans MT"/>
                <w:i/>
                <w:szCs w:val="24"/>
                <w:lang w:eastAsia="en-AU"/>
              </w:rPr>
              <w:t>Launching into Learning</w:t>
            </w:r>
            <w:r w:rsidRPr="00306F42">
              <w:rPr>
                <w:rFonts w:ascii="Gill Sans MT" w:hAnsi="Gill Sans MT"/>
                <w:szCs w:val="24"/>
                <w:lang w:eastAsia="en-AU"/>
              </w:rPr>
              <w:t xml:space="preserve"> Program.</w:t>
            </w:r>
          </w:p>
          <w:p w:rsidR="00E7077C" w:rsidRPr="00306F42" w:rsidRDefault="00E7077C" w:rsidP="00306F42">
            <w:pPr>
              <w:numPr>
                <w:ilvl w:val="0"/>
                <w:numId w:val="56"/>
              </w:numPr>
              <w:spacing w:before="120" w:after="120"/>
              <w:rPr>
                <w:rFonts w:ascii="Gill Sans MT" w:hAnsi="Gill Sans MT"/>
                <w:szCs w:val="24"/>
                <w:lang w:eastAsia="en-AU"/>
              </w:rPr>
            </w:pPr>
            <w:r w:rsidRPr="00306F42">
              <w:rPr>
                <w:rFonts w:ascii="Gill Sans MT" w:hAnsi="Gill Sans MT"/>
                <w:szCs w:val="24"/>
                <w:lang w:eastAsia="en-AU"/>
              </w:rPr>
              <w:t>Partnerships with the South East Tasmania Aboriginal Corporation to build cultural opportunities for students and the general school community.</w:t>
            </w:r>
          </w:p>
          <w:p w:rsidR="00E7077C" w:rsidRPr="008D2139" w:rsidRDefault="00E7077C" w:rsidP="00306F42">
            <w:pPr>
              <w:spacing w:before="120" w:after="120"/>
              <w:rPr>
                <w:rFonts w:ascii="Gill Sans MT" w:hAnsi="Gill Sans MT"/>
                <w:b/>
                <w:szCs w:val="24"/>
                <w:lang w:eastAsia="en-AU"/>
              </w:rPr>
            </w:pPr>
            <w:r w:rsidRPr="00306F42">
              <w:rPr>
                <w:rFonts w:ascii="Gill Sans MT" w:hAnsi="Gill Sans MT"/>
                <w:szCs w:val="24"/>
                <w:lang w:eastAsia="en-AU"/>
              </w:rPr>
              <w:br w:type="page"/>
            </w:r>
            <w:r w:rsidRPr="008D2139">
              <w:rPr>
                <w:rFonts w:ascii="Gill Sans MT" w:hAnsi="Gill Sans MT"/>
                <w:b/>
                <w:szCs w:val="24"/>
                <w:lang w:eastAsia="en-AU"/>
              </w:rPr>
              <w:t>New Norfolk High School</w:t>
            </w:r>
          </w:p>
          <w:p w:rsidR="00E7077C" w:rsidRPr="00306F42" w:rsidRDefault="00E7077C" w:rsidP="00306F42">
            <w:pPr>
              <w:numPr>
                <w:ilvl w:val="0"/>
                <w:numId w:val="57"/>
              </w:numPr>
              <w:spacing w:before="120" w:after="120"/>
              <w:rPr>
                <w:rFonts w:ascii="Gill Sans MT" w:hAnsi="Gill Sans MT"/>
                <w:szCs w:val="24"/>
                <w:lang w:eastAsia="en-AU"/>
              </w:rPr>
            </w:pPr>
            <w:r w:rsidRPr="00306F42">
              <w:rPr>
                <w:rFonts w:ascii="Gill Sans MT" w:hAnsi="Gill Sans MT"/>
                <w:szCs w:val="24"/>
                <w:lang w:eastAsia="en-AU"/>
              </w:rPr>
              <w:t xml:space="preserve">Programs established with Claremont College and Bridgwater Trade Training Centre to extend and support students established. </w:t>
            </w:r>
          </w:p>
          <w:p w:rsidR="00E7077C" w:rsidRPr="00306F42" w:rsidRDefault="00E7077C" w:rsidP="00306F42">
            <w:pPr>
              <w:numPr>
                <w:ilvl w:val="0"/>
                <w:numId w:val="57"/>
              </w:numPr>
              <w:spacing w:before="120" w:after="120"/>
              <w:rPr>
                <w:rFonts w:ascii="Gill Sans MT" w:hAnsi="Gill Sans MT"/>
                <w:szCs w:val="24"/>
                <w:lang w:eastAsia="en-AU"/>
              </w:rPr>
            </w:pPr>
            <w:r w:rsidRPr="00306F42">
              <w:rPr>
                <w:rFonts w:ascii="Gill Sans MT" w:hAnsi="Gill Sans MT"/>
                <w:szCs w:val="24"/>
                <w:lang w:eastAsia="en-AU"/>
              </w:rPr>
              <w:t>Sharing of facilities with the local community. Establishment of a local radio station.</w:t>
            </w:r>
          </w:p>
          <w:p w:rsidR="00E7077C" w:rsidRPr="00306F42" w:rsidRDefault="00E7077C" w:rsidP="00306F42">
            <w:pPr>
              <w:numPr>
                <w:ilvl w:val="0"/>
                <w:numId w:val="57"/>
              </w:numPr>
              <w:spacing w:before="120" w:after="120"/>
              <w:rPr>
                <w:rFonts w:ascii="Gill Sans MT" w:hAnsi="Gill Sans MT"/>
                <w:szCs w:val="24"/>
                <w:lang w:eastAsia="en-AU"/>
              </w:rPr>
            </w:pPr>
            <w:r w:rsidRPr="00306F42">
              <w:rPr>
                <w:rFonts w:ascii="Gill Sans MT" w:hAnsi="Gill Sans MT"/>
                <w:szCs w:val="24"/>
                <w:lang w:eastAsia="en-AU"/>
              </w:rPr>
              <w:t>Partnerships established with local businesses.</w:t>
            </w:r>
          </w:p>
          <w:p w:rsidR="00E7077C" w:rsidRPr="008D2139" w:rsidRDefault="00E7077C" w:rsidP="00306F42">
            <w:pPr>
              <w:spacing w:before="120" w:after="120"/>
              <w:ind w:left="1843" w:hanging="1701"/>
              <w:rPr>
                <w:rFonts w:ascii="Gill Sans MT" w:hAnsi="Gill Sans MT"/>
                <w:b/>
                <w:szCs w:val="24"/>
                <w:lang w:eastAsia="en-AU"/>
              </w:rPr>
            </w:pPr>
            <w:r w:rsidRPr="008D2139">
              <w:rPr>
                <w:rFonts w:ascii="Gill Sans MT" w:hAnsi="Gill Sans MT"/>
                <w:b/>
                <w:szCs w:val="24"/>
                <w:lang w:eastAsia="en-AU"/>
              </w:rPr>
              <w:t>Warrane Primary School</w:t>
            </w:r>
          </w:p>
          <w:p w:rsidR="00E7077C" w:rsidRPr="00306F42" w:rsidRDefault="00E7077C" w:rsidP="00306F42">
            <w:pPr>
              <w:numPr>
                <w:ilvl w:val="0"/>
                <w:numId w:val="58"/>
              </w:numPr>
              <w:spacing w:before="120" w:after="120"/>
              <w:rPr>
                <w:rFonts w:ascii="Gill Sans MT" w:hAnsi="Gill Sans MT"/>
                <w:szCs w:val="24"/>
                <w:lang w:eastAsia="en-AU"/>
              </w:rPr>
            </w:pPr>
            <w:r w:rsidRPr="00306F42">
              <w:rPr>
                <w:rFonts w:ascii="Gill Sans MT" w:hAnsi="Gill Sans MT"/>
                <w:szCs w:val="24"/>
                <w:lang w:eastAsia="en-AU"/>
              </w:rPr>
              <w:t xml:space="preserve">Focus on including parents within Maths program. </w:t>
            </w:r>
          </w:p>
          <w:p w:rsidR="00E7077C" w:rsidRPr="00306F42" w:rsidRDefault="00E7077C" w:rsidP="00306F42">
            <w:pPr>
              <w:numPr>
                <w:ilvl w:val="0"/>
                <w:numId w:val="58"/>
              </w:numPr>
              <w:spacing w:before="120" w:after="120"/>
              <w:rPr>
                <w:rFonts w:ascii="Gill Sans MT" w:hAnsi="Gill Sans MT"/>
                <w:szCs w:val="24"/>
                <w:lang w:eastAsia="en-AU"/>
              </w:rPr>
            </w:pPr>
            <w:r w:rsidRPr="00306F42">
              <w:rPr>
                <w:rFonts w:ascii="Gill Sans MT" w:hAnsi="Gill Sans MT"/>
                <w:szCs w:val="24"/>
                <w:lang w:eastAsia="en-AU"/>
              </w:rPr>
              <w:t xml:space="preserve">Newsletter Maths Word of the Week. </w:t>
            </w:r>
          </w:p>
          <w:p w:rsidR="00E7077C" w:rsidRPr="00306F42" w:rsidRDefault="00E7077C" w:rsidP="00306F42">
            <w:pPr>
              <w:numPr>
                <w:ilvl w:val="0"/>
                <w:numId w:val="58"/>
              </w:numPr>
              <w:spacing w:before="120" w:after="120"/>
              <w:rPr>
                <w:rFonts w:ascii="Gill Sans MT" w:hAnsi="Gill Sans MT"/>
                <w:szCs w:val="24"/>
                <w:lang w:eastAsia="en-AU"/>
              </w:rPr>
            </w:pPr>
            <w:r w:rsidRPr="00306F42">
              <w:rPr>
                <w:rFonts w:ascii="Gill Sans MT" w:hAnsi="Gill Sans MT"/>
                <w:szCs w:val="24"/>
                <w:lang w:eastAsia="en-AU"/>
              </w:rPr>
              <w:t xml:space="preserve">Parent sessions to share Mental Computation programs. </w:t>
            </w:r>
          </w:p>
          <w:p w:rsidR="00E7077C" w:rsidRPr="00306F42" w:rsidRDefault="00E7077C" w:rsidP="00306F42">
            <w:pPr>
              <w:numPr>
                <w:ilvl w:val="0"/>
                <w:numId w:val="58"/>
              </w:numPr>
              <w:spacing w:before="120" w:after="120"/>
              <w:rPr>
                <w:rFonts w:ascii="Gill Sans MT" w:hAnsi="Gill Sans MT"/>
                <w:szCs w:val="24"/>
                <w:lang w:eastAsia="en-AU"/>
              </w:rPr>
            </w:pPr>
            <w:r w:rsidRPr="00306F42">
              <w:rPr>
                <w:rFonts w:ascii="Gill Sans MT" w:hAnsi="Gill Sans MT"/>
                <w:szCs w:val="24"/>
                <w:lang w:eastAsia="en-AU"/>
              </w:rPr>
              <w:t>Maths themed assembly once a term.</w:t>
            </w:r>
          </w:p>
          <w:p w:rsidR="00E7077C" w:rsidRPr="008D2139" w:rsidRDefault="00E7077C" w:rsidP="00306F42">
            <w:pPr>
              <w:spacing w:before="120" w:after="120"/>
              <w:ind w:left="1843" w:hanging="1701"/>
              <w:rPr>
                <w:rFonts w:ascii="Gill Sans MT" w:hAnsi="Gill Sans MT"/>
                <w:b/>
                <w:szCs w:val="24"/>
                <w:lang w:eastAsia="en-AU"/>
              </w:rPr>
            </w:pPr>
            <w:r w:rsidRPr="008D2139">
              <w:rPr>
                <w:rFonts w:ascii="Gill Sans MT" w:hAnsi="Gill Sans MT"/>
                <w:b/>
                <w:szCs w:val="24"/>
                <w:lang w:eastAsia="en-AU"/>
              </w:rPr>
              <w:t>Montello Primary School</w:t>
            </w:r>
          </w:p>
          <w:p w:rsidR="00E7077C" w:rsidRPr="00306F42" w:rsidRDefault="00E7077C" w:rsidP="00306F42">
            <w:pPr>
              <w:numPr>
                <w:ilvl w:val="0"/>
                <w:numId w:val="59"/>
              </w:numPr>
              <w:spacing w:before="120" w:after="120"/>
              <w:rPr>
                <w:rFonts w:ascii="Gill Sans MT" w:hAnsi="Gill Sans MT"/>
                <w:szCs w:val="24"/>
                <w:lang w:eastAsia="en-AU"/>
              </w:rPr>
            </w:pPr>
            <w:r w:rsidRPr="00306F42">
              <w:rPr>
                <w:rFonts w:ascii="Gill Sans MT" w:hAnsi="Gill Sans MT"/>
                <w:szCs w:val="24"/>
                <w:lang w:eastAsia="en-AU"/>
              </w:rPr>
              <w:t>The Billy Project brings together families, seniors, makers, artists and story tellers with a view of improving parent/child/school relationships and long term attitudes towards school education.</w:t>
            </w:r>
          </w:p>
          <w:p w:rsidR="00E7077C" w:rsidRPr="00306F42" w:rsidRDefault="00E7077C" w:rsidP="00306F42">
            <w:pPr>
              <w:numPr>
                <w:ilvl w:val="0"/>
                <w:numId w:val="59"/>
              </w:numPr>
              <w:spacing w:before="120" w:after="120"/>
              <w:rPr>
                <w:rFonts w:ascii="Gill Sans MT" w:hAnsi="Gill Sans MT"/>
                <w:szCs w:val="24"/>
                <w:lang w:eastAsia="en-AU"/>
              </w:rPr>
            </w:pPr>
            <w:r w:rsidRPr="00306F42">
              <w:rPr>
                <w:rFonts w:ascii="Gill Sans MT" w:hAnsi="Gill Sans MT"/>
                <w:szCs w:val="24"/>
                <w:lang w:eastAsia="en-AU"/>
              </w:rPr>
              <w:t xml:space="preserve">Creature Tails is a program collaborated between the school, </w:t>
            </w:r>
            <w:proofErr w:type="spellStart"/>
            <w:r w:rsidRPr="00306F42">
              <w:rPr>
                <w:rFonts w:ascii="Gill Sans MT" w:hAnsi="Gill Sans MT"/>
                <w:szCs w:val="24"/>
                <w:lang w:eastAsia="en-AU"/>
              </w:rPr>
              <w:t>FHCSIA</w:t>
            </w:r>
            <w:proofErr w:type="spellEnd"/>
            <w:r w:rsidRPr="00306F42">
              <w:rPr>
                <w:rFonts w:ascii="Gill Sans MT" w:hAnsi="Gill Sans MT"/>
                <w:szCs w:val="24"/>
                <w:lang w:eastAsia="en-AU"/>
              </w:rPr>
              <w:t xml:space="preserve">, </w:t>
            </w:r>
            <w:proofErr w:type="spellStart"/>
            <w:r w:rsidRPr="00306F42">
              <w:rPr>
                <w:rFonts w:ascii="Gill Sans MT" w:hAnsi="Gill Sans MT"/>
                <w:szCs w:val="24"/>
                <w:lang w:eastAsia="en-AU"/>
              </w:rPr>
              <w:t>PCYC</w:t>
            </w:r>
            <w:proofErr w:type="spellEnd"/>
            <w:r w:rsidRPr="00306F42">
              <w:rPr>
                <w:rFonts w:ascii="Gill Sans MT" w:hAnsi="Gill Sans MT"/>
                <w:szCs w:val="24"/>
                <w:lang w:eastAsia="en-AU"/>
              </w:rPr>
              <w:t xml:space="preserve"> and Umina Park One Care. It’s a project where Year 3-</w:t>
            </w:r>
            <w:proofErr w:type="spellStart"/>
            <w:r w:rsidRPr="00306F42">
              <w:rPr>
                <w:rFonts w:ascii="Gill Sans MT" w:hAnsi="Gill Sans MT"/>
                <w:szCs w:val="24"/>
                <w:lang w:eastAsia="en-AU"/>
              </w:rPr>
              <w:t>4’s</w:t>
            </w:r>
            <w:proofErr w:type="spellEnd"/>
            <w:r w:rsidRPr="00306F42">
              <w:rPr>
                <w:rFonts w:ascii="Gill Sans MT" w:hAnsi="Gill Sans MT"/>
                <w:szCs w:val="24"/>
                <w:lang w:eastAsia="en-AU"/>
              </w:rPr>
              <w:t xml:space="preserve"> work with a buddy in Prep to build a billy cart.</w:t>
            </w:r>
          </w:p>
          <w:p w:rsidR="00E7077C" w:rsidRDefault="00E7077C" w:rsidP="00306F42">
            <w:pPr>
              <w:spacing w:before="120" w:after="120"/>
              <w:ind w:left="120" w:firstLine="22"/>
              <w:rPr>
                <w:rFonts w:ascii="Gill Sans MT" w:hAnsi="Gill Sans MT"/>
                <w:b/>
                <w:szCs w:val="24"/>
                <w:lang w:eastAsia="en-AU"/>
              </w:rPr>
            </w:pP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lastRenderedPageBreak/>
              <w:t>Railton Primary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Primary School Purchase of a community bus to enable parents to come into the school to participate in Launching in Learning.</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 xml:space="preserve">Hillcrest Primary School </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Hilly Kids are Friendly Kids program has been implemented in collaboration with Williamstown Primary School, Victoria.</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Clarendon Vale Primary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Dad’s at school program established where Dad’s come into the school and under the guidance of an employed chef prepare a meal in the school kitchen. This has built positive school and community relations and gives the Dad an opportunity to visit the school and spend quality time with their children.</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Tasman District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Network created between the secondary cohort of Tasman, Glenora and Triabunna for student learning opportunities as well as for teachers to collaborate with similar teachers with similar isolation problems.</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Port Dalrymple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Employment of a youth network officer that delivers a range of programs and activities targeting at risk children and their families. This has developed great working relationships with Police, Rotary, Lions and the local churches.</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Rokeby High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A partnership in teacher excellence program between the school, the department and the university has focussed on teacher improvement in an inquiry based approach through observation, performance review and collegial support.</w:t>
            </w:r>
          </w:p>
          <w:p w:rsidR="00E7077C" w:rsidRPr="008D2139" w:rsidRDefault="00E7077C" w:rsidP="00306F42">
            <w:pPr>
              <w:spacing w:before="120" w:after="120"/>
              <w:ind w:left="120" w:firstLine="22"/>
              <w:rPr>
                <w:rFonts w:ascii="Gill Sans MT" w:hAnsi="Gill Sans MT"/>
                <w:b/>
                <w:szCs w:val="24"/>
                <w:lang w:eastAsia="en-AU"/>
              </w:rPr>
            </w:pPr>
            <w:bookmarkStart w:id="8" w:name="_GoBack"/>
            <w:bookmarkEnd w:id="8"/>
            <w:proofErr w:type="spellStart"/>
            <w:r w:rsidRPr="008D2139">
              <w:rPr>
                <w:rFonts w:ascii="Gill Sans MT" w:hAnsi="Gill Sans MT"/>
                <w:b/>
                <w:szCs w:val="24"/>
                <w:lang w:eastAsia="en-AU"/>
              </w:rPr>
              <w:t>Winderemere</w:t>
            </w:r>
            <w:proofErr w:type="spellEnd"/>
            <w:r w:rsidRPr="008D2139">
              <w:rPr>
                <w:rFonts w:ascii="Gill Sans MT" w:hAnsi="Gill Sans MT"/>
                <w:b/>
                <w:szCs w:val="24"/>
                <w:lang w:eastAsia="en-AU"/>
              </w:rPr>
              <w:t xml:space="preserve"> Primary School</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Established a Family Learning Club in partnership with Colony 47. This program offers parents to attend activity sessions with their child over six weeks with the intention of supporting educational and social development of students, provide opportunities for purposeful literacy and numeracy experiences, encourage increased parental involvement with their child’s education and to strengthen family relationships and links with the school and community.</w:t>
            </w:r>
          </w:p>
          <w:p w:rsidR="00E7077C" w:rsidRPr="008D2139" w:rsidRDefault="00E7077C" w:rsidP="00306F42">
            <w:pPr>
              <w:spacing w:before="120" w:after="120"/>
              <w:ind w:left="120" w:firstLine="22"/>
              <w:rPr>
                <w:rFonts w:ascii="Gill Sans MT" w:hAnsi="Gill Sans MT"/>
                <w:b/>
                <w:szCs w:val="24"/>
                <w:lang w:eastAsia="en-AU"/>
              </w:rPr>
            </w:pPr>
            <w:r w:rsidRPr="008D2139">
              <w:rPr>
                <w:rFonts w:ascii="Gill Sans MT" w:hAnsi="Gill Sans MT"/>
                <w:b/>
                <w:szCs w:val="24"/>
                <w:lang w:eastAsia="en-AU"/>
              </w:rPr>
              <w:t>Jordan River Learning Federation</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The centralisation of some administration processes has allowed the sharing of knowledge, expertise and skills across multiple campuses within the Federation.</w:t>
            </w:r>
          </w:p>
          <w:p w:rsidR="00E7077C" w:rsidRPr="00306F42" w:rsidRDefault="00E7077C" w:rsidP="00306F42">
            <w:pPr>
              <w:numPr>
                <w:ilvl w:val="0"/>
                <w:numId w:val="60"/>
              </w:numPr>
              <w:spacing w:before="120" w:after="120"/>
              <w:rPr>
                <w:rFonts w:ascii="Gill Sans MT" w:hAnsi="Gill Sans MT"/>
                <w:szCs w:val="24"/>
                <w:lang w:eastAsia="en-AU"/>
              </w:rPr>
            </w:pPr>
            <w:r w:rsidRPr="00306F42">
              <w:rPr>
                <w:rFonts w:ascii="Gill Sans MT" w:hAnsi="Gill Sans MT"/>
                <w:szCs w:val="24"/>
                <w:lang w:eastAsia="en-AU"/>
              </w:rPr>
              <w:t>Multiple partnerships have been set up with the community to deliver programs including:</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Red Cross – Young people in action</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Colony 47 – Community development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Brighton Council – Community development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Smith Family – Early Year Programs and training for parents</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Good Beginnings – Parent support groups</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proofErr w:type="spellStart"/>
            <w:r w:rsidRPr="00306F42">
              <w:rPr>
                <w:rFonts w:ascii="Gill Sans MT" w:hAnsi="Gill Sans MT"/>
                <w:sz w:val="24"/>
                <w:szCs w:val="24"/>
                <w:lang w:eastAsia="en-AU"/>
              </w:rPr>
              <w:t>PCYC</w:t>
            </w:r>
            <w:proofErr w:type="spellEnd"/>
            <w:r w:rsidRPr="00306F42">
              <w:rPr>
                <w:rFonts w:ascii="Gill Sans MT" w:hAnsi="Gill Sans MT"/>
                <w:sz w:val="24"/>
                <w:szCs w:val="24"/>
                <w:lang w:eastAsia="en-AU"/>
              </w:rPr>
              <w:t xml:space="preserve"> – Disengaged student support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Campbell Page – Horticulture programs</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Brighton Alive – Community development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r w:rsidRPr="00306F42">
              <w:rPr>
                <w:rFonts w:ascii="Gill Sans MT" w:hAnsi="Gill Sans MT"/>
                <w:sz w:val="24"/>
                <w:szCs w:val="24"/>
                <w:lang w:eastAsia="en-AU"/>
              </w:rPr>
              <w:t>Tasmania Police – Truancy support</w:t>
            </w:r>
          </w:p>
          <w:p w:rsidR="00E7077C" w:rsidRPr="00306F42" w:rsidRDefault="00E7077C" w:rsidP="008D715A">
            <w:pPr>
              <w:pStyle w:val="ListParagraph"/>
              <w:widowControl/>
              <w:numPr>
                <w:ilvl w:val="1"/>
                <w:numId w:val="60"/>
              </w:numPr>
              <w:spacing w:before="0" w:after="0"/>
              <w:ind w:hanging="357"/>
              <w:contextualSpacing/>
              <w:jc w:val="left"/>
              <w:rPr>
                <w:rFonts w:ascii="Gill Sans MT" w:hAnsi="Gill Sans MT"/>
                <w:sz w:val="24"/>
                <w:szCs w:val="24"/>
                <w:lang w:eastAsia="en-AU"/>
              </w:rPr>
            </w:pPr>
            <w:proofErr w:type="spellStart"/>
            <w:r w:rsidRPr="00306F42">
              <w:rPr>
                <w:rFonts w:ascii="Gill Sans MT" w:hAnsi="Gill Sans MT"/>
                <w:sz w:val="24"/>
                <w:szCs w:val="24"/>
                <w:lang w:eastAsia="en-AU"/>
              </w:rPr>
              <w:t>JRLF</w:t>
            </w:r>
            <w:proofErr w:type="spellEnd"/>
            <w:r w:rsidRPr="00306F42">
              <w:rPr>
                <w:rFonts w:ascii="Gill Sans MT" w:hAnsi="Gill Sans MT"/>
                <w:sz w:val="24"/>
                <w:szCs w:val="24"/>
                <w:lang w:eastAsia="en-AU"/>
              </w:rPr>
              <w:t xml:space="preserve"> Farm – Friends of the farm group</w:t>
            </w:r>
          </w:p>
          <w:p w:rsidR="00E7077C" w:rsidRPr="00306F42" w:rsidRDefault="00E7077C" w:rsidP="00306F42">
            <w:pPr>
              <w:numPr>
                <w:ilvl w:val="0"/>
                <w:numId w:val="61"/>
              </w:numPr>
              <w:spacing w:before="120" w:after="120"/>
              <w:rPr>
                <w:rFonts w:ascii="Gill Sans MT" w:hAnsi="Gill Sans MT"/>
                <w:szCs w:val="24"/>
                <w:lang w:eastAsia="en-AU"/>
              </w:rPr>
            </w:pPr>
            <w:r w:rsidRPr="00306F42">
              <w:rPr>
                <w:rFonts w:ascii="Gill Sans MT" w:hAnsi="Gill Sans MT"/>
                <w:szCs w:val="24"/>
                <w:lang w:eastAsia="en-AU"/>
              </w:rPr>
              <w:lastRenderedPageBreak/>
              <w:t xml:space="preserve">The federation’s early </w:t>
            </w:r>
            <w:proofErr w:type="gramStart"/>
            <w:r w:rsidRPr="00306F42">
              <w:rPr>
                <w:rFonts w:ascii="Gill Sans MT" w:hAnsi="Gill Sans MT"/>
                <w:szCs w:val="24"/>
                <w:lang w:eastAsia="en-AU"/>
              </w:rPr>
              <w:t>years</w:t>
            </w:r>
            <w:proofErr w:type="gramEnd"/>
            <w:r w:rsidRPr="00306F42">
              <w:rPr>
                <w:rFonts w:ascii="Gill Sans MT" w:hAnsi="Gill Sans MT"/>
                <w:szCs w:val="24"/>
                <w:lang w:eastAsia="en-AU"/>
              </w:rPr>
              <w:t xml:space="preserve"> leader is also a leader with the Tasmanian Aboriginal Community and has worked with families and students across the federation to provide cultural enrichment programs and rituals including </w:t>
            </w:r>
            <w:proofErr w:type="spellStart"/>
            <w:r w:rsidRPr="00306F42">
              <w:rPr>
                <w:rFonts w:ascii="Gill Sans MT" w:hAnsi="Gill Sans MT"/>
                <w:szCs w:val="24"/>
                <w:lang w:eastAsia="en-AU"/>
              </w:rPr>
              <w:t>NADOC</w:t>
            </w:r>
            <w:proofErr w:type="spellEnd"/>
            <w:r w:rsidRPr="00306F42">
              <w:rPr>
                <w:rFonts w:ascii="Gill Sans MT" w:hAnsi="Gill Sans MT"/>
                <w:szCs w:val="24"/>
                <w:lang w:eastAsia="en-AU"/>
              </w:rPr>
              <w:t xml:space="preserve"> week, Aboriginal craft and language groups. In 2012 the Federation is served by an </w:t>
            </w:r>
            <w:proofErr w:type="spellStart"/>
            <w:r w:rsidRPr="00306F42">
              <w:rPr>
                <w:rFonts w:ascii="Gill Sans MT" w:hAnsi="Gill Sans MT"/>
                <w:szCs w:val="24"/>
                <w:lang w:eastAsia="en-AU"/>
              </w:rPr>
              <w:t>AEO</w:t>
            </w:r>
            <w:proofErr w:type="spellEnd"/>
            <w:r w:rsidRPr="00306F42">
              <w:rPr>
                <w:rFonts w:ascii="Gill Sans MT" w:hAnsi="Gill Sans MT"/>
                <w:szCs w:val="24"/>
                <w:lang w:eastAsia="en-AU"/>
              </w:rPr>
              <w:t xml:space="preserve"> and two </w:t>
            </w:r>
            <w:proofErr w:type="spellStart"/>
            <w:r w:rsidRPr="00306F42">
              <w:rPr>
                <w:rFonts w:ascii="Gill Sans MT" w:hAnsi="Gill Sans MT"/>
                <w:szCs w:val="24"/>
                <w:lang w:eastAsia="en-AU"/>
              </w:rPr>
              <w:t>AEW’s</w:t>
            </w:r>
            <w:proofErr w:type="spellEnd"/>
            <w:r w:rsidRPr="00306F42">
              <w:rPr>
                <w:rFonts w:ascii="Gill Sans MT" w:hAnsi="Gill Sans MT"/>
                <w:szCs w:val="24"/>
                <w:lang w:eastAsia="en-AU"/>
              </w:rPr>
              <w:t xml:space="preserve">. </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Throughout 2011 the Catholic sector has worked diligently to develop strong partnerships with their Aboriginal Communities. Strategies include:</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Personal learning plans in place for Indigenous students  </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Professional Learning for staff to have greater cultural sensitivity</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Work experience placements encouraged Year 10 out for a week in term 3 </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Four meetings/year with </w:t>
            </w:r>
            <w:proofErr w:type="spellStart"/>
            <w:r w:rsidRPr="00306F42">
              <w:rPr>
                <w:rFonts w:ascii="Gill Sans MT" w:hAnsi="Gill Sans MT"/>
                <w:color w:val="auto"/>
                <w:sz w:val="24"/>
                <w:szCs w:val="24"/>
              </w:rPr>
              <w:t>Lagrah</w:t>
            </w:r>
            <w:proofErr w:type="spellEnd"/>
            <w:r w:rsidRPr="00306F42">
              <w:rPr>
                <w:rFonts w:ascii="Gill Sans MT" w:hAnsi="Gill Sans MT"/>
                <w:color w:val="auto"/>
                <w:sz w:val="24"/>
                <w:szCs w:val="24"/>
              </w:rPr>
              <w:t xml:space="preserve"> </w:t>
            </w:r>
            <w:proofErr w:type="spellStart"/>
            <w:r w:rsidRPr="00306F42">
              <w:rPr>
                <w:rFonts w:ascii="Gill Sans MT" w:hAnsi="Gill Sans MT"/>
                <w:color w:val="auto"/>
                <w:sz w:val="24"/>
                <w:szCs w:val="24"/>
              </w:rPr>
              <w:t>Mabbyle</w:t>
            </w:r>
            <w:proofErr w:type="spellEnd"/>
            <w:r w:rsidRPr="00306F42">
              <w:rPr>
                <w:rFonts w:ascii="Gill Sans MT" w:hAnsi="Gill Sans MT"/>
                <w:color w:val="auto"/>
                <w:sz w:val="24"/>
                <w:szCs w:val="24"/>
              </w:rPr>
              <w:t xml:space="preserve"> (Aboriginal parent group) to discuss/inform Aboriginal initiatives/concerns etc</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Strong links with local Aboriginal groups around garden construction, collaboration on bush-food gardens, and kick-start arts collaboration with cultural camp students</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 xml:space="preserve">Visits from </w:t>
            </w:r>
            <w:proofErr w:type="spellStart"/>
            <w:r w:rsidRPr="00306F42">
              <w:rPr>
                <w:rFonts w:ascii="Gill Sans MT" w:hAnsi="Gill Sans MT"/>
                <w:color w:val="auto"/>
                <w:sz w:val="24"/>
                <w:szCs w:val="24"/>
              </w:rPr>
              <w:t>Riawanna</w:t>
            </w:r>
            <w:proofErr w:type="spellEnd"/>
            <w:r w:rsidRPr="00306F42">
              <w:rPr>
                <w:rFonts w:ascii="Gill Sans MT" w:hAnsi="Gill Sans MT"/>
                <w:color w:val="auto"/>
                <w:sz w:val="24"/>
                <w:szCs w:val="24"/>
              </w:rPr>
              <w:t xml:space="preserve"> (</w:t>
            </w:r>
            <w:proofErr w:type="spellStart"/>
            <w:r w:rsidRPr="00306F42">
              <w:rPr>
                <w:rFonts w:ascii="Gill Sans MT" w:hAnsi="Gill Sans MT"/>
                <w:color w:val="auto"/>
                <w:sz w:val="24"/>
                <w:szCs w:val="24"/>
              </w:rPr>
              <w:t>UTAS</w:t>
            </w:r>
            <w:proofErr w:type="spellEnd"/>
            <w:r w:rsidRPr="00306F42">
              <w:rPr>
                <w:rFonts w:ascii="Gill Sans MT" w:hAnsi="Gill Sans MT"/>
                <w:color w:val="auto"/>
                <w:sz w:val="24"/>
                <w:szCs w:val="24"/>
              </w:rPr>
              <w:t>), Aboriginal Hostels, and employment providers offering school-based traineeships and apprenticeships</w:t>
            </w:r>
          </w:p>
          <w:p w:rsidR="00E7077C" w:rsidRPr="00306F42" w:rsidRDefault="00E7077C" w:rsidP="00306F42">
            <w:pPr>
              <w:pStyle w:val="TableTextLeft"/>
              <w:numPr>
                <w:ilvl w:val="0"/>
                <w:numId w:val="41"/>
              </w:numPr>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Pastoral support for Aboriginal students by an Aboriginal student support teacher</w:t>
            </w:r>
          </w:p>
          <w:p w:rsidR="00E7077C" w:rsidRPr="00640D6A" w:rsidRDefault="00E7077C" w:rsidP="00306F42">
            <w:pPr>
              <w:pStyle w:val="TableTextLeft"/>
              <w:tabs>
                <w:tab w:val="left" w:pos="7920"/>
              </w:tabs>
              <w:spacing w:before="120" w:after="120"/>
              <w:jc w:val="left"/>
              <w:rPr>
                <w:rFonts w:ascii="Gill Sans MT" w:hAnsi="Gill Sans MT"/>
                <w:b/>
                <w:color w:val="auto"/>
                <w:sz w:val="24"/>
                <w:szCs w:val="24"/>
              </w:rPr>
            </w:pPr>
            <w:r w:rsidRPr="00640D6A">
              <w:rPr>
                <w:rFonts w:ascii="Gill Sans MT" w:hAnsi="Gill Sans MT"/>
                <w:b/>
                <w:color w:val="auto"/>
                <w:sz w:val="24"/>
                <w:szCs w:val="24"/>
              </w:rPr>
              <w:t>Data to indicate student learning progress:</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National Partnership schools have reported increased student learning outcomes in 2011 following the implementation of a wide range of strategies aimed at reform. Examples include:</w:t>
            </w:r>
          </w:p>
          <w:p w:rsidR="00E7077C" w:rsidRPr="008D2139" w:rsidRDefault="00E7077C" w:rsidP="00306F42">
            <w:pPr>
              <w:spacing w:before="120" w:after="120"/>
              <w:rPr>
                <w:rFonts w:ascii="Gill Sans MT" w:hAnsi="Gill Sans MT"/>
                <w:b/>
                <w:szCs w:val="24"/>
                <w:lang w:eastAsia="en-AU"/>
              </w:rPr>
            </w:pPr>
            <w:r w:rsidRPr="008D2139">
              <w:rPr>
                <w:rFonts w:ascii="Gill Sans MT" w:hAnsi="Gill Sans MT"/>
                <w:b/>
                <w:szCs w:val="24"/>
                <w:lang w:eastAsia="en-AU"/>
              </w:rPr>
              <w:t>Fairview Primary School</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Year 3</w:t>
            </w:r>
            <w:r>
              <w:rPr>
                <w:rFonts w:ascii="Gill Sans MT" w:hAnsi="Gill Sans MT"/>
                <w:szCs w:val="24"/>
                <w:lang w:eastAsia="en-AU"/>
              </w:rPr>
              <w:t xml:space="preserve"> </w:t>
            </w:r>
            <w:r w:rsidRPr="00306F42">
              <w:rPr>
                <w:rFonts w:ascii="Gill Sans MT" w:hAnsi="Gill Sans MT"/>
                <w:szCs w:val="24"/>
                <w:lang w:eastAsia="en-AU"/>
              </w:rPr>
              <w:t>NAPLAN Data – Overall improvements (based on 2011 performance compared to 2010 performance in relation to % of students meeting NMS))</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Reading Improvements                      + 3%</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Writing Improvements                      + 1%</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Numeracy Improvements                   - 8% ( + 10%  from 2009)</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Year 5 NAPLAN Data – Overall improvements (Average 2 year gain 2009 – 2011) </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                                                    Fairview Primary         Similar School          Differential</w:t>
            </w:r>
          </w:p>
          <w:p w:rsidR="00E7077C" w:rsidRPr="00306F42" w:rsidRDefault="00E7077C" w:rsidP="00306F42">
            <w:pPr>
              <w:spacing w:before="120" w:after="120"/>
              <w:rPr>
                <w:rFonts w:ascii="Gill Sans MT" w:hAnsi="Gill Sans MT"/>
                <w:szCs w:val="24"/>
                <w:lang w:eastAsia="en-AU"/>
              </w:rPr>
            </w:pP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Reading Improvements                       92                                 74                          +16</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Spelling Improvements                        88                                75                           +13</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Numeracy Improvements                  109                                86                           +23</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Suspensions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14"/>
              <w:gridCol w:w="5015"/>
            </w:tblGrid>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Year</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Total</w:t>
                  </w:r>
                </w:p>
              </w:tc>
            </w:tr>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2011</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7</w:t>
                  </w:r>
                </w:p>
              </w:tc>
            </w:tr>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 xml:space="preserve">                    2010 (NP started)</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17</w:t>
                  </w:r>
                </w:p>
              </w:tc>
            </w:tr>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2009</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39</w:t>
                  </w:r>
                </w:p>
              </w:tc>
            </w:tr>
            <w:tr w:rsidR="00E7077C" w:rsidRPr="00306F42" w:rsidTr="009F7FA5">
              <w:tc>
                <w:tcPr>
                  <w:tcW w:w="5014"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2008</w:t>
                  </w:r>
                </w:p>
              </w:tc>
              <w:tc>
                <w:tcPr>
                  <w:tcW w:w="5015"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57</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Note: The decrease in suspensions correlates with an increase in enrolments and attendance</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Attendance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3"/>
              <w:gridCol w:w="3343"/>
              <w:gridCol w:w="3343"/>
            </w:tblGrid>
            <w:tr w:rsidR="00E7077C" w:rsidRPr="00306F42" w:rsidTr="009F7FA5">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lastRenderedPageBreak/>
                    <w:t>Year</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Average daily attendance rate</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Differential</w:t>
                  </w:r>
                </w:p>
              </w:tc>
            </w:tr>
            <w:tr w:rsidR="00E7077C" w:rsidRPr="00306F42" w:rsidTr="009F7FA5">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2011</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10.5%</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+0.4%</w:t>
                  </w:r>
                </w:p>
              </w:tc>
            </w:tr>
            <w:tr w:rsidR="00E7077C" w:rsidRPr="00306F42" w:rsidTr="009F7FA5">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 xml:space="preserve">                    2010 (NP Started)</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10.1%</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- 0.7%</w:t>
                  </w:r>
                </w:p>
              </w:tc>
            </w:tr>
            <w:tr w:rsidR="00E7077C" w:rsidRPr="00306F42" w:rsidTr="009F7FA5">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2009</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10.8%</w:t>
                  </w:r>
                </w:p>
              </w:tc>
              <w:tc>
                <w:tcPr>
                  <w:tcW w:w="3343"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pStyle w:val="Default"/>
                    <w:rPr>
                      <w:rFonts w:ascii="Gill Sans MT" w:hAnsi="Gill Sans MT" w:cs="Times New Roman"/>
                      <w:color w:val="auto"/>
                    </w:rPr>
                  </w:pPr>
                  <w:r w:rsidRPr="00306F42">
                    <w:rPr>
                      <w:rFonts w:ascii="Gill Sans MT" w:hAnsi="Gill Sans MT" w:cs="Times New Roman"/>
                      <w:color w:val="auto"/>
                    </w:rPr>
                    <w:t>NA</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Performance Indicators in Primary Schools (PIPS)– Overall % improvements from 2010 – 2011(based on % class average)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05"/>
              <w:gridCol w:w="1738"/>
              <w:gridCol w:w="1560"/>
              <w:gridCol w:w="1783"/>
              <w:gridCol w:w="1560"/>
              <w:gridCol w:w="1783"/>
            </w:tblGrid>
            <w:tr w:rsidR="00E7077C" w:rsidRPr="00306F42" w:rsidTr="009F7FA5">
              <w:tc>
                <w:tcPr>
                  <w:tcW w:w="3343" w:type="dxa"/>
                  <w:gridSpan w:val="2"/>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Literacy</w:t>
                  </w:r>
                </w:p>
              </w:tc>
              <w:tc>
                <w:tcPr>
                  <w:tcW w:w="3343" w:type="dxa"/>
                  <w:gridSpan w:val="2"/>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Numeracy</w:t>
                  </w:r>
                </w:p>
              </w:tc>
              <w:tc>
                <w:tcPr>
                  <w:tcW w:w="3343" w:type="dxa"/>
                  <w:gridSpan w:val="2"/>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Differential</w:t>
                  </w:r>
                </w:p>
              </w:tc>
            </w:tr>
            <w:tr w:rsidR="00E7077C" w:rsidRPr="00306F42" w:rsidTr="009F7FA5">
              <w:tc>
                <w:tcPr>
                  <w:tcW w:w="160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w:t>
                  </w:r>
                </w:p>
              </w:tc>
              <w:tc>
                <w:tcPr>
                  <w:tcW w:w="17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w:t>
                  </w:r>
                </w:p>
              </w:tc>
              <w:tc>
                <w:tcPr>
                  <w:tcW w:w="156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w:t>
                  </w:r>
                </w:p>
              </w:tc>
              <w:tc>
                <w:tcPr>
                  <w:tcW w:w="178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w:t>
                  </w:r>
                </w:p>
              </w:tc>
              <w:tc>
                <w:tcPr>
                  <w:tcW w:w="156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w:t>
                  </w:r>
                </w:p>
              </w:tc>
              <w:tc>
                <w:tcPr>
                  <w:tcW w:w="178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w:t>
                  </w:r>
                </w:p>
              </w:tc>
            </w:tr>
            <w:tr w:rsidR="00E7077C" w:rsidRPr="00306F42" w:rsidTr="009F7FA5">
              <w:tc>
                <w:tcPr>
                  <w:tcW w:w="160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57%</w:t>
                  </w:r>
                </w:p>
              </w:tc>
              <w:tc>
                <w:tcPr>
                  <w:tcW w:w="173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57%</w:t>
                  </w:r>
                </w:p>
              </w:tc>
              <w:tc>
                <w:tcPr>
                  <w:tcW w:w="156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55%</w:t>
                  </w:r>
                </w:p>
              </w:tc>
              <w:tc>
                <w:tcPr>
                  <w:tcW w:w="178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64%</w:t>
                  </w:r>
                </w:p>
              </w:tc>
              <w:tc>
                <w:tcPr>
                  <w:tcW w:w="156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0%</w:t>
                  </w:r>
                </w:p>
              </w:tc>
              <w:tc>
                <w:tcPr>
                  <w:tcW w:w="178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w:t>
                  </w:r>
                </w:p>
              </w:tc>
            </w:tr>
          </w:tbl>
          <w:p w:rsidR="00E7077C" w:rsidRPr="008D2139" w:rsidRDefault="00E7077C" w:rsidP="00306F42">
            <w:pPr>
              <w:widowControl w:val="0"/>
              <w:autoSpaceDE w:val="0"/>
              <w:autoSpaceDN w:val="0"/>
              <w:adjustRightInd w:val="0"/>
              <w:spacing w:before="120" w:after="120"/>
              <w:rPr>
                <w:rFonts w:ascii="Gill Sans MT" w:hAnsi="Gill Sans MT"/>
                <w:b/>
                <w:szCs w:val="24"/>
                <w:lang w:eastAsia="en-AU"/>
              </w:rPr>
            </w:pPr>
            <w:r w:rsidRPr="008D2139">
              <w:rPr>
                <w:rFonts w:ascii="Gill Sans MT" w:hAnsi="Gill Sans MT"/>
                <w:b/>
                <w:szCs w:val="24"/>
                <w:lang w:eastAsia="en-AU"/>
              </w:rPr>
              <w:t>Beaconsfield Primary School Student Achievements</w:t>
            </w:r>
          </w:p>
          <w:p w:rsidR="00E7077C" w:rsidRPr="00306F42" w:rsidRDefault="00E7077C" w:rsidP="00306F42">
            <w:pPr>
              <w:pStyle w:val="ListParagraph"/>
              <w:widowControl/>
              <w:numPr>
                <w:ilvl w:val="0"/>
                <w:numId w:val="47"/>
              </w:numPr>
              <w:contextualSpacing/>
              <w:jc w:val="left"/>
              <w:rPr>
                <w:rFonts w:ascii="Gill Sans MT" w:hAnsi="Gill Sans MT"/>
                <w:sz w:val="24"/>
                <w:szCs w:val="24"/>
                <w:lang w:eastAsia="en-AU"/>
              </w:rPr>
            </w:pPr>
            <w:r w:rsidRPr="00306F42">
              <w:rPr>
                <w:rFonts w:ascii="Gill Sans MT" w:hAnsi="Gill Sans MT"/>
                <w:sz w:val="24"/>
                <w:szCs w:val="24"/>
                <w:lang w:eastAsia="en-AU"/>
              </w:rPr>
              <w:t xml:space="preserve">The percentage of Prep children achieving expected outcomes in 2011 was 92% up from </w:t>
            </w:r>
            <w:proofErr w:type="spellStart"/>
            <w:r w:rsidRPr="00306F42">
              <w:rPr>
                <w:rFonts w:ascii="Gill Sans MT" w:hAnsi="Gill Sans MT"/>
                <w:sz w:val="24"/>
                <w:szCs w:val="24"/>
                <w:lang w:eastAsia="en-AU"/>
              </w:rPr>
              <w:t>90.5%in</w:t>
            </w:r>
            <w:proofErr w:type="spellEnd"/>
            <w:r w:rsidRPr="00306F42">
              <w:rPr>
                <w:rFonts w:ascii="Gill Sans MT" w:hAnsi="Gill Sans MT"/>
                <w:sz w:val="24"/>
                <w:szCs w:val="24"/>
                <w:lang w:eastAsia="en-AU"/>
              </w:rPr>
              <w:t xml:space="preserve"> 2010</w:t>
            </w:r>
          </w:p>
          <w:p w:rsidR="00E7077C" w:rsidRPr="00306F42" w:rsidRDefault="00E7077C" w:rsidP="00306F42">
            <w:pPr>
              <w:widowControl w:val="0"/>
              <w:numPr>
                <w:ilvl w:val="0"/>
                <w:numId w:val="47"/>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 xml:space="preserve">73% of Kindergarten children achieved expected outcomes from </w:t>
            </w:r>
            <w:proofErr w:type="spellStart"/>
            <w:r w:rsidRPr="00306F42">
              <w:rPr>
                <w:rFonts w:ascii="Gill Sans MT" w:hAnsi="Gill Sans MT"/>
                <w:szCs w:val="24"/>
                <w:lang w:eastAsia="en-AU"/>
              </w:rPr>
              <w:t>KDC</w:t>
            </w:r>
            <w:proofErr w:type="spellEnd"/>
            <w:r w:rsidRPr="00306F42">
              <w:rPr>
                <w:rFonts w:ascii="Gill Sans MT" w:hAnsi="Gill Sans MT"/>
                <w:szCs w:val="24"/>
                <w:lang w:eastAsia="en-AU"/>
              </w:rPr>
              <w:t xml:space="preserve"> by end of 2011 compared to 60.8 in 2010.</w:t>
            </w:r>
          </w:p>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 xml:space="preserve">School improvement results for 2011 show that in the four cultural pillars assesses: Empathy went from 65.8% in 2009 to 83.0% in 2011, Clarity went from 69.3% in 2010 to 76.9%, Learning went </w:t>
            </w:r>
            <w:proofErr w:type="spellStart"/>
            <w:r w:rsidRPr="00306F42">
              <w:rPr>
                <w:rFonts w:ascii="Gill Sans MT" w:hAnsi="Gill Sans MT"/>
                <w:szCs w:val="24"/>
                <w:lang w:eastAsia="en-AU"/>
              </w:rPr>
              <w:t>from63.2</w:t>
            </w:r>
            <w:proofErr w:type="spellEnd"/>
            <w:r w:rsidRPr="00306F42">
              <w:rPr>
                <w:rFonts w:ascii="Gill Sans MT" w:hAnsi="Gill Sans MT"/>
                <w:szCs w:val="24"/>
                <w:lang w:eastAsia="en-AU"/>
              </w:rPr>
              <w:t xml:space="preserve">% to 75.5%, Engagement went from 74.1% in 2010 </w:t>
            </w:r>
            <w:proofErr w:type="spellStart"/>
            <w:r w:rsidRPr="00306F42">
              <w:rPr>
                <w:rFonts w:ascii="Gill Sans MT" w:hAnsi="Gill Sans MT"/>
                <w:szCs w:val="24"/>
                <w:lang w:eastAsia="en-AU"/>
              </w:rPr>
              <w:t>to87.7</w:t>
            </w:r>
            <w:proofErr w:type="spellEnd"/>
            <w:r w:rsidRPr="00306F42">
              <w:rPr>
                <w:rFonts w:ascii="Gill Sans MT" w:hAnsi="Gill Sans MT"/>
                <w:szCs w:val="24"/>
                <w:lang w:eastAsia="en-AU"/>
              </w:rPr>
              <w:t>%</w:t>
            </w:r>
          </w:p>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In the Parent Opinion Survey, the school continued to score in the top 23% of Tasmanian schools in 15 out of the 17 areas surveyed.</w:t>
            </w:r>
          </w:p>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In the Student attitude to school survey the school continued to score in the top 25% of Tasmanian schools for 5 out of the 12 areas surveyed. In the staff climate survey the school scored the school scored 20 out of 23 areas surveyed in the top 25% of Australian school</w:t>
            </w:r>
          </w:p>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All areas of the School Improvement Survey demonstrated positive improvement</w:t>
            </w:r>
          </w:p>
          <w:p w:rsidR="00E7077C"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r w:rsidRPr="00306F42">
              <w:rPr>
                <w:rFonts w:ascii="Gill Sans MT" w:hAnsi="Gill Sans MT"/>
                <w:szCs w:val="24"/>
                <w:lang w:eastAsia="en-AU"/>
              </w:rPr>
              <w:t xml:space="preserve">Aboriginal attendance has indicated a slight rise in percentage but caution needs to be made due to the relatively small numbers of </w:t>
            </w:r>
            <w:proofErr w:type="spellStart"/>
            <w:r w:rsidRPr="00306F42">
              <w:rPr>
                <w:rFonts w:ascii="Gill Sans MT" w:hAnsi="Gill Sans MT"/>
                <w:szCs w:val="24"/>
                <w:lang w:eastAsia="en-AU"/>
              </w:rPr>
              <w:t>ATSI</w:t>
            </w:r>
            <w:proofErr w:type="spellEnd"/>
            <w:r w:rsidRPr="00306F42">
              <w:rPr>
                <w:rFonts w:ascii="Gill Sans MT" w:hAnsi="Gill Sans MT"/>
                <w:szCs w:val="24"/>
                <w:lang w:eastAsia="en-AU"/>
              </w:rPr>
              <w:t xml:space="preserve"> students</w:t>
            </w:r>
          </w:p>
          <w:p w:rsidR="00E7077C" w:rsidRPr="00306F42" w:rsidRDefault="00E7077C" w:rsidP="00640D6A">
            <w:pPr>
              <w:spacing w:before="120" w:after="120"/>
              <w:rPr>
                <w:rFonts w:ascii="Gill Sans MT" w:hAnsi="Gill Sans MT"/>
              </w:rPr>
            </w:pPr>
            <w:r w:rsidRPr="008D2139">
              <w:rPr>
                <w:rFonts w:ascii="Gill Sans MT" w:hAnsi="Gill Sans MT"/>
                <w:b/>
              </w:rPr>
              <w:t>East Devonport Primary School</w:t>
            </w:r>
            <w:r w:rsidRPr="00306F42">
              <w:rPr>
                <w:rFonts w:ascii="Gill Sans MT" w:hAnsi="Gill Sans MT"/>
              </w:rPr>
              <w:t xml:space="preserve">–Learning Teams meet weekly for a minimum 1 hour with a focus on data, teaching and learning, student support and improving student outcomes. These teams have developed consistent approaches to Literacy and Numeracy. Whole school consistency in the areas of Writer’s Workshop, Guided Reading and Spelling plus the Number Strand of Numeracy is what we are working towards and have made significant progress.  </w:t>
            </w:r>
          </w:p>
          <w:p w:rsidR="00E7077C" w:rsidRPr="008D2139" w:rsidRDefault="00E7077C" w:rsidP="00640D6A">
            <w:pPr>
              <w:spacing w:before="120" w:after="120"/>
              <w:rPr>
                <w:rFonts w:ascii="Gill Sans MT" w:hAnsi="Gill Sans MT"/>
                <w:szCs w:val="24"/>
              </w:rPr>
            </w:pPr>
            <w:r w:rsidRPr="00306F42">
              <w:rPr>
                <w:rFonts w:ascii="Gill Sans MT" w:hAnsi="Gill Sans MT"/>
                <w:szCs w:val="24"/>
              </w:rPr>
              <w:t>NAPLAN Results 2009/2010/2011 - % at or above NMS</w:t>
            </w:r>
          </w:p>
          <w:p w:rsidR="00E7077C" w:rsidRPr="00306F42" w:rsidRDefault="00E7077C" w:rsidP="00640D6A">
            <w:pPr>
              <w:spacing w:before="120" w:after="120"/>
              <w:rPr>
                <w:rFonts w:ascii="Gill Sans MT" w:hAnsi="Gill Sans MT"/>
                <w:b/>
                <w:szCs w:val="24"/>
              </w:rPr>
            </w:pPr>
          </w:p>
          <w:tbl>
            <w:tblPr>
              <w:tblpPr w:leftFromText="180" w:rightFromText="180" w:vertAnchor="text" w:horzAnchor="margin" w:tblpY="-3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1"/>
              <w:gridCol w:w="1001"/>
              <w:gridCol w:w="1001"/>
              <w:gridCol w:w="1001"/>
              <w:gridCol w:w="1001"/>
              <w:gridCol w:w="1001"/>
              <w:gridCol w:w="1001"/>
              <w:gridCol w:w="1002"/>
              <w:gridCol w:w="1002"/>
            </w:tblGrid>
            <w:tr w:rsidR="00E7077C" w:rsidRPr="00306F42" w:rsidTr="00640D6A">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Year</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Rg</w:t>
                  </w:r>
                  <w:proofErr w:type="spellEnd"/>
                  <w:r w:rsidRPr="00306F42">
                    <w:rPr>
                      <w:rFonts w:ascii="Gill Sans MT" w:hAnsi="Gill Sans MT"/>
                      <w:b/>
                      <w:sz w:val="22"/>
                      <w:szCs w:val="22"/>
                    </w:rPr>
                    <w:t xml:space="preserve"> Yr 3</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Wr</w:t>
                  </w:r>
                  <w:proofErr w:type="spellEnd"/>
                  <w:r w:rsidRPr="00306F42">
                    <w:rPr>
                      <w:rFonts w:ascii="Gill Sans MT" w:hAnsi="Gill Sans MT"/>
                      <w:b/>
                      <w:sz w:val="22"/>
                      <w:szCs w:val="22"/>
                    </w:rPr>
                    <w:t xml:space="preserve"> Yr 3</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Sp Yr 3</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YP</w:t>
                  </w:r>
                  <w:proofErr w:type="spellEnd"/>
                  <w:r w:rsidRPr="00306F42">
                    <w:rPr>
                      <w:rFonts w:ascii="Gill Sans MT" w:hAnsi="Gill Sans MT"/>
                      <w:b/>
                      <w:sz w:val="22"/>
                      <w:szCs w:val="22"/>
                    </w:rPr>
                    <w:t xml:space="preserve"> Yr 3</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Rg</w:t>
                  </w:r>
                  <w:proofErr w:type="spellEnd"/>
                  <w:r w:rsidRPr="00306F42">
                    <w:rPr>
                      <w:rFonts w:ascii="Gill Sans MT" w:hAnsi="Gill Sans MT"/>
                      <w:b/>
                      <w:sz w:val="22"/>
                      <w:szCs w:val="22"/>
                    </w:rPr>
                    <w:t xml:space="preserve"> Yr 5</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Wr</w:t>
                  </w:r>
                  <w:proofErr w:type="spellEnd"/>
                  <w:r w:rsidRPr="00306F42">
                    <w:rPr>
                      <w:rFonts w:ascii="Gill Sans MT" w:hAnsi="Gill Sans MT"/>
                      <w:b/>
                      <w:sz w:val="22"/>
                      <w:szCs w:val="22"/>
                    </w:rPr>
                    <w:t xml:space="preserve"> Yr 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Sp Yr 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proofErr w:type="spellStart"/>
                  <w:r w:rsidRPr="00306F42">
                    <w:rPr>
                      <w:rFonts w:ascii="Gill Sans MT" w:hAnsi="Gill Sans MT"/>
                      <w:b/>
                      <w:sz w:val="22"/>
                      <w:szCs w:val="22"/>
                    </w:rPr>
                    <w:t>YP</w:t>
                  </w:r>
                  <w:proofErr w:type="spellEnd"/>
                  <w:r w:rsidRPr="00306F42">
                    <w:rPr>
                      <w:rFonts w:ascii="Gill Sans MT" w:hAnsi="Gill Sans MT"/>
                      <w:b/>
                      <w:sz w:val="22"/>
                      <w:szCs w:val="22"/>
                    </w:rPr>
                    <w:t xml:space="preserve"> Yr 5</w:t>
                  </w:r>
                </w:p>
              </w:tc>
            </w:tr>
            <w:tr w:rsidR="00E7077C" w:rsidRPr="00306F42" w:rsidTr="00640D6A">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2009</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89%</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88%</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80%</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87%</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69%</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67%</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80%</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67%</w:t>
                  </w:r>
                </w:p>
              </w:tc>
            </w:tr>
            <w:tr w:rsidR="00E7077C" w:rsidRPr="00306F42" w:rsidTr="00640D6A">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2010</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96%</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77%</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76%</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88%</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76%</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74%</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82%</w:t>
                  </w:r>
                </w:p>
              </w:tc>
            </w:tr>
            <w:tr w:rsidR="00E7077C" w:rsidRPr="00306F42" w:rsidTr="00640D6A">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b/>
                      <w:szCs w:val="22"/>
                    </w:rPr>
                  </w:pPr>
                  <w:r w:rsidRPr="00306F42">
                    <w:rPr>
                      <w:rFonts w:ascii="Gill Sans MT" w:hAnsi="Gill Sans MT"/>
                      <w:b/>
                      <w:sz w:val="22"/>
                      <w:szCs w:val="22"/>
                    </w:rPr>
                    <w:t>2011</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91%</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100%</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91%</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94%</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76%</w:t>
                  </w:r>
                </w:p>
              </w:tc>
              <w:tc>
                <w:tcPr>
                  <w:tcW w:w="1001"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45%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76%</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640D6A">
                  <w:pPr>
                    <w:spacing w:before="120" w:after="120"/>
                    <w:rPr>
                      <w:rFonts w:ascii="Gill Sans MT" w:hAnsi="Gill Sans MT"/>
                      <w:szCs w:val="22"/>
                    </w:rPr>
                  </w:pPr>
                  <w:r w:rsidRPr="00306F42">
                    <w:rPr>
                      <w:rFonts w:ascii="Gill Sans MT" w:hAnsi="Gill Sans MT"/>
                      <w:sz w:val="22"/>
                      <w:szCs w:val="22"/>
                    </w:rPr>
                    <w:t>67%</w:t>
                  </w:r>
                </w:p>
              </w:tc>
            </w:tr>
          </w:tbl>
          <w:p w:rsidR="00E7077C" w:rsidRPr="00306F42" w:rsidRDefault="00E7077C" w:rsidP="00306F42">
            <w:pPr>
              <w:widowControl w:val="0"/>
              <w:numPr>
                <w:ilvl w:val="0"/>
                <w:numId w:val="46"/>
              </w:numPr>
              <w:autoSpaceDE w:val="0"/>
              <w:autoSpaceDN w:val="0"/>
              <w:adjustRightInd w:val="0"/>
              <w:spacing w:before="120" w:after="120"/>
              <w:rPr>
                <w:rFonts w:ascii="Gill Sans MT" w:hAnsi="Gill Sans MT"/>
                <w:szCs w:val="24"/>
                <w:lang w:eastAsia="en-AU"/>
              </w:rPr>
            </w:pPr>
          </w:p>
          <w:p w:rsidR="00E7077C" w:rsidRDefault="00E7077C" w:rsidP="00306F42">
            <w:pPr>
              <w:pStyle w:val="Default"/>
              <w:spacing w:before="120" w:after="120"/>
              <w:rPr>
                <w:rFonts w:ascii="Gill Sans MT" w:hAnsi="Gill Sans MT" w:cs="Times New Roman"/>
                <w:color w:val="auto"/>
              </w:rPr>
            </w:pPr>
          </w:p>
          <w:p w:rsidR="00E7077C" w:rsidRDefault="00E7077C" w:rsidP="00306F42">
            <w:pPr>
              <w:pStyle w:val="Default"/>
              <w:spacing w:before="120" w:after="120"/>
              <w:rPr>
                <w:rFonts w:ascii="Gill Sans MT" w:hAnsi="Gill Sans MT" w:cs="Times New Roman"/>
                <w:color w:val="auto"/>
              </w:rPr>
            </w:pPr>
          </w:p>
          <w:p w:rsidR="00E7077C" w:rsidRDefault="00E7077C" w:rsidP="00306F42">
            <w:pPr>
              <w:pStyle w:val="Default"/>
              <w:spacing w:before="120" w:after="120"/>
              <w:rPr>
                <w:rFonts w:ascii="Gill Sans MT" w:hAnsi="Gill Sans MT" w:cs="Times New Roman"/>
                <w:color w:val="auto"/>
              </w:rPr>
            </w:pPr>
          </w:p>
          <w:p w:rsidR="00E7077C" w:rsidRDefault="00E7077C" w:rsidP="00306F42">
            <w:pPr>
              <w:pStyle w:val="Default"/>
              <w:spacing w:before="120" w:after="120"/>
              <w:rPr>
                <w:rFonts w:ascii="Gill Sans MT" w:hAnsi="Gill Sans MT" w:cs="Times New Roman"/>
                <w:color w:val="auto"/>
              </w:rPr>
            </w:pPr>
          </w:p>
          <w:p w:rsidR="00E7077C"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8D2139">
              <w:rPr>
                <w:rFonts w:ascii="Gill Sans MT" w:hAnsi="Gill Sans MT" w:cs="Times New Roman"/>
                <w:b/>
                <w:color w:val="auto"/>
              </w:rPr>
              <w:lastRenderedPageBreak/>
              <w:t>New Norfolk High School</w:t>
            </w:r>
            <w:r>
              <w:rPr>
                <w:rFonts w:ascii="Gill Sans MT" w:hAnsi="Gill Sans MT" w:cs="Times New Roman"/>
                <w:color w:val="auto"/>
              </w:rPr>
              <w:t>–</w:t>
            </w:r>
            <w:r w:rsidRPr="00306F42">
              <w:rPr>
                <w:rFonts w:ascii="Gill Sans MT" w:hAnsi="Gill Sans MT" w:cs="Times New Roman"/>
                <w:color w:val="auto"/>
              </w:rPr>
              <w:t xml:space="preserve">Achievements in student learning outcomes </w:t>
            </w:r>
          </w:p>
          <w:p w:rsidR="00E7077C" w:rsidRPr="00306F42" w:rsidRDefault="00AA5D0A" w:rsidP="00306F42">
            <w:pPr>
              <w:pStyle w:val="Default"/>
              <w:spacing w:before="120" w:after="120"/>
              <w:rPr>
                <w:rFonts w:ascii="Gill Sans MT" w:hAnsi="Gill Sans MT" w:cs="Times New Roman"/>
                <w:color w:val="auto"/>
              </w:rPr>
            </w:pPr>
            <w:r w:rsidRPr="00AA5D0A">
              <w:rPr>
                <w:noProof/>
              </w:rPr>
              <w:pict>
                <v:shapetype id="_x0000_t202" coordsize="21600,21600" o:spt="202" path="m,l,21600r21600,l21600,xe">
                  <v:stroke joinstyle="miter"/>
                  <v:path gradientshapeok="t" o:connecttype="rect"/>
                </v:shapetype>
                <v:shape id="Text Box 7" o:spid="_x0000_s1027" type="#_x0000_t202" style="position:absolute;margin-left:214.7pt;margin-top:.55pt;width:153pt;height:25.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yBtQIAALk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" filled="f" stroked="f">
                  <v:textbox style="mso-next-textbox:#Text Box 7">
                    <w:txbxContent>
                      <w:p w:rsidR="00E7077C" w:rsidRPr="00CE0681" w:rsidRDefault="00E7077C" w:rsidP="009F7FA5">
                        <w:pPr>
                          <w:rPr>
                            <w:rFonts w:cs="Calibri"/>
                            <w:sz w:val="20"/>
                          </w:rPr>
                        </w:pPr>
                        <w:r w:rsidRPr="00CE0681">
                          <w:rPr>
                            <w:rFonts w:ascii="Calibri" w:hAnsi="Calibri" w:cs="Calibri"/>
                            <w:sz w:val="20"/>
                            <w:szCs w:val="22"/>
                          </w:rPr>
                          <w:t>= Achieved or Exceeded Target</w:t>
                        </w:r>
                      </w:p>
                    </w:txbxContent>
                  </v:textbox>
                </v:shape>
              </w:pict>
            </w:r>
            <w:r w:rsidRPr="00AA5D0A">
              <w:rPr>
                <w:noProof/>
              </w:rPr>
              <w:pict>
                <v:shape id="Text Box 6" o:spid="_x0000_s1028" type="#_x0000_t202" style="position:absolute;margin-left:189.95pt;margin-top:5.8pt;width:15.75pt;height:16.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" fillcolor="#92d050" stroked="f">
                  <v:textbox style="mso-next-textbox:#Text Box 6">
                    <w:txbxContent>
                      <w:p w:rsidR="00E7077C" w:rsidRDefault="00E7077C" w:rsidP="009F7FA5"/>
                    </w:txbxContent>
                  </v:textbox>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7"/>
              <w:gridCol w:w="2783"/>
              <w:gridCol w:w="4713"/>
            </w:tblGrid>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Key Performance Indicator</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Target by 2012</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Level achieved end 2011</w:t>
                  </w: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Achievement Stage 12</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90% students achieving </w:t>
                  </w:r>
                  <w:proofErr w:type="spellStart"/>
                  <w:r w:rsidRPr="00306F42">
                    <w:rPr>
                      <w:rFonts w:ascii="Gill Sans MT" w:hAnsi="Gill Sans MT"/>
                      <w:szCs w:val="24"/>
                      <w:lang w:eastAsia="en-AU"/>
                    </w:rPr>
                    <w:t>TCF</w:t>
                  </w:r>
                  <w:proofErr w:type="spellEnd"/>
                  <w:r w:rsidRPr="00306F42">
                    <w:rPr>
                      <w:rFonts w:ascii="Gill Sans MT" w:hAnsi="Gill Sans MT"/>
                      <w:szCs w:val="24"/>
                      <w:lang w:eastAsia="en-AU"/>
                    </w:rPr>
                    <w:t xml:space="preserve"> minimum standard in at least three subjects (Stage 12 or above by </w:t>
                  </w:r>
                  <w:proofErr w:type="spellStart"/>
                  <w:r w:rsidRPr="00306F42">
                    <w:rPr>
                      <w:rFonts w:ascii="Gill Sans MT" w:hAnsi="Gill Sans MT"/>
                      <w:szCs w:val="24"/>
                      <w:lang w:eastAsia="en-AU"/>
                    </w:rPr>
                    <w:t>Y10</w:t>
                  </w:r>
                  <w:proofErr w:type="spellEnd"/>
                  <w:r w:rsidRPr="00306F42">
                    <w:rPr>
                      <w:rFonts w:ascii="Gill Sans MT" w:hAnsi="Gill Sans MT"/>
                      <w:szCs w:val="24"/>
                      <w:lang w:eastAsia="en-AU"/>
                    </w:rPr>
                    <w:t>)</w:t>
                  </w:r>
                </w:p>
              </w:tc>
              <w:tc>
                <w:tcPr>
                  <w:tcW w:w="4048" w:type="dxa"/>
                  <w:tcBorders>
                    <w:top w:val="single" w:sz="4" w:space="0" w:color="auto"/>
                    <w:left w:val="single" w:sz="4" w:space="0" w:color="auto"/>
                    <w:bottom w:val="single" w:sz="4" w:space="0" w:color="auto"/>
                    <w:right w:val="single" w:sz="4" w:space="0" w:color="auto"/>
                  </w:tcBorders>
                </w:tcPr>
                <w:tbl>
                  <w:tblPr>
                    <w:tblpPr w:leftFromText="180" w:rightFromText="180" w:vertAnchor="page" w:horzAnchor="margin" w:tblpY="801"/>
                    <w:tblW w:w="5000" w:type="pct"/>
                    <w:tblBorders>
                      <w:top w:val="single" w:sz="8" w:space="0" w:color="4BACC6"/>
                      <w:bottom w:val="single" w:sz="8" w:space="0" w:color="4BACC6"/>
                    </w:tblBorders>
                    <w:tblLook w:val="00A0"/>
                  </w:tblPr>
                  <w:tblGrid>
                    <w:gridCol w:w="991"/>
                    <w:gridCol w:w="682"/>
                    <w:gridCol w:w="682"/>
                    <w:gridCol w:w="682"/>
                    <w:gridCol w:w="683"/>
                    <w:gridCol w:w="777"/>
                  </w:tblGrid>
                  <w:tr w:rsidR="00E7077C" w:rsidRPr="00306F42" w:rsidTr="009F7FA5">
                    <w:tc>
                      <w:tcPr>
                        <w:tcW w:w="1120"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EN</w:t>
                        </w: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MT</w:t>
                        </w: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SC</w:t>
                        </w: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SO</w:t>
                        </w:r>
                      </w:p>
                    </w:tc>
                    <w:tc>
                      <w:tcPr>
                        <w:tcW w:w="776" w:type="pct"/>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HWB</w:t>
                        </w:r>
                        <w:proofErr w:type="spellEnd"/>
                      </w:p>
                    </w:tc>
                  </w:tr>
                  <w:tr w:rsidR="00E7077C" w:rsidRPr="00306F42" w:rsidTr="009F7FA5">
                    <w:tc>
                      <w:tcPr>
                        <w:tcW w:w="1120"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Y7</w:t>
                        </w:r>
                        <w:proofErr w:type="spellEnd"/>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49</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74</w:t>
                        </w:r>
                      </w:p>
                    </w:tc>
                  </w:tr>
                  <w:tr w:rsidR="00E7077C" w:rsidRPr="00306F42" w:rsidTr="009F7FA5">
                    <w:tc>
                      <w:tcPr>
                        <w:tcW w:w="1120"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Y7</w:t>
                        </w:r>
                        <w:proofErr w:type="spellEnd"/>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59</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49</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27</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43</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NA</w:t>
                        </w:r>
                      </w:p>
                    </w:tc>
                  </w:tr>
                  <w:tr w:rsidR="00E7077C" w:rsidRPr="00306F42" w:rsidTr="009F7FA5">
                    <w:tc>
                      <w:tcPr>
                        <w:tcW w:w="1120"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Y8</w:t>
                        </w:r>
                        <w:proofErr w:type="spellEnd"/>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56</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36</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59</w:t>
                        </w:r>
                      </w:p>
                    </w:tc>
                  </w:tr>
                  <w:tr w:rsidR="00E7077C" w:rsidRPr="00306F42" w:rsidTr="009F7FA5">
                    <w:tc>
                      <w:tcPr>
                        <w:tcW w:w="1120"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Y8</w:t>
                        </w:r>
                        <w:proofErr w:type="spellEnd"/>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45</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31</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24</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NA</w:t>
                        </w:r>
                      </w:p>
                    </w:tc>
                  </w:tr>
                  <w:tr w:rsidR="00E7077C" w:rsidRPr="00306F42" w:rsidTr="009F7FA5">
                    <w:tc>
                      <w:tcPr>
                        <w:tcW w:w="1120"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Y9</w:t>
                        </w:r>
                        <w:proofErr w:type="spellEnd"/>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40</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34</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r>
                  <w:tr w:rsidR="00E7077C" w:rsidRPr="00306F42" w:rsidTr="009F7FA5">
                    <w:tc>
                      <w:tcPr>
                        <w:tcW w:w="1120"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Y9</w:t>
                        </w:r>
                        <w:proofErr w:type="spellEnd"/>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31</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19</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776" w:type="pct"/>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NA</w:t>
                        </w:r>
                      </w:p>
                    </w:tc>
                  </w:tr>
                  <w:tr w:rsidR="00E7077C" w:rsidRPr="00306F42" w:rsidTr="009F7FA5">
                    <w:tc>
                      <w:tcPr>
                        <w:tcW w:w="1120"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Y10</w:t>
                        </w:r>
                        <w:proofErr w:type="spellEnd"/>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45</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33</w:t>
                        </w:r>
                      </w:p>
                    </w:tc>
                    <w:tc>
                      <w:tcPr>
                        <w:tcW w:w="776" w:type="pct"/>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41</w:t>
                        </w:r>
                      </w:p>
                    </w:tc>
                  </w:tr>
                  <w:tr w:rsidR="00E7077C" w:rsidRPr="00306F42" w:rsidTr="009F7FA5">
                    <w:tc>
                      <w:tcPr>
                        <w:tcW w:w="1120"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Y10</w:t>
                        </w:r>
                        <w:proofErr w:type="spellEnd"/>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32</w:t>
                        </w:r>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19</w:t>
                        </w:r>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18</w:t>
                        </w:r>
                      </w:p>
                    </w:tc>
                    <w:tc>
                      <w:tcPr>
                        <w:tcW w:w="776" w:type="pct"/>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NA</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Percentage of students achieving at or above min standard per grade 2011 </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Science results have improved dramatically due to a number of factors:</w:t>
                  </w:r>
                </w:p>
                <w:p w:rsidR="00E7077C" w:rsidRPr="00306F42" w:rsidRDefault="00E7077C" w:rsidP="00640D6A">
                  <w:pPr>
                    <w:pStyle w:val="Default"/>
                    <w:spacing w:before="120" w:after="120"/>
                    <w:rPr>
                      <w:rFonts w:ascii="Gill Sans MT" w:hAnsi="Gill Sans MT" w:cs="Times New Roman"/>
                      <w:color w:val="auto"/>
                    </w:rPr>
                  </w:pPr>
                  <w:r w:rsidRPr="00306F42">
                    <w:rPr>
                      <w:rFonts w:ascii="Gill Sans MT" w:hAnsi="Gill Sans MT" w:cs="Times New Roman"/>
                      <w:color w:val="auto"/>
                    </w:rPr>
                    <w:t>Year 9 and 10 have options to choose higher levels of Science or general Science.</w:t>
                  </w:r>
                </w:p>
                <w:p w:rsidR="00E7077C" w:rsidRPr="00306F42" w:rsidRDefault="00E7077C" w:rsidP="00640D6A">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Year 6 students have been involved in Science talk visits to </w:t>
                  </w:r>
                  <w:proofErr w:type="spellStart"/>
                  <w:r w:rsidRPr="00306F42">
                    <w:rPr>
                      <w:rFonts w:ascii="Gill Sans MT" w:hAnsi="Gill Sans MT" w:cs="Times New Roman"/>
                      <w:color w:val="auto"/>
                    </w:rPr>
                    <w:t>NNHS</w:t>
                  </w:r>
                  <w:proofErr w:type="spellEnd"/>
                  <w:r w:rsidRPr="00306F42">
                    <w:rPr>
                      <w:rFonts w:ascii="Gill Sans MT" w:hAnsi="Gill Sans MT" w:cs="Times New Roman"/>
                      <w:color w:val="auto"/>
                    </w:rPr>
                    <w:t xml:space="preserve"> as part of transition</w:t>
                  </w:r>
                </w:p>
                <w:p w:rsidR="00E7077C" w:rsidRPr="00306F42" w:rsidRDefault="00E7077C" w:rsidP="00640D6A">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Selected </w:t>
                  </w:r>
                  <w:proofErr w:type="spellStart"/>
                  <w:r w:rsidRPr="00306F42">
                    <w:rPr>
                      <w:rFonts w:ascii="Gill Sans MT" w:hAnsi="Gill Sans MT" w:cs="Times New Roman"/>
                      <w:color w:val="auto"/>
                    </w:rPr>
                    <w:t>Y10</w:t>
                  </w:r>
                  <w:proofErr w:type="spellEnd"/>
                  <w:r w:rsidRPr="00306F42">
                    <w:rPr>
                      <w:rFonts w:ascii="Gill Sans MT" w:hAnsi="Gill Sans MT" w:cs="Times New Roman"/>
                      <w:color w:val="auto"/>
                    </w:rPr>
                    <w:t xml:space="preserve"> students have had 1 day per week access to Claremont College for a Science Build program</w:t>
                  </w:r>
                </w:p>
                <w:p w:rsidR="00E7077C" w:rsidRPr="00306F42" w:rsidRDefault="00E7077C" w:rsidP="00640D6A">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State wide refocusing on Science after several years of drop off in focus under </w:t>
                  </w:r>
                  <w:proofErr w:type="spellStart"/>
                  <w:r w:rsidRPr="00306F42">
                    <w:rPr>
                      <w:rFonts w:ascii="Gill Sans MT" w:hAnsi="Gill Sans MT" w:cs="Times New Roman"/>
                      <w:color w:val="auto"/>
                    </w:rPr>
                    <w:t>ELs</w:t>
                  </w:r>
                  <w:proofErr w:type="spellEnd"/>
                  <w:r w:rsidRPr="00306F42">
                    <w:rPr>
                      <w:rFonts w:ascii="Gill Sans MT" w:hAnsi="Gill Sans MT" w:cs="Times New Roman"/>
                      <w:color w:val="auto"/>
                    </w:rPr>
                    <w:t>.</w:t>
                  </w: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Pathway Plans</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100% students will have Pathway Plan</w:t>
                  </w:r>
                  <w:r>
                    <w:rPr>
                      <w:rFonts w:ascii="Gill Sans MT" w:hAnsi="Gill Sans MT"/>
                      <w:szCs w:val="24"/>
                      <w:lang w:eastAsia="en-AU"/>
                    </w:rPr>
                    <w:t>s</w:t>
                  </w:r>
                  <w:r w:rsidRPr="00306F42">
                    <w:rPr>
                      <w:rFonts w:ascii="Gill Sans MT" w:hAnsi="Gill Sans MT"/>
                      <w:szCs w:val="24"/>
                      <w:lang w:eastAsia="en-AU"/>
                    </w:rPr>
                    <w:t xml:space="preserve"> on leaving </w:t>
                  </w:r>
                  <w:proofErr w:type="spellStart"/>
                  <w:r w:rsidRPr="00306F42">
                    <w:rPr>
                      <w:rFonts w:ascii="Gill Sans MT" w:hAnsi="Gill Sans MT"/>
                      <w:szCs w:val="24"/>
                      <w:lang w:eastAsia="en-AU"/>
                    </w:rPr>
                    <w:t>Y10</w:t>
                  </w:r>
                  <w:proofErr w:type="spellEnd"/>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100% </w:t>
                  </w:r>
                  <w:proofErr w:type="spellStart"/>
                  <w:r w:rsidRPr="00306F42">
                    <w:rPr>
                      <w:rFonts w:ascii="Gill Sans MT" w:hAnsi="Gill Sans MT" w:cs="Times New Roman"/>
                      <w:color w:val="auto"/>
                    </w:rPr>
                    <w:t>Y10</w:t>
                  </w:r>
                  <w:proofErr w:type="spellEnd"/>
                  <w:r w:rsidRPr="00306F42">
                    <w:rPr>
                      <w:rFonts w:ascii="Gill Sans MT" w:hAnsi="Gill Sans MT" w:cs="Times New Roman"/>
                      <w:color w:val="auto"/>
                    </w:rPr>
                    <w:t xml:space="preserve"> students had a pathway plan when leaving </w:t>
                  </w:r>
                  <w:proofErr w:type="spellStart"/>
                  <w:r w:rsidRPr="00306F42">
                    <w:rPr>
                      <w:rFonts w:ascii="Gill Sans MT" w:hAnsi="Gill Sans MT" w:cs="Times New Roman"/>
                      <w:color w:val="auto"/>
                    </w:rPr>
                    <w:t>EOY</w:t>
                  </w:r>
                  <w:proofErr w:type="spellEnd"/>
                  <w:r w:rsidRPr="00306F42">
                    <w:rPr>
                      <w:rFonts w:ascii="Gill Sans MT" w:hAnsi="Gill Sans MT" w:cs="Times New Roman"/>
                      <w:color w:val="auto"/>
                    </w:rPr>
                    <w:t>.</w:t>
                  </w:r>
                </w:p>
                <w:p w:rsidR="00E7077C" w:rsidRPr="00306F42" w:rsidRDefault="00E7077C" w:rsidP="00306F42">
                  <w:pPr>
                    <w:pStyle w:val="Default"/>
                    <w:spacing w:before="120" w:after="120"/>
                    <w:rPr>
                      <w:rFonts w:ascii="Gill Sans MT" w:hAnsi="Gill Sans MT" w:cs="Times New Roman"/>
                      <w:color w:val="auto"/>
                    </w:rPr>
                  </w:pP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lastRenderedPageBreak/>
                    <w:t>Attendance</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75% of students to attain universal attendance target (attend min 90% days) </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Average attendance rate to exceed 90%</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2011 - 47% students attended &gt;90% time = 173/367</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2011 - Average attendance rate 82.6%</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(excludes 20 students who had either changed schools or alt. provision was in process of being put in place)</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 – Average attendance rate 82.1%</w:t>
                  </w:r>
                </w:p>
                <w:p w:rsidR="00E7077C" w:rsidRPr="00306F42" w:rsidRDefault="00E7077C" w:rsidP="00306F42">
                  <w:pPr>
                    <w:pStyle w:val="Default"/>
                    <w:spacing w:before="120" w:after="120"/>
                    <w:rPr>
                      <w:rFonts w:ascii="Gill Sans MT" w:hAnsi="Gill Sans MT" w:cs="Times New Roman"/>
                      <w:color w:val="auto"/>
                    </w:rPr>
                  </w:pP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NAPLAN </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Year 9 results will improve by 5%</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Percentage of Year 9 students at or above NMS in NAPLAN</w:t>
                  </w:r>
                </w:p>
                <w:tbl>
                  <w:tblPr>
                    <w:tblpPr w:leftFromText="180" w:rightFromText="180" w:vertAnchor="page" w:horzAnchor="margin" w:tblpXSpec="center" w:tblpY="494"/>
                    <w:tblW w:w="0" w:type="auto"/>
                    <w:tblBorders>
                      <w:top w:val="single" w:sz="8" w:space="0" w:color="4BACC6"/>
                      <w:bottom w:val="single" w:sz="8" w:space="0" w:color="4BACC6"/>
                    </w:tblBorders>
                    <w:tblLook w:val="00A0"/>
                  </w:tblPr>
                  <w:tblGrid>
                    <w:gridCol w:w="704"/>
                    <w:gridCol w:w="701"/>
                    <w:gridCol w:w="809"/>
                    <w:gridCol w:w="667"/>
                    <w:gridCol w:w="634"/>
                    <w:gridCol w:w="709"/>
                  </w:tblGrid>
                  <w:tr w:rsidR="00E7077C" w:rsidRPr="00306F42" w:rsidTr="009F7FA5">
                    <w:tc>
                      <w:tcPr>
                        <w:tcW w:w="704"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60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Read</w:t>
                        </w:r>
                      </w:p>
                    </w:tc>
                    <w:tc>
                      <w:tcPr>
                        <w:tcW w:w="602"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Write</w:t>
                        </w:r>
                      </w:p>
                    </w:tc>
                    <w:tc>
                      <w:tcPr>
                        <w:tcW w:w="602"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Spell</w:t>
                        </w:r>
                      </w:p>
                    </w:tc>
                    <w:tc>
                      <w:tcPr>
                        <w:tcW w:w="60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Y&amp;P</w:t>
                        </w:r>
                        <w:proofErr w:type="spellEnd"/>
                      </w:p>
                    </w:tc>
                    <w:tc>
                      <w:tcPr>
                        <w:tcW w:w="60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Num</w:t>
                        </w:r>
                      </w:p>
                    </w:tc>
                  </w:tr>
                  <w:tr w:rsidR="00E7077C" w:rsidRPr="00306F42" w:rsidTr="009F7FA5">
                    <w:tc>
                      <w:tcPr>
                        <w:tcW w:w="704"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w:t>
                        </w:r>
                      </w:p>
                    </w:tc>
                    <w:tc>
                      <w:tcPr>
                        <w:tcW w:w="60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79%</w:t>
                        </w:r>
                      </w:p>
                    </w:tc>
                    <w:tc>
                      <w:tcPr>
                        <w:tcW w:w="602"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46%</w:t>
                        </w:r>
                      </w:p>
                    </w:tc>
                    <w:tc>
                      <w:tcPr>
                        <w:tcW w:w="602"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82%</w:t>
                        </w:r>
                      </w:p>
                    </w:tc>
                    <w:tc>
                      <w:tcPr>
                        <w:tcW w:w="60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71%</w:t>
                        </w:r>
                      </w:p>
                    </w:tc>
                    <w:tc>
                      <w:tcPr>
                        <w:tcW w:w="60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89%</w:t>
                        </w:r>
                      </w:p>
                    </w:tc>
                  </w:tr>
                  <w:tr w:rsidR="00E7077C" w:rsidRPr="00306F42" w:rsidTr="009F7FA5">
                    <w:tc>
                      <w:tcPr>
                        <w:tcW w:w="704"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w:t>
                        </w:r>
                      </w:p>
                    </w:tc>
                    <w:tc>
                      <w:tcPr>
                        <w:tcW w:w="60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82%</w:t>
                        </w:r>
                      </w:p>
                    </w:tc>
                    <w:tc>
                      <w:tcPr>
                        <w:tcW w:w="602"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78%</w:t>
                        </w:r>
                      </w:p>
                    </w:tc>
                    <w:tc>
                      <w:tcPr>
                        <w:tcW w:w="602"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71%</w:t>
                        </w:r>
                      </w:p>
                    </w:tc>
                    <w:tc>
                      <w:tcPr>
                        <w:tcW w:w="60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76%</w:t>
                        </w:r>
                      </w:p>
                    </w:tc>
                    <w:tc>
                      <w:tcPr>
                        <w:tcW w:w="60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80%</w:t>
                        </w:r>
                      </w:p>
                    </w:tc>
                  </w:tr>
                  <w:tr w:rsidR="00E7077C" w:rsidRPr="00306F42" w:rsidTr="009F7FA5">
                    <w:tc>
                      <w:tcPr>
                        <w:tcW w:w="704"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2009</w:t>
                        </w:r>
                      </w:p>
                    </w:tc>
                    <w:tc>
                      <w:tcPr>
                        <w:tcW w:w="603"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75%</w:t>
                        </w:r>
                      </w:p>
                    </w:tc>
                    <w:tc>
                      <w:tcPr>
                        <w:tcW w:w="602"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50%</w:t>
                        </w:r>
                      </w:p>
                    </w:tc>
                    <w:tc>
                      <w:tcPr>
                        <w:tcW w:w="602"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71%</w:t>
                        </w:r>
                      </w:p>
                    </w:tc>
                    <w:tc>
                      <w:tcPr>
                        <w:tcW w:w="603"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70%</w:t>
                        </w:r>
                      </w:p>
                    </w:tc>
                    <w:tc>
                      <w:tcPr>
                        <w:tcW w:w="603" w:type="dxa"/>
                        <w:tcBorders>
                          <w:left w:val="nil"/>
                          <w:bottom w:val="single" w:sz="8" w:space="0" w:color="4BACC6"/>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79%</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It is pleasing to see progress in certain elements, especially numeracy, across the 2011 cohort, which has been particularly challenging, in terms of behaviour, attendance and a significant number of students with literacy issues.</w:t>
                  </w:r>
                </w:p>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Index of gain comparing 2010 to 2011</w:t>
                  </w:r>
                </w:p>
                <w:tbl>
                  <w:tblPr>
                    <w:tblW w:w="0" w:type="auto"/>
                    <w:tblBorders>
                      <w:top w:val="single" w:sz="8" w:space="0" w:color="4BACC6"/>
                      <w:bottom w:val="single" w:sz="8" w:space="0" w:color="4BACC6"/>
                    </w:tblBorders>
                    <w:tblLook w:val="00A0"/>
                  </w:tblPr>
                  <w:tblGrid>
                    <w:gridCol w:w="935"/>
                    <w:gridCol w:w="650"/>
                    <w:gridCol w:w="74"/>
                    <w:gridCol w:w="699"/>
                    <w:gridCol w:w="110"/>
                    <w:gridCol w:w="613"/>
                    <w:gridCol w:w="58"/>
                    <w:gridCol w:w="619"/>
                    <w:gridCol w:w="30"/>
                    <w:gridCol w:w="709"/>
                  </w:tblGrid>
                  <w:tr w:rsidR="00E7077C" w:rsidRPr="00306F42" w:rsidTr="009F7FA5">
                    <w:tc>
                      <w:tcPr>
                        <w:tcW w:w="108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682"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Read</w:t>
                        </w:r>
                      </w:p>
                    </w:tc>
                    <w:tc>
                      <w:tcPr>
                        <w:tcW w:w="683"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Write</w:t>
                        </w:r>
                      </w:p>
                    </w:tc>
                    <w:tc>
                      <w:tcPr>
                        <w:tcW w:w="683"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Spell</w:t>
                        </w:r>
                      </w:p>
                    </w:tc>
                    <w:tc>
                      <w:tcPr>
                        <w:tcW w:w="683"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Y&amp;P</w:t>
                        </w:r>
                        <w:proofErr w:type="spellEnd"/>
                      </w:p>
                    </w:tc>
                    <w:tc>
                      <w:tcPr>
                        <w:tcW w:w="68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Num</w:t>
                        </w:r>
                      </w:p>
                    </w:tc>
                  </w:tr>
                  <w:tr w:rsidR="00E7077C" w:rsidRPr="00306F42" w:rsidTr="009F7FA5">
                    <w:tc>
                      <w:tcPr>
                        <w:tcW w:w="10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2011 </w:t>
                        </w:r>
                        <w:proofErr w:type="spellStart"/>
                        <w:r w:rsidRPr="00306F42">
                          <w:rPr>
                            <w:rFonts w:ascii="Gill Sans MT" w:hAnsi="Gill Sans MT" w:cs="Times New Roman"/>
                            <w:color w:val="auto"/>
                          </w:rPr>
                          <w:t>NNHS</w:t>
                        </w:r>
                        <w:proofErr w:type="spellEnd"/>
                      </w:p>
                    </w:tc>
                    <w:tc>
                      <w:tcPr>
                        <w:tcW w:w="682"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35</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35</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25</w:t>
                        </w:r>
                      </w:p>
                    </w:tc>
                    <w:tc>
                      <w:tcPr>
                        <w:tcW w:w="6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42</w:t>
                        </w:r>
                      </w:p>
                    </w:tc>
                  </w:tr>
                  <w:tr w:rsidR="00E7077C" w:rsidRPr="00306F42" w:rsidTr="009F7FA5">
                    <w:tc>
                      <w:tcPr>
                        <w:tcW w:w="108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 similar</w:t>
                        </w:r>
                      </w:p>
                    </w:tc>
                    <w:tc>
                      <w:tcPr>
                        <w:tcW w:w="682"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28</w:t>
                        </w:r>
                      </w:p>
                    </w:tc>
                    <w:tc>
                      <w:tcPr>
                        <w:tcW w:w="68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r>
                  <w:tr w:rsidR="00E7077C" w:rsidRPr="00306F42" w:rsidTr="009F7FA5">
                    <w:tc>
                      <w:tcPr>
                        <w:tcW w:w="10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2011 state</w:t>
                        </w:r>
                      </w:p>
                    </w:tc>
                    <w:tc>
                      <w:tcPr>
                        <w:tcW w:w="682"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42</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29</w:t>
                        </w:r>
                      </w:p>
                    </w:tc>
                    <w:tc>
                      <w:tcPr>
                        <w:tcW w:w="6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42</w:t>
                        </w:r>
                      </w:p>
                    </w:tc>
                  </w:tr>
                  <w:tr w:rsidR="00E7077C" w:rsidRPr="00306F42" w:rsidTr="009F7FA5">
                    <w:tc>
                      <w:tcPr>
                        <w:tcW w:w="108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2010 </w:t>
                        </w:r>
                        <w:proofErr w:type="spellStart"/>
                        <w:r w:rsidRPr="00306F42">
                          <w:rPr>
                            <w:rFonts w:ascii="Gill Sans MT" w:hAnsi="Gill Sans MT" w:cs="Times New Roman"/>
                            <w:color w:val="auto"/>
                          </w:rPr>
                          <w:t>NNHS</w:t>
                        </w:r>
                        <w:proofErr w:type="spellEnd"/>
                      </w:p>
                    </w:tc>
                    <w:tc>
                      <w:tcPr>
                        <w:tcW w:w="682"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58</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32</w:t>
                        </w:r>
                      </w:p>
                    </w:tc>
                    <w:tc>
                      <w:tcPr>
                        <w:tcW w:w="683"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31</w:t>
                        </w:r>
                      </w:p>
                    </w:tc>
                    <w:tc>
                      <w:tcPr>
                        <w:tcW w:w="68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r>
                  <w:tr w:rsidR="00E7077C" w:rsidRPr="00306F42" w:rsidTr="009F7FA5">
                    <w:tc>
                      <w:tcPr>
                        <w:tcW w:w="10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 similar</w:t>
                        </w:r>
                      </w:p>
                    </w:tc>
                    <w:tc>
                      <w:tcPr>
                        <w:tcW w:w="682"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36</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29</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35</w:t>
                        </w:r>
                      </w:p>
                    </w:tc>
                    <w:tc>
                      <w:tcPr>
                        <w:tcW w:w="683"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68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r>
                  <w:tr w:rsidR="00E7077C" w:rsidRPr="00306F42" w:rsidTr="009F7FA5">
                    <w:tc>
                      <w:tcPr>
                        <w:tcW w:w="1083"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2010 state</w:t>
                        </w:r>
                      </w:p>
                    </w:tc>
                    <w:tc>
                      <w:tcPr>
                        <w:tcW w:w="552"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34</w:t>
                        </w:r>
                      </w:p>
                    </w:tc>
                    <w:tc>
                      <w:tcPr>
                        <w:tcW w:w="723"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34</w:t>
                        </w:r>
                      </w:p>
                    </w:tc>
                    <w:tc>
                      <w:tcPr>
                        <w:tcW w:w="714"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39</w:t>
                        </w:r>
                      </w:p>
                    </w:tc>
                    <w:tc>
                      <w:tcPr>
                        <w:tcW w:w="711"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34</w:t>
                        </w:r>
                      </w:p>
                    </w:tc>
                    <w:tc>
                      <w:tcPr>
                        <w:tcW w:w="714"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r>
                </w:tbl>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lastRenderedPageBreak/>
                    <w:t>It is pleasing to see the index of gain in numeracy increase significantly from 2010.  While Reading index of gain has yet to approach state averages, it is pleasing to see a marked increase from 2010.  We believe this is due to our targeted reading program.</w:t>
                  </w: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lastRenderedPageBreak/>
                    <w:t>PAT</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All students will maintain or increase their </w:t>
                  </w:r>
                  <w:proofErr w:type="spellStart"/>
                  <w:r w:rsidRPr="00306F42">
                    <w:rPr>
                      <w:rFonts w:ascii="Gill Sans MT" w:hAnsi="Gill Sans MT"/>
                      <w:szCs w:val="24"/>
                      <w:lang w:eastAsia="en-AU"/>
                    </w:rPr>
                    <w:t>stanine</w:t>
                  </w:r>
                  <w:proofErr w:type="spellEnd"/>
                  <w:r w:rsidRPr="00306F42">
                    <w:rPr>
                      <w:rFonts w:ascii="Gill Sans MT" w:hAnsi="Gill Sans MT"/>
                      <w:szCs w:val="24"/>
                      <w:lang w:eastAsia="en-AU"/>
                    </w:rPr>
                    <w:t xml:space="preserve"> in November testing.</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All students on </w:t>
                  </w:r>
                  <w:proofErr w:type="spellStart"/>
                  <w:r w:rsidRPr="00306F42">
                    <w:rPr>
                      <w:rFonts w:ascii="Gill Sans MT" w:hAnsi="Gill Sans MT"/>
                      <w:szCs w:val="24"/>
                      <w:lang w:eastAsia="en-AU"/>
                    </w:rPr>
                    <w:t>stanine</w:t>
                  </w:r>
                  <w:proofErr w:type="spellEnd"/>
                  <w:r w:rsidRPr="00306F42">
                    <w:rPr>
                      <w:rFonts w:ascii="Gill Sans MT" w:hAnsi="Gill Sans MT"/>
                      <w:szCs w:val="24"/>
                      <w:lang w:eastAsia="en-AU"/>
                    </w:rPr>
                    <w:t xml:space="preserve"> 1 will have an individual literacy or numeracy plan.</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PAT-R mean </w:t>
                  </w:r>
                  <w:proofErr w:type="spellStart"/>
                  <w:r w:rsidRPr="00306F42">
                    <w:rPr>
                      <w:rFonts w:ascii="Gill Sans MT" w:hAnsi="Gill Sans MT" w:cs="Times New Roman"/>
                      <w:color w:val="auto"/>
                    </w:rPr>
                    <w:t>stanines</w:t>
                  </w:r>
                  <w:proofErr w:type="spellEnd"/>
                  <w:r w:rsidRPr="00306F42">
                    <w:rPr>
                      <w:rFonts w:ascii="Gill Sans MT" w:hAnsi="Gill Sans MT" w:cs="Times New Roman"/>
                      <w:color w:val="auto"/>
                    </w:rPr>
                    <w:t xml:space="preserve"> + change </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(same students only)</w:t>
                  </w:r>
                </w:p>
                <w:tbl>
                  <w:tblPr>
                    <w:tblW w:w="0" w:type="auto"/>
                    <w:jc w:val="center"/>
                    <w:tblBorders>
                      <w:top w:val="single" w:sz="8" w:space="0" w:color="4BACC6"/>
                      <w:bottom w:val="single" w:sz="8" w:space="0" w:color="4BACC6"/>
                    </w:tblBorders>
                    <w:tblLook w:val="00A0"/>
                  </w:tblPr>
                  <w:tblGrid>
                    <w:gridCol w:w="770"/>
                    <w:gridCol w:w="1039"/>
                    <w:gridCol w:w="1039"/>
                    <w:gridCol w:w="926"/>
                  </w:tblGrid>
                  <w:tr w:rsidR="00E7077C" w:rsidRPr="00306F42" w:rsidTr="009F7FA5">
                    <w:trPr>
                      <w:jc w:val="center"/>
                    </w:trPr>
                    <w:tc>
                      <w:tcPr>
                        <w:tcW w:w="770"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1039"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03/2011</w:t>
                        </w:r>
                      </w:p>
                    </w:tc>
                    <w:tc>
                      <w:tcPr>
                        <w:tcW w:w="1039"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11/2011</w:t>
                        </w:r>
                      </w:p>
                    </w:tc>
                    <w:tc>
                      <w:tcPr>
                        <w:tcW w:w="926"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change</w:t>
                        </w:r>
                      </w:p>
                    </w:tc>
                  </w:tr>
                  <w:tr w:rsidR="00E7077C" w:rsidRPr="00306F42" w:rsidTr="009F7FA5">
                    <w:trPr>
                      <w:jc w:val="center"/>
                    </w:trPr>
                    <w:tc>
                      <w:tcPr>
                        <w:tcW w:w="770"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Y7</w:t>
                        </w:r>
                        <w:proofErr w:type="spellEnd"/>
                      </w:p>
                    </w:tc>
                    <w:tc>
                      <w:tcPr>
                        <w:tcW w:w="1039"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4.3</w:t>
                        </w:r>
                      </w:p>
                    </w:tc>
                    <w:tc>
                      <w:tcPr>
                        <w:tcW w:w="1039"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3.8</w:t>
                        </w:r>
                      </w:p>
                    </w:tc>
                    <w:tc>
                      <w:tcPr>
                        <w:tcW w:w="926"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-.5</w:t>
                        </w:r>
                      </w:p>
                    </w:tc>
                  </w:tr>
                  <w:tr w:rsidR="00E7077C" w:rsidRPr="00306F42" w:rsidTr="009F7FA5">
                    <w:trPr>
                      <w:jc w:val="center"/>
                    </w:trPr>
                    <w:tc>
                      <w:tcPr>
                        <w:tcW w:w="770" w:type="dxa"/>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Y8</w:t>
                        </w:r>
                        <w:proofErr w:type="spellEnd"/>
                      </w:p>
                    </w:tc>
                    <w:tc>
                      <w:tcPr>
                        <w:tcW w:w="1039"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4.1</w:t>
                        </w:r>
                      </w:p>
                    </w:tc>
                    <w:tc>
                      <w:tcPr>
                        <w:tcW w:w="1039"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926"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w:t>
                        </w:r>
                      </w:p>
                    </w:tc>
                  </w:tr>
                  <w:tr w:rsidR="00E7077C" w:rsidRPr="00306F42" w:rsidTr="009F7FA5">
                    <w:trPr>
                      <w:jc w:val="center"/>
                    </w:trPr>
                    <w:tc>
                      <w:tcPr>
                        <w:tcW w:w="770"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Y9</w:t>
                        </w:r>
                        <w:proofErr w:type="spellEnd"/>
                      </w:p>
                    </w:tc>
                    <w:tc>
                      <w:tcPr>
                        <w:tcW w:w="1039"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3.5</w:t>
                        </w:r>
                      </w:p>
                    </w:tc>
                    <w:tc>
                      <w:tcPr>
                        <w:tcW w:w="1039"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3.9</w:t>
                        </w:r>
                      </w:p>
                    </w:tc>
                    <w:tc>
                      <w:tcPr>
                        <w:tcW w:w="926"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w:t>
                        </w:r>
                      </w:p>
                    </w:tc>
                  </w:tr>
                  <w:tr w:rsidR="00E7077C" w:rsidRPr="00306F42" w:rsidTr="009F7FA5">
                    <w:trPr>
                      <w:jc w:val="center"/>
                    </w:trPr>
                    <w:tc>
                      <w:tcPr>
                        <w:tcW w:w="770"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Y10</w:t>
                        </w:r>
                        <w:proofErr w:type="spellEnd"/>
                      </w:p>
                    </w:tc>
                    <w:tc>
                      <w:tcPr>
                        <w:tcW w:w="1039"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4.0</w:t>
                        </w:r>
                      </w:p>
                    </w:tc>
                    <w:tc>
                      <w:tcPr>
                        <w:tcW w:w="1039"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3.7</w:t>
                        </w:r>
                      </w:p>
                    </w:tc>
                    <w:tc>
                      <w:tcPr>
                        <w:tcW w:w="926"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w:t>
                        </w:r>
                      </w:p>
                    </w:tc>
                  </w:tr>
                </w:tbl>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PAT – M mean </w:t>
                  </w:r>
                  <w:proofErr w:type="spellStart"/>
                  <w:r w:rsidRPr="00306F42">
                    <w:rPr>
                      <w:rFonts w:ascii="Gill Sans MT" w:hAnsi="Gill Sans MT" w:cs="Times New Roman"/>
                      <w:color w:val="auto"/>
                    </w:rPr>
                    <w:t>stanines</w:t>
                  </w:r>
                  <w:proofErr w:type="spellEnd"/>
                  <w:r w:rsidRPr="00306F42">
                    <w:rPr>
                      <w:rFonts w:ascii="Gill Sans MT" w:hAnsi="Gill Sans MT" w:cs="Times New Roman"/>
                      <w:color w:val="auto"/>
                    </w:rPr>
                    <w:t xml:space="preserve"> + change</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 (same students only)</w:t>
                  </w:r>
                </w:p>
                <w:tbl>
                  <w:tblPr>
                    <w:tblW w:w="0" w:type="auto"/>
                    <w:jc w:val="center"/>
                    <w:tblBorders>
                      <w:top w:val="single" w:sz="8" w:space="0" w:color="4BACC6"/>
                      <w:bottom w:val="single" w:sz="8" w:space="0" w:color="4BACC6"/>
                    </w:tblBorders>
                    <w:tblLook w:val="00A0"/>
                  </w:tblPr>
                  <w:tblGrid>
                    <w:gridCol w:w="755"/>
                    <w:gridCol w:w="1025"/>
                    <w:gridCol w:w="1025"/>
                    <w:gridCol w:w="914"/>
                  </w:tblGrid>
                  <w:tr w:rsidR="00E7077C" w:rsidRPr="00306F42" w:rsidTr="009F7FA5">
                    <w:trPr>
                      <w:jc w:val="center"/>
                    </w:trPr>
                    <w:tc>
                      <w:tcPr>
                        <w:tcW w:w="755"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1025"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03/2011</w:t>
                        </w:r>
                      </w:p>
                    </w:tc>
                    <w:tc>
                      <w:tcPr>
                        <w:tcW w:w="1025"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11/2011</w:t>
                        </w:r>
                      </w:p>
                    </w:tc>
                    <w:tc>
                      <w:tcPr>
                        <w:tcW w:w="914"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change</w:t>
                        </w:r>
                      </w:p>
                    </w:tc>
                  </w:tr>
                  <w:tr w:rsidR="00E7077C" w:rsidRPr="00306F42" w:rsidTr="009F7FA5">
                    <w:trPr>
                      <w:jc w:val="center"/>
                    </w:trPr>
                    <w:tc>
                      <w:tcPr>
                        <w:tcW w:w="75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Y7</w:t>
                        </w:r>
                        <w:proofErr w:type="spellEnd"/>
                      </w:p>
                    </w:tc>
                    <w:tc>
                      <w:tcPr>
                        <w:tcW w:w="102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2.8</w:t>
                        </w:r>
                      </w:p>
                    </w:tc>
                    <w:tc>
                      <w:tcPr>
                        <w:tcW w:w="102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914"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w:t>
                        </w:r>
                      </w:p>
                    </w:tc>
                  </w:tr>
                  <w:tr w:rsidR="00E7077C" w:rsidRPr="00306F42" w:rsidTr="009F7FA5">
                    <w:trPr>
                      <w:jc w:val="center"/>
                    </w:trPr>
                    <w:tc>
                      <w:tcPr>
                        <w:tcW w:w="755" w:type="dxa"/>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Y8</w:t>
                        </w:r>
                        <w:proofErr w:type="spellEnd"/>
                      </w:p>
                    </w:tc>
                    <w:tc>
                      <w:tcPr>
                        <w:tcW w:w="1025"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2.6</w:t>
                        </w:r>
                      </w:p>
                    </w:tc>
                    <w:tc>
                      <w:tcPr>
                        <w:tcW w:w="1025"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3.0</w:t>
                        </w:r>
                      </w:p>
                    </w:tc>
                    <w:tc>
                      <w:tcPr>
                        <w:tcW w:w="914"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.4</w:t>
                        </w:r>
                      </w:p>
                    </w:tc>
                  </w:tr>
                  <w:tr w:rsidR="00E7077C" w:rsidRPr="00306F42" w:rsidTr="009F7FA5">
                    <w:trPr>
                      <w:jc w:val="center"/>
                    </w:trPr>
                    <w:tc>
                      <w:tcPr>
                        <w:tcW w:w="75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Y9</w:t>
                        </w:r>
                        <w:proofErr w:type="spellEnd"/>
                      </w:p>
                    </w:tc>
                    <w:tc>
                      <w:tcPr>
                        <w:tcW w:w="102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2.9</w:t>
                        </w:r>
                      </w:p>
                    </w:tc>
                    <w:tc>
                      <w:tcPr>
                        <w:tcW w:w="1025"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2.8</w:t>
                        </w:r>
                      </w:p>
                    </w:tc>
                    <w:tc>
                      <w:tcPr>
                        <w:tcW w:w="914"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w:t>
                        </w:r>
                      </w:p>
                    </w:tc>
                  </w:tr>
                  <w:tr w:rsidR="00E7077C" w:rsidRPr="00306F42" w:rsidTr="009F7FA5">
                    <w:trPr>
                      <w:jc w:val="center"/>
                    </w:trPr>
                    <w:tc>
                      <w:tcPr>
                        <w:tcW w:w="755"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proofErr w:type="spellStart"/>
                        <w:r w:rsidRPr="00306F42">
                          <w:rPr>
                            <w:rFonts w:ascii="Gill Sans MT" w:hAnsi="Gill Sans MT" w:cs="Times New Roman"/>
                            <w:color w:val="auto"/>
                          </w:rPr>
                          <w:t>Y10</w:t>
                        </w:r>
                        <w:proofErr w:type="spellEnd"/>
                      </w:p>
                    </w:tc>
                    <w:tc>
                      <w:tcPr>
                        <w:tcW w:w="1025"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2.9</w:t>
                        </w:r>
                      </w:p>
                    </w:tc>
                    <w:tc>
                      <w:tcPr>
                        <w:tcW w:w="1025"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2.8</w:t>
                        </w:r>
                      </w:p>
                    </w:tc>
                    <w:tc>
                      <w:tcPr>
                        <w:tcW w:w="914"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-.1</w:t>
                        </w:r>
                      </w:p>
                    </w:tc>
                  </w:tr>
                </w:tbl>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Baseline PAT data was collected in March 2011, and the improvement data was collected in November.  Normally a full year is allowed between testing.  Consultation with </w:t>
                  </w:r>
                  <w:proofErr w:type="spellStart"/>
                  <w:r w:rsidRPr="00306F42">
                    <w:rPr>
                      <w:rFonts w:ascii="Gill Sans MT" w:hAnsi="Gill Sans MT" w:cs="Times New Roman"/>
                      <w:color w:val="auto"/>
                    </w:rPr>
                    <w:t>LSSE</w:t>
                  </w:r>
                  <w:proofErr w:type="spellEnd"/>
                  <w:r w:rsidRPr="00306F42">
                    <w:rPr>
                      <w:rFonts w:ascii="Gill Sans MT" w:hAnsi="Gill Sans MT" w:cs="Times New Roman"/>
                      <w:color w:val="auto"/>
                    </w:rPr>
                    <w:t xml:space="preserve"> has identified that a variation of -.5 </w:t>
                  </w:r>
                  <w:proofErr w:type="spellStart"/>
                  <w:r w:rsidRPr="00306F42">
                    <w:rPr>
                      <w:rFonts w:ascii="Gill Sans MT" w:hAnsi="Gill Sans MT" w:cs="Times New Roman"/>
                      <w:color w:val="auto"/>
                    </w:rPr>
                    <w:t>stanine</w:t>
                  </w:r>
                  <w:proofErr w:type="spellEnd"/>
                  <w:r w:rsidRPr="00306F42">
                    <w:rPr>
                      <w:rFonts w:ascii="Gill Sans MT" w:hAnsi="Gill Sans MT" w:cs="Times New Roman"/>
                      <w:color w:val="auto"/>
                    </w:rPr>
                    <w:t xml:space="preserve"> should be considered maintenance.  Anything above -.5 should be considered growth.</w:t>
                  </w:r>
                </w:p>
              </w:tc>
            </w:tr>
            <w:tr w:rsidR="00E7077C" w:rsidRPr="00306F42" w:rsidTr="009F7FA5">
              <w:tc>
                <w:tcPr>
                  <w:tcW w:w="3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School Improvement performance measures</w:t>
                  </w:r>
                </w:p>
              </w:tc>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All elements trending up</w:t>
                  </w:r>
                </w:p>
              </w:tc>
              <w:tc>
                <w:tcPr>
                  <w:tcW w:w="40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Insight </w:t>
                  </w:r>
                  <w:proofErr w:type="spellStart"/>
                  <w:r w:rsidRPr="00306F42">
                    <w:rPr>
                      <w:rFonts w:ascii="Gill Sans MT" w:hAnsi="Gill Sans MT" w:cs="Times New Roman"/>
                      <w:color w:val="auto"/>
                    </w:rPr>
                    <w:t>SRC</w:t>
                  </w:r>
                  <w:proofErr w:type="spellEnd"/>
                  <w:r w:rsidRPr="00306F42">
                    <w:rPr>
                      <w:rFonts w:ascii="Gill Sans MT" w:hAnsi="Gill Sans MT" w:cs="Times New Roman"/>
                      <w:color w:val="auto"/>
                    </w:rPr>
                    <w:t xml:space="preserve"> Elements trending up in 2010-2011</w:t>
                  </w:r>
                </w:p>
                <w:tbl>
                  <w:tblPr>
                    <w:tblW w:w="4497" w:type="dxa"/>
                    <w:tblBorders>
                      <w:top w:val="single" w:sz="8" w:space="0" w:color="4BACC6"/>
                      <w:bottom w:val="single" w:sz="8" w:space="0" w:color="4BACC6"/>
                    </w:tblBorders>
                    <w:tblLook w:val="00A0"/>
                  </w:tblPr>
                  <w:tblGrid>
                    <w:gridCol w:w="1056"/>
                    <w:gridCol w:w="1727"/>
                    <w:gridCol w:w="287"/>
                    <w:gridCol w:w="1248"/>
                    <w:gridCol w:w="179"/>
                  </w:tblGrid>
                  <w:tr w:rsidR="00E7077C" w:rsidRPr="00306F42" w:rsidTr="009F7FA5">
                    <w:trPr>
                      <w:gridAfter w:val="1"/>
                      <w:wAfter w:w="279" w:type="dxa"/>
                    </w:trPr>
                    <w:tc>
                      <w:tcPr>
                        <w:tcW w:w="813"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p>
                    </w:tc>
                    <w:tc>
                      <w:tcPr>
                        <w:tcW w:w="1897" w:type="dxa"/>
                        <w:tcBorders>
                          <w:top w:val="single" w:sz="8" w:space="0" w:color="4BACC6"/>
                          <w:left w:val="nil"/>
                          <w:bottom w:val="single" w:sz="8" w:space="0" w:color="4BACC6"/>
                          <w:right w:val="nil"/>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Element</w:t>
                        </w:r>
                      </w:p>
                    </w:tc>
                    <w:tc>
                      <w:tcPr>
                        <w:tcW w:w="1508" w:type="dxa"/>
                        <w:gridSpan w:val="2"/>
                        <w:tcBorders>
                          <w:top w:val="single" w:sz="8" w:space="0" w:color="4BACC6"/>
                          <w:left w:val="nil"/>
                          <w:bottom w:val="single" w:sz="8" w:space="0" w:color="4BACC6"/>
                          <w:right w:val="nil"/>
                        </w:tcBorders>
                      </w:tcPr>
                      <w:p w:rsidR="00E7077C" w:rsidRPr="00306F42" w:rsidRDefault="00E7077C" w:rsidP="00306F42">
                        <w:pPr>
                          <w:pStyle w:val="Default"/>
                          <w:spacing w:before="120" w:after="120"/>
                          <w:ind w:left="246"/>
                          <w:rPr>
                            <w:rFonts w:ascii="Gill Sans MT" w:hAnsi="Gill Sans MT" w:cs="Times New Roman"/>
                            <w:color w:val="auto"/>
                          </w:rPr>
                        </w:pPr>
                        <w:r w:rsidRPr="00306F42">
                          <w:rPr>
                            <w:rFonts w:ascii="Gill Sans MT" w:hAnsi="Gill Sans MT" w:cs="Times New Roman"/>
                            <w:color w:val="auto"/>
                          </w:rPr>
                          <w:t xml:space="preserve">Percentage </w:t>
                        </w:r>
                        <w:r w:rsidRPr="00306F42">
                          <w:rPr>
                            <w:rFonts w:ascii="Gill Sans MT" w:hAnsi="Gill Sans MT" w:cs="Times New Roman"/>
                            <w:color w:val="auto"/>
                          </w:rPr>
                          <w:lastRenderedPageBreak/>
                          <w:t>rating 2010 - 2011</w:t>
                        </w:r>
                      </w:p>
                    </w:tc>
                  </w:tr>
                  <w:tr w:rsidR="00E7077C" w:rsidRPr="00306F42" w:rsidTr="009F7FA5">
                    <w:tc>
                      <w:tcPr>
                        <w:tcW w:w="81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lastRenderedPageBreak/>
                          <w:t>Staff</w:t>
                        </w:r>
                      </w:p>
                    </w:tc>
                    <w:tc>
                      <w:tcPr>
                        <w:tcW w:w="2176"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Individual distress</w:t>
                        </w:r>
                      </w:p>
                    </w:tc>
                    <w:tc>
                      <w:tcPr>
                        <w:tcW w:w="1508" w:type="dxa"/>
                        <w:gridSpan w:val="2"/>
                        <w:tcBorders>
                          <w:left w:val="nil"/>
                          <w:right w:val="nil"/>
                        </w:tcBorders>
                        <w:shd w:val="clear" w:color="auto" w:fill="D2EAF1"/>
                      </w:tcPr>
                      <w:p w:rsidR="00E7077C" w:rsidRPr="00306F42" w:rsidRDefault="00E7077C" w:rsidP="00306F42">
                        <w:pPr>
                          <w:pStyle w:val="Default"/>
                          <w:spacing w:before="120" w:after="120"/>
                          <w:ind w:left="171" w:hanging="171"/>
                          <w:rPr>
                            <w:rFonts w:ascii="Gill Sans MT" w:hAnsi="Gill Sans MT" w:cs="Times New Roman"/>
                            <w:color w:val="auto"/>
                          </w:rPr>
                        </w:pPr>
                        <w:r w:rsidRPr="00306F42">
                          <w:rPr>
                            <w:rFonts w:ascii="Gill Sans MT" w:hAnsi="Gill Sans MT" w:cs="Times New Roman"/>
                            <w:color w:val="auto"/>
                          </w:rPr>
                          <w:t>82 - 84</w:t>
                        </w:r>
                      </w:p>
                    </w:tc>
                  </w:tr>
                  <w:tr w:rsidR="00E7077C" w:rsidRPr="00306F42" w:rsidTr="009F7FA5">
                    <w:tc>
                      <w:tcPr>
                        <w:tcW w:w="813" w:type="dxa"/>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 welfare focus</w:t>
                        </w:r>
                      </w:p>
                    </w:tc>
                    <w:tc>
                      <w:tcPr>
                        <w:tcW w:w="1508"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85 - 90</w:t>
                        </w:r>
                      </w:p>
                    </w:tc>
                  </w:tr>
                  <w:tr w:rsidR="00E7077C" w:rsidRPr="00306F42" w:rsidTr="009F7FA5">
                    <w:tc>
                      <w:tcPr>
                        <w:tcW w:w="81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Classroom misbehaviour</w:t>
                        </w:r>
                      </w:p>
                    </w:tc>
                    <w:tc>
                      <w:tcPr>
                        <w:tcW w:w="1508"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76 - 79</w:t>
                        </w:r>
                      </w:p>
                    </w:tc>
                  </w:tr>
                  <w:tr w:rsidR="00E7077C" w:rsidRPr="00306F42" w:rsidTr="009F7FA5">
                    <w:tc>
                      <w:tcPr>
                        <w:tcW w:w="813" w:type="dxa"/>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Students</w:t>
                        </w:r>
                      </w:p>
                    </w:tc>
                    <w:tc>
                      <w:tcPr>
                        <w:tcW w:w="2176"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 distress</w:t>
                        </w:r>
                      </w:p>
                    </w:tc>
                    <w:tc>
                      <w:tcPr>
                        <w:tcW w:w="1508"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64 - 70</w:t>
                        </w:r>
                      </w:p>
                    </w:tc>
                  </w:tr>
                  <w:tr w:rsidR="00E7077C" w:rsidRPr="00306F42" w:rsidTr="009F7FA5">
                    <w:tc>
                      <w:tcPr>
                        <w:tcW w:w="81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 motivation</w:t>
                        </w:r>
                      </w:p>
                    </w:tc>
                    <w:tc>
                      <w:tcPr>
                        <w:tcW w:w="1508"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75 - 79</w:t>
                        </w:r>
                      </w:p>
                    </w:tc>
                  </w:tr>
                  <w:tr w:rsidR="00E7077C" w:rsidRPr="00306F42" w:rsidTr="009F7FA5">
                    <w:tc>
                      <w:tcPr>
                        <w:tcW w:w="813" w:type="dxa"/>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Learning confidence</w:t>
                        </w:r>
                      </w:p>
                    </w:tc>
                    <w:tc>
                      <w:tcPr>
                        <w:tcW w:w="1508" w:type="dxa"/>
                        <w:gridSpan w:val="2"/>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62 - 70</w:t>
                        </w:r>
                      </w:p>
                    </w:tc>
                  </w:tr>
                  <w:tr w:rsidR="00E7077C" w:rsidRPr="00306F42" w:rsidTr="009F7FA5">
                    <w:tc>
                      <w:tcPr>
                        <w:tcW w:w="813" w:type="dxa"/>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Parents</w:t>
                        </w:r>
                      </w:p>
                    </w:tc>
                    <w:tc>
                      <w:tcPr>
                        <w:tcW w:w="2176"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Student motivation</w:t>
                        </w:r>
                      </w:p>
                    </w:tc>
                    <w:tc>
                      <w:tcPr>
                        <w:tcW w:w="1508" w:type="dxa"/>
                        <w:gridSpan w:val="2"/>
                        <w:tcBorders>
                          <w:left w:val="nil"/>
                          <w:right w:val="nil"/>
                        </w:tcBorders>
                        <w:shd w:val="clear" w:color="auto" w:fill="D2EAF1"/>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60 - 78</w:t>
                        </w:r>
                      </w:p>
                    </w:tc>
                  </w:tr>
                  <w:tr w:rsidR="00E7077C" w:rsidRPr="00306F42" w:rsidTr="009F7FA5">
                    <w:tc>
                      <w:tcPr>
                        <w:tcW w:w="813" w:type="dxa"/>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p>
                    </w:tc>
                    <w:tc>
                      <w:tcPr>
                        <w:tcW w:w="2176"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School Connectedness </w:t>
                        </w:r>
                      </w:p>
                    </w:tc>
                    <w:tc>
                      <w:tcPr>
                        <w:tcW w:w="1508" w:type="dxa"/>
                        <w:gridSpan w:val="2"/>
                        <w:tcBorders>
                          <w:bottom w:val="single" w:sz="8" w:space="0" w:color="4BACC6"/>
                        </w:tcBorders>
                      </w:tcPr>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67 - 71</w:t>
                        </w:r>
                      </w:p>
                    </w:tc>
                  </w:tr>
                </w:tbl>
                <w:p w:rsidR="00E7077C" w:rsidRPr="00306F42" w:rsidRDefault="00E7077C" w:rsidP="00306F42">
                  <w:pPr>
                    <w:pStyle w:val="Default"/>
                    <w:spacing w:before="120" w:after="120"/>
                    <w:rPr>
                      <w:rFonts w:ascii="Gill Sans MT" w:hAnsi="Gill Sans MT" w:cs="Times New Roman"/>
                      <w:color w:val="auto"/>
                    </w:rPr>
                  </w:pP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It should be noted that only 8 staff out of a possible 55 responded to the Insight </w:t>
                  </w:r>
                  <w:proofErr w:type="spellStart"/>
                  <w:r w:rsidRPr="00306F42">
                    <w:rPr>
                      <w:rFonts w:ascii="Gill Sans MT" w:hAnsi="Gill Sans MT" w:cs="Times New Roman"/>
                      <w:color w:val="auto"/>
                    </w:rPr>
                    <w:t>SRC</w:t>
                  </w:r>
                  <w:proofErr w:type="spellEnd"/>
                  <w:r w:rsidRPr="00306F42">
                    <w:rPr>
                      <w:rFonts w:ascii="Gill Sans MT" w:hAnsi="Gill Sans MT" w:cs="Times New Roman"/>
                      <w:color w:val="auto"/>
                    </w:rPr>
                    <w:t xml:space="preserve"> survey in 2011.</w:t>
                  </w:r>
                </w:p>
                <w:p w:rsidR="00E7077C" w:rsidRPr="00306F42" w:rsidRDefault="00E7077C" w:rsidP="00306F42">
                  <w:pPr>
                    <w:pStyle w:val="Default"/>
                    <w:spacing w:before="120" w:after="120"/>
                    <w:rPr>
                      <w:rFonts w:ascii="Gill Sans MT" w:hAnsi="Gill Sans MT" w:cs="Times New Roman"/>
                      <w:color w:val="auto"/>
                    </w:rPr>
                  </w:pPr>
                  <w:r w:rsidRPr="00306F42">
                    <w:rPr>
                      <w:rFonts w:ascii="Gill Sans MT" w:hAnsi="Gill Sans MT" w:cs="Times New Roman"/>
                      <w:color w:val="auto"/>
                    </w:rPr>
                    <w:t xml:space="preserve">We are pleased to see the motivation, learning confidence and connectedness to school improving, as this has been a main focus in raising the </w:t>
                  </w:r>
                  <w:proofErr w:type="spellStart"/>
                  <w:r w:rsidRPr="00306F42">
                    <w:rPr>
                      <w:rFonts w:ascii="Gill Sans MT" w:hAnsi="Gill Sans MT" w:cs="Times New Roman"/>
                      <w:color w:val="auto"/>
                    </w:rPr>
                    <w:t>aspirational</w:t>
                  </w:r>
                  <w:proofErr w:type="spellEnd"/>
                  <w:r w:rsidRPr="00306F42">
                    <w:rPr>
                      <w:rFonts w:ascii="Gill Sans MT" w:hAnsi="Gill Sans MT" w:cs="Times New Roman"/>
                      <w:color w:val="auto"/>
                    </w:rPr>
                    <w:t xml:space="preserve"> culture of the school.</w:t>
                  </w:r>
                </w:p>
              </w:tc>
            </w:tr>
          </w:tbl>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Pr="00306F42"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Default="00E7077C" w:rsidP="00306F42">
            <w:pPr>
              <w:widowControl w:val="0"/>
              <w:autoSpaceDE w:val="0"/>
              <w:autoSpaceDN w:val="0"/>
              <w:adjustRightInd w:val="0"/>
              <w:spacing w:before="120" w:after="120"/>
              <w:rPr>
                <w:rFonts w:ascii="Gill Sans MT" w:hAnsi="Gill Sans MT"/>
                <w:szCs w:val="24"/>
                <w:lang w:eastAsia="en-AU"/>
              </w:rPr>
            </w:pPr>
          </w:p>
          <w:p w:rsidR="00E7077C" w:rsidRPr="008D2139" w:rsidRDefault="00E7077C" w:rsidP="00306F42">
            <w:pPr>
              <w:widowControl w:val="0"/>
              <w:autoSpaceDE w:val="0"/>
              <w:autoSpaceDN w:val="0"/>
              <w:adjustRightInd w:val="0"/>
              <w:spacing w:before="120" w:after="120"/>
              <w:rPr>
                <w:rFonts w:ascii="Gill Sans MT" w:hAnsi="Gill Sans MT"/>
                <w:b/>
                <w:szCs w:val="24"/>
                <w:lang w:eastAsia="en-AU"/>
              </w:rPr>
            </w:pPr>
            <w:r w:rsidRPr="008D2139">
              <w:rPr>
                <w:rFonts w:ascii="Gill Sans MT" w:hAnsi="Gill Sans MT"/>
                <w:b/>
                <w:szCs w:val="24"/>
                <w:lang w:eastAsia="en-AU"/>
              </w:rPr>
              <w:lastRenderedPageBreak/>
              <w:t>Risdon Vale Primary School</w:t>
            </w:r>
          </w:p>
          <w:tbl>
            <w:tblPr>
              <w:tblW w:w="9072" w:type="dxa"/>
              <w:tblInd w:w="108" w:type="dxa"/>
              <w:tblLook w:val="00A0"/>
            </w:tblPr>
            <w:tblGrid>
              <w:gridCol w:w="9072"/>
            </w:tblGrid>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2.93%</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-0.9%</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to date 1.01%</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Ahead of target 0.01%</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Numeracy</w:t>
                  </w:r>
                </w:p>
              </w:tc>
            </w:tr>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was -0.97 %</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was 10.50%</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to date 4.76%</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Ahead of year 2 target by 3.76%</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PIPS</w:t>
                  </w:r>
                </w:p>
              </w:tc>
            </w:tr>
            <w:tr w:rsidR="00E7077C" w:rsidRPr="00306F42" w:rsidTr="009F7FA5">
              <w:trPr>
                <w:trHeight w:val="1021"/>
              </w:trPr>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was 36.5%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was 48.5%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to date is 42.5%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Ahead of year 2 target by 41.5%</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Aboriginal Students</w:t>
                  </w:r>
                </w:p>
              </w:tc>
            </w:tr>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was 8.3%</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was -6%</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improvement  rate to date is 1.15%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Behind  year 2 target by 0.05%</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Physical Activity (Active After School Communities Program participation)</w:t>
                  </w:r>
                </w:p>
              </w:tc>
            </w:tr>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25%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1%</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13%</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Ahead of year 2 target by 11.75%</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Attendance</w:t>
                  </w:r>
                </w:p>
              </w:tc>
            </w:tr>
            <w:tr w:rsidR="00E7077C" w:rsidRPr="00306F42" w:rsidTr="009F7FA5">
              <w:tc>
                <w:tcPr>
                  <w:tcW w:w="4394" w:type="dxa"/>
                  <w:tcBorders>
                    <w:top w:val="nil"/>
                    <w:left w:val="nil"/>
                    <w:bottom w:val="nil"/>
                    <w:right w:val="nil"/>
                  </w:tcBorders>
                </w:tcPr>
                <w:p w:rsidR="00E7077C" w:rsidRPr="00306F42" w:rsidRDefault="00E7077C" w:rsidP="00306F42">
                  <w:pPr>
                    <w:pStyle w:val="ListParagraph"/>
                    <w:widowControl/>
                    <w:numPr>
                      <w:ilvl w:val="0"/>
                      <w:numId w:val="49"/>
                    </w:numPr>
                    <w:contextualSpacing/>
                    <w:jc w:val="left"/>
                    <w:rPr>
                      <w:rFonts w:ascii="Gill Sans MT" w:hAnsi="Gill Sans MT"/>
                      <w:sz w:val="24"/>
                      <w:szCs w:val="24"/>
                      <w:lang w:eastAsia="en-AU"/>
                    </w:rPr>
                  </w:pPr>
                  <w:r w:rsidRPr="00306F42">
                    <w:rPr>
                      <w:rFonts w:ascii="Gill Sans MT" w:hAnsi="Gill Sans MT"/>
                      <w:sz w:val="24"/>
                      <w:szCs w:val="24"/>
                      <w:lang w:eastAsia="en-AU"/>
                    </w:rPr>
                    <w:t>2010 growth rate was -0.8% (91.7%)</w:t>
                  </w:r>
                </w:p>
                <w:p w:rsidR="00E7077C" w:rsidRPr="00306F42" w:rsidRDefault="00E7077C" w:rsidP="00306F42">
                  <w:pPr>
                    <w:pStyle w:val="ListParagraph"/>
                    <w:widowControl/>
                    <w:numPr>
                      <w:ilvl w:val="0"/>
                      <w:numId w:val="49"/>
                    </w:numPr>
                    <w:contextualSpacing/>
                    <w:jc w:val="left"/>
                    <w:rPr>
                      <w:rFonts w:ascii="Gill Sans MT" w:hAnsi="Gill Sans MT"/>
                      <w:sz w:val="24"/>
                      <w:szCs w:val="24"/>
                      <w:lang w:eastAsia="en-AU"/>
                    </w:rPr>
                  </w:pPr>
                  <w:r w:rsidRPr="00306F42">
                    <w:rPr>
                      <w:rFonts w:ascii="Gill Sans MT" w:hAnsi="Gill Sans MT"/>
                      <w:sz w:val="24"/>
                      <w:szCs w:val="24"/>
                      <w:lang w:eastAsia="en-AU"/>
                    </w:rPr>
                    <w:t>2011 growth rate was 0.5% (93.0%)</w:t>
                  </w:r>
                </w:p>
                <w:p w:rsidR="00E7077C" w:rsidRPr="00306F42" w:rsidRDefault="00E7077C" w:rsidP="00306F42">
                  <w:pPr>
                    <w:pStyle w:val="ListParagraph"/>
                    <w:widowControl/>
                    <w:numPr>
                      <w:ilvl w:val="0"/>
                      <w:numId w:val="49"/>
                    </w:numPr>
                    <w:contextualSpacing/>
                    <w:jc w:val="left"/>
                    <w:rPr>
                      <w:rFonts w:ascii="Gill Sans MT" w:hAnsi="Gill Sans MT"/>
                      <w:sz w:val="24"/>
                      <w:szCs w:val="24"/>
                      <w:lang w:eastAsia="en-AU"/>
                    </w:rPr>
                  </w:pPr>
                  <w:r w:rsidRPr="00306F42">
                    <w:rPr>
                      <w:rFonts w:ascii="Gill Sans MT" w:hAnsi="Gill Sans MT"/>
                      <w:sz w:val="24"/>
                      <w:szCs w:val="24"/>
                      <w:lang w:eastAsia="en-AU"/>
                    </w:rPr>
                    <w:t>Average growth rate of -0.3% (92.35%)</w:t>
                  </w:r>
                </w:p>
                <w:p w:rsidR="00E7077C" w:rsidRPr="00306F42" w:rsidRDefault="00E7077C" w:rsidP="00306F42">
                  <w:pPr>
                    <w:pStyle w:val="ListParagraph"/>
                    <w:widowControl/>
                    <w:numPr>
                      <w:ilvl w:val="0"/>
                      <w:numId w:val="48"/>
                    </w:numPr>
                    <w:contextualSpacing/>
                    <w:jc w:val="left"/>
                    <w:rPr>
                      <w:rFonts w:ascii="Gill Sans MT" w:hAnsi="Gill Sans MT"/>
                      <w:sz w:val="24"/>
                      <w:szCs w:val="24"/>
                      <w:lang w:eastAsia="en-AU"/>
                    </w:rPr>
                  </w:pPr>
                  <w:r w:rsidRPr="00306F42">
                    <w:rPr>
                      <w:rFonts w:ascii="Gill Sans MT" w:hAnsi="Gill Sans MT"/>
                      <w:sz w:val="24"/>
                      <w:szCs w:val="24"/>
                      <w:lang w:eastAsia="en-AU"/>
                    </w:rPr>
                    <w:t>Behind year 2 target by 0.65%</w:t>
                  </w:r>
                </w:p>
              </w:tc>
            </w:tr>
          </w:tbl>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Catholic Sector</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The ‘Engaging Our Learning Community’ strategy in the two Low SES primary schools has been a success and this initiative has been replicated in several other primary schools in the Catholic sector.</w:t>
            </w:r>
          </w:p>
        </w:tc>
      </w:tr>
      <w:tr w:rsidR="00E7077C" w:rsidRPr="00306F42" w:rsidTr="00C715B1">
        <w:tc>
          <w:tcPr>
            <w:tcW w:w="10619" w:type="dxa"/>
          </w:tcPr>
          <w:p w:rsidR="00E7077C" w:rsidRPr="00306F42" w:rsidRDefault="007E70CB" w:rsidP="00640D6A">
            <w:pPr>
              <w:autoSpaceDE w:val="0"/>
              <w:autoSpaceDN w:val="0"/>
              <w:adjustRightInd w:val="0"/>
              <w:spacing w:before="120" w:after="120"/>
              <w:jc w:val="center"/>
              <w:rPr>
                <w:rFonts w:ascii="Gill Sans MT" w:hAnsi="Gill Sans MT"/>
                <w:b/>
                <w:szCs w:val="24"/>
              </w:rPr>
            </w:pPr>
            <w:r w:rsidRPr="00AA5D0A">
              <w:rPr>
                <w:rFonts w:ascii="Gill Sans MT" w:hAnsi="Gill Sans MT"/>
                <w:b/>
                <w:szCs w:val="24"/>
              </w:rPr>
              <w:lastRenderedPageBreak/>
              <w:pict>
                <v:shape id="_x0000_i1028" type="#_x0000_t75" style="width:139.9pt;height:93.05pt;visibility:visible;mso-position-horizontal-relative:char;mso-position-vertical-relative:line">
                  <v:imagedata r:id="rId16" o:title=""/>
                </v:shape>
              </w:pic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Support for Aboriginal and Torres Strait Islanders – 1 January to 31 December 2011</w:t>
            </w:r>
          </w:p>
          <w:p w:rsidR="00E7077C" w:rsidRPr="00306F42" w:rsidRDefault="00E7077C" w:rsidP="00306F42">
            <w:pPr>
              <w:pStyle w:val="bodytext"/>
              <w:spacing w:before="120" w:line="240" w:lineRule="auto"/>
              <w:rPr>
                <w:rFonts w:ascii="Gill Sans MT" w:hAnsi="Gill Sans MT"/>
                <w:sz w:val="24"/>
                <w:szCs w:val="24"/>
              </w:rPr>
            </w:pPr>
            <w:r w:rsidRPr="00306F42">
              <w:rPr>
                <w:rFonts w:ascii="Gill Sans MT" w:hAnsi="Gill Sans MT"/>
                <w:sz w:val="24"/>
                <w:szCs w:val="24"/>
              </w:rPr>
              <w:t xml:space="preserve">Complementary to the Low SES NP activity Commonwealth, state and school based initiatives are addressing the priority to improve outcomes for Aboriginal students. </w:t>
            </w:r>
          </w:p>
          <w:p w:rsidR="00E7077C" w:rsidRPr="00306F42" w:rsidRDefault="00E7077C" w:rsidP="00306F42">
            <w:pPr>
              <w:pStyle w:val="bodytext"/>
              <w:spacing w:before="120" w:line="240" w:lineRule="auto"/>
              <w:rPr>
                <w:rFonts w:ascii="Gill Sans MT" w:hAnsi="Gill Sans MT"/>
                <w:sz w:val="24"/>
                <w:szCs w:val="24"/>
              </w:rPr>
            </w:pPr>
            <w:r w:rsidRPr="00306F42">
              <w:rPr>
                <w:rFonts w:ascii="Gill Sans MT" w:hAnsi="Gill Sans MT"/>
                <w:sz w:val="24"/>
                <w:szCs w:val="24"/>
              </w:rPr>
              <w:t xml:space="preserve">The Department of Education is continuing to address the national Aboriginal and Torres Strait Islander education agenda through the implementation of its </w:t>
            </w:r>
            <w:r w:rsidRPr="00306F42">
              <w:rPr>
                <w:rFonts w:ascii="Gill Sans MT" w:hAnsi="Gill Sans MT"/>
                <w:i/>
                <w:iCs/>
                <w:sz w:val="24"/>
                <w:szCs w:val="24"/>
              </w:rPr>
              <w:t>Closing the Gap on Aboriginal Education Outcomes 2010-2014: a strategy for Aboriginal student success through school improvement</w:t>
            </w:r>
            <w:r w:rsidRPr="00306F42">
              <w:rPr>
                <w:rFonts w:ascii="Gill Sans MT" w:hAnsi="Gill Sans MT"/>
                <w:sz w:val="24"/>
                <w:szCs w:val="24"/>
              </w:rPr>
              <w:t>. This strategy outlines a series of initiatives that are directed at improving the success of Aboriginal students in schools by supporting the particular needs of individual schools, students and their families. The strategy includes initiatives aimed at building the capacity of the Tasmanian education system to deliver quality, inclusive teaching and leadership that are be necessary to achieve the targets for improvement in Aboriginal student outcomes that have been set.</w:t>
            </w:r>
          </w:p>
          <w:p w:rsidR="00E7077C" w:rsidRPr="00306F42" w:rsidRDefault="00E7077C" w:rsidP="00306F42">
            <w:pPr>
              <w:pStyle w:val="bodytext"/>
              <w:spacing w:before="120" w:line="240" w:lineRule="auto"/>
              <w:rPr>
                <w:rFonts w:ascii="Gill Sans MT" w:hAnsi="Gill Sans MT"/>
                <w:sz w:val="24"/>
                <w:szCs w:val="24"/>
              </w:rPr>
            </w:pPr>
            <w:r w:rsidRPr="00306F42">
              <w:rPr>
                <w:rFonts w:ascii="Gill Sans MT" w:hAnsi="Gill Sans MT"/>
                <w:sz w:val="24"/>
                <w:szCs w:val="24"/>
              </w:rPr>
              <w:t>School-based initiatives include:</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improving use of data to identify and support Aboriginal early leavers</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Personalised Learning Plans for all Aboriginal students</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Aboriginal student attendance strategies for Focus Schools</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enhancing professional development for teachers and Aboriginal Education Workers to support higher levels of literacy and numeracy achievement for Aboriginal students</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proofErr w:type="gramStart"/>
            <w:r w:rsidRPr="00306F42">
              <w:rPr>
                <w:rFonts w:ascii="Gill Sans MT" w:hAnsi="Gill Sans MT" w:cs="Calibri"/>
                <w:sz w:val="24"/>
                <w:szCs w:val="24"/>
              </w:rPr>
              <w:t>improving</w:t>
            </w:r>
            <w:proofErr w:type="gramEnd"/>
            <w:r w:rsidRPr="00306F42">
              <w:rPr>
                <w:rFonts w:ascii="Gill Sans MT" w:hAnsi="Gill Sans MT" w:cs="Calibri"/>
                <w:sz w:val="24"/>
                <w:szCs w:val="24"/>
              </w:rPr>
              <w:t xml:space="preserve"> pathways to further education, training and employment for young Aboriginal people. </w:t>
            </w:r>
          </w:p>
          <w:p w:rsidR="00E7077C" w:rsidRPr="00306F42" w:rsidRDefault="00E7077C" w:rsidP="00306F42">
            <w:pPr>
              <w:pStyle w:val="ListParagraph"/>
              <w:ind w:left="0"/>
              <w:contextualSpacing/>
              <w:jc w:val="left"/>
              <w:rPr>
                <w:rFonts w:ascii="Gill Sans MT" w:hAnsi="Gill Sans MT" w:cs="Calibri"/>
                <w:b/>
                <w:sz w:val="24"/>
                <w:szCs w:val="24"/>
              </w:rPr>
            </w:pPr>
            <w:r w:rsidRPr="00306F42">
              <w:rPr>
                <w:rFonts w:ascii="Gill Sans MT" w:hAnsi="Gill Sans MT" w:cs="Calibri"/>
                <w:b/>
                <w:sz w:val="24"/>
                <w:szCs w:val="24"/>
              </w:rPr>
              <w:t>System-wide initiatives include:</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early identification of at-risk Aboriginal students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culturally inclusive Child and Family Centres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supporting school engagement with Aboriginal communities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incorporating Aboriginal perspectives in the curriculum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r w:rsidRPr="00306F42">
              <w:rPr>
                <w:rFonts w:ascii="Gill Sans MT" w:hAnsi="Gill Sans MT" w:cs="Calibri"/>
                <w:sz w:val="24"/>
                <w:szCs w:val="24"/>
              </w:rPr>
              <w:t xml:space="preserve">building leadership in Aboriginal education for principals of Focus Schools and building cultural competency for teaching staff </w:t>
            </w:r>
          </w:p>
          <w:p w:rsidR="00E7077C" w:rsidRPr="00306F42" w:rsidRDefault="00E7077C" w:rsidP="009C52A6">
            <w:pPr>
              <w:pStyle w:val="ListParagraph"/>
              <w:numPr>
                <w:ilvl w:val="0"/>
                <w:numId w:val="10"/>
              </w:numPr>
              <w:ind w:left="760" w:hanging="357"/>
              <w:contextualSpacing/>
              <w:jc w:val="left"/>
              <w:rPr>
                <w:rFonts w:ascii="Gill Sans MT" w:hAnsi="Gill Sans MT" w:cs="Calibri"/>
                <w:sz w:val="24"/>
                <w:szCs w:val="24"/>
              </w:rPr>
            </w:pPr>
            <w:proofErr w:type="gramStart"/>
            <w:r w:rsidRPr="00306F42">
              <w:rPr>
                <w:rFonts w:ascii="Gill Sans MT" w:hAnsi="Gill Sans MT" w:cs="Calibri"/>
                <w:sz w:val="24"/>
                <w:szCs w:val="24"/>
              </w:rPr>
              <w:t>specialist</w:t>
            </w:r>
            <w:proofErr w:type="gramEnd"/>
            <w:r w:rsidRPr="00306F42">
              <w:rPr>
                <w:rFonts w:ascii="Gill Sans MT" w:hAnsi="Gill Sans MT" w:cs="Calibri"/>
                <w:sz w:val="24"/>
                <w:szCs w:val="24"/>
              </w:rPr>
              <w:t xml:space="preserve"> Aboriginal Education staff and cultural resources to assist schools to more effectively meet the educational needs of Aboriginal students and their families.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Department of Education is committed to supporting Aboriginal students to achieve at least the same levels of success as all other students, through high quality, culturally inclusive teaching, leadership and curriculum, which respect Aboriginal cultural and identity as a unique and valuable asset in Tasmanian schools. To achieve this, the department recognises that a strong and successful partnership through the Tasmanian Aboriginal Corporation for Education (</w:t>
            </w:r>
            <w:proofErr w:type="spellStart"/>
            <w:r w:rsidRPr="00306F42">
              <w:rPr>
                <w:rFonts w:ascii="Gill Sans MT" w:hAnsi="Gill Sans MT"/>
                <w:szCs w:val="24"/>
              </w:rPr>
              <w:t>TACE</w:t>
            </w:r>
            <w:proofErr w:type="spellEnd"/>
            <w:r w:rsidRPr="00306F42">
              <w:rPr>
                <w:rFonts w:ascii="Gill Sans MT" w:hAnsi="Gill Sans MT"/>
                <w:szCs w:val="24"/>
              </w:rPr>
              <w:t>) with Aboriginal people with an interest in education in Tasmanian schools is essential.</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Cultural Understandings Training</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The DoE Closing the Gap Strategy Coordinator works closely with the Manager-Aboriginal Education Services and the General Manager for Aboriginal Education in the development, coordination and implementation of initiatives that lead to improved educational outcomes for Aboriginal students and increased Tasmanian Aboriginal cultural understanding across the department.</w:t>
            </w:r>
          </w:p>
          <w:p w:rsidR="00E7077C" w:rsidRPr="00306F42" w:rsidRDefault="00E7077C" w:rsidP="00306F42">
            <w:pPr>
              <w:pStyle w:val="boxbullet"/>
              <w:numPr>
                <w:ilvl w:val="0"/>
                <w:numId w:val="10"/>
              </w:numPr>
              <w:spacing w:before="120" w:after="120"/>
              <w:rPr>
                <w:rFonts w:ascii="Gill Sans MT" w:hAnsi="Gill Sans MT"/>
                <w:sz w:val="24"/>
                <w:szCs w:val="24"/>
              </w:rPr>
            </w:pPr>
            <w:r w:rsidRPr="00306F42">
              <w:rPr>
                <w:rFonts w:ascii="Gill Sans MT" w:hAnsi="Gill Sans MT"/>
                <w:sz w:val="24"/>
                <w:szCs w:val="24"/>
              </w:rPr>
              <w:t xml:space="preserve">In 2011, the Coordinator worked in partnership with the Aboriginal Education Services (AES) Cultural Programs Co-ordinator, relevant AES staff and the Aboriginal Community to design and deliver a quality Aboriginal Cultural Understandings Training program (spaced learning over 5 days) to focus schools, </w:t>
            </w:r>
            <w:proofErr w:type="spellStart"/>
            <w:r w:rsidRPr="00306F42">
              <w:rPr>
                <w:rFonts w:ascii="Gill Sans MT" w:hAnsi="Gill Sans MT"/>
                <w:sz w:val="24"/>
                <w:szCs w:val="24"/>
              </w:rPr>
              <w:t>RTBCTG</w:t>
            </w:r>
            <w:proofErr w:type="spellEnd"/>
            <w:r w:rsidRPr="00306F42">
              <w:rPr>
                <w:rFonts w:ascii="Gill Sans MT" w:hAnsi="Gill Sans MT"/>
                <w:sz w:val="24"/>
                <w:szCs w:val="24"/>
              </w:rPr>
              <w:t xml:space="preserve"> </w:t>
            </w:r>
            <w:proofErr w:type="spellStart"/>
            <w:r w:rsidRPr="00306F42">
              <w:rPr>
                <w:rFonts w:ascii="Gill Sans MT" w:hAnsi="Gill Sans MT"/>
                <w:sz w:val="24"/>
                <w:szCs w:val="24"/>
              </w:rPr>
              <w:t>maana</w:t>
            </w:r>
            <w:proofErr w:type="spellEnd"/>
            <w:r w:rsidRPr="00306F42">
              <w:rPr>
                <w:rFonts w:ascii="Gill Sans MT" w:hAnsi="Gill Sans MT"/>
                <w:sz w:val="24"/>
                <w:szCs w:val="24"/>
              </w:rPr>
              <w:t xml:space="preserve"> schools, and others </w:t>
            </w:r>
            <w:proofErr w:type="spellStart"/>
            <w:r w:rsidRPr="00306F42">
              <w:rPr>
                <w:rFonts w:ascii="Gill Sans MT" w:hAnsi="Gill Sans MT"/>
                <w:sz w:val="24"/>
                <w:szCs w:val="24"/>
              </w:rPr>
              <w:t>statewide</w:t>
            </w:r>
            <w:proofErr w:type="spellEnd"/>
            <w:r w:rsidRPr="00306F42">
              <w:rPr>
                <w:rFonts w:ascii="Gill Sans MT" w:hAnsi="Gill Sans MT"/>
                <w:sz w:val="24"/>
                <w:szCs w:val="24"/>
              </w:rPr>
              <w:t xml:space="preserve">. </w:t>
            </w:r>
          </w:p>
          <w:p w:rsidR="00E7077C" w:rsidRPr="00306F42" w:rsidRDefault="00E7077C" w:rsidP="00306F42">
            <w:pPr>
              <w:pStyle w:val="boxbullet"/>
              <w:numPr>
                <w:ilvl w:val="0"/>
                <w:numId w:val="10"/>
              </w:numPr>
              <w:spacing w:before="120" w:after="120"/>
              <w:rPr>
                <w:rFonts w:ascii="Gill Sans MT" w:hAnsi="Gill Sans MT"/>
                <w:sz w:val="24"/>
                <w:szCs w:val="24"/>
              </w:rPr>
            </w:pPr>
            <w:r w:rsidRPr="00306F42">
              <w:rPr>
                <w:rFonts w:ascii="Gill Sans MT" w:hAnsi="Gill Sans MT"/>
                <w:sz w:val="24"/>
                <w:szCs w:val="24"/>
              </w:rPr>
              <w:t>The Coordinator is also responsible with others to identify and plan for long term Aboriginal Cultural Understandings professional learning that continues to build the capacity of schools and DoE staff to respond to the needs of Aboriginal students, their families, and the Aboriginal Community</w:t>
            </w:r>
          </w:p>
          <w:p w:rsidR="00E7077C" w:rsidRPr="00306F42" w:rsidRDefault="00E7077C" w:rsidP="00306F42">
            <w:pPr>
              <w:pStyle w:val="boxbullet"/>
              <w:numPr>
                <w:ilvl w:val="0"/>
                <w:numId w:val="10"/>
              </w:numPr>
              <w:spacing w:before="120" w:after="120"/>
              <w:rPr>
                <w:rFonts w:ascii="Gill Sans MT" w:hAnsi="Gill Sans MT"/>
                <w:sz w:val="24"/>
                <w:szCs w:val="24"/>
              </w:rPr>
            </w:pPr>
            <w:r w:rsidRPr="00306F42">
              <w:rPr>
                <w:rFonts w:ascii="Gill Sans MT" w:hAnsi="Gill Sans MT"/>
                <w:sz w:val="24"/>
                <w:szCs w:val="24"/>
              </w:rPr>
              <w:t xml:space="preserve">The first of these Cultural Understandings Training programs began in April 2011 with the </w:t>
            </w:r>
            <w:proofErr w:type="spellStart"/>
            <w:r w:rsidRPr="00306F42">
              <w:rPr>
                <w:rFonts w:ascii="Gill Sans MT" w:hAnsi="Gill Sans MT"/>
                <w:sz w:val="24"/>
                <w:szCs w:val="24"/>
              </w:rPr>
              <w:t>RTBCTG</w:t>
            </w:r>
            <w:proofErr w:type="spellEnd"/>
            <w:r w:rsidRPr="00306F42">
              <w:rPr>
                <w:rFonts w:ascii="Gill Sans MT" w:hAnsi="Gill Sans MT"/>
                <w:sz w:val="24"/>
                <w:szCs w:val="24"/>
              </w:rPr>
              <w:t xml:space="preserve"> </w:t>
            </w:r>
            <w:proofErr w:type="spellStart"/>
            <w:r w:rsidRPr="00306F42">
              <w:rPr>
                <w:rFonts w:ascii="Gill Sans MT" w:hAnsi="Gill Sans MT"/>
                <w:sz w:val="24"/>
                <w:szCs w:val="24"/>
              </w:rPr>
              <w:t>maana</w:t>
            </w:r>
            <w:proofErr w:type="spellEnd"/>
            <w:r w:rsidRPr="00306F42">
              <w:rPr>
                <w:rFonts w:ascii="Gill Sans MT" w:hAnsi="Gill Sans MT"/>
                <w:sz w:val="24"/>
                <w:szCs w:val="24"/>
              </w:rPr>
              <w:t xml:space="preserve"> schools and was closely followed by training for the East Tamar Federation of schools. In 2012 the program will be extended to further clusters of schools.</w:t>
            </w:r>
          </w:p>
          <w:p w:rsidR="00E7077C" w:rsidRPr="00306F42" w:rsidRDefault="00E7077C" w:rsidP="00306F42">
            <w:pPr>
              <w:pStyle w:val="boxbullet"/>
              <w:numPr>
                <w:ilvl w:val="0"/>
                <w:numId w:val="0"/>
              </w:numPr>
              <w:spacing w:before="120" w:after="120"/>
              <w:rPr>
                <w:rFonts w:ascii="Gill Sans MT" w:hAnsi="Gill Sans MT"/>
                <w:sz w:val="24"/>
                <w:szCs w:val="24"/>
              </w:rPr>
            </w:pPr>
            <w:r w:rsidRPr="00306F42">
              <w:rPr>
                <w:rFonts w:ascii="Gill Sans MT" w:hAnsi="Gill Sans MT"/>
                <w:b/>
                <w:sz w:val="24"/>
                <w:szCs w:val="24"/>
              </w:rPr>
              <w:t>Dare to Lead</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Dare to Lead leadership program (spaced over 3 days) facilitated by Principals Australia attracted staff from over 20 schools across the three sectors including the five </w:t>
            </w:r>
            <w:proofErr w:type="spellStart"/>
            <w:r w:rsidRPr="00306F42">
              <w:rPr>
                <w:rFonts w:ascii="Gill Sans MT" w:hAnsi="Gill Sans MT"/>
                <w:i/>
                <w:szCs w:val="24"/>
              </w:rPr>
              <w:t>maana</w:t>
            </w:r>
            <w:proofErr w:type="spellEnd"/>
            <w:r w:rsidRPr="00306F42">
              <w:rPr>
                <w:rFonts w:ascii="Gill Sans MT" w:hAnsi="Gill Sans MT"/>
                <w:szCs w:val="24"/>
              </w:rPr>
              <w:t xml:space="preserve"> schools (see below). This program aims to achieve sustainable change in outcomes for Aboriginal students. Dare to Lead provides the leadership support needed for schools and the system to become more effective in achieving improved outcomes and in understanding and supporting the wider goals of reconciliation and cultural understandings for all of their students.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terms of the specific model around engaging and improving Aboriginal students’ learning outcomes, schools are using the holistic, Dare to Lead framework (below), which places student identity and the school and students’ connections with family and community at the centre. </w:t>
            </w:r>
          </w:p>
          <w:p w:rsidR="00E7077C" w:rsidRPr="00306F42" w:rsidRDefault="007E70CB" w:rsidP="00640D6A">
            <w:pPr>
              <w:spacing w:before="120" w:after="120"/>
              <w:jc w:val="center"/>
              <w:rPr>
                <w:rFonts w:ascii="Gill Sans MT" w:hAnsi="Gill Sans MT"/>
                <w:szCs w:val="24"/>
              </w:rPr>
            </w:pPr>
            <w:r w:rsidRPr="00AA5D0A">
              <w:rPr>
                <w:rFonts w:ascii="Gill Sans MT" w:hAnsi="Gill Sans MT" w:cs="Arial"/>
                <w:noProof/>
                <w:szCs w:val="24"/>
                <w:lang w:eastAsia="en-AU"/>
              </w:rPr>
              <w:pict>
                <v:shape id="Picture 2" o:spid="_x0000_i1029" type="#_x0000_t75" style="width:221.45pt;height:182.7pt;visibility:visible">
                  <v:imagedata r:id="rId17" o:title=""/>
                </v:shape>
              </w:pic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Aboriginal Education Services delivers a range of programs to support schools in meeting the educational needs of Aboriginal students and families in Tasmanian government schools.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An Aboriginal Early Years Liaison Officer in each of the Learning Services provides support to parents and carers with Aboriginal children aged 0-5 to prepare their children for school, to participate in their learning development and to access pre-school services. The Aboriginal Early Years Liaison Officer has a close association with the Launching into Learning programs run in approximately 120 schools across the state. Part of their role is to encourage parents to attend these sessions with their children.</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Aboriginal Education Workers are employed in a number of schools with high enrolments of Aboriginal </w:t>
            </w:r>
            <w:r w:rsidRPr="00306F42">
              <w:rPr>
                <w:rFonts w:ascii="Gill Sans MT" w:hAnsi="Gill Sans MT"/>
                <w:szCs w:val="24"/>
              </w:rPr>
              <w:lastRenderedPageBreak/>
              <w:t xml:space="preserve">students in Prep to Year 8. They support school engagement with the Aboriginal community and assist students to participate in and achieve at school. They work closely with parents and the Aboriginal Early Years Liaison Officers.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Aboriginal Education Officers are available to support Aboriginal students in Years 8–12 to attend and engage in their schooling. They can also assist with transition to further education, training and employment.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w:t>
            </w:r>
            <w:r w:rsidRPr="00306F42">
              <w:rPr>
                <w:rFonts w:ascii="Gill Sans MT" w:hAnsi="Gill Sans MT"/>
                <w:i/>
                <w:szCs w:val="24"/>
              </w:rPr>
              <w:t>Raising the Bar, Closing the Gap Indigenous Extension Initiative (</w:t>
            </w:r>
            <w:proofErr w:type="spellStart"/>
            <w:r w:rsidRPr="00306F42">
              <w:rPr>
                <w:rFonts w:ascii="Gill Sans MT" w:hAnsi="Gill Sans MT"/>
                <w:b/>
                <w:i/>
                <w:szCs w:val="24"/>
              </w:rPr>
              <w:t>maana</w:t>
            </w:r>
            <w:proofErr w:type="spellEnd"/>
            <w:r w:rsidRPr="00306F42">
              <w:rPr>
                <w:rFonts w:ascii="Gill Sans MT" w:hAnsi="Gill Sans MT"/>
                <w:i/>
                <w:szCs w:val="24"/>
              </w:rPr>
              <w:t xml:space="preserve">) </w:t>
            </w:r>
            <w:r w:rsidRPr="00306F42">
              <w:rPr>
                <w:rFonts w:ascii="Gill Sans MT" w:hAnsi="Gill Sans MT"/>
                <w:szCs w:val="24"/>
              </w:rPr>
              <w:t>is a project funded by the</w:t>
            </w:r>
            <w:r w:rsidRPr="00306F42">
              <w:rPr>
                <w:rFonts w:ascii="Gill Sans MT" w:hAnsi="Gill Sans MT"/>
                <w:i/>
                <w:szCs w:val="24"/>
              </w:rPr>
              <w:t xml:space="preserve"> </w:t>
            </w:r>
            <w:r w:rsidRPr="00306F42">
              <w:rPr>
                <w:rFonts w:ascii="Gill Sans MT" w:hAnsi="Gill Sans MT"/>
                <w:szCs w:val="24"/>
              </w:rPr>
              <w:t xml:space="preserve">Commonwealth Government to implement actions identified in the </w:t>
            </w:r>
            <w:r w:rsidRPr="00306F42">
              <w:rPr>
                <w:rFonts w:ascii="Gill Sans MT" w:hAnsi="Gill Sans MT"/>
                <w:i/>
                <w:szCs w:val="24"/>
              </w:rPr>
              <w:t>National Aboriginal Torres Strait Islander Education Action Plan</w:t>
            </w:r>
            <w:r w:rsidRPr="00306F42">
              <w:rPr>
                <w:rFonts w:ascii="Gill Sans MT" w:hAnsi="Gill Sans MT"/>
                <w:szCs w:val="24"/>
              </w:rPr>
              <w:t xml:space="preserve"> (</w:t>
            </w:r>
            <w:proofErr w:type="spellStart"/>
            <w:r w:rsidRPr="00306F42">
              <w:rPr>
                <w:rFonts w:ascii="Gill Sans MT" w:hAnsi="Gill Sans MT"/>
                <w:szCs w:val="24"/>
              </w:rPr>
              <w:t>NATSIEAP</w:t>
            </w:r>
            <w:proofErr w:type="spellEnd"/>
            <w:r w:rsidRPr="00306F42">
              <w:rPr>
                <w:rFonts w:ascii="Gill Sans MT" w:hAnsi="Gill Sans MT"/>
                <w:szCs w:val="24"/>
              </w:rPr>
              <w:t>), and to inform successful practice in improving Literacy and Numeracy outcomes for Aboriginal and Torres Strait Islander students in Tasmania. The project began in 2011.</w:t>
            </w:r>
          </w:p>
          <w:p w:rsidR="00E7077C" w:rsidRPr="00306F42" w:rsidRDefault="00E7077C" w:rsidP="00306F42">
            <w:pPr>
              <w:spacing w:before="120" w:after="120"/>
              <w:rPr>
                <w:rFonts w:ascii="Gill Sans MT" w:hAnsi="Gill Sans MT"/>
                <w:szCs w:val="24"/>
              </w:rPr>
            </w:pPr>
            <w:r w:rsidRPr="00306F42">
              <w:rPr>
                <w:rFonts w:ascii="Gill Sans MT" w:hAnsi="Gill Sans MT" w:cs="Arial"/>
                <w:szCs w:val="24"/>
              </w:rPr>
              <w:t xml:space="preserve">Whilst there is some commonality in the approach taken across the five </w:t>
            </w:r>
            <w:proofErr w:type="spellStart"/>
            <w:r w:rsidRPr="00306F42">
              <w:rPr>
                <w:rFonts w:ascii="Gill Sans MT" w:hAnsi="Gill Sans MT" w:cs="Arial"/>
                <w:szCs w:val="24"/>
              </w:rPr>
              <w:t>maana</w:t>
            </w:r>
            <w:proofErr w:type="spellEnd"/>
            <w:r w:rsidRPr="00306F42">
              <w:rPr>
                <w:rFonts w:ascii="Gill Sans MT" w:hAnsi="Gill Sans MT" w:cs="Arial"/>
                <w:szCs w:val="24"/>
              </w:rPr>
              <w:t xml:space="preserve"> schools, contextual factors have guided implementation. </w:t>
            </w:r>
            <w:proofErr w:type="spellStart"/>
            <w:proofErr w:type="gramStart"/>
            <w:r w:rsidRPr="00306F42">
              <w:rPr>
                <w:rFonts w:ascii="Gill Sans MT" w:hAnsi="Gill Sans MT"/>
                <w:b/>
                <w:i/>
                <w:szCs w:val="24"/>
              </w:rPr>
              <w:t>maana</w:t>
            </w:r>
            <w:proofErr w:type="spellEnd"/>
            <w:proofErr w:type="gramEnd"/>
            <w:r w:rsidRPr="00306F42">
              <w:rPr>
                <w:rFonts w:ascii="Gill Sans MT" w:hAnsi="Gill Sans MT"/>
                <w:szCs w:val="24"/>
              </w:rPr>
              <w:t xml:space="preserve"> extends Tasmania’s established commitment to the </w:t>
            </w:r>
            <w:r w:rsidRPr="00306F42">
              <w:rPr>
                <w:rFonts w:ascii="Gill Sans MT" w:hAnsi="Gill Sans MT"/>
                <w:i/>
                <w:szCs w:val="24"/>
              </w:rPr>
              <w:t>Raising the Bar and Closing the Gap (</w:t>
            </w:r>
            <w:proofErr w:type="spellStart"/>
            <w:r w:rsidRPr="00306F42">
              <w:rPr>
                <w:rFonts w:ascii="Gill Sans MT" w:hAnsi="Gill Sans MT"/>
                <w:i/>
                <w:szCs w:val="24"/>
              </w:rPr>
              <w:t>RTBCTG</w:t>
            </w:r>
            <w:proofErr w:type="spellEnd"/>
            <w:r w:rsidRPr="00306F42">
              <w:rPr>
                <w:rFonts w:ascii="Gill Sans MT" w:hAnsi="Gill Sans MT"/>
                <w:i/>
                <w:szCs w:val="24"/>
              </w:rPr>
              <w:t xml:space="preserve">) </w:t>
            </w:r>
            <w:r w:rsidRPr="00306F42">
              <w:rPr>
                <w:rFonts w:ascii="Gill Sans MT" w:hAnsi="Gill Sans MT"/>
                <w:szCs w:val="24"/>
              </w:rPr>
              <w:t>reform</w:t>
            </w:r>
            <w:r w:rsidRPr="00306F42">
              <w:rPr>
                <w:rFonts w:ascii="Gill Sans MT" w:hAnsi="Gill Sans MT"/>
                <w:i/>
                <w:szCs w:val="24"/>
              </w:rPr>
              <w:t>,</w:t>
            </w:r>
            <w:r w:rsidRPr="00306F42">
              <w:rPr>
                <w:rFonts w:ascii="Gill Sans MT" w:hAnsi="Gill Sans MT"/>
                <w:szCs w:val="24"/>
              </w:rPr>
              <w:t xml:space="preserve"> by adding five schools not currently involved with either the </w:t>
            </w:r>
            <w:proofErr w:type="spellStart"/>
            <w:r w:rsidRPr="00306F42">
              <w:rPr>
                <w:rFonts w:ascii="Gill Sans MT" w:hAnsi="Gill Sans MT"/>
                <w:i/>
                <w:szCs w:val="24"/>
              </w:rPr>
              <w:t>RTBCTG</w:t>
            </w:r>
            <w:proofErr w:type="spellEnd"/>
            <w:r w:rsidRPr="00306F42">
              <w:rPr>
                <w:rFonts w:ascii="Gill Sans MT" w:hAnsi="Gill Sans MT"/>
                <w:szCs w:val="24"/>
              </w:rPr>
              <w:t xml:space="preserve"> program or the Smarter Schools National Partnership Agreements. These five schools are all Focus Schools and have high Aboriginal student enrolment and need. </w:t>
            </w:r>
            <w:r w:rsidRPr="00306F42">
              <w:rPr>
                <w:rFonts w:ascii="Gill Sans MT" w:hAnsi="Gill Sans MT" w:cs="Arial"/>
                <w:szCs w:val="24"/>
              </w:rPr>
              <w:t xml:space="preserve">All Aboriginal students in the five </w:t>
            </w:r>
            <w:proofErr w:type="spellStart"/>
            <w:r w:rsidRPr="00306F42">
              <w:rPr>
                <w:rFonts w:ascii="Gill Sans MT" w:hAnsi="Gill Sans MT" w:cs="Arial"/>
                <w:szCs w:val="24"/>
              </w:rPr>
              <w:t>maana</w:t>
            </w:r>
            <w:proofErr w:type="spellEnd"/>
            <w:r w:rsidRPr="00306F42">
              <w:rPr>
                <w:rFonts w:ascii="Gill Sans MT" w:hAnsi="Gill Sans MT" w:cs="Arial"/>
                <w:szCs w:val="24"/>
              </w:rPr>
              <w:t xml:space="preserve"> schools participate in the project.</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implementing </w:t>
            </w:r>
            <w:proofErr w:type="spellStart"/>
            <w:r w:rsidRPr="00306F42">
              <w:rPr>
                <w:rFonts w:ascii="Gill Sans MT" w:hAnsi="Gill Sans MT" w:cs="Arial"/>
                <w:szCs w:val="24"/>
              </w:rPr>
              <w:t>maana</w:t>
            </w:r>
            <w:proofErr w:type="spellEnd"/>
            <w:r w:rsidRPr="00306F42">
              <w:rPr>
                <w:rFonts w:ascii="Gill Sans MT" w:hAnsi="Gill Sans MT" w:cs="Arial"/>
                <w:szCs w:val="24"/>
              </w:rPr>
              <w:t>, schools are guided by the strategic overview of the department, the priorities of literacy and numeracy and their own school improvement plans. Schools are committed to a systemic school-wide, school-improvement process. Teaching and learning approaches are varied depending on localised factors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All schools are working hard to build positive and sustainable relationships with their Aboriginal Communities. </w:t>
            </w:r>
            <w:proofErr w:type="spellStart"/>
            <w:r w:rsidRPr="00306F42">
              <w:rPr>
                <w:rFonts w:ascii="Gill Sans MT" w:hAnsi="Gill Sans MT" w:cs="Arial"/>
                <w:szCs w:val="24"/>
              </w:rPr>
              <w:t>AEWs</w:t>
            </w:r>
            <w:proofErr w:type="spellEnd"/>
            <w:r w:rsidRPr="00306F42">
              <w:rPr>
                <w:rFonts w:ascii="Gill Sans MT" w:hAnsi="Gill Sans MT" w:cs="Arial"/>
                <w:szCs w:val="24"/>
              </w:rPr>
              <w:t xml:space="preserve"> provide the crucial link between the Community and the school. Relationships are being established through initiatives such as:</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the establishment of Aboriginal Advisory groups to discuss issues pertinent to the Community and to assist make decisions about Aboriginal students</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 xml:space="preserve">meet and greet barbecues </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informal social events</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inviting Elders and Community to share their knowledge of Aboriginal history and culture</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participation in Dare to Lead Snapshots</w:t>
            </w:r>
          </w:p>
          <w:p w:rsidR="00E7077C" w:rsidRPr="00306F42" w:rsidRDefault="00E7077C" w:rsidP="00306F42">
            <w:pPr>
              <w:numPr>
                <w:ilvl w:val="0"/>
                <w:numId w:val="11"/>
              </w:numPr>
              <w:spacing w:before="120" w:after="120"/>
              <w:rPr>
                <w:rFonts w:ascii="Gill Sans MT" w:hAnsi="Gill Sans MT" w:cs="Arial"/>
                <w:szCs w:val="24"/>
              </w:rPr>
            </w:pPr>
            <w:r w:rsidRPr="00306F42">
              <w:rPr>
                <w:rFonts w:ascii="Gill Sans MT" w:hAnsi="Gill Sans MT" w:cs="Arial"/>
                <w:szCs w:val="24"/>
              </w:rPr>
              <w:t xml:space="preserve">participation in developing students’ </w:t>
            </w:r>
            <w:proofErr w:type="spellStart"/>
            <w:r w:rsidRPr="00306F42">
              <w:rPr>
                <w:rFonts w:ascii="Gill Sans MT" w:hAnsi="Gill Sans MT" w:cs="Arial"/>
                <w:szCs w:val="24"/>
              </w:rPr>
              <w:t>PLPs</w:t>
            </w:r>
            <w:proofErr w:type="spellEnd"/>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 control data is benchmark data that establishes a history of educational growth and current achievement levels for both Aboriginal and non-Aboriginal cohorts. It is against this data that the end-of-project data will be evaluated.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In general terms schools report that there has been an increase in students’ self-esteem and confidence.</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There has been an improvement in students, work habits and willingness to take risks. Highlights have been students’ growing leadership qualities, and improvement in basic literacy and numeracy skills.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All </w:t>
            </w:r>
            <w:proofErr w:type="spellStart"/>
            <w:r w:rsidRPr="00306F42">
              <w:rPr>
                <w:rFonts w:ascii="Gill Sans MT" w:hAnsi="Gill Sans MT" w:cs="Arial"/>
                <w:i/>
                <w:szCs w:val="24"/>
              </w:rPr>
              <w:t>maana</w:t>
            </w:r>
            <w:proofErr w:type="spellEnd"/>
            <w:r w:rsidRPr="00306F42">
              <w:rPr>
                <w:rFonts w:ascii="Gill Sans MT" w:hAnsi="Gill Sans MT" w:cs="Arial"/>
                <w:szCs w:val="24"/>
              </w:rPr>
              <w:t xml:space="preserve"> schools have developed positive relationships with their Aboriginal Communities. The employment of Aboriginal Education Workers (</w:t>
            </w:r>
            <w:proofErr w:type="spellStart"/>
            <w:r w:rsidRPr="00306F42">
              <w:rPr>
                <w:rFonts w:ascii="Gill Sans MT" w:hAnsi="Gill Sans MT" w:cs="Arial"/>
                <w:szCs w:val="24"/>
              </w:rPr>
              <w:t>AEWs</w:t>
            </w:r>
            <w:proofErr w:type="spellEnd"/>
            <w:r w:rsidRPr="00306F42">
              <w:rPr>
                <w:rFonts w:ascii="Gill Sans MT" w:hAnsi="Gill Sans MT" w:cs="Arial"/>
                <w:szCs w:val="24"/>
              </w:rPr>
              <w:t xml:space="preserve">) across the schools has assisted. A major role of the </w:t>
            </w:r>
            <w:proofErr w:type="spellStart"/>
            <w:r w:rsidRPr="00306F42">
              <w:rPr>
                <w:rFonts w:ascii="Gill Sans MT" w:hAnsi="Gill Sans MT" w:cs="Arial"/>
                <w:szCs w:val="24"/>
              </w:rPr>
              <w:t>AEWs</w:t>
            </w:r>
            <w:proofErr w:type="spellEnd"/>
            <w:r w:rsidRPr="00306F42">
              <w:rPr>
                <w:rFonts w:ascii="Gill Sans MT" w:hAnsi="Gill Sans MT" w:cs="Arial"/>
                <w:szCs w:val="24"/>
              </w:rPr>
              <w:t xml:space="preserve"> has been to establish and maintain connections with Community. At Cygnet Primary School there was an Aboriginal Community group already established in the area and the relationship between </w:t>
            </w:r>
            <w:proofErr w:type="spellStart"/>
            <w:r w:rsidRPr="00306F42">
              <w:rPr>
                <w:rFonts w:ascii="Gill Sans MT" w:hAnsi="Gill Sans MT" w:cs="Arial"/>
                <w:szCs w:val="24"/>
              </w:rPr>
              <w:t>SETAC</w:t>
            </w:r>
            <w:proofErr w:type="spellEnd"/>
            <w:r w:rsidRPr="00306F42">
              <w:rPr>
                <w:rFonts w:ascii="Gill Sans MT" w:hAnsi="Gill Sans MT" w:cs="Arial"/>
                <w:szCs w:val="24"/>
              </w:rPr>
              <w:t xml:space="preserve"> (South East Tasmanian Aboriginal Corporation) and the school has developed significantly. The school has an Aboriginal Focus group that meets regularly to discuss and make decisions about cultural issues relevant to the school.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lastRenderedPageBreak/>
              <w:t xml:space="preserve">Both </w:t>
            </w:r>
            <w:r w:rsidRPr="008D2139">
              <w:rPr>
                <w:rFonts w:ascii="Gill Sans MT" w:hAnsi="Gill Sans MT" w:cs="Arial"/>
                <w:b/>
                <w:szCs w:val="24"/>
              </w:rPr>
              <w:t>Dodges Ferry Primary</w:t>
            </w:r>
            <w:r>
              <w:rPr>
                <w:rFonts w:ascii="Gill Sans MT" w:hAnsi="Gill Sans MT" w:cs="Arial"/>
                <w:b/>
                <w:szCs w:val="24"/>
              </w:rPr>
              <w:t xml:space="preserve"> School</w:t>
            </w:r>
            <w:r w:rsidRPr="00306F42">
              <w:rPr>
                <w:rFonts w:ascii="Gill Sans MT" w:hAnsi="Gill Sans MT" w:cs="Arial"/>
                <w:szCs w:val="24"/>
              </w:rPr>
              <w:t xml:space="preserve"> and </w:t>
            </w:r>
            <w:r w:rsidRPr="008D2139">
              <w:rPr>
                <w:rFonts w:ascii="Gill Sans MT" w:hAnsi="Gill Sans MT" w:cs="Arial"/>
                <w:b/>
                <w:szCs w:val="24"/>
              </w:rPr>
              <w:t>Ulverstone Primary</w:t>
            </w:r>
            <w:r>
              <w:rPr>
                <w:rFonts w:ascii="Gill Sans MT" w:hAnsi="Gill Sans MT" w:cs="Arial"/>
                <w:szCs w:val="24"/>
              </w:rPr>
              <w:t xml:space="preserve"> </w:t>
            </w:r>
            <w:r w:rsidRPr="008D2139">
              <w:rPr>
                <w:rFonts w:ascii="Gill Sans MT" w:hAnsi="Gill Sans MT" w:cs="Arial"/>
                <w:b/>
                <w:szCs w:val="24"/>
              </w:rPr>
              <w:t>School</w:t>
            </w:r>
            <w:r>
              <w:rPr>
                <w:rFonts w:ascii="Gill Sans MT" w:hAnsi="Gill Sans MT" w:cs="Arial"/>
                <w:szCs w:val="24"/>
              </w:rPr>
              <w:t xml:space="preserve"> </w:t>
            </w:r>
            <w:r w:rsidRPr="00306F42">
              <w:rPr>
                <w:rFonts w:ascii="Gill Sans MT" w:hAnsi="Gill Sans MT" w:cs="Arial"/>
                <w:szCs w:val="24"/>
              </w:rPr>
              <w:t>have established an Aboriginal Advisory Group where local Community members meet regularly. The purpose of these groups is to enhance educational and cultural programs for both Aboriginal and non-Aboriginal students in the school. Sorell School and Summerdale Primary have both established good relationships with their Communities and are keen to formalise these in 2012. Ulverstone Primary has commenced a dialogue with Six Rivers Aboriginal Corporation (their local Community group) with a view to increased participation in 2012.</w:t>
            </w:r>
          </w:p>
          <w:p w:rsidR="00E7077C" w:rsidRPr="00306F42" w:rsidRDefault="00E7077C" w:rsidP="00306F42">
            <w:pPr>
              <w:spacing w:before="120" w:after="120"/>
              <w:rPr>
                <w:rFonts w:ascii="Gill Sans MT" w:hAnsi="Gill Sans MT"/>
                <w:szCs w:val="24"/>
              </w:rPr>
            </w:pPr>
            <w:r w:rsidRPr="00306F42">
              <w:rPr>
                <w:rFonts w:ascii="Gill Sans MT" w:hAnsi="Gill Sans MT" w:cs="Arial"/>
                <w:szCs w:val="24"/>
              </w:rPr>
              <w:t xml:space="preserve">All </w:t>
            </w:r>
            <w:proofErr w:type="spellStart"/>
            <w:r w:rsidRPr="00306F42">
              <w:rPr>
                <w:rFonts w:ascii="Gill Sans MT" w:hAnsi="Gill Sans MT" w:cs="Arial"/>
                <w:i/>
                <w:szCs w:val="24"/>
              </w:rPr>
              <w:t>maana</w:t>
            </w:r>
            <w:proofErr w:type="spellEnd"/>
            <w:r w:rsidRPr="00306F42">
              <w:rPr>
                <w:rFonts w:ascii="Gill Sans MT" w:hAnsi="Gill Sans MT" w:cs="Arial"/>
                <w:szCs w:val="24"/>
              </w:rPr>
              <w:t xml:space="preserve"> schools are working hard to develop and maintain relationships and to identify Elders and other Community members to work alongside the schools and especially to foster genuine cultural awareness and share cultural knowledge. As local Aboriginal Community members beyond the school communities are identified, they are being encouraged to participate in the Aboriginal Advisory </w:t>
            </w:r>
            <w:proofErr w:type="spellStart"/>
            <w:r w:rsidRPr="00306F42">
              <w:rPr>
                <w:rFonts w:ascii="Gill Sans MT" w:hAnsi="Gill Sans MT" w:cs="Arial"/>
                <w:szCs w:val="24"/>
              </w:rPr>
              <w:t>Yroups</w:t>
            </w:r>
            <w:proofErr w:type="spellEnd"/>
            <w:r w:rsidRPr="00306F42">
              <w:rPr>
                <w:rFonts w:ascii="Gill Sans MT" w:hAnsi="Gill Sans MT" w:cs="Arial"/>
                <w:szCs w:val="24"/>
              </w:rPr>
              <w:t xml:space="preserve"> and in cultural activities in the school.</w:t>
            </w:r>
          </w:p>
          <w:p w:rsidR="00E7077C" w:rsidRPr="00306F42" w:rsidRDefault="00E7077C" w:rsidP="00306F42">
            <w:pPr>
              <w:spacing w:before="120" w:after="120"/>
              <w:rPr>
                <w:rFonts w:ascii="Gill Sans MT" w:hAnsi="Gill Sans MT" w:cs="Arial"/>
                <w:szCs w:val="24"/>
              </w:rPr>
            </w:pPr>
            <w:proofErr w:type="spellStart"/>
            <w:r w:rsidRPr="00306F42">
              <w:rPr>
                <w:rFonts w:ascii="Gill Sans MT" w:hAnsi="Gill Sans MT" w:cs="Arial"/>
                <w:i/>
                <w:szCs w:val="24"/>
              </w:rPr>
              <w:t>maana</w:t>
            </w:r>
            <w:proofErr w:type="spellEnd"/>
            <w:r w:rsidRPr="00306F42">
              <w:rPr>
                <w:rFonts w:ascii="Gill Sans MT" w:hAnsi="Gill Sans MT" w:cs="Arial"/>
                <w:szCs w:val="24"/>
              </w:rPr>
              <w:t xml:space="preserve"> schools are working with the parents and carers to support their child’s literacy and/or numeracy skills through:</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Literacy and numeracy workshops for parents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 xml:space="preserve">Discussions through </w:t>
            </w:r>
            <w:proofErr w:type="spellStart"/>
            <w:r w:rsidRPr="00306F42">
              <w:rPr>
                <w:rFonts w:ascii="Gill Sans MT" w:hAnsi="Gill Sans MT" w:cs="Arial"/>
                <w:szCs w:val="24"/>
              </w:rPr>
              <w:t>PLP</w:t>
            </w:r>
            <w:proofErr w:type="spellEnd"/>
            <w:r w:rsidRPr="00306F42">
              <w:rPr>
                <w:rFonts w:ascii="Gill Sans MT" w:hAnsi="Gill Sans MT" w:cs="Arial"/>
                <w:szCs w:val="24"/>
              </w:rPr>
              <w:t xml:space="preserve"> meetings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Invitations to all schools cultural activities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Support to attend parent-teacher interviews/discussions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Providing regular opportunities for students to share their work with parents/carers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Classroom visits by parents/carers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Parent help with younger students`</w:t>
            </w:r>
          </w:p>
          <w:p w:rsidR="00E7077C" w:rsidRPr="00306F42" w:rsidRDefault="00E7077C" w:rsidP="00306F42">
            <w:pPr>
              <w:numPr>
                <w:ilvl w:val="0"/>
                <w:numId w:val="12"/>
              </w:numPr>
              <w:spacing w:before="120" w:after="120"/>
              <w:rPr>
                <w:rFonts w:ascii="Gill Sans MT" w:hAnsi="Gill Sans MT" w:cs="Arial"/>
                <w:szCs w:val="24"/>
              </w:rPr>
            </w:pPr>
            <w:r w:rsidRPr="00306F42">
              <w:rPr>
                <w:rFonts w:ascii="Gill Sans MT" w:hAnsi="Gill Sans MT" w:cs="Arial"/>
                <w:szCs w:val="24"/>
              </w:rPr>
              <w:t>Informal conversations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New organisational structures at the state level in 2012 will support </w:t>
            </w:r>
            <w:proofErr w:type="spellStart"/>
            <w:r w:rsidRPr="00306F42">
              <w:rPr>
                <w:rFonts w:ascii="Gill Sans MT" w:hAnsi="Gill Sans MT"/>
                <w:szCs w:val="24"/>
              </w:rPr>
              <w:t>maana</w:t>
            </w:r>
            <w:proofErr w:type="spellEnd"/>
            <w:r w:rsidRPr="00306F42">
              <w:rPr>
                <w:rFonts w:ascii="Gill Sans MT" w:hAnsi="Gill Sans MT"/>
                <w:szCs w:val="24"/>
              </w:rPr>
              <w:t xml:space="preserve"> schools to share their knowledge and understandings around Aboriginal Education. The department’s Literacy and Numeracy Framework will also guide literacy and numeracy improvement across all schools including </w:t>
            </w:r>
            <w:proofErr w:type="spellStart"/>
            <w:r w:rsidRPr="00306F42">
              <w:rPr>
                <w:rFonts w:ascii="Gill Sans MT" w:hAnsi="Gill Sans MT"/>
                <w:szCs w:val="24"/>
              </w:rPr>
              <w:t>maana</w:t>
            </w:r>
            <w:proofErr w:type="spellEnd"/>
            <w:r w:rsidRPr="00306F42">
              <w:rPr>
                <w:rFonts w:ascii="Gill Sans MT" w:hAnsi="Gill Sans MT"/>
                <w:szCs w:val="24"/>
              </w:rPr>
              <w:t xml:space="preserve"> schools.</w:t>
            </w:r>
          </w:p>
          <w:p w:rsidR="00E7077C" w:rsidRPr="00306F42" w:rsidRDefault="00E7077C" w:rsidP="00306F42">
            <w:pPr>
              <w:spacing w:before="120" w:after="120"/>
              <w:rPr>
                <w:rFonts w:ascii="Gill Sans MT" w:hAnsi="Gill Sans MT"/>
                <w:szCs w:val="24"/>
              </w:rPr>
            </w:pPr>
            <w:proofErr w:type="spellStart"/>
            <w:proofErr w:type="gramStart"/>
            <w:r w:rsidRPr="00306F42">
              <w:rPr>
                <w:rFonts w:ascii="Gill Sans MT" w:hAnsi="Gill Sans MT"/>
                <w:szCs w:val="24"/>
              </w:rPr>
              <w:t>maana</w:t>
            </w:r>
            <w:proofErr w:type="spellEnd"/>
            <w:proofErr w:type="gramEnd"/>
            <w:r w:rsidRPr="00306F42">
              <w:rPr>
                <w:rFonts w:ascii="Gill Sans MT" w:hAnsi="Gill Sans MT"/>
                <w:szCs w:val="24"/>
              </w:rPr>
              <w:t xml:space="preserve"> schools have focused professional learning programs on increasing teacher capacity and improving quality teaching and pedagogy. This will contribute to improved teaching and learning outcomes beyond the life of the </w:t>
            </w:r>
            <w:proofErr w:type="spellStart"/>
            <w:r w:rsidRPr="00306F42">
              <w:rPr>
                <w:rFonts w:ascii="Gill Sans MT" w:hAnsi="Gill Sans MT"/>
                <w:szCs w:val="24"/>
              </w:rPr>
              <w:t>RTBCTG</w:t>
            </w:r>
            <w:proofErr w:type="spellEnd"/>
            <w:r w:rsidRPr="00306F42">
              <w:rPr>
                <w:rFonts w:ascii="Gill Sans MT" w:hAnsi="Gill Sans MT"/>
                <w:szCs w:val="24"/>
              </w:rPr>
              <w:t xml:space="preserve"> </w:t>
            </w:r>
            <w:proofErr w:type="spellStart"/>
            <w:r w:rsidRPr="00306F42">
              <w:rPr>
                <w:rFonts w:ascii="Gill Sans MT" w:hAnsi="Gill Sans MT"/>
                <w:szCs w:val="24"/>
              </w:rPr>
              <w:t>maana</w:t>
            </w:r>
            <w:proofErr w:type="spellEnd"/>
            <w:r w:rsidRPr="00306F42">
              <w:rPr>
                <w:rFonts w:ascii="Gill Sans MT" w:hAnsi="Gill Sans MT"/>
                <w:szCs w:val="24"/>
              </w:rPr>
              <w:t xml:space="preserve"> funding.</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Schools with high Community partnership and parent participation are already showing good signs of sustainability. Building the capacity of the Community and the relationship between the Community and the school will ensure sustainability of improved student outcomes for Aboriginal students. </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Whole-school ownership of School Improvement Plans and student performance is more evident in </w:t>
            </w:r>
            <w:proofErr w:type="spellStart"/>
            <w:r w:rsidRPr="00306F42">
              <w:rPr>
                <w:rFonts w:ascii="Gill Sans MT" w:hAnsi="Gill Sans MT"/>
                <w:szCs w:val="24"/>
              </w:rPr>
              <w:t>maana</w:t>
            </w:r>
            <w:proofErr w:type="spellEnd"/>
            <w:r w:rsidRPr="00306F42">
              <w:rPr>
                <w:rFonts w:ascii="Gill Sans MT" w:hAnsi="Gill Sans MT"/>
                <w:szCs w:val="24"/>
              </w:rPr>
              <w:t xml:space="preserve"> schools since school data is being used more effectively and has become part of team planning. Increased capacity to effectively use data, at the classroom, school and system level, is a sustainable feature across all </w:t>
            </w:r>
            <w:proofErr w:type="spellStart"/>
            <w:r w:rsidRPr="00306F42">
              <w:rPr>
                <w:rFonts w:ascii="Gill Sans MT" w:hAnsi="Gill Sans MT"/>
                <w:szCs w:val="24"/>
              </w:rPr>
              <w:t>RTBCTG</w:t>
            </w:r>
            <w:proofErr w:type="spellEnd"/>
            <w:r w:rsidRPr="00306F42">
              <w:rPr>
                <w:rFonts w:ascii="Gill Sans MT" w:hAnsi="Gill Sans MT"/>
                <w:szCs w:val="24"/>
              </w:rPr>
              <w:t xml:space="preserve"> schools.</w:t>
            </w:r>
          </w:p>
          <w:p w:rsidR="00E7077C" w:rsidRPr="00306F42" w:rsidRDefault="00E7077C" w:rsidP="00306F42">
            <w:pPr>
              <w:spacing w:before="120" w:after="120"/>
              <w:rPr>
                <w:rFonts w:ascii="Gill Sans MT" w:hAnsi="Gill Sans MT"/>
                <w:szCs w:val="24"/>
              </w:rPr>
            </w:pPr>
            <w:r w:rsidRPr="008D2139">
              <w:rPr>
                <w:rFonts w:ascii="Gill Sans MT" w:hAnsi="Gill Sans MT" w:cs="Arial"/>
                <w:b/>
                <w:szCs w:val="24"/>
              </w:rPr>
              <w:t>St Helens District High</w:t>
            </w:r>
            <w:r w:rsidRPr="00306F42">
              <w:rPr>
                <w:rFonts w:ascii="Gill Sans MT" w:hAnsi="Gill Sans MT" w:cs="Arial"/>
                <w:szCs w:val="24"/>
              </w:rPr>
              <w:t xml:space="preserve"> in partnership with the Break </w:t>
            </w:r>
            <w:proofErr w:type="spellStart"/>
            <w:r w:rsidRPr="00306F42">
              <w:rPr>
                <w:rFonts w:ascii="Gill Sans MT" w:hAnsi="Gill Sans MT" w:cs="Arial"/>
                <w:szCs w:val="24"/>
              </w:rPr>
              <w:t>O’Day</w:t>
            </w:r>
            <w:proofErr w:type="spellEnd"/>
            <w:r w:rsidRPr="00306F42">
              <w:rPr>
                <w:rFonts w:ascii="Gill Sans MT" w:hAnsi="Gill Sans MT" w:cs="Arial"/>
                <w:szCs w:val="24"/>
              </w:rPr>
              <w:t xml:space="preserve"> Council are creating a </w:t>
            </w:r>
            <w:r w:rsidRPr="00306F42">
              <w:rPr>
                <w:rFonts w:ascii="Gill Sans MT" w:hAnsi="Gill Sans MT"/>
                <w:szCs w:val="24"/>
              </w:rPr>
              <w:t xml:space="preserve">Bush Tucker Garden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With the assistance of </w:t>
            </w:r>
            <w:r w:rsidRPr="00306F42">
              <w:rPr>
                <w:rFonts w:ascii="Gill Sans MT" w:hAnsi="Gill Sans MT" w:cs="Arial"/>
                <w:i/>
                <w:szCs w:val="24"/>
              </w:rPr>
              <w:t>Aunty Gloria</w:t>
            </w:r>
            <w:r w:rsidRPr="00306F42">
              <w:rPr>
                <w:rFonts w:ascii="Gill Sans MT" w:hAnsi="Gill Sans MT" w:cs="Arial"/>
                <w:szCs w:val="24"/>
              </w:rPr>
              <w:t xml:space="preserve"> all Aboriginal students were invited on a trip ‘to country,’ to learn more about their Aboriginal culture and bush tucker. At St Helens Point, </w:t>
            </w:r>
            <w:r w:rsidRPr="00306F42">
              <w:rPr>
                <w:rFonts w:ascii="Gill Sans MT" w:hAnsi="Gill Sans MT" w:cs="Arial"/>
                <w:i/>
                <w:szCs w:val="24"/>
              </w:rPr>
              <w:t>Aunty Gloria</w:t>
            </w:r>
            <w:r w:rsidRPr="00306F42">
              <w:rPr>
                <w:rFonts w:ascii="Gill Sans MT" w:hAnsi="Gill Sans MT" w:cs="Arial"/>
                <w:szCs w:val="24"/>
              </w:rPr>
              <w:t xml:space="preserve"> pointed out the local bush tucker and seeds were seeds collected for propagation. This was a great opportunity for </w:t>
            </w:r>
            <w:r w:rsidRPr="00306F42">
              <w:rPr>
                <w:rFonts w:ascii="Gill Sans MT" w:hAnsi="Gill Sans MT" w:cs="Arial"/>
                <w:i/>
                <w:szCs w:val="24"/>
              </w:rPr>
              <w:t>Gloria</w:t>
            </w:r>
            <w:r w:rsidRPr="00306F42">
              <w:rPr>
                <w:rFonts w:ascii="Gill Sans MT" w:hAnsi="Gill Sans MT" w:cs="Arial"/>
                <w:szCs w:val="24"/>
              </w:rPr>
              <w:t xml:space="preserve"> to share culture with the students, including some local stories. The </w:t>
            </w:r>
            <w:r w:rsidRPr="00306F42">
              <w:rPr>
                <w:rFonts w:ascii="Gill Sans MT" w:hAnsi="Gill Sans MT" w:cs="Arial"/>
                <w:i/>
                <w:szCs w:val="24"/>
              </w:rPr>
              <w:t>Aboriginal students</w:t>
            </w:r>
            <w:r w:rsidRPr="00306F42">
              <w:rPr>
                <w:rFonts w:ascii="Gill Sans MT" w:hAnsi="Gill Sans MT" w:cs="Arial"/>
                <w:szCs w:val="24"/>
              </w:rPr>
              <w:t xml:space="preserve"> learnt how to pot cuttings and propagate seeds that were collected during the trip ‘to country’. These plants were cared for </w:t>
            </w:r>
            <w:r w:rsidRPr="00306F42">
              <w:rPr>
                <w:rFonts w:ascii="Gill Sans MT" w:hAnsi="Gill Sans MT" w:cs="Arial"/>
                <w:szCs w:val="24"/>
              </w:rPr>
              <w:lastRenderedPageBreak/>
              <w:t>and have been set aside to be used as part of the bush tucker garden.</w:t>
            </w:r>
          </w:p>
          <w:p w:rsidR="00E7077C" w:rsidRPr="00306F42" w:rsidRDefault="007E70CB" w:rsidP="00640D6A">
            <w:pPr>
              <w:spacing w:before="120" w:after="120"/>
              <w:jc w:val="center"/>
              <w:rPr>
                <w:rFonts w:ascii="Gill Sans MT" w:hAnsi="Gill Sans MT"/>
                <w:szCs w:val="24"/>
              </w:rPr>
            </w:pPr>
            <w:r w:rsidRPr="00AA5D0A">
              <w:rPr>
                <w:rFonts w:ascii="Gill Sans MT" w:hAnsi="Gill Sans MT"/>
                <w:noProof/>
                <w:szCs w:val="24"/>
                <w:lang w:eastAsia="en-AU"/>
              </w:rPr>
              <w:pict>
                <v:shape id="_x0000_i1030" type="#_x0000_t75" alt="Description: C:\Users\lisa.neubecker\Desktop\Dare To Lead\seedlings and garden stage 1 photos\P7060036.JPG" style="width:102.55pt;height:137.2pt;visibility:visible">
                  <v:imagedata r:id="rId18" o:title=""/>
                </v:shape>
              </w:pict>
            </w:r>
            <w:r w:rsidRPr="00AA5D0A">
              <w:rPr>
                <w:rFonts w:ascii="Gill Sans MT" w:hAnsi="Gill Sans MT"/>
                <w:noProof/>
                <w:szCs w:val="24"/>
                <w:lang w:eastAsia="en-AU"/>
              </w:rPr>
              <w:pict>
                <v:shape id="_x0000_i1031" type="#_x0000_t75" alt="Description: C:\Users\lisa.neubecker\Desktop\Dare To Lead\seedlings and garden stage 1 photos\P7060037.JPG" style="width:105.3pt;height:137.9pt;visibility:visible">
                  <v:imagedata r:id="rId19" o:title=""/>
                </v:shape>
              </w:pic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 xml:space="preserve">Aunty Gloria, some students and some propagated plants </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In the short term, this garden will provide an opportunity to lift the profile of and engage with the Aboriginal community. In the longer term, this garden will provide wonderful learning opportunities, particularly through reciprocal teaching, with the Aboriginal students being provided with opportunities to share their culture and their knowledge, both with St Helen’s District School and the broader community. The opportunities for engagement, authentic learning, empowering Aboriginal students and sharing knowledge and culture are endless. </w:t>
            </w:r>
          </w:p>
          <w:p w:rsidR="00E7077C" w:rsidRPr="00306F42" w:rsidRDefault="00E7077C" w:rsidP="00306F42">
            <w:pPr>
              <w:spacing w:before="120" w:after="120"/>
              <w:rPr>
                <w:rFonts w:ascii="Gill Sans MT" w:hAnsi="Gill Sans MT" w:cs="Arial"/>
                <w:szCs w:val="24"/>
              </w:rPr>
            </w:pPr>
            <w:r w:rsidRPr="008D2139">
              <w:rPr>
                <w:rFonts w:ascii="Gill Sans MT" w:hAnsi="Gill Sans MT" w:cs="Arial"/>
                <w:b/>
                <w:szCs w:val="24"/>
              </w:rPr>
              <w:t>Cape Barren Island School</w:t>
            </w:r>
            <w:r w:rsidRPr="00306F42">
              <w:rPr>
                <w:rFonts w:ascii="Gill Sans MT" w:hAnsi="Gill Sans MT" w:cs="Arial"/>
                <w:szCs w:val="24"/>
              </w:rPr>
              <w:t xml:space="preserve"> is the smallest school in Tasmania and has a 100% Aboriginal population. As the students are spread Prep-7 the challenge of delivering a full curriculum, let alone make improvements in literacy and numeracy, for each year level is particularly challenging for a school with only two teachers. The level of curriculum expertise between teachers also cannot possibly span a whole school curriculum. The school has an excellent </w:t>
            </w:r>
            <w:proofErr w:type="spellStart"/>
            <w:r w:rsidRPr="00306F42">
              <w:rPr>
                <w:rFonts w:ascii="Gill Sans MT" w:hAnsi="Gill Sans MT" w:cs="Arial"/>
                <w:szCs w:val="24"/>
              </w:rPr>
              <w:t>student</w:t>
            </w:r>
            <w:proofErr w:type="gramStart"/>
            <w:r w:rsidRPr="00306F42">
              <w:rPr>
                <w:rFonts w:ascii="Gill Sans MT" w:hAnsi="Gill Sans MT" w:cs="Arial"/>
                <w:szCs w:val="24"/>
              </w:rPr>
              <w:t>:computer</w:t>
            </w:r>
            <w:proofErr w:type="spellEnd"/>
            <w:proofErr w:type="gramEnd"/>
            <w:r w:rsidRPr="00306F42">
              <w:rPr>
                <w:rFonts w:ascii="Gill Sans MT" w:hAnsi="Gill Sans MT" w:cs="Arial"/>
                <w:szCs w:val="24"/>
              </w:rPr>
              <w:t xml:space="preserve"> ratio of 1:1 but a lack of expertise means that there has been no skilled use of ICT to support instruction.</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The </w:t>
            </w:r>
            <w:r w:rsidRPr="008D2139">
              <w:rPr>
                <w:rFonts w:ascii="Gill Sans MT" w:hAnsi="Gill Sans MT" w:cs="Arial"/>
                <w:b/>
                <w:szCs w:val="24"/>
              </w:rPr>
              <w:t xml:space="preserve">Tasmanian </w:t>
            </w:r>
            <w:proofErr w:type="spellStart"/>
            <w:r w:rsidRPr="008D2139">
              <w:rPr>
                <w:rFonts w:ascii="Gill Sans MT" w:hAnsi="Gill Sans MT" w:cs="Arial"/>
                <w:b/>
                <w:szCs w:val="24"/>
              </w:rPr>
              <w:t>eSchool</w:t>
            </w:r>
            <w:proofErr w:type="spellEnd"/>
            <w:r w:rsidRPr="00306F42">
              <w:rPr>
                <w:rFonts w:ascii="Gill Sans MT" w:hAnsi="Gill Sans MT" w:cs="Arial"/>
                <w:szCs w:val="24"/>
              </w:rPr>
              <w:t xml:space="preserve"> was engaged in a project aimed at incorporating a range of online resources to increase the flexibility in provision. As a result:</w:t>
            </w:r>
          </w:p>
          <w:p w:rsidR="00E7077C" w:rsidRPr="00306F42" w:rsidRDefault="00E7077C" w:rsidP="009C52A6">
            <w:pPr>
              <w:numPr>
                <w:ilvl w:val="0"/>
                <w:numId w:val="30"/>
              </w:numPr>
              <w:ind w:left="714" w:hanging="357"/>
              <w:rPr>
                <w:rFonts w:ascii="Gill Sans MT" w:hAnsi="Gill Sans MT" w:cs="Arial"/>
                <w:szCs w:val="24"/>
              </w:rPr>
            </w:pPr>
            <w:proofErr w:type="spellStart"/>
            <w:r w:rsidRPr="00306F42">
              <w:rPr>
                <w:rFonts w:ascii="Gill Sans MT" w:hAnsi="Gill Sans MT" w:cs="Arial"/>
                <w:szCs w:val="24"/>
              </w:rPr>
              <w:t>Mathletics</w:t>
            </w:r>
            <w:proofErr w:type="spellEnd"/>
            <w:r w:rsidRPr="00306F42">
              <w:rPr>
                <w:rFonts w:ascii="Gill Sans MT" w:hAnsi="Gill Sans MT" w:cs="Arial"/>
                <w:szCs w:val="24"/>
              </w:rPr>
              <w:t xml:space="preserve"> was introduced to complement numeracy teaching</w:t>
            </w:r>
          </w:p>
          <w:p w:rsidR="00E7077C" w:rsidRPr="00306F42" w:rsidRDefault="00E7077C" w:rsidP="009C52A6">
            <w:pPr>
              <w:numPr>
                <w:ilvl w:val="0"/>
                <w:numId w:val="30"/>
              </w:numPr>
              <w:ind w:left="714" w:hanging="357"/>
              <w:rPr>
                <w:rFonts w:ascii="Gill Sans MT" w:hAnsi="Gill Sans MT" w:cs="Arial"/>
                <w:szCs w:val="24"/>
              </w:rPr>
            </w:pPr>
            <w:proofErr w:type="spellStart"/>
            <w:r w:rsidRPr="00306F42">
              <w:rPr>
                <w:rFonts w:ascii="Gill Sans MT" w:hAnsi="Gill Sans MT" w:cs="Arial"/>
                <w:szCs w:val="24"/>
              </w:rPr>
              <w:t>Intrepica</w:t>
            </w:r>
            <w:proofErr w:type="spellEnd"/>
            <w:r w:rsidRPr="00306F42">
              <w:rPr>
                <w:rFonts w:ascii="Gill Sans MT" w:hAnsi="Gill Sans MT" w:cs="Arial"/>
                <w:szCs w:val="24"/>
              </w:rPr>
              <w:t xml:space="preserve"> was introduced to complement literacy teaching</w:t>
            </w:r>
          </w:p>
          <w:p w:rsidR="00E7077C" w:rsidRPr="00306F42" w:rsidRDefault="00E7077C" w:rsidP="009C52A6">
            <w:pPr>
              <w:numPr>
                <w:ilvl w:val="0"/>
                <w:numId w:val="30"/>
              </w:numPr>
              <w:ind w:left="714" w:hanging="357"/>
              <w:rPr>
                <w:rFonts w:ascii="Gill Sans MT" w:hAnsi="Gill Sans MT" w:cs="Arial"/>
                <w:szCs w:val="24"/>
              </w:rPr>
            </w:pPr>
            <w:r w:rsidRPr="00306F42">
              <w:rPr>
                <w:rFonts w:ascii="Gill Sans MT" w:hAnsi="Gill Sans MT" w:cs="Arial"/>
                <w:szCs w:val="24"/>
              </w:rPr>
              <w:t>Diagnostic testing is now used to determine student weakness and the above online resources are customised to target student improvement at an individual level</w:t>
            </w:r>
          </w:p>
          <w:p w:rsidR="00E7077C" w:rsidRPr="00306F42" w:rsidRDefault="00E7077C" w:rsidP="009C52A6">
            <w:pPr>
              <w:numPr>
                <w:ilvl w:val="0"/>
                <w:numId w:val="30"/>
              </w:numPr>
              <w:ind w:left="714" w:hanging="357"/>
              <w:rPr>
                <w:rFonts w:ascii="Gill Sans MT" w:hAnsi="Gill Sans MT" w:cs="Arial"/>
                <w:szCs w:val="24"/>
              </w:rPr>
            </w:pPr>
            <w:r w:rsidRPr="00306F42">
              <w:rPr>
                <w:rFonts w:ascii="Gill Sans MT" w:hAnsi="Gill Sans MT" w:cs="Arial"/>
                <w:szCs w:val="24"/>
              </w:rPr>
              <w:t xml:space="preserve">The </w:t>
            </w:r>
            <w:proofErr w:type="spellStart"/>
            <w:r w:rsidRPr="00306F42">
              <w:rPr>
                <w:rFonts w:ascii="Gill Sans MT" w:hAnsi="Gill Sans MT" w:cs="Arial"/>
                <w:szCs w:val="24"/>
              </w:rPr>
              <w:t>eSchool</w:t>
            </w:r>
            <w:proofErr w:type="spellEnd"/>
            <w:r w:rsidRPr="00306F42">
              <w:rPr>
                <w:rFonts w:ascii="Gill Sans MT" w:hAnsi="Gill Sans MT" w:cs="Arial"/>
                <w:szCs w:val="24"/>
              </w:rPr>
              <w:t xml:space="preserve"> Junior Science course was incorporated into the timetable to reduce the demands on teacher preparation time and bring science expertise into the school</w:t>
            </w:r>
          </w:p>
          <w:p w:rsidR="00E7077C" w:rsidRPr="00306F42" w:rsidRDefault="00E7077C" w:rsidP="009C52A6">
            <w:pPr>
              <w:numPr>
                <w:ilvl w:val="0"/>
                <w:numId w:val="30"/>
              </w:numPr>
              <w:ind w:left="714" w:hanging="357"/>
              <w:rPr>
                <w:rFonts w:ascii="Gill Sans MT" w:hAnsi="Gill Sans MT" w:cs="Arial"/>
                <w:szCs w:val="24"/>
              </w:rPr>
            </w:pPr>
            <w:proofErr w:type="spellStart"/>
            <w:r w:rsidRPr="00306F42">
              <w:rPr>
                <w:rFonts w:ascii="Gill Sans MT" w:hAnsi="Gill Sans MT" w:cs="Arial"/>
                <w:szCs w:val="24"/>
              </w:rPr>
              <w:t>Scootle</w:t>
            </w:r>
            <w:proofErr w:type="spellEnd"/>
            <w:r w:rsidRPr="00306F42">
              <w:rPr>
                <w:rFonts w:ascii="Gill Sans MT" w:hAnsi="Gill Sans MT" w:cs="Arial"/>
                <w:szCs w:val="24"/>
              </w:rPr>
              <w:t xml:space="preserve"> was introduced to demonstrate how online interactive content could further support teachers to deliver engaging curriculum content appropriate for each student</w:t>
            </w:r>
          </w:p>
          <w:p w:rsidR="00E7077C" w:rsidRPr="00306F42" w:rsidRDefault="00E7077C" w:rsidP="009C52A6">
            <w:pPr>
              <w:numPr>
                <w:ilvl w:val="0"/>
                <w:numId w:val="30"/>
              </w:numPr>
              <w:ind w:left="714" w:hanging="357"/>
              <w:rPr>
                <w:rFonts w:ascii="Gill Sans MT" w:hAnsi="Gill Sans MT" w:cs="Arial"/>
                <w:szCs w:val="24"/>
              </w:rPr>
            </w:pPr>
            <w:r w:rsidRPr="00306F42">
              <w:rPr>
                <w:rFonts w:ascii="Gill Sans MT" w:hAnsi="Gill Sans MT" w:cs="Arial"/>
                <w:szCs w:val="24"/>
              </w:rPr>
              <w:t>Teachers are now able to work more intensively with individual students whilst the others are engaged in online activities</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 xml:space="preserve">Quantitative improvement data will not be available until 2012 (2011 baseline) however, student engagement in the online resources in extremely high and this has definitely enable teachers to spend more time to work closely with each pupil. The diagnostic testing has been the seed to a data driven improvement culture which is slowly strengthening. All of the online resources that are used are low/no cost to the school and so financial burden is not a consideration in terms of sustainability. This was a deliberate consideration of the project. The reliance on ICT expertise could be an issue when new </w:t>
            </w:r>
            <w:proofErr w:type="gramStart"/>
            <w:r w:rsidRPr="00306F42">
              <w:rPr>
                <w:rFonts w:ascii="Gill Sans MT" w:hAnsi="Gill Sans MT" w:cs="Arial"/>
                <w:szCs w:val="24"/>
              </w:rPr>
              <w:t>staff are</w:t>
            </w:r>
            <w:proofErr w:type="gramEnd"/>
            <w:r w:rsidRPr="00306F42">
              <w:rPr>
                <w:rFonts w:ascii="Gill Sans MT" w:hAnsi="Gill Sans MT" w:cs="Arial"/>
                <w:szCs w:val="24"/>
              </w:rPr>
              <w:t xml:space="preserve"> transferred into the school. This is because a two teacher school is at risk of losing continuity with any initiative through staff turnover.</w:t>
            </w:r>
          </w:p>
          <w:p w:rsidR="00E7077C" w:rsidRPr="00306F42" w:rsidRDefault="00E7077C" w:rsidP="00306F42">
            <w:pPr>
              <w:pStyle w:val="Default"/>
              <w:spacing w:before="120" w:after="120"/>
              <w:rPr>
                <w:rFonts w:ascii="Gill Sans MT" w:hAnsi="Gill Sans MT"/>
                <w:color w:val="auto"/>
                <w:lang w:eastAsia="en-US"/>
              </w:rPr>
            </w:pPr>
          </w:p>
        </w:tc>
      </w:tr>
      <w:tr w:rsidR="00E7077C" w:rsidRPr="00306F42" w:rsidTr="00C715B1">
        <w:trPr>
          <w:trHeight w:val="959"/>
        </w:trPr>
        <w:tc>
          <w:tcPr>
            <w:tcW w:w="10619" w:type="dxa"/>
          </w:tcPr>
          <w:p w:rsidR="00E7077C" w:rsidRPr="00306F42" w:rsidRDefault="00E7077C" w:rsidP="00306F42">
            <w:pPr>
              <w:keepNext/>
              <w:keepLines/>
              <w:autoSpaceDE w:val="0"/>
              <w:autoSpaceDN w:val="0"/>
              <w:adjustRightInd w:val="0"/>
              <w:spacing w:before="120" w:after="120"/>
              <w:rPr>
                <w:rFonts w:ascii="Gill Sans MT" w:hAnsi="Gill Sans MT" w:cs="Arial"/>
                <w:b/>
                <w:szCs w:val="24"/>
              </w:rPr>
            </w:pPr>
            <w:r w:rsidRPr="00306F42">
              <w:rPr>
                <w:rFonts w:ascii="Gill Sans MT" w:hAnsi="Gill Sans MT" w:cs="Arial"/>
                <w:b/>
                <w:szCs w:val="24"/>
              </w:rPr>
              <w:lastRenderedPageBreak/>
              <w:t>Support for Other Cohorts (if applicable) – 1 January to 31 December 2011</w:t>
            </w:r>
          </w:p>
          <w:p w:rsidR="00E7077C" w:rsidRPr="00306F42" w:rsidRDefault="00E7077C" w:rsidP="00306F42">
            <w:pPr>
              <w:spacing w:before="120" w:after="120"/>
              <w:rPr>
                <w:rFonts w:ascii="Gill Sans MT" w:hAnsi="Gill Sans MT"/>
              </w:rPr>
            </w:pPr>
            <w:r w:rsidRPr="00306F42">
              <w:rPr>
                <w:rFonts w:ascii="Gill Sans MT" w:hAnsi="Gill Sans MT"/>
              </w:rPr>
              <w:t>All students on the Severe Disability Register have comprehensive and regularly reviewed Education Plans and Individual Education Plans (</w:t>
            </w:r>
            <w:proofErr w:type="spellStart"/>
            <w:r w:rsidRPr="00306F42">
              <w:rPr>
                <w:rFonts w:ascii="Gill Sans MT" w:hAnsi="Gill Sans MT"/>
              </w:rPr>
              <w:t>IEPs</w:t>
            </w:r>
            <w:proofErr w:type="spellEnd"/>
            <w:r w:rsidRPr="00306F42">
              <w:rPr>
                <w:rFonts w:ascii="Gill Sans MT" w:hAnsi="Gill Sans MT"/>
              </w:rPr>
              <w:t xml:space="preserve">). National Partnership initiatives add value to the opportunities available to this student cohort. Students are catered for within the general classrooms with aide support; specific training of staff and dedicated planning time for classroom teachers. National Partnership actions addressing social and emotional learning has also added value for this cohort of students. </w:t>
            </w:r>
          </w:p>
          <w:p w:rsidR="00E7077C" w:rsidRPr="00306F42" w:rsidRDefault="00E7077C" w:rsidP="00306F42">
            <w:pPr>
              <w:spacing w:before="120" w:after="120"/>
              <w:rPr>
                <w:rFonts w:ascii="Gill Sans MT" w:hAnsi="Gill Sans MT"/>
              </w:rPr>
            </w:pPr>
            <w:r w:rsidRPr="00306F42">
              <w:rPr>
                <w:rFonts w:ascii="Gill Sans MT" w:hAnsi="Gill Sans MT"/>
              </w:rPr>
              <w:t>Students who have achieved at or below the National Minimum Standard in literacy and numeracy have intervention plans. From 2011, work within Educational Performance Services has enhanced teachers’ capacity to use key literacy and numeracy evidence to inform school planning and target support. 2012 will see the implementation of an online literacy and numeracy (NAPLAN) toolkit. The toolkit will support teachers and school leaders in interpreting NAPLAN data and identifying knowledge and skills that may be incorporated into student learning programs.</w:t>
            </w:r>
          </w:p>
          <w:p w:rsidR="00E7077C" w:rsidRPr="00306F42" w:rsidRDefault="00E7077C" w:rsidP="00306F42">
            <w:pPr>
              <w:spacing w:before="120" w:after="120"/>
              <w:rPr>
                <w:rFonts w:ascii="Gill Sans MT" w:hAnsi="Gill Sans MT"/>
              </w:rPr>
            </w:pPr>
            <w:r w:rsidRPr="00306F42">
              <w:rPr>
                <w:rFonts w:ascii="Gill Sans MT" w:hAnsi="Gill Sans MT"/>
              </w:rPr>
              <w:t>While the tool uses NAPLAN data to assist in identifying strengths and needs in students’ literacy and numeracy skills, the toolkit is also intended to support teachers and school leaders in developing high quality, comprehensive programs as well as targeted support strategies.</w:t>
            </w:r>
          </w:p>
          <w:p w:rsidR="00E7077C" w:rsidRPr="00306F42" w:rsidRDefault="00E7077C" w:rsidP="00306F42">
            <w:pPr>
              <w:spacing w:before="120" w:after="120"/>
              <w:rPr>
                <w:rFonts w:ascii="Gill Sans MT" w:hAnsi="Gill Sans MT"/>
              </w:rPr>
            </w:pPr>
            <w:r w:rsidRPr="00306F42">
              <w:rPr>
                <w:rFonts w:ascii="Gill Sans MT" w:hAnsi="Gill Sans MT"/>
              </w:rPr>
              <w:t>A number of NP schools have a significant number of students with English as an Additional Language (</w:t>
            </w:r>
            <w:proofErr w:type="spellStart"/>
            <w:r w:rsidRPr="00306F42">
              <w:rPr>
                <w:rFonts w:ascii="Gill Sans MT" w:hAnsi="Gill Sans MT"/>
              </w:rPr>
              <w:t>EAL</w:t>
            </w:r>
            <w:proofErr w:type="spellEnd"/>
            <w:r w:rsidRPr="00306F42">
              <w:rPr>
                <w:rFonts w:ascii="Gill Sans MT" w:hAnsi="Gill Sans MT"/>
              </w:rPr>
              <w:t xml:space="preserve">). NP effort has provided additional migrant and refugee support. Innovative programs, particularly extra-curricular programs (kitchen gardens, flexible learning opportunities, Big Picture School, etc) have promoted inclusion and improved student engagement. Increased community access and participation has been a feature in many schools. </w:t>
            </w:r>
          </w:p>
          <w:p w:rsidR="00E7077C" w:rsidRPr="00306F42" w:rsidRDefault="00E7077C" w:rsidP="00306F42">
            <w:pPr>
              <w:spacing w:before="120" w:after="120"/>
              <w:rPr>
                <w:rFonts w:ascii="Gill Sans MT" w:hAnsi="Gill Sans MT"/>
              </w:rPr>
            </w:pPr>
            <w:r w:rsidRPr="00306F42">
              <w:rPr>
                <w:rFonts w:ascii="Gill Sans MT" w:hAnsi="Gill Sans MT"/>
              </w:rPr>
              <w:t xml:space="preserve">For example, at </w:t>
            </w:r>
            <w:r w:rsidRPr="008D2139">
              <w:rPr>
                <w:rFonts w:ascii="Gill Sans MT" w:hAnsi="Gill Sans MT"/>
                <w:b/>
              </w:rPr>
              <w:t>Bowen Rd Primary School</w:t>
            </w:r>
            <w:r w:rsidRPr="00306F42">
              <w:rPr>
                <w:rFonts w:ascii="Gill Sans MT" w:hAnsi="Gill Sans MT"/>
              </w:rPr>
              <w:t xml:space="preserve"> there is a strong partnership with the Bhutanese community; Bowen Road has staff allocated specifically to cater for the needs of these children. Newly arrived children participate in all school activities and are supported as needed with individual tutoring and small group programs. Regular activities are funded to raise awareness and support these children. </w:t>
            </w:r>
            <w:proofErr w:type="spellStart"/>
            <w:r w:rsidRPr="00306F42">
              <w:rPr>
                <w:rFonts w:ascii="Gill Sans MT" w:hAnsi="Gill Sans MT"/>
              </w:rPr>
              <w:t>Eg</w:t>
            </w:r>
            <w:proofErr w:type="spellEnd"/>
            <w:r w:rsidRPr="00306F42">
              <w:rPr>
                <w:rFonts w:ascii="Gill Sans MT" w:hAnsi="Gill Sans MT"/>
              </w:rPr>
              <w:t xml:space="preserve"> Harmony day events. Home visits have been very important in developing connections to families and to increase our knowledge of the circumstances families find themselves in.</w:t>
            </w:r>
          </w:p>
          <w:p w:rsidR="00E7077C" w:rsidRPr="00306F42" w:rsidRDefault="00E7077C" w:rsidP="00306F42">
            <w:pPr>
              <w:pStyle w:val="no0020spacing"/>
              <w:spacing w:before="120" w:after="120" w:line="240" w:lineRule="auto"/>
              <w:rPr>
                <w:rFonts w:ascii="Gill Sans MT" w:hAnsi="Gill Sans MT"/>
                <w:sz w:val="24"/>
                <w:szCs w:val="24"/>
              </w:rPr>
            </w:pPr>
            <w:r w:rsidRPr="00306F42">
              <w:rPr>
                <w:rFonts w:ascii="Gill Sans MT" w:hAnsi="Gill Sans MT"/>
                <w:sz w:val="24"/>
                <w:szCs w:val="24"/>
              </w:rPr>
              <w:t xml:space="preserve">The National Partnership supported the development, by Tasmania </w:t>
            </w:r>
            <w:proofErr w:type="spellStart"/>
            <w:r w:rsidRPr="00306F42">
              <w:rPr>
                <w:rFonts w:ascii="Gill Sans MT" w:hAnsi="Gill Sans MT"/>
                <w:sz w:val="24"/>
                <w:szCs w:val="24"/>
              </w:rPr>
              <w:t>eSchool</w:t>
            </w:r>
            <w:proofErr w:type="spellEnd"/>
            <w:r w:rsidRPr="00306F42">
              <w:rPr>
                <w:rFonts w:ascii="Gill Sans MT" w:hAnsi="Gill Sans MT"/>
                <w:sz w:val="24"/>
                <w:szCs w:val="24"/>
              </w:rPr>
              <w:t xml:space="preserve"> teachers, of an online course called </w:t>
            </w:r>
            <w:r w:rsidRPr="00306F42">
              <w:rPr>
                <w:rStyle w:val="no0020spacingchar1"/>
                <w:rFonts w:ascii="Gill Sans MT" w:hAnsi="Gill Sans MT"/>
                <w:i/>
                <w:iCs/>
                <w:sz w:val="24"/>
                <w:szCs w:val="24"/>
              </w:rPr>
              <w:t>Getting it Together</w:t>
            </w:r>
            <w:r w:rsidRPr="00306F42">
              <w:rPr>
                <w:rFonts w:ascii="Gill Sans MT" w:hAnsi="Gill Sans MT"/>
                <w:sz w:val="24"/>
                <w:szCs w:val="24"/>
              </w:rPr>
              <w:t xml:space="preserve">. This course has been used in schools and Polytechnics across the state to enable lower achieving, and often poorly attending students, to develop their personal organisation, practice literacy and numeracy and accumulate evidence of learning. The capacity of the course to be tailored for local student cohorts has been a key strength. </w:t>
            </w:r>
          </w:p>
          <w:p w:rsidR="00E7077C" w:rsidRPr="00306F42" w:rsidRDefault="00E7077C" w:rsidP="00306F42">
            <w:pPr>
              <w:pStyle w:val="ListParagraph"/>
              <w:widowControl/>
              <w:ind w:left="0"/>
              <w:contextualSpacing/>
              <w:jc w:val="left"/>
              <w:rPr>
                <w:rFonts w:ascii="Gill Sans MT" w:hAnsi="Gill Sans MT"/>
                <w:sz w:val="24"/>
                <w:szCs w:val="20"/>
              </w:rPr>
            </w:pPr>
            <w:r w:rsidRPr="008D2139">
              <w:rPr>
                <w:rFonts w:ascii="Gill Sans MT" w:hAnsi="Gill Sans MT"/>
                <w:b/>
                <w:sz w:val="24"/>
                <w:szCs w:val="20"/>
              </w:rPr>
              <w:t>Northern Suburbs Christian School</w:t>
            </w:r>
            <w:r w:rsidRPr="00306F42">
              <w:rPr>
                <w:rFonts w:ascii="Gill Sans MT" w:hAnsi="Gill Sans MT"/>
                <w:sz w:val="24"/>
                <w:szCs w:val="20"/>
              </w:rPr>
              <w:t xml:space="preserve"> has implemented </w:t>
            </w:r>
            <w:proofErr w:type="spellStart"/>
            <w:r w:rsidRPr="00306F42">
              <w:rPr>
                <w:rFonts w:ascii="Gill Sans MT" w:hAnsi="Gill Sans MT"/>
                <w:sz w:val="24"/>
                <w:szCs w:val="20"/>
              </w:rPr>
              <w:t>MULTILIT</w:t>
            </w:r>
            <w:proofErr w:type="spellEnd"/>
            <w:r w:rsidRPr="00306F42">
              <w:rPr>
                <w:rFonts w:ascii="Gill Sans MT" w:hAnsi="Gill Sans MT"/>
                <w:sz w:val="24"/>
                <w:szCs w:val="20"/>
              </w:rPr>
              <w:t xml:space="preserve">, Spelling Mastery, PM Running Records and Elementary Math Mastery. All except </w:t>
            </w:r>
            <w:proofErr w:type="spellStart"/>
            <w:r w:rsidRPr="00306F42">
              <w:rPr>
                <w:rFonts w:ascii="Gill Sans MT" w:hAnsi="Gill Sans MT"/>
                <w:sz w:val="24"/>
                <w:szCs w:val="20"/>
              </w:rPr>
              <w:t>MULTILIT</w:t>
            </w:r>
            <w:proofErr w:type="spellEnd"/>
            <w:r w:rsidRPr="00306F42">
              <w:rPr>
                <w:rFonts w:ascii="Gill Sans MT" w:hAnsi="Gill Sans MT"/>
                <w:sz w:val="24"/>
                <w:szCs w:val="20"/>
              </w:rPr>
              <w:t xml:space="preserve"> are implemented within the classroom teaching with extension when needed. </w:t>
            </w:r>
            <w:proofErr w:type="spellStart"/>
            <w:r w:rsidRPr="00306F42">
              <w:rPr>
                <w:rFonts w:ascii="Gill Sans MT" w:hAnsi="Gill Sans MT"/>
                <w:sz w:val="24"/>
                <w:szCs w:val="20"/>
              </w:rPr>
              <w:t>MULTILIT</w:t>
            </w:r>
            <w:proofErr w:type="spellEnd"/>
            <w:r w:rsidRPr="00306F42">
              <w:rPr>
                <w:rFonts w:ascii="Gill Sans MT" w:hAnsi="Gill Sans MT"/>
                <w:sz w:val="24"/>
                <w:szCs w:val="20"/>
              </w:rPr>
              <w:t xml:space="preserve"> involves six students working individually with a trained tutor. </w:t>
            </w:r>
          </w:p>
          <w:p w:rsidR="00E7077C" w:rsidRPr="00306F42" w:rsidRDefault="00E7077C" w:rsidP="00306F42">
            <w:pPr>
              <w:pStyle w:val="Default"/>
              <w:keepNext/>
              <w:keepLines/>
              <w:spacing w:before="120" w:after="120"/>
              <w:rPr>
                <w:rFonts w:ascii="Gill Sans MT" w:hAnsi="Gill Sans MT" w:cs="Times New Roman"/>
                <w:color w:val="auto"/>
                <w:szCs w:val="20"/>
                <w:lang w:eastAsia="en-US"/>
              </w:rPr>
            </w:pPr>
            <w:r w:rsidRPr="00306F42">
              <w:rPr>
                <w:rFonts w:ascii="Gill Sans MT" w:hAnsi="Gill Sans MT" w:cs="Times New Roman"/>
                <w:color w:val="auto"/>
                <w:szCs w:val="20"/>
                <w:lang w:eastAsia="en-US"/>
              </w:rPr>
              <w:t>In the two Catholic secondary colleges, through consultation with parents, Individual Education Plans have been developed and implemented for students identified with learning difficulties and also those experiencing social-emotional challenges. This approach to personalised learning for students at risk is highly effective in achieving the aims identified by the secondary colleges to increase engagement and improve the aspirations and confidence of young people.</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All schools in the </w:t>
            </w:r>
            <w:r w:rsidRPr="008D2139">
              <w:rPr>
                <w:rFonts w:ascii="Gill Sans MT" w:hAnsi="Gill Sans MT"/>
                <w:b/>
                <w:color w:val="auto"/>
              </w:rPr>
              <w:t>Wellington Alliance</w:t>
            </w:r>
            <w:r w:rsidRPr="00306F42">
              <w:rPr>
                <w:rFonts w:ascii="Gill Sans MT" w:hAnsi="Gill Sans MT"/>
                <w:color w:val="auto"/>
              </w:rPr>
              <w:t xml:space="preserve"> have a comprehensive tutoring program for students at risk of not meeting the appropriate levels of literacy and numeracy.  At Glenorchy Primary, this program involves in excess of 200 volunteers.  </w:t>
            </w:r>
          </w:p>
          <w:p w:rsidR="00E7077C"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 </w:t>
            </w:r>
          </w:p>
          <w:p w:rsidR="00E7077C" w:rsidRPr="00306F42" w:rsidRDefault="00E7077C" w:rsidP="00306F42">
            <w:pPr>
              <w:pStyle w:val="Default"/>
              <w:spacing w:before="120" w:after="120"/>
              <w:rPr>
                <w:rFonts w:ascii="Gill Sans MT" w:hAnsi="Gill Sans MT"/>
                <w:color w:val="auto"/>
              </w:rPr>
            </w:pP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lastRenderedPageBreak/>
              <w:t xml:space="preserve">At </w:t>
            </w:r>
            <w:r w:rsidRPr="008D2139">
              <w:rPr>
                <w:rFonts w:ascii="Gill Sans MT" w:hAnsi="Gill Sans MT"/>
                <w:b/>
                <w:color w:val="auto"/>
              </w:rPr>
              <w:t>Cosgrove High School</w:t>
            </w:r>
            <w:r w:rsidRPr="00306F42">
              <w:rPr>
                <w:rFonts w:ascii="Gill Sans MT" w:hAnsi="Gill Sans MT"/>
                <w:color w:val="auto"/>
              </w:rPr>
              <w:t>, support includes:</w:t>
            </w:r>
          </w:p>
          <w:p w:rsidR="00E7077C" w:rsidRPr="00306F42" w:rsidRDefault="00E7077C" w:rsidP="00306F42">
            <w:pPr>
              <w:pStyle w:val="ListParagraph"/>
              <w:widowControl/>
              <w:numPr>
                <w:ilvl w:val="0"/>
                <w:numId w:val="51"/>
              </w:numPr>
              <w:contextualSpacing/>
              <w:jc w:val="left"/>
              <w:rPr>
                <w:rFonts w:ascii="Gill Sans MT" w:hAnsi="Gill Sans MT"/>
                <w:b/>
                <w:sz w:val="24"/>
                <w:szCs w:val="24"/>
              </w:rPr>
            </w:pPr>
            <w:r w:rsidRPr="00306F42">
              <w:rPr>
                <w:rFonts w:ascii="Gill Sans MT" w:hAnsi="Gill Sans MT"/>
                <w:sz w:val="24"/>
                <w:szCs w:val="24"/>
              </w:rPr>
              <w:t xml:space="preserve">A support teacher works 2 days a week to support </w:t>
            </w:r>
            <w:proofErr w:type="spellStart"/>
            <w:r w:rsidRPr="00306F42">
              <w:rPr>
                <w:rFonts w:ascii="Gill Sans MT" w:hAnsi="Gill Sans MT"/>
                <w:sz w:val="24"/>
                <w:szCs w:val="24"/>
              </w:rPr>
              <w:t>SDR</w:t>
            </w:r>
            <w:proofErr w:type="spellEnd"/>
            <w:r w:rsidRPr="00306F42">
              <w:rPr>
                <w:rFonts w:ascii="Gill Sans MT" w:hAnsi="Gill Sans MT"/>
                <w:sz w:val="24"/>
                <w:szCs w:val="24"/>
              </w:rPr>
              <w:t xml:space="preserve">, HANS and </w:t>
            </w:r>
            <w:proofErr w:type="spellStart"/>
            <w:r w:rsidRPr="00306F42">
              <w:rPr>
                <w:rFonts w:ascii="Gill Sans MT" w:hAnsi="Gill Sans MT"/>
                <w:sz w:val="24"/>
                <w:szCs w:val="24"/>
              </w:rPr>
              <w:t>DHHS</w:t>
            </w:r>
            <w:proofErr w:type="spellEnd"/>
            <w:r w:rsidRPr="00306F42">
              <w:rPr>
                <w:rFonts w:ascii="Gill Sans MT" w:hAnsi="Gill Sans MT"/>
                <w:sz w:val="24"/>
                <w:szCs w:val="24"/>
              </w:rPr>
              <w:t xml:space="preserve"> students.</w:t>
            </w:r>
          </w:p>
          <w:p w:rsidR="00E7077C" w:rsidRPr="00306F42" w:rsidRDefault="00E7077C" w:rsidP="00306F42">
            <w:pPr>
              <w:pStyle w:val="ListParagraph"/>
              <w:widowControl/>
              <w:numPr>
                <w:ilvl w:val="0"/>
                <w:numId w:val="51"/>
              </w:numPr>
              <w:contextualSpacing/>
              <w:jc w:val="left"/>
              <w:rPr>
                <w:rFonts w:ascii="Gill Sans MT" w:hAnsi="Gill Sans MT"/>
                <w:b/>
                <w:sz w:val="24"/>
                <w:szCs w:val="24"/>
              </w:rPr>
            </w:pPr>
            <w:proofErr w:type="spellStart"/>
            <w:r w:rsidRPr="00306F42">
              <w:rPr>
                <w:rFonts w:ascii="Gill Sans MT" w:hAnsi="Gill Sans MT"/>
                <w:sz w:val="24"/>
                <w:szCs w:val="24"/>
              </w:rPr>
              <w:t>3.0FTE</w:t>
            </w:r>
            <w:proofErr w:type="spellEnd"/>
            <w:r w:rsidRPr="00306F42">
              <w:rPr>
                <w:rFonts w:ascii="Gill Sans MT" w:hAnsi="Gill Sans MT"/>
                <w:sz w:val="24"/>
                <w:szCs w:val="24"/>
              </w:rPr>
              <w:t xml:space="preserve"> teachers and </w:t>
            </w:r>
            <w:proofErr w:type="spellStart"/>
            <w:r w:rsidRPr="00306F42">
              <w:rPr>
                <w:rFonts w:ascii="Gill Sans MT" w:hAnsi="Gill Sans MT"/>
                <w:sz w:val="24"/>
                <w:szCs w:val="24"/>
              </w:rPr>
              <w:t>0.4FTE</w:t>
            </w:r>
            <w:proofErr w:type="spellEnd"/>
            <w:r w:rsidRPr="00306F42">
              <w:rPr>
                <w:rFonts w:ascii="Gill Sans MT" w:hAnsi="Gill Sans MT"/>
                <w:sz w:val="24"/>
                <w:szCs w:val="24"/>
              </w:rPr>
              <w:t xml:space="preserve"> Teacher Assistant work with the </w:t>
            </w:r>
            <w:proofErr w:type="spellStart"/>
            <w:r w:rsidRPr="00306F42">
              <w:rPr>
                <w:rFonts w:ascii="Gill Sans MT" w:hAnsi="Gill Sans MT"/>
                <w:sz w:val="24"/>
                <w:szCs w:val="24"/>
              </w:rPr>
              <w:t>EAL</w:t>
            </w:r>
            <w:proofErr w:type="spellEnd"/>
            <w:r w:rsidRPr="00306F42">
              <w:rPr>
                <w:rFonts w:ascii="Gill Sans MT" w:hAnsi="Gill Sans MT"/>
                <w:sz w:val="24"/>
                <w:szCs w:val="24"/>
              </w:rPr>
              <w:t xml:space="preserve"> students.</w:t>
            </w:r>
          </w:p>
          <w:p w:rsidR="00E7077C" w:rsidRPr="00306F42" w:rsidRDefault="00E7077C" w:rsidP="00306F42">
            <w:pPr>
              <w:pStyle w:val="ListParagraph"/>
              <w:widowControl/>
              <w:numPr>
                <w:ilvl w:val="0"/>
                <w:numId w:val="51"/>
              </w:numPr>
              <w:contextualSpacing/>
              <w:jc w:val="left"/>
              <w:rPr>
                <w:rFonts w:ascii="Gill Sans MT" w:hAnsi="Gill Sans MT"/>
                <w:b/>
                <w:sz w:val="24"/>
                <w:szCs w:val="24"/>
              </w:rPr>
            </w:pPr>
            <w:r w:rsidRPr="00306F42">
              <w:rPr>
                <w:rFonts w:ascii="Gill Sans MT" w:hAnsi="Gill Sans MT"/>
                <w:sz w:val="24"/>
                <w:szCs w:val="24"/>
              </w:rPr>
              <w:t xml:space="preserve">3.5 full time TA’s work with </w:t>
            </w:r>
            <w:proofErr w:type="spellStart"/>
            <w:r w:rsidRPr="00306F42">
              <w:rPr>
                <w:rFonts w:ascii="Gill Sans MT" w:hAnsi="Gill Sans MT"/>
                <w:sz w:val="24"/>
                <w:szCs w:val="24"/>
              </w:rPr>
              <w:t>SDR</w:t>
            </w:r>
            <w:proofErr w:type="spellEnd"/>
            <w:r w:rsidRPr="00306F42">
              <w:rPr>
                <w:rFonts w:ascii="Gill Sans MT" w:hAnsi="Gill Sans MT"/>
                <w:sz w:val="24"/>
                <w:szCs w:val="24"/>
              </w:rPr>
              <w:t xml:space="preserve"> and HANS student across the school.</w:t>
            </w:r>
          </w:p>
          <w:p w:rsidR="00E7077C" w:rsidRPr="00306F42" w:rsidRDefault="00E7077C" w:rsidP="00306F42">
            <w:pPr>
              <w:pStyle w:val="ListParagraph"/>
              <w:widowControl/>
              <w:numPr>
                <w:ilvl w:val="0"/>
                <w:numId w:val="51"/>
              </w:numPr>
              <w:contextualSpacing/>
              <w:jc w:val="left"/>
              <w:rPr>
                <w:rFonts w:ascii="Gill Sans MT" w:hAnsi="Gill Sans MT"/>
                <w:b/>
                <w:sz w:val="24"/>
                <w:szCs w:val="24"/>
              </w:rPr>
            </w:pPr>
            <w:r w:rsidRPr="00306F42">
              <w:rPr>
                <w:rFonts w:ascii="Gill Sans MT" w:hAnsi="Gill Sans MT"/>
                <w:sz w:val="24"/>
                <w:szCs w:val="24"/>
              </w:rPr>
              <w:t>Special programs supported by Support Teacher</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At </w:t>
            </w:r>
            <w:r w:rsidRPr="008D2139">
              <w:rPr>
                <w:rFonts w:ascii="Gill Sans MT" w:hAnsi="Gill Sans MT"/>
                <w:b/>
                <w:color w:val="auto"/>
              </w:rPr>
              <w:t>Glenorchy Primary</w:t>
            </w:r>
            <w:r w:rsidRPr="00306F42">
              <w:rPr>
                <w:rFonts w:ascii="Gill Sans MT" w:hAnsi="Gill Sans MT"/>
                <w:color w:val="auto"/>
              </w:rPr>
              <w:t xml:space="preserve">, the support program involves in excess of 200 volunteers.  </w:t>
            </w:r>
          </w:p>
          <w:p w:rsidR="00E7077C" w:rsidRPr="00306F42" w:rsidRDefault="00E7077C" w:rsidP="00306F42">
            <w:pPr>
              <w:pStyle w:val="ListParagraph"/>
              <w:widowControl/>
              <w:numPr>
                <w:ilvl w:val="0"/>
                <w:numId w:val="52"/>
              </w:numPr>
              <w:contextualSpacing/>
              <w:jc w:val="left"/>
              <w:rPr>
                <w:rFonts w:ascii="Gill Sans MT" w:hAnsi="Gill Sans MT"/>
                <w:sz w:val="24"/>
                <w:szCs w:val="24"/>
              </w:rPr>
            </w:pPr>
            <w:proofErr w:type="spellStart"/>
            <w:r w:rsidRPr="00306F42">
              <w:rPr>
                <w:rFonts w:ascii="Gill Sans MT" w:hAnsi="Gill Sans MT"/>
                <w:sz w:val="24"/>
                <w:szCs w:val="24"/>
              </w:rPr>
              <w:t>iPad</w:t>
            </w:r>
            <w:proofErr w:type="spellEnd"/>
            <w:r w:rsidRPr="00306F42">
              <w:rPr>
                <w:rFonts w:ascii="Gill Sans MT" w:hAnsi="Gill Sans MT"/>
                <w:sz w:val="24"/>
                <w:szCs w:val="24"/>
              </w:rPr>
              <w:t xml:space="preserve"> implementation has significantly assisted </w:t>
            </w:r>
            <w:proofErr w:type="spellStart"/>
            <w:r w:rsidRPr="00306F42">
              <w:rPr>
                <w:rFonts w:ascii="Gill Sans MT" w:hAnsi="Gill Sans MT"/>
                <w:sz w:val="24"/>
                <w:szCs w:val="24"/>
              </w:rPr>
              <w:t>SDR</w:t>
            </w:r>
            <w:proofErr w:type="spellEnd"/>
            <w:r w:rsidRPr="00306F42">
              <w:rPr>
                <w:rFonts w:ascii="Gill Sans MT" w:hAnsi="Gill Sans MT"/>
                <w:sz w:val="24"/>
                <w:szCs w:val="24"/>
              </w:rPr>
              <w:t xml:space="preserve"> students with access to further communication opportunities</w:t>
            </w:r>
          </w:p>
          <w:p w:rsidR="00E7077C" w:rsidRPr="00306F42" w:rsidRDefault="00E7077C" w:rsidP="00306F42">
            <w:pPr>
              <w:pStyle w:val="ListParagraph"/>
              <w:widowControl/>
              <w:numPr>
                <w:ilvl w:val="1"/>
                <w:numId w:val="52"/>
              </w:numPr>
              <w:contextualSpacing/>
              <w:jc w:val="left"/>
              <w:rPr>
                <w:rFonts w:ascii="Gill Sans MT" w:hAnsi="Gill Sans MT"/>
                <w:sz w:val="24"/>
                <w:szCs w:val="24"/>
              </w:rPr>
            </w:pPr>
            <w:r w:rsidRPr="00306F42">
              <w:rPr>
                <w:rFonts w:ascii="Gill Sans MT" w:hAnsi="Gill Sans MT"/>
                <w:sz w:val="24"/>
                <w:szCs w:val="24"/>
              </w:rPr>
              <w:t>All 4 students on the Severe Disability Register are provided consistent access to the device, 2 have full-time access.</w:t>
            </w:r>
          </w:p>
          <w:p w:rsidR="00E7077C" w:rsidRPr="00306F42" w:rsidRDefault="00E7077C" w:rsidP="00306F42">
            <w:pPr>
              <w:pStyle w:val="ListParagraph"/>
              <w:widowControl/>
              <w:numPr>
                <w:ilvl w:val="0"/>
                <w:numId w:val="52"/>
              </w:numPr>
              <w:contextualSpacing/>
              <w:jc w:val="left"/>
              <w:rPr>
                <w:rFonts w:ascii="Gill Sans MT" w:hAnsi="Gill Sans MT"/>
                <w:sz w:val="24"/>
                <w:szCs w:val="24"/>
              </w:rPr>
            </w:pPr>
            <w:proofErr w:type="spellStart"/>
            <w:r w:rsidRPr="00306F42">
              <w:rPr>
                <w:rFonts w:ascii="Gill Sans MT" w:hAnsi="Gill Sans MT"/>
                <w:sz w:val="24"/>
                <w:szCs w:val="24"/>
              </w:rPr>
              <w:t>SDR</w:t>
            </w:r>
            <w:proofErr w:type="spellEnd"/>
            <w:r w:rsidRPr="00306F42">
              <w:rPr>
                <w:rFonts w:ascii="Gill Sans MT" w:hAnsi="Gill Sans MT"/>
                <w:sz w:val="24"/>
                <w:szCs w:val="24"/>
              </w:rPr>
              <w:t xml:space="preserve"> students due to the simplicity of the devices experience greater independence in their learning</w:t>
            </w:r>
          </w:p>
          <w:p w:rsidR="00E7077C" w:rsidRPr="00306F42" w:rsidRDefault="00E7077C" w:rsidP="00306F42">
            <w:pPr>
              <w:pStyle w:val="ListParagraph"/>
              <w:widowControl/>
              <w:numPr>
                <w:ilvl w:val="1"/>
                <w:numId w:val="52"/>
              </w:numPr>
              <w:contextualSpacing/>
              <w:jc w:val="left"/>
              <w:rPr>
                <w:rFonts w:ascii="Gill Sans MT" w:hAnsi="Gill Sans MT"/>
                <w:sz w:val="24"/>
                <w:szCs w:val="24"/>
              </w:rPr>
            </w:pPr>
            <w:r w:rsidRPr="00306F42">
              <w:rPr>
                <w:rFonts w:ascii="Gill Sans MT" w:hAnsi="Gill Sans MT"/>
                <w:sz w:val="24"/>
                <w:szCs w:val="24"/>
              </w:rPr>
              <w:t xml:space="preserve">Access to these devices is now included as a strategy in each students </w:t>
            </w:r>
            <w:proofErr w:type="spellStart"/>
            <w:r w:rsidRPr="00306F42">
              <w:rPr>
                <w:rFonts w:ascii="Gill Sans MT" w:hAnsi="Gill Sans MT"/>
                <w:sz w:val="24"/>
                <w:szCs w:val="24"/>
              </w:rPr>
              <w:t>IEP</w:t>
            </w:r>
            <w:proofErr w:type="spellEnd"/>
          </w:p>
          <w:p w:rsidR="00E7077C" w:rsidRPr="00306F42" w:rsidRDefault="00E7077C" w:rsidP="00306F42">
            <w:pPr>
              <w:pStyle w:val="ListParagraph"/>
              <w:widowControl/>
              <w:numPr>
                <w:ilvl w:val="1"/>
                <w:numId w:val="52"/>
              </w:numPr>
              <w:contextualSpacing/>
              <w:jc w:val="left"/>
              <w:rPr>
                <w:rFonts w:ascii="Gill Sans MT" w:hAnsi="Gill Sans MT"/>
                <w:sz w:val="24"/>
                <w:szCs w:val="24"/>
              </w:rPr>
            </w:pPr>
            <w:r w:rsidRPr="00306F42">
              <w:rPr>
                <w:rFonts w:ascii="Gill Sans MT" w:hAnsi="Gill Sans MT"/>
                <w:sz w:val="24"/>
                <w:szCs w:val="24"/>
              </w:rPr>
              <w:t xml:space="preserve">Strategies of how to best use these devices are included in </w:t>
            </w:r>
            <w:proofErr w:type="spellStart"/>
            <w:r w:rsidRPr="00306F42">
              <w:rPr>
                <w:rFonts w:ascii="Gill Sans MT" w:hAnsi="Gill Sans MT"/>
                <w:sz w:val="24"/>
                <w:szCs w:val="24"/>
              </w:rPr>
              <w:t>IEP’s</w:t>
            </w:r>
            <w:proofErr w:type="spellEnd"/>
            <w:r w:rsidRPr="00306F42">
              <w:rPr>
                <w:rFonts w:ascii="Gill Sans MT" w:hAnsi="Gill Sans MT"/>
                <w:sz w:val="24"/>
                <w:szCs w:val="24"/>
              </w:rPr>
              <w:t xml:space="preserve"> include the device being used</w:t>
            </w:r>
          </w:p>
          <w:p w:rsidR="00E7077C" w:rsidRPr="00306F42" w:rsidRDefault="00E7077C" w:rsidP="009C52A6">
            <w:pPr>
              <w:pStyle w:val="ListParagraph"/>
              <w:widowControl/>
              <w:numPr>
                <w:ilvl w:val="0"/>
                <w:numId w:val="53"/>
              </w:numPr>
              <w:ind w:left="1843"/>
              <w:contextualSpacing/>
              <w:jc w:val="left"/>
              <w:rPr>
                <w:rFonts w:ascii="Gill Sans MT" w:hAnsi="Gill Sans MT"/>
                <w:sz w:val="24"/>
                <w:szCs w:val="24"/>
              </w:rPr>
            </w:pPr>
            <w:r w:rsidRPr="00306F42">
              <w:rPr>
                <w:rFonts w:ascii="Gill Sans MT" w:hAnsi="Gill Sans MT"/>
                <w:sz w:val="24"/>
                <w:szCs w:val="24"/>
              </w:rPr>
              <w:t>As a preferred activity after completion of a set of tasks</w:t>
            </w:r>
          </w:p>
          <w:p w:rsidR="00E7077C" w:rsidRPr="00306F42" w:rsidRDefault="00E7077C" w:rsidP="009C52A6">
            <w:pPr>
              <w:pStyle w:val="ListParagraph"/>
              <w:widowControl/>
              <w:numPr>
                <w:ilvl w:val="0"/>
                <w:numId w:val="53"/>
              </w:numPr>
              <w:ind w:left="1843"/>
              <w:contextualSpacing/>
              <w:jc w:val="left"/>
              <w:rPr>
                <w:rFonts w:ascii="Gill Sans MT" w:hAnsi="Gill Sans MT"/>
                <w:sz w:val="24"/>
                <w:szCs w:val="24"/>
              </w:rPr>
            </w:pPr>
            <w:r w:rsidRPr="00306F42">
              <w:rPr>
                <w:rFonts w:ascii="Gill Sans MT" w:hAnsi="Gill Sans MT"/>
                <w:sz w:val="24"/>
                <w:szCs w:val="24"/>
              </w:rPr>
              <w:t>As an option to distress for students with a diagnosis of Autism</w:t>
            </w:r>
          </w:p>
          <w:p w:rsidR="00E7077C" w:rsidRPr="00306F42" w:rsidRDefault="00E7077C" w:rsidP="00306F42">
            <w:pPr>
              <w:spacing w:before="120" w:after="120"/>
              <w:rPr>
                <w:rFonts w:ascii="Gill Sans MT" w:hAnsi="Gill Sans MT"/>
                <w:i/>
                <w:szCs w:val="24"/>
                <w:lang w:val="en-US"/>
              </w:rPr>
            </w:pPr>
            <w:r w:rsidRPr="00306F42">
              <w:rPr>
                <w:rFonts w:ascii="Gill Sans MT" w:hAnsi="Gill Sans MT"/>
                <w:szCs w:val="24"/>
                <w:lang w:val="en-US"/>
              </w:rPr>
              <w:t xml:space="preserve">At </w:t>
            </w:r>
            <w:r w:rsidRPr="008D2139">
              <w:rPr>
                <w:rFonts w:ascii="Gill Sans MT" w:hAnsi="Gill Sans MT"/>
                <w:b/>
                <w:szCs w:val="24"/>
                <w:lang w:val="en-US"/>
              </w:rPr>
              <w:t>Northern Suburbs Christian School</w:t>
            </w:r>
            <w:r w:rsidRPr="00306F42">
              <w:rPr>
                <w:rFonts w:ascii="Gill Sans MT" w:hAnsi="Gill Sans MT"/>
                <w:szCs w:val="24"/>
                <w:lang w:val="en-US"/>
              </w:rPr>
              <w:t xml:space="preserve"> all teachers participated in professional learning addressing differentiation and accommodation for students with additional learning needs. In 2011 the focus on student well being continued through </w:t>
            </w:r>
            <w:r w:rsidRPr="00306F42">
              <w:rPr>
                <w:rFonts w:ascii="Gill Sans MT" w:hAnsi="Gill Sans MT"/>
                <w:i/>
                <w:szCs w:val="24"/>
                <w:lang w:val="en-US"/>
              </w:rPr>
              <w:t xml:space="preserve">Bounce Back </w:t>
            </w:r>
            <w:r w:rsidRPr="00306F42">
              <w:rPr>
                <w:rFonts w:ascii="Gill Sans MT" w:hAnsi="Gill Sans MT"/>
                <w:szCs w:val="24"/>
                <w:lang w:val="en-US"/>
              </w:rPr>
              <w:t xml:space="preserve">and </w:t>
            </w:r>
            <w:r w:rsidRPr="00306F42">
              <w:rPr>
                <w:rFonts w:ascii="Gill Sans MT" w:hAnsi="Gill Sans MT"/>
                <w:i/>
                <w:szCs w:val="24"/>
                <w:lang w:val="en-US"/>
              </w:rPr>
              <w:t xml:space="preserve">Kids Matter. </w:t>
            </w:r>
            <w:r w:rsidRPr="00306F42">
              <w:rPr>
                <w:rFonts w:ascii="Gill Sans MT" w:hAnsi="Gill Sans MT"/>
                <w:szCs w:val="24"/>
                <w:lang w:val="en-US"/>
              </w:rPr>
              <w:t>Professional learning in social and emotional learning was also provided from Galileo House.</w:t>
            </w:r>
            <w:r w:rsidRPr="00306F42">
              <w:rPr>
                <w:rFonts w:ascii="Gill Sans MT" w:hAnsi="Gill Sans MT"/>
                <w:i/>
                <w:szCs w:val="24"/>
                <w:lang w:val="en-US"/>
              </w:rPr>
              <w:t xml:space="preserve"> </w:t>
            </w:r>
            <w:r w:rsidRPr="00306F42">
              <w:rPr>
                <w:rFonts w:ascii="Gill Sans MT" w:hAnsi="Gill Sans MT"/>
                <w:szCs w:val="24"/>
                <w:lang w:val="en-US"/>
              </w:rPr>
              <w:t xml:space="preserve">All teachers have access to the on-line </w:t>
            </w:r>
            <w:r w:rsidRPr="00306F42">
              <w:rPr>
                <w:rFonts w:ascii="Gill Sans MT" w:hAnsi="Gill Sans MT"/>
                <w:i/>
                <w:szCs w:val="24"/>
                <w:lang w:val="en-US"/>
              </w:rPr>
              <w:t>National Curriculum</w:t>
            </w:r>
            <w:r w:rsidRPr="00306F42">
              <w:rPr>
                <w:rFonts w:ascii="Gill Sans MT" w:hAnsi="Gill Sans MT"/>
                <w:szCs w:val="24"/>
                <w:lang w:val="en-US"/>
              </w:rPr>
              <w:t xml:space="preserve"> advice and support for students with a disability or who do not learn at year level.</w:t>
            </w:r>
            <w:r w:rsidRPr="00306F42">
              <w:rPr>
                <w:rFonts w:ascii="Gill Sans MT" w:hAnsi="Gill Sans MT"/>
                <w:i/>
                <w:szCs w:val="24"/>
                <w:lang w:val="en-US"/>
              </w:rPr>
              <w:t xml:space="preserve"> </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 xml:space="preserve">MP3 players have been made available to a small number of students to assist them in their creative planning and later, their writing. </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Students have access to their “cool down” Lego. The students, with the support of their teacher/s, agree that some “cool-down time” is needed. The student and the teacher set a timer to designate the period of “cool down time” required.</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Neurological Impress Method (</w:t>
            </w:r>
            <w:proofErr w:type="spellStart"/>
            <w:r w:rsidRPr="00306F42">
              <w:rPr>
                <w:rFonts w:ascii="Gill Sans MT" w:hAnsi="Gill Sans MT"/>
                <w:szCs w:val="24"/>
              </w:rPr>
              <w:t>NIM</w:t>
            </w:r>
            <w:proofErr w:type="spellEnd"/>
            <w:r w:rsidRPr="00306F42">
              <w:rPr>
                <w:rFonts w:ascii="Gill Sans MT" w:hAnsi="Gill Sans MT"/>
                <w:szCs w:val="24"/>
              </w:rPr>
              <w:t>) reading process at Clarendon Vale Primary targets students identified as ‘at risk’ (i.e. behaviour, home difficulties, high absenteeism). It has identified significant improvements in student achievement.</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process of this implementation involves:</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Identifying students through assessment</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Determining a key intervention strategy (</w:t>
            </w:r>
            <w:proofErr w:type="spellStart"/>
            <w:r w:rsidRPr="00306F42">
              <w:rPr>
                <w:rFonts w:ascii="Gill Sans MT" w:hAnsi="Gill Sans MT"/>
                <w:sz w:val="24"/>
                <w:szCs w:val="24"/>
              </w:rPr>
              <w:t>NIM</w:t>
            </w:r>
            <w:proofErr w:type="spellEnd"/>
            <w:r w:rsidRPr="00306F42">
              <w:rPr>
                <w:rFonts w:ascii="Gill Sans MT" w:hAnsi="Gill Sans MT"/>
                <w:sz w:val="24"/>
                <w:szCs w:val="24"/>
              </w:rPr>
              <w:t>)</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Collaboration with key teachers to determine a focused and sequential implementation plan</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Assistance to ensure process is maintained</w:t>
            </w:r>
          </w:p>
          <w:p w:rsidR="00E7077C" w:rsidRPr="00306F42" w:rsidRDefault="00E7077C" w:rsidP="00306F42">
            <w:pPr>
              <w:pStyle w:val="ListParagraph"/>
              <w:widowControl/>
              <w:numPr>
                <w:ilvl w:val="0"/>
                <w:numId w:val="50"/>
              </w:numPr>
              <w:contextualSpacing/>
              <w:jc w:val="left"/>
              <w:rPr>
                <w:rFonts w:ascii="Gill Sans MT" w:hAnsi="Gill Sans MT"/>
                <w:sz w:val="24"/>
                <w:szCs w:val="24"/>
              </w:rPr>
            </w:pPr>
            <w:r w:rsidRPr="00306F42">
              <w:rPr>
                <w:rFonts w:ascii="Gill Sans MT" w:hAnsi="Gill Sans MT"/>
                <w:sz w:val="24"/>
                <w:szCs w:val="24"/>
              </w:rPr>
              <w:t>Ongoing reflection and assessment</w:t>
            </w:r>
          </w:p>
          <w:p w:rsidR="00E7077C" w:rsidRPr="00306F42" w:rsidRDefault="00E7077C" w:rsidP="00306F42">
            <w:pPr>
              <w:pStyle w:val="ListParagraph"/>
              <w:widowControl/>
              <w:contextualSpacing/>
              <w:jc w:val="left"/>
              <w:rPr>
                <w:rFonts w:ascii="Gill Sans MT" w:hAnsi="Gill Sans MT"/>
                <w:sz w:val="24"/>
                <w:szCs w:val="24"/>
              </w:rPr>
            </w:pPr>
          </w:p>
          <w:p w:rsidR="00E7077C" w:rsidRPr="00306F42" w:rsidRDefault="00E7077C" w:rsidP="00306F42">
            <w:pPr>
              <w:pStyle w:val="ListParagraph"/>
              <w:widowControl/>
              <w:contextualSpacing/>
              <w:jc w:val="left"/>
              <w:rPr>
                <w:rFonts w:ascii="Gill Sans MT" w:hAnsi="Gill Sans MT"/>
                <w:sz w:val="24"/>
                <w:szCs w:val="24"/>
              </w:rPr>
            </w:pPr>
          </w:p>
          <w:p w:rsidR="00E7077C" w:rsidRPr="00306F42" w:rsidRDefault="00E7077C" w:rsidP="00306F42">
            <w:pPr>
              <w:pStyle w:val="ListParagraph"/>
              <w:widowControl/>
              <w:contextualSpacing/>
              <w:jc w:val="left"/>
              <w:rPr>
                <w:rFonts w:ascii="Gill Sans MT" w:hAnsi="Gill Sans MT"/>
                <w:sz w:val="24"/>
                <w:szCs w:val="24"/>
              </w:rPr>
            </w:pPr>
          </w:p>
          <w:p w:rsidR="00E7077C" w:rsidRPr="00306F42" w:rsidRDefault="00E7077C" w:rsidP="00306F42">
            <w:pPr>
              <w:spacing w:before="120" w:after="120"/>
              <w:rPr>
                <w:rFonts w:ascii="Gill Sans MT" w:hAnsi="Gill Sans MT"/>
                <w:b/>
              </w:rPr>
            </w:pPr>
            <w:r w:rsidRPr="00306F42">
              <w:rPr>
                <w:rFonts w:ascii="Gill Sans MT" w:hAnsi="Gill Sans MT"/>
                <w:b/>
              </w:rPr>
              <w:lastRenderedPageBreak/>
              <w:t>Showcase – 1 January to 31 December 2011</w:t>
            </w:r>
          </w:p>
          <w:p w:rsidR="00E7077C" w:rsidRPr="00306F42" w:rsidRDefault="00E7077C" w:rsidP="00306F42">
            <w:pPr>
              <w:spacing w:before="120" w:after="120"/>
              <w:rPr>
                <w:rFonts w:ascii="Gill Sans MT" w:hAnsi="Gill Sans MT"/>
                <w:b/>
              </w:rPr>
            </w:pPr>
            <w:r w:rsidRPr="00306F42">
              <w:rPr>
                <w:rFonts w:ascii="Gill Sans MT" w:hAnsi="Gill Sans MT"/>
                <w:b/>
              </w:rPr>
              <w:t>Triabunna District High School in partnership with Glenora District High School and Tasman District School—Collaborative Network Project</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 xml:space="preserve">The collaborative network project in Term 1 was an outstanding success. The initial work that was completed by the participating school staff with Jenny </w:t>
            </w:r>
            <w:proofErr w:type="spellStart"/>
            <w:r w:rsidRPr="00306F42">
              <w:rPr>
                <w:rFonts w:ascii="Gill Sans MT" w:hAnsi="Gill Sans MT"/>
                <w:sz w:val="24"/>
                <w:szCs w:val="20"/>
              </w:rPr>
              <w:t>Nayler</w:t>
            </w:r>
            <w:proofErr w:type="spellEnd"/>
            <w:r w:rsidRPr="00306F42">
              <w:rPr>
                <w:rFonts w:ascii="Gill Sans MT" w:hAnsi="Gill Sans MT"/>
                <w:sz w:val="24"/>
                <w:szCs w:val="20"/>
              </w:rPr>
              <w:t xml:space="preserve"> in 2010, on developing the Principles of Personalised Learning were enacted in a joint project. The project involved secondary students from the network schools working on a Peer Leadership based project, examining the areas of drug use, resilience and peer pressure. The project involved the individual schools using the Personalised Learning Principles to pursue their own needs and understandings around this subject, negotiate ways of presenting their learning, connect their learning to the wider community, and become confident and self-directed learners. The culminating performance displayed the value and ability to facilitate authentic learning through varied styles of presentation. It valued student voice and demonstrated the importance of reflection and a culture of inquiry.</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 xml:space="preserve">The network Project was held at Sorell and comprised three days of sharing the learning of the students in collaborative teams. One day was held for the Year 5/6/7, another for the Year 8 students and then a final day for the Year 9 cohort. The tasks completed included: the preparation of digital presentations - interviews with community members, students and staff, short movies, </w:t>
            </w:r>
            <w:proofErr w:type="spellStart"/>
            <w:r w:rsidRPr="00306F42">
              <w:rPr>
                <w:rFonts w:ascii="Gill Sans MT" w:hAnsi="Gill Sans MT"/>
                <w:sz w:val="24"/>
                <w:szCs w:val="20"/>
              </w:rPr>
              <w:t>Powerpoint</w:t>
            </w:r>
            <w:proofErr w:type="spellEnd"/>
            <w:r w:rsidRPr="00306F42">
              <w:rPr>
                <w:rFonts w:ascii="Gill Sans MT" w:hAnsi="Gill Sans MT"/>
                <w:sz w:val="24"/>
                <w:szCs w:val="20"/>
              </w:rPr>
              <w:t xml:space="preserve"> presentations; making and playing board games that emphasised students perspectives on peer pressure and the development of resilience and other verbal presentations.</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 xml:space="preserve">This collaborative approach also resulted in students from Tasman District High School joining students from Triabunna District High School in another celebration of learning, this time focussed on Outdoor Education and Marine Studies. Tasman District student travelled to Triabunna and stayed for 3 days, participating in marine recreational activities that had been planned and were delivered by Triabunna students. They also participated in the </w:t>
            </w:r>
            <w:proofErr w:type="spellStart"/>
            <w:r w:rsidRPr="00306F42">
              <w:rPr>
                <w:rFonts w:ascii="Gill Sans MT" w:hAnsi="Gill Sans MT"/>
                <w:sz w:val="24"/>
                <w:szCs w:val="20"/>
              </w:rPr>
              <w:t>Seafest</w:t>
            </w:r>
            <w:proofErr w:type="spellEnd"/>
            <w:r w:rsidRPr="00306F42">
              <w:rPr>
                <w:rFonts w:ascii="Gill Sans MT" w:hAnsi="Gill Sans MT"/>
                <w:sz w:val="24"/>
                <w:szCs w:val="20"/>
              </w:rPr>
              <w:t xml:space="preserve"> 2011 festivities. This provided further opportunity for development of wider peer networks, the emphasis on student voice and sharing of resources.</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The organisation and implementation of the Network project allowed the delegation of this project to other senior staff (Advanced Skills teachers). This allowed the opportunity for capacity building with these staff members. The Personalised Learning Principles have allowed a change to school culture that will ensure the philosophy of these reforms remains entrenched in teaching practice. Leadership is being shared across the school resulting in increased capacity across the staff that will ensure sustainability through shared responsibility and confidence to present and trial new initiatives.</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The discussion of ideas and strategies regarding structural supports to enable personalised learning reforms has broadened ideas on timetabling, student management, program delivery and preparation. The documentation of Numeracy work around the Inquiry model will result in a reference tool for existing and new staff members.</w:t>
            </w:r>
          </w:p>
          <w:p w:rsidR="00E7077C" w:rsidRPr="00306F42" w:rsidRDefault="00E7077C" w:rsidP="00306F42">
            <w:pPr>
              <w:pStyle w:val="ListParagraph"/>
              <w:widowControl/>
              <w:ind w:left="0"/>
              <w:contextualSpacing/>
              <w:jc w:val="left"/>
              <w:rPr>
                <w:rFonts w:ascii="Gill Sans MT" w:hAnsi="Gill Sans MT"/>
                <w:sz w:val="24"/>
                <w:szCs w:val="20"/>
              </w:rPr>
            </w:pPr>
            <w:r w:rsidRPr="00306F42">
              <w:rPr>
                <w:rFonts w:ascii="Gill Sans MT" w:hAnsi="Gill Sans MT"/>
                <w:sz w:val="24"/>
                <w:szCs w:val="20"/>
              </w:rPr>
              <w:t>Partnerships and enterprises with other community groups such as the Municipal Council, seafood industry businesses, May Shaw Retirement Village, Maritime Museum, have all been developed around the long-term sustainability of the partnerships and programs beyond the funding of this Partnership.</w:t>
            </w: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Pr="00306F42" w:rsidRDefault="00E7077C" w:rsidP="00306F42">
            <w:pPr>
              <w:pStyle w:val="ListParagraph"/>
              <w:widowControl/>
              <w:ind w:left="0"/>
              <w:contextualSpacing/>
              <w:jc w:val="left"/>
              <w:rPr>
                <w:rFonts w:ascii="Gill Sans MT" w:hAnsi="Gill Sans MT"/>
                <w:sz w:val="24"/>
                <w:szCs w:val="20"/>
              </w:rPr>
            </w:pPr>
          </w:p>
          <w:p w:rsidR="00E7077C" w:rsidRDefault="00E7077C" w:rsidP="00306F42">
            <w:pPr>
              <w:spacing w:before="120" w:after="120"/>
              <w:rPr>
                <w:rFonts w:ascii="Gill Sans MT" w:hAnsi="Gill Sans MT"/>
                <w:b/>
              </w:rPr>
            </w:pPr>
            <w:r w:rsidRPr="00306F42">
              <w:rPr>
                <w:rFonts w:ascii="Gill Sans MT" w:hAnsi="Gill Sans MT"/>
                <w:b/>
              </w:rPr>
              <w:lastRenderedPageBreak/>
              <w:t>Showcase – 1 January to 31 December 2011</w:t>
            </w:r>
          </w:p>
          <w:p w:rsidR="00E7077C" w:rsidRPr="00306F42" w:rsidRDefault="00E7077C" w:rsidP="00306F42">
            <w:pPr>
              <w:spacing w:before="120" w:after="120"/>
              <w:rPr>
                <w:rFonts w:ascii="Gill Sans MT" w:hAnsi="Gill Sans MT"/>
                <w:b/>
              </w:rPr>
            </w:pPr>
            <w:r>
              <w:rPr>
                <w:rFonts w:ascii="Gill Sans MT" w:hAnsi="Gill Sans MT"/>
                <w:b/>
              </w:rPr>
              <w:t>Fairview Primary School</w:t>
            </w:r>
          </w:p>
          <w:p w:rsidR="00E7077C" w:rsidRPr="00306F42" w:rsidRDefault="00E7077C" w:rsidP="00306F42">
            <w:pPr>
              <w:autoSpaceDE w:val="0"/>
              <w:autoSpaceDN w:val="0"/>
              <w:adjustRightInd w:val="0"/>
              <w:spacing w:before="120" w:after="120"/>
              <w:rPr>
                <w:rFonts w:ascii="Gill Sans MT" w:hAnsi="Gill Sans MT" w:cs="Arial"/>
                <w:szCs w:val="24"/>
              </w:rPr>
            </w:pPr>
            <w:r w:rsidRPr="008D2139">
              <w:rPr>
                <w:rFonts w:ascii="Gill Sans MT" w:hAnsi="Gill Sans MT" w:cs="Arial"/>
                <w:szCs w:val="24"/>
              </w:rPr>
              <w:t>Fairview Primary School</w:t>
            </w:r>
            <w:r w:rsidRPr="00306F42">
              <w:rPr>
                <w:rFonts w:ascii="Gill Sans MT" w:hAnsi="Gill Sans MT" w:cs="Arial"/>
                <w:szCs w:val="24"/>
              </w:rPr>
              <w:t xml:space="preserve"> is situated in New Norfolk on the north-eastern or 'Boyer' side of the Derwent River, 35 km from Hobart. The core values of the school are Personal Courage, Mutual Respect, Positive Relationships and Community Spirit. These values reflect all stakeholders of the school (students, staff and parents) and are actively 'lived' by all. They form the basis of our extensive social skills teaching and learning program and enable us to develop well rounded individuals who have the skills and knowledge to thrive in an ever changing world. </w:t>
            </w:r>
          </w:p>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t xml:space="preserve">At Fairview we have a very strong focus on the wellbeing of all in our school community. This wellbeing and the development of our core values are central to all that we do. At Fairview Primary all staff </w:t>
            </w:r>
            <w:proofErr w:type="gramStart"/>
            <w:r w:rsidRPr="00306F42">
              <w:rPr>
                <w:rFonts w:ascii="Gill Sans MT" w:hAnsi="Gill Sans MT" w:cs="Arial"/>
                <w:szCs w:val="24"/>
              </w:rPr>
              <w:t>work</w:t>
            </w:r>
            <w:proofErr w:type="gramEnd"/>
            <w:r w:rsidRPr="00306F42">
              <w:rPr>
                <w:rFonts w:ascii="Gill Sans MT" w:hAnsi="Gill Sans MT" w:cs="Arial"/>
                <w:szCs w:val="24"/>
              </w:rPr>
              <w:t xml:space="preserve"> hard to ensure that we have outstanding learning programs in place. Our whole school literacy and numeracy programs are of the highest standard, with teachers engaged in high quality, ongoing professional learning. We place a strong emphasis on explicit instruction and student learning data is used to tailor programs to meet the needs of individual students. Teachers work in grade group teams to refine, inquire and analyse their own and others' teaching practice. </w:t>
            </w:r>
          </w:p>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t xml:space="preserve">Each class has up to 10 hours of uninterrupted literacy teaching time and 5 hours of numeracy teaching time. The quality of these programs is reflected in the results that our students have achieved. We are very proud of the excellent levels of improvement being shown in both literacy and numeracy. We offer a variety of extra curriculum areas with specialist Information Technology, Music, Band, Physical Education and Art lessons provided. </w:t>
            </w:r>
          </w:p>
          <w:p w:rsidR="00E7077C" w:rsidRPr="00306F42" w:rsidRDefault="00E7077C" w:rsidP="00306F42">
            <w:pPr>
              <w:autoSpaceDE w:val="0"/>
              <w:autoSpaceDN w:val="0"/>
              <w:adjustRightInd w:val="0"/>
              <w:spacing w:before="120" w:after="120"/>
              <w:rPr>
                <w:rFonts w:ascii="Gill Sans MT" w:hAnsi="Gill Sans MT" w:cs="Arial"/>
                <w:b/>
                <w:szCs w:val="24"/>
                <w:u w:val="single"/>
              </w:rPr>
            </w:pPr>
            <w:r w:rsidRPr="00306F42">
              <w:rPr>
                <w:rFonts w:ascii="Gill Sans MT" w:hAnsi="Gill Sans MT" w:cs="Arial"/>
                <w:szCs w:val="24"/>
              </w:rPr>
              <w:t>The school plays an important role in the community by offering an extensive birth to age 5 programs that is open to all families. It is here we focus on developing positive relationships, support networks, life skills, caring communities and engagement with school. Fairview Primary School has small class sizes, modern facilities and large well equipped classrooms and grounds. We pride ourselves on being a key component of the local community and the source of quality teaching and learning programs. Fairview is a school where students feel safe, happy and above all valued – A great place to learn and grow.</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
                <w:bCs/>
                <w:szCs w:val="24"/>
              </w:rPr>
              <w:t>Context</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Our numeracy results have shown some strong improvement since the additional resourcing from the Low SES National Partnership. In 2011 our aim was to further develop teacher practise in relation to the teaching of numeracy, embed our non </w:t>
            </w:r>
            <w:proofErr w:type="spellStart"/>
            <w:r w:rsidRPr="00306F42">
              <w:rPr>
                <w:rFonts w:ascii="Gill Sans MT" w:hAnsi="Gill Sans MT" w:cs="Arial"/>
                <w:bCs/>
                <w:szCs w:val="24"/>
              </w:rPr>
              <w:t>negotiables</w:t>
            </w:r>
            <w:proofErr w:type="spellEnd"/>
            <w:r w:rsidRPr="00306F42">
              <w:rPr>
                <w:rFonts w:ascii="Gill Sans MT" w:hAnsi="Gill Sans MT" w:cs="Arial"/>
                <w:bCs/>
                <w:szCs w:val="24"/>
              </w:rPr>
              <w:t xml:space="preserve"> of numeracy instruction into the culture of Fairview Primary, further resource this area and improve student learning outcomes.</w:t>
            </w:r>
          </w:p>
          <w:p w:rsidR="00E7077C" w:rsidRPr="00306F42" w:rsidRDefault="00E7077C" w:rsidP="00306F42">
            <w:pPr>
              <w:spacing w:before="120" w:after="120"/>
              <w:rPr>
                <w:rFonts w:ascii="Gill Sans MT" w:hAnsi="Gill Sans MT" w:cs="Arial"/>
                <w:b/>
                <w:bCs/>
                <w:szCs w:val="24"/>
              </w:rPr>
            </w:pPr>
            <w:r w:rsidRPr="00306F42">
              <w:rPr>
                <w:rFonts w:ascii="Gill Sans MT" w:hAnsi="Gill Sans MT" w:cs="Arial"/>
                <w:b/>
                <w:bCs/>
                <w:szCs w:val="24"/>
              </w:rPr>
              <w:t>Reform activity</w:t>
            </w:r>
          </w:p>
          <w:p w:rsidR="00E7077C" w:rsidRPr="00306F42" w:rsidRDefault="00E7077C" w:rsidP="00306F42">
            <w:pPr>
              <w:spacing w:before="120" w:after="120"/>
              <w:rPr>
                <w:rFonts w:ascii="Gill Sans MT" w:hAnsi="Gill Sans MT" w:cs="Arial"/>
                <w:i/>
                <w:szCs w:val="24"/>
              </w:rPr>
            </w:pPr>
            <w:r w:rsidRPr="00306F42">
              <w:rPr>
                <w:rFonts w:ascii="Gill Sans MT" w:hAnsi="Gill Sans MT" w:cs="Arial"/>
                <w:i/>
                <w:szCs w:val="24"/>
              </w:rPr>
              <w:t xml:space="preserve"> “Implementation of whole school approach to numeracy teaching and learning based on successfully established literacy model. Informed by renowned theorists, student achievement data (Mike </w:t>
            </w:r>
            <w:proofErr w:type="spellStart"/>
            <w:r w:rsidRPr="00306F42">
              <w:rPr>
                <w:rFonts w:ascii="Gill Sans MT" w:hAnsi="Gill Sans MT" w:cs="Arial"/>
                <w:i/>
                <w:szCs w:val="24"/>
              </w:rPr>
              <w:t>Schmoker</w:t>
            </w:r>
            <w:proofErr w:type="spellEnd"/>
            <w:r w:rsidRPr="00306F42">
              <w:rPr>
                <w:rFonts w:ascii="Gill Sans MT" w:hAnsi="Gill Sans MT" w:cs="Arial"/>
                <w:i/>
                <w:szCs w:val="24"/>
              </w:rPr>
              <w:t xml:space="preserve">), Alistair McIntosh (Mental Computation), Di </w:t>
            </w:r>
            <w:proofErr w:type="spellStart"/>
            <w:r w:rsidRPr="00306F42">
              <w:rPr>
                <w:rFonts w:ascii="Gill Sans MT" w:hAnsi="Gill Sans MT" w:cs="Arial"/>
                <w:i/>
                <w:szCs w:val="24"/>
              </w:rPr>
              <w:t>Siemon</w:t>
            </w:r>
            <w:proofErr w:type="spellEnd"/>
            <w:r w:rsidRPr="00306F42">
              <w:rPr>
                <w:rFonts w:ascii="Gill Sans MT" w:hAnsi="Gill Sans MT" w:cs="Arial"/>
                <w:i/>
                <w:szCs w:val="24"/>
              </w:rPr>
              <w:t xml:space="preserve"> (Big Ideas in Number) and Thelma </w:t>
            </w:r>
            <w:proofErr w:type="spellStart"/>
            <w:r w:rsidRPr="00306F42">
              <w:rPr>
                <w:rFonts w:ascii="Gill Sans MT" w:hAnsi="Gill Sans MT" w:cs="Arial"/>
                <w:i/>
                <w:szCs w:val="24"/>
              </w:rPr>
              <w:t>Perso</w:t>
            </w:r>
            <w:proofErr w:type="spellEnd"/>
            <w:r w:rsidRPr="00306F42">
              <w:rPr>
                <w:rFonts w:ascii="Gill Sans MT" w:hAnsi="Gill Sans MT" w:cs="Arial"/>
                <w:i/>
                <w:szCs w:val="24"/>
              </w:rPr>
              <w:t xml:space="preserve"> (Teaching Mathematics for Numeracy)”.</w:t>
            </w:r>
          </w:p>
          <w:p w:rsidR="00E7077C" w:rsidRPr="00306F42" w:rsidRDefault="00E7077C" w:rsidP="00306F42">
            <w:pPr>
              <w:tabs>
                <w:tab w:val="left" w:pos="720"/>
              </w:tabs>
              <w:suppressAutoHyphens/>
              <w:spacing w:before="120" w:after="120"/>
              <w:rPr>
                <w:rFonts w:ascii="Gill Sans MT" w:hAnsi="Gill Sans MT" w:cs="Arial"/>
                <w:szCs w:val="24"/>
              </w:rPr>
            </w:pPr>
            <w:r w:rsidRPr="00306F42">
              <w:rPr>
                <w:rFonts w:ascii="Gill Sans MT" w:hAnsi="Gill Sans MT" w:cs="Arial"/>
                <w:szCs w:val="24"/>
              </w:rPr>
              <w:t>In 2011 we have consolidated our P-6 school-wide structures and processes into our curriculum implementation for numeracy. This has included the consolidation of a common numeracy block structure, non-</w:t>
            </w:r>
            <w:proofErr w:type="spellStart"/>
            <w:r w:rsidRPr="00306F42">
              <w:rPr>
                <w:rFonts w:ascii="Gill Sans MT" w:hAnsi="Gill Sans MT" w:cs="Arial"/>
                <w:szCs w:val="24"/>
              </w:rPr>
              <w:t>negotiables</w:t>
            </w:r>
            <w:proofErr w:type="spellEnd"/>
            <w:r w:rsidRPr="00306F42">
              <w:rPr>
                <w:rFonts w:ascii="Gill Sans MT" w:hAnsi="Gill Sans MT" w:cs="Arial"/>
                <w:szCs w:val="24"/>
              </w:rPr>
              <w:t xml:space="preserve"> in our lesson structure with a 3 part lesson format based on formative assessment, introduction around mental computation, a lesson focus based on a data driven need and a plenary focussing on students thinking and learning for the lesson. In further value adding to our processes the notion of explicitly discussing and articulating the lesson goals and success criteria to students has been added to our non </w:t>
            </w:r>
            <w:proofErr w:type="spellStart"/>
            <w:r w:rsidRPr="00306F42">
              <w:rPr>
                <w:rFonts w:ascii="Gill Sans MT" w:hAnsi="Gill Sans MT" w:cs="Arial"/>
                <w:szCs w:val="24"/>
              </w:rPr>
              <w:t>negotiables</w:t>
            </w:r>
            <w:proofErr w:type="spellEnd"/>
            <w:r w:rsidRPr="00306F42">
              <w:rPr>
                <w:rFonts w:ascii="Gill Sans MT" w:hAnsi="Gill Sans MT" w:cs="Arial"/>
                <w:szCs w:val="24"/>
              </w:rPr>
              <w:t xml:space="preserve">. </w:t>
            </w:r>
          </w:p>
          <w:p w:rsidR="00E7077C" w:rsidRPr="00306F42" w:rsidRDefault="00E7077C" w:rsidP="00306F42">
            <w:pPr>
              <w:tabs>
                <w:tab w:val="left" w:pos="720"/>
              </w:tabs>
              <w:suppressAutoHyphens/>
              <w:spacing w:before="120" w:after="120"/>
              <w:rPr>
                <w:rFonts w:ascii="Gill Sans MT" w:hAnsi="Gill Sans MT" w:cs="Arial"/>
                <w:szCs w:val="24"/>
              </w:rPr>
            </w:pPr>
            <w:r w:rsidRPr="00306F42">
              <w:rPr>
                <w:rFonts w:ascii="Gill Sans MT" w:hAnsi="Gill Sans MT" w:cs="Arial"/>
                <w:szCs w:val="24"/>
              </w:rPr>
              <w:t xml:space="preserve">We have a focus on mental computation, dedicated numeracy hour each day; collaborative learning teams established &amp; timetabled to meet. In 2011 we have consolidated and value added to this practise by providing experiences to visit colleague teachers to examine an identified need or goal, provided targeted </w:t>
            </w:r>
            <w:r w:rsidRPr="00306F42">
              <w:rPr>
                <w:rFonts w:ascii="Gill Sans MT" w:hAnsi="Gill Sans MT" w:cs="Arial"/>
                <w:szCs w:val="24"/>
              </w:rPr>
              <w:lastRenderedPageBreak/>
              <w:t xml:space="preserve">professional learning both on the Australian Curriculum and from identified needs based on the Big Ideas from Di </w:t>
            </w:r>
            <w:proofErr w:type="spellStart"/>
            <w:r w:rsidRPr="00306F42">
              <w:rPr>
                <w:rFonts w:ascii="Gill Sans MT" w:hAnsi="Gill Sans MT" w:cs="Arial"/>
                <w:szCs w:val="24"/>
              </w:rPr>
              <w:t>Siemon</w:t>
            </w:r>
            <w:proofErr w:type="spellEnd"/>
            <w:r w:rsidRPr="00306F42">
              <w:rPr>
                <w:rFonts w:ascii="Gill Sans MT" w:hAnsi="Gill Sans MT" w:cs="Arial"/>
                <w:szCs w:val="24"/>
              </w:rPr>
              <w:t xml:space="preserve"> and provided a focussed meeting structure/agenda which creates a balance between planning, assessment, moderation and refining practise. The Australian Curriculum is now in a transition stage within our planning team structures with a greater focus on this to a consolidation stage in 2012 as the focus.</w:t>
            </w:r>
          </w:p>
          <w:p w:rsidR="00E7077C" w:rsidRPr="00306F42" w:rsidRDefault="00E7077C" w:rsidP="00306F42">
            <w:pPr>
              <w:spacing w:before="120" w:after="120"/>
              <w:rPr>
                <w:rFonts w:ascii="Gill Sans MT" w:hAnsi="Gill Sans MT" w:cs="Arial"/>
                <w:b/>
                <w:bCs/>
                <w:szCs w:val="24"/>
              </w:rPr>
            </w:pPr>
            <w:r w:rsidRPr="00306F42">
              <w:rPr>
                <w:rFonts w:ascii="Gill Sans MT" w:hAnsi="Gill Sans MT" w:cs="Arial"/>
                <w:b/>
                <w:bCs/>
                <w:szCs w:val="24"/>
              </w:rPr>
              <w:t>Strategies</w:t>
            </w:r>
          </w:p>
          <w:p w:rsidR="00E7077C" w:rsidRPr="00306F42" w:rsidRDefault="00E7077C" w:rsidP="009C52A6">
            <w:pPr>
              <w:numPr>
                <w:ilvl w:val="0"/>
                <w:numId w:val="45"/>
              </w:numPr>
              <w:spacing w:before="60" w:after="60"/>
              <w:ind w:left="357" w:hanging="357"/>
              <w:rPr>
                <w:rFonts w:ascii="Gill Sans MT" w:hAnsi="Gill Sans MT" w:cs="Arial"/>
                <w:szCs w:val="24"/>
              </w:rPr>
            </w:pPr>
            <w:r w:rsidRPr="00306F42">
              <w:rPr>
                <w:rFonts w:ascii="Gill Sans MT" w:hAnsi="Gill Sans MT" w:cs="Arial"/>
                <w:szCs w:val="24"/>
              </w:rPr>
              <w:t>1.2 FTE  to lead &amp; maintain the implementation of a whole school approach to numeracy and provide targeted intervention/support–based on:</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Clarity of curriculum (Australian)</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Professional learning for teachers–based on need, identified through data</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Non-negotiable for mathematics implemented into structure and planning for and of maths lessons</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Lesson goals and success criteria identified and shared with students. Feedback given to student re success criteria</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 xml:space="preserve">Lesson goals articulated and reviewed, with success criteria identified and reviewed with students </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Team planning processes–based on data</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Targeted data collection</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Uninterrupted numeracy teaching blocks</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Targeted support to students according to data</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P-6 support (major focus P–4)</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 xml:space="preserve">Opportunities for numeracy coordinators and teaching staff across schools to liaise and develop best practice </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Based on evidence and theory</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Continued employment of Mathematics coordinator</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Continued implementation of mathematics team and grade team leaders</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In class support for students and teachers Monday through to Thursday</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School Improvement Plan for mathematics derived, articulated and implemented</w:t>
            </w:r>
          </w:p>
          <w:p w:rsidR="00E7077C" w:rsidRPr="00306F42" w:rsidRDefault="00E7077C" w:rsidP="009C52A6">
            <w:pPr>
              <w:numPr>
                <w:ilvl w:val="0"/>
                <w:numId w:val="45"/>
              </w:numPr>
              <w:suppressAutoHyphens/>
              <w:spacing w:before="60" w:after="60"/>
              <w:ind w:left="357" w:hanging="357"/>
              <w:rPr>
                <w:rFonts w:ascii="Gill Sans MT" w:hAnsi="Gill Sans MT" w:cs="Arial"/>
                <w:szCs w:val="24"/>
              </w:rPr>
            </w:pPr>
            <w:r w:rsidRPr="00306F42">
              <w:rPr>
                <w:rFonts w:ascii="Gill Sans MT" w:hAnsi="Gill Sans MT" w:cs="Arial"/>
                <w:szCs w:val="24"/>
              </w:rPr>
              <w:t>Numeracy expo for our educational community</w:t>
            </w:r>
          </w:p>
          <w:p w:rsidR="00E7077C" w:rsidRPr="00306F42" w:rsidRDefault="00E7077C" w:rsidP="00306F42">
            <w:pPr>
              <w:spacing w:before="120" w:after="120"/>
              <w:rPr>
                <w:rFonts w:ascii="Gill Sans MT" w:hAnsi="Gill Sans MT" w:cs="Arial"/>
                <w:b/>
                <w:bCs/>
                <w:szCs w:val="24"/>
              </w:rPr>
            </w:pPr>
            <w:r w:rsidRPr="00306F42">
              <w:rPr>
                <w:rFonts w:ascii="Gill Sans MT" w:hAnsi="Gill Sans MT" w:cs="Arial"/>
                <w:b/>
                <w:bCs/>
                <w:szCs w:val="24"/>
              </w:rPr>
              <w:t>Progress / Outcomes</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Progress includes the implementation of the above strategies with outcomes showing an increased level of skilled, targeted and knowledge based mathematical and numeracy teaching. Based on evidence and best practise we have been able to increase the mathematical skills and numeracy understanding of our students, teachers and to some degree our parental community.</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The greatest example of strong, sustainable improvement is indicated in our value added results from 2009 NAPLAN to 2011 NAPLAN. </w:t>
            </w:r>
          </w:p>
          <w:p w:rsidR="00E7077C" w:rsidRPr="00306F42" w:rsidRDefault="00E7077C" w:rsidP="00306F42">
            <w:pPr>
              <w:spacing w:before="120" w:after="120"/>
              <w:rPr>
                <w:rFonts w:ascii="Gill Sans MT" w:hAnsi="Gill Sans MT" w:cs="Arial"/>
                <w:b/>
                <w:bCs/>
                <w:i/>
                <w:szCs w:val="24"/>
              </w:rPr>
            </w:pPr>
            <w:r w:rsidRPr="00306F42">
              <w:rPr>
                <w:rFonts w:ascii="Gill Sans MT" w:hAnsi="Gill Sans MT" w:cs="Arial"/>
                <w:b/>
                <w:bCs/>
                <w:i/>
                <w:szCs w:val="24"/>
              </w:rPr>
              <w:t>NAPLAN Data – Overall improvements (Average 2 year gain 2009 –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7"/>
              <w:gridCol w:w="2547"/>
              <w:gridCol w:w="2547"/>
              <w:gridCol w:w="2548"/>
            </w:tblGrid>
            <w:tr w:rsidR="00E7077C" w:rsidRPr="00306F42" w:rsidTr="00044CF7">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p>
              </w:tc>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Fairview Primary </w:t>
                  </w:r>
                </w:p>
              </w:tc>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Similar School</w:t>
                  </w:r>
                </w:p>
              </w:tc>
              <w:tc>
                <w:tcPr>
                  <w:tcW w:w="25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Differential</w:t>
                  </w:r>
                </w:p>
              </w:tc>
            </w:tr>
            <w:tr w:rsidR="00E7077C" w:rsidRPr="00306F42" w:rsidTr="00044CF7">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Numeracy </w:t>
                  </w:r>
                </w:p>
              </w:tc>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109</w:t>
                  </w:r>
                </w:p>
              </w:tc>
              <w:tc>
                <w:tcPr>
                  <w:tcW w:w="254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86</w:t>
                  </w:r>
                </w:p>
              </w:tc>
              <w:tc>
                <w:tcPr>
                  <w:tcW w:w="254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+23</w:t>
                  </w:r>
                </w:p>
              </w:tc>
            </w:tr>
          </w:tbl>
          <w:p w:rsidR="00E7077C" w:rsidRPr="00306F42" w:rsidRDefault="00E7077C" w:rsidP="00306F42">
            <w:pPr>
              <w:spacing w:before="120" w:after="120"/>
              <w:rPr>
                <w:rFonts w:ascii="Gill Sans MT" w:hAnsi="Gill Sans MT" w:cs="Arial"/>
                <w:bCs/>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r>
              <w:rPr>
                <w:rFonts w:ascii="Gill Sans MT" w:hAnsi="Gill Sans MT" w:cs="Arial"/>
                <w:b/>
                <w:szCs w:val="24"/>
              </w:rPr>
              <w:br/>
            </w:r>
            <w:r w:rsidRPr="00306F42">
              <w:rPr>
                <w:rFonts w:ascii="Gill Sans MT" w:hAnsi="Gill Sans MT" w:cs="Arial"/>
                <w:b/>
                <w:szCs w:val="24"/>
              </w:rPr>
              <w:lastRenderedPageBreak/>
              <w:t>Showcase – 1 January to 31 December 2011</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The Wellington Alliance—Middle Schooling / Transition Programs, 2011... ongoing</w:t>
            </w:r>
          </w:p>
          <w:p w:rsidR="00E7077C" w:rsidRPr="00306F42" w:rsidRDefault="00E7077C" w:rsidP="00306F42">
            <w:pPr>
              <w:spacing w:before="120" w:after="120"/>
              <w:rPr>
                <w:rFonts w:ascii="Gill Sans MT" w:hAnsi="Gill Sans MT"/>
                <w:b/>
                <w:szCs w:val="24"/>
              </w:rPr>
            </w:pPr>
            <w:r w:rsidRPr="00306F42">
              <w:rPr>
                <w:rFonts w:ascii="Gill Sans MT" w:hAnsi="Gill Sans MT"/>
                <w:szCs w:val="24"/>
              </w:rPr>
              <w:t>The Alliance vision for the provision of a Personalised Learning Program for Middle Schooling/ Primary Transition was realised in 2011. In 2011, a personalised learning timetable was issued to all Alliance schools, allowing for 195 primary school student access to programs in various learning areas.</w:t>
            </w:r>
          </w:p>
          <w:tbl>
            <w:tblPr>
              <w:tblW w:w="10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93"/>
            </w:tblGrid>
            <w:tr w:rsidR="00E7077C" w:rsidRPr="00306F42" w:rsidTr="00A033B1">
              <w:trPr>
                <w:trHeight w:val="558"/>
              </w:trPr>
              <w:tc>
                <w:tcPr>
                  <w:tcW w:w="10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autoSpaceDE w:val="0"/>
                    <w:autoSpaceDN w:val="0"/>
                    <w:adjustRightInd w:val="0"/>
                    <w:spacing w:before="120" w:after="120"/>
                    <w:rPr>
                      <w:rFonts w:ascii="Gill Sans MT" w:hAnsi="Gill Sans MT" w:cs="Calibri"/>
                      <w:b/>
                      <w:szCs w:val="24"/>
                    </w:rPr>
                  </w:pPr>
                  <w:r w:rsidRPr="00306F42">
                    <w:rPr>
                      <w:rFonts w:ascii="Gill Sans MT" w:hAnsi="Gill Sans MT" w:cs="Calibri"/>
                      <w:b/>
                      <w:szCs w:val="24"/>
                    </w:rPr>
                    <w:t>Sample timetable: Wellington Alliance Pathways Timetable Quarter 4, Term 3,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02"/>
                    <w:gridCol w:w="1804"/>
                    <w:gridCol w:w="1804"/>
                    <w:gridCol w:w="1858"/>
                    <w:gridCol w:w="1720"/>
                    <w:gridCol w:w="1679"/>
                  </w:tblGrid>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Monday</w:t>
                        </w:r>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Tuesday</w:t>
                        </w: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Wednesday</w:t>
                        </w: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Thursday</w:t>
                        </w: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Friday</w:t>
                        </w: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Home Group</w:t>
                        </w:r>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BLUE= At Primary School Campuses</w:t>
                        </w: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i/>
                            <w:sz w:val="18"/>
                            <w:szCs w:val="18"/>
                          </w:rPr>
                          <w:t>Total numbers: 185</w:t>
                        </w: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Lesson 1</w:t>
                        </w: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 xml:space="preserve">9.00 – </w:t>
                        </w:r>
                        <w:proofErr w:type="spellStart"/>
                        <w:r w:rsidRPr="00306F42">
                          <w:rPr>
                            <w:rFonts w:ascii="Gill Sans MT" w:hAnsi="Gill Sans MT" w:cs="Calibri"/>
                            <w:b/>
                            <w:sz w:val="18"/>
                            <w:szCs w:val="18"/>
                          </w:rPr>
                          <w:t>10.10am</w:t>
                        </w:r>
                        <w:proofErr w:type="spellEnd"/>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Flash Dance – 20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Technology Project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JXO</w:t>
                        </w:r>
                        <w:proofErr w:type="spellEnd"/>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Drumbeat – 10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Technology Project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JXO</w:t>
                        </w:r>
                        <w:proofErr w:type="spellEnd"/>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Multimedia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Foods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KXA</w:t>
                        </w:r>
                        <w:proofErr w:type="spellEnd"/>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Extension Literacy</w:t>
                        </w: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Novel Study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SXP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My Fancy Desert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KXA</w:t>
                        </w:r>
                        <w:proofErr w:type="spellEnd"/>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Art – 15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JXM</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Outdoor Ed – 20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DDM</w:t>
                        </w:r>
                        <w:proofErr w:type="spellEnd"/>
                      </w:p>
                      <w:p w:rsidR="00E7077C" w:rsidRPr="00306F42" w:rsidRDefault="00E7077C" w:rsidP="00306F42">
                        <w:pPr>
                          <w:spacing w:before="120" w:after="120"/>
                          <w:rPr>
                            <w:rFonts w:ascii="Gill Sans MT" w:hAnsi="Gill Sans MT" w:cs="Calibr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shd w:val="clear" w:color="auto" w:fill="000000"/>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Lesson 2</w:t>
                        </w: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10.30 – 11.45</w:t>
                        </w:r>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Flash Dance – 20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Drumbeat – 10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Web Development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Touch Football – 15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CXR</w:t>
                        </w:r>
                        <w:proofErr w:type="spellEnd"/>
                        <w:r w:rsidRPr="00306F42">
                          <w:rPr>
                            <w:rFonts w:ascii="Gill Sans MT" w:hAnsi="Gill Sans MT" w:cs="Calibri"/>
                            <w:sz w:val="18"/>
                            <w:szCs w:val="18"/>
                          </w:rPr>
                          <w:t xml:space="preserve"> 11 – 11.45</w:t>
                        </w: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Dance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Outdoor Ed – 20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DDM</w:t>
                        </w:r>
                        <w:proofErr w:type="spellEnd"/>
                      </w:p>
                      <w:p w:rsidR="00E7077C" w:rsidRPr="00306F42" w:rsidRDefault="00E7077C" w:rsidP="00306F42">
                        <w:pPr>
                          <w:spacing w:before="120" w:after="120"/>
                          <w:rPr>
                            <w:rFonts w:ascii="Gill Sans MT" w:hAnsi="Gill Sans MT" w:cs="Calibr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Lesson 3</w:t>
                        </w: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 xml:space="preserve">11.50 – </w:t>
                        </w:r>
                        <w:proofErr w:type="spellStart"/>
                        <w:r w:rsidRPr="00306F42">
                          <w:rPr>
                            <w:rFonts w:ascii="Gill Sans MT" w:hAnsi="Gill Sans MT" w:cs="Calibri"/>
                            <w:b/>
                            <w:sz w:val="18"/>
                            <w:szCs w:val="18"/>
                          </w:rPr>
                          <w:t>1.00pm</w:t>
                        </w:r>
                        <w:proofErr w:type="spellEnd"/>
                      </w:p>
                      <w:p w:rsidR="00E7077C" w:rsidRPr="00306F42" w:rsidRDefault="00E7077C" w:rsidP="00306F42">
                        <w:pPr>
                          <w:spacing w:before="120" w:after="120"/>
                          <w:rPr>
                            <w:rFonts w:ascii="Gill Sans MT" w:hAnsi="Gill Sans MT" w:cs="Calibri"/>
                            <w:b/>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Drumbeat – 10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Applied Tech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JXO</w:t>
                        </w:r>
                        <w:proofErr w:type="spellEnd"/>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Touch Football – 15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CXR</w:t>
                        </w:r>
                        <w:proofErr w:type="spellEnd"/>
                        <w:r w:rsidRPr="00306F42">
                          <w:rPr>
                            <w:rFonts w:ascii="Gill Sans MT" w:hAnsi="Gill Sans MT" w:cs="Calibri"/>
                            <w:sz w:val="18"/>
                            <w:szCs w:val="18"/>
                          </w:rPr>
                          <w:t xml:space="preserve"> 11.45 – 12.30</w:t>
                        </w: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ind w:left="720" w:hanging="720"/>
                          <w:rPr>
                            <w:rFonts w:ascii="Gill Sans MT" w:hAnsi="Gill Sans MT" w:cs="Calibri"/>
                            <w:sz w:val="18"/>
                            <w:szCs w:val="18"/>
                          </w:rPr>
                        </w:pPr>
                        <w:proofErr w:type="spellStart"/>
                        <w:r w:rsidRPr="00306F42">
                          <w:rPr>
                            <w:rFonts w:ascii="Gill Sans MT" w:hAnsi="Gill Sans MT" w:cs="Calibri"/>
                            <w:sz w:val="18"/>
                            <w:szCs w:val="18"/>
                          </w:rPr>
                          <w:t>YPS</w:t>
                        </w:r>
                        <w:proofErr w:type="spellEnd"/>
                        <w:r w:rsidRPr="00306F42">
                          <w:rPr>
                            <w:rFonts w:ascii="Gill Sans MT" w:hAnsi="Gill Sans MT" w:cs="Calibri"/>
                            <w:sz w:val="18"/>
                            <w:szCs w:val="18"/>
                          </w:rPr>
                          <w:t xml:space="preserve"> Year 5/6</w:t>
                        </w:r>
                      </w:p>
                      <w:p w:rsidR="00E7077C" w:rsidRPr="00306F42" w:rsidRDefault="00E7077C" w:rsidP="00306F42">
                        <w:pPr>
                          <w:spacing w:before="120" w:after="120"/>
                          <w:ind w:left="720" w:hanging="720"/>
                          <w:rPr>
                            <w:rFonts w:ascii="Gill Sans MT" w:hAnsi="Gill Sans MT" w:cs="Calibri"/>
                            <w:sz w:val="18"/>
                            <w:szCs w:val="18"/>
                          </w:rPr>
                        </w:pPr>
                        <w:proofErr w:type="spellStart"/>
                        <w:r w:rsidRPr="00306F42">
                          <w:rPr>
                            <w:rFonts w:ascii="Gill Sans MT" w:hAnsi="Gill Sans MT" w:cs="Calibri"/>
                            <w:sz w:val="18"/>
                            <w:szCs w:val="18"/>
                          </w:rPr>
                          <w:t>AMH</w:t>
                        </w:r>
                        <w:proofErr w:type="spellEnd"/>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Multimedia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shd w:val="clear" w:color="auto" w:fill="000000"/>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18"/>
                            <w:szCs w:val="18"/>
                          </w:rPr>
                        </w:pPr>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18"/>
                            <w:szCs w:val="18"/>
                          </w:rPr>
                        </w:pPr>
                      </w:p>
                    </w:tc>
                  </w:tr>
                  <w:tr w:rsidR="00E7077C" w:rsidRPr="00306F42" w:rsidTr="00A033B1">
                    <w:tc>
                      <w:tcPr>
                        <w:tcW w:w="166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Lesson 4</w:t>
                        </w:r>
                      </w:p>
                      <w:p w:rsidR="00E7077C" w:rsidRPr="00306F42" w:rsidRDefault="00E7077C" w:rsidP="00306F42">
                        <w:pPr>
                          <w:spacing w:before="120" w:after="120"/>
                          <w:rPr>
                            <w:rFonts w:ascii="Gill Sans MT" w:hAnsi="Gill Sans MT" w:cs="Calibri"/>
                            <w:b/>
                            <w:sz w:val="18"/>
                            <w:szCs w:val="18"/>
                          </w:rPr>
                        </w:pPr>
                        <w:r w:rsidRPr="00306F42">
                          <w:rPr>
                            <w:rFonts w:ascii="Gill Sans MT" w:hAnsi="Gill Sans MT" w:cs="Calibri"/>
                            <w:b/>
                            <w:sz w:val="18"/>
                            <w:szCs w:val="18"/>
                          </w:rPr>
                          <w:t>1.45 – 2.55</w:t>
                        </w:r>
                      </w:p>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Web Development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p w:rsidR="00E7077C" w:rsidRPr="00306F42" w:rsidRDefault="00E7077C" w:rsidP="00306F42">
                        <w:pPr>
                          <w:spacing w:before="120" w:after="120"/>
                          <w:rPr>
                            <w:rFonts w:ascii="Gill Sans MT" w:hAnsi="Gill Sans MT" w:cs="Calibri"/>
                            <w:sz w:val="18"/>
                            <w:szCs w:val="18"/>
                          </w:rPr>
                        </w:pPr>
                      </w:p>
                    </w:tc>
                    <w:tc>
                      <w:tcPr>
                        <w:tcW w:w="23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Drumbeat – 10</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BLP</w:t>
                        </w:r>
                        <w:proofErr w:type="spellEnd"/>
                      </w:p>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Applied Tech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JXO</w:t>
                        </w:r>
                        <w:proofErr w:type="spellEnd"/>
                      </w:p>
                    </w:tc>
                    <w:tc>
                      <w:tcPr>
                        <w:tcW w:w="250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ind w:left="720" w:hanging="720"/>
                          <w:rPr>
                            <w:rFonts w:ascii="Gill Sans MT" w:hAnsi="Gill Sans MT" w:cs="Calibri"/>
                            <w:sz w:val="18"/>
                            <w:szCs w:val="18"/>
                          </w:rPr>
                        </w:pPr>
                        <w:proofErr w:type="spellStart"/>
                        <w:r w:rsidRPr="00306F42">
                          <w:rPr>
                            <w:rFonts w:ascii="Gill Sans MT" w:hAnsi="Gill Sans MT" w:cs="Calibri"/>
                            <w:sz w:val="18"/>
                            <w:szCs w:val="18"/>
                          </w:rPr>
                          <w:t>YPS</w:t>
                        </w:r>
                        <w:proofErr w:type="spellEnd"/>
                        <w:r w:rsidRPr="00306F42">
                          <w:rPr>
                            <w:rFonts w:ascii="Gill Sans MT" w:hAnsi="Gill Sans MT" w:cs="Calibri"/>
                            <w:sz w:val="18"/>
                            <w:szCs w:val="18"/>
                          </w:rPr>
                          <w:t xml:space="preserve"> Year 5/6</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AMH</w:t>
                        </w:r>
                        <w:proofErr w:type="spellEnd"/>
                      </w:p>
                      <w:p w:rsidR="00E7077C" w:rsidRPr="00306F42" w:rsidRDefault="00E7077C" w:rsidP="00306F42">
                        <w:pPr>
                          <w:spacing w:before="120" w:after="120"/>
                          <w:rPr>
                            <w:rFonts w:ascii="Gill Sans MT" w:hAnsi="Gill Sans MT" w:cs="Calibri"/>
                            <w:sz w:val="18"/>
                            <w:szCs w:val="18"/>
                          </w:rPr>
                        </w:pP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Dance – 5</w:t>
                        </w:r>
                      </w:p>
                      <w:p w:rsidR="00E7077C" w:rsidRPr="00306F42" w:rsidRDefault="00E7077C" w:rsidP="00306F42">
                        <w:pPr>
                          <w:spacing w:before="120" w:after="120"/>
                          <w:rPr>
                            <w:rFonts w:ascii="Gill Sans MT" w:hAnsi="Gill Sans MT" w:cs="Calibri"/>
                            <w:i/>
                            <w:sz w:val="18"/>
                            <w:szCs w:val="18"/>
                          </w:rPr>
                        </w:pPr>
                        <w:proofErr w:type="spellStart"/>
                        <w:r w:rsidRPr="00306F42">
                          <w:rPr>
                            <w:rFonts w:ascii="Gill Sans MT" w:hAnsi="Gill Sans MT" w:cs="Calibri"/>
                            <w:sz w:val="18"/>
                            <w:szCs w:val="18"/>
                          </w:rPr>
                          <w:t>BLP</w:t>
                        </w:r>
                        <w:proofErr w:type="spellEnd"/>
                      </w:p>
                    </w:tc>
                    <w:tc>
                      <w:tcPr>
                        <w:tcW w:w="242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Racquet Sports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CXR</w:t>
                        </w:r>
                        <w:proofErr w:type="spellEnd"/>
                      </w:p>
                    </w:tc>
                    <w:tc>
                      <w:tcPr>
                        <w:tcW w:w="23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Extension Literacy</w:t>
                        </w:r>
                      </w:p>
                      <w:p w:rsidR="00E7077C" w:rsidRPr="00306F42" w:rsidRDefault="00E7077C" w:rsidP="00306F42">
                        <w:pPr>
                          <w:spacing w:before="120" w:after="120"/>
                          <w:rPr>
                            <w:rFonts w:ascii="Gill Sans MT" w:hAnsi="Gill Sans MT" w:cs="Calibri"/>
                            <w:sz w:val="18"/>
                            <w:szCs w:val="18"/>
                          </w:rPr>
                        </w:pPr>
                        <w:r w:rsidRPr="00306F42">
                          <w:rPr>
                            <w:rFonts w:ascii="Gill Sans MT" w:hAnsi="Gill Sans MT" w:cs="Calibri"/>
                            <w:sz w:val="18"/>
                            <w:szCs w:val="18"/>
                          </w:rPr>
                          <w:t>Novel Study – 5</w:t>
                        </w:r>
                      </w:p>
                      <w:p w:rsidR="00E7077C" w:rsidRPr="00306F42" w:rsidRDefault="00E7077C" w:rsidP="00306F42">
                        <w:pPr>
                          <w:spacing w:before="120" w:after="120"/>
                          <w:rPr>
                            <w:rFonts w:ascii="Gill Sans MT" w:hAnsi="Gill Sans MT" w:cs="Calibri"/>
                            <w:sz w:val="18"/>
                            <w:szCs w:val="18"/>
                          </w:rPr>
                        </w:pPr>
                        <w:proofErr w:type="spellStart"/>
                        <w:r w:rsidRPr="00306F42">
                          <w:rPr>
                            <w:rFonts w:ascii="Gill Sans MT" w:hAnsi="Gill Sans MT" w:cs="Calibri"/>
                            <w:sz w:val="18"/>
                            <w:szCs w:val="18"/>
                          </w:rPr>
                          <w:t>SXP</w:t>
                        </w:r>
                        <w:proofErr w:type="spellEnd"/>
                      </w:p>
                      <w:p w:rsidR="00E7077C" w:rsidRPr="00306F42" w:rsidRDefault="00E7077C" w:rsidP="00306F42">
                        <w:pPr>
                          <w:spacing w:before="120" w:after="120"/>
                          <w:rPr>
                            <w:rFonts w:ascii="Gill Sans MT" w:hAnsi="Gill Sans MT" w:cs="Calibri"/>
                            <w:i/>
                            <w:sz w:val="18"/>
                            <w:szCs w:val="18"/>
                          </w:rPr>
                        </w:pPr>
                      </w:p>
                    </w:tc>
                  </w:tr>
                </w:tbl>
                <w:p w:rsidR="00E7077C" w:rsidRPr="00306F42" w:rsidRDefault="00E7077C" w:rsidP="00306F42">
                  <w:pPr>
                    <w:spacing w:before="120" w:after="120"/>
                    <w:rPr>
                      <w:rFonts w:ascii="Gill Sans MT" w:hAnsi="Gill Sans MT" w:cs="Arial"/>
                      <w:bCs/>
                      <w:szCs w:val="24"/>
                    </w:rPr>
                  </w:pPr>
                </w:p>
              </w:tc>
            </w:tr>
          </w:tbl>
          <w:p w:rsidR="00E7077C" w:rsidRPr="00306F42" w:rsidRDefault="00E7077C" w:rsidP="00306F42">
            <w:pPr>
              <w:autoSpaceDE w:val="0"/>
              <w:autoSpaceDN w:val="0"/>
              <w:adjustRightInd w:val="0"/>
              <w:spacing w:before="120" w:after="120"/>
              <w:rPr>
                <w:rFonts w:ascii="Gill Sans MT" w:hAnsi="Gill Sans MT" w:cs="Arial"/>
                <w:szCs w:val="24"/>
              </w:rPr>
            </w:pPr>
            <w:r w:rsidRPr="00306F42">
              <w:rPr>
                <w:rFonts w:ascii="Gill Sans MT" w:hAnsi="Gill Sans MT" w:cs="Arial"/>
                <w:szCs w:val="24"/>
              </w:rPr>
              <w:br w:type="page"/>
            </w:r>
          </w:p>
          <w:p w:rsidR="00E7077C" w:rsidRPr="00306F42" w:rsidRDefault="00E7077C" w:rsidP="00306F42">
            <w:pPr>
              <w:autoSpaceDE w:val="0"/>
              <w:autoSpaceDN w:val="0"/>
              <w:adjustRightInd w:val="0"/>
              <w:spacing w:before="120" w:after="120"/>
              <w:rPr>
                <w:rFonts w:ascii="Gill Sans MT" w:hAnsi="Gill Sans MT"/>
                <w:bCs/>
                <w:szCs w:val="24"/>
              </w:rPr>
            </w:pPr>
            <w:r w:rsidRPr="00306F42">
              <w:rPr>
                <w:rFonts w:ascii="Gill Sans MT" w:hAnsi="Gill Sans MT"/>
                <w:bCs/>
                <w:szCs w:val="24"/>
              </w:rPr>
              <w:lastRenderedPageBreak/>
              <w:t>Further Specific Examples of the Middle Schooling/ Transition special events and programs across the Wellington Alliance:</w:t>
            </w: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The Science Fair:</w:t>
            </w:r>
          </w:p>
          <w:p w:rsidR="00E7077C" w:rsidRPr="00306F42" w:rsidRDefault="00E7077C" w:rsidP="00306F42">
            <w:pPr>
              <w:autoSpaceDE w:val="0"/>
              <w:autoSpaceDN w:val="0"/>
              <w:adjustRightInd w:val="0"/>
              <w:spacing w:before="120" w:after="120"/>
              <w:rPr>
                <w:rFonts w:ascii="Gill Sans MT" w:hAnsi="Gill Sans MT"/>
                <w:bCs/>
                <w:szCs w:val="24"/>
              </w:rPr>
            </w:pPr>
            <w:r w:rsidRPr="00306F42">
              <w:rPr>
                <w:rFonts w:ascii="Gill Sans MT" w:hAnsi="Gill Sans MT"/>
                <w:bCs/>
                <w:szCs w:val="24"/>
              </w:rPr>
              <w:t xml:space="preserve">On 24 august 2011 nearly 200 students from our Alliance Primary Schools come to the Cosgrove campus to partake in a number of different Science fair interactive exhibitions. Organised by the Science team at Cosgrove, the Cosgrove students and primary students engaged in eight experiments. The experiments included making sherbet, chemical reactions, science colours, </w:t>
            </w:r>
            <w:proofErr w:type="spellStart"/>
            <w:r w:rsidRPr="00306F42">
              <w:rPr>
                <w:rFonts w:ascii="Gill Sans MT" w:hAnsi="Gill Sans MT"/>
                <w:bCs/>
                <w:szCs w:val="24"/>
              </w:rPr>
              <w:t>bunsen</w:t>
            </w:r>
            <w:proofErr w:type="spellEnd"/>
            <w:r w:rsidRPr="00306F42">
              <w:rPr>
                <w:rFonts w:ascii="Gill Sans MT" w:hAnsi="Gill Sans MT"/>
                <w:bCs/>
                <w:szCs w:val="24"/>
              </w:rPr>
              <w:t xml:space="preserve"> burner pop, invisible ink, tea bag rockets, water rockets and </w:t>
            </w:r>
            <w:proofErr w:type="spellStart"/>
            <w:r w:rsidRPr="00306F42">
              <w:rPr>
                <w:rFonts w:ascii="Gill Sans MT" w:hAnsi="Gill Sans MT"/>
                <w:bCs/>
                <w:szCs w:val="24"/>
              </w:rPr>
              <w:t>mentos</w:t>
            </w:r>
            <w:proofErr w:type="spellEnd"/>
            <w:r w:rsidRPr="00306F42">
              <w:rPr>
                <w:rFonts w:ascii="Gill Sans MT" w:hAnsi="Gill Sans MT"/>
                <w:bCs/>
                <w:szCs w:val="24"/>
              </w:rPr>
              <w:t xml:space="preserve"> explosions.</w:t>
            </w: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Outdoor Education:</w:t>
            </w:r>
          </w:p>
          <w:p w:rsidR="00E7077C" w:rsidRPr="00306F42" w:rsidRDefault="00E7077C" w:rsidP="00306F42">
            <w:pPr>
              <w:pStyle w:val="NormalWeb"/>
              <w:spacing w:before="120" w:beforeAutospacing="0" w:after="120" w:afterAutospacing="0"/>
              <w:rPr>
                <w:rFonts w:ascii="Gill Sans MT" w:hAnsi="Gill Sans MT"/>
              </w:rPr>
            </w:pPr>
            <w:r w:rsidRPr="00306F42">
              <w:rPr>
                <w:rFonts w:ascii="Gill Sans MT" w:hAnsi="Gill Sans MT"/>
              </w:rPr>
              <w:t xml:space="preserve">As part of the pathway transition program across the Alliance, Cosgrove offered a comprehensive Outdoor Education program for 20 lucky students from Glenorchy Primary School. The students were involved in a variety of activities based around team building and trust and enjoyed getting wet and dirty in a muddy obstacle course. </w:t>
            </w: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Wellington Alliance Arts Festival:</w:t>
            </w:r>
          </w:p>
          <w:p w:rsidR="00E7077C" w:rsidRPr="00306F42" w:rsidRDefault="00E7077C" w:rsidP="00306F42">
            <w:pPr>
              <w:pStyle w:val="NormalWeb"/>
              <w:spacing w:before="120" w:beforeAutospacing="0" w:after="120" w:afterAutospacing="0"/>
              <w:rPr>
                <w:rFonts w:ascii="Gill Sans MT" w:hAnsi="Gill Sans MT"/>
              </w:rPr>
            </w:pPr>
            <w:r w:rsidRPr="00306F42">
              <w:rPr>
                <w:rFonts w:ascii="Gill Sans MT" w:hAnsi="Gill Sans MT"/>
              </w:rPr>
              <w:t xml:space="preserve">The second Alliance Arts Festival was held on Friday 25th November. This year's event was a huge success, held over the entire day and was yet another fantastic showcase of the talent across our Alliance. </w:t>
            </w: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Cross Campus Coaching:</w:t>
            </w:r>
          </w:p>
          <w:p w:rsidR="00E7077C" w:rsidRPr="00306F42" w:rsidRDefault="00E7077C" w:rsidP="00306F42">
            <w:pPr>
              <w:spacing w:before="120" w:after="120"/>
              <w:rPr>
                <w:rFonts w:ascii="Gill Sans MT" w:hAnsi="Gill Sans MT"/>
                <w:szCs w:val="24"/>
                <w:lang w:eastAsia="en-AU"/>
              </w:rPr>
            </w:pPr>
            <w:r w:rsidRPr="00306F42">
              <w:rPr>
                <w:rFonts w:ascii="Gill Sans MT" w:hAnsi="Gill Sans MT"/>
                <w:szCs w:val="24"/>
                <w:lang w:eastAsia="en-AU"/>
              </w:rPr>
              <w:t xml:space="preserve">In 2011, a newly appointed teacher trained 20 CHS students as coaches to work in the Alliance Primary Schools during lunch breaks twice a week. Plans are underway to develop this program further t to incorporate a 5 to 12 Outdoor Education program, a 5 -10 Drama/ </w:t>
            </w:r>
            <w:proofErr w:type="spellStart"/>
            <w:r w:rsidRPr="00306F42">
              <w:rPr>
                <w:rFonts w:ascii="Gill Sans MT" w:hAnsi="Gill Sans MT"/>
                <w:szCs w:val="24"/>
                <w:lang w:eastAsia="en-AU"/>
              </w:rPr>
              <w:t>HPE</w:t>
            </w:r>
            <w:proofErr w:type="spellEnd"/>
            <w:r w:rsidRPr="00306F42">
              <w:rPr>
                <w:rFonts w:ascii="Gill Sans MT" w:hAnsi="Gill Sans MT"/>
                <w:szCs w:val="24"/>
                <w:lang w:eastAsia="en-AU"/>
              </w:rPr>
              <w:t xml:space="preserve"> initiative and accreditation for the coaches.</w:t>
            </w:r>
          </w:p>
          <w:p w:rsidR="00E7077C" w:rsidRPr="00306F42" w:rsidRDefault="00E7077C" w:rsidP="00306F42">
            <w:pPr>
              <w:spacing w:before="120" w:after="120"/>
              <w:rPr>
                <w:rFonts w:ascii="Gill Sans MT" w:hAnsi="Gill Sans MT"/>
                <w:szCs w:val="24"/>
                <w:lang w:eastAsia="en-AU"/>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p>
          <w:p w:rsidR="00E7077C" w:rsidRDefault="00E7077C" w:rsidP="00306F42">
            <w:pPr>
              <w:autoSpaceDE w:val="0"/>
              <w:autoSpaceDN w:val="0"/>
              <w:adjustRightInd w:val="0"/>
              <w:spacing w:before="120" w:after="120"/>
              <w:rPr>
                <w:rFonts w:ascii="Gill Sans MT" w:hAnsi="Gill Sans MT" w:cs="Calibri"/>
                <w:b/>
                <w:szCs w:val="24"/>
              </w:rPr>
            </w:pPr>
          </w:p>
          <w:p w:rsidR="00E7077C" w:rsidRDefault="00E7077C" w:rsidP="00306F42">
            <w:pPr>
              <w:autoSpaceDE w:val="0"/>
              <w:autoSpaceDN w:val="0"/>
              <w:adjustRightInd w:val="0"/>
              <w:spacing w:before="120" w:after="120"/>
              <w:rPr>
                <w:rFonts w:ascii="Gill Sans MT" w:hAnsi="Gill Sans MT" w:cs="Calibri"/>
                <w:b/>
                <w:szCs w:val="24"/>
              </w:rPr>
            </w:pPr>
          </w:p>
          <w:p w:rsidR="00E7077C" w:rsidRPr="00306F42" w:rsidRDefault="00E7077C" w:rsidP="00306F42">
            <w:pPr>
              <w:autoSpaceDE w:val="0"/>
              <w:autoSpaceDN w:val="0"/>
              <w:adjustRightInd w:val="0"/>
              <w:spacing w:before="120" w:after="120"/>
              <w:rPr>
                <w:rFonts w:ascii="Gill Sans MT" w:hAnsi="Gill Sans MT" w:cs="Calibri"/>
                <w:b/>
                <w:szCs w:val="24"/>
              </w:rPr>
            </w:pPr>
            <w:r w:rsidRPr="00306F42">
              <w:rPr>
                <w:rFonts w:ascii="Gill Sans MT" w:hAnsi="Gill Sans MT" w:cs="Calibri"/>
                <w:b/>
                <w:szCs w:val="24"/>
              </w:rPr>
              <w:lastRenderedPageBreak/>
              <w:t>Showcase – 1 January to 31 December 2011</w:t>
            </w:r>
          </w:p>
          <w:p w:rsidR="00E7077C" w:rsidRPr="00306F42" w:rsidRDefault="00E7077C" w:rsidP="00306F42">
            <w:pPr>
              <w:spacing w:before="120" w:after="120"/>
              <w:rPr>
                <w:rFonts w:ascii="Gill Sans MT" w:hAnsi="Gill Sans MT"/>
                <w:szCs w:val="24"/>
                <w:lang w:val="en-US"/>
              </w:rPr>
            </w:pPr>
            <w:r w:rsidRPr="008D2139">
              <w:rPr>
                <w:rFonts w:ascii="Gill Sans MT" w:hAnsi="Gill Sans MT"/>
                <w:b/>
                <w:szCs w:val="24"/>
                <w:lang w:val="en-US"/>
              </w:rPr>
              <w:t>Northern Suburbs Christian School</w:t>
            </w:r>
            <w:r w:rsidRPr="00306F42">
              <w:rPr>
                <w:rFonts w:ascii="Gill Sans MT" w:hAnsi="Gill Sans MT"/>
                <w:szCs w:val="24"/>
                <w:lang w:val="en-US"/>
              </w:rPr>
              <w:t xml:space="preserve"> is located at Bridgewater, in the Northern Suburbs of Hobart. Bridgewater is a “Housing Department” suburb with shopping and medical services, but residents need to travel to access other services. Students are also drawn from </w:t>
            </w:r>
            <w:proofErr w:type="spellStart"/>
            <w:r w:rsidRPr="00306F42">
              <w:rPr>
                <w:rFonts w:ascii="Gill Sans MT" w:hAnsi="Gill Sans MT"/>
                <w:szCs w:val="24"/>
                <w:lang w:val="en-US"/>
              </w:rPr>
              <w:t>neighbouring</w:t>
            </w:r>
            <w:proofErr w:type="spellEnd"/>
            <w:r w:rsidRPr="00306F42">
              <w:rPr>
                <w:rFonts w:ascii="Gill Sans MT" w:hAnsi="Gill Sans MT"/>
                <w:szCs w:val="24"/>
                <w:lang w:val="en-US"/>
              </w:rPr>
              <w:t xml:space="preserve"> districts that are either regional or country.</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Indigenous Students = 11% = 9 out of 81.</w:t>
            </w:r>
          </w:p>
          <w:p w:rsidR="00E7077C" w:rsidRPr="00306F42" w:rsidRDefault="00E7077C" w:rsidP="00306F42">
            <w:pPr>
              <w:spacing w:before="120" w:after="120"/>
              <w:rPr>
                <w:rFonts w:ascii="Gill Sans MT" w:hAnsi="Gill Sans MT"/>
                <w:szCs w:val="24"/>
                <w:lang w:val="en-US"/>
              </w:rPr>
            </w:pPr>
            <w:proofErr w:type="spellStart"/>
            <w:r w:rsidRPr="00306F42">
              <w:rPr>
                <w:rFonts w:ascii="Gill Sans MT" w:hAnsi="Gill Sans MT"/>
                <w:szCs w:val="24"/>
                <w:lang w:val="en-US"/>
              </w:rPr>
              <w:t>LBOTE</w:t>
            </w:r>
            <w:proofErr w:type="spellEnd"/>
            <w:r w:rsidRPr="00306F42">
              <w:rPr>
                <w:rFonts w:ascii="Gill Sans MT" w:hAnsi="Gill Sans MT"/>
                <w:szCs w:val="24"/>
                <w:lang w:val="en-US"/>
              </w:rPr>
              <w:t xml:space="preserve"> = 0%</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Nor</w:t>
            </w:r>
            <w:r>
              <w:rPr>
                <w:rFonts w:ascii="Gill Sans MT" w:hAnsi="Gill Sans MT"/>
                <w:szCs w:val="24"/>
              </w:rPr>
              <w:t xml:space="preserve">thern Suburbs Christian School </w:t>
            </w:r>
            <w:r w:rsidRPr="00306F42">
              <w:rPr>
                <w:rFonts w:ascii="Gill Sans MT" w:hAnsi="Gill Sans MT"/>
                <w:szCs w:val="24"/>
              </w:rPr>
              <w:t xml:space="preserve">is part of a national network of Christian schools that work collaboratively with a shared vision to educate and nurture children within a Christian ethos. </w:t>
            </w:r>
            <w:proofErr w:type="spellStart"/>
            <w:r w:rsidRPr="00306F42">
              <w:rPr>
                <w:rFonts w:ascii="Gill Sans MT" w:hAnsi="Gill Sans MT"/>
                <w:szCs w:val="24"/>
              </w:rPr>
              <w:t>NSCS</w:t>
            </w:r>
            <w:proofErr w:type="spellEnd"/>
            <w:r w:rsidRPr="00306F42">
              <w:rPr>
                <w:rFonts w:ascii="Gill Sans MT" w:hAnsi="Gill Sans MT"/>
                <w:szCs w:val="24"/>
              </w:rPr>
              <w:t xml:space="preserve"> is a supportive school community committed to partnerships with parents in the education of their children.  The quality of a child’s education is enhanced by the positive engagement of parents in their child’s school experience.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Northern Suburbs Christian School is a co-ed school catering for 81 students from kindergarten to grade 6.  In 2011, there were four classes – kinder/prep, one/two, three/four and five/six.</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Description of particular issues school is addressing:</w:t>
            </w:r>
          </w:p>
          <w:p w:rsidR="00E7077C" w:rsidRPr="00306F42" w:rsidRDefault="00E7077C" w:rsidP="00306F42">
            <w:pPr>
              <w:numPr>
                <w:ilvl w:val="0"/>
                <w:numId w:val="37"/>
              </w:numPr>
              <w:spacing w:before="120" w:after="120"/>
              <w:rPr>
                <w:rFonts w:ascii="Gill Sans MT" w:hAnsi="Gill Sans MT"/>
                <w:szCs w:val="24"/>
                <w:lang w:val="en-US"/>
              </w:rPr>
            </w:pPr>
            <w:r w:rsidRPr="00306F42">
              <w:rPr>
                <w:rFonts w:ascii="Gill Sans MT" w:hAnsi="Gill Sans MT"/>
                <w:szCs w:val="24"/>
                <w:lang w:val="en-US"/>
              </w:rPr>
              <w:t>Attendance and engagement, particularly with disengaged and Aboriginal students</w:t>
            </w:r>
          </w:p>
          <w:p w:rsidR="00E7077C" w:rsidRPr="00306F42" w:rsidRDefault="00E7077C" w:rsidP="00306F42">
            <w:pPr>
              <w:numPr>
                <w:ilvl w:val="0"/>
                <w:numId w:val="37"/>
              </w:numPr>
              <w:spacing w:before="120" w:after="120"/>
              <w:rPr>
                <w:rFonts w:ascii="Gill Sans MT" w:hAnsi="Gill Sans MT"/>
                <w:szCs w:val="24"/>
                <w:lang w:val="en-US"/>
              </w:rPr>
            </w:pPr>
            <w:r w:rsidRPr="00306F42">
              <w:rPr>
                <w:rFonts w:ascii="Gill Sans MT" w:hAnsi="Gill Sans MT"/>
                <w:szCs w:val="24"/>
                <w:lang w:val="en-US"/>
              </w:rPr>
              <w:t>Parent and community engagement</w:t>
            </w:r>
          </w:p>
          <w:p w:rsidR="00E7077C" w:rsidRPr="00306F42" w:rsidRDefault="00E7077C" w:rsidP="00306F42">
            <w:pPr>
              <w:numPr>
                <w:ilvl w:val="0"/>
                <w:numId w:val="37"/>
              </w:numPr>
              <w:spacing w:before="120" w:after="120"/>
              <w:rPr>
                <w:rFonts w:ascii="Gill Sans MT" w:hAnsi="Gill Sans MT"/>
                <w:szCs w:val="24"/>
                <w:lang w:val="en-US"/>
              </w:rPr>
            </w:pPr>
            <w:r w:rsidRPr="00306F42">
              <w:rPr>
                <w:rFonts w:ascii="Gill Sans MT" w:hAnsi="Gill Sans MT"/>
                <w:szCs w:val="24"/>
                <w:lang w:val="en-US"/>
              </w:rPr>
              <w:t>Support to students at risk of disengaging from school.</w:t>
            </w:r>
          </w:p>
          <w:p w:rsidR="00E7077C" w:rsidRPr="00306F42" w:rsidRDefault="00E7077C" w:rsidP="00306F42">
            <w:pPr>
              <w:numPr>
                <w:ilvl w:val="0"/>
                <w:numId w:val="37"/>
              </w:numPr>
              <w:spacing w:before="120" w:after="120"/>
              <w:rPr>
                <w:rFonts w:ascii="Gill Sans MT" w:hAnsi="Gill Sans MT"/>
                <w:szCs w:val="24"/>
                <w:lang w:val="en-US"/>
              </w:rPr>
            </w:pPr>
            <w:r w:rsidRPr="00306F42">
              <w:rPr>
                <w:rFonts w:ascii="Gill Sans MT" w:hAnsi="Gill Sans MT"/>
                <w:szCs w:val="24"/>
                <w:lang w:val="en-US"/>
              </w:rPr>
              <w:t>Mental health and well being</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Reform Activities/Strategies</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 xml:space="preserve">In 2011 SSNP Low SES funded a Project Officer (PO) X 1 day a week X 40 </w:t>
            </w:r>
            <w:proofErr w:type="gramStart"/>
            <w:r w:rsidRPr="00306F42">
              <w:rPr>
                <w:rFonts w:ascii="Gill Sans MT" w:hAnsi="Gill Sans MT"/>
                <w:sz w:val="24"/>
                <w:szCs w:val="24"/>
                <w:lang w:val="en-US"/>
              </w:rPr>
              <w:t>days</w:t>
            </w:r>
            <w:proofErr w:type="gramEnd"/>
            <w:r w:rsidRPr="00306F42">
              <w:rPr>
                <w:rFonts w:ascii="Gill Sans MT" w:hAnsi="Gill Sans MT"/>
                <w:sz w:val="24"/>
                <w:szCs w:val="24"/>
                <w:lang w:val="en-US"/>
              </w:rPr>
              <w:t xml:space="preserve"> p.a. The PO developed Professional Learning and provided recommendations and advice based on the School NAPLAN data and observations. This role as a ‘Critical Friend” and in-school support facilitated professional ‘conversations’ re data and provided mentoring for new teachers and beginning teachers. </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Parent forum introduced strategies for Reading and ‘</w:t>
            </w:r>
            <w:r w:rsidRPr="00306F42">
              <w:rPr>
                <w:rFonts w:ascii="Gill Sans MT" w:hAnsi="Gill Sans MT"/>
                <w:i/>
                <w:sz w:val="24"/>
                <w:szCs w:val="24"/>
                <w:lang w:val="en-US"/>
              </w:rPr>
              <w:t>Letters and Sounds’.</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School Education Plan continued to develop as a dynamic document, with goals being appraised and revised collaboratively in response to 2010 and 2011 data.</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P/L opportunities made promoted and supported both on-site and off-site</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proofErr w:type="spellStart"/>
            <w:r w:rsidRPr="00306F42">
              <w:rPr>
                <w:rFonts w:ascii="Gill Sans MT" w:hAnsi="Gill Sans MT"/>
                <w:sz w:val="24"/>
                <w:szCs w:val="24"/>
                <w:lang w:val="en-US"/>
              </w:rPr>
              <w:t>S.L.N.</w:t>
            </w:r>
            <w:proofErr w:type="spellEnd"/>
            <w:r w:rsidRPr="00306F42">
              <w:rPr>
                <w:rFonts w:ascii="Gill Sans MT" w:hAnsi="Gill Sans MT"/>
                <w:sz w:val="24"/>
                <w:szCs w:val="24"/>
                <w:lang w:val="en-US"/>
              </w:rPr>
              <w:t xml:space="preserve"> focus continued to ensure support for disadvantaged cohort.</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Data utilized for professional conversation, accountability, reporting to parents and planning for teaching.</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Parent forums: Reading, Kids Matter Primary, Behaviour Support, Healthy Eating Strategies</w:t>
            </w:r>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Northern Buddies for the 0 – 4 year olds provided opportunities and support children and parents/</w:t>
            </w:r>
            <w:proofErr w:type="spellStart"/>
            <w:r w:rsidRPr="00306F42">
              <w:rPr>
                <w:rFonts w:ascii="Gill Sans MT" w:hAnsi="Gill Sans MT"/>
                <w:sz w:val="24"/>
                <w:szCs w:val="24"/>
                <w:lang w:val="en-US"/>
              </w:rPr>
              <w:t>carers</w:t>
            </w:r>
            <w:proofErr w:type="spellEnd"/>
          </w:p>
          <w:p w:rsidR="00E7077C" w:rsidRPr="00306F42" w:rsidRDefault="00E7077C" w:rsidP="00306F42">
            <w:pPr>
              <w:pStyle w:val="ListParagraph"/>
              <w:widowControl/>
              <w:numPr>
                <w:ilvl w:val="0"/>
                <w:numId w:val="35"/>
              </w:numPr>
              <w:contextualSpacing/>
              <w:jc w:val="left"/>
              <w:rPr>
                <w:rFonts w:ascii="Gill Sans MT" w:hAnsi="Gill Sans MT"/>
                <w:sz w:val="24"/>
                <w:szCs w:val="24"/>
                <w:lang w:val="en-US"/>
              </w:rPr>
            </w:pPr>
            <w:r w:rsidRPr="00306F42">
              <w:rPr>
                <w:rFonts w:ascii="Gill Sans MT" w:hAnsi="Gill Sans MT"/>
                <w:sz w:val="24"/>
                <w:szCs w:val="24"/>
                <w:lang w:val="en-US"/>
              </w:rPr>
              <w:t xml:space="preserve">Dad’s Playgroup provided opportunities to engage fathers in their child/children’s </w:t>
            </w:r>
            <w:proofErr w:type="spellStart"/>
            <w:r w:rsidRPr="00306F42">
              <w:rPr>
                <w:rFonts w:ascii="Gill Sans MT" w:hAnsi="Gill Sans MT"/>
                <w:sz w:val="24"/>
                <w:szCs w:val="24"/>
                <w:lang w:val="en-US"/>
              </w:rPr>
              <w:t>pre school</w:t>
            </w:r>
            <w:proofErr w:type="spellEnd"/>
            <w:r w:rsidRPr="00306F42">
              <w:rPr>
                <w:rFonts w:ascii="Gill Sans MT" w:hAnsi="Gill Sans MT"/>
                <w:sz w:val="24"/>
                <w:szCs w:val="24"/>
                <w:lang w:val="en-US"/>
              </w:rPr>
              <w:t xml:space="preserve"> activities.</w:t>
            </w:r>
          </w:p>
          <w:p w:rsidR="00E7077C" w:rsidRPr="00306F42" w:rsidRDefault="00E7077C" w:rsidP="00306F42">
            <w:pPr>
              <w:spacing w:before="120" w:after="120"/>
              <w:rPr>
                <w:rFonts w:ascii="Gill Sans MT" w:hAnsi="Gill Sans MT"/>
                <w:b/>
                <w:szCs w:val="24"/>
                <w:lang w:val="en-US"/>
              </w:rPr>
            </w:pPr>
          </w:p>
          <w:p w:rsidR="00E7077C" w:rsidRDefault="00E7077C" w:rsidP="00306F42">
            <w:pPr>
              <w:spacing w:before="120" w:after="120"/>
              <w:rPr>
                <w:rFonts w:ascii="Gill Sans MT" w:hAnsi="Gill Sans MT"/>
                <w:b/>
                <w:szCs w:val="24"/>
                <w:lang w:val="en-US"/>
              </w:rPr>
            </w:pPr>
          </w:p>
          <w:p w:rsidR="00E7077C" w:rsidRDefault="00E7077C" w:rsidP="00306F42">
            <w:pPr>
              <w:spacing w:before="120" w:after="120"/>
              <w:rPr>
                <w:rFonts w:ascii="Gill Sans MT" w:hAnsi="Gill Sans MT"/>
                <w:b/>
                <w:szCs w:val="24"/>
                <w:lang w:val="en-US"/>
              </w:rPr>
            </w:pP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 xml:space="preserve">Target Groups for Professional Learning </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Teachers, Teacher Aides, Students, Parents/</w:t>
            </w:r>
            <w:proofErr w:type="spellStart"/>
            <w:r w:rsidRPr="00306F42">
              <w:rPr>
                <w:rFonts w:ascii="Gill Sans MT" w:hAnsi="Gill Sans MT"/>
                <w:szCs w:val="24"/>
                <w:lang w:val="en-US"/>
              </w:rPr>
              <w:t>Carers</w:t>
            </w:r>
            <w:proofErr w:type="spellEnd"/>
            <w:r w:rsidRPr="00306F42">
              <w:rPr>
                <w:rFonts w:ascii="Gill Sans MT" w:hAnsi="Gill Sans MT"/>
                <w:szCs w:val="24"/>
                <w:lang w:val="en-US"/>
              </w:rPr>
              <w:t>, Leadership, fellow Christian School Principals</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Progress/Outcomes</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School daily timetable - Monday to Friday adjusted following an audit of planned and un-planned interruptions. Monday to Thursday classified as “no un-planned interruptions.” Each Friday is designated as excursion day, specialist subjects and celebration days such as “National Tree Day.”</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Morning session have an uninterrupted, two hour block, a fruit break] followed by 1.5 hour block. Cross grade groups operate in these ‘blocks’. Anecdotal evidence suggests this has resulted in more productive and focused teaching and learning.</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 xml:space="preserve">Implementation of </w:t>
            </w:r>
            <w:r w:rsidRPr="00640D6A">
              <w:rPr>
                <w:rFonts w:ascii="Gill Sans MT" w:hAnsi="Gill Sans MT"/>
                <w:sz w:val="24"/>
                <w:szCs w:val="24"/>
                <w:lang w:val="en-US"/>
              </w:rPr>
              <w:t>the</w:t>
            </w:r>
            <w:r w:rsidRPr="00306F42">
              <w:rPr>
                <w:rFonts w:ascii="Gill Sans MT" w:hAnsi="Gill Sans MT"/>
                <w:i/>
                <w:sz w:val="24"/>
                <w:szCs w:val="24"/>
                <w:lang w:val="en-US"/>
              </w:rPr>
              <w:t xml:space="preserve"> Australian Curriculum - </w:t>
            </w:r>
            <w:r w:rsidRPr="00306F42">
              <w:rPr>
                <w:rFonts w:ascii="Gill Sans MT" w:hAnsi="Gill Sans MT"/>
                <w:sz w:val="24"/>
                <w:szCs w:val="24"/>
                <w:lang w:val="en-US"/>
              </w:rPr>
              <w:t>In Term 3, 2011, all teachers planned from and implemented</w:t>
            </w:r>
            <w:r w:rsidRPr="00306F42">
              <w:rPr>
                <w:rFonts w:ascii="Gill Sans MT" w:hAnsi="Gill Sans MT"/>
                <w:i/>
                <w:sz w:val="24"/>
                <w:szCs w:val="24"/>
                <w:lang w:val="en-US"/>
              </w:rPr>
              <w:t xml:space="preserve"> English and Mathematics.</w:t>
            </w:r>
            <w:r w:rsidRPr="00306F42">
              <w:rPr>
                <w:rFonts w:ascii="Gill Sans MT" w:hAnsi="Gill Sans MT"/>
                <w:sz w:val="24"/>
                <w:szCs w:val="24"/>
                <w:lang w:val="en-US"/>
              </w:rPr>
              <w:t xml:space="preserve"> Also in term 3 </w:t>
            </w:r>
            <w:r w:rsidRPr="00306F42">
              <w:rPr>
                <w:rFonts w:ascii="Gill Sans MT" w:hAnsi="Gill Sans MT"/>
                <w:i/>
                <w:sz w:val="24"/>
                <w:szCs w:val="24"/>
                <w:lang w:val="en-US"/>
              </w:rPr>
              <w:t>The Australian Curriculum - History and Science</w:t>
            </w:r>
            <w:r w:rsidRPr="00306F42">
              <w:rPr>
                <w:rFonts w:ascii="Gill Sans MT" w:hAnsi="Gill Sans MT"/>
                <w:sz w:val="24"/>
                <w:szCs w:val="24"/>
                <w:lang w:val="en-US"/>
              </w:rPr>
              <w:t xml:space="preserve"> was explored and accessed, ready for implementation 2012.</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2011 NAPLAN data indicated that student’s capacity to write persuasively was well developed and enhanced by sound teaching strategies implemented across the school following PL and in-school support in this area. Similarly with spelling as evidenced by NAPLAN data.</w:t>
            </w:r>
          </w:p>
          <w:p w:rsidR="00E7077C" w:rsidRPr="00306F42" w:rsidRDefault="00E7077C" w:rsidP="00306F42">
            <w:pPr>
              <w:pStyle w:val="ListParagraph"/>
              <w:widowControl/>
              <w:numPr>
                <w:ilvl w:val="0"/>
                <w:numId w:val="36"/>
              </w:numPr>
              <w:contextualSpacing/>
              <w:jc w:val="left"/>
              <w:rPr>
                <w:rFonts w:ascii="Gill Sans MT" w:hAnsi="Gill Sans MT"/>
                <w:sz w:val="24"/>
                <w:szCs w:val="24"/>
                <w:lang w:val="en-US"/>
              </w:rPr>
            </w:pPr>
            <w:r w:rsidRPr="00306F42">
              <w:rPr>
                <w:rFonts w:ascii="Gill Sans MT" w:hAnsi="Gill Sans MT"/>
                <w:sz w:val="24"/>
                <w:szCs w:val="24"/>
                <w:lang w:val="en-US"/>
              </w:rPr>
              <w:t xml:space="preserve">Teacher Standards continued to be </w:t>
            </w:r>
            <w:proofErr w:type="spellStart"/>
            <w:r w:rsidRPr="00306F42">
              <w:rPr>
                <w:rFonts w:ascii="Gill Sans MT" w:hAnsi="Gill Sans MT"/>
                <w:sz w:val="24"/>
                <w:szCs w:val="24"/>
                <w:lang w:val="en-US"/>
              </w:rPr>
              <w:t>utilised</w:t>
            </w:r>
            <w:proofErr w:type="spellEnd"/>
            <w:r w:rsidRPr="00306F42">
              <w:rPr>
                <w:rFonts w:ascii="Gill Sans MT" w:hAnsi="Gill Sans MT"/>
                <w:sz w:val="24"/>
                <w:szCs w:val="24"/>
                <w:lang w:val="en-US"/>
              </w:rPr>
              <w:t xml:space="preserve"> to support teacher development.</w:t>
            </w:r>
          </w:p>
          <w:p w:rsidR="00E7077C" w:rsidRPr="00306F42" w:rsidRDefault="00E7077C" w:rsidP="00306F42">
            <w:pPr>
              <w:pStyle w:val="Default"/>
              <w:keepNext/>
              <w:keepLines/>
              <w:spacing w:before="120" w:after="120"/>
              <w:rPr>
                <w:rFonts w:ascii="Gill Sans MT" w:hAnsi="Gill Sans MT"/>
                <w:b/>
                <w:color w:val="auto"/>
              </w:rPr>
            </w:pPr>
            <w:r w:rsidRPr="00306F42">
              <w:rPr>
                <w:rFonts w:ascii="Gill Sans MT" w:hAnsi="Gill Sans MT"/>
                <w:i/>
                <w:color w:val="auto"/>
              </w:rPr>
              <w:t xml:space="preserve"> </w:t>
            </w:r>
          </w:p>
        </w:tc>
      </w:tr>
    </w:tbl>
    <w:p w:rsidR="00E7077C" w:rsidRPr="00306F42" w:rsidRDefault="00E7077C" w:rsidP="00306F42">
      <w:pPr>
        <w:spacing w:before="120" w:after="120"/>
        <w:rPr>
          <w:rFonts w:ascii="Gill Sans MT" w:hAnsi="Gill Sans MT"/>
        </w:rPr>
      </w:pPr>
    </w:p>
    <w:tbl>
      <w:tblPr>
        <w:tblW w:w="10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19"/>
      </w:tblGrid>
      <w:tr w:rsidR="00E7077C" w:rsidRPr="00306F42" w:rsidTr="00FD197E">
        <w:trPr>
          <w:trHeight w:val="1154"/>
        </w:trPr>
        <w:tc>
          <w:tcPr>
            <w:tcW w:w="10619" w:type="dxa"/>
          </w:tcPr>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Sustainability</w:t>
            </w:r>
          </w:p>
          <w:p w:rsidR="00E7077C" w:rsidRPr="00306F42" w:rsidRDefault="00E7077C" w:rsidP="00306F42">
            <w:pPr>
              <w:spacing w:before="120" w:after="120"/>
              <w:rPr>
                <w:rFonts w:ascii="Gill Sans MT" w:hAnsi="Gill Sans MT" w:cs="Arial"/>
                <w:szCs w:val="24"/>
              </w:rPr>
            </w:pPr>
            <w:r w:rsidRPr="00306F42">
              <w:rPr>
                <w:rFonts w:ascii="Gill Sans MT" w:hAnsi="Gill Sans MT" w:cs="Arial"/>
                <w:szCs w:val="24"/>
              </w:rPr>
              <w:t>From 2012, 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into the future.</w:t>
            </w:r>
          </w:p>
          <w:p w:rsidR="00E7077C" w:rsidRPr="00306F42" w:rsidRDefault="00E7077C" w:rsidP="00E46CD0">
            <w:pPr>
              <w:spacing w:before="120" w:after="120"/>
              <w:rPr>
                <w:rFonts w:ascii="Gill Sans MT" w:hAnsi="Gill Sans MT" w:cs="Arial"/>
                <w:szCs w:val="24"/>
              </w:rPr>
            </w:pPr>
            <w:r w:rsidRPr="00306F42">
              <w:rPr>
                <w:rFonts w:ascii="Gill Sans MT" w:hAnsi="Gill Sans MT" w:cs="Arial"/>
                <w:szCs w:val="24"/>
              </w:rPr>
              <w:t xml:space="preserve">Eleven Principal Network Leaders across the state will be accountable for approximately twenty schools each. </w:t>
            </w:r>
          </w:p>
          <w:p w:rsidR="00E7077C" w:rsidRPr="00306F42" w:rsidRDefault="00E7077C" w:rsidP="00306F42">
            <w:pPr>
              <w:spacing w:before="120" w:after="120"/>
              <w:ind w:left="72"/>
              <w:rPr>
                <w:rFonts w:ascii="Gill Sans MT" w:hAnsi="Gill Sans MT" w:cs="Arial"/>
                <w:szCs w:val="24"/>
              </w:rPr>
            </w:pPr>
            <w:r w:rsidRPr="00306F42">
              <w:rPr>
                <w:rFonts w:ascii="Gill Sans MT" w:hAnsi="Gill Sans MT" w:cs="Arial"/>
                <w:szCs w:val="24"/>
              </w:rPr>
              <w:t>The Principal Network Leaders will be responsible for:</w:t>
            </w:r>
          </w:p>
          <w:p w:rsidR="00E7077C" w:rsidRPr="00306F42" w:rsidRDefault="00E7077C" w:rsidP="00306F42">
            <w:pPr>
              <w:numPr>
                <w:ilvl w:val="0"/>
                <w:numId w:val="13"/>
              </w:numPr>
              <w:spacing w:before="120" w:after="120"/>
              <w:rPr>
                <w:rFonts w:ascii="Gill Sans MT" w:hAnsi="Gill Sans MT"/>
                <w:szCs w:val="24"/>
              </w:rPr>
            </w:pPr>
            <w:proofErr w:type="gramStart"/>
            <w:r w:rsidRPr="00306F42">
              <w:rPr>
                <w:rFonts w:ascii="Gill Sans MT" w:hAnsi="Gill Sans MT"/>
                <w:szCs w:val="24"/>
              </w:rPr>
              <w:t>supporting</w:t>
            </w:r>
            <w:proofErr w:type="gramEnd"/>
            <w:r w:rsidRPr="00306F42">
              <w:rPr>
                <w:rFonts w:ascii="Gill Sans MT" w:hAnsi="Gill Sans MT"/>
                <w:szCs w:val="24"/>
              </w:rPr>
              <w:t xml:space="preserve"> principals in their development of individual school improvement plans and professional learning strategies within the network.</w:t>
            </w:r>
          </w:p>
          <w:p w:rsidR="00E7077C" w:rsidRPr="00306F42" w:rsidRDefault="00E7077C" w:rsidP="00306F42">
            <w:pPr>
              <w:numPr>
                <w:ilvl w:val="0"/>
                <w:numId w:val="13"/>
              </w:numPr>
              <w:spacing w:before="120" w:after="120"/>
              <w:rPr>
                <w:rFonts w:ascii="Gill Sans MT" w:hAnsi="Gill Sans MT"/>
                <w:szCs w:val="24"/>
              </w:rPr>
            </w:pPr>
            <w:proofErr w:type="gramStart"/>
            <w:r w:rsidRPr="00306F42">
              <w:rPr>
                <w:rFonts w:ascii="Gill Sans MT" w:hAnsi="Gill Sans MT"/>
                <w:szCs w:val="24"/>
              </w:rPr>
              <w:t>developing</w:t>
            </w:r>
            <w:proofErr w:type="gramEnd"/>
            <w:r w:rsidRPr="00306F42">
              <w:rPr>
                <w:rFonts w:ascii="Gill Sans MT" w:hAnsi="Gill Sans MT"/>
                <w:szCs w:val="24"/>
              </w:rPr>
              <w:t xml:space="preserve"> and strengthening the instructional and leadership capacity of Principals and maintaining a leading for high performance culture.</w:t>
            </w:r>
          </w:p>
          <w:p w:rsidR="00E7077C" w:rsidRPr="00306F42" w:rsidRDefault="00E7077C" w:rsidP="00306F42">
            <w:pPr>
              <w:numPr>
                <w:ilvl w:val="0"/>
                <w:numId w:val="13"/>
              </w:numPr>
              <w:spacing w:before="120" w:after="120"/>
              <w:rPr>
                <w:rFonts w:ascii="Gill Sans MT" w:hAnsi="Gill Sans MT"/>
                <w:szCs w:val="24"/>
              </w:rPr>
            </w:pPr>
            <w:proofErr w:type="gramStart"/>
            <w:r w:rsidRPr="00306F42">
              <w:rPr>
                <w:rFonts w:ascii="Gill Sans MT" w:hAnsi="Gill Sans MT"/>
                <w:szCs w:val="24"/>
              </w:rPr>
              <w:t>working</w:t>
            </w:r>
            <w:proofErr w:type="gramEnd"/>
            <w:r w:rsidRPr="00306F42">
              <w:rPr>
                <w:rFonts w:ascii="Gill Sans MT" w:hAnsi="Gill Sans MT"/>
                <w:szCs w:val="24"/>
              </w:rPr>
              <w:t xml:space="preserve"> with other network leaders to ensure the development, implementation and maintenance of consistent educational policy and processes across the state.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A newly developed Professional Learning Institute (</w:t>
            </w:r>
            <w:proofErr w:type="spellStart"/>
            <w:r w:rsidRPr="00306F42">
              <w:rPr>
                <w:rFonts w:ascii="Gill Sans MT" w:hAnsi="Gill Sans MT"/>
                <w:szCs w:val="24"/>
              </w:rPr>
              <w:t>PLI</w:t>
            </w:r>
            <w:proofErr w:type="spellEnd"/>
            <w:r w:rsidRPr="00306F42">
              <w:rPr>
                <w:rFonts w:ascii="Gill Sans MT" w:hAnsi="Gill Sans MT"/>
                <w:szCs w:val="24"/>
              </w:rPr>
              <w:t xml:space="preserve">) will be responsible to deliver and broker high quality professional learning for all staff in the DoE. Seven staff will develop and deliver professional learning and support to schools. </w:t>
            </w:r>
          </w:p>
          <w:p w:rsidR="00E7077C" w:rsidRPr="00306F42" w:rsidRDefault="00E7077C" w:rsidP="00752A40">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The </w:t>
            </w:r>
            <w:r w:rsidRPr="00306F42">
              <w:rPr>
                <w:rFonts w:ascii="Gill Sans MT" w:hAnsi="Gill Sans MT"/>
                <w:color w:val="auto"/>
              </w:rPr>
              <w:t>development</w:t>
            </w:r>
            <w:r w:rsidRPr="00306F42">
              <w:rPr>
                <w:rFonts w:ascii="Gill Sans MT" w:hAnsi="Gill Sans MT" w:cs="Times New Roman"/>
                <w:color w:val="auto"/>
                <w:lang w:eastAsia="en-US"/>
              </w:rPr>
              <w:t xml:space="preserve"> of whole school community awareness, involvement and commitment are seen as strategies for sustainability. Coaching strategies have been powerful in developing capacity in schools. The </w:t>
            </w:r>
            <w:r w:rsidRPr="00306F42">
              <w:rPr>
                <w:rFonts w:ascii="Gill Sans MT" w:hAnsi="Gill Sans MT" w:cs="Times New Roman"/>
                <w:color w:val="auto"/>
                <w:lang w:eastAsia="en-US"/>
              </w:rPr>
              <w:lastRenderedPageBreak/>
              <w:t xml:space="preserve">adoption of individual staff learning plans enables teacher development and goal alignment to be linked to school and federation improvement plans. A successful feature of the federation model is the transition process–effective relationships developed between the school campuses has enabled a smoother transition for students into the middle or high school environment than has previously been noted.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Schools understand the importance of implementing sustainable programs to ensure ongoing improvement after NP funding ceases. Some examples include:</w:t>
            </w:r>
          </w:p>
          <w:p w:rsidR="00E7077C" w:rsidRPr="00306F42" w:rsidRDefault="00E7077C" w:rsidP="00306F42">
            <w:pPr>
              <w:autoSpaceDE w:val="0"/>
              <w:autoSpaceDN w:val="0"/>
              <w:adjustRightInd w:val="0"/>
              <w:spacing w:before="120" w:after="120"/>
              <w:rPr>
                <w:rFonts w:ascii="Gill Sans MT" w:hAnsi="Gill Sans MT"/>
                <w:b/>
                <w:szCs w:val="24"/>
              </w:rPr>
            </w:pPr>
            <w:r w:rsidRPr="00306F42">
              <w:rPr>
                <w:rFonts w:ascii="Gill Sans MT" w:hAnsi="Gill Sans MT"/>
                <w:b/>
                <w:szCs w:val="24"/>
              </w:rPr>
              <w:t>Sustainability Measures for the Wellington Alliance</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currently recruit applicants according to the needs of our Middle Schooling model, and alongside the Alliance Values set.</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The Alliance has a lived Strategic plan which is monitored in real time by a team of Alliance leaders and Learning Area Co-ordinators.</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 xml:space="preserve">We have developed an informative and critical process for student </w:t>
            </w:r>
            <w:proofErr w:type="spellStart"/>
            <w:r w:rsidRPr="00306F42">
              <w:rPr>
                <w:rFonts w:ascii="Gill Sans MT" w:hAnsi="Gill Sans MT" w:cs="Calibri"/>
                <w:bCs/>
                <w:sz w:val="24"/>
                <w:szCs w:val="24"/>
                <w:lang w:eastAsia="en-AU"/>
              </w:rPr>
              <w:t>ILPs</w:t>
            </w:r>
            <w:proofErr w:type="spellEnd"/>
            <w:r w:rsidRPr="00306F42">
              <w:rPr>
                <w:rFonts w:ascii="Gill Sans MT" w:hAnsi="Gill Sans MT" w:cs="Calibri"/>
                <w:bCs/>
                <w:sz w:val="24"/>
                <w:szCs w:val="24"/>
                <w:lang w:eastAsia="en-AU"/>
              </w:rPr>
              <w:t xml:space="preserve"> and are working on a corresponding system of handover to ensure consistency. These have been fully completed for 1/3 of the students across the Alliance and will need only a review and updating at each transition.</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embedded a culture of using data to inform learning.</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generated a document ‘The Way We Work’ which outlines our expectations.</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a committed Board guiding all Alliance Strategies.</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embedded a culture of Action Research.</w:t>
            </w:r>
          </w:p>
          <w:p w:rsidR="00E7077C" w:rsidRPr="00306F42" w:rsidRDefault="00E7077C" w:rsidP="00306F42">
            <w:pPr>
              <w:pStyle w:val="ListParagraph"/>
              <w:widowControl/>
              <w:numPr>
                <w:ilvl w:val="0"/>
                <w:numId w:val="15"/>
              </w:numPr>
              <w:jc w:val="left"/>
              <w:outlineLvl w:val="3"/>
              <w:rPr>
                <w:rFonts w:ascii="Gill Sans MT" w:hAnsi="Gill Sans MT" w:cs="Calibri"/>
                <w:bCs/>
                <w:sz w:val="24"/>
                <w:szCs w:val="24"/>
                <w:lang w:eastAsia="en-AU"/>
              </w:rPr>
            </w:pPr>
            <w:r w:rsidRPr="00306F42">
              <w:rPr>
                <w:rFonts w:ascii="Gill Sans MT" w:hAnsi="Gill Sans MT" w:cs="Calibri"/>
                <w:bCs/>
                <w:sz w:val="24"/>
                <w:szCs w:val="24"/>
                <w:lang w:eastAsia="en-AU"/>
              </w:rPr>
              <w:t>We have a strong and embedded system of Individual Staff Performance Appraisal, coaching and growth and will continue to train trainers across 2012.</w:t>
            </w:r>
          </w:p>
          <w:p w:rsidR="00E7077C" w:rsidRPr="00306F42" w:rsidRDefault="00E7077C" w:rsidP="00306F42">
            <w:pPr>
              <w:pStyle w:val="ListParagraph"/>
              <w:widowControl/>
              <w:numPr>
                <w:ilvl w:val="0"/>
                <w:numId w:val="15"/>
              </w:numPr>
              <w:autoSpaceDE w:val="0"/>
              <w:autoSpaceDN w:val="0"/>
              <w:adjustRightInd w:val="0"/>
              <w:jc w:val="left"/>
              <w:outlineLvl w:val="3"/>
              <w:rPr>
                <w:rFonts w:ascii="Gill Sans MT" w:hAnsi="Gill Sans MT"/>
                <w:sz w:val="24"/>
                <w:szCs w:val="24"/>
              </w:rPr>
            </w:pPr>
            <w:r w:rsidRPr="00306F42">
              <w:rPr>
                <w:rFonts w:ascii="Gill Sans MT" w:hAnsi="Gill Sans MT" w:cs="Calibri"/>
                <w:bCs/>
                <w:sz w:val="24"/>
                <w:szCs w:val="24"/>
                <w:lang w:eastAsia="en-AU"/>
              </w:rPr>
              <w:t>The School Association is highly supportive of the Middle Schooling/ Transition approach and has offered continuing support.  In 2012, we will establish an overall Alliance School Association across the Alliance</w:t>
            </w:r>
          </w:p>
          <w:p w:rsidR="00E7077C" w:rsidRPr="00306F42" w:rsidRDefault="00E7077C" w:rsidP="00306F42">
            <w:pPr>
              <w:pStyle w:val="ListParagraph"/>
              <w:widowControl/>
              <w:numPr>
                <w:ilvl w:val="0"/>
                <w:numId w:val="15"/>
              </w:numPr>
              <w:autoSpaceDE w:val="0"/>
              <w:autoSpaceDN w:val="0"/>
              <w:adjustRightInd w:val="0"/>
              <w:jc w:val="left"/>
              <w:outlineLvl w:val="3"/>
              <w:rPr>
                <w:rFonts w:ascii="Gill Sans MT" w:hAnsi="Gill Sans MT"/>
                <w:sz w:val="24"/>
                <w:szCs w:val="24"/>
              </w:rPr>
            </w:pPr>
            <w:r w:rsidRPr="00306F42">
              <w:rPr>
                <w:rFonts w:ascii="Gill Sans MT" w:hAnsi="Gill Sans MT"/>
                <w:sz w:val="24"/>
                <w:szCs w:val="24"/>
              </w:rPr>
              <w:t xml:space="preserve">Sharing our expertise and </w:t>
            </w:r>
            <w:proofErr w:type="spellStart"/>
            <w:r w:rsidRPr="00306F42">
              <w:rPr>
                <w:rFonts w:ascii="Gill Sans MT" w:hAnsi="Gill Sans MT"/>
                <w:sz w:val="24"/>
                <w:szCs w:val="24"/>
              </w:rPr>
              <w:t>learnings</w:t>
            </w:r>
            <w:proofErr w:type="spellEnd"/>
            <w:r w:rsidRPr="00306F42">
              <w:rPr>
                <w:rFonts w:ascii="Gill Sans MT" w:hAnsi="Gill Sans MT"/>
                <w:sz w:val="24"/>
                <w:szCs w:val="24"/>
              </w:rPr>
              <w:t xml:space="preserve"> across partnership schools is designed to be cost effective and also to work toward sustainability</w:t>
            </w:r>
          </w:p>
          <w:p w:rsidR="00E7077C" w:rsidRPr="00306F42" w:rsidRDefault="00E7077C" w:rsidP="00306F42">
            <w:pPr>
              <w:numPr>
                <w:ilvl w:val="0"/>
                <w:numId w:val="15"/>
              </w:numPr>
              <w:spacing w:before="120" w:after="120"/>
              <w:rPr>
                <w:rFonts w:ascii="Gill Sans MT" w:hAnsi="Gill Sans MT"/>
                <w:szCs w:val="24"/>
              </w:rPr>
            </w:pPr>
            <w:r w:rsidRPr="00306F42">
              <w:rPr>
                <w:rFonts w:ascii="Gill Sans MT" w:hAnsi="Gill Sans MT"/>
                <w:szCs w:val="24"/>
              </w:rPr>
              <w:t xml:space="preserve">Strategies and innovations are being made across the whole school contexts and are being implemented with the intention that they are sustained in order to make changes in student outcomes over the next 5 years and beyond. </w:t>
            </w:r>
          </w:p>
          <w:p w:rsidR="00E7077C" w:rsidRPr="00306F42" w:rsidRDefault="00E7077C" w:rsidP="00306F42">
            <w:pPr>
              <w:numPr>
                <w:ilvl w:val="0"/>
                <w:numId w:val="15"/>
              </w:numPr>
              <w:spacing w:before="120" w:after="120"/>
              <w:rPr>
                <w:rFonts w:ascii="Gill Sans MT" w:hAnsi="Gill Sans MT"/>
                <w:szCs w:val="24"/>
              </w:rPr>
            </w:pPr>
            <w:r w:rsidRPr="00306F42">
              <w:rPr>
                <w:rFonts w:ascii="Gill Sans MT" w:hAnsi="Gill Sans MT"/>
                <w:szCs w:val="24"/>
              </w:rPr>
              <w:t xml:space="preserve">The loss of the </w:t>
            </w:r>
            <w:proofErr w:type="spellStart"/>
            <w:r w:rsidRPr="00306F42">
              <w:rPr>
                <w:rFonts w:ascii="Gill Sans MT" w:hAnsi="Gill Sans MT"/>
                <w:szCs w:val="24"/>
              </w:rPr>
              <w:t>ASIOs</w:t>
            </w:r>
            <w:proofErr w:type="spellEnd"/>
            <w:r w:rsidRPr="00306F42">
              <w:rPr>
                <w:rFonts w:ascii="Gill Sans MT" w:hAnsi="Gill Sans MT"/>
                <w:szCs w:val="24"/>
              </w:rPr>
              <w:t xml:space="preserve"> would be critical and would have significant impact. To this end we are investigating ways to retain this leadership role within each school and across the Alliance.</w:t>
            </w:r>
          </w:p>
          <w:p w:rsidR="00E7077C" w:rsidRPr="00306F42" w:rsidRDefault="00E7077C" w:rsidP="00306F42">
            <w:pPr>
              <w:spacing w:before="120" w:after="120"/>
              <w:rPr>
                <w:rFonts w:ascii="Gill Sans MT" w:hAnsi="Gill Sans MT"/>
                <w:b/>
                <w:szCs w:val="24"/>
                <w:lang w:eastAsia="en-AU"/>
              </w:rPr>
            </w:pPr>
            <w:r w:rsidRPr="00306F42">
              <w:rPr>
                <w:rFonts w:ascii="Gill Sans MT" w:hAnsi="Gill Sans MT"/>
                <w:b/>
                <w:szCs w:val="24"/>
                <w:lang w:eastAsia="en-AU"/>
              </w:rPr>
              <w:t>Sustainability Measures at Fairview Primary School</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Leadership</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Clearly articulated vision, values and goals – for students, staff and community through SIP</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Principal and teachers working together to align classroom practice with school goals through targeted PL</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Developed structures/systems to support and monitor sustainability of programs</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Distributive leadership</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Senior staff, literacy leaders and curriculum leaders involved in ongoing PL around running effective teams</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lastRenderedPageBreak/>
              <w:t>Senior curriculum meetings 1:1 with Principal to monitor SIP (linked to NP)</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Working towards actively demonstrating and encouraging a culture of reflection on practice which results in refined improved practice</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Leadership is being spread across the school and opportunities are afforded not only to more experienced teachers but also to young and enthusiastic teachers.  It’s recognised that we need to share the journey and that sustainability is based on succession planning and shared responsibility</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Assessment</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Whole school approach</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Whole school PL, collaboration about how data can be used to inform teaching practice</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Processes are in place for the management of data and assessments</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Scope and sequence of school wide assessment structures K-6</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Data is used to inform teaching and learning</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PL focus on formative and summative assessment</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Structures require moderation of work samples on a cyclic 6 week process</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Professional Learning</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Purposeful reflective observation of teaching practice</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Mentoring/coaching</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 xml:space="preserve">Feedback and observations are given on literacy planning through 1:1 rotational meetings </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Research based on evidence, best practice and data</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Aligned to school goals and system goals</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Relational foundation for all learning explicit</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Collaborative team approach</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Teacher development practise ongoing implementation</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Teams</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Are valued as a structure for ongoing collaborative  professional learning</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 xml:space="preserve">Teams are adequately resourced </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Working towards spending more time on building an understanding of how to build and maintain effective teams</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 xml:space="preserve">We have developed whole school, scope and sequence and explicit teaching guidelines for Numeracy in 2011. </w:t>
            </w:r>
          </w:p>
          <w:p w:rsidR="00E7077C" w:rsidRPr="00306F42" w:rsidRDefault="00E7077C" w:rsidP="00306F42">
            <w:pPr>
              <w:pStyle w:val="ListParagraph"/>
              <w:widowControl/>
              <w:numPr>
                <w:ilvl w:val="0"/>
                <w:numId w:val="45"/>
              </w:numPr>
              <w:contextualSpacing/>
              <w:jc w:val="left"/>
              <w:rPr>
                <w:rFonts w:ascii="Gill Sans MT" w:hAnsi="Gill Sans MT" w:cs="Arial"/>
                <w:b/>
                <w:sz w:val="24"/>
                <w:szCs w:val="24"/>
              </w:rPr>
            </w:pPr>
            <w:r w:rsidRPr="00306F42">
              <w:rPr>
                <w:rFonts w:ascii="Gill Sans MT" w:hAnsi="Gill Sans MT" w:cs="Arial"/>
                <w:sz w:val="24"/>
                <w:szCs w:val="24"/>
              </w:rPr>
              <w:t>We have developed class organisation practices based on student needs and not age. This philosophy is endorsed by all staff and is becoming embedded.  Professional learning provided will help ensure sustainability beyond the life of the partnership funding</w:t>
            </w:r>
          </w:p>
          <w:p w:rsidR="00E7077C" w:rsidRPr="00306F42" w:rsidRDefault="00E7077C" w:rsidP="00306F42">
            <w:pPr>
              <w:pStyle w:val="ListParagraph"/>
              <w:widowControl/>
              <w:numPr>
                <w:ilvl w:val="0"/>
                <w:numId w:val="45"/>
              </w:numPr>
              <w:contextualSpacing/>
              <w:jc w:val="left"/>
              <w:rPr>
                <w:rFonts w:ascii="Gill Sans MT" w:hAnsi="Gill Sans MT" w:cs="Arial"/>
                <w:b/>
                <w:sz w:val="24"/>
                <w:szCs w:val="24"/>
              </w:rPr>
            </w:pPr>
            <w:r w:rsidRPr="00306F42">
              <w:rPr>
                <w:rFonts w:ascii="Gill Sans MT" w:hAnsi="Gill Sans MT" w:cs="Arial"/>
                <w:sz w:val="24"/>
                <w:szCs w:val="24"/>
              </w:rPr>
              <w:t>Numeracy teaching non-</w:t>
            </w:r>
            <w:proofErr w:type="spellStart"/>
            <w:r w:rsidRPr="00306F42">
              <w:rPr>
                <w:rFonts w:ascii="Gill Sans MT" w:hAnsi="Gill Sans MT" w:cs="Arial"/>
                <w:sz w:val="24"/>
                <w:szCs w:val="24"/>
              </w:rPr>
              <w:t>negotiables</w:t>
            </w:r>
            <w:proofErr w:type="spellEnd"/>
            <w:r w:rsidRPr="00306F42">
              <w:rPr>
                <w:rFonts w:ascii="Gill Sans MT" w:hAnsi="Gill Sans MT" w:cs="Arial"/>
                <w:sz w:val="24"/>
                <w:szCs w:val="24"/>
              </w:rPr>
              <w:t xml:space="preserve"> negotiated and implemented</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Teaching</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 xml:space="preserve">Programs developed in response to student need identified through systematic use of data </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lastRenderedPageBreak/>
              <w:t>Deliberate, effective pedagogy employed</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We have developed whole school non-</w:t>
            </w:r>
            <w:proofErr w:type="spellStart"/>
            <w:r>
              <w:rPr>
                <w:rFonts w:ascii="Gill Sans MT" w:hAnsi="Gill Sans MT" w:cs="Arial"/>
                <w:sz w:val="24"/>
                <w:szCs w:val="24"/>
              </w:rPr>
              <w:t>negotiable</w:t>
            </w:r>
            <w:r w:rsidRPr="00306F42">
              <w:rPr>
                <w:rFonts w:ascii="Gill Sans MT" w:hAnsi="Gill Sans MT" w:cs="Arial"/>
                <w:sz w:val="24"/>
                <w:szCs w:val="24"/>
              </w:rPr>
              <w:t>s</w:t>
            </w:r>
            <w:proofErr w:type="spellEnd"/>
            <w:r w:rsidRPr="00306F42">
              <w:rPr>
                <w:rFonts w:ascii="Gill Sans MT" w:hAnsi="Gill Sans MT" w:cs="Arial"/>
                <w:sz w:val="24"/>
                <w:szCs w:val="24"/>
              </w:rPr>
              <w:t xml:space="preserve"> for explicit teaching guidelines Maths / Numeracy. </w:t>
            </w:r>
          </w:p>
          <w:p w:rsidR="00E7077C" w:rsidRPr="00306F42" w:rsidRDefault="00E7077C" w:rsidP="00306F42">
            <w:pPr>
              <w:numPr>
                <w:ilvl w:val="0"/>
                <w:numId w:val="45"/>
              </w:numPr>
              <w:spacing w:before="120" w:after="120"/>
              <w:rPr>
                <w:rFonts w:ascii="Gill Sans MT" w:hAnsi="Gill Sans MT" w:cs="Arial"/>
                <w:szCs w:val="24"/>
              </w:rPr>
            </w:pPr>
            <w:r w:rsidRPr="00306F42">
              <w:rPr>
                <w:rFonts w:ascii="Gill Sans MT" w:hAnsi="Gill Sans MT" w:cs="Arial"/>
                <w:szCs w:val="24"/>
              </w:rPr>
              <w:t>Assessment used for formative and summative purposes</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PL informs teaching practice and linked to school and Departmental requirements</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Investing in developing and maintaining positive relationships with students and parents</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School Culture</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School is seen as a professional learning community</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There are diverse opportunities for leadership</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Consultative decision making is the norm</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School and home connections continue to be supported, resourced and celebrated</w:t>
            </w:r>
          </w:p>
          <w:p w:rsidR="00E7077C" w:rsidRPr="00306F42" w:rsidRDefault="00E7077C" w:rsidP="00306F42">
            <w:pPr>
              <w:spacing w:before="120" w:after="120"/>
              <w:rPr>
                <w:rFonts w:ascii="Gill Sans MT" w:hAnsi="Gill Sans MT" w:cs="Arial"/>
                <w:b/>
                <w:szCs w:val="24"/>
              </w:rPr>
            </w:pPr>
            <w:r w:rsidRPr="00306F42">
              <w:rPr>
                <w:rFonts w:ascii="Gill Sans MT" w:hAnsi="Gill Sans MT" w:cs="Arial"/>
                <w:b/>
                <w:szCs w:val="24"/>
              </w:rPr>
              <w:t>Resource Allocation</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Focussed staffing reflecting the learning needs as identified by the data</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Focussed staffing reflecting the feedback from staff</w:t>
            </w:r>
          </w:p>
          <w:p w:rsidR="00E7077C" w:rsidRPr="00306F42" w:rsidRDefault="00E7077C" w:rsidP="00306F42">
            <w:pPr>
              <w:pStyle w:val="ListParagraph"/>
              <w:widowControl/>
              <w:numPr>
                <w:ilvl w:val="0"/>
                <w:numId w:val="45"/>
              </w:numPr>
              <w:contextualSpacing/>
              <w:jc w:val="left"/>
              <w:rPr>
                <w:rFonts w:ascii="Gill Sans MT" w:hAnsi="Gill Sans MT" w:cs="Arial"/>
                <w:sz w:val="24"/>
                <w:szCs w:val="24"/>
              </w:rPr>
            </w:pPr>
            <w:r w:rsidRPr="00306F42">
              <w:rPr>
                <w:rFonts w:ascii="Gill Sans MT" w:hAnsi="Gill Sans MT" w:cs="Arial"/>
                <w:sz w:val="24"/>
                <w:szCs w:val="24"/>
              </w:rPr>
              <w:t>Rich learning environment, materials and resources that encourage engagement</w:t>
            </w:r>
          </w:p>
          <w:p w:rsidR="00E7077C" w:rsidRPr="00306F42" w:rsidRDefault="00E7077C" w:rsidP="00306F42">
            <w:pPr>
              <w:pStyle w:val="ListParagraph"/>
              <w:widowControl/>
              <w:ind w:left="0"/>
              <w:contextualSpacing/>
              <w:jc w:val="left"/>
              <w:rPr>
                <w:rFonts w:ascii="Gill Sans MT" w:hAnsi="Gill Sans MT"/>
                <w:sz w:val="24"/>
                <w:szCs w:val="24"/>
              </w:rPr>
            </w:pPr>
            <w:r w:rsidRPr="00306F42">
              <w:rPr>
                <w:rFonts w:ascii="Gill Sans MT" w:hAnsi="Gill Sans MT" w:cs="Arial"/>
                <w:sz w:val="24"/>
                <w:szCs w:val="24"/>
              </w:rPr>
              <w:t>Resource allocation directly linked to school priorities</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Northern Suburbs Christian School</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 xml:space="preserve">Throughout 2011 ownership of the School Education Plan developed resulting from planned discussion, contributions from all teachers and is informed by data. The plan is valued and used as a reference point when educational decisions are made and “requirements” implemented </w:t>
            </w:r>
            <w:r w:rsidRPr="00306F42">
              <w:rPr>
                <w:rFonts w:ascii="Gill Sans MT" w:hAnsi="Gill Sans MT"/>
                <w:sz w:val="24"/>
                <w:szCs w:val="24"/>
                <w:lang w:val="en-US"/>
              </w:rPr>
              <w:sym w:font="Wingdings" w:char="F0E0"/>
            </w:r>
            <w:r w:rsidRPr="00306F42">
              <w:rPr>
                <w:rFonts w:ascii="Gill Sans MT" w:hAnsi="Gill Sans MT"/>
                <w:sz w:val="24"/>
                <w:szCs w:val="24"/>
                <w:lang w:val="en-US"/>
              </w:rPr>
              <w:t xml:space="preserve"> “Does this match with our current goals?”  “Where does this fit with our current priorities?” “Will this new program assist our students?”</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Focus on school capacity building through continuing review and improvement resulted in a clear, coherent Strategic Improvement Plan.</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Practical solutions to ensure consistency and quality PD e.g. rotation of PL, staff meetings and collegial planning sessions. Principal to take responsibility for after school duty to ensure prompt commencement of Collegial Planning and after school PL sessions.</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More efficient and effective use of the Internet for communication at a range of levels.</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 xml:space="preserve">Attendance targeted. Daily monitoring at </w:t>
            </w:r>
            <w:proofErr w:type="spellStart"/>
            <w:r w:rsidRPr="00306F42">
              <w:rPr>
                <w:rFonts w:ascii="Gill Sans MT" w:hAnsi="Gill Sans MT"/>
                <w:sz w:val="24"/>
                <w:szCs w:val="24"/>
                <w:lang w:val="en-US"/>
              </w:rPr>
              <w:t>9</w:t>
            </w:r>
            <w:proofErr w:type="gramStart"/>
            <w:r w:rsidRPr="00306F42">
              <w:rPr>
                <w:rFonts w:ascii="Gill Sans MT" w:hAnsi="Gill Sans MT"/>
                <w:sz w:val="24"/>
                <w:szCs w:val="24"/>
                <w:lang w:val="en-US"/>
              </w:rPr>
              <w:t>am</w:t>
            </w:r>
            <w:proofErr w:type="spellEnd"/>
            <w:proofErr w:type="gramEnd"/>
            <w:r w:rsidRPr="00306F42">
              <w:rPr>
                <w:rFonts w:ascii="Gill Sans MT" w:hAnsi="Gill Sans MT"/>
                <w:sz w:val="24"/>
                <w:szCs w:val="24"/>
                <w:lang w:val="en-US"/>
              </w:rPr>
              <w:t xml:space="preserve"> to track trends of absence and to follow through in a timely manner.</w:t>
            </w:r>
          </w:p>
          <w:p w:rsidR="00E7077C" w:rsidRPr="00306F42" w:rsidRDefault="00E7077C" w:rsidP="00306F42">
            <w:pPr>
              <w:pStyle w:val="ListParagraph"/>
              <w:widowControl/>
              <w:numPr>
                <w:ilvl w:val="0"/>
                <w:numId w:val="38"/>
              </w:numPr>
              <w:contextualSpacing/>
              <w:jc w:val="left"/>
              <w:rPr>
                <w:rFonts w:ascii="Gill Sans MT" w:hAnsi="Gill Sans MT"/>
                <w:sz w:val="24"/>
                <w:szCs w:val="24"/>
                <w:lang w:val="en-US"/>
              </w:rPr>
            </w:pPr>
            <w:r w:rsidRPr="00306F42">
              <w:rPr>
                <w:rFonts w:ascii="Gill Sans MT" w:hAnsi="Gill Sans MT"/>
                <w:sz w:val="24"/>
                <w:szCs w:val="24"/>
                <w:lang w:val="en-US"/>
              </w:rPr>
              <w:t>Regular up dating and review of student files.</w:t>
            </w:r>
          </w:p>
          <w:p w:rsidR="00E7077C" w:rsidRPr="00306F42" w:rsidRDefault="00E7077C" w:rsidP="00306F42">
            <w:pPr>
              <w:spacing w:before="120" w:after="120"/>
              <w:rPr>
                <w:rFonts w:ascii="Gill Sans MT" w:hAnsi="Gill Sans MT" w:cs="Calibri"/>
                <w:bCs/>
              </w:rPr>
            </w:pPr>
            <w:r w:rsidRPr="00306F42">
              <w:rPr>
                <w:rFonts w:ascii="Gill Sans MT" w:hAnsi="Gill Sans MT" w:cs="Calibri"/>
              </w:rPr>
              <w:t xml:space="preserve">The initiatives developed in the Catholic sector under this NP have been replicated in other schools and colleges. These initiatives include the Engaging Our Learning Community, and the transition to Yr 11/12 activities. The </w:t>
            </w:r>
            <w:proofErr w:type="spellStart"/>
            <w:r w:rsidRPr="00306F42">
              <w:rPr>
                <w:rFonts w:ascii="Gill Sans MT" w:hAnsi="Gill Sans MT" w:cs="Calibri"/>
              </w:rPr>
              <w:t>learnings</w:t>
            </w:r>
            <w:proofErr w:type="spellEnd"/>
            <w:r w:rsidRPr="00306F42">
              <w:rPr>
                <w:rFonts w:ascii="Gill Sans MT" w:hAnsi="Gill Sans MT" w:cs="Calibri"/>
              </w:rPr>
              <w:t xml:space="preserve"> from these initiatives have impacted ion the development of policy around these in early years and transition and retention.</w:t>
            </w:r>
            <w:r w:rsidRPr="00306F42">
              <w:rPr>
                <w:rFonts w:ascii="Gill Sans MT" w:hAnsi="Gill Sans MT" w:cs="Calibri"/>
                <w:bCs/>
              </w:rPr>
              <w:t xml:space="preserve"> </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 </w:t>
            </w:r>
          </w:p>
        </w:tc>
      </w:tr>
    </w:tbl>
    <w:p w:rsidR="00E7077C" w:rsidRPr="00306F42" w:rsidRDefault="00E7077C" w:rsidP="00306F42">
      <w:pPr>
        <w:spacing w:before="120" w:after="120"/>
        <w:rPr>
          <w:rFonts w:ascii="Gill Sans MT" w:hAnsi="Gill Sans MT"/>
          <w:b/>
          <w:bCs/>
          <w:szCs w:val="24"/>
        </w:rPr>
      </w:pPr>
    </w:p>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0"/>
      </w:tblGrid>
      <w:tr w:rsidR="00E7077C" w:rsidRPr="00306F42" w:rsidTr="008D2139">
        <w:trPr>
          <w:trHeight w:val="637"/>
        </w:trPr>
        <w:tc>
          <w:tcPr>
            <w:tcW w:w="10420" w:type="dxa"/>
            <w:shd w:val="clear" w:color="auto" w:fill="99CCFF"/>
          </w:tcPr>
          <w:p w:rsidR="00E7077C" w:rsidRPr="00306F42" w:rsidRDefault="00E7077C" w:rsidP="00640D6A">
            <w:pPr>
              <w:pStyle w:val="Heading1"/>
              <w:spacing w:before="120" w:after="120"/>
              <w:jc w:val="center"/>
              <w:rPr>
                <w:rFonts w:ascii="Gill Sans MT" w:hAnsi="Gill Sans MT"/>
                <w:sz w:val="24"/>
                <w:szCs w:val="24"/>
              </w:rPr>
            </w:pPr>
            <w:r w:rsidRPr="00306F42">
              <w:rPr>
                <w:rFonts w:ascii="Gill Sans MT" w:hAnsi="Gill Sans MT"/>
                <w:b w:val="0"/>
                <w:bCs w:val="0"/>
                <w:sz w:val="24"/>
                <w:szCs w:val="24"/>
              </w:rPr>
              <w:br w:type="page"/>
            </w:r>
            <w:r w:rsidRPr="00306F42">
              <w:rPr>
                <w:rFonts w:ascii="Gill Sans MT" w:hAnsi="Gill Sans MT"/>
                <w:sz w:val="24"/>
                <w:szCs w:val="24"/>
              </w:rPr>
              <w:br w:type="page"/>
            </w:r>
            <w:r w:rsidRPr="00306F42">
              <w:rPr>
                <w:rFonts w:ascii="Gill Sans MT" w:hAnsi="Gill Sans MT"/>
                <w:sz w:val="24"/>
                <w:szCs w:val="24"/>
              </w:rPr>
              <w:br w:type="page"/>
              <w:t>Section 4 – Literacy and Numeracy</w:t>
            </w:r>
          </w:p>
        </w:tc>
      </w:tr>
      <w:tr w:rsidR="00E7077C" w:rsidRPr="00306F42" w:rsidTr="008D2139">
        <w:tc>
          <w:tcPr>
            <w:tcW w:w="10420" w:type="dxa"/>
          </w:tcPr>
          <w:p w:rsidR="00E7077C" w:rsidRPr="00306F42" w:rsidRDefault="00E7077C" w:rsidP="00306F42">
            <w:pPr>
              <w:pStyle w:val="Default"/>
              <w:spacing w:before="120" w:after="120"/>
              <w:rPr>
                <w:rFonts w:ascii="Gill Sans MT" w:hAnsi="Gill Sans MT"/>
                <w:b/>
                <w:color w:val="auto"/>
                <w:lang w:eastAsia="en-US"/>
              </w:rPr>
            </w:pPr>
            <w:r w:rsidRPr="00306F42">
              <w:rPr>
                <w:rFonts w:ascii="Gill Sans MT" w:hAnsi="Gill Sans MT"/>
                <w:b/>
                <w:color w:val="auto"/>
                <w:lang w:eastAsia="en-US"/>
              </w:rPr>
              <w:t>Overview – 1 January to 31 December 2011</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Significant work across Literacy and Numeracy NP schools in the facilitation stage has complemented Commonwealth, state and sector initiatives. Tasmania’s approach is a holistic one with all Smarter School activity aligning with national and sector priorities. In 2011, DoE schools continued to implement a suite of evidence based approaches to improve Literacy and Numeracy outcomes using a network approach with a focus on supporting Year 6 to Year 7 transition.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University of Tasmania (</w:t>
            </w:r>
            <w:proofErr w:type="spellStart"/>
            <w:r w:rsidRPr="00306F42">
              <w:rPr>
                <w:rFonts w:ascii="Gill Sans MT" w:hAnsi="Gill Sans MT"/>
                <w:szCs w:val="24"/>
              </w:rPr>
              <w:t>UTas</w:t>
            </w:r>
            <w:proofErr w:type="spellEnd"/>
            <w:r w:rsidRPr="00306F42">
              <w:rPr>
                <w:rFonts w:ascii="Gill Sans MT" w:hAnsi="Gill Sans MT"/>
                <w:szCs w:val="24"/>
              </w:rPr>
              <w:t xml:space="preserve">) completed the evaluation of the </w:t>
            </w:r>
            <w:r w:rsidRPr="00306F42">
              <w:rPr>
                <w:rFonts w:ascii="Gill Sans MT" w:hAnsi="Gill Sans MT"/>
                <w:i/>
                <w:szCs w:val="24"/>
              </w:rPr>
              <w:t>Raising the Bar Closing the Gap (</w:t>
            </w:r>
            <w:proofErr w:type="spellStart"/>
            <w:r w:rsidRPr="00306F42">
              <w:rPr>
                <w:rFonts w:ascii="Gill Sans MT" w:hAnsi="Gill Sans MT"/>
                <w:i/>
                <w:szCs w:val="24"/>
              </w:rPr>
              <w:t>RTBCTG</w:t>
            </w:r>
            <w:proofErr w:type="spellEnd"/>
            <w:r w:rsidRPr="00306F42">
              <w:rPr>
                <w:rFonts w:ascii="Gill Sans MT" w:hAnsi="Gill Sans MT"/>
                <w:i/>
                <w:szCs w:val="24"/>
              </w:rPr>
              <w:t>)</w:t>
            </w:r>
            <w:r w:rsidRPr="00306F42">
              <w:rPr>
                <w:rFonts w:ascii="Gill Sans MT" w:hAnsi="Gill Sans MT"/>
                <w:szCs w:val="24"/>
              </w:rPr>
              <w:t xml:space="preserve"> initiative and provided a report to the department in June 2011. Findings from the report–</w:t>
            </w:r>
            <w:r w:rsidRPr="00306F42">
              <w:rPr>
                <w:rFonts w:ascii="Gill Sans MT" w:hAnsi="Gill Sans MT"/>
                <w:i/>
                <w:szCs w:val="24"/>
              </w:rPr>
              <w:t xml:space="preserve">Advancing Literacy in Tasmanian Primary Schools </w:t>
            </w:r>
            <w:r w:rsidRPr="00306F42">
              <w:rPr>
                <w:rFonts w:ascii="Gill Sans MT" w:hAnsi="Gill Sans MT"/>
                <w:szCs w:val="24"/>
              </w:rPr>
              <w:t xml:space="preserve">assisted the department to develop the department’s Literacy and Numeracy Framework which will guide the government schools’ Literacy and Numeracy implementation from 2012 and further increase teachers’ pedagogical knowledge around Literacy and improve student learning outcomes. The findings, along with quantitative data derived from Educational Performance Services (EPS) have also assisted the department hone the design and rollout of </w:t>
            </w:r>
            <w:proofErr w:type="spellStart"/>
            <w:r w:rsidRPr="00306F42">
              <w:rPr>
                <w:rFonts w:ascii="Gill Sans MT" w:hAnsi="Gill Sans MT"/>
                <w:i/>
                <w:szCs w:val="24"/>
              </w:rPr>
              <w:t>RTBCTG</w:t>
            </w:r>
            <w:proofErr w:type="spellEnd"/>
            <w:r w:rsidRPr="00306F42">
              <w:rPr>
                <w:rFonts w:ascii="Gill Sans MT" w:hAnsi="Gill Sans MT"/>
                <w:szCs w:val="24"/>
              </w:rPr>
              <w:t xml:space="preserve"> Primary initiative in 2012.</w:t>
            </w:r>
          </w:p>
          <w:p w:rsidR="00E7077C" w:rsidRPr="00306F42" w:rsidRDefault="00E7077C" w:rsidP="00306F42">
            <w:pPr>
              <w:pStyle w:val="Default"/>
              <w:spacing w:before="120" w:after="120"/>
              <w:rPr>
                <w:rStyle w:val="ContentInsetChar"/>
                <w:rFonts w:ascii="Gill Sans MT" w:hAnsi="Gill Sans MT" w:cs="Arial"/>
                <w:color w:val="auto"/>
              </w:rPr>
            </w:pPr>
            <w:proofErr w:type="spellStart"/>
            <w:r w:rsidRPr="00306F42">
              <w:rPr>
                <w:rStyle w:val="ContentInsetChar"/>
                <w:rFonts w:ascii="Gill Sans MT" w:hAnsi="Gill Sans MT" w:cs="Arial"/>
                <w:color w:val="auto"/>
              </w:rPr>
              <w:t>RTBCTG</w:t>
            </w:r>
            <w:proofErr w:type="spellEnd"/>
            <w:r w:rsidRPr="00306F42">
              <w:rPr>
                <w:rStyle w:val="ContentInsetChar"/>
                <w:rFonts w:ascii="Gill Sans MT" w:hAnsi="Gill Sans MT" w:cs="Arial"/>
                <w:color w:val="auto"/>
              </w:rPr>
              <w:t xml:space="preserve"> supports schools in need, by providing additional Literacy teachers, targeting additional professional learning according to the identified needs of teachers and their students, and by releasing the principal to lead the improvement strategies. </w:t>
            </w:r>
          </w:p>
          <w:p w:rsidR="00E7077C" w:rsidRDefault="00E7077C" w:rsidP="00306F42">
            <w:pPr>
              <w:spacing w:before="120" w:after="120"/>
              <w:rPr>
                <w:rFonts w:ascii="Gill Sans MT" w:hAnsi="Gill Sans MT"/>
                <w:szCs w:val="24"/>
              </w:rPr>
            </w:pPr>
            <w:r w:rsidRPr="00306F42">
              <w:rPr>
                <w:rFonts w:ascii="Gill Sans MT" w:hAnsi="Gill Sans MT"/>
                <w:szCs w:val="24"/>
              </w:rPr>
              <w:t>The evaluation determined that the additional Literacy funding and resourcing did enhance the students’ level of Literacy in the participating schools. From the report, the Department of Education has identified a range of indicators around effective leaders and effective schools to further support effective Literacy teaching and learning and increase student achievement.</w:t>
            </w:r>
          </w:p>
          <w:p w:rsidR="00E7077C" w:rsidRPr="00306F42" w:rsidRDefault="00E7077C" w:rsidP="001A0338">
            <w:pPr>
              <w:spacing w:before="120" w:after="120"/>
              <w:rPr>
                <w:rFonts w:ascii="Gill Sans MT" w:hAnsi="Gill Sans MT"/>
                <w:szCs w:val="24"/>
              </w:rPr>
            </w:pPr>
            <w:r>
              <w:rPr>
                <w:rFonts w:ascii="Gill Sans MT" w:hAnsi="Gill Sans MT"/>
                <w:szCs w:val="24"/>
              </w:rPr>
              <w:t xml:space="preserve">Building the capacity of teachers to effectively use data to inform their planning and delivery of quality literacy and numeracy opportunities for students has continued to increase during 2011. Relevant reports and data are provided to schools through Educational Performance Services (EPS) and these assist schools to better determine targets for whole school improvement and student performance. </w:t>
            </w:r>
          </w:p>
          <w:p w:rsidR="00E7077C" w:rsidRPr="00306F42" w:rsidRDefault="00E7077C" w:rsidP="00306F42">
            <w:pPr>
              <w:spacing w:before="120" w:after="120"/>
              <w:rPr>
                <w:rFonts w:ascii="Gill Sans MT" w:hAnsi="Gill Sans MT"/>
                <w:szCs w:val="24"/>
              </w:rPr>
            </w:pPr>
            <w:r>
              <w:rPr>
                <w:rFonts w:ascii="Gill Sans MT" w:hAnsi="Gill Sans MT"/>
                <w:szCs w:val="24"/>
              </w:rPr>
              <w:t xml:space="preserve">In 2011, lead teachers in literacy and numeracy worked out of Learning Services to support all schools. This model will be further enhanced in 2012 with the establishment of network lead schools with network lead teachers to extend this support to all schools.  </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The Independent Sector</w:t>
            </w:r>
          </w:p>
          <w:p w:rsidR="00E7077C" w:rsidRPr="00306F42" w:rsidRDefault="00E7077C" w:rsidP="00306F42">
            <w:pPr>
              <w:pStyle w:val="Default"/>
              <w:spacing w:before="120" w:after="120"/>
              <w:rPr>
                <w:rFonts w:ascii="Gill Sans MT" w:hAnsi="Gill Sans MT" w:cs="Times New Roman"/>
                <w:color w:val="auto"/>
                <w:lang w:eastAsia="en-US"/>
              </w:rPr>
            </w:pPr>
            <w:proofErr w:type="spellStart"/>
            <w:r w:rsidRPr="00306F42">
              <w:rPr>
                <w:rFonts w:ascii="Gill Sans MT" w:hAnsi="Gill Sans MT" w:cs="Times New Roman"/>
                <w:b/>
                <w:i/>
                <w:color w:val="auto"/>
                <w:u w:val="single"/>
                <w:lang w:eastAsia="en-US"/>
              </w:rPr>
              <w:t>MULTILIT</w:t>
            </w:r>
            <w:proofErr w:type="spellEnd"/>
            <w:r w:rsidRPr="00306F42">
              <w:rPr>
                <w:rFonts w:ascii="Gill Sans MT" w:hAnsi="Gill Sans MT" w:cs="Times New Roman"/>
                <w:i/>
                <w:color w:val="auto"/>
                <w:lang w:eastAsia="en-US"/>
              </w:rPr>
              <w:t>-</w:t>
            </w:r>
            <w:r w:rsidRPr="00306F42">
              <w:rPr>
                <w:rFonts w:ascii="Gill Sans MT" w:hAnsi="Gill Sans MT" w:cs="Times New Roman"/>
                <w:color w:val="auto"/>
                <w:lang w:eastAsia="en-US"/>
              </w:rPr>
              <w:t xml:space="preserve"> Reflecting the recommendations of the National Inquiry into Literacy </w:t>
            </w:r>
            <w:proofErr w:type="spellStart"/>
            <w:r w:rsidRPr="00306F42">
              <w:rPr>
                <w:rFonts w:ascii="Gill Sans MT" w:hAnsi="Gill Sans MT" w:cs="Times New Roman"/>
                <w:color w:val="auto"/>
                <w:lang w:eastAsia="en-US"/>
              </w:rPr>
              <w:t>MULTILIT</w:t>
            </w:r>
            <w:proofErr w:type="spellEnd"/>
            <w:r w:rsidRPr="00306F42">
              <w:rPr>
                <w:rFonts w:ascii="Gill Sans MT" w:hAnsi="Gill Sans MT" w:cs="Times New Roman"/>
                <w:color w:val="auto"/>
                <w:lang w:eastAsia="en-US"/>
              </w:rPr>
              <w:t xml:space="preserve"> has enabled explicit instruction in each of the 5 essential areas. Data collected through this project also supports teachers and school leaders to make informed decisions when planning for improved outcomes for students. </w:t>
            </w:r>
            <w:proofErr w:type="spellStart"/>
            <w:r w:rsidRPr="00306F42">
              <w:rPr>
                <w:rFonts w:ascii="Gill Sans MT" w:hAnsi="Gill Sans MT" w:cs="Times New Roman"/>
                <w:color w:val="auto"/>
                <w:lang w:eastAsia="en-US"/>
              </w:rPr>
              <w:t>NPSS</w:t>
            </w:r>
            <w:proofErr w:type="spellEnd"/>
            <w:r w:rsidRPr="00306F42">
              <w:rPr>
                <w:rFonts w:ascii="Gill Sans MT" w:hAnsi="Gill Sans MT" w:cs="Times New Roman"/>
                <w:color w:val="auto"/>
                <w:lang w:eastAsia="en-US"/>
              </w:rPr>
              <w:t xml:space="preserve"> funding has enabled the training and delivery of </w:t>
            </w:r>
            <w:proofErr w:type="spellStart"/>
            <w:r w:rsidRPr="00306F42">
              <w:rPr>
                <w:rFonts w:ascii="Gill Sans MT" w:hAnsi="Gill Sans MT" w:cs="Times New Roman"/>
                <w:color w:val="auto"/>
                <w:lang w:eastAsia="en-US"/>
              </w:rPr>
              <w:t>MULTILIT</w:t>
            </w:r>
            <w:proofErr w:type="spellEnd"/>
            <w:r w:rsidRPr="00306F42">
              <w:rPr>
                <w:rFonts w:ascii="Gill Sans MT" w:hAnsi="Gill Sans MT" w:cs="Times New Roman"/>
                <w:color w:val="auto"/>
                <w:lang w:eastAsia="en-US"/>
              </w:rPr>
              <w:t xml:space="preserve"> in 8 independent schools in Tasmania.</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b/>
                <w:i/>
                <w:color w:val="auto"/>
                <w:u w:val="single"/>
                <w:lang w:eastAsia="en-US"/>
              </w:rPr>
              <w:t>PIPS-</w:t>
            </w:r>
            <w:r w:rsidRPr="00306F42">
              <w:rPr>
                <w:rFonts w:ascii="Gill Sans MT" w:hAnsi="Gill Sans MT" w:cs="Times New Roman"/>
                <w:i/>
                <w:color w:val="auto"/>
                <w:lang w:eastAsia="en-US"/>
              </w:rPr>
              <w:t xml:space="preserve"> </w:t>
            </w:r>
            <w:r w:rsidRPr="00306F42">
              <w:rPr>
                <w:rFonts w:ascii="Gill Sans MT" w:hAnsi="Gill Sans MT" w:cs="Times New Roman"/>
                <w:color w:val="auto"/>
                <w:lang w:eastAsia="en-US"/>
              </w:rPr>
              <w:t>SSNP funding to independent schools in Tasmania supported 16 schools to participate in PIPS testing in 2011. It has also provided for consultancy and support with data analysis, PL for teachers linking data and planning, information for parents and administration support.</w:t>
            </w:r>
          </w:p>
          <w:p w:rsidR="00E7077C" w:rsidRPr="00306F42" w:rsidRDefault="00E7077C" w:rsidP="00306F42">
            <w:pPr>
              <w:autoSpaceDE w:val="0"/>
              <w:autoSpaceDN w:val="0"/>
              <w:adjustRightInd w:val="0"/>
              <w:spacing w:before="120" w:after="120"/>
              <w:rPr>
                <w:rFonts w:ascii="Gill Sans MT" w:hAnsi="Gill Sans MT"/>
                <w:szCs w:val="24"/>
              </w:rPr>
            </w:pPr>
            <w:proofErr w:type="spellStart"/>
            <w:r w:rsidRPr="00306F42">
              <w:rPr>
                <w:rFonts w:ascii="Gill Sans MT" w:hAnsi="Gill Sans MT"/>
                <w:b/>
                <w:i/>
                <w:szCs w:val="24"/>
                <w:u w:val="single"/>
              </w:rPr>
              <w:t>KidsMatter</w:t>
            </w:r>
            <w:proofErr w:type="spellEnd"/>
            <w:r w:rsidRPr="00306F42">
              <w:rPr>
                <w:rFonts w:ascii="Gill Sans MT" w:hAnsi="Gill Sans MT"/>
                <w:b/>
                <w:i/>
                <w:szCs w:val="24"/>
                <w:u w:val="single"/>
              </w:rPr>
              <w:t xml:space="preserve"> Primary (</w:t>
            </w:r>
            <w:proofErr w:type="spellStart"/>
            <w:r w:rsidRPr="00306F42">
              <w:rPr>
                <w:rFonts w:ascii="Gill Sans MT" w:hAnsi="Gill Sans MT"/>
                <w:b/>
                <w:i/>
                <w:szCs w:val="24"/>
                <w:u w:val="single"/>
              </w:rPr>
              <w:t>KMP</w:t>
            </w:r>
            <w:proofErr w:type="spellEnd"/>
            <w:r w:rsidRPr="00306F42">
              <w:rPr>
                <w:rFonts w:ascii="Gill Sans MT" w:hAnsi="Gill Sans MT"/>
                <w:b/>
                <w:i/>
                <w:szCs w:val="24"/>
                <w:u w:val="single"/>
              </w:rPr>
              <w:t>)</w:t>
            </w:r>
            <w:r w:rsidRPr="00306F42">
              <w:rPr>
                <w:rFonts w:ascii="Gill Sans MT" w:hAnsi="Gill Sans MT"/>
                <w:szCs w:val="24"/>
                <w:u w:val="single"/>
              </w:rPr>
              <w:t xml:space="preserve"> –</w:t>
            </w:r>
            <w:r w:rsidRPr="00306F42">
              <w:rPr>
                <w:rFonts w:ascii="Gill Sans MT" w:hAnsi="Gill Sans MT"/>
                <w:szCs w:val="24"/>
              </w:rPr>
              <w:t xml:space="preserve"> In 2011, 13 Independent schools have completed all the preliminary requirements and are now teaching the skills and understandings of Components 1 and/or 2. Seven schools have attended training in Wellbeing and/or Behaviour support. </w:t>
            </w:r>
            <w:r>
              <w:rPr>
                <w:rFonts w:ascii="Gill Sans MT" w:hAnsi="Gill Sans MT"/>
                <w:szCs w:val="24"/>
              </w:rPr>
              <w:t>G</w:t>
            </w:r>
            <w:r w:rsidRPr="00306F42">
              <w:rPr>
                <w:rFonts w:ascii="Gill Sans MT" w:hAnsi="Gill Sans MT"/>
                <w:szCs w:val="24"/>
              </w:rPr>
              <w:t>ood mental health is integral to academic learning (</w:t>
            </w:r>
            <w:proofErr w:type="spellStart"/>
            <w:r w:rsidRPr="00306F42">
              <w:rPr>
                <w:rFonts w:ascii="Gill Sans MT" w:hAnsi="Gill Sans MT"/>
                <w:szCs w:val="24"/>
              </w:rPr>
              <w:t>CASEL</w:t>
            </w:r>
            <w:proofErr w:type="spellEnd"/>
            <w:r w:rsidRPr="00306F42">
              <w:rPr>
                <w:rFonts w:ascii="Gill Sans MT" w:hAnsi="Gill Sans MT"/>
                <w:szCs w:val="24"/>
              </w:rPr>
              <w:t xml:space="preserve"> 2003: WHO 2006). Supported by SS </w:t>
            </w:r>
            <w:proofErr w:type="spellStart"/>
            <w:r w:rsidRPr="00306F42">
              <w:rPr>
                <w:rFonts w:ascii="Gill Sans MT" w:hAnsi="Gill Sans MT"/>
                <w:szCs w:val="24"/>
              </w:rPr>
              <w:t>NPLN</w:t>
            </w:r>
            <w:proofErr w:type="spellEnd"/>
            <w:r w:rsidRPr="00306F42">
              <w:rPr>
                <w:rFonts w:ascii="Gill Sans MT" w:hAnsi="Gill Sans MT"/>
                <w:szCs w:val="24"/>
              </w:rPr>
              <w:t xml:space="preserve"> </w:t>
            </w:r>
            <w:proofErr w:type="spellStart"/>
            <w:r w:rsidRPr="00306F42">
              <w:rPr>
                <w:rFonts w:ascii="Gill Sans MT" w:hAnsi="Gill Sans MT"/>
                <w:szCs w:val="24"/>
              </w:rPr>
              <w:t>Leighland</w:t>
            </w:r>
            <w:proofErr w:type="spellEnd"/>
            <w:r w:rsidRPr="00306F42">
              <w:rPr>
                <w:rFonts w:ascii="Gill Sans MT" w:hAnsi="Gill Sans MT"/>
                <w:szCs w:val="24"/>
              </w:rPr>
              <w:t xml:space="preserve"> Christian School Burnie responded to this research. The progress achieved in 2011 in this school resulted in their inclusion in a </w:t>
            </w:r>
            <w:r w:rsidRPr="00306F42">
              <w:rPr>
                <w:rFonts w:ascii="Gill Sans MT" w:hAnsi="Gill Sans MT"/>
                <w:szCs w:val="24"/>
              </w:rPr>
              <w:lastRenderedPageBreak/>
              <w:t xml:space="preserve">national initiative to showcase best practice and authentic leadership in delivering sound teaching and learning of social emotional skills. </w:t>
            </w:r>
          </w:p>
          <w:p w:rsidR="00E7077C" w:rsidRPr="00306F42" w:rsidRDefault="00E7077C" w:rsidP="00306F42">
            <w:pPr>
              <w:pStyle w:val="Default"/>
              <w:spacing w:before="120" w:after="120"/>
              <w:rPr>
                <w:rFonts w:ascii="Gill Sans MT" w:hAnsi="Gill Sans MT"/>
                <w:i/>
              </w:rPr>
            </w:pPr>
            <w:r w:rsidRPr="00306F42">
              <w:rPr>
                <w:rFonts w:ascii="Gill Sans MT" w:hAnsi="Gill Sans MT"/>
                <w:b/>
                <w:i/>
                <w:u w:val="single"/>
              </w:rPr>
              <w:t xml:space="preserve">In School Consultancy and Support/Developing best practice in Literacy </w:t>
            </w:r>
            <w:r w:rsidRPr="00306F42">
              <w:rPr>
                <w:rFonts w:ascii="Gill Sans MT" w:hAnsi="Gill Sans MT"/>
                <w:b/>
                <w:i/>
              </w:rPr>
              <w:t>-</w:t>
            </w:r>
            <w:r w:rsidRPr="00306F42">
              <w:rPr>
                <w:rFonts w:ascii="Gill Sans MT" w:hAnsi="Gill Sans MT"/>
              </w:rPr>
              <w:t xml:space="preserve"> Following support provided through the </w:t>
            </w:r>
            <w:proofErr w:type="spellStart"/>
            <w:r w:rsidRPr="00306F42">
              <w:rPr>
                <w:rFonts w:ascii="Gill Sans MT" w:hAnsi="Gill Sans MT"/>
              </w:rPr>
              <w:t>NPLN</w:t>
            </w:r>
            <w:proofErr w:type="spellEnd"/>
            <w:r w:rsidRPr="00306F42">
              <w:rPr>
                <w:rFonts w:ascii="Gill Sans MT" w:hAnsi="Gill Sans MT"/>
              </w:rPr>
              <w:t xml:space="preserve"> Pilot Project in 2009-2010, 4-targeted Nth/West coast schools, assistance continued and expanded in 2011 to include all 6 independent schools located in this region.  Working collaboratively with Catholic education colleagues, a Curriculum initiative has provided for sustained learning through network meetings each term requiring all school staff to participate, complete pre meeting reading and follow up practice ‘tasks’. </w:t>
            </w:r>
          </w:p>
          <w:p w:rsidR="00E7077C" w:rsidRPr="00306F42" w:rsidRDefault="00E7077C" w:rsidP="00306F42">
            <w:pPr>
              <w:pStyle w:val="Default"/>
              <w:spacing w:before="120" w:after="120"/>
              <w:rPr>
                <w:rFonts w:ascii="Gill Sans MT" w:hAnsi="Gill Sans MT"/>
                <w:b/>
                <w:i/>
                <w:u w:val="single"/>
              </w:rPr>
            </w:pPr>
            <w:r w:rsidRPr="00306F42">
              <w:rPr>
                <w:rFonts w:ascii="Gill Sans MT" w:hAnsi="Gill Sans MT"/>
                <w:b/>
                <w:i/>
                <w:u w:val="single"/>
              </w:rPr>
              <w:t>Letters and Sounds</w:t>
            </w:r>
          </w:p>
          <w:p w:rsidR="00E7077C" w:rsidRPr="00306F42" w:rsidRDefault="00E7077C" w:rsidP="00306F42">
            <w:pPr>
              <w:pStyle w:val="Default"/>
              <w:spacing w:before="120" w:after="120"/>
              <w:rPr>
                <w:rFonts w:ascii="Gill Sans MT" w:hAnsi="Gill Sans MT" w:cs="Times New Roman"/>
                <w:b/>
                <w:color w:val="0000FF"/>
                <w:u w:val="single"/>
                <w:lang w:eastAsia="en-US"/>
              </w:rPr>
            </w:pPr>
            <w:r w:rsidRPr="00306F42">
              <w:rPr>
                <w:rFonts w:ascii="Gill Sans MT" w:hAnsi="Gill Sans MT" w:cs="Verdana"/>
                <w:lang w:val="en-US"/>
              </w:rPr>
              <w:t>Letters and Sounds is a phonics resource published by the Department for Education and Skills in 2007. It aims to build children's speaking and listening skills in their own right as well as to prepare children for learning to read by developing their phonic knowledge and skills. It sets out a detailed and systematic program for teaching phonemic awareness to children starting, by the age of five, with the aim of producing fluent readers by age seven.</w:t>
            </w:r>
          </w:p>
          <w:p w:rsidR="00E7077C" w:rsidRPr="00306F42" w:rsidRDefault="00E7077C" w:rsidP="00306F42">
            <w:pPr>
              <w:pStyle w:val="Default"/>
              <w:spacing w:before="120" w:after="120"/>
              <w:rPr>
                <w:rFonts w:ascii="Gill Sans MT" w:hAnsi="Gill Sans MT"/>
                <w:color w:val="0000FF"/>
              </w:rPr>
            </w:pPr>
            <w:r w:rsidRPr="00306F42">
              <w:rPr>
                <w:rFonts w:ascii="Gill Sans MT" w:hAnsi="Gill Sans MT"/>
                <w:lang w:val="en-US"/>
              </w:rPr>
              <w:t>Practitioners and teachers should provide daily speaking and listening activities that are well matched to children’s developmental abilities and interests. These activities draw upon observations and assessments to plan for progression and to identify children who need additional support, for example to discriminate and produce the sounds of speech.</w:t>
            </w:r>
          </w:p>
          <w:p w:rsidR="00E7077C" w:rsidRPr="00306F42" w:rsidRDefault="00E7077C" w:rsidP="00306F42">
            <w:pPr>
              <w:spacing w:before="120" w:after="120"/>
              <w:rPr>
                <w:rFonts w:ascii="Gill Sans MT" w:hAnsi="Gill Sans MT" w:cs="Calibri"/>
                <w:b/>
              </w:rPr>
            </w:pPr>
            <w:r w:rsidRPr="00306F42">
              <w:rPr>
                <w:rFonts w:ascii="Gill Sans MT" w:hAnsi="Gill Sans MT" w:cs="Calibri"/>
                <w:b/>
              </w:rPr>
              <w:t xml:space="preserve">The Catholic sector </w:t>
            </w:r>
          </w:p>
          <w:p w:rsidR="00E7077C" w:rsidRPr="00306F42" w:rsidRDefault="00E7077C" w:rsidP="00306F42">
            <w:pPr>
              <w:pStyle w:val="Default"/>
              <w:spacing w:before="120" w:after="120"/>
              <w:rPr>
                <w:rFonts w:ascii="Gill Sans MT" w:hAnsi="Gill Sans MT" w:cs="Verdana"/>
                <w:lang w:val="en-US"/>
              </w:rPr>
            </w:pPr>
            <w:r w:rsidRPr="00306F42">
              <w:rPr>
                <w:rFonts w:ascii="Gill Sans MT" w:hAnsi="Gill Sans MT" w:cs="Verdana"/>
                <w:lang w:val="en-US"/>
              </w:rPr>
              <w:t xml:space="preserve">The Catholic sector has initiated the development of a Literacy/Numeracy Strategy for implementation 2012 – 14. A Working Group was formed and developed a Statement and is well underway in the development of ‘guiding principles’. An Education Officer Statewide Numeracy has been employed to support schools and implement the Strategy. An Education Officer Secondary has been involved in the development of the strategy and will supports colleges in its implementation from 2012. </w:t>
            </w:r>
          </w:p>
          <w:p w:rsidR="00E7077C" w:rsidRPr="00306F42" w:rsidRDefault="00E7077C" w:rsidP="00306F42">
            <w:pPr>
              <w:pStyle w:val="Default"/>
              <w:spacing w:before="120" w:after="120"/>
              <w:rPr>
                <w:rFonts w:ascii="Gill Sans MT" w:hAnsi="Gill Sans MT"/>
                <w:i/>
                <w:color w:val="auto"/>
                <w:lang w:eastAsia="en-US"/>
              </w:rPr>
            </w:pPr>
          </w:p>
        </w:tc>
      </w:tr>
      <w:tr w:rsidR="00E7077C" w:rsidRPr="00306F42" w:rsidTr="008D2139">
        <w:tc>
          <w:tcPr>
            <w:tcW w:w="1042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lastRenderedPageBreak/>
              <w:t xml:space="preserve">Significant Achievements of National Partnership reforms – 1 January to 31 December 2011 </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Schools have continued to make changes to their operational arrangements which have continued to encourage innovation and flexibility. By providing innovative and tailored learning opportunities student outcomes in Literacy and Numeracy are improving and school accountability is being strengthened. </w:t>
            </w:r>
          </w:p>
          <w:p w:rsidR="00E7077C" w:rsidRPr="00306F42" w:rsidRDefault="00E7077C" w:rsidP="00306F42">
            <w:pPr>
              <w:pStyle w:val="Default"/>
              <w:spacing w:before="120" w:after="120"/>
              <w:rPr>
                <w:rFonts w:ascii="Gill Sans MT" w:hAnsi="Gill Sans MT" w:cs="Times New Roman"/>
                <w:i/>
                <w:color w:val="auto"/>
                <w:lang w:eastAsia="en-US"/>
              </w:rPr>
            </w:pPr>
            <w:r w:rsidRPr="00306F42">
              <w:rPr>
                <w:rFonts w:ascii="Gill Sans MT" w:hAnsi="Gill Sans MT" w:cs="Times New Roman"/>
                <w:i/>
                <w:color w:val="auto"/>
                <w:lang w:eastAsia="en-US"/>
              </w:rPr>
              <w:t>Employment of Lead Teachers and the development of collaborative Curriculum Teams</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s="Times New Roman"/>
                <w:color w:val="auto"/>
                <w:lang w:eastAsia="en-US"/>
              </w:rPr>
              <w:t xml:space="preserve">Most schools have placed key teachers in leading curriculum roles in the school. </w:t>
            </w:r>
            <w:r w:rsidRPr="00306F42">
              <w:rPr>
                <w:rFonts w:ascii="Gill Sans MT" w:hAnsi="Gill Sans MT"/>
                <w:color w:val="auto"/>
              </w:rPr>
              <w:t>The development of collaborative planning teams in Literacy and Numeracy and staff sharing skills and knowledge is a key focus of school leadership teams in school improvement. The shift to whole school approaches to the teaching of Literacy and Numeracy is significant in all DoE Learning Services.</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The roles of the Literacy and Numeracy support leaders/teachers has had a common thread across the Learning Services: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Establishing coaching practices to improve teaching and learning</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Using evidence-based data to better meet the needs of students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Responsibility for auditing, maintaining and updating subject resourcing</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Consulting and Coordinating with Department experts re National Curriculum outcomes and implementation in schools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lastRenderedPageBreak/>
              <w:t>Leading and facilitating professional learning in Literacy- Numeracy at school level</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Working with the Principal and management teams to look at school performance data trends and plan for value-adding and specific interventions.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Establish cross-campus networks that meet regularly with collective goals for school improvement</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Examples include:</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The Glenorchy Numeracy Network:</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Between 0.2–0.8 FTE curriculum leadership role in schools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0.4 FTE employment of Network Numeracy Coordinator</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Cognitive Coaching course for school leaders</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Oatlands District High School :</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The school Literacy Coordinator has a coaching portfolio with six graduate teachers. This links to the Improving Teacher Quality NP. </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Parklands High School Network:</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Key elements of the professional learning Literacy plan include the Literacy – Writers Notebook Program </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proofErr w:type="spellStart"/>
            <w:r w:rsidRPr="00306F42">
              <w:rPr>
                <w:rFonts w:ascii="Gill Sans MT" w:hAnsi="Gill Sans MT"/>
                <w:sz w:val="24"/>
                <w:szCs w:val="24"/>
              </w:rPr>
              <w:t>0.2FTE</w:t>
            </w:r>
            <w:proofErr w:type="spellEnd"/>
            <w:r w:rsidRPr="00306F42">
              <w:rPr>
                <w:rFonts w:ascii="Gill Sans MT" w:hAnsi="Gill Sans MT"/>
                <w:sz w:val="24"/>
                <w:szCs w:val="24"/>
              </w:rPr>
              <w:t xml:space="preserve"> role for mapping Literacy across cluster of schools in 2010 found five of the seven schools use Writers Notebook or were in the early stages of implementation. Two schools committed to implementing Writers Notebook to ensure consistence of practice across the network. </w:t>
            </w:r>
          </w:p>
          <w:p w:rsidR="00E7077C" w:rsidRPr="00306F42" w:rsidRDefault="00E7077C" w:rsidP="00306F42">
            <w:pPr>
              <w:pStyle w:val="ListParagraph"/>
              <w:widowControl/>
              <w:numPr>
                <w:ilvl w:val="0"/>
                <w:numId w:val="39"/>
              </w:numPr>
              <w:suppressAutoHyphens/>
              <w:jc w:val="left"/>
              <w:rPr>
                <w:rFonts w:ascii="Gill Sans MT" w:hAnsi="Gill Sans MT"/>
              </w:rPr>
            </w:pPr>
            <w:r w:rsidRPr="00306F42">
              <w:rPr>
                <w:rFonts w:ascii="Gill Sans MT" w:hAnsi="Gill Sans MT"/>
                <w:sz w:val="24"/>
                <w:szCs w:val="24"/>
              </w:rPr>
              <w:t>Additional teacher support to aid Year 7 reading groups has been purchased.</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East Tamar Federation:</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 Assistant Principal role in K–10 Literacy</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Employment of oral language support teacher across the federation schools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Federation leaders work in teams to achieve curriculum priorities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A team of campus leaders experienced in working with Middle School students has (supported by a Project Officer) developed a middle years framework for the federation, and will lead this project. A middle years philosophy based on understanding the stages of development of the early adolescent, and a challenging curriculum within clear management and pedagogical frameworks, will be based on current research into successful Literacy and Numeracy practice in low SES communities</w:t>
            </w:r>
          </w:p>
          <w:p w:rsidR="00E7077C" w:rsidRPr="00306F42" w:rsidRDefault="00E7077C" w:rsidP="00306F42">
            <w:pPr>
              <w:pStyle w:val="Default"/>
              <w:spacing w:before="120" w:after="120"/>
              <w:rPr>
                <w:rFonts w:ascii="Gill Sans MT" w:hAnsi="Gill Sans MT" w:cs="Times New Roman"/>
                <w:b/>
                <w:i/>
                <w:color w:val="auto"/>
                <w:lang w:eastAsia="en-US"/>
              </w:rPr>
            </w:pPr>
            <w:r w:rsidRPr="00306F42">
              <w:rPr>
                <w:rFonts w:ascii="Gill Sans MT" w:hAnsi="Gill Sans MT" w:cs="Times New Roman"/>
                <w:b/>
                <w:i/>
                <w:color w:val="auto"/>
                <w:lang w:eastAsia="en-US"/>
              </w:rPr>
              <w:t>Timetable structures and student groupings that support collaborative practices</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Many schools have implemented school-wide timetables that include dedicated Literacy and Numeracy learning blocks which maximise staffing options and student groupings. </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Year-level, teaching teams are characterised by: vertical student groupings across classes; collaborative planning between teachers; collective sharing of student data; and attention to intervention practices for students At and Below National Minimum Standard (</w:t>
            </w:r>
            <w:proofErr w:type="spellStart"/>
            <w:r w:rsidRPr="00306F42">
              <w:rPr>
                <w:rFonts w:ascii="Gill Sans MT" w:hAnsi="Gill Sans MT" w:cs="Times New Roman"/>
                <w:color w:val="auto"/>
                <w:lang w:eastAsia="en-US"/>
              </w:rPr>
              <w:t>ABNMS</w:t>
            </w:r>
            <w:proofErr w:type="spellEnd"/>
            <w:r w:rsidRPr="00306F42">
              <w:rPr>
                <w:rFonts w:ascii="Gill Sans MT" w:hAnsi="Gill Sans MT" w:cs="Times New Roman"/>
                <w:color w:val="auto"/>
                <w:lang w:eastAsia="en-US"/>
              </w:rPr>
              <w:t>). For example:</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Glenora District High School:</w:t>
            </w:r>
          </w:p>
          <w:p w:rsidR="00E7077C" w:rsidRPr="00306F42" w:rsidRDefault="00E7077C" w:rsidP="00306F42">
            <w:pPr>
              <w:spacing w:before="120" w:after="120"/>
              <w:rPr>
                <w:rFonts w:ascii="Gill Sans MT" w:hAnsi="Gill Sans MT"/>
                <w:b/>
                <w:szCs w:val="24"/>
              </w:rPr>
            </w:pPr>
            <w:r w:rsidRPr="00306F42">
              <w:rPr>
                <w:rFonts w:ascii="Gill Sans MT" w:hAnsi="Gill Sans MT"/>
                <w:szCs w:val="24"/>
              </w:rPr>
              <w:t xml:space="preserve">Literacy and Numeracy Co-ordinators have been able to direct and sustain school-based professional learning of staff teams and to establish networks with local schools. As a school with a large number of </w:t>
            </w:r>
            <w:r w:rsidRPr="00306F42">
              <w:rPr>
                <w:rFonts w:ascii="Gill Sans MT" w:hAnsi="Gill Sans MT"/>
                <w:szCs w:val="24"/>
              </w:rPr>
              <w:lastRenderedPageBreak/>
              <w:t xml:space="preserve">beginning teachers or teachers with limited experience, this has provided opportunities for sharing contexts, planning and assessment with teachers in similar settings and to gain insight from visiting alternative settings. </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Cosgrove High School:</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The Middle School program has a common core learning time in Literacy and Numeracy across all classes in the morning sessions.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Teachers and Teacher Assistants participate in collaborative planning sessions where expertise and common pedagogy is shared and modelled. </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Professional learning has been undertaken with the Learning Services curriculum staff to build the skill development and content knowledge of the year-level teams and skill the leadership capacity of team members through coaching.</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80% of teachers participated in a school-based Literacy professional learning session on Tactical Teaching reading and Writer’s Notebook. All staff </w:t>
            </w:r>
            <w:proofErr w:type="gramStart"/>
            <w:r w:rsidRPr="00306F42">
              <w:rPr>
                <w:rFonts w:ascii="Gill Sans MT" w:hAnsi="Gill Sans MT"/>
                <w:sz w:val="24"/>
                <w:szCs w:val="24"/>
              </w:rPr>
              <w:t>were</w:t>
            </w:r>
            <w:proofErr w:type="gramEnd"/>
            <w:r w:rsidRPr="00306F42">
              <w:rPr>
                <w:rFonts w:ascii="Gill Sans MT" w:hAnsi="Gill Sans MT"/>
                <w:sz w:val="24"/>
                <w:szCs w:val="24"/>
              </w:rPr>
              <w:t xml:space="preserve"> required to set a goal for implementing and trialling a strategy learnt.</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color w:val="auto"/>
                <w:lang w:eastAsia="en-US"/>
              </w:rPr>
              <w:t>Rosetta Primary School:</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Whole staff focus on Mathematics and the Language of Maths</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 xml:space="preserve">Collaborative planning focussing on fractions </w:t>
            </w:r>
          </w:p>
          <w:p w:rsidR="00E7077C" w:rsidRPr="00306F42" w:rsidRDefault="00E7077C" w:rsidP="00306F42">
            <w:pPr>
              <w:pStyle w:val="ListParagraph"/>
              <w:widowControl/>
              <w:numPr>
                <w:ilvl w:val="0"/>
                <w:numId w:val="39"/>
              </w:numPr>
              <w:suppressAutoHyphens/>
              <w:jc w:val="left"/>
              <w:rPr>
                <w:rFonts w:ascii="Gill Sans MT" w:hAnsi="Gill Sans MT"/>
                <w:sz w:val="24"/>
                <w:szCs w:val="24"/>
              </w:rPr>
            </w:pPr>
            <w:r w:rsidRPr="00306F42">
              <w:rPr>
                <w:rFonts w:ascii="Gill Sans MT" w:hAnsi="Gill Sans MT"/>
                <w:sz w:val="24"/>
                <w:szCs w:val="24"/>
              </w:rPr>
              <w:t>Survey results from teachers</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88 % of staff surveyed Agreed/Strongly Agreed that the Numeracy professional learning has suited their learning needs.</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85% of staff surveyed Agreed/Strongly Agreed that they feel more confident with their maths planning this year.</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88% of staff surveyed Agreed/Strongly Agreed that collaborative team planning improved their understanding of the curriculum.</w:t>
            </w:r>
          </w:p>
          <w:p w:rsidR="00E7077C" w:rsidRPr="00306F42" w:rsidRDefault="00E7077C" w:rsidP="00306F42">
            <w:pPr>
              <w:pStyle w:val="Default"/>
              <w:spacing w:before="120" w:after="120"/>
              <w:rPr>
                <w:rFonts w:ascii="Gill Sans MT" w:hAnsi="Gill Sans MT"/>
                <w:b/>
                <w:color w:val="auto"/>
              </w:rPr>
            </w:pPr>
            <w:r w:rsidRPr="00306F42">
              <w:rPr>
                <w:rFonts w:ascii="Gill Sans MT" w:hAnsi="Gill Sans MT"/>
                <w:b/>
                <w:color w:val="auto"/>
              </w:rPr>
              <w:t>Parklands High School:</w:t>
            </w:r>
          </w:p>
          <w:p w:rsidR="00E7077C" w:rsidRPr="00306F42" w:rsidRDefault="00E7077C" w:rsidP="00306F42">
            <w:pPr>
              <w:pStyle w:val="Default"/>
              <w:numPr>
                <w:ilvl w:val="0"/>
                <w:numId w:val="63"/>
              </w:numPr>
              <w:spacing w:before="120" w:after="120"/>
              <w:rPr>
                <w:rFonts w:ascii="Gill Sans MT" w:hAnsi="Gill Sans MT"/>
                <w:color w:val="auto"/>
              </w:rPr>
            </w:pPr>
            <w:r w:rsidRPr="00306F42">
              <w:rPr>
                <w:rFonts w:ascii="Gill Sans MT" w:hAnsi="Gill Sans MT"/>
                <w:color w:val="auto"/>
              </w:rPr>
              <w:t>Implementation of the Low SES and Literacy and Numeracy NPs have aligned at Parklands High School. The Secondary Renewal partnership formed in 2010 (Montrose Bay HS, New Norfolk HS and Parkland HS) resulted in Parklands instigating a reading program for Year 7 students.</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Year 7 at Parklands adopted the program in 2011, with a specific focus around developing reading strategies.</w:t>
            </w:r>
          </w:p>
          <w:p w:rsidR="00E7077C" w:rsidRPr="00306F42" w:rsidRDefault="00E7077C" w:rsidP="00306F42">
            <w:pPr>
              <w:pStyle w:val="Default"/>
              <w:numPr>
                <w:ilvl w:val="0"/>
                <w:numId w:val="62"/>
              </w:numPr>
              <w:spacing w:before="120" w:after="120"/>
              <w:rPr>
                <w:rFonts w:ascii="Gill Sans MT" w:hAnsi="Gill Sans MT" w:cs="Calibri"/>
                <w:color w:val="auto"/>
                <w:lang w:eastAsia="en-US"/>
              </w:rPr>
            </w:pPr>
            <w:r w:rsidRPr="00306F42">
              <w:rPr>
                <w:rFonts w:ascii="Gill Sans MT" w:hAnsi="Gill Sans MT" w:cs="Calibri"/>
                <w:color w:val="auto"/>
                <w:lang w:eastAsia="en-US"/>
              </w:rPr>
              <w:t>6 classes in Year 7 are split into 8 groups for targeted 3 x 50 minute targeted reading sessions. Preliminary indications are showing success.</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The lead school model will be extended in 2012 with lead schools across networks being targeted for literacy and numeracy. Lead literacy and numeracy schools will work across their networks to implement the Literacy and Numeracy Framework to be implemented in 2012. </w:t>
            </w:r>
          </w:p>
          <w:p w:rsidR="00E7077C" w:rsidRPr="00306F42" w:rsidRDefault="00E7077C" w:rsidP="00306F42">
            <w:pPr>
              <w:pStyle w:val="TableTextLeft"/>
              <w:tabs>
                <w:tab w:val="left" w:pos="7920"/>
              </w:tabs>
              <w:spacing w:before="120" w:after="120"/>
              <w:jc w:val="left"/>
              <w:rPr>
                <w:rFonts w:ascii="Gill Sans MT" w:hAnsi="Gill Sans MT"/>
                <w:i/>
                <w:color w:val="auto"/>
                <w:sz w:val="24"/>
                <w:szCs w:val="24"/>
              </w:rPr>
            </w:pPr>
            <w:r w:rsidRPr="00306F42">
              <w:rPr>
                <w:rFonts w:ascii="Gill Sans MT" w:hAnsi="Gill Sans MT"/>
                <w:i/>
                <w:color w:val="auto"/>
                <w:sz w:val="24"/>
                <w:szCs w:val="24"/>
              </w:rPr>
              <w:t>Coaching/Mentoring</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306F42">
              <w:rPr>
                <w:rFonts w:ascii="Gill Sans MT" w:hAnsi="Gill Sans MT"/>
                <w:color w:val="auto"/>
                <w:sz w:val="24"/>
                <w:szCs w:val="24"/>
              </w:rPr>
              <w:t>Some schools have employed additional staff to coach, mentor or support other teachers. For example:</w:t>
            </w:r>
          </w:p>
          <w:p w:rsidR="00E7077C" w:rsidRPr="00306F42" w:rsidRDefault="00E7077C" w:rsidP="00306F42">
            <w:pPr>
              <w:spacing w:before="120" w:after="120"/>
              <w:rPr>
                <w:rFonts w:ascii="Gill Sans MT" w:hAnsi="Gill Sans MT"/>
                <w:szCs w:val="24"/>
                <w:lang w:eastAsia="en-AU"/>
              </w:rPr>
            </w:pPr>
            <w:r w:rsidRPr="00591CDB">
              <w:rPr>
                <w:rFonts w:ascii="Gill Sans MT" w:hAnsi="Gill Sans MT"/>
                <w:b/>
                <w:szCs w:val="24"/>
                <w:lang w:eastAsia="en-AU"/>
              </w:rPr>
              <w:t>Zeehan Primary School</w:t>
            </w:r>
            <w:r w:rsidRPr="00306F42">
              <w:rPr>
                <w:rFonts w:ascii="Gill Sans MT" w:hAnsi="Gill Sans MT"/>
                <w:szCs w:val="24"/>
                <w:lang w:eastAsia="en-AU"/>
              </w:rPr>
              <w:t>–NP funding has allowed the small team of teachers to implement a support teacher who worked with between 1 and 6 students for dedicated literacy and numeracy time.</w:t>
            </w:r>
          </w:p>
          <w:p w:rsidR="00E7077C" w:rsidRPr="00306F42" w:rsidRDefault="00E7077C" w:rsidP="00306F42">
            <w:pPr>
              <w:spacing w:before="120" w:after="120"/>
              <w:rPr>
                <w:rFonts w:ascii="Gill Sans MT" w:hAnsi="Gill Sans MT"/>
                <w:szCs w:val="24"/>
                <w:lang w:eastAsia="en-AU"/>
              </w:rPr>
            </w:pPr>
            <w:r w:rsidRPr="00591CDB">
              <w:rPr>
                <w:rFonts w:ascii="Gill Sans MT" w:hAnsi="Gill Sans MT"/>
                <w:b/>
                <w:szCs w:val="24"/>
                <w:lang w:eastAsia="en-AU"/>
              </w:rPr>
              <w:t>Bowen Road Primary School</w:t>
            </w:r>
            <w:r w:rsidRPr="00306F42">
              <w:rPr>
                <w:rFonts w:ascii="Gill Sans MT" w:hAnsi="Gill Sans MT"/>
                <w:szCs w:val="24"/>
                <w:lang w:eastAsia="en-AU"/>
              </w:rPr>
              <w:t xml:space="preserve">–National Partnerships has enabled the school to employ an additional teacher and teacher aides so that each class has an extra staff member in their room for Guided Reading </w:t>
            </w:r>
            <w:r w:rsidRPr="00306F42">
              <w:rPr>
                <w:rFonts w:ascii="Gill Sans MT" w:hAnsi="Gill Sans MT"/>
                <w:szCs w:val="24"/>
                <w:lang w:eastAsia="en-AU"/>
              </w:rPr>
              <w:lastRenderedPageBreak/>
              <w:t>support a few times a week. The school attracts a large proportion of families arriving as refugees in Australia and National Partnerships funding has enabled the school to allocate staff to cater for the needs of these children.</w:t>
            </w:r>
          </w:p>
          <w:p w:rsidR="00E7077C" w:rsidRPr="00306F42" w:rsidRDefault="00E7077C" w:rsidP="00306F42">
            <w:pPr>
              <w:pStyle w:val="TableTextLeft"/>
              <w:tabs>
                <w:tab w:val="left" w:pos="7920"/>
              </w:tabs>
              <w:spacing w:before="120" w:after="120"/>
              <w:jc w:val="left"/>
              <w:rPr>
                <w:rFonts w:ascii="Gill Sans MT" w:hAnsi="Gill Sans MT"/>
                <w:color w:val="auto"/>
                <w:sz w:val="24"/>
                <w:szCs w:val="24"/>
              </w:rPr>
            </w:pPr>
            <w:r w:rsidRPr="00591CDB">
              <w:rPr>
                <w:rFonts w:ascii="Gill Sans MT" w:hAnsi="Gill Sans MT"/>
                <w:b/>
                <w:color w:val="auto"/>
                <w:sz w:val="24"/>
                <w:szCs w:val="24"/>
              </w:rPr>
              <w:t xml:space="preserve">Windermere Primary and </w:t>
            </w:r>
            <w:proofErr w:type="spellStart"/>
            <w:r w:rsidRPr="00591CDB">
              <w:rPr>
                <w:rFonts w:ascii="Gill Sans MT" w:hAnsi="Gill Sans MT"/>
                <w:b/>
                <w:color w:val="auto"/>
                <w:sz w:val="24"/>
                <w:szCs w:val="24"/>
              </w:rPr>
              <w:t>Austins</w:t>
            </w:r>
            <w:proofErr w:type="spellEnd"/>
            <w:r w:rsidRPr="00591CDB">
              <w:rPr>
                <w:rFonts w:ascii="Gill Sans MT" w:hAnsi="Gill Sans MT"/>
                <w:b/>
                <w:color w:val="auto"/>
                <w:sz w:val="24"/>
                <w:szCs w:val="24"/>
              </w:rPr>
              <w:t xml:space="preserve"> Ferry Primary Schools</w:t>
            </w:r>
            <w:r w:rsidRPr="00306F42">
              <w:rPr>
                <w:rFonts w:ascii="Gill Sans MT" w:hAnsi="Gill Sans MT"/>
                <w:color w:val="auto"/>
                <w:sz w:val="24"/>
                <w:szCs w:val="24"/>
              </w:rPr>
              <w:t xml:space="preserve">–Both of these are new school communities with a student enrolment and teaching community formed from the amalgamation of student from four schools closed in 2010. These new schools are organised in three </w:t>
            </w:r>
            <w:proofErr w:type="spellStart"/>
            <w:r w:rsidRPr="00306F42">
              <w:rPr>
                <w:rFonts w:ascii="Gill Sans MT" w:hAnsi="Gill Sans MT"/>
                <w:color w:val="auto"/>
                <w:sz w:val="24"/>
                <w:szCs w:val="24"/>
              </w:rPr>
              <w:t>PODs</w:t>
            </w:r>
            <w:proofErr w:type="spellEnd"/>
            <w:r w:rsidRPr="00306F42">
              <w:rPr>
                <w:rFonts w:ascii="Gill Sans MT" w:hAnsi="Gill Sans MT"/>
                <w:color w:val="auto"/>
                <w:sz w:val="24"/>
                <w:szCs w:val="24"/>
              </w:rPr>
              <w:t xml:space="preserve"> of six classrooms. Each POD includes a shared staffroom to facilitate collegial planning opportunities. </w:t>
            </w:r>
          </w:p>
          <w:p w:rsidR="00E7077C" w:rsidRPr="00306F42" w:rsidRDefault="00E7077C" w:rsidP="00306F42">
            <w:pPr>
              <w:spacing w:before="120" w:after="120"/>
              <w:rPr>
                <w:rFonts w:ascii="Gill Sans MT" w:hAnsi="Gill Sans MT"/>
                <w:szCs w:val="24"/>
                <w:lang w:eastAsia="en-AU"/>
              </w:rPr>
            </w:pPr>
            <w:r w:rsidRPr="00591CDB">
              <w:rPr>
                <w:rFonts w:ascii="Gill Sans MT" w:hAnsi="Gill Sans MT"/>
                <w:b/>
                <w:szCs w:val="24"/>
                <w:lang w:eastAsia="en-AU"/>
              </w:rPr>
              <w:t>Rokeby High School</w:t>
            </w:r>
            <w:r w:rsidRPr="00306F42">
              <w:rPr>
                <w:rFonts w:ascii="Gill Sans MT" w:hAnsi="Gill Sans MT"/>
                <w:szCs w:val="24"/>
                <w:lang w:eastAsia="en-AU"/>
              </w:rPr>
              <w:t>–has employed an additional teacher for 4 days per week to provide alternative programs for students who need additional support. The teacher involved has a significant pastoral care responsibility in working with families to ensure that students involved get to school more often.</w:t>
            </w:r>
          </w:p>
          <w:p w:rsidR="00E7077C" w:rsidRPr="00306F42" w:rsidRDefault="00E7077C" w:rsidP="00306F42">
            <w:pPr>
              <w:spacing w:before="120" w:after="120"/>
              <w:ind w:left="1843" w:hanging="1843"/>
              <w:rPr>
                <w:rFonts w:ascii="Gill Sans MT" w:hAnsi="Gill Sans MT"/>
                <w:szCs w:val="24"/>
                <w:lang w:eastAsia="en-AU"/>
              </w:rPr>
            </w:pPr>
            <w:r w:rsidRPr="00591CDB">
              <w:rPr>
                <w:rFonts w:ascii="Gill Sans MT" w:hAnsi="Gill Sans MT"/>
                <w:b/>
                <w:szCs w:val="24"/>
                <w:lang w:eastAsia="en-AU"/>
              </w:rPr>
              <w:t>Windermere Primary School–</w:t>
            </w:r>
            <w:r w:rsidRPr="00306F42">
              <w:rPr>
                <w:rFonts w:ascii="Gill Sans MT" w:hAnsi="Gill Sans MT"/>
                <w:szCs w:val="24"/>
                <w:lang w:eastAsia="en-AU"/>
              </w:rPr>
              <w:t xml:space="preserve">employed a 1.4 FTE literacy coach and </w:t>
            </w:r>
            <w:proofErr w:type="gramStart"/>
            <w:r w:rsidRPr="00306F42">
              <w:rPr>
                <w:rFonts w:ascii="Gill Sans MT" w:hAnsi="Gill Sans MT"/>
                <w:szCs w:val="24"/>
                <w:lang w:eastAsia="en-AU"/>
              </w:rPr>
              <w:t>an</w:t>
            </w:r>
            <w:proofErr w:type="gramEnd"/>
            <w:r w:rsidRPr="00306F42">
              <w:rPr>
                <w:rFonts w:ascii="Gill Sans MT" w:hAnsi="Gill Sans MT"/>
                <w:szCs w:val="24"/>
                <w:lang w:eastAsia="en-AU"/>
              </w:rPr>
              <w:t xml:space="preserve"> 0.4 FTE numeracy coach.</w:t>
            </w:r>
          </w:p>
          <w:p w:rsidR="00E7077C" w:rsidRPr="00306F42" w:rsidRDefault="00E7077C" w:rsidP="00306F42">
            <w:pPr>
              <w:pStyle w:val="Default"/>
              <w:spacing w:before="120" w:after="120"/>
              <w:rPr>
                <w:rFonts w:ascii="Gill Sans MT" w:hAnsi="Gill Sans MT"/>
                <w:color w:val="auto"/>
              </w:rPr>
            </w:pPr>
            <w:r w:rsidRPr="00591CDB">
              <w:rPr>
                <w:rFonts w:ascii="Gill Sans MT" w:hAnsi="Gill Sans MT"/>
                <w:b/>
                <w:color w:val="auto"/>
              </w:rPr>
              <w:t>Cosgrove High School</w:t>
            </w:r>
            <w:r w:rsidRPr="00306F42">
              <w:rPr>
                <w:rFonts w:ascii="Gill Sans MT" w:hAnsi="Gill Sans MT"/>
                <w:color w:val="auto"/>
              </w:rPr>
              <w:t xml:space="preserve"> (member of the Wellington Alliance)–staff have been provided with role clarity, have been coached in the use of Literacy data to identify targeted students and have been given PL in working with students. Further to this, a system has been established for recording anecdotes of student progress.</w:t>
            </w:r>
          </w:p>
          <w:p w:rsidR="00E7077C" w:rsidRPr="00306F42" w:rsidRDefault="00E7077C" w:rsidP="00306F42">
            <w:pPr>
              <w:pStyle w:val="Default"/>
              <w:spacing w:before="120" w:after="120"/>
              <w:rPr>
                <w:rFonts w:ascii="Gill Sans MT" w:hAnsi="Gill Sans MT"/>
                <w:color w:val="auto"/>
                <w:u w:val="single"/>
              </w:rPr>
            </w:pPr>
            <w:r w:rsidRPr="00591CDB">
              <w:rPr>
                <w:rFonts w:ascii="Gill Sans MT" w:hAnsi="Gill Sans MT"/>
                <w:b/>
                <w:color w:val="auto"/>
              </w:rPr>
              <w:t>Glenorchy Primary School</w:t>
            </w:r>
            <w:r>
              <w:rPr>
                <w:rFonts w:ascii="Gill Sans MT" w:hAnsi="Gill Sans MT"/>
                <w:color w:val="auto"/>
                <w:u w:val="single"/>
              </w:rPr>
              <w:t>–</w:t>
            </w:r>
            <w:r w:rsidRPr="00306F42">
              <w:rPr>
                <w:rFonts w:ascii="Gill Sans MT" w:hAnsi="Gill Sans MT"/>
                <w:color w:val="auto"/>
              </w:rPr>
              <w:t xml:space="preserve">(member of the Wellington Alliance)–has used coaching and feedback to raise teacher performance. In this case, </w:t>
            </w:r>
            <w:r w:rsidRPr="00306F42">
              <w:rPr>
                <w:rFonts w:ascii="Gill Sans MT" w:hAnsi="Gill Sans MT" w:cs="Times New Roman"/>
                <w:color w:val="auto"/>
                <w:lang w:eastAsia="en-US"/>
              </w:rPr>
              <w:t>all members of the school leadership team have participated in a training course in using coaching and providing feedback to improve staff performance.  Leading for higher performance interviews with staff have used this framework.</w:t>
            </w:r>
          </w:p>
          <w:p w:rsidR="00E7077C" w:rsidRPr="00306F42" w:rsidRDefault="00E7077C" w:rsidP="00306F42">
            <w:pPr>
              <w:pStyle w:val="ListParagraph"/>
              <w:widowControl/>
              <w:ind w:left="0"/>
              <w:contextualSpacing/>
              <w:jc w:val="left"/>
              <w:rPr>
                <w:rFonts w:ascii="Gill Sans MT" w:hAnsi="Gill Sans MT" w:cs="Arial"/>
                <w:color w:val="000000"/>
                <w:sz w:val="24"/>
                <w:szCs w:val="24"/>
                <w:u w:val="single"/>
                <w:lang w:eastAsia="en-AU"/>
              </w:rPr>
            </w:pPr>
            <w:r w:rsidRPr="00591CDB">
              <w:rPr>
                <w:rFonts w:ascii="Gill Sans MT" w:hAnsi="Gill Sans MT" w:cs="Arial"/>
                <w:b/>
                <w:color w:val="000000"/>
                <w:sz w:val="24"/>
                <w:szCs w:val="24"/>
                <w:lang w:eastAsia="en-AU"/>
              </w:rPr>
              <w:t>Montrose Bay High School</w:t>
            </w:r>
            <w:r w:rsidRPr="00306F42">
              <w:rPr>
                <w:rFonts w:ascii="Gill Sans MT" w:hAnsi="Gill Sans MT" w:cs="Arial"/>
                <w:color w:val="000000"/>
                <w:sz w:val="24"/>
                <w:szCs w:val="24"/>
                <w:lang w:eastAsia="en-AU"/>
              </w:rPr>
              <w:t xml:space="preserve">–Coaching Capacity 13.9% increase (0.47 effect size) in the School’s average for the Torch Reading Test and an 8.5% increase (0.25 effect size) in the average </w:t>
            </w:r>
            <w:proofErr w:type="spellStart"/>
            <w:r w:rsidRPr="00306F42">
              <w:rPr>
                <w:rFonts w:ascii="Gill Sans MT" w:hAnsi="Gill Sans MT" w:cs="Arial"/>
                <w:color w:val="000000"/>
                <w:sz w:val="24"/>
                <w:szCs w:val="24"/>
                <w:lang w:eastAsia="en-AU"/>
              </w:rPr>
              <w:t>PatComp</w:t>
            </w:r>
            <w:proofErr w:type="spellEnd"/>
            <w:r w:rsidRPr="00306F42">
              <w:rPr>
                <w:rFonts w:ascii="Gill Sans MT" w:hAnsi="Gill Sans MT" w:cs="Arial"/>
                <w:color w:val="000000"/>
                <w:sz w:val="24"/>
                <w:szCs w:val="24"/>
                <w:lang w:eastAsia="en-AU"/>
              </w:rPr>
              <w:t xml:space="preserve"> reading test. Such improvements are considered to be a result of intervention strategies, but most importantly, the school’s increased coaching capacity has supported the embedding of literacy strategies, across all learning areas, through on-going, sustained professional learning. </w:t>
            </w:r>
          </w:p>
          <w:p w:rsidR="00E7077C" w:rsidRPr="00591CDB" w:rsidRDefault="00E7077C" w:rsidP="00306F42">
            <w:pPr>
              <w:spacing w:before="120" w:after="120"/>
              <w:rPr>
                <w:rFonts w:ascii="Gill Sans MT" w:hAnsi="Gill Sans MT" w:cs="Arial"/>
                <w:b/>
              </w:rPr>
            </w:pPr>
            <w:r w:rsidRPr="00591CDB">
              <w:rPr>
                <w:rFonts w:ascii="Gill Sans MT" w:hAnsi="Gill Sans MT" w:cs="Arial"/>
                <w:b/>
              </w:rPr>
              <w:t xml:space="preserve">Montrose Bay High School </w:t>
            </w:r>
          </w:p>
          <w:tbl>
            <w:tblPr>
              <w:tblW w:w="9209" w:type="dxa"/>
              <w:tblLook w:val="00A0"/>
            </w:tblPr>
            <w:tblGrid>
              <w:gridCol w:w="1824"/>
              <w:gridCol w:w="1025"/>
              <w:gridCol w:w="1134"/>
              <w:gridCol w:w="1276"/>
              <w:gridCol w:w="1025"/>
              <w:gridCol w:w="1417"/>
              <w:gridCol w:w="1138"/>
              <w:gridCol w:w="992"/>
            </w:tblGrid>
            <w:tr w:rsidR="00E7077C" w:rsidRPr="00306F42" w:rsidTr="00805051">
              <w:trPr>
                <w:trHeight w:val="300"/>
              </w:trPr>
              <w:tc>
                <w:tcPr>
                  <w:tcW w:w="1683" w:type="dxa"/>
                  <w:tcBorders>
                    <w:top w:val="single" w:sz="4" w:space="0" w:color="auto"/>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 </w:t>
                  </w:r>
                </w:p>
              </w:tc>
              <w:tc>
                <w:tcPr>
                  <w:tcW w:w="7526" w:type="dxa"/>
                  <w:gridSpan w:val="7"/>
                  <w:tcBorders>
                    <w:top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 of students achieving at or above age appropriate stage</w:t>
                  </w:r>
                </w:p>
              </w:tc>
            </w:tr>
            <w:tr w:rsidR="00E7077C" w:rsidRPr="00306F42" w:rsidTr="00805051">
              <w:trPr>
                <w:trHeight w:val="300"/>
              </w:trPr>
              <w:tc>
                <w:tcPr>
                  <w:tcW w:w="1683" w:type="dxa"/>
                  <w:tcBorders>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 </w:t>
                  </w:r>
                </w:p>
              </w:tc>
              <w:tc>
                <w:tcPr>
                  <w:tcW w:w="3274" w:type="dxa"/>
                  <w:gridSpan w:val="3"/>
                  <w:tcBorders>
                    <w:top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End 2010</w:t>
                  </w:r>
                </w:p>
              </w:tc>
              <w:tc>
                <w:tcPr>
                  <w:tcW w:w="3260" w:type="dxa"/>
                  <w:gridSpan w:val="3"/>
                  <w:tcBorders>
                    <w:top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End 2011</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 </w:t>
                  </w:r>
                </w:p>
              </w:tc>
            </w:tr>
            <w:tr w:rsidR="00E7077C" w:rsidRPr="00306F42" w:rsidTr="00805051">
              <w:trPr>
                <w:trHeight w:val="300"/>
              </w:trPr>
              <w:tc>
                <w:tcPr>
                  <w:tcW w:w="1683" w:type="dxa"/>
                  <w:tcBorders>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SARIS results</w:t>
                  </w:r>
                </w:p>
              </w:tc>
              <w:tc>
                <w:tcPr>
                  <w:tcW w:w="86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Indigenous</w:t>
                  </w:r>
                </w:p>
              </w:tc>
              <w:tc>
                <w:tcPr>
                  <w:tcW w:w="113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Non-indigenous</w:t>
                  </w:r>
                </w:p>
              </w:tc>
              <w:tc>
                <w:tcPr>
                  <w:tcW w:w="1276"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Comparison</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Indigenous</w:t>
                  </w:r>
                </w:p>
              </w:tc>
              <w:tc>
                <w:tcPr>
                  <w:tcW w:w="1417"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Non-indigenous</w:t>
                  </w:r>
                </w:p>
              </w:tc>
              <w:tc>
                <w:tcPr>
                  <w:tcW w:w="851"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Comparison</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Gap Reduction</w:t>
                  </w:r>
                </w:p>
                <w:p w:rsidR="00E7077C" w:rsidRPr="00306F42" w:rsidRDefault="00E7077C" w:rsidP="00306F42">
                  <w:pPr>
                    <w:spacing w:before="120" w:after="120"/>
                    <w:rPr>
                      <w:rFonts w:ascii="Gill Sans MT" w:hAnsi="Gill Sans MT"/>
                      <w:b/>
                      <w:bCs/>
                      <w:sz w:val="16"/>
                      <w:szCs w:val="16"/>
                    </w:rPr>
                  </w:pPr>
                  <w:r w:rsidRPr="00306F42">
                    <w:rPr>
                      <w:rFonts w:ascii="Gill Sans MT" w:hAnsi="Gill Sans MT"/>
                      <w:b/>
                      <w:bCs/>
                      <w:sz w:val="16"/>
                      <w:szCs w:val="16"/>
                    </w:rPr>
                    <w:t>2011:2010</w:t>
                  </w:r>
                </w:p>
              </w:tc>
            </w:tr>
            <w:tr w:rsidR="00E7077C" w:rsidRPr="00306F42" w:rsidTr="00805051">
              <w:trPr>
                <w:trHeight w:val="300"/>
              </w:trPr>
              <w:tc>
                <w:tcPr>
                  <w:tcW w:w="1683" w:type="dxa"/>
                  <w:tcBorders>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English/Literacy</w:t>
                  </w:r>
                </w:p>
              </w:tc>
              <w:tc>
                <w:tcPr>
                  <w:tcW w:w="86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34.9</w:t>
                  </w:r>
                </w:p>
              </w:tc>
              <w:tc>
                <w:tcPr>
                  <w:tcW w:w="113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54.6</w:t>
                  </w:r>
                </w:p>
              </w:tc>
              <w:tc>
                <w:tcPr>
                  <w:tcW w:w="1276"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19.7</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55</w:t>
                  </w:r>
                </w:p>
              </w:tc>
              <w:tc>
                <w:tcPr>
                  <w:tcW w:w="1417"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61.5</w:t>
                  </w:r>
                </w:p>
              </w:tc>
              <w:tc>
                <w:tcPr>
                  <w:tcW w:w="851"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6.5</w:t>
                  </w:r>
                </w:p>
              </w:tc>
              <w:tc>
                <w:tcPr>
                  <w:tcW w:w="992" w:type="dxa"/>
                  <w:tcBorders>
                    <w:bottom w:val="single" w:sz="4" w:space="0" w:color="auto"/>
                    <w:right w:val="single" w:sz="4" w:space="0" w:color="auto"/>
                  </w:tcBorders>
                  <w:noWrap/>
                  <w:vAlign w:val="center"/>
                </w:tcPr>
                <w:p w:rsidR="00E7077C" w:rsidRPr="00306F42" w:rsidRDefault="00E7077C" w:rsidP="00306F42">
                  <w:pPr>
                    <w:spacing w:before="120" w:after="120"/>
                    <w:rPr>
                      <w:rFonts w:ascii="Gill Sans MT" w:hAnsi="Gill Sans MT"/>
                      <w:sz w:val="20"/>
                    </w:rPr>
                  </w:pPr>
                  <w:r w:rsidRPr="00306F42">
                    <w:rPr>
                      <w:rFonts w:ascii="Gill Sans MT" w:hAnsi="Gill Sans MT"/>
                      <w:sz w:val="20"/>
                    </w:rPr>
                    <w:t>13.2</w:t>
                  </w:r>
                </w:p>
              </w:tc>
            </w:tr>
            <w:tr w:rsidR="00E7077C" w:rsidRPr="00306F42" w:rsidTr="00805051">
              <w:trPr>
                <w:trHeight w:val="300"/>
              </w:trPr>
              <w:tc>
                <w:tcPr>
                  <w:tcW w:w="1683" w:type="dxa"/>
                  <w:tcBorders>
                    <w:left w:val="single" w:sz="4" w:space="0" w:color="auto"/>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b/>
                      <w:bCs/>
                      <w:sz w:val="20"/>
                    </w:rPr>
                  </w:pPr>
                  <w:r w:rsidRPr="00306F42">
                    <w:rPr>
                      <w:rFonts w:ascii="Gill Sans MT" w:hAnsi="Gill Sans MT"/>
                      <w:b/>
                      <w:bCs/>
                      <w:sz w:val="20"/>
                    </w:rPr>
                    <w:t>Maths/Numeracy</w:t>
                  </w:r>
                </w:p>
              </w:tc>
              <w:tc>
                <w:tcPr>
                  <w:tcW w:w="86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49.5</w:t>
                  </w:r>
                </w:p>
              </w:tc>
              <w:tc>
                <w:tcPr>
                  <w:tcW w:w="1134"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61.3</w:t>
                  </w:r>
                </w:p>
              </w:tc>
              <w:tc>
                <w:tcPr>
                  <w:tcW w:w="1276"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11.8</w:t>
                  </w:r>
                </w:p>
              </w:tc>
              <w:tc>
                <w:tcPr>
                  <w:tcW w:w="992"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55</w:t>
                  </w:r>
                </w:p>
              </w:tc>
              <w:tc>
                <w:tcPr>
                  <w:tcW w:w="1417"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64</w:t>
                  </w:r>
                </w:p>
              </w:tc>
              <w:tc>
                <w:tcPr>
                  <w:tcW w:w="851" w:type="dxa"/>
                  <w:tcBorders>
                    <w:bottom w:val="single" w:sz="4" w:space="0" w:color="auto"/>
                    <w:right w:val="single" w:sz="4" w:space="0" w:color="auto"/>
                  </w:tcBorders>
                  <w:noWrap/>
                  <w:vAlign w:val="bottom"/>
                </w:tcPr>
                <w:p w:rsidR="00E7077C" w:rsidRPr="00306F42" w:rsidRDefault="00E7077C" w:rsidP="00306F42">
                  <w:pPr>
                    <w:spacing w:before="120" w:after="120"/>
                    <w:rPr>
                      <w:rFonts w:ascii="Gill Sans MT" w:hAnsi="Gill Sans MT"/>
                      <w:sz w:val="20"/>
                    </w:rPr>
                  </w:pPr>
                  <w:r w:rsidRPr="00306F42">
                    <w:rPr>
                      <w:rFonts w:ascii="Gill Sans MT" w:hAnsi="Gill Sans MT"/>
                      <w:sz w:val="20"/>
                    </w:rPr>
                    <w:t>9</w:t>
                  </w:r>
                </w:p>
              </w:tc>
              <w:tc>
                <w:tcPr>
                  <w:tcW w:w="992" w:type="dxa"/>
                  <w:tcBorders>
                    <w:bottom w:val="single" w:sz="4" w:space="0" w:color="auto"/>
                    <w:right w:val="single" w:sz="4" w:space="0" w:color="auto"/>
                  </w:tcBorders>
                  <w:noWrap/>
                  <w:vAlign w:val="center"/>
                </w:tcPr>
                <w:p w:rsidR="00E7077C" w:rsidRPr="00306F42" w:rsidRDefault="00E7077C" w:rsidP="00306F42">
                  <w:pPr>
                    <w:spacing w:before="120" w:after="120"/>
                    <w:rPr>
                      <w:rFonts w:ascii="Gill Sans MT" w:hAnsi="Gill Sans MT"/>
                      <w:sz w:val="20"/>
                    </w:rPr>
                  </w:pPr>
                  <w:r w:rsidRPr="00306F42">
                    <w:rPr>
                      <w:rFonts w:ascii="Gill Sans MT" w:hAnsi="Gill Sans MT"/>
                      <w:sz w:val="20"/>
                    </w:rPr>
                    <w:t>2.8</w:t>
                  </w:r>
                </w:p>
              </w:tc>
            </w:tr>
          </w:tbl>
          <w:p w:rsidR="00E7077C" w:rsidRPr="00591CDB" w:rsidRDefault="00E7077C" w:rsidP="00306F42">
            <w:pPr>
              <w:spacing w:before="120" w:after="120"/>
              <w:rPr>
                <w:rFonts w:ascii="Gill Sans MT" w:hAnsi="Gill Sans MT" w:cs="Arial"/>
              </w:rPr>
            </w:pPr>
            <w:r w:rsidRPr="00306F42">
              <w:rPr>
                <w:rFonts w:ascii="Gill Sans MT" w:hAnsi="Gill Sans MT" w:cs="Arial"/>
              </w:rPr>
              <w:t>The gap has been reduced by 13% for English/Literacy, and nearly 3% for Maths/Numeracy.</w:t>
            </w:r>
          </w:p>
          <w:p w:rsidR="00E7077C" w:rsidRPr="00306F42" w:rsidRDefault="00E7077C" w:rsidP="00306F42">
            <w:pPr>
              <w:spacing w:before="120" w:after="120"/>
              <w:rPr>
                <w:rFonts w:ascii="Gill Sans MT" w:hAnsi="Gill Sans MT" w:cs="Arial"/>
                <w:bCs/>
                <w:i/>
                <w:szCs w:val="24"/>
              </w:rPr>
            </w:pPr>
            <w:r w:rsidRPr="00306F42">
              <w:rPr>
                <w:rFonts w:ascii="Gill Sans MT" w:hAnsi="Gill Sans MT" w:cs="Arial"/>
                <w:bCs/>
                <w:i/>
                <w:szCs w:val="24"/>
              </w:rPr>
              <w:t>Student Achievement</w:t>
            </w:r>
          </w:p>
          <w:p w:rsidR="00E7077C" w:rsidRDefault="00E7077C" w:rsidP="00306F42">
            <w:pPr>
              <w:pStyle w:val="ListParagraph"/>
              <w:ind w:left="0" w:right="113"/>
              <w:jc w:val="left"/>
              <w:rPr>
                <w:rFonts w:ascii="Gill Sans MT" w:hAnsi="Gill Sans MT"/>
                <w:sz w:val="24"/>
                <w:szCs w:val="24"/>
              </w:rPr>
            </w:pPr>
            <w:r w:rsidRPr="00591CDB">
              <w:rPr>
                <w:rFonts w:ascii="Gill Sans MT" w:hAnsi="Gill Sans MT"/>
                <w:b/>
                <w:sz w:val="24"/>
                <w:szCs w:val="24"/>
              </w:rPr>
              <w:t>East Tamar Federation</w:t>
            </w:r>
            <w:r w:rsidRPr="00306F42">
              <w:rPr>
                <w:rFonts w:ascii="Gill Sans MT" w:hAnsi="Gill Sans MT"/>
                <w:sz w:val="24"/>
                <w:szCs w:val="24"/>
              </w:rPr>
              <w:t xml:space="preserve">–Modelling of high quality numeracy teaching occurred across the Federation throughout 2011 with the </w:t>
            </w:r>
            <w:proofErr w:type="spellStart"/>
            <w:r w:rsidRPr="00306F42">
              <w:rPr>
                <w:rFonts w:ascii="Gill Sans MT" w:hAnsi="Gill Sans MT"/>
                <w:sz w:val="24"/>
                <w:szCs w:val="24"/>
              </w:rPr>
              <w:t>EFT</w:t>
            </w:r>
            <w:proofErr w:type="spellEnd"/>
            <w:r w:rsidRPr="00306F42">
              <w:rPr>
                <w:rFonts w:ascii="Gill Sans MT" w:hAnsi="Gill Sans MT"/>
                <w:sz w:val="24"/>
                <w:szCs w:val="24"/>
              </w:rPr>
              <w:t xml:space="preserve"> Numeracy Leader and 5-8 Literacy and Numeracy Project Officer regularly supporting various school-based planning teams and demonstrating pedagogy, particularly focusing on problem solving. These leaders noted that by the end of 2011, teaching practice for teachers of Grade 7 was seen to have changed and students demonstrated automatic problem solving mental frameworks that will serve as key strategies for Mathematical success throughout high school and beyond. The presentations by these leaders of their work at state and national level were very positively received.</w:t>
            </w:r>
          </w:p>
          <w:p w:rsidR="00E7077C" w:rsidRDefault="00E7077C" w:rsidP="005A25EB">
            <w:pPr>
              <w:pStyle w:val="Default"/>
              <w:rPr>
                <w:rFonts w:ascii="Gill Sans MT" w:hAnsi="Gill Sans MT" w:cs="Times New Roman"/>
                <w:color w:val="auto"/>
                <w:lang w:eastAsia="en-US"/>
              </w:rPr>
            </w:pPr>
            <w:r w:rsidRPr="005A25EB">
              <w:rPr>
                <w:rFonts w:ascii="Gill Sans MT" w:hAnsi="Gill Sans MT" w:cs="Times New Roman"/>
                <w:b/>
                <w:color w:val="auto"/>
                <w:lang w:eastAsia="en-US"/>
              </w:rPr>
              <w:lastRenderedPageBreak/>
              <w:t xml:space="preserve">Ravenswood Primary School </w:t>
            </w:r>
            <w:r w:rsidRPr="005A25EB">
              <w:rPr>
                <w:rFonts w:ascii="Gill Sans MT" w:hAnsi="Gill Sans MT" w:cs="Times New Roman"/>
                <w:color w:val="auto"/>
                <w:lang w:eastAsia="en-US"/>
              </w:rPr>
              <w:t xml:space="preserve">is one of high disadvantage and there has been a strong focus on creating a set of clear expectations around learning for the school and the community. The Literacy improvement model has been led by the principal, and the literacy leader. </w:t>
            </w:r>
          </w:p>
          <w:p w:rsidR="00E7077C" w:rsidRPr="005A25EB" w:rsidRDefault="00E7077C" w:rsidP="005A25EB">
            <w:pPr>
              <w:pStyle w:val="Default"/>
              <w:rPr>
                <w:rFonts w:ascii="Gill Sans MT" w:hAnsi="Gill Sans MT" w:cs="Times New Roman"/>
                <w:color w:val="auto"/>
                <w:lang w:eastAsia="en-US"/>
              </w:rPr>
            </w:pPr>
            <w:r w:rsidRPr="005A25EB">
              <w:rPr>
                <w:rFonts w:ascii="Gill Sans MT" w:hAnsi="Gill Sans MT" w:cs="Times New Roman"/>
                <w:color w:val="auto"/>
                <w:lang w:eastAsia="en-US"/>
              </w:rPr>
              <w:t>A cohesive, sustainable and successful approach to the teaching of literacy has been built through:</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refining and implementing the Literacy Improvement Plan</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measuring progress through system and intra school data</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review of classroom practice</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refining the collaborative planning process</w:t>
            </w:r>
          </w:p>
          <w:p w:rsidR="00E7077C" w:rsidRPr="005A25EB" w:rsidRDefault="00E7077C" w:rsidP="005A25EB">
            <w:pPr>
              <w:spacing w:before="120" w:after="120"/>
              <w:rPr>
                <w:rFonts w:ascii="Gill Sans MT" w:hAnsi="Gill Sans MT"/>
                <w:szCs w:val="24"/>
              </w:rPr>
            </w:pPr>
            <w:r w:rsidRPr="005A25EB">
              <w:rPr>
                <w:rFonts w:ascii="Gill Sans MT" w:hAnsi="Gill Sans MT"/>
                <w:szCs w:val="24"/>
              </w:rPr>
              <w:t>Increased teacher capacity for effective numeracy teaching has been built developed through:</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spaced learning model for professional learning</w:t>
            </w:r>
          </w:p>
          <w:p w:rsidR="00E7077C" w:rsidRPr="005A25EB" w:rsidRDefault="00E7077C" w:rsidP="005A25EB">
            <w:pPr>
              <w:numPr>
                <w:ilvl w:val="0"/>
                <w:numId w:val="70"/>
              </w:numPr>
              <w:rPr>
                <w:rFonts w:ascii="Gill Sans MT" w:hAnsi="Gill Sans MT"/>
                <w:szCs w:val="24"/>
              </w:rPr>
            </w:pPr>
            <w:r w:rsidRPr="005A25EB">
              <w:rPr>
                <w:rFonts w:ascii="Gill Sans MT" w:hAnsi="Gill Sans MT"/>
                <w:szCs w:val="24"/>
              </w:rPr>
              <w:t xml:space="preserve">classroom practice review </w:t>
            </w:r>
          </w:p>
          <w:p w:rsidR="00E7077C" w:rsidRPr="005A25EB" w:rsidRDefault="00E7077C" w:rsidP="005A25EB">
            <w:pPr>
              <w:numPr>
                <w:ilvl w:val="0"/>
                <w:numId w:val="70"/>
              </w:numPr>
              <w:rPr>
                <w:rFonts w:ascii="Gill Sans MT" w:hAnsi="Gill Sans MT"/>
                <w:szCs w:val="24"/>
              </w:rPr>
            </w:pPr>
            <w:proofErr w:type="gramStart"/>
            <w:r w:rsidRPr="005A25EB">
              <w:rPr>
                <w:rFonts w:ascii="Gill Sans MT" w:hAnsi="Gill Sans MT"/>
                <w:szCs w:val="24"/>
              </w:rPr>
              <w:t>school</w:t>
            </w:r>
            <w:proofErr w:type="gramEnd"/>
            <w:r w:rsidRPr="005A25EB">
              <w:rPr>
                <w:rFonts w:ascii="Gill Sans MT" w:hAnsi="Gill Sans MT"/>
                <w:szCs w:val="24"/>
              </w:rPr>
              <w:t xml:space="preserve"> wide commitment to effective numeracy teaching structures and practice. </w:t>
            </w:r>
          </w:p>
          <w:p w:rsidR="00E7077C" w:rsidRDefault="00E7077C" w:rsidP="005A25EB">
            <w:pPr>
              <w:spacing w:before="120" w:after="120"/>
              <w:rPr>
                <w:rFonts w:ascii="Gill Sans MT" w:hAnsi="Gill Sans MT"/>
                <w:szCs w:val="24"/>
              </w:rPr>
            </w:pPr>
            <w:r w:rsidRPr="00703922">
              <w:rPr>
                <w:rFonts w:ascii="Gill Sans MT" w:hAnsi="Gill Sans MT"/>
                <w:szCs w:val="24"/>
              </w:rPr>
              <w:t xml:space="preserve">All schools in the </w:t>
            </w:r>
            <w:r w:rsidRPr="005A25EB">
              <w:rPr>
                <w:rFonts w:ascii="Gill Sans MT" w:hAnsi="Gill Sans MT"/>
                <w:b/>
                <w:szCs w:val="24"/>
              </w:rPr>
              <w:t>Clarence Plains</w:t>
            </w:r>
            <w:r w:rsidRPr="00703922">
              <w:rPr>
                <w:rFonts w:ascii="Gill Sans MT" w:hAnsi="Gill Sans MT"/>
                <w:szCs w:val="24"/>
              </w:rPr>
              <w:t xml:space="preserve"> </w:t>
            </w:r>
            <w:r w:rsidRPr="005A25EB">
              <w:rPr>
                <w:rFonts w:ascii="Gill Sans MT" w:hAnsi="Gill Sans MT"/>
                <w:szCs w:val="24"/>
              </w:rPr>
              <w:t>Literacy and Numeracy Network</w:t>
            </w:r>
            <w:r w:rsidRPr="00703922">
              <w:rPr>
                <w:rFonts w:ascii="Gill Sans MT" w:hAnsi="Gill Sans MT"/>
                <w:szCs w:val="24"/>
              </w:rPr>
              <w:t xml:space="preserve"> have observed a cultural change in their schools, with a more collegial, open door policy evident. Positive progress has been achieved across all four schools–</w:t>
            </w:r>
            <w:r w:rsidRPr="00703922">
              <w:rPr>
                <w:rFonts w:ascii="Gill Sans MT" w:hAnsi="Gill Sans MT"/>
                <w:b/>
                <w:szCs w:val="24"/>
              </w:rPr>
              <w:t>Rokeby High School</w:t>
            </w:r>
            <w:r w:rsidRPr="00703922">
              <w:rPr>
                <w:rFonts w:ascii="Gill Sans MT" w:hAnsi="Gill Sans MT"/>
                <w:szCs w:val="24"/>
              </w:rPr>
              <w:t xml:space="preserve">, </w:t>
            </w:r>
            <w:r w:rsidRPr="00703922">
              <w:rPr>
                <w:rFonts w:ascii="Gill Sans MT" w:hAnsi="Gill Sans MT"/>
                <w:b/>
                <w:szCs w:val="24"/>
              </w:rPr>
              <w:t>Rokeby Primary School</w:t>
            </w:r>
            <w:r w:rsidRPr="00703922">
              <w:rPr>
                <w:rFonts w:ascii="Gill Sans MT" w:hAnsi="Gill Sans MT"/>
                <w:szCs w:val="24"/>
              </w:rPr>
              <w:t xml:space="preserve">, </w:t>
            </w:r>
            <w:r w:rsidRPr="00703922">
              <w:rPr>
                <w:rFonts w:ascii="Gill Sans MT" w:hAnsi="Gill Sans MT"/>
                <w:b/>
                <w:szCs w:val="24"/>
              </w:rPr>
              <w:t>Clarendon Vale Primary School</w:t>
            </w:r>
            <w:r w:rsidRPr="00703922">
              <w:rPr>
                <w:rFonts w:ascii="Gill Sans MT" w:hAnsi="Gill Sans MT"/>
                <w:szCs w:val="24"/>
              </w:rPr>
              <w:t xml:space="preserve"> and </w:t>
            </w:r>
            <w:r w:rsidRPr="00703922">
              <w:rPr>
                <w:rFonts w:ascii="Gill Sans MT" w:hAnsi="Gill Sans MT"/>
                <w:b/>
                <w:szCs w:val="24"/>
              </w:rPr>
              <w:t>Lauderdale Primary School</w:t>
            </w:r>
            <w:r w:rsidRPr="00703922">
              <w:rPr>
                <w:rFonts w:ascii="Gill Sans MT" w:hAnsi="Gill Sans MT"/>
                <w:szCs w:val="24"/>
              </w:rPr>
              <w:t>.  All initiatives have been the collaborative decision of key stakeholders in each school and have been determined according to needs identified through data.</w:t>
            </w:r>
          </w:p>
          <w:p w:rsidR="00E7077C" w:rsidRDefault="00E7077C" w:rsidP="005A25EB">
            <w:pPr>
              <w:spacing w:before="120" w:after="120"/>
              <w:rPr>
                <w:rFonts w:ascii="Gill Sans MT" w:hAnsi="Gill Sans MT"/>
                <w:szCs w:val="24"/>
              </w:rPr>
            </w:pPr>
            <w:r>
              <w:rPr>
                <w:rFonts w:ascii="Gill Sans MT" w:hAnsi="Gill Sans MT"/>
                <w:szCs w:val="24"/>
              </w:rPr>
              <w:t>Specific intervention strategies at each school have included:</w:t>
            </w:r>
          </w:p>
          <w:p w:rsidR="00E7077C" w:rsidRPr="00703922" w:rsidRDefault="00E7077C" w:rsidP="00703922">
            <w:pPr>
              <w:pStyle w:val="ListParagraph"/>
              <w:widowControl/>
              <w:numPr>
                <w:ilvl w:val="0"/>
                <w:numId w:val="67"/>
              </w:numPr>
              <w:spacing w:before="0" w:after="0"/>
              <w:contextualSpacing/>
              <w:jc w:val="left"/>
              <w:rPr>
                <w:rFonts w:ascii="Gill Sans MT" w:hAnsi="Gill Sans MT"/>
                <w:sz w:val="24"/>
                <w:szCs w:val="24"/>
              </w:rPr>
            </w:pPr>
            <w:r w:rsidRPr="00703922">
              <w:rPr>
                <w:rFonts w:ascii="Gill Sans MT" w:hAnsi="Gill Sans MT"/>
                <w:b/>
                <w:sz w:val="24"/>
                <w:szCs w:val="24"/>
              </w:rPr>
              <w:t>Clarendon Vale Primary School</w:t>
            </w:r>
            <w:r w:rsidRPr="00703922">
              <w:rPr>
                <w:rFonts w:ascii="Gill Sans MT" w:hAnsi="Gill Sans MT"/>
                <w:sz w:val="24"/>
                <w:szCs w:val="24"/>
              </w:rPr>
              <w:t xml:space="preserve"> – Guided reading, First Steps reading stages (Annandale et al. 2009), Writers Workshop (</w:t>
            </w:r>
            <w:proofErr w:type="spellStart"/>
            <w:r w:rsidRPr="00703922">
              <w:rPr>
                <w:rFonts w:ascii="Gill Sans MT" w:hAnsi="Gill Sans MT"/>
                <w:sz w:val="24"/>
                <w:szCs w:val="24"/>
              </w:rPr>
              <w:t>Sukarna</w:t>
            </w:r>
            <w:proofErr w:type="spellEnd"/>
            <w:r w:rsidRPr="00703922">
              <w:rPr>
                <w:rFonts w:ascii="Gill Sans MT" w:hAnsi="Gill Sans MT"/>
                <w:sz w:val="24"/>
                <w:szCs w:val="24"/>
              </w:rPr>
              <w:t>), Reading to Learn (Rose, 2009), Reading Inquiry (based on Reading to Learn).</w:t>
            </w:r>
          </w:p>
          <w:p w:rsidR="00E7077C" w:rsidRPr="00703922" w:rsidRDefault="00E7077C" w:rsidP="00703922">
            <w:pPr>
              <w:pStyle w:val="ListParagraph"/>
              <w:widowControl/>
              <w:numPr>
                <w:ilvl w:val="0"/>
                <w:numId w:val="67"/>
              </w:numPr>
              <w:spacing w:before="0" w:after="0"/>
              <w:contextualSpacing/>
              <w:jc w:val="left"/>
              <w:rPr>
                <w:rFonts w:ascii="Gill Sans MT" w:hAnsi="Gill Sans MT"/>
                <w:sz w:val="24"/>
                <w:szCs w:val="24"/>
              </w:rPr>
            </w:pPr>
            <w:r w:rsidRPr="00703922">
              <w:rPr>
                <w:rFonts w:ascii="Gill Sans MT" w:hAnsi="Gill Sans MT"/>
                <w:b/>
                <w:sz w:val="24"/>
                <w:szCs w:val="24"/>
              </w:rPr>
              <w:t>Rokeby Primary School</w:t>
            </w:r>
            <w:r w:rsidRPr="00703922">
              <w:rPr>
                <w:rFonts w:ascii="Gill Sans MT" w:hAnsi="Gill Sans MT"/>
                <w:sz w:val="24"/>
                <w:szCs w:val="24"/>
              </w:rPr>
              <w:t xml:space="preserve"> – Explicit teaching of language conventions, Reading to Learn (Rose, 2009), Reading Inquiry (based on Reading to Learn), Phonemic awareness intervention (home and school), Guided reading.</w:t>
            </w:r>
          </w:p>
          <w:p w:rsidR="00E7077C" w:rsidRPr="00703922" w:rsidRDefault="00E7077C" w:rsidP="00703922">
            <w:pPr>
              <w:pStyle w:val="ListParagraph"/>
              <w:widowControl/>
              <w:numPr>
                <w:ilvl w:val="0"/>
                <w:numId w:val="67"/>
              </w:numPr>
              <w:spacing w:before="0" w:after="0"/>
              <w:contextualSpacing/>
              <w:jc w:val="left"/>
              <w:rPr>
                <w:rFonts w:ascii="Gill Sans MT" w:hAnsi="Gill Sans MT"/>
                <w:sz w:val="24"/>
                <w:szCs w:val="24"/>
              </w:rPr>
            </w:pPr>
            <w:r w:rsidRPr="00703922">
              <w:rPr>
                <w:rFonts w:ascii="Gill Sans MT" w:hAnsi="Gill Sans MT"/>
                <w:b/>
                <w:sz w:val="24"/>
                <w:szCs w:val="24"/>
              </w:rPr>
              <w:t>Rokeby High School</w:t>
            </w:r>
            <w:r w:rsidRPr="00703922">
              <w:rPr>
                <w:rFonts w:ascii="Gill Sans MT" w:hAnsi="Gill Sans MT"/>
                <w:sz w:val="24"/>
                <w:szCs w:val="24"/>
              </w:rPr>
              <w:t xml:space="preserve"> – Reading comprehension groups, Catch Up Literacy Training (UK, drawn from a variety of research)</w:t>
            </w:r>
          </w:p>
          <w:p w:rsidR="00E7077C" w:rsidRPr="00703922" w:rsidRDefault="00E7077C" w:rsidP="00703922">
            <w:pPr>
              <w:pStyle w:val="ListParagraph"/>
              <w:widowControl/>
              <w:numPr>
                <w:ilvl w:val="0"/>
                <w:numId w:val="67"/>
              </w:numPr>
              <w:spacing w:before="0" w:after="0"/>
              <w:contextualSpacing/>
              <w:jc w:val="left"/>
              <w:rPr>
                <w:rFonts w:ascii="Gill Sans MT" w:hAnsi="Gill Sans MT"/>
                <w:sz w:val="24"/>
                <w:szCs w:val="24"/>
              </w:rPr>
            </w:pPr>
            <w:r w:rsidRPr="00703922">
              <w:rPr>
                <w:rFonts w:ascii="Gill Sans MT" w:hAnsi="Gill Sans MT"/>
                <w:b/>
                <w:sz w:val="24"/>
                <w:szCs w:val="24"/>
              </w:rPr>
              <w:t>Lauderdale Primary School</w:t>
            </w:r>
            <w:r w:rsidRPr="00703922">
              <w:rPr>
                <w:rFonts w:ascii="Gill Sans MT" w:hAnsi="Gill Sans MT"/>
                <w:sz w:val="24"/>
                <w:szCs w:val="24"/>
              </w:rPr>
              <w:t xml:space="preserve"> – Reading to Learn (Rose, 2009), Reading Inquiry (based on Reading to Learn), Home reading, Reading buddies (designed by teachers in network schools).</w:t>
            </w:r>
          </w:p>
          <w:p w:rsidR="00E7077C" w:rsidRPr="00306F42" w:rsidRDefault="00E7077C" w:rsidP="00703922">
            <w:pPr>
              <w:spacing w:before="120" w:after="120"/>
              <w:rPr>
                <w:rFonts w:ascii="Gill Sans MT" w:hAnsi="Gill Sans MT"/>
                <w:szCs w:val="24"/>
              </w:rPr>
            </w:pPr>
            <w:r w:rsidRPr="00306F42">
              <w:rPr>
                <w:rFonts w:ascii="Gill Sans MT" w:hAnsi="Gill Sans MT"/>
                <w:szCs w:val="24"/>
              </w:rPr>
              <w:t>Planning, reviewing and learning as a collaborative team occurs across all schools, with specific time allocation occurring for teac</w:t>
            </w:r>
            <w:r>
              <w:rPr>
                <w:rFonts w:ascii="Gill Sans MT" w:hAnsi="Gill Sans MT"/>
                <w:szCs w:val="24"/>
              </w:rPr>
              <w:t>hing teams to meet. This has le</w:t>
            </w:r>
            <w:r w:rsidRPr="00306F42">
              <w:rPr>
                <w:rFonts w:ascii="Gill Sans MT" w:hAnsi="Gill Sans MT"/>
                <w:szCs w:val="24"/>
              </w:rPr>
              <w:t xml:space="preserve">d to improved teaching practice and enhanced school cultures regarding having high expectations. </w:t>
            </w:r>
          </w:p>
          <w:p w:rsidR="00E7077C" w:rsidRPr="00306F42" w:rsidRDefault="00E7077C" w:rsidP="00703922">
            <w:pPr>
              <w:spacing w:before="120" w:after="120"/>
              <w:rPr>
                <w:rFonts w:ascii="Gill Sans MT" w:hAnsi="Gill Sans MT"/>
                <w:szCs w:val="24"/>
              </w:rPr>
            </w:pPr>
            <w:r w:rsidRPr="00306F42">
              <w:rPr>
                <w:rFonts w:ascii="Gill Sans MT" w:hAnsi="Gill Sans MT"/>
                <w:szCs w:val="24"/>
              </w:rPr>
              <w:t>Sharing of good practice and resources between Clarence Plains schools has developed a network between coordinators</w:t>
            </w:r>
            <w:r>
              <w:rPr>
                <w:rFonts w:ascii="Gill Sans MT" w:hAnsi="Gill Sans MT"/>
                <w:szCs w:val="24"/>
              </w:rPr>
              <w:t>.</w:t>
            </w:r>
          </w:p>
          <w:p w:rsidR="00E7077C" w:rsidRPr="00306F42" w:rsidRDefault="00E7077C" w:rsidP="00306F42">
            <w:pPr>
              <w:spacing w:before="120" w:after="120"/>
              <w:rPr>
                <w:rFonts w:ascii="Gill Sans MT" w:hAnsi="Gill Sans MT"/>
                <w:b/>
                <w:szCs w:val="24"/>
              </w:rPr>
            </w:pPr>
            <w:r>
              <w:rPr>
                <w:rFonts w:ascii="Gill Sans MT" w:hAnsi="Gill Sans MT"/>
                <w:b/>
                <w:szCs w:val="24"/>
              </w:rPr>
              <w:t xml:space="preserve">Clarence Plains </w:t>
            </w:r>
            <w:r w:rsidRPr="00306F42">
              <w:rPr>
                <w:rFonts w:ascii="Gill Sans MT" w:hAnsi="Gill Sans MT"/>
                <w:b/>
                <w:szCs w:val="24"/>
              </w:rPr>
              <w:t xml:space="preserve">NAPLAN Data – Overall Improvements: </w:t>
            </w:r>
          </w:p>
          <w:tbl>
            <w:tblPr>
              <w:tblW w:w="0" w:type="auto"/>
              <w:tblBorders>
                <w:top w:val="single" w:sz="8" w:space="0" w:color="4F81BD"/>
                <w:bottom w:val="single" w:sz="8" w:space="0" w:color="4F81BD"/>
              </w:tblBorders>
              <w:tblLook w:val="00A0"/>
            </w:tblPr>
            <w:tblGrid>
              <w:gridCol w:w="3003"/>
              <w:gridCol w:w="3004"/>
              <w:gridCol w:w="3004"/>
            </w:tblGrid>
            <w:tr w:rsidR="00E7077C" w:rsidRPr="00306F42" w:rsidTr="00C76503">
              <w:tc>
                <w:tcPr>
                  <w:tcW w:w="3003"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2011 Performance Targets</w:t>
                  </w:r>
                </w:p>
              </w:tc>
              <w:tc>
                <w:tcPr>
                  <w:tcW w:w="3004"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At or above NMS</w:t>
                  </w:r>
                </w:p>
              </w:tc>
              <w:tc>
                <w:tcPr>
                  <w:tcW w:w="3004"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Increase</w:t>
                  </w:r>
                </w:p>
              </w:tc>
            </w:tr>
            <w:tr w:rsidR="00E7077C" w:rsidRPr="00306F42" w:rsidTr="00C76503">
              <w:tc>
                <w:tcPr>
                  <w:tcW w:w="3003" w:type="dxa"/>
                  <w:tcBorders>
                    <w:left w:val="nil"/>
                    <w:right w:val="nil"/>
                  </w:tcBorders>
                  <w:shd w:val="clear" w:color="auto" w:fill="D3DFEE"/>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 of year 5 and 7 students above NMS in reading, 2% greater than in 2009.</w:t>
                  </w:r>
                </w:p>
                <w:p w:rsidR="00E7077C" w:rsidRPr="00306F42" w:rsidRDefault="00E7077C" w:rsidP="00306F42">
                  <w:pPr>
                    <w:spacing w:before="120" w:after="120"/>
                    <w:rPr>
                      <w:rFonts w:ascii="Gill Sans MT" w:hAnsi="Gill Sans MT"/>
                      <w:b/>
                      <w:bCs/>
                      <w:szCs w:val="24"/>
                    </w:rPr>
                  </w:pPr>
                </w:p>
              </w:tc>
              <w:tc>
                <w:tcPr>
                  <w:tcW w:w="3004" w:type="dxa"/>
                  <w:tcBorders>
                    <w:left w:val="nil"/>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2009: </w:t>
                  </w:r>
                  <w:r>
                    <w:rPr>
                      <w:rFonts w:ascii="Gill Sans MT" w:hAnsi="Gill Sans MT"/>
                      <w:szCs w:val="24"/>
                    </w:rPr>
                    <w:t>Year</w:t>
                  </w:r>
                  <w:r w:rsidRPr="00306F42">
                    <w:rPr>
                      <w:rFonts w:ascii="Gill Sans MT" w:hAnsi="Gill Sans MT"/>
                      <w:szCs w:val="24"/>
                    </w:rPr>
                    <w:t xml:space="preserve"> 7 students 72.9%</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2011: </w:t>
                  </w:r>
                  <w:r>
                    <w:rPr>
                      <w:rFonts w:ascii="Gill Sans MT" w:hAnsi="Gill Sans MT"/>
                      <w:szCs w:val="24"/>
                    </w:rPr>
                    <w:t>Year</w:t>
                  </w:r>
                  <w:r w:rsidRPr="00306F42">
                    <w:rPr>
                      <w:rFonts w:ascii="Gill Sans MT" w:hAnsi="Gill Sans MT"/>
                      <w:szCs w:val="24"/>
                    </w:rPr>
                    <w:t xml:space="preserve"> 7 students 80.9%</w:t>
                  </w:r>
                </w:p>
              </w:tc>
              <w:tc>
                <w:tcPr>
                  <w:tcW w:w="3004" w:type="dxa"/>
                  <w:tcBorders>
                    <w:left w:val="nil"/>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8% increase – an improvement of 6% more than expected 2% outcome.</w:t>
                  </w:r>
                </w:p>
              </w:tc>
            </w:tr>
            <w:tr w:rsidR="00E7077C" w:rsidRPr="00306F42" w:rsidTr="00C76503">
              <w:tc>
                <w:tcPr>
                  <w:tcW w:w="3003" w:type="dxa"/>
                </w:tcPr>
                <w:p w:rsidR="00E7077C" w:rsidRPr="00306F42" w:rsidRDefault="00E7077C" w:rsidP="00306F42">
                  <w:pPr>
                    <w:spacing w:before="120" w:after="120"/>
                    <w:rPr>
                      <w:rFonts w:ascii="Gill Sans MT" w:hAnsi="Gill Sans MT"/>
                      <w:b/>
                      <w:bCs/>
                      <w:szCs w:val="24"/>
                    </w:rPr>
                  </w:pPr>
                  <w:r>
                    <w:rPr>
                      <w:rFonts w:ascii="Gill Sans MT" w:hAnsi="Gill Sans MT"/>
                      <w:b/>
                      <w:bCs/>
                      <w:szCs w:val="24"/>
                    </w:rPr>
                    <w:t>Mean scale score for reading, Y</w:t>
                  </w:r>
                  <w:r w:rsidRPr="00306F42">
                    <w:rPr>
                      <w:rFonts w:ascii="Gill Sans MT" w:hAnsi="Gill Sans MT"/>
                      <w:b/>
                      <w:bCs/>
                      <w:szCs w:val="24"/>
                    </w:rPr>
                    <w:t xml:space="preserve">ears 5 and 7, 4 </w:t>
                  </w:r>
                  <w:r w:rsidRPr="00306F42">
                    <w:rPr>
                      <w:rFonts w:ascii="Gill Sans MT" w:hAnsi="Gill Sans MT"/>
                      <w:b/>
                      <w:bCs/>
                      <w:szCs w:val="24"/>
                    </w:rPr>
                    <w:lastRenderedPageBreak/>
                    <w:t>points higher than in 2009.</w:t>
                  </w:r>
                </w:p>
                <w:p w:rsidR="00E7077C" w:rsidRPr="00306F42" w:rsidRDefault="00E7077C" w:rsidP="00306F42">
                  <w:pPr>
                    <w:spacing w:before="120" w:after="120"/>
                    <w:rPr>
                      <w:rFonts w:ascii="Gill Sans MT" w:hAnsi="Gill Sans MT"/>
                      <w:b/>
                      <w:bCs/>
                      <w:szCs w:val="24"/>
                    </w:rPr>
                  </w:pPr>
                </w:p>
              </w:tc>
              <w:tc>
                <w:tcPr>
                  <w:tcW w:w="3004" w:type="dxa"/>
                </w:tcPr>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 xml:space="preserve">2009: </w:t>
                  </w:r>
                  <w:r>
                    <w:rPr>
                      <w:rFonts w:ascii="Gill Sans MT" w:hAnsi="Gill Sans MT"/>
                      <w:szCs w:val="24"/>
                    </w:rPr>
                    <w:t>Year</w:t>
                  </w:r>
                  <w:r w:rsidRPr="00306F42">
                    <w:rPr>
                      <w:rFonts w:ascii="Gill Sans MT" w:hAnsi="Gill Sans MT"/>
                      <w:szCs w:val="24"/>
                    </w:rPr>
                    <w:t xml:space="preserve"> 7 mean score of 465.1</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 xml:space="preserve">2011: </w:t>
                  </w:r>
                  <w:r>
                    <w:rPr>
                      <w:rFonts w:ascii="Gill Sans MT" w:hAnsi="Gill Sans MT"/>
                      <w:szCs w:val="24"/>
                    </w:rPr>
                    <w:t>Year</w:t>
                  </w:r>
                  <w:r w:rsidRPr="00306F42">
                    <w:rPr>
                      <w:rFonts w:ascii="Gill Sans MT" w:hAnsi="Gill Sans MT"/>
                      <w:szCs w:val="24"/>
                    </w:rPr>
                    <w:t xml:space="preserve"> 7 mean score of 478.2</w:t>
                  </w:r>
                </w:p>
              </w:tc>
              <w:tc>
                <w:tcPr>
                  <w:tcW w:w="3004" w:type="dxa"/>
                </w:tcPr>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 xml:space="preserve">13 points higher – an improvement of 9 points </w:t>
                  </w:r>
                  <w:r w:rsidRPr="00306F42">
                    <w:rPr>
                      <w:rFonts w:ascii="Gill Sans MT" w:hAnsi="Gill Sans MT"/>
                      <w:szCs w:val="24"/>
                    </w:rPr>
                    <w:lastRenderedPageBreak/>
                    <w:t>higher than expected 4 point outcome.</w:t>
                  </w:r>
                </w:p>
              </w:tc>
            </w:tr>
            <w:tr w:rsidR="00E7077C" w:rsidRPr="00306F42" w:rsidTr="00C76503">
              <w:tc>
                <w:tcPr>
                  <w:tcW w:w="3003"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lastRenderedPageBreak/>
                    <w:t xml:space="preserve">Aggregate of Aboriginal student achievement, in </w:t>
                  </w:r>
                  <w:r>
                    <w:rPr>
                      <w:rFonts w:ascii="Gill Sans MT" w:hAnsi="Gill Sans MT"/>
                      <w:b/>
                      <w:bCs/>
                      <w:szCs w:val="24"/>
                    </w:rPr>
                    <w:t>Year</w:t>
                  </w:r>
                  <w:r w:rsidRPr="00306F42">
                    <w:rPr>
                      <w:rFonts w:ascii="Gill Sans MT" w:hAnsi="Gill Sans MT"/>
                      <w:b/>
                      <w:bCs/>
                      <w:szCs w:val="24"/>
                    </w:rPr>
                    <w:t xml:space="preserve"> 5 and 7 reading and numeracy, is 2% higher than in 2009.</w:t>
                  </w:r>
                </w:p>
                <w:p w:rsidR="00E7077C" w:rsidRPr="00306F42" w:rsidRDefault="00E7077C" w:rsidP="00306F42">
                  <w:pPr>
                    <w:spacing w:before="120" w:after="120"/>
                    <w:rPr>
                      <w:rFonts w:ascii="Gill Sans MT" w:hAnsi="Gill Sans MT"/>
                      <w:b/>
                      <w:bCs/>
                      <w:szCs w:val="24"/>
                    </w:rPr>
                  </w:pPr>
                </w:p>
              </w:tc>
              <w:tc>
                <w:tcPr>
                  <w:tcW w:w="3004"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2009: 72%</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2011: 82%</w:t>
                  </w:r>
                </w:p>
              </w:tc>
              <w:tc>
                <w:tcPr>
                  <w:tcW w:w="3004"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10% increase – an improvement of 8 %more than expected 2% outcome.</w:t>
                  </w:r>
                </w:p>
              </w:tc>
            </w:tr>
          </w:tbl>
          <w:p w:rsidR="00E7077C" w:rsidRPr="00306F42" w:rsidRDefault="00E7077C" w:rsidP="00306F42">
            <w:pPr>
              <w:spacing w:before="120" w:after="120"/>
              <w:rPr>
                <w:rFonts w:ascii="Gill Sans MT" w:hAnsi="Gill Sans MT"/>
                <w:b/>
                <w:szCs w:val="24"/>
              </w:rPr>
            </w:pPr>
            <w:r w:rsidRPr="00306F42">
              <w:rPr>
                <w:rFonts w:ascii="Gill Sans MT" w:hAnsi="Gill Sans MT"/>
                <w:b/>
                <w:szCs w:val="24"/>
              </w:rPr>
              <w:t xml:space="preserve">Further results identified: </w:t>
            </w:r>
          </w:p>
          <w:tbl>
            <w:tblPr>
              <w:tblW w:w="0" w:type="auto"/>
              <w:tblBorders>
                <w:top w:val="single" w:sz="8" w:space="0" w:color="4F81BD"/>
                <w:bottom w:val="single" w:sz="8" w:space="0" w:color="4F81BD"/>
              </w:tblBorders>
              <w:tblLook w:val="00A0"/>
            </w:tblPr>
            <w:tblGrid>
              <w:gridCol w:w="4505"/>
              <w:gridCol w:w="4506"/>
            </w:tblGrid>
            <w:tr w:rsidR="00E7077C" w:rsidRPr="00306F42" w:rsidTr="00C76503">
              <w:tc>
                <w:tcPr>
                  <w:tcW w:w="4505"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At or above NMS (Reading)</w:t>
                  </w:r>
                </w:p>
              </w:tc>
              <w:tc>
                <w:tcPr>
                  <w:tcW w:w="4506" w:type="dxa"/>
                  <w:tcBorders>
                    <w:top w:val="single" w:sz="8" w:space="0" w:color="4F81BD"/>
                    <w:left w:val="nil"/>
                    <w:bottom w:val="single" w:sz="8" w:space="0" w:color="4F81BD"/>
                    <w:right w:val="nil"/>
                  </w:tcBorders>
                </w:tcPr>
                <w:p w:rsidR="00E7077C" w:rsidRPr="00306F42" w:rsidRDefault="00E7077C" w:rsidP="00306F42">
                  <w:pPr>
                    <w:spacing w:before="120" w:after="120"/>
                    <w:rPr>
                      <w:rFonts w:ascii="Gill Sans MT" w:hAnsi="Gill Sans MT"/>
                      <w:b/>
                      <w:bCs/>
                      <w:szCs w:val="24"/>
                    </w:rPr>
                  </w:pPr>
                  <w:r w:rsidRPr="00306F42">
                    <w:rPr>
                      <w:rFonts w:ascii="Gill Sans MT" w:hAnsi="Gill Sans MT"/>
                      <w:b/>
                      <w:bCs/>
                      <w:szCs w:val="24"/>
                    </w:rPr>
                    <w:t>Increase</w:t>
                  </w:r>
                </w:p>
              </w:tc>
            </w:tr>
            <w:tr w:rsidR="00E7077C" w:rsidRPr="00306F42" w:rsidTr="00C76503">
              <w:tc>
                <w:tcPr>
                  <w:tcW w:w="4505"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b/>
                      <w:bCs/>
                      <w:szCs w:val="24"/>
                    </w:rPr>
                  </w:pPr>
                  <w:r w:rsidRPr="00306F42">
                    <w:rPr>
                      <w:rFonts w:ascii="Gill Sans MT" w:hAnsi="Gill Sans MT"/>
                      <w:bCs/>
                      <w:szCs w:val="24"/>
                    </w:rPr>
                    <w:t xml:space="preserve">2009: </w:t>
                  </w:r>
                  <w:r>
                    <w:rPr>
                      <w:rFonts w:ascii="Gill Sans MT" w:hAnsi="Gill Sans MT"/>
                      <w:bCs/>
                      <w:szCs w:val="24"/>
                    </w:rPr>
                    <w:t>Year</w:t>
                  </w:r>
                  <w:r w:rsidRPr="00306F42">
                    <w:rPr>
                      <w:rFonts w:ascii="Gill Sans MT" w:hAnsi="Gill Sans MT"/>
                      <w:bCs/>
                      <w:szCs w:val="24"/>
                    </w:rPr>
                    <w:t xml:space="preserve"> 7   </w:t>
                  </w:r>
                  <w:r w:rsidRPr="00306F42">
                    <w:rPr>
                      <w:rFonts w:ascii="Gill Sans MT" w:hAnsi="Gill Sans MT"/>
                      <w:b/>
                      <w:bCs/>
                      <w:szCs w:val="24"/>
                    </w:rPr>
                    <w:t>72.9%</w:t>
                  </w:r>
                </w:p>
                <w:p w:rsidR="00E7077C" w:rsidRPr="00306F42" w:rsidRDefault="00E7077C" w:rsidP="00306F42">
                  <w:pPr>
                    <w:spacing w:before="120" w:after="120"/>
                    <w:rPr>
                      <w:rFonts w:ascii="Gill Sans MT" w:hAnsi="Gill Sans MT"/>
                      <w:b/>
                      <w:bCs/>
                      <w:szCs w:val="24"/>
                    </w:rPr>
                  </w:pPr>
                  <w:r w:rsidRPr="00306F42">
                    <w:rPr>
                      <w:rFonts w:ascii="Gill Sans MT" w:hAnsi="Gill Sans MT"/>
                      <w:bCs/>
                      <w:szCs w:val="24"/>
                    </w:rPr>
                    <w:t xml:space="preserve">2011: </w:t>
                  </w:r>
                  <w:r>
                    <w:rPr>
                      <w:rFonts w:ascii="Gill Sans MT" w:hAnsi="Gill Sans MT"/>
                      <w:bCs/>
                      <w:szCs w:val="24"/>
                    </w:rPr>
                    <w:t>Year</w:t>
                  </w:r>
                  <w:r w:rsidRPr="00306F42">
                    <w:rPr>
                      <w:rFonts w:ascii="Gill Sans MT" w:hAnsi="Gill Sans MT"/>
                      <w:bCs/>
                      <w:szCs w:val="24"/>
                    </w:rPr>
                    <w:t xml:space="preserve"> 9 (Same/similar cohort) </w:t>
                  </w:r>
                  <w:r w:rsidRPr="00306F42">
                    <w:rPr>
                      <w:rFonts w:ascii="Gill Sans MT" w:hAnsi="Gill Sans MT"/>
                      <w:b/>
                      <w:bCs/>
                      <w:szCs w:val="24"/>
                    </w:rPr>
                    <w:t>86.2%</w:t>
                  </w:r>
                </w:p>
              </w:tc>
              <w:tc>
                <w:tcPr>
                  <w:tcW w:w="4506" w:type="dxa"/>
                  <w:tcBorders>
                    <w:left w:val="nil"/>
                    <w:bottom w:val="single" w:sz="8" w:space="0" w:color="4F81BD"/>
                    <w:right w:val="nil"/>
                  </w:tcBorders>
                  <w:shd w:val="clear" w:color="auto" w:fill="D3DFEE"/>
                </w:tcPr>
                <w:p w:rsidR="00E7077C" w:rsidRPr="00306F42" w:rsidRDefault="00E7077C" w:rsidP="00306F42">
                  <w:pPr>
                    <w:spacing w:before="120" w:after="120"/>
                    <w:rPr>
                      <w:rFonts w:ascii="Gill Sans MT" w:hAnsi="Gill Sans MT"/>
                      <w:szCs w:val="24"/>
                    </w:rPr>
                  </w:pPr>
                  <w:r w:rsidRPr="00306F42">
                    <w:rPr>
                      <w:rFonts w:ascii="Gill Sans MT" w:hAnsi="Gill Sans MT"/>
                      <w:szCs w:val="24"/>
                    </w:rPr>
                    <w:t>13.3% increase</w:t>
                  </w:r>
                </w:p>
              </w:tc>
            </w:tr>
          </w:tbl>
          <w:p w:rsidR="00E7077C" w:rsidRPr="00591CDB" w:rsidRDefault="00E7077C" w:rsidP="00306F42">
            <w:pPr>
              <w:spacing w:before="120" w:after="120"/>
              <w:rPr>
                <w:rFonts w:ascii="Gill Sans MT" w:hAnsi="Gill Sans MT"/>
                <w:b/>
                <w:szCs w:val="24"/>
              </w:rPr>
            </w:pPr>
            <w:r w:rsidRPr="00591CDB">
              <w:rPr>
                <w:rFonts w:ascii="Gill Sans MT" w:hAnsi="Gill Sans MT"/>
                <w:b/>
                <w:szCs w:val="24"/>
              </w:rPr>
              <w:t>PAT Reading Data:</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Results from </w:t>
            </w:r>
            <w:r w:rsidRPr="00591CDB">
              <w:rPr>
                <w:rFonts w:ascii="Gill Sans MT" w:hAnsi="Gill Sans MT"/>
                <w:b/>
                <w:szCs w:val="24"/>
              </w:rPr>
              <w:t>Clarendon Vale Primary</w:t>
            </w:r>
            <w:r w:rsidRPr="00306F42">
              <w:rPr>
                <w:rFonts w:ascii="Gill Sans MT" w:hAnsi="Gill Sans MT"/>
                <w:szCs w:val="24"/>
              </w:rPr>
              <w:t xml:space="preserve"> school showed (March 2011 to November 2011):</w:t>
            </w:r>
          </w:p>
          <w:p w:rsidR="00E7077C" w:rsidRPr="00306F42" w:rsidRDefault="00E7077C" w:rsidP="00306F42">
            <w:pPr>
              <w:pStyle w:val="ListParagraph"/>
              <w:widowControl/>
              <w:numPr>
                <w:ilvl w:val="0"/>
                <w:numId w:val="63"/>
              </w:numPr>
              <w:contextualSpacing/>
              <w:jc w:val="left"/>
              <w:rPr>
                <w:rFonts w:ascii="Gill Sans MT" w:hAnsi="Gill Sans MT"/>
                <w:sz w:val="24"/>
                <w:szCs w:val="24"/>
              </w:rPr>
            </w:pPr>
            <w:r w:rsidRPr="00306F42">
              <w:rPr>
                <w:rFonts w:ascii="Gill Sans MT" w:hAnsi="Gill Sans MT"/>
                <w:sz w:val="24"/>
                <w:szCs w:val="24"/>
              </w:rPr>
              <w:t xml:space="preserve">An average increase of 1 </w:t>
            </w:r>
            <w:proofErr w:type="spellStart"/>
            <w:r w:rsidRPr="00306F42">
              <w:rPr>
                <w:rFonts w:ascii="Gill Sans MT" w:hAnsi="Gill Sans MT"/>
                <w:sz w:val="24"/>
                <w:szCs w:val="24"/>
              </w:rPr>
              <w:t>Stanine</w:t>
            </w:r>
            <w:proofErr w:type="spellEnd"/>
            <w:r w:rsidRPr="00306F42">
              <w:rPr>
                <w:rFonts w:ascii="Gill Sans MT" w:hAnsi="Gill Sans MT"/>
                <w:sz w:val="24"/>
                <w:szCs w:val="24"/>
              </w:rPr>
              <w:t xml:space="preserve"> (39 students in Grades 3-6)</w:t>
            </w:r>
          </w:p>
          <w:p w:rsidR="00E7077C" w:rsidRPr="00306F42" w:rsidRDefault="00E7077C" w:rsidP="00306F42">
            <w:pPr>
              <w:pStyle w:val="ListParagraph"/>
              <w:widowControl/>
              <w:numPr>
                <w:ilvl w:val="0"/>
                <w:numId w:val="63"/>
              </w:numPr>
              <w:contextualSpacing/>
              <w:jc w:val="left"/>
              <w:rPr>
                <w:rFonts w:ascii="Gill Sans MT" w:hAnsi="Gill Sans MT"/>
                <w:sz w:val="24"/>
                <w:szCs w:val="24"/>
              </w:rPr>
            </w:pPr>
            <w:r w:rsidRPr="00306F42">
              <w:rPr>
                <w:rFonts w:ascii="Gill Sans MT" w:hAnsi="Gill Sans MT"/>
                <w:sz w:val="24"/>
                <w:szCs w:val="24"/>
              </w:rPr>
              <w:t xml:space="preserve">Aboriginal student results showed an average increase of 1 </w:t>
            </w:r>
            <w:proofErr w:type="spellStart"/>
            <w:r w:rsidRPr="00306F42">
              <w:rPr>
                <w:rFonts w:ascii="Gill Sans MT" w:hAnsi="Gill Sans MT"/>
                <w:sz w:val="24"/>
                <w:szCs w:val="24"/>
              </w:rPr>
              <w:t>Stanine</w:t>
            </w:r>
            <w:proofErr w:type="spellEnd"/>
            <w:r w:rsidRPr="00306F42">
              <w:rPr>
                <w:rFonts w:ascii="Gill Sans MT" w:hAnsi="Gill Sans MT"/>
                <w:sz w:val="24"/>
                <w:szCs w:val="24"/>
              </w:rPr>
              <w:t xml:space="preserve"> (12 students). One Aboriginal student increased her </w:t>
            </w:r>
            <w:proofErr w:type="spellStart"/>
            <w:r w:rsidRPr="00306F42">
              <w:rPr>
                <w:rFonts w:ascii="Gill Sans MT" w:hAnsi="Gill Sans MT"/>
                <w:sz w:val="24"/>
                <w:szCs w:val="24"/>
              </w:rPr>
              <w:t>Stanine</w:t>
            </w:r>
            <w:proofErr w:type="spellEnd"/>
            <w:r w:rsidRPr="00306F42">
              <w:rPr>
                <w:rFonts w:ascii="Gill Sans MT" w:hAnsi="Gill Sans MT"/>
                <w:sz w:val="24"/>
                <w:szCs w:val="24"/>
              </w:rPr>
              <w:t xml:space="preserve"> score by 3.</w:t>
            </w:r>
          </w:p>
          <w:p w:rsidR="00E7077C" w:rsidRPr="00306F42" w:rsidRDefault="00E7077C" w:rsidP="00306F42">
            <w:pPr>
              <w:pStyle w:val="ListParagraph"/>
              <w:widowControl/>
              <w:ind w:left="0"/>
              <w:contextualSpacing/>
              <w:jc w:val="left"/>
              <w:rPr>
                <w:rFonts w:ascii="Gill Sans MT" w:hAnsi="Gill Sans MT"/>
                <w:sz w:val="24"/>
                <w:szCs w:val="24"/>
              </w:rPr>
            </w:pPr>
            <w:r w:rsidRPr="00703922">
              <w:rPr>
                <w:rFonts w:ascii="Gill Sans MT" w:hAnsi="Gill Sans MT"/>
                <w:b/>
                <w:sz w:val="24"/>
                <w:szCs w:val="24"/>
              </w:rPr>
              <w:t>Windermere Primary School</w:t>
            </w:r>
            <w:r w:rsidRPr="00306F42">
              <w:rPr>
                <w:rFonts w:ascii="Gill Sans MT" w:hAnsi="Gill Sans MT"/>
                <w:sz w:val="24"/>
                <w:szCs w:val="24"/>
              </w:rPr>
              <w:t>–</w:t>
            </w:r>
            <w:proofErr w:type="spellStart"/>
            <w:r w:rsidRPr="00306F42">
              <w:rPr>
                <w:rFonts w:ascii="Gill Sans MT" w:hAnsi="Gill Sans MT"/>
                <w:sz w:val="24"/>
                <w:szCs w:val="24"/>
              </w:rPr>
              <w:t>Quicksmart</w:t>
            </w:r>
            <w:proofErr w:type="spellEnd"/>
            <w:r w:rsidRPr="00306F42">
              <w:rPr>
                <w:rFonts w:ascii="Gill Sans MT" w:hAnsi="Gill Sans MT"/>
                <w:sz w:val="24"/>
                <w:szCs w:val="24"/>
              </w:rPr>
              <w:t xml:space="preserve"> Maths is in its second year of operation (2010 Mt Faulkner PS). The program supports 26 Year 5 and 6 students. </w:t>
            </w:r>
          </w:p>
          <w:p w:rsidR="00E7077C" w:rsidRPr="00306F42" w:rsidRDefault="00E7077C" w:rsidP="00306F42">
            <w:pPr>
              <w:pStyle w:val="ListParagraph"/>
              <w:widowControl/>
              <w:ind w:left="0"/>
              <w:contextualSpacing/>
              <w:jc w:val="left"/>
              <w:rPr>
                <w:rFonts w:ascii="Gill Sans MT" w:hAnsi="Gill Sans MT"/>
                <w:sz w:val="24"/>
                <w:szCs w:val="24"/>
              </w:rPr>
            </w:pPr>
            <w:r w:rsidRPr="00306F42">
              <w:rPr>
                <w:rFonts w:ascii="Gill Sans MT" w:hAnsi="Gill Sans MT"/>
                <w:sz w:val="24"/>
                <w:szCs w:val="24"/>
              </w:rPr>
              <w:t xml:space="preserve">The statistics and information below have been drawn from the “Preliminary 2011 </w:t>
            </w:r>
            <w:proofErr w:type="spellStart"/>
            <w:r w:rsidRPr="00306F42">
              <w:rPr>
                <w:rFonts w:ascii="Gill Sans MT" w:hAnsi="Gill Sans MT"/>
                <w:i/>
                <w:sz w:val="24"/>
                <w:szCs w:val="24"/>
              </w:rPr>
              <w:t>QuickSmart</w:t>
            </w:r>
            <w:proofErr w:type="spellEnd"/>
            <w:r w:rsidRPr="00306F42">
              <w:rPr>
                <w:rFonts w:ascii="Gill Sans MT" w:hAnsi="Gill Sans MT"/>
                <w:sz w:val="24"/>
                <w:szCs w:val="24"/>
              </w:rPr>
              <w:t xml:space="preserve"> Numeracy Results for </w:t>
            </w:r>
            <w:r w:rsidRPr="00591CDB">
              <w:rPr>
                <w:rFonts w:ascii="Gill Sans MT" w:hAnsi="Gill Sans MT"/>
                <w:b/>
                <w:sz w:val="24"/>
                <w:szCs w:val="24"/>
              </w:rPr>
              <w:t>Windermere Primary School</w:t>
            </w:r>
            <w:r w:rsidRPr="00306F42">
              <w:rPr>
                <w:rFonts w:ascii="Gill Sans MT" w:hAnsi="Gill Sans MT"/>
                <w:sz w:val="24"/>
                <w:szCs w:val="24"/>
              </w:rPr>
              <w:t xml:space="preserve">” compiled by the </w:t>
            </w:r>
            <w:proofErr w:type="spellStart"/>
            <w:r w:rsidRPr="00306F42">
              <w:rPr>
                <w:rFonts w:ascii="Gill Sans MT" w:hAnsi="Gill Sans MT"/>
                <w:sz w:val="24"/>
                <w:szCs w:val="24"/>
              </w:rPr>
              <w:t>SiMERR</w:t>
            </w:r>
            <w:proofErr w:type="spellEnd"/>
            <w:r w:rsidRPr="00306F42">
              <w:rPr>
                <w:rFonts w:ascii="Gill Sans MT" w:hAnsi="Gill Sans MT"/>
                <w:sz w:val="24"/>
                <w:szCs w:val="24"/>
              </w:rPr>
              <w:t xml:space="preserve"> Centre for analysis.</w:t>
            </w:r>
          </w:p>
          <w:p w:rsidR="00E7077C" w:rsidRPr="00306F42" w:rsidRDefault="00E7077C" w:rsidP="00306F42">
            <w:pPr>
              <w:pStyle w:val="Heading1"/>
              <w:spacing w:before="120" w:after="120"/>
              <w:rPr>
                <w:rFonts w:ascii="Gill Sans MT" w:hAnsi="Gill Sans MT"/>
                <w:sz w:val="24"/>
                <w:szCs w:val="24"/>
              </w:rPr>
            </w:pPr>
            <w:proofErr w:type="spellStart"/>
            <w:r w:rsidRPr="00306F42">
              <w:rPr>
                <w:rFonts w:ascii="Gill Sans MT" w:hAnsi="Gill Sans MT"/>
                <w:sz w:val="24"/>
                <w:szCs w:val="24"/>
              </w:rPr>
              <w:t>CAAS</w:t>
            </w:r>
            <w:proofErr w:type="spellEnd"/>
            <w:r w:rsidRPr="00306F42">
              <w:rPr>
                <w:rFonts w:ascii="Gill Sans MT" w:hAnsi="Gill Sans MT"/>
                <w:sz w:val="24"/>
                <w:szCs w:val="24"/>
              </w:rPr>
              <w:t xml:space="preserve"> Results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Average results from the school are presented below. A detailed discussion of the results for division is provided to assist in interpreting the results for other operations.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(Note the negative number for speed means that the post-test time is lower than the pre-test time which is the desired pattern of improvement.)</w:t>
            </w:r>
          </w:p>
          <w:p w:rsidR="00E7077C" w:rsidRPr="00306F42" w:rsidRDefault="00E7077C" w:rsidP="00306F42">
            <w:pPr>
              <w:spacing w:before="120" w:after="120"/>
              <w:outlineLvl w:val="0"/>
              <w:rPr>
                <w:rFonts w:ascii="Gill Sans MT" w:hAnsi="Gill Sans MT"/>
                <w:b/>
                <w:szCs w:val="24"/>
              </w:rPr>
            </w:pPr>
            <w:r w:rsidRPr="00306F42">
              <w:rPr>
                <w:rFonts w:ascii="Gill Sans MT" w:hAnsi="Gill Sans MT"/>
                <w:b/>
                <w:szCs w:val="24"/>
              </w:rPr>
              <w:t xml:space="preserve">Table 1: </w:t>
            </w:r>
            <w:r w:rsidRPr="00591CDB">
              <w:rPr>
                <w:rFonts w:ascii="Gill Sans MT" w:hAnsi="Gill Sans MT"/>
                <w:b/>
                <w:szCs w:val="24"/>
              </w:rPr>
              <w:t>Windermere Primary School</w:t>
            </w:r>
            <w:r w:rsidRPr="00306F42">
              <w:rPr>
                <w:rFonts w:ascii="Gill Sans MT" w:hAnsi="Gill Sans MT"/>
                <w:szCs w:val="24"/>
              </w:rPr>
              <w:t xml:space="preserve"> – All </w:t>
            </w:r>
            <w:proofErr w:type="spellStart"/>
            <w:r w:rsidRPr="00306F42">
              <w:rPr>
                <w:rFonts w:ascii="Gill Sans MT" w:hAnsi="Gill Sans MT"/>
                <w:szCs w:val="24"/>
              </w:rPr>
              <w:t>CAAS</w:t>
            </w:r>
            <w:proofErr w:type="spellEnd"/>
            <w:r w:rsidRPr="00306F42">
              <w:rPr>
                <w:rFonts w:ascii="Gill Sans MT" w:hAnsi="Gill Sans MT"/>
                <w:szCs w:val="24"/>
              </w:rPr>
              <w:t xml:space="preserve"> operation results – all students 2011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31"/>
              <w:gridCol w:w="566"/>
              <w:gridCol w:w="992"/>
              <w:gridCol w:w="869"/>
              <w:gridCol w:w="991"/>
              <w:gridCol w:w="992"/>
              <w:gridCol w:w="991"/>
              <w:gridCol w:w="990"/>
            </w:tblGrid>
            <w:tr w:rsidR="00E7077C" w:rsidRPr="00306F42" w:rsidTr="00C76503">
              <w:trPr>
                <w:trHeight w:val="575"/>
              </w:trPr>
              <w:tc>
                <w:tcPr>
                  <w:tcW w:w="29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proofErr w:type="spellStart"/>
                  <w:r w:rsidRPr="00306F42">
                    <w:rPr>
                      <w:rFonts w:ascii="Gill Sans MT" w:hAnsi="Gill Sans MT"/>
                      <w:szCs w:val="24"/>
                    </w:rPr>
                    <w:t>CAAS</w:t>
                  </w:r>
                  <w:proofErr w:type="spellEnd"/>
                  <w:r w:rsidRPr="00306F42">
                    <w:rPr>
                      <w:rFonts w:ascii="Gill Sans MT" w:hAnsi="Gill Sans MT"/>
                      <w:szCs w:val="24"/>
                    </w:rPr>
                    <w:t xml:space="preserve"> Operation</w:t>
                  </w:r>
                </w:p>
              </w:tc>
              <w:tc>
                <w:tcPr>
                  <w:tcW w:w="567"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N</w:t>
                  </w:r>
                </w:p>
              </w:tc>
              <w:tc>
                <w:tcPr>
                  <w:tcW w:w="9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Pre-Mean</w:t>
                  </w:r>
                </w:p>
              </w:tc>
              <w:tc>
                <w:tcPr>
                  <w:tcW w:w="85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Pre-</w:t>
                  </w:r>
                  <w:proofErr w:type="spellStart"/>
                  <w:r w:rsidRPr="00306F42">
                    <w:rPr>
                      <w:rFonts w:ascii="Gill Sans MT" w:hAnsi="Gill Sans MT"/>
                      <w:szCs w:val="24"/>
                    </w:rPr>
                    <w:t>SD</w:t>
                  </w:r>
                  <w:proofErr w:type="spellEnd"/>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Post-Mean</w:t>
                  </w:r>
                </w:p>
              </w:tc>
              <w:tc>
                <w:tcPr>
                  <w:tcW w:w="9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Post-</w:t>
                  </w:r>
                  <w:proofErr w:type="spellStart"/>
                  <w:r w:rsidRPr="00306F42">
                    <w:rPr>
                      <w:rFonts w:ascii="Gill Sans MT" w:hAnsi="Gill Sans MT"/>
                      <w:szCs w:val="24"/>
                    </w:rPr>
                    <w:t>SD</w:t>
                  </w:r>
                  <w:proofErr w:type="spellEnd"/>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Gain</w:t>
                  </w:r>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Effect size</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Add to 20 </w:t>
                  </w:r>
                  <w:r w:rsidRPr="00306F42">
                    <w:rPr>
                      <w:rFonts w:ascii="Gill Sans MT" w:hAnsi="Gill Sans MT"/>
                      <w:i/>
                      <w:szCs w:val="24"/>
                    </w:rPr>
                    <w:t>QS</w:t>
                  </w:r>
                  <w:r w:rsidRPr="00306F42">
                    <w:rPr>
                      <w:rFonts w:ascii="Gill Sans MT" w:hAnsi="Gill Sans MT"/>
                      <w:szCs w:val="24"/>
                    </w:rPr>
                    <w:t xml:space="preserve">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3.254</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1.143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2.166</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0.841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-1.088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-1.084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Add to 20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1.891</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0.528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1.666</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0.516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-0.225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-0.431</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Add to 20 </w:t>
                  </w:r>
                  <w:r w:rsidRPr="00306F42">
                    <w:rPr>
                      <w:rFonts w:ascii="Gill Sans MT" w:hAnsi="Gill Sans MT"/>
                      <w:i/>
                      <w:szCs w:val="24"/>
                    </w:rPr>
                    <w:t>QS</w:t>
                  </w:r>
                  <w:r w:rsidRPr="00306F42">
                    <w:rPr>
                      <w:rFonts w:ascii="Gill Sans MT" w:hAnsi="Gill Sans MT"/>
                      <w:szCs w:val="24"/>
                    </w:rPr>
                    <w:t xml:space="preserve">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89.308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11.997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99.117</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2.018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9.808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Add to 20 COMP (acc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96.662</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4.058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96.05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4.658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-0.612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Addition </w:t>
                  </w:r>
                  <w:r w:rsidRPr="00306F42">
                    <w:rPr>
                      <w:rFonts w:ascii="Gill Sans MT" w:hAnsi="Gill Sans MT"/>
                      <w:i/>
                      <w:szCs w:val="24"/>
                    </w:rPr>
                    <w:t>QS</w:t>
                  </w:r>
                  <w:r w:rsidRPr="00306F42">
                    <w:rPr>
                      <w:rFonts w:ascii="Gill Sans MT" w:hAnsi="Gill Sans MT"/>
                      <w:szCs w:val="24"/>
                    </w:rPr>
                    <w:t xml:space="preserve">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23</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4.154</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1.958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2.441</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0.73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-1.713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-1.16</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Addition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2.008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0.658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2.084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0.579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0.076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0.123</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Addition </w:t>
                  </w:r>
                  <w:r w:rsidRPr="00306F42">
                    <w:rPr>
                      <w:rFonts w:ascii="Gill Sans MT" w:hAnsi="Gill Sans MT"/>
                      <w:i/>
                      <w:szCs w:val="24"/>
                    </w:rPr>
                    <w:t>QS</w:t>
                  </w:r>
                  <w:r w:rsidRPr="00306F42">
                    <w:rPr>
                      <w:rFonts w:ascii="Gill Sans MT" w:hAnsi="Gill Sans MT"/>
                      <w:szCs w:val="24"/>
                    </w:rPr>
                    <w:t xml:space="preserve">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23</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90.935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9.546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93.735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19.725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0.181</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Addition COMP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94.8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7.92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95.938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6.383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1.138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0.158</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Sub to 20 </w:t>
                  </w:r>
                  <w:r w:rsidRPr="00306F42">
                    <w:rPr>
                      <w:rFonts w:ascii="Gill Sans MT" w:hAnsi="Gill Sans MT"/>
                      <w:i/>
                      <w:szCs w:val="24"/>
                    </w:rPr>
                    <w:t>QS</w:t>
                  </w:r>
                  <w:r w:rsidRPr="00306F42">
                    <w:rPr>
                      <w:rFonts w:ascii="Gill Sans MT" w:hAnsi="Gill Sans MT"/>
                      <w:szCs w:val="24"/>
                    </w:rPr>
                    <w:t xml:space="preserve">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5.248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2.138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2.522</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1.098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-2.725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-1.603</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 to 20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2.648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2.319</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0.691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-0.329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-0.44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Sub to 20 </w:t>
                  </w:r>
                  <w:r w:rsidRPr="00306F42">
                    <w:rPr>
                      <w:rFonts w:ascii="Gill Sans MT" w:hAnsi="Gill Sans MT"/>
                      <w:i/>
                      <w:szCs w:val="24"/>
                    </w:rPr>
                    <w:t>QS</w:t>
                  </w:r>
                  <w:r w:rsidRPr="00306F42">
                    <w:rPr>
                      <w:rFonts w:ascii="Gill Sans MT" w:hAnsi="Gill Sans MT"/>
                      <w:szCs w:val="24"/>
                    </w:rPr>
                    <w:t xml:space="preserve">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75.758</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17.592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96.383</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6.861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20.625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1.545</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 to 20 COMP (acc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88.975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5.714</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92.675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6.904</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0.584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Subtraction QS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4.206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1.985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0.641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-2.221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-1.737</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2.346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1.028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2.141</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0.791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-0.205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-0.224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Subtraction QS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83.525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12.697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96.994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3.91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13.469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1.434</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Sub COMP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95.3</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4.429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96.15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4.548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0.189</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Multiplication QS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5.096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1.713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2.564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1.292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-2.533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-1.669</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roofErr w:type="spellStart"/>
                  <w:r w:rsidRPr="00306F42">
                    <w:rPr>
                      <w:rFonts w:ascii="Gill Sans MT" w:hAnsi="Gill Sans MT"/>
                      <w:szCs w:val="24"/>
                    </w:rPr>
                    <w:t>Mult</w:t>
                  </w:r>
                  <w:proofErr w:type="spellEnd"/>
                  <w:r w:rsidRPr="00306F42">
                    <w:rPr>
                      <w:rFonts w:ascii="Gill Sans MT" w:hAnsi="Gill Sans MT"/>
                      <w:szCs w:val="24"/>
                    </w:rPr>
                    <w:t xml:space="preserve">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2.706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1.465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2.485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1.238</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-0.221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-0.163</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Multiplication QS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64.86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12.332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82.705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16.551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17.845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1.223</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roofErr w:type="spellStart"/>
                  <w:r w:rsidRPr="00306F42">
                    <w:rPr>
                      <w:rFonts w:ascii="Gill Sans MT" w:hAnsi="Gill Sans MT"/>
                      <w:szCs w:val="24"/>
                    </w:rPr>
                    <w:t>Mult</w:t>
                  </w:r>
                  <w:proofErr w:type="spellEnd"/>
                  <w:r w:rsidRPr="00306F42">
                    <w:rPr>
                      <w:rFonts w:ascii="Gill Sans MT" w:hAnsi="Gill Sans MT"/>
                      <w:szCs w:val="24"/>
                    </w:rPr>
                    <w:t xml:space="preserve"> COMP (acc %)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88.125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13.081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83.25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16.407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-4.875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-0.329</w:t>
                  </w: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p>
              </w:tc>
            </w:tr>
            <w:tr w:rsidR="00E7077C" w:rsidRPr="00306F42" w:rsidTr="00C76503">
              <w:trPr>
                <w:trHeight w:val="295"/>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Division QS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5.163</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0.843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3.213</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1.446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-1.95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-1.647</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Division COMP (speed secs)</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3.86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2.407</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3.284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2.046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-0.576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-0.258</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lastRenderedPageBreak/>
                    <w:t>Division QS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67.071</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17.859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85.414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13.15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18.343</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1.17</w:t>
                  </w:r>
                </w:p>
              </w:tc>
            </w:tr>
            <w:tr w:rsidR="00E7077C" w:rsidRPr="00306F42" w:rsidTr="00C76503">
              <w:trPr>
                <w:trHeight w:val="281"/>
              </w:trPr>
              <w:tc>
                <w:tcPr>
                  <w:tcW w:w="294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spacing w:before="120" w:after="120"/>
                    <w:rPr>
                      <w:rFonts w:ascii="Gill Sans MT" w:hAnsi="Gill Sans MT"/>
                      <w:szCs w:val="24"/>
                    </w:rPr>
                  </w:pPr>
                  <w:r w:rsidRPr="00306F42">
                    <w:rPr>
                      <w:rFonts w:ascii="Gill Sans MT" w:hAnsi="Gill Sans MT"/>
                      <w:szCs w:val="24"/>
                    </w:rPr>
                    <w:t>Division COMP (accuracy %)</w:t>
                  </w:r>
                </w:p>
              </w:tc>
              <w:tc>
                <w:tcPr>
                  <w:tcW w:w="567"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76.763</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13.049</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84.162</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11.571</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7.4</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0.6</w:t>
                  </w:r>
                </w:p>
              </w:tc>
            </w:tr>
          </w:tbl>
          <w:p w:rsidR="00E7077C" w:rsidRPr="00306F42" w:rsidRDefault="00E7077C" w:rsidP="00306F42">
            <w:pPr>
              <w:pStyle w:val="ListParagraph"/>
              <w:widowControl/>
              <w:numPr>
                <w:ilvl w:val="0"/>
                <w:numId w:val="65"/>
              </w:numPr>
              <w:contextualSpacing/>
              <w:jc w:val="left"/>
              <w:rPr>
                <w:rFonts w:ascii="Gill Sans MT" w:hAnsi="Gill Sans MT"/>
                <w:sz w:val="24"/>
                <w:szCs w:val="24"/>
              </w:rPr>
            </w:pPr>
            <w:r w:rsidRPr="00306F42">
              <w:rPr>
                <w:rFonts w:ascii="Gill Sans MT" w:hAnsi="Gill Sans MT"/>
                <w:sz w:val="24"/>
                <w:szCs w:val="24"/>
              </w:rPr>
              <w:t>Effect sizes below 0.2 are considered poor, with an appropriate range of growth over an academic year for a student cohort established as within the range of 0.2 to 0.4;</w:t>
            </w:r>
          </w:p>
          <w:p w:rsidR="00E7077C" w:rsidRPr="00306F42" w:rsidRDefault="00E7077C" w:rsidP="00306F42">
            <w:pPr>
              <w:pStyle w:val="ListParagraph"/>
              <w:widowControl/>
              <w:numPr>
                <w:ilvl w:val="0"/>
                <w:numId w:val="65"/>
              </w:numPr>
              <w:contextualSpacing/>
              <w:jc w:val="left"/>
              <w:rPr>
                <w:rFonts w:ascii="Gill Sans MT" w:hAnsi="Gill Sans MT"/>
                <w:sz w:val="24"/>
                <w:szCs w:val="24"/>
              </w:rPr>
            </w:pPr>
            <w:r w:rsidRPr="00306F42">
              <w:rPr>
                <w:rFonts w:ascii="Gill Sans MT" w:hAnsi="Gill Sans MT"/>
                <w:sz w:val="24"/>
                <w:szCs w:val="24"/>
              </w:rPr>
              <w:t>Effect size scores of 0.4 to 0.6 are considered strong;</w:t>
            </w:r>
          </w:p>
          <w:p w:rsidR="00E7077C" w:rsidRPr="00306F42" w:rsidRDefault="00E7077C" w:rsidP="00306F42">
            <w:pPr>
              <w:pStyle w:val="ListParagraph"/>
              <w:widowControl/>
              <w:numPr>
                <w:ilvl w:val="0"/>
                <w:numId w:val="65"/>
              </w:numPr>
              <w:contextualSpacing/>
              <w:jc w:val="left"/>
              <w:rPr>
                <w:rFonts w:ascii="Gill Sans MT" w:hAnsi="Gill Sans MT"/>
                <w:sz w:val="24"/>
                <w:szCs w:val="24"/>
              </w:rPr>
            </w:pPr>
            <w:r w:rsidRPr="00306F42">
              <w:rPr>
                <w:rFonts w:ascii="Gill Sans MT" w:hAnsi="Gill Sans MT"/>
                <w:sz w:val="24"/>
                <w:szCs w:val="24"/>
              </w:rPr>
              <w:t>Effect sizes between 0.6 and 0.8 are considered very strong; and</w:t>
            </w:r>
          </w:p>
          <w:p w:rsidR="00E7077C" w:rsidRPr="00306F42" w:rsidRDefault="00E7077C" w:rsidP="00306F42">
            <w:pPr>
              <w:pStyle w:val="ListParagraph"/>
              <w:widowControl/>
              <w:numPr>
                <w:ilvl w:val="0"/>
                <w:numId w:val="65"/>
              </w:numPr>
              <w:contextualSpacing/>
              <w:jc w:val="left"/>
              <w:rPr>
                <w:rFonts w:ascii="Gill Sans MT" w:hAnsi="Gill Sans MT"/>
                <w:sz w:val="24"/>
                <w:szCs w:val="24"/>
              </w:rPr>
            </w:pPr>
            <w:r w:rsidRPr="00306F42">
              <w:rPr>
                <w:rFonts w:ascii="Gill Sans MT" w:hAnsi="Gill Sans MT"/>
                <w:sz w:val="24"/>
                <w:szCs w:val="24"/>
              </w:rPr>
              <w:t>Effect size scores above 0.8 represent substantial improvement of the order of approximately three year’s growth.</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On the division </w:t>
            </w:r>
            <w:proofErr w:type="spellStart"/>
            <w:r w:rsidRPr="00306F42">
              <w:rPr>
                <w:rFonts w:ascii="Gill Sans MT" w:hAnsi="Gill Sans MT"/>
                <w:szCs w:val="24"/>
              </w:rPr>
              <w:t>CAAS</w:t>
            </w:r>
            <w:proofErr w:type="spellEnd"/>
            <w:r w:rsidRPr="00306F42">
              <w:rPr>
                <w:rFonts w:ascii="Gill Sans MT" w:hAnsi="Gill Sans MT"/>
                <w:szCs w:val="24"/>
              </w:rPr>
              <w:t xml:space="preserve"> test, there were paired data for seven </w:t>
            </w:r>
            <w:proofErr w:type="spellStart"/>
            <w:r w:rsidRPr="00306F42">
              <w:rPr>
                <w:rFonts w:ascii="Gill Sans MT" w:hAnsi="Gill Sans MT"/>
                <w:i/>
                <w:szCs w:val="24"/>
              </w:rPr>
              <w:t>QuickSmart</w:t>
            </w:r>
            <w:proofErr w:type="spellEnd"/>
            <w:r w:rsidRPr="00306F42">
              <w:rPr>
                <w:rFonts w:ascii="Gill Sans MT" w:hAnsi="Gill Sans MT"/>
                <w:i/>
                <w:szCs w:val="24"/>
              </w:rPr>
              <w:t xml:space="preserve"> </w:t>
            </w:r>
            <w:r w:rsidRPr="00306F42">
              <w:rPr>
                <w:rFonts w:ascii="Gill Sans MT" w:hAnsi="Gill Sans MT"/>
                <w:szCs w:val="24"/>
              </w:rPr>
              <w:t xml:space="preserve">students. The decrease in time for </w:t>
            </w:r>
            <w:proofErr w:type="spellStart"/>
            <w:r w:rsidRPr="00306F42">
              <w:rPr>
                <w:rFonts w:ascii="Gill Sans MT" w:hAnsi="Gill Sans MT"/>
                <w:i/>
                <w:szCs w:val="24"/>
              </w:rPr>
              <w:t>QuickSmart</w:t>
            </w:r>
            <w:proofErr w:type="spellEnd"/>
            <w:r w:rsidRPr="00306F42">
              <w:rPr>
                <w:rFonts w:ascii="Gill Sans MT" w:hAnsi="Gill Sans MT"/>
                <w:szCs w:val="24"/>
              </w:rPr>
              <w:t xml:space="preserve"> students is 1.95 seconds, which is a strong result. The effect size for this result is -1.647, which indicates very substantial improvement. </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In terms of accuracy, the </w:t>
            </w:r>
            <w:proofErr w:type="spellStart"/>
            <w:r w:rsidRPr="00306F42">
              <w:rPr>
                <w:rFonts w:ascii="Gill Sans MT" w:hAnsi="Gill Sans MT"/>
                <w:i/>
                <w:szCs w:val="24"/>
              </w:rPr>
              <w:t>QuickSmart</w:t>
            </w:r>
            <w:proofErr w:type="spellEnd"/>
            <w:r w:rsidRPr="00306F42">
              <w:rPr>
                <w:rFonts w:ascii="Gill Sans MT" w:hAnsi="Gill Sans MT"/>
                <w:szCs w:val="24"/>
              </w:rPr>
              <w:t xml:space="preserve"> students’ average scores for this school have increased by 18.343 percentage points. Again the effect size shows substantial improvement.</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For division the results show that the </w:t>
            </w:r>
            <w:proofErr w:type="spellStart"/>
            <w:r w:rsidRPr="00306F42">
              <w:rPr>
                <w:rFonts w:ascii="Gill Sans MT" w:hAnsi="Gill Sans MT"/>
                <w:i/>
                <w:szCs w:val="24"/>
              </w:rPr>
              <w:t>QuickSmart</w:t>
            </w:r>
            <w:proofErr w:type="spellEnd"/>
            <w:r w:rsidRPr="00306F42">
              <w:rPr>
                <w:rFonts w:ascii="Gill Sans MT" w:hAnsi="Gill Sans MT"/>
                <w:szCs w:val="24"/>
              </w:rPr>
              <w:t xml:space="preserve"> group performed better than the Comparison group in both response time and accuracy.</w:t>
            </w:r>
          </w:p>
          <w:p w:rsidR="00E7077C" w:rsidRPr="00306F42" w:rsidRDefault="00E7077C" w:rsidP="00306F42">
            <w:pPr>
              <w:pStyle w:val="Heading1"/>
              <w:spacing w:before="120" w:after="120"/>
              <w:rPr>
                <w:rFonts w:ascii="Gill Sans MT" w:hAnsi="Gill Sans MT"/>
                <w:sz w:val="24"/>
                <w:szCs w:val="24"/>
              </w:rPr>
            </w:pPr>
            <w:r w:rsidRPr="00306F42">
              <w:rPr>
                <w:rFonts w:ascii="Gill Sans MT" w:hAnsi="Gill Sans MT"/>
                <w:sz w:val="24"/>
                <w:szCs w:val="24"/>
              </w:rPr>
              <w:t xml:space="preserve">Results on the </w:t>
            </w:r>
            <w:proofErr w:type="spellStart"/>
            <w:r w:rsidRPr="00306F42">
              <w:rPr>
                <w:rFonts w:ascii="Gill Sans MT" w:hAnsi="Gill Sans MT"/>
                <w:sz w:val="24"/>
                <w:szCs w:val="24"/>
              </w:rPr>
              <w:t>PATM</w:t>
            </w:r>
            <w:proofErr w:type="spellEnd"/>
            <w:r w:rsidRPr="00306F42">
              <w:rPr>
                <w:rFonts w:ascii="Gill Sans MT" w:hAnsi="Gill Sans MT"/>
                <w:sz w:val="24"/>
                <w:szCs w:val="24"/>
              </w:rPr>
              <w:t xml:space="preserve"> assessments</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analysis of the </w:t>
            </w:r>
            <w:proofErr w:type="spellStart"/>
            <w:r w:rsidRPr="00306F42">
              <w:rPr>
                <w:rFonts w:ascii="Gill Sans MT" w:hAnsi="Gill Sans MT"/>
                <w:szCs w:val="24"/>
              </w:rPr>
              <w:t>PATM</w:t>
            </w:r>
            <w:proofErr w:type="spellEnd"/>
            <w:r w:rsidRPr="00306F42">
              <w:rPr>
                <w:rFonts w:ascii="Gill Sans MT" w:hAnsi="Gill Sans MT"/>
                <w:szCs w:val="24"/>
              </w:rPr>
              <w:t xml:space="preserve"> </w:t>
            </w:r>
            <w:r w:rsidRPr="00306F42">
              <w:rPr>
                <w:rFonts w:ascii="Gill Sans MT" w:hAnsi="Gill Sans MT"/>
                <w:szCs w:val="24"/>
                <w:lang w:val="en-US"/>
              </w:rPr>
              <w:t>Australian-</w:t>
            </w:r>
            <w:proofErr w:type="spellStart"/>
            <w:r w:rsidRPr="00306F42">
              <w:rPr>
                <w:rFonts w:ascii="Gill Sans MT" w:hAnsi="Gill Sans MT"/>
                <w:szCs w:val="24"/>
                <w:lang w:val="en-US"/>
              </w:rPr>
              <w:t>normed</w:t>
            </w:r>
            <w:proofErr w:type="spellEnd"/>
            <w:r w:rsidRPr="00306F42">
              <w:rPr>
                <w:rFonts w:ascii="Gill Sans MT" w:hAnsi="Gill Sans MT"/>
                <w:szCs w:val="24"/>
                <w:lang w:val="en-US"/>
              </w:rPr>
              <w:t xml:space="preserve"> </w:t>
            </w:r>
            <w:proofErr w:type="spellStart"/>
            <w:r w:rsidRPr="00306F42">
              <w:rPr>
                <w:rFonts w:ascii="Gill Sans MT" w:hAnsi="Gill Sans MT"/>
                <w:szCs w:val="24"/>
                <w:lang w:val="en-US"/>
              </w:rPr>
              <w:t>standardised</w:t>
            </w:r>
            <w:proofErr w:type="spellEnd"/>
            <w:r w:rsidRPr="00306F42">
              <w:rPr>
                <w:rFonts w:ascii="Gill Sans MT" w:hAnsi="Gill Sans MT"/>
                <w:szCs w:val="24"/>
                <w:lang w:val="en-US"/>
              </w:rPr>
              <w:t xml:space="preserve"> test </w:t>
            </w:r>
            <w:r w:rsidRPr="00306F42">
              <w:rPr>
                <w:rFonts w:ascii="Gill Sans MT" w:hAnsi="Gill Sans MT"/>
                <w:szCs w:val="24"/>
              </w:rPr>
              <w:t xml:space="preserve">data was completed based on the scores of all students for whom both pre-intervention and post-intervention </w:t>
            </w:r>
            <w:proofErr w:type="spellStart"/>
            <w:r w:rsidRPr="00306F42">
              <w:rPr>
                <w:rFonts w:ascii="Gill Sans MT" w:hAnsi="Gill Sans MT"/>
                <w:szCs w:val="24"/>
              </w:rPr>
              <w:t>PATM</w:t>
            </w:r>
            <w:proofErr w:type="spellEnd"/>
            <w:r w:rsidRPr="00306F42">
              <w:rPr>
                <w:rFonts w:ascii="Gill Sans MT" w:hAnsi="Gill Sans MT"/>
                <w:szCs w:val="24"/>
              </w:rPr>
              <w:t xml:space="preserve"> test results were available. (Note: Any students who did not do a pre-test or were absent at the end of the year for a variety of reasons and missed the post-test, are not included in these results.)</w:t>
            </w:r>
          </w:p>
          <w:p w:rsidR="00E7077C" w:rsidRPr="00306F42" w:rsidRDefault="00E7077C" w:rsidP="00306F42">
            <w:pPr>
              <w:spacing w:before="120" w:after="120"/>
              <w:outlineLvl w:val="0"/>
              <w:rPr>
                <w:rFonts w:ascii="Gill Sans MT" w:hAnsi="Gill Sans MT"/>
                <w:szCs w:val="24"/>
              </w:rPr>
            </w:pPr>
            <w:r w:rsidRPr="00306F42">
              <w:rPr>
                <w:rFonts w:ascii="Gill Sans MT" w:hAnsi="Gill Sans MT"/>
                <w:b/>
                <w:szCs w:val="24"/>
              </w:rPr>
              <w:t xml:space="preserve">Table 2: </w:t>
            </w:r>
            <w:r w:rsidRPr="00306F42">
              <w:rPr>
                <w:rFonts w:ascii="Gill Sans MT" w:hAnsi="Gill Sans MT"/>
                <w:szCs w:val="24"/>
              </w:rPr>
              <w:t xml:space="preserve">Windermere Primary School – </w:t>
            </w:r>
            <w:proofErr w:type="spellStart"/>
            <w:r w:rsidRPr="00306F42">
              <w:rPr>
                <w:rFonts w:ascii="Gill Sans MT" w:hAnsi="Gill Sans MT"/>
                <w:szCs w:val="24"/>
              </w:rPr>
              <w:t>PATM</w:t>
            </w:r>
            <w:proofErr w:type="spellEnd"/>
            <w:r w:rsidRPr="00306F42">
              <w:rPr>
                <w:rFonts w:ascii="Gill Sans MT" w:hAnsi="Gill Sans MT"/>
                <w:szCs w:val="24"/>
              </w:rPr>
              <w:t xml:space="preserve"> results (Scale scores) 2011</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708"/>
              <w:gridCol w:w="993"/>
              <w:gridCol w:w="850"/>
              <w:gridCol w:w="992"/>
              <w:gridCol w:w="993"/>
              <w:gridCol w:w="850"/>
              <w:gridCol w:w="992"/>
            </w:tblGrid>
            <w:tr w:rsidR="00E7077C" w:rsidRPr="00306F42" w:rsidTr="00C76503">
              <w:trPr>
                <w:trHeight w:val="575"/>
              </w:trPr>
              <w:tc>
                <w:tcPr>
                  <w:tcW w:w="28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Group</w:t>
                  </w:r>
                </w:p>
              </w:tc>
              <w:tc>
                <w:tcPr>
                  <w:tcW w:w="70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N</w:t>
                  </w:r>
                </w:p>
              </w:tc>
              <w:tc>
                <w:tcPr>
                  <w:tcW w:w="9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Pre-Mean</w:t>
                  </w:r>
                </w:p>
              </w:tc>
              <w:tc>
                <w:tcPr>
                  <w:tcW w:w="85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Pre-</w:t>
                  </w:r>
                  <w:proofErr w:type="spellStart"/>
                  <w:r w:rsidRPr="00306F42">
                    <w:rPr>
                      <w:rFonts w:ascii="Gill Sans MT" w:hAnsi="Gill Sans MT"/>
                      <w:szCs w:val="24"/>
                    </w:rPr>
                    <w:t>SD</w:t>
                  </w:r>
                  <w:proofErr w:type="spellEnd"/>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Post-Mean</w:t>
                  </w:r>
                </w:p>
              </w:tc>
              <w:tc>
                <w:tcPr>
                  <w:tcW w:w="99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Post-</w:t>
                  </w:r>
                  <w:proofErr w:type="spellStart"/>
                  <w:r w:rsidRPr="00306F42">
                    <w:rPr>
                      <w:rFonts w:ascii="Gill Sans MT" w:hAnsi="Gill Sans MT"/>
                      <w:szCs w:val="24"/>
                    </w:rPr>
                    <w:t>SD</w:t>
                  </w:r>
                  <w:proofErr w:type="spellEnd"/>
                </w:p>
              </w:tc>
              <w:tc>
                <w:tcPr>
                  <w:tcW w:w="85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Gain</w:t>
                  </w:r>
                </w:p>
              </w:tc>
              <w:tc>
                <w:tcPr>
                  <w:tcW w:w="99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rPr>
                  </w:pPr>
                  <w:r w:rsidRPr="00306F42">
                    <w:rPr>
                      <w:rFonts w:ascii="Gill Sans MT" w:hAnsi="Gill Sans MT"/>
                      <w:szCs w:val="24"/>
                    </w:rPr>
                    <w:t>Effect size</w:t>
                  </w:r>
                </w:p>
              </w:tc>
            </w:tr>
            <w:tr w:rsidR="00E7077C" w:rsidRPr="00306F42" w:rsidTr="00C76503">
              <w:trPr>
                <w:trHeight w:val="281"/>
              </w:trPr>
              <w:tc>
                <w:tcPr>
                  <w:tcW w:w="280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 xml:space="preserve">All </w:t>
                  </w:r>
                  <w:proofErr w:type="spellStart"/>
                  <w:r w:rsidRPr="00306F42">
                    <w:rPr>
                      <w:rFonts w:ascii="Gill Sans MT" w:hAnsi="Gill Sans MT"/>
                      <w:i/>
                      <w:sz w:val="24"/>
                    </w:rPr>
                    <w:t>QuickSmart</w:t>
                  </w:r>
                  <w:proofErr w:type="spellEnd"/>
                  <w:r w:rsidRPr="00306F42">
                    <w:rPr>
                      <w:rFonts w:ascii="Gill Sans MT" w:hAnsi="Gill Sans MT"/>
                      <w:sz w:val="24"/>
                    </w:rPr>
                    <w:t xml:space="preserve"> Students</w:t>
                  </w:r>
                </w:p>
              </w:tc>
              <w:tc>
                <w:tcPr>
                  <w:tcW w:w="708"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32.804</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7.366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40.179</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7.574</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7.375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0.987</w:t>
                  </w:r>
                </w:p>
              </w:tc>
            </w:tr>
            <w:tr w:rsidR="00E7077C" w:rsidRPr="00306F42" w:rsidTr="00C76503">
              <w:trPr>
                <w:trHeight w:val="281"/>
              </w:trPr>
              <w:tc>
                <w:tcPr>
                  <w:tcW w:w="280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 xml:space="preserve">Indigenous </w:t>
                  </w:r>
                  <w:r w:rsidRPr="00306F42">
                    <w:rPr>
                      <w:rFonts w:ascii="Gill Sans MT" w:hAnsi="Gill Sans MT"/>
                      <w:i/>
                      <w:sz w:val="24"/>
                    </w:rPr>
                    <w:t>QS</w:t>
                  </w:r>
                  <w:r w:rsidRPr="00306F42">
                    <w:rPr>
                      <w:rFonts w:ascii="Gill Sans MT" w:hAnsi="Gill Sans MT"/>
                      <w:sz w:val="24"/>
                    </w:rPr>
                    <w:t xml:space="preserve"> Students</w:t>
                  </w:r>
                </w:p>
              </w:tc>
              <w:tc>
                <w:tcPr>
                  <w:tcW w:w="708"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4</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31.725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2.106</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36.775</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6.323</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5.05</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1.072</w:t>
                  </w:r>
                </w:p>
              </w:tc>
            </w:tr>
            <w:tr w:rsidR="00E7077C" w:rsidRPr="00306F42" w:rsidTr="00C76503">
              <w:trPr>
                <w:trHeight w:val="281"/>
              </w:trPr>
              <w:tc>
                <w:tcPr>
                  <w:tcW w:w="280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Comparison Students</w:t>
                  </w:r>
                </w:p>
              </w:tc>
              <w:tc>
                <w:tcPr>
                  <w:tcW w:w="708"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52.5</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5.312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57.762</w:t>
                  </w:r>
                </w:p>
              </w:tc>
              <w:tc>
                <w:tcPr>
                  <w:tcW w:w="993"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7.256</w:t>
                  </w:r>
                </w:p>
              </w:tc>
              <w:tc>
                <w:tcPr>
                  <w:tcW w:w="850"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5.262</w:t>
                  </w:r>
                </w:p>
              </w:tc>
              <w:tc>
                <w:tcPr>
                  <w:tcW w:w="992" w:type="dxa"/>
                  <w:tcBorders>
                    <w:top w:val="single" w:sz="4" w:space="0" w:color="auto"/>
                    <w:left w:val="single" w:sz="4" w:space="0" w:color="auto"/>
                    <w:bottom w:val="single" w:sz="4" w:space="0" w:color="auto"/>
                    <w:right w:val="single" w:sz="4" w:space="0" w:color="auto"/>
                  </w:tcBorders>
                  <w:vAlign w:val="center"/>
                </w:tcPr>
                <w:p w:rsidR="00E7077C" w:rsidRPr="00306F42" w:rsidRDefault="00E7077C" w:rsidP="00306F42">
                  <w:pPr>
                    <w:pStyle w:val="Table-data"/>
                    <w:spacing w:before="120" w:after="120"/>
                    <w:jc w:val="left"/>
                    <w:rPr>
                      <w:rFonts w:ascii="Gill Sans MT" w:hAnsi="Gill Sans MT"/>
                      <w:sz w:val="24"/>
                    </w:rPr>
                  </w:pPr>
                  <w:r w:rsidRPr="00306F42">
                    <w:rPr>
                      <w:rFonts w:ascii="Gill Sans MT" w:hAnsi="Gill Sans MT"/>
                      <w:sz w:val="24"/>
                    </w:rPr>
                    <w:t>0.828</w:t>
                  </w:r>
                </w:p>
              </w:tc>
            </w:tr>
          </w:tbl>
          <w:p w:rsidR="00E7077C" w:rsidRPr="00306F42" w:rsidRDefault="00E7077C" w:rsidP="00306F42">
            <w:pPr>
              <w:spacing w:before="120" w:after="120"/>
              <w:rPr>
                <w:rFonts w:ascii="Gill Sans MT" w:hAnsi="Gill Sans MT"/>
                <w:szCs w:val="24"/>
              </w:rPr>
            </w:pPr>
            <w:proofErr w:type="spellStart"/>
            <w:r w:rsidRPr="00306F42">
              <w:rPr>
                <w:rFonts w:ascii="Gill Sans MT" w:hAnsi="Gill Sans MT"/>
                <w:szCs w:val="24"/>
              </w:rPr>
              <w:t>Quicksmart</w:t>
            </w:r>
            <w:proofErr w:type="spellEnd"/>
            <w:r w:rsidRPr="00306F42">
              <w:rPr>
                <w:rFonts w:ascii="Gill Sans MT" w:hAnsi="Gill Sans MT"/>
                <w:szCs w:val="24"/>
              </w:rPr>
              <w:t xml:space="preserve"> Numeracy Student Survey;</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 xml:space="preserve">100% of students Strongly Agreed/Agreed that they had improved their </w:t>
            </w:r>
            <w:proofErr w:type="spellStart"/>
            <w:r w:rsidRPr="00306F42">
              <w:rPr>
                <w:rFonts w:ascii="Gill Sans MT" w:hAnsi="Gill Sans MT"/>
                <w:sz w:val="24"/>
                <w:szCs w:val="24"/>
              </w:rPr>
              <w:t>CAAS</w:t>
            </w:r>
            <w:proofErr w:type="spellEnd"/>
            <w:r w:rsidRPr="00306F42">
              <w:rPr>
                <w:rFonts w:ascii="Gill Sans MT" w:hAnsi="Gill Sans MT"/>
                <w:sz w:val="24"/>
                <w:szCs w:val="24"/>
              </w:rPr>
              <w:t xml:space="preserve"> times.</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88.8% of students Strongly Agreed/Agreed that they have improved their accuracy on speed sheets.</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72.2% of students Strongly Agreed/Agreed that they know more about how to work with numbers.</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83.3% of students Strongly Agreed/Agreed that they are better at explaining how to solve maths problems.</w:t>
            </w:r>
          </w:p>
          <w:p w:rsidR="00E7077C" w:rsidRPr="00306F42" w:rsidRDefault="00E7077C" w:rsidP="00306F42">
            <w:pPr>
              <w:pStyle w:val="ListParagraph"/>
              <w:widowControl/>
              <w:numPr>
                <w:ilvl w:val="0"/>
                <w:numId w:val="64"/>
              </w:numPr>
              <w:contextualSpacing/>
              <w:jc w:val="left"/>
              <w:rPr>
                <w:rFonts w:ascii="Gill Sans MT" w:hAnsi="Gill Sans MT"/>
                <w:sz w:val="24"/>
                <w:szCs w:val="24"/>
              </w:rPr>
            </w:pPr>
            <w:r w:rsidRPr="00306F42">
              <w:rPr>
                <w:rFonts w:ascii="Gill Sans MT" w:hAnsi="Gill Sans MT"/>
                <w:sz w:val="24"/>
                <w:szCs w:val="24"/>
              </w:rPr>
              <w:t>77.7% of students Strongly Agreed/Agreed that back in class they feel more confident with their numeracy learning.</w:t>
            </w:r>
          </w:p>
          <w:p w:rsidR="00E7077C" w:rsidRDefault="00E7077C" w:rsidP="00306F42">
            <w:pPr>
              <w:pStyle w:val="Default"/>
              <w:spacing w:before="120" w:after="120"/>
              <w:rPr>
                <w:rFonts w:ascii="Gill Sans MT" w:hAnsi="Gill Sans MT" w:cs="Times New Roman"/>
                <w:color w:val="auto"/>
                <w:lang w:eastAsia="en-US"/>
              </w:rPr>
            </w:pP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In 2011 The </w:t>
            </w:r>
            <w:r w:rsidRPr="00591CDB">
              <w:rPr>
                <w:rFonts w:ascii="Gill Sans MT" w:hAnsi="Gill Sans MT" w:cs="Times New Roman"/>
                <w:b/>
                <w:color w:val="auto"/>
                <w:lang w:eastAsia="en-US"/>
              </w:rPr>
              <w:t>Parklands Network</w:t>
            </w:r>
            <w:r w:rsidRPr="00306F42">
              <w:rPr>
                <w:rFonts w:ascii="Gill Sans MT" w:hAnsi="Gill Sans MT" w:cs="Times New Roman"/>
                <w:color w:val="auto"/>
                <w:lang w:eastAsia="en-US"/>
              </w:rPr>
              <w:t xml:space="preserve"> has decreased from seven to five schools due to the amalgamation of three primary schools into </w:t>
            </w:r>
            <w:r w:rsidRPr="00591CDB">
              <w:rPr>
                <w:rFonts w:ascii="Gill Sans MT" w:hAnsi="Gill Sans MT" w:cs="Times New Roman"/>
                <w:b/>
                <w:color w:val="auto"/>
                <w:lang w:eastAsia="en-US"/>
              </w:rPr>
              <w:t>Romaine Park Primary.</w:t>
            </w:r>
            <w:r w:rsidRPr="00306F42">
              <w:rPr>
                <w:rFonts w:ascii="Gill Sans MT" w:hAnsi="Gill Sans MT" w:cs="Times New Roman"/>
                <w:color w:val="auto"/>
                <w:lang w:eastAsia="en-US"/>
              </w:rPr>
              <w:t xml:space="preserve"> </w:t>
            </w:r>
          </w:p>
          <w:p w:rsidR="00E7077C" w:rsidRPr="00306F42" w:rsidRDefault="00E7077C" w:rsidP="00306F42">
            <w:pPr>
              <w:pStyle w:val="Default"/>
              <w:spacing w:before="120" w:after="120"/>
              <w:rPr>
                <w:rFonts w:ascii="Gill Sans MT" w:hAnsi="Gill Sans MT" w:cs="Times New Roman"/>
                <w:b/>
                <w:color w:val="auto"/>
                <w:lang w:eastAsia="en-US"/>
              </w:rPr>
            </w:pPr>
            <w:r w:rsidRPr="00306F42">
              <w:rPr>
                <w:rFonts w:ascii="Gill Sans MT" w:hAnsi="Gill Sans MT" w:cs="Times New Roman"/>
                <w:b/>
                <w:i/>
                <w:color w:val="auto"/>
                <w:lang w:eastAsia="en-US"/>
              </w:rPr>
              <w:t>Outcomes</w:t>
            </w:r>
            <w:r w:rsidRPr="00306F42">
              <w:rPr>
                <w:rFonts w:ascii="Gill Sans MT" w:hAnsi="Gill Sans MT" w:cs="Times New Roman"/>
                <w:b/>
                <w:color w:val="auto"/>
                <w:lang w:eastAsia="en-US"/>
              </w:rPr>
              <w:t>:</w:t>
            </w:r>
          </w:p>
          <w:p w:rsidR="00E7077C" w:rsidRPr="00306F42" w:rsidRDefault="00E7077C" w:rsidP="00306F42">
            <w:pPr>
              <w:pStyle w:val="Default"/>
              <w:spacing w:before="120" w:after="120"/>
              <w:rPr>
                <w:rFonts w:ascii="Gill Sans MT" w:hAnsi="Gill Sans MT"/>
                <w:color w:val="auto"/>
              </w:rPr>
            </w:pPr>
            <w:r w:rsidRPr="00306F42">
              <w:rPr>
                <w:rFonts w:ascii="Gill Sans MT" w:hAnsi="Gill Sans MT"/>
                <w:color w:val="auto"/>
              </w:rPr>
              <w:t xml:space="preserve">The specific focus of the Parklands Network has been Numeracy and the rigorous implementation of </w:t>
            </w:r>
            <w:proofErr w:type="spellStart"/>
            <w:r w:rsidRPr="00306F42">
              <w:rPr>
                <w:rFonts w:ascii="Gill Sans MT" w:hAnsi="Gill Sans MT"/>
                <w:i/>
                <w:color w:val="auto"/>
              </w:rPr>
              <w:t>QuickSmart</w:t>
            </w:r>
            <w:proofErr w:type="spellEnd"/>
          </w:p>
          <w:tbl>
            <w:tblPr>
              <w:tblW w:w="10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653"/>
              <w:gridCol w:w="480"/>
              <w:gridCol w:w="1002"/>
              <w:gridCol w:w="1043"/>
              <w:gridCol w:w="1002"/>
              <w:gridCol w:w="1028"/>
              <w:gridCol w:w="1002"/>
              <w:gridCol w:w="835"/>
              <w:gridCol w:w="1316"/>
            </w:tblGrid>
            <w:tr w:rsidR="00E7077C" w:rsidRPr="00306F42" w:rsidTr="00D91C3E">
              <w:trPr>
                <w:gridAfter w:val="3"/>
                <w:wAfter w:w="3153" w:type="dxa"/>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20"/>
                    </w:rPr>
                  </w:pPr>
                  <w:r w:rsidRPr="00306F42">
                    <w:rPr>
                      <w:rFonts w:ascii="Gill Sans MT" w:hAnsi="Gill Sans MT" w:cs="Calibri"/>
                      <w:b/>
                      <w:sz w:val="20"/>
                    </w:rPr>
                    <w:t xml:space="preserve">Schools </w:t>
                  </w:r>
                  <w:proofErr w:type="spellStart"/>
                  <w:r w:rsidRPr="00306F42">
                    <w:rPr>
                      <w:rFonts w:ascii="Gill Sans MT" w:hAnsi="Gill Sans MT" w:cs="Calibri"/>
                      <w:b/>
                      <w:sz w:val="20"/>
                    </w:rPr>
                    <w:t>QuickSmart</w:t>
                  </w:r>
                  <w:proofErr w:type="spellEnd"/>
                  <w:r w:rsidRPr="00306F42">
                    <w:rPr>
                      <w:rFonts w:ascii="Gill Sans MT" w:hAnsi="Gill Sans MT" w:cs="Calibri"/>
                      <w:b/>
                      <w:sz w:val="20"/>
                    </w:rPr>
                    <w:t xml:space="preserve"> groups</w:t>
                  </w:r>
                </w:p>
              </w:tc>
              <w:tc>
                <w:tcPr>
                  <w:tcW w:w="2525" w:type="dxa"/>
                  <w:gridSpan w:val="3"/>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20"/>
                    </w:rPr>
                  </w:pPr>
                  <w:r w:rsidRPr="00306F42">
                    <w:rPr>
                      <w:rFonts w:ascii="Gill Sans MT" w:hAnsi="Gill Sans MT" w:cs="Calibri"/>
                      <w:b/>
                      <w:sz w:val="20"/>
                    </w:rPr>
                    <w:t>Pre-Intervention</w:t>
                  </w:r>
                </w:p>
              </w:tc>
              <w:tc>
                <w:tcPr>
                  <w:tcW w:w="2030" w:type="dxa"/>
                  <w:gridSpan w:val="2"/>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b/>
                      <w:sz w:val="20"/>
                    </w:rPr>
                  </w:pPr>
                  <w:r w:rsidRPr="00306F42">
                    <w:rPr>
                      <w:rFonts w:ascii="Gill Sans MT" w:hAnsi="Gill Sans MT" w:cs="Calibri"/>
                      <w:b/>
                      <w:sz w:val="20"/>
                    </w:rPr>
                    <w:t>Post-Intervention</w:t>
                  </w:r>
                </w:p>
              </w:tc>
            </w:tr>
            <w:tr w:rsidR="00E7077C" w:rsidRPr="00306F42" w:rsidTr="00D91C3E">
              <w:trPr>
                <w:trHeight w:val="57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N</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Mean</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proofErr w:type="spellStart"/>
                  <w:r w:rsidRPr="00306F42">
                    <w:rPr>
                      <w:rFonts w:ascii="Gill Sans MT" w:hAnsi="Gill Sans MT" w:cs="Calibri"/>
                      <w:sz w:val="20"/>
                    </w:rPr>
                    <w:t>SD</w:t>
                  </w:r>
                  <w:proofErr w:type="spellEnd"/>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Mean</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proofErr w:type="spellStart"/>
                  <w:r w:rsidRPr="00306F42">
                    <w:rPr>
                      <w:rFonts w:ascii="Gill Sans MT" w:hAnsi="Gill Sans MT" w:cs="Calibri"/>
                      <w:sz w:val="20"/>
                    </w:rPr>
                    <w:t>SD</w:t>
                  </w:r>
                  <w:proofErr w:type="spellEnd"/>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Gain</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i/>
                      <w:sz w:val="20"/>
                    </w:rPr>
                  </w:pPr>
                  <w:r w:rsidRPr="00306F42">
                    <w:rPr>
                      <w:rFonts w:ascii="Gill Sans MT" w:hAnsi="Gill Sans MT" w:cs="Calibri"/>
                      <w:i/>
                      <w:sz w:val="20"/>
                    </w:rPr>
                    <w:t>p</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Effect size</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Parklands High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32</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42.616</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5.386</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45.559</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6.722</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2.944</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0.022</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0.483</w:t>
                  </w:r>
                </w:p>
                <w:p w:rsidR="00E7077C" w:rsidRPr="00306F42" w:rsidRDefault="00E7077C" w:rsidP="00306F42">
                  <w:pPr>
                    <w:spacing w:before="120" w:after="120"/>
                    <w:rPr>
                      <w:rFonts w:ascii="Gill Sans MT" w:hAnsi="Gill Sans MT" w:cs="Calibri"/>
                      <w:sz w:val="20"/>
                    </w:rPr>
                  </w:pP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Havenview Primary School</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9</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40.856</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7.206</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51.244</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13.428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10.389</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0.003</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0.964</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Acton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13</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41.115</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7.858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49.154</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10.683</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8.038</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0.857</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Brooklyn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10</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44.55</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6.308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52.98</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6.28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8.43</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1.339</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Upper Burnie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11</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40.673</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7.504</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47.927</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4.967</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7.255</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1.14</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Ridgley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8</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38.925</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5.24</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45.5</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4.255</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6.575</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1.378</w:t>
                  </w:r>
                </w:p>
              </w:tc>
            </w:tr>
            <w:tr w:rsidR="00E7077C" w:rsidRPr="00306F42" w:rsidTr="00D91C3E">
              <w:trPr>
                <w:trHeight w:val="295"/>
              </w:trPr>
              <w:tc>
                <w:tcPr>
                  <w:tcW w:w="265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 xml:space="preserve">Montello Primary School </w:t>
                  </w:r>
                </w:p>
              </w:tc>
              <w:tc>
                <w:tcPr>
                  <w:tcW w:w="48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14</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45.864</w:t>
                  </w:r>
                </w:p>
              </w:tc>
              <w:tc>
                <w:tcPr>
                  <w:tcW w:w="1043"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8.129</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51.743</w:t>
                  </w:r>
                </w:p>
              </w:tc>
              <w:tc>
                <w:tcPr>
                  <w:tcW w:w="1028"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12.997</w:t>
                  </w:r>
                </w:p>
              </w:tc>
              <w:tc>
                <w:tcPr>
                  <w:tcW w:w="1002"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5.879</w:t>
                  </w:r>
                </w:p>
              </w:tc>
              <w:tc>
                <w:tcPr>
                  <w:tcW w:w="83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0.009</w:t>
                  </w:r>
                </w:p>
              </w:tc>
              <w:tc>
                <w:tcPr>
                  <w:tcW w:w="13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cs="Calibri"/>
                      <w:sz w:val="20"/>
                    </w:rPr>
                  </w:pPr>
                  <w:r w:rsidRPr="00306F42">
                    <w:rPr>
                      <w:rFonts w:ascii="Gill Sans MT" w:hAnsi="Gill Sans MT" w:cs="Calibri"/>
                      <w:sz w:val="20"/>
                    </w:rPr>
                    <w:t>0.542</w:t>
                  </w:r>
                </w:p>
              </w:tc>
            </w:tr>
          </w:tbl>
          <w:p w:rsidR="00E7077C" w:rsidRPr="00306F42" w:rsidRDefault="00E7077C" w:rsidP="00306F42">
            <w:pPr>
              <w:pStyle w:val="Default"/>
              <w:spacing w:before="120" w:after="120"/>
              <w:rPr>
                <w:rFonts w:ascii="Gill Sans MT" w:hAnsi="Gill Sans MT"/>
                <w:i/>
              </w:rPr>
            </w:pPr>
          </w:p>
        </w:tc>
      </w:tr>
      <w:tr w:rsidR="00E7077C" w:rsidRPr="00306F42" w:rsidTr="008D2139">
        <w:tc>
          <w:tcPr>
            <w:tcW w:w="10420" w:type="dxa"/>
          </w:tcPr>
          <w:p w:rsidR="00E7077C" w:rsidRPr="00306F42" w:rsidRDefault="00E7077C" w:rsidP="00306F42">
            <w:pPr>
              <w:spacing w:before="120" w:after="120"/>
              <w:rPr>
                <w:rFonts w:ascii="Gill Sans MT" w:hAnsi="Gill Sans MT" w:cs="Arial"/>
                <w:i/>
                <w:szCs w:val="24"/>
              </w:rPr>
            </w:pPr>
          </w:p>
        </w:tc>
      </w:tr>
    </w:tbl>
    <w:p w:rsidR="00E7077C" w:rsidRDefault="00E7077C">
      <w: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0"/>
      </w:tblGrid>
      <w:tr w:rsidR="00E7077C" w:rsidRPr="00306F42" w:rsidTr="008D2139">
        <w:trPr>
          <w:trHeight w:val="1843"/>
        </w:trPr>
        <w:tc>
          <w:tcPr>
            <w:tcW w:w="10420" w:type="dxa"/>
          </w:tcPr>
          <w:p w:rsidR="00E7077C" w:rsidRPr="00306F42" w:rsidRDefault="007E70CB" w:rsidP="00591CDB">
            <w:pPr>
              <w:autoSpaceDE w:val="0"/>
              <w:autoSpaceDN w:val="0"/>
              <w:adjustRightInd w:val="0"/>
              <w:spacing w:before="120" w:after="120"/>
              <w:jc w:val="center"/>
              <w:rPr>
                <w:rFonts w:ascii="Gill Sans MT" w:hAnsi="Gill Sans MT" w:cs="Arial"/>
                <w:b/>
                <w:szCs w:val="24"/>
              </w:rPr>
            </w:pPr>
            <w:r w:rsidRPr="00AA5D0A">
              <w:rPr>
                <w:rFonts w:ascii="Gill Sans MT" w:hAnsi="Gill Sans MT"/>
                <w:b/>
                <w:szCs w:val="24"/>
              </w:rPr>
              <w:pict>
                <v:shape id="_x0000_i1032" type="#_x0000_t75" style="width:139.9pt;height:93.05pt;visibility:visible;mso-position-horizontal-relative:char;mso-position-vertical-relative:line">
                  <v:imagedata r:id="rId16" o:title=""/>
                </v:shape>
              </w:pict>
            </w: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Support for Aboriginal and Torres Strait Islanders – 1 January to 31 December 2011</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SS NP activities are inclusive and address the needs of all students. Diversity is recognised and celebrated at every opportunity.</w:t>
            </w:r>
          </w:p>
          <w:p w:rsidR="00E7077C" w:rsidRPr="00306F42" w:rsidRDefault="00E7077C" w:rsidP="00306F42">
            <w:pPr>
              <w:spacing w:before="120" w:after="120"/>
              <w:rPr>
                <w:rFonts w:ascii="Gill Sans MT" w:hAnsi="Gill Sans MT" w:cs="Arial"/>
                <w:b/>
                <w:i/>
                <w:szCs w:val="24"/>
              </w:rPr>
            </w:pPr>
            <w:r w:rsidRPr="00306F42">
              <w:rPr>
                <w:rFonts w:ascii="Gill Sans MT" w:hAnsi="Gill Sans MT" w:cs="Arial"/>
                <w:b/>
                <w:i/>
                <w:szCs w:val="24"/>
              </w:rPr>
              <w:t xml:space="preserve">Common Intervention Strategies for Aboriginal students across NP schools in Tasmania </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A Senior Curriculum Officer–Aboriginal Education has been employed to work with government schools to embed Aboriginal perspectives across the curriculum.</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The Curriculum Officer and the Cultural Officer at Aboriginal Education Services are working closely with the Curriculum Team to ensure that the cross-curriculum priority, Aboriginal and Torres Strait Islander Histories and Cultures, are implemented in all schools from 2012.</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Aboriginal Education Services are working increasingly with schools to review their Aboriginal resources and to support them embrace Aboriginal culture into the school’s philosophy.</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Through the </w:t>
            </w:r>
            <w:r w:rsidRPr="00306F42">
              <w:rPr>
                <w:rFonts w:ascii="Gill Sans MT" w:hAnsi="Gill Sans MT"/>
                <w:i/>
                <w:szCs w:val="24"/>
              </w:rPr>
              <w:t>Raising the Bar Closing the Gap</w:t>
            </w:r>
            <w:r w:rsidRPr="00306F42">
              <w:rPr>
                <w:rFonts w:ascii="Gill Sans MT" w:hAnsi="Gill Sans MT"/>
                <w:szCs w:val="24"/>
              </w:rPr>
              <w:t xml:space="preserve"> </w:t>
            </w:r>
            <w:proofErr w:type="spellStart"/>
            <w:r w:rsidRPr="00306F42">
              <w:rPr>
                <w:rFonts w:ascii="Gill Sans MT" w:hAnsi="Gill Sans MT"/>
                <w:szCs w:val="24"/>
              </w:rPr>
              <w:t>maana</w:t>
            </w:r>
            <w:proofErr w:type="spellEnd"/>
            <w:r w:rsidRPr="00306F42">
              <w:rPr>
                <w:rFonts w:ascii="Gill Sans MT" w:hAnsi="Gill Sans MT"/>
                <w:szCs w:val="24"/>
              </w:rPr>
              <w:t xml:space="preserve"> project, (as described in the LOW SES section), schools are focussing on strategies and actions to support the Literacy and Numeracy outcomes of Aboriginal students.</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Aboriginal Education Workers continue to be employed in schools to work with students and families. </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Schools and federations continue to develop and establish networks with Aboriginal groups such as the Aboriginal Network Group and the Aboriginal Education Advisory Group.</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The two Aboriginal Child and Family Centres at Geeveston and Bridgewater now have centre leaders and positive relationships are being developed with communities as well as other government and non-government agencies, despite the fact that the actual buildings are yet to be completed.</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Community groups, including Mersey Leven Aboriginal Community and the Circular Head Aboriginal Centre, have been consulted around school planning and the delivery of learning opportunities for students and teachers.</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Aboriginal students at risk and/or below the National Minimum Standard are supported with targeted Literacy and Numeracy intervention, 1:1 or small group work. Data is better informing intervention.</w:t>
            </w:r>
          </w:p>
          <w:p w:rsidR="00E7077C" w:rsidRPr="00306F42"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Through the department’s focus on Cultural Understandings, the Closing the Gap focus schools and the </w:t>
            </w:r>
            <w:proofErr w:type="spellStart"/>
            <w:r w:rsidRPr="00306F42">
              <w:rPr>
                <w:rFonts w:ascii="Gill Sans MT" w:hAnsi="Gill Sans MT"/>
                <w:szCs w:val="24"/>
              </w:rPr>
              <w:t>maana</w:t>
            </w:r>
            <w:proofErr w:type="spellEnd"/>
            <w:r w:rsidRPr="00306F42">
              <w:rPr>
                <w:rFonts w:ascii="Gill Sans MT" w:hAnsi="Gill Sans MT"/>
                <w:szCs w:val="24"/>
              </w:rPr>
              <w:t xml:space="preserve"> schools, are reporting increased involvement and communication with parents and families of Aboriginal students. This is leading to increased attendance and Literacy and Numeracy outcomes for many of Tasmania’s Aboriginal students.</w:t>
            </w:r>
          </w:p>
          <w:p w:rsidR="00E7077C" w:rsidRPr="00306F42" w:rsidRDefault="00E7077C" w:rsidP="009C52A6">
            <w:pPr>
              <w:numPr>
                <w:ilvl w:val="0"/>
                <w:numId w:val="14"/>
              </w:numPr>
              <w:spacing w:before="120" w:after="120"/>
              <w:ind w:left="720" w:hanging="380"/>
              <w:rPr>
                <w:rFonts w:ascii="Gill Sans MT" w:hAnsi="Gill Sans MT"/>
                <w:szCs w:val="24"/>
              </w:rPr>
            </w:pPr>
            <w:proofErr w:type="spellStart"/>
            <w:r w:rsidRPr="00306F42">
              <w:rPr>
                <w:rFonts w:ascii="Gill Sans MT" w:hAnsi="Gill Sans MT"/>
                <w:szCs w:val="24"/>
              </w:rPr>
              <w:t>ITAS</w:t>
            </w:r>
            <w:proofErr w:type="spellEnd"/>
            <w:r w:rsidRPr="00306F42">
              <w:rPr>
                <w:rFonts w:ascii="Gill Sans MT" w:hAnsi="Gill Sans MT"/>
                <w:szCs w:val="24"/>
              </w:rPr>
              <w:t xml:space="preserve"> tutors and Literacy/Numeracy support teachers have helped develop trust, routines and consistent strategic interventions. The interventions, in many cases supplemented by NP funds, have been individualised for each student. National Partnership effort in schools is building on, </w:t>
            </w:r>
            <w:r w:rsidRPr="00306F42">
              <w:rPr>
                <w:rFonts w:ascii="Gill Sans MT" w:hAnsi="Gill Sans MT"/>
                <w:szCs w:val="24"/>
              </w:rPr>
              <w:lastRenderedPageBreak/>
              <w:t>and value adding to strategies in place in schools prior to NP participation.</w:t>
            </w:r>
          </w:p>
          <w:p w:rsidR="00E7077C" w:rsidRDefault="00E7077C" w:rsidP="009C52A6">
            <w:pPr>
              <w:numPr>
                <w:ilvl w:val="0"/>
                <w:numId w:val="14"/>
              </w:numPr>
              <w:spacing w:before="120" w:after="120"/>
              <w:ind w:left="720" w:hanging="380"/>
              <w:rPr>
                <w:rFonts w:ascii="Gill Sans MT" w:hAnsi="Gill Sans MT"/>
                <w:szCs w:val="24"/>
              </w:rPr>
            </w:pPr>
            <w:r w:rsidRPr="00306F42">
              <w:rPr>
                <w:rFonts w:ascii="Gill Sans MT" w:hAnsi="Gill Sans MT"/>
                <w:szCs w:val="24"/>
              </w:rPr>
              <w:t xml:space="preserve">Significant work developing personalised learning plans in schools is occurring. Schools are establishing processes that are enabling them to develop </w:t>
            </w:r>
            <w:proofErr w:type="spellStart"/>
            <w:r w:rsidRPr="00306F42">
              <w:rPr>
                <w:rFonts w:ascii="Gill Sans MT" w:hAnsi="Gill Sans MT"/>
                <w:szCs w:val="24"/>
              </w:rPr>
              <w:t>PLPs</w:t>
            </w:r>
            <w:proofErr w:type="spellEnd"/>
            <w:r w:rsidRPr="00306F42">
              <w:rPr>
                <w:rFonts w:ascii="Gill Sans MT" w:hAnsi="Gill Sans MT"/>
                <w:szCs w:val="24"/>
              </w:rPr>
              <w:t xml:space="preserve"> with Aboriginal students, their families, and teachers and in many cases, social workers. </w:t>
            </w:r>
          </w:p>
          <w:p w:rsidR="00E7077C" w:rsidRDefault="00E7077C" w:rsidP="00874895">
            <w:pPr>
              <w:keepNext/>
              <w:keepLines/>
              <w:autoSpaceDE w:val="0"/>
              <w:autoSpaceDN w:val="0"/>
              <w:adjustRightInd w:val="0"/>
              <w:spacing w:before="120" w:after="120"/>
              <w:rPr>
                <w:rFonts w:ascii="Gill Sans MT" w:hAnsi="Gill Sans MT" w:cs="Arial"/>
                <w:b/>
                <w:szCs w:val="24"/>
              </w:rPr>
            </w:pPr>
          </w:p>
          <w:p w:rsidR="00E7077C" w:rsidRPr="00306F42" w:rsidRDefault="00E7077C" w:rsidP="00874895">
            <w:pPr>
              <w:keepNext/>
              <w:keepLines/>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Support for Other Cohorts (if applicable) – 1 January to 31 December 2011</w:t>
            </w:r>
          </w:p>
          <w:p w:rsidR="00E7077C" w:rsidRPr="00306F42" w:rsidRDefault="00E7077C" w:rsidP="00874895">
            <w:pPr>
              <w:keepNext/>
              <w:keepLines/>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Ea</w:t>
            </w:r>
            <w:r>
              <w:rPr>
                <w:rFonts w:ascii="Gill Sans MT" w:hAnsi="Gill Sans MT" w:cs="Arial"/>
                <w:b/>
                <w:szCs w:val="24"/>
              </w:rPr>
              <w:t>s</w:t>
            </w:r>
            <w:r w:rsidRPr="00306F42">
              <w:rPr>
                <w:rFonts w:ascii="Gill Sans MT" w:hAnsi="Gill Sans MT" w:cs="Arial"/>
                <w:b/>
                <w:szCs w:val="24"/>
              </w:rPr>
              <w:t>t Tamar Federation– A Focus on Attendance and Retention</w:t>
            </w:r>
          </w:p>
          <w:p w:rsidR="00E7077C" w:rsidRPr="00306F42" w:rsidRDefault="00E7077C" w:rsidP="009C52A6">
            <w:pPr>
              <w:pStyle w:val="Default"/>
              <w:keepNext/>
              <w:keepLines/>
              <w:numPr>
                <w:ilvl w:val="0"/>
                <w:numId w:val="14"/>
              </w:numPr>
              <w:spacing w:before="120" w:after="120"/>
              <w:ind w:left="720" w:hanging="380"/>
              <w:rPr>
                <w:rFonts w:ascii="Gill Sans MT" w:hAnsi="Gill Sans MT"/>
                <w:bCs/>
                <w:color w:val="auto"/>
                <w:lang w:eastAsia="en-US"/>
              </w:rPr>
            </w:pPr>
            <w:r>
              <w:rPr>
                <w:rFonts w:ascii="Gill Sans MT" w:hAnsi="Gill Sans MT"/>
                <w:bCs/>
                <w:color w:val="auto"/>
                <w:lang w:eastAsia="en-US"/>
              </w:rPr>
              <w:t>In 2011 the draft DoE Strategic P</w:t>
            </w:r>
            <w:r w:rsidRPr="00306F42">
              <w:rPr>
                <w:rFonts w:ascii="Gill Sans MT" w:hAnsi="Gill Sans MT"/>
                <w:bCs/>
                <w:color w:val="auto"/>
                <w:lang w:eastAsia="en-US"/>
              </w:rPr>
              <w:t xml:space="preserve">lan with its focus on successful learners accessing balanced, flexible and responsive learning and training pathways, affirmed the Federations mission focussing on attendance and retention. </w:t>
            </w:r>
            <w:r>
              <w:rPr>
                <w:rFonts w:ascii="Gill Sans MT" w:hAnsi="Gill Sans MT"/>
                <w:bCs/>
                <w:color w:val="auto"/>
                <w:lang w:eastAsia="en-US"/>
              </w:rPr>
              <w:t>The</w:t>
            </w:r>
            <w:r w:rsidRPr="00306F42">
              <w:rPr>
                <w:rFonts w:ascii="Gill Sans MT" w:hAnsi="Gill Sans MT"/>
                <w:bCs/>
                <w:color w:val="auto"/>
                <w:lang w:eastAsia="en-US"/>
              </w:rPr>
              <w:t xml:space="preserve"> 2008-2010 data reflected a significant escalation in absenteeism for each year cohort from </w:t>
            </w:r>
            <w:r>
              <w:rPr>
                <w:rFonts w:ascii="Gill Sans MT" w:hAnsi="Gill Sans MT"/>
                <w:bCs/>
                <w:color w:val="auto"/>
                <w:lang w:eastAsia="en-US"/>
              </w:rPr>
              <w:t>Years</w:t>
            </w:r>
            <w:r w:rsidRPr="00306F42">
              <w:rPr>
                <w:rFonts w:ascii="Gill Sans MT" w:hAnsi="Gill Sans MT"/>
                <w:bCs/>
                <w:color w:val="auto"/>
                <w:lang w:eastAsia="en-US"/>
              </w:rPr>
              <w:t xml:space="preserve"> 7-10. </w:t>
            </w:r>
          </w:p>
          <w:p w:rsidR="00E7077C" w:rsidRPr="00306F42" w:rsidRDefault="00E7077C" w:rsidP="009C52A6">
            <w:pPr>
              <w:pStyle w:val="Default"/>
              <w:keepNext/>
              <w:keepLines/>
              <w:numPr>
                <w:ilvl w:val="0"/>
                <w:numId w:val="14"/>
              </w:numPr>
              <w:spacing w:before="120" w:after="120"/>
              <w:ind w:left="720" w:hanging="360"/>
              <w:rPr>
                <w:rFonts w:ascii="Gill Sans MT" w:hAnsi="Gill Sans MT"/>
                <w:bCs/>
                <w:color w:val="auto"/>
                <w:lang w:eastAsia="en-US"/>
              </w:rPr>
            </w:pPr>
            <w:r w:rsidRPr="00306F42">
              <w:rPr>
                <w:rFonts w:ascii="Gill Sans MT" w:hAnsi="Gill Sans MT"/>
                <w:bCs/>
                <w:color w:val="auto"/>
                <w:lang w:eastAsia="en-US"/>
              </w:rPr>
              <w:t xml:space="preserve">A multi layered approach was designed to help teachers and the community examine research around how better to attract this age group of students to schooling, and keep them focused on successful pathways for lifelong learning. The keys of rigour, relevance and relationships guided the </w:t>
            </w:r>
            <w:proofErr w:type="spellStart"/>
            <w:r w:rsidRPr="00306F42">
              <w:rPr>
                <w:rFonts w:ascii="Gill Sans MT" w:hAnsi="Gill Sans MT"/>
                <w:bCs/>
                <w:color w:val="auto"/>
                <w:lang w:eastAsia="en-US"/>
              </w:rPr>
              <w:t>EFT</w:t>
            </w:r>
            <w:proofErr w:type="spellEnd"/>
            <w:r w:rsidRPr="00306F42">
              <w:rPr>
                <w:rFonts w:ascii="Gill Sans MT" w:hAnsi="Gill Sans MT"/>
                <w:bCs/>
                <w:color w:val="auto"/>
                <w:lang w:eastAsia="en-US"/>
              </w:rPr>
              <w:t xml:space="preserve"> led professional learning, focused on understanding young people in low social-economic communities and the various factors that impact on their ability to connect with learning. For example, the Federation Project Leader and Social Worker led learning around adolescent brain development and the challenges of dealing with trauma. </w:t>
            </w:r>
          </w:p>
          <w:p w:rsidR="00E7077C" w:rsidRPr="00306F42" w:rsidRDefault="00E7077C" w:rsidP="009C52A6">
            <w:pPr>
              <w:pStyle w:val="Default"/>
              <w:keepNext/>
              <w:keepLines/>
              <w:numPr>
                <w:ilvl w:val="0"/>
                <w:numId w:val="14"/>
              </w:numPr>
              <w:spacing w:before="120" w:after="120"/>
              <w:ind w:left="720" w:hanging="360"/>
              <w:rPr>
                <w:rFonts w:ascii="Gill Sans MT" w:hAnsi="Gill Sans MT"/>
                <w:bCs/>
                <w:color w:val="auto"/>
                <w:lang w:eastAsia="en-US"/>
              </w:rPr>
            </w:pPr>
            <w:r w:rsidRPr="00306F42">
              <w:rPr>
                <w:rFonts w:ascii="Gill Sans MT" w:hAnsi="Gill Sans MT"/>
                <w:bCs/>
                <w:color w:val="auto"/>
                <w:lang w:eastAsia="en-US"/>
              </w:rPr>
              <w:t xml:space="preserve">Significant structural changes were also made at </w:t>
            </w:r>
            <w:r w:rsidRPr="005A25EB">
              <w:rPr>
                <w:rFonts w:ascii="Gill Sans MT" w:hAnsi="Gill Sans MT"/>
                <w:b/>
                <w:bCs/>
                <w:color w:val="auto"/>
                <w:lang w:eastAsia="en-US"/>
              </w:rPr>
              <w:t>Brooks High School</w:t>
            </w:r>
            <w:r w:rsidRPr="00306F42">
              <w:rPr>
                <w:rFonts w:ascii="Gill Sans MT" w:hAnsi="Gill Sans MT"/>
                <w:bCs/>
                <w:color w:val="auto"/>
                <w:lang w:eastAsia="en-US"/>
              </w:rPr>
              <w:t xml:space="preserve"> to accommodate the physiology of teenagers, such as a later start time and more opportunities for movement. A relentless focus on celebrating positive behaviour modelled the application of research around building efficacy in young people. </w:t>
            </w:r>
          </w:p>
          <w:p w:rsidR="00E7077C" w:rsidRPr="00306F42" w:rsidRDefault="00E7077C" w:rsidP="005A25EB">
            <w:pPr>
              <w:pStyle w:val="Default"/>
              <w:keepNext/>
              <w:keepLines/>
              <w:spacing w:before="120" w:after="120"/>
              <w:ind w:left="360"/>
              <w:rPr>
                <w:rFonts w:ascii="Gill Sans MT" w:hAnsi="Gill Sans MT"/>
              </w:rPr>
            </w:pPr>
          </w:p>
          <w:p w:rsidR="00E7077C" w:rsidRPr="00306F42" w:rsidRDefault="00E7077C" w:rsidP="00306F42">
            <w:pPr>
              <w:pStyle w:val="Default"/>
              <w:spacing w:before="120" w:after="120"/>
              <w:rPr>
                <w:rFonts w:ascii="Gill Sans MT" w:hAnsi="Gill Sans MT"/>
                <w:color w:val="auto"/>
                <w:lang w:eastAsia="en-US"/>
              </w:rPr>
            </w:pPr>
          </w:p>
        </w:tc>
      </w:tr>
    </w:tbl>
    <w:p w:rsidR="00E7077C" w:rsidRDefault="00E7077C">
      <w:r>
        <w:lastRenderedPageBreak/>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0"/>
      </w:tblGrid>
      <w:tr w:rsidR="00E7077C" w:rsidRPr="00306F42" w:rsidTr="008D2139">
        <w:tc>
          <w:tcPr>
            <w:tcW w:w="10420" w:type="dxa"/>
          </w:tcPr>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Showcase – 1 January to 31 December 2011</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 xml:space="preserve">Sheffield Targeted Numeracy Intervention for students in </w:t>
            </w:r>
            <w:r>
              <w:rPr>
                <w:rFonts w:ascii="Gill Sans MT" w:hAnsi="Gill Sans MT"/>
                <w:b/>
                <w:szCs w:val="24"/>
              </w:rPr>
              <w:t>Years</w:t>
            </w:r>
            <w:r w:rsidRPr="00306F42">
              <w:rPr>
                <w:rFonts w:ascii="Gill Sans MT" w:hAnsi="Gill Sans MT"/>
                <w:b/>
                <w:szCs w:val="24"/>
              </w:rPr>
              <w:t xml:space="preserve"> 5 to 8</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w:t>
            </w:r>
            <w:proofErr w:type="spellStart"/>
            <w:r w:rsidRPr="005A25EB">
              <w:rPr>
                <w:rFonts w:ascii="Gill Sans MT" w:hAnsi="Gill Sans MT"/>
                <w:i/>
                <w:szCs w:val="24"/>
              </w:rPr>
              <w:t>QuickSmart</w:t>
            </w:r>
            <w:proofErr w:type="spellEnd"/>
            <w:r w:rsidRPr="00306F42">
              <w:rPr>
                <w:rFonts w:ascii="Gill Sans MT" w:hAnsi="Gill Sans MT"/>
                <w:szCs w:val="24"/>
              </w:rPr>
              <w:t xml:space="preserve"> Program targets students in grades 5 to 8 who struggle with numeracy and are well behind their peers as identified through Progressive Achievement in Maths (</w:t>
            </w:r>
            <w:proofErr w:type="spellStart"/>
            <w:r w:rsidRPr="00306F42">
              <w:rPr>
                <w:rFonts w:ascii="Gill Sans MT" w:hAnsi="Gill Sans MT"/>
                <w:szCs w:val="24"/>
              </w:rPr>
              <w:t>PATMaths</w:t>
            </w:r>
            <w:proofErr w:type="spellEnd"/>
            <w:r w:rsidRPr="00306F42">
              <w:rPr>
                <w:rFonts w:ascii="Gill Sans MT" w:hAnsi="Gill Sans MT"/>
                <w:szCs w:val="24"/>
              </w:rPr>
              <w:t>) testing. These students participate in four highly structured lessons per week taken by specially trained teacher aides. The lessons aim to build automaticity in number computations, the theory being that this frees working space in the brain to then allow focus on problem solving. As the year progresses and automaticity increases, specific problem solving strategies are taught.</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outcomes of this program are remarkable with pre and post </w:t>
            </w:r>
            <w:proofErr w:type="spellStart"/>
            <w:r w:rsidRPr="00306F42">
              <w:rPr>
                <w:rFonts w:ascii="Gill Sans MT" w:hAnsi="Gill Sans MT"/>
                <w:szCs w:val="24"/>
              </w:rPr>
              <w:t>PATMaths</w:t>
            </w:r>
            <w:proofErr w:type="spellEnd"/>
            <w:r w:rsidRPr="00306F42">
              <w:rPr>
                <w:rFonts w:ascii="Gill Sans MT" w:hAnsi="Gill Sans MT"/>
                <w:szCs w:val="24"/>
              </w:rPr>
              <w:t xml:space="preserve"> testing showing an average increase of 19 percentile points. Anecdotally students commented about their improved confidence, their ability to work more effectively in general maths classes. Teacher comments also noted the improvement in active participation by these students, who were previously “avoiders”, or were frustrated by lack of understanding.</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Pre and post </w:t>
            </w:r>
            <w:proofErr w:type="spellStart"/>
            <w:r w:rsidRPr="005A25EB">
              <w:rPr>
                <w:rFonts w:ascii="Gill Sans MT" w:hAnsi="Gill Sans MT"/>
                <w:i/>
                <w:szCs w:val="24"/>
              </w:rPr>
              <w:t>QuickSmart</w:t>
            </w:r>
            <w:proofErr w:type="spellEnd"/>
            <w:r w:rsidRPr="005A25EB">
              <w:rPr>
                <w:rFonts w:ascii="Gill Sans MT" w:hAnsi="Gill Sans MT"/>
                <w:i/>
                <w:szCs w:val="24"/>
              </w:rPr>
              <w:t xml:space="preserve"> </w:t>
            </w:r>
            <w:r w:rsidRPr="00306F42">
              <w:rPr>
                <w:rFonts w:ascii="Gill Sans MT" w:hAnsi="Gill Sans MT"/>
                <w:szCs w:val="24"/>
              </w:rPr>
              <w:t>program testing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0"/>
              <w:gridCol w:w="3081"/>
              <w:gridCol w:w="3081"/>
            </w:tblGrid>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Student</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proofErr w:type="spellStart"/>
                  <w:r w:rsidRPr="00306F42">
                    <w:rPr>
                      <w:rFonts w:ascii="Gill Sans MT" w:hAnsi="Gill Sans MT"/>
                      <w:szCs w:val="24"/>
                    </w:rPr>
                    <w:t>PATMaths</w:t>
                  </w:r>
                  <w:proofErr w:type="spellEnd"/>
                  <w:r w:rsidRPr="00306F42">
                    <w:rPr>
                      <w:rFonts w:ascii="Gill Sans MT" w:hAnsi="Gill Sans MT"/>
                      <w:szCs w:val="24"/>
                    </w:rPr>
                    <w:t xml:space="preserve"> Percentile Dec 2010</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proofErr w:type="spellStart"/>
                  <w:r w:rsidRPr="00306F42">
                    <w:rPr>
                      <w:rFonts w:ascii="Gill Sans MT" w:hAnsi="Gill Sans MT"/>
                      <w:szCs w:val="24"/>
                    </w:rPr>
                    <w:t>PATMaths</w:t>
                  </w:r>
                  <w:proofErr w:type="spellEnd"/>
                  <w:r w:rsidRPr="00306F42">
                    <w:rPr>
                      <w:rFonts w:ascii="Gill Sans MT" w:hAnsi="Gill Sans MT"/>
                      <w:szCs w:val="24"/>
                    </w:rPr>
                    <w:t xml:space="preserve"> Percentile Dec 2011</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A</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16</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18</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B</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9</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17</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C</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7</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15</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D</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19</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61</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E</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19</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46</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F</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5</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Y</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30</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52</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H</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10</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40</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I</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3</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27</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J</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8</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15</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K</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33</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68</w:t>
                  </w:r>
                </w:p>
              </w:tc>
            </w:tr>
            <w:tr w:rsidR="00E7077C" w:rsidRPr="00306F42" w:rsidTr="00A033B1">
              <w:tc>
                <w:tcPr>
                  <w:tcW w:w="3080"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L</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26</w:t>
                  </w:r>
                </w:p>
              </w:tc>
              <w:tc>
                <w:tcPr>
                  <w:tcW w:w="3081" w:type="dxa"/>
                  <w:tcBorders>
                    <w:top w:val="single" w:sz="4" w:space="0" w:color="auto"/>
                    <w:left w:val="single" w:sz="4" w:space="0" w:color="auto"/>
                    <w:bottom w:val="single" w:sz="4" w:space="0" w:color="auto"/>
                    <w:right w:val="single" w:sz="4" w:space="0" w:color="auto"/>
                  </w:tcBorders>
                </w:tcPr>
                <w:p w:rsidR="00E7077C" w:rsidRPr="00306F42" w:rsidRDefault="00E7077C" w:rsidP="00591CDB">
                  <w:pPr>
                    <w:rPr>
                      <w:rFonts w:ascii="Gill Sans MT" w:hAnsi="Gill Sans MT"/>
                      <w:szCs w:val="24"/>
                    </w:rPr>
                  </w:pPr>
                  <w:r w:rsidRPr="00306F42">
                    <w:rPr>
                      <w:rFonts w:ascii="Gill Sans MT" w:hAnsi="Gill Sans MT"/>
                      <w:szCs w:val="24"/>
                    </w:rPr>
                    <w:t>48</w:t>
                  </w:r>
                </w:p>
              </w:tc>
            </w:tr>
          </w:tbl>
          <w:p w:rsidR="00E7077C" w:rsidRPr="00306F42" w:rsidRDefault="00E7077C" w:rsidP="00306F42">
            <w:pPr>
              <w:spacing w:before="120" w:after="120"/>
              <w:rPr>
                <w:rFonts w:ascii="Gill Sans MT" w:hAnsi="Gill Sans MT"/>
                <w:szCs w:val="24"/>
              </w:rPr>
            </w:pPr>
            <w:r w:rsidRPr="00306F42">
              <w:rPr>
                <w:rFonts w:ascii="Gill Sans MT" w:hAnsi="Gill Sans MT"/>
                <w:noProof/>
                <w:szCs w:val="24"/>
                <w:lang w:eastAsia="en-AU"/>
              </w:rPr>
              <w:object w:dxaOrig="9054" w:dyaOrig="4013">
                <v:shape id="Chart 1" o:spid="_x0000_i1033" type="#_x0000_t75" style="width:453.05pt;height:201.05pt;visibility:visible" o:ole="">
                  <v:imagedata r:id="rId20" o:title="" cropbottom="-49f"/>
                  <o:lock v:ext="edit" aspectratio="f"/>
                </v:shape>
                <o:OLEObject Type="Embed" ProgID="Excel.Sheet.8" ShapeID="Chart 1" DrawAspect="Content" ObjectID="_1401599554" r:id="rId21"/>
              </w:objec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There are many factors that contribute to the success of this program at </w:t>
            </w:r>
            <w:r w:rsidRPr="00591CDB">
              <w:rPr>
                <w:rFonts w:ascii="Gill Sans MT" w:hAnsi="Gill Sans MT"/>
                <w:b/>
                <w:szCs w:val="24"/>
              </w:rPr>
              <w:t>Sheffield School.</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Three teacher aides have undertaken the professional learning required for the program. This ensures that the program continues if one of the aides is absent, but more importantly having a spread of skills </w:t>
            </w:r>
            <w:r w:rsidRPr="00306F42">
              <w:rPr>
                <w:rFonts w:ascii="Gill Sans MT" w:hAnsi="Gill Sans MT"/>
                <w:szCs w:val="24"/>
              </w:rPr>
              <w:lastRenderedPageBreak/>
              <w:t>across existing staff will contribute to the sustainability of the program over time.</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The teacher aides speak very positively about the program, and also how it gives direction and a sense of value and importance to their work.</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The school has demonstrated the value of the program through resourcing including leadership of the program by the Assistant Principal, and dedication of a room for </w:t>
            </w:r>
            <w:proofErr w:type="spellStart"/>
            <w:r w:rsidRPr="00306F42">
              <w:rPr>
                <w:rFonts w:ascii="Gill Sans MT" w:hAnsi="Gill Sans MT"/>
                <w:szCs w:val="24"/>
              </w:rPr>
              <w:t>QuickSmart</w:t>
            </w:r>
            <w:proofErr w:type="spellEnd"/>
            <w:r w:rsidRPr="00306F42">
              <w:rPr>
                <w:rFonts w:ascii="Gill Sans MT" w:hAnsi="Gill Sans MT"/>
                <w:szCs w:val="24"/>
              </w:rPr>
              <w:t>. This provides a strong identity for the program and allows for storage and display of resources and student work.</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All class teachers of students in the program have attended lessons to familiarise themselves with the program content. This allows teachers to be familiar with learning strategies and language used, and to reinforce this in class lessons. Some of these strategies can also be used in whole class learning.</w:t>
            </w:r>
          </w:p>
          <w:p w:rsidR="00E7077C" w:rsidRPr="00306F42" w:rsidRDefault="00E7077C" w:rsidP="00306F42">
            <w:pPr>
              <w:spacing w:before="120" w:after="120"/>
              <w:rPr>
                <w:rFonts w:ascii="Gill Sans MT" w:hAnsi="Gill Sans MT"/>
                <w:szCs w:val="24"/>
              </w:rPr>
            </w:pPr>
            <w:r w:rsidRPr="00306F42">
              <w:rPr>
                <w:rFonts w:ascii="Gill Sans MT" w:hAnsi="Gill Sans MT"/>
                <w:szCs w:val="24"/>
              </w:rPr>
              <w:t xml:space="preserve">Student success in </w:t>
            </w:r>
            <w:proofErr w:type="spellStart"/>
            <w:r w:rsidRPr="00306F42">
              <w:rPr>
                <w:rFonts w:ascii="Gill Sans MT" w:hAnsi="Gill Sans MT"/>
                <w:szCs w:val="24"/>
              </w:rPr>
              <w:t>QuickSmart</w:t>
            </w:r>
            <w:proofErr w:type="spellEnd"/>
            <w:r w:rsidRPr="00306F42">
              <w:rPr>
                <w:rFonts w:ascii="Gill Sans MT" w:hAnsi="Gill Sans MT"/>
                <w:szCs w:val="24"/>
              </w:rPr>
              <w:t xml:space="preserve"> is celebrated in the school, with a student honour board, displays of student work, and an end of year celebration for students and </w:t>
            </w:r>
            <w:proofErr w:type="spellStart"/>
            <w:r w:rsidRPr="00306F42">
              <w:rPr>
                <w:rFonts w:ascii="Gill Sans MT" w:hAnsi="Gill Sans MT"/>
                <w:szCs w:val="24"/>
              </w:rPr>
              <w:t>parents.Students</w:t>
            </w:r>
            <w:proofErr w:type="spellEnd"/>
            <w:r w:rsidRPr="00306F42">
              <w:rPr>
                <w:rFonts w:ascii="Gill Sans MT" w:hAnsi="Gill Sans MT"/>
                <w:szCs w:val="24"/>
              </w:rPr>
              <w:t xml:space="preserve"> look forward to lessons and value the program - they have a sense of excitement about being invited into the program.</w:t>
            </w: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Showcase – 1 January to 31 December 2011</w:t>
            </w:r>
          </w:p>
          <w:p w:rsidR="00E7077C" w:rsidRPr="00591CDB" w:rsidRDefault="00E7077C" w:rsidP="00306F42">
            <w:pPr>
              <w:spacing w:before="120" w:after="120"/>
              <w:rPr>
                <w:rFonts w:ascii="Gill Sans MT" w:hAnsi="Gill Sans MT" w:cs="Arial"/>
                <w:b/>
                <w:bCs/>
                <w:szCs w:val="24"/>
              </w:rPr>
            </w:pPr>
            <w:r w:rsidRPr="00591CDB">
              <w:rPr>
                <w:rFonts w:ascii="Gill Sans MT" w:hAnsi="Gill Sans MT" w:cs="Arial"/>
                <w:b/>
                <w:bCs/>
                <w:szCs w:val="24"/>
              </w:rPr>
              <w:t xml:space="preserve">Ashley School </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 xml:space="preserve">Ashley School is located within the Ashley Youth Detention Centre. It is the only such centre in the state that houses young people who have been detained by the law. Our students range from as young as 10 years and up to 20 years. Our students can be either held on remand or have been sentenced for a specified time. Their stay can be as little as I day to a number of years. The average stay is somewhere around three months. Our students are generally disengaged from school in the community and their literacy and numeracy skills are well below that of their peers in the community. Their family life (if at all) is generally dysfunctional and thus their </w:t>
            </w:r>
            <w:proofErr w:type="gramStart"/>
            <w:r w:rsidRPr="00306F42">
              <w:rPr>
                <w:rFonts w:ascii="Gill Sans MT" w:hAnsi="Gill Sans MT" w:cs="Arial"/>
                <w:bCs/>
                <w:szCs w:val="24"/>
              </w:rPr>
              <w:t>level of social skills are</w:t>
            </w:r>
            <w:proofErr w:type="gramEnd"/>
            <w:r w:rsidRPr="00306F42">
              <w:rPr>
                <w:rFonts w:ascii="Gill Sans MT" w:hAnsi="Gill Sans MT" w:cs="Arial"/>
                <w:bCs/>
                <w:szCs w:val="24"/>
              </w:rPr>
              <w:t xml:space="preserve"> poor. </w:t>
            </w:r>
          </w:p>
          <w:p w:rsidR="00E7077C" w:rsidRPr="00306F42" w:rsidRDefault="00E7077C" w:rsidP="00306F42">
            <w:pPr>
              <w:spacing w:before="120" w:after="120"/>
              <w:rPr>
                <w:rFonts w:ascii="Gill Sans MT" w:hAnsi="Gill Sans MT" w:cs="Arial"/>
                <w:bCs/>
                <w:szCs w:val="24"/>
              </w:rPr>
            </w:pPr>
            <w:r>
              <w:rPr>
                <w:rFonts w:ascii="Gill Sans MT" w:hAnsi="Gill Sans MT" w:cs="Arial"/>
                <w:bCs/>
                <w:szCs w:val="24"/>
              </w:rPr>
              <w:t>O</w:t>
            </w:r>
            <w:r w:rsidRPr="00306F42">
              <w:rPr>
                <w:rFonts w:ascii="Gill Sans MT" w:hAnsi="Gill Sans MT" w:cs="Arial"/>
                <w:bCs/>
                <w:szCs w:val="24"/>
              </w:rPr>
              <w:t xml:space="preserve">nline learning is a totally new concept for students who are detained in a juvenile detention anywhere in Australia. </w:t>
            </w:r>
          </w:p>
          <w:p w:rsidR="00E7077C" w:rsidRPr="00306F42" w:rsidRDefault="00E7077C" w:rsidP="00306F42">
            <w:pPr>
              <w:spacing w:before="120" w:after="120"/>
              <w:rPr>
                <w:rFonts w:ascii="Gill Sans MT" w:hAnsi="Gill Sans MT" w:cs="Arial"/>
                <w:bCs/>
                <w:szCs w:val="24"/>
              </w:rPr>
            </w:pPr>
            <w:r w:rsidRPr="00306F42">
              <w:rPr>
                <w:rFonts w:ascii="Gill Sans MT" w:hAnsi="Gill Sans MT" w:cs="Arial"/>
                <w:bCs/>
                <w:szCs w:val="24"/>
              </w:rPr>
              <w:t>Reform activity/strategies</w:t>
            </w:r>
          </w:p>
          <w:p w:rsidR="00E7077C" w:rsidRPr="00306F42" w:rsidRDefault="00E7077C" w:rsidP="00306F42">
            <w:pPr>
              <w:pStyle w:val="NormalWeb"/>
              <w:spacing w:before="120" w:beforeAutospacing="0" w:after="120" w:afterAutospacing="0"/>
              <w:rPr>
                <w:rFonts w:ascii="Gill Sans MT" w:hAnsi="Gill Sans MT" w:cs="Calibri"/>
              </w:rPr>
            </w:pPr>
            <w:r w:rsidRPr="00306F42">
              <w:rPr>
                <w:rFonts w:ascii="Gill Sans MT" w:hAnsi="Gill Sans MT" w:cs="Calibri"/>
              </w:rPr>
              <w:t xml:space="preserve">Whilst we have seen excellent progress and improvement in many of our low literacy/numeracy students using online learning programs, there </w:t>
            </w:r>
            <w:r>
              <w:rPr>
                <w:rFonts w:ascii="Gill Sans MT" w:hAnsi="Gill Sans MT" w:cs="Calibri"/>
              </w:rPr>
              <w:t>are some students</w:t>
            </w:r>
            <w:r w:rsidRPr="00306F42">
              <w:rPr>
                <w:rFonts w:ascii="Gill Sans MT" w:hAnsi="Gill Sans MT" w:cs="Calibri"/>
              </w:rPr>
              <w:t xml:space="preserve"> in our school who h</w:t>
            </w:r>
            <w:r>
              <w:rPr>
                <w:rFonts w:ascii="Gill Sans MT" w:hAnsi="Gill Sans MT" w:cs="Calibri"/>
              </w:rPr>
              <w:t>ave</w:t>
            </w:r>
            <w:r w:rsidRPr="00306F42">
              <w:rPr>
                <w:rFonts w:ascii="Gill Sans MT" w:hAnsi="Gill Sans MT" w:cs="Calibri"/>
              </w:rPr>
              <w:t xml:space="preserve"> benefitted greatly from access to online learning and the use of computers being made available to </w:t>
            </w:r>
            <w:r>
              <w:rPr>
                <w:rFonts w:ascii="Gill Sans MT" w:hAnsi="Gill Sans MT" w:cs="Calibri"/>
              </w:rPr>
              <w:t>them</w:t>
            </w:r>
            <w:r w:rsidRPr="00306F42">
              <w:rPr>
                <w:rFonts w:ascii="Gill Sans MT" w:hAnsi="Gill Sans MT" w:cs="Calibri"/>
              </w:rPr>
              <w:t xml:space="preserve">. </w:t>
            </w:r>
            <w:r>
              <w:rPr>
                <w:rFonts w:ascii="Gill Sans MT" w:hAnsi="Gill Sans MT" w:cs="Calibri"/>
              </w:rPr>
              <w:t>They are</w:t>
            </w:r>
            <w:r w:rsidRPr="00306F42">
              <w:rPr>
                <w:rFonts w:ascii="Gill Sans MT" w:hAnsi="Gill Sans MT" w:cs="Calibri"/>
              </w:rPr>
              <w:t xml:space="preserve"> the first student</w:t>
            </w:r>
            <w:r>
              <w:rPr>
                <w:rFonts w:ascii="Gill Sans MT" w:hAnsi="Gill Sans MT" w:cs="Calibri"/>
              </w:rPr>
              <w:t>s</w:t>
            </w:r>
            <w:r w:rsidRPr="00306F42">
              <w:rPr>
                <w:rFonts w:ascii="Gill Sans MT" w:hAnsi="Gill Sans MT" w:cs="Calibri"/>
              </w:rPr>
              <w:t xml:space="preserve"> who </w:t>
            </w:r>
            <w:r>
              <w:rPr>
                <w:rFonts w:ascii="Gill Sans MT" w:hAnsi="Gill Sans MT" w:cs="Calibri"/>
              </w:rPr>
              <w:t>are</w:t>
            </w:r>
            <w:r w:rsidRPr="00306F42">
              <w:rPr>
                <w:rFonts w:ascii="Gill Sans MT" w:hAnsi="Gill Sans MT" w:cs="Calibri"/>
              </w:rPr>
              <w:t xml:space="preserve"> now using a computer in </w:t>
            </w:r>
            <w:r>
              <w:rPr>
                <w:rFonts w:ascii="Gill Sans MT" w:hAnsi="Gill Sans MT" w:cs="Calibri"/>
              </w:rPr>
              <w:t>their</w:t>
            </w:r>
            <w:r w:rsidRPr="00306F42">
              <w:rPr>
                <w:rFonts w:ascii="Gill Sans MT" w:hAnsi="Gill Sans MT" w:cs="Calibri"/>
              </w:rPr>
              <w:t xml:space="preserve"> room</w:t>
            </w:r>
            <w:r>
              <w:rPr>
                <w:rFonts w:ascii="Gill Sans MT" w:hAnsi="Gill Sans MT" w:cs="Calibri"/>
              </w:rPr>
              <w:t>s</w:t>
            </w:r>
            <w:r w:rsidRPr="00306F42">
              <w:rPr>
                <w:rFonts w:ascii="Gill Sans MT" w:hAnsi="Gill Sans MT" w:cs="Calibri"/>
              </w:rPr>
              <w:t xml:space="preserve"> for supporting study in the evening. The computer does not have internet access on these occasions for obvious reasons but we are now raising the bar for other students to follow. We hope that this is an example for other states to follow. </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Some of these students have</w:t>
            </w:r>
            <w:r w:rsidRPr="00306F42">
              <w:rPr>
                <w:rFonts w:ascii="Gill Sans MT" w:hAnsi="Gill Sans MT" w:cs="Calibri"/>
              </w:rPr>
              <w:t xml:space="preserve"> been with us f</w:t>
            </w:r>
            <w:r>
              <w:rPr>
                <w:rFonts w:ascii="Gill Sans MT" w:hAnsi="Gill Sans MT" w:cs="Calibri"/>
              </w:rPr>
              <w:t>or a long length of time and have</w:t>
            </w:r>
            <w:r w:rsidRPr="00306F42">
              <w:rPr>
                <w:rFonts w:ascii="Gill Sans MT" w:hAnsi="Gill Sans MT" w:cs="Calibri"/>
              </w:rPr>
              <w:t xml:space="preserve"> made the most of the opportunities available to </w:t>
            </w:r>
            <w:r>
              <w:rPr>
                <w:rFonts w:ascii="Gill Sans MT" w:hAnsi="Gill Sans MT" w:cs="Calibri"/>
              </w:rPr>
              <w:t>them. Some have completed Y</w:t>
            </w:r>
            <w:r w:rsidRPr="00306F42">
              <w:rPr>
                <w:rFonts w:ascii="Gill Sans MT" w:hAnsi="Gill Sans MT" w:cs="Calibri"/>
              </w:rPr>
              <w:t xml:space="preserve">ear 11 and </w:t>
            </w:r>
            <w:r>
              <w:rPr>
                <w:rFonts w:ascii="Gill Sans MT" w:hAnsi="Gill Sans MT" w:cs="Calibri"/>
              </w:rPr>
              <w:t>are</w:t>
            </w:r>
            <w:r w:rsidRPr="00306F42">
              <w:rPr>
                <w:rFonts w:ascii="Gill Sans MT" w:hAnsi="Gill Sans MT" w:cs="Calibri"/>
              </w:rPr>
              <w:t xml:space="preserve"> now working towards completing year twelve with a high </w:t>
            </w:r>
            <w:proofErr w:type="spellStart"/>
            <w:r w:rsidRPr="00306F42">
              <w:rPr>
                <w:rFonts w:ascii="Gill Sans MT" w:hAnsi="Gill Sans MT" w:cs="Calibri"/>
              </w:rPr>
              <w:t>TCE</w:t>
            </w:r>
            <w:proofErr w:type="spellEnd"/>
            <w:r w:rsidRPr="00306F42">
              <w:rPr>
                <w:rFonts w:ascii="Gill Sans MT" w:hAnsi="Gill Sans MT" w:cs="Calibri"/>
              </w:rPr>
              <w:t xml:space="preserve"> score. This would not have been possible for the</w:t>
            </w:r>
            <w:r>
              <w:rPr>
                <w:rFonts w:ascii="Gill Sans MT" w:hAnsi="Gill Sans MT" w:cs="Calibri"/>
              </w:rPr>
              <w:t>se</w:t>
            </w:r>
            <w:r w:rsidRPr="00306F42">
              <w:rPr>
                <w:rFonts w:ascii="Gill Sans MT" w:hAnsi="Gill Sans MT" w:cs="Calibri"/>
              </w:rPr>
              <w:t xml:space="preserve"> student</w:t>
            </w:r>
            <w:r>
              <w:rPr>
                <w:rFonts w:ascii="Gill Sans MT" w:hAnsi="Gill Sans MT" w:cs="Calibri"/>
              </w:rPr>
              <w:t>s</w:t>
            </w:r>
            <w:r w:rsidRPr="00306F42">
              <w:rPr>
                <w:rFonts w:ascii="Gill Sans MT" w:hAnsi="Gill Sans MT" w:cs="Calibri"/>
              </w:rPr>
              <w:t xml:space="preserve"> without access to computers, the internet and online learning and assessment. </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Some students</w:t>
            </w:r>
            <w:r w:rsidRPr="00306F42">
              <w:rPr>
                <w:rFonts w:ascii="Gill Sans MT" w:hAnsi="Gill Sans MT" w:cs="Calibri"/>
              </w:rPr>
              <w:t xml:space="preserve"> h</w:t>
            </w:r>
            <w:r>
              <w:rPr>
                <w:rFonts w:ascii="Gill Sans MT" w:hAnsi="Gill Sans MT" w:cs="Calibri"/>
              </w:rPr>
              <w:t>ave</w:t>
            </w:r>
            <w:r w:rsidRPr="00306F42">
              <w:rPr>
                <w:rFonts w:ascii="Gill Sans MT" w:hAnsi="Gill Sans MT" w:cs="Calibri"/>
              </w:rPr>
              <w:t xml:space="preserve"> studied and achieved excellent results in several college and trade certificate subjects that we are unable to </w:t>
            </w:r>
            <w:r>
              <w:rPr>
                <w:rFonts w:ascii="Gill Sans MT" w:hAnsi="Gill Sans MT" w:cs="Calibri"/>
              </w:rPr>
              <w:t>offer</w:t>
            </w:r>
            <w:r w:rsidRPr="00306F42">
              <w:rPr>
                <w:rFonts w:ascii="Gill Sans MT" w:hAnsi="Gill Sans MT" w:cs="Calibri"/>
              </w:rPr>
              <w:t xml:space="preserve"> entirety onsite. </w:t>
            </w:r>
            <w:r>
              <w:rPr>
                <w:rFonts w:ascii="Gill Sans MT" w:hAnsi="Gill Sans MT" w:cs="Calibri"/>
              </w:rPr>
              <w:t>Some are</w:t>
            </w:r>
            <w:r w:rsidRPr="00306F42">
              <w:rPr>
                <w:rFonts w:ascii="Gill Sans MT" w:hAnsi="Gill Sans MT" w:cs="Calibri"/>
              </w:rPr>
              <w:t xml:space="preserve"> currently working towards achieving Certificate 3 and 4 in Personal Training which involves an online theory course including an exam which is completed online and assessed externally. There is also a practical component </w:t>
            </w:r>
            <w:r>
              <w:rPr>
                <w:rFonts w:ascii="Gill Sans MT" w:hAnsi="Gill Sans MT" w:cs="Calibri"/>
              </w:rPr>
              <w:t xml:space="preserve">which can be assessed </w:t>
            </w:r>
            <w:r w:rsidRPr="00306F42">
              <w:rPr>
                <w:rFonts w:ascii="Gill Sans MT" w:hAnsi="Gill Sans MT" w:cs="Calibri"/>
              </w:rPr>
              <w:t>on site in our gym.</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Some students have</w:t>
            </w:r>
            <w:r w:rsidRPr="00306F42">
              <w:rPr>
                <w:rFonts w:ascii="Gill Sans MT" w:hAnsi="Gill Sans MT" w:cs="Calibri"/>
              </w:rPr>
              <w:t xml:space="preserve"> also begun working on an online Senior First Aid Certificate qualification which was developed in partnership with the Tasmanian E-School and Surf Life Saving Australia. </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Using the internet at s</w:t>
            </w:r>
            <w:r w:rsidRPr="00306F42">
              <w:rPr>
                <w:rFonts w:ascii="Gill Sans MT" w:hAnsi="Gill Sans MT" w:cs="Calibri"/>
              </w:rPr>
              <w:t xml:space="preserve">chool </w:t>
            </w:r>
            <w:r>
              <w:rPr>
                <w:rFonts w:ascii="Gill Sans MT" w:hAnsi="Gill Sans MT" w:cs="Calibri"/>
              </w:rPr>
              <w:t>students are</w:t>
            </w:r>
            <w:r w:rsidRPr="00306F42">
              <w:rPr>
                <w:rFonts w:ascii="Gill Sans MT" w:hAnsi="Gill Sans MT" w:cs="Calibri"/>
              </w:rPr>
              <w:t xml:space="preserve"> able to order books and research/reading material from the State Library using the </w:t>
            </w:r>
            <w:proofErr w:type="spellStart"/>
            <w:r w:rsidRPr="00306F42">
              <w:rPr>
                <w:rFonts w:ascii="Gill Sans MT" w:hAnsi="Gill Sans MT" w:cs="Calibri"/>
              </w:rPr>
              <w:t>TALIS</w:t>
            </w:r>
            <w:proofErr w:type="spellEnd"/>
            <w:r w:rsidRPr="00306F42">
              <w:rPr>
                <w:rFonts w:ascii="Gill Sans MT" w:hAnsi="Gill Sans MT" w:cs="Calibri"/>
              </w:rPr>
              <w:t xml:space="preserve"> borrowing system. </w:t>
            </w:r>
            <w:r>
              <w:rPr>
                <w:rFonts w:ascii="Gill Sans MT" w:hAnsi="Gill Sans MT" w:cs="Calibri"/>
              </w:rPr>
              <w:t>They are</w:t>
            </w:r>
            <w:r w:rsidRPr="00306F42">
              <w:rPr>
                <w:rFonts w:ascii="Gill Sans MT" w:hAnsi="Gill Sans MT" w:cs="Calibri"/>
              </w:rPr>
              <w:t xml:space="preserve"> also able to email College teachers to submit assignments, ask questions and gain feedback. </w:t>
            </w:r>
          </w:p>
          <w:p w:rsidR="00E7077C" w:rsidRPr="00306F42" w:rsidRDefault="00E7077C" w:rsidP="00306F42">
            <w:pPr>
              <w:pStyle w:val="NormalWeb"/>
              <w:spacing w:before="120" w:beforeAutospacing="0" w:after="120" w:afterAutospacing="0"/>
              <w:rPr>
                <w:rFonts w:ascii="Gill Sans MT" w:hAnsi="Gill Sans MT" w:cs="Calibri"/>
              </w:rPr>
            </w:pPr>
            <w:r>
              <w:rPr>
                <w:rFonts w:ascii="Gill Sans MT" w:hAnsi="Gill Sans MT" w:cs="Calibri"/>
              </w:rPr>
              <w:t>These students have</w:t>
            </w:r>
            <w:r w:rsidRPr="00306F42">
              <w:rPr>
                <w:rFonts w:ascii="Gill Sans MT" w:hAnsi="Gill Sans MT" w:cs="Calibri"/>
              </w:rPr>
              <w:t xml:space="preserve"> been role model</w:t>
            </w:r>
            <w:r>
              <w:rPr>
                <w:rFonts w:ascii="Gill Sans MT" w:hAnsi="Gill Sans MT" w:cs="Calibri"/>
              </w:rPr>
              <w:t>s</w:t>
            </w:r>
            <w:r w:rsidRPr="00306F42">
              <w:rPr>
                <w:rFonts w:ascii="Gill Sans MT" w:hAnsi="Gill Sans MT" w:cs="Calibri"/>
              </w:rPr>
              <w:t xml:space="preserve"> for fellow students at Ashley School, inspiring others to make the most of their educational opportunities. </w:t>
            </w:r>
            <w:r>
              <w:rPr>
                <w:rFonts w:ascii="Gill Sans MT" w:hAnsi="Gill Sans MT" w:cs="Calibri"/>
              </w:rPr>
              <w:t>They are</w:t>
            </w:r>
            <w:r w:rsidRPr="00306F42">
              <w:rPr>
                <w:rFonts w:ascii="Gill Sans MT" w:hAnsi="Gill Sans MT" w:cs="Calibri"/>
              </w:rPr>
              <w:t xml:space="preserve"> able to model how successful online learning can be in working towards gaining certification and qualifications. </w:t>
            </w:r>
          </w:p>
          <w:p w:rsidR="00E7077C" w:rsidRPr="00306F42" w:rsidRDefault="00E7077C" w:rsidP="00306F42">
            <w:pPr>
              <w:pStyle w:val="NormalWeb"/>
              <w:spacing w:before="120" w:beforeAutospacing="0" w:after="120" w:afterAutospacing="0"/>
              <w:rPr>
                <w:rFonts w:ascii="Gill Sans MT" w:hAnsi="Gill Sans MT" w:cs="Calibri"/>
              </w:rPr>
            </w:pPr>
            <w:r w:rsidRPr="00306F42">
              <w:rPr>
                <w:rFonts w:ascii="Gill Sans MT" w:hAnsi="Gill Sans MT" w:cs="Calibri"/>
              </w:rPr>
              <w:t>We are starting to see a change in the culture of our School with many of our students now aspiring to engage in online learning.</w:t>
            </w:r>
          </w:p>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Pr="00306F42" w:rsidRDefault="00E7077C" w:rsidP="00306F42">
            <w:pPr>
              <w:autoSpaceDE w:val="0"/>
              <w:autoSpaceDN w:val="0"/>
              <w:adjustRightInd w:val="0"/>
              <w:spacing w:before="120" w:after="120"/>
              <w:rPr>
                <w:rFonts w:ascii="Gill Sans MT" w:hAnsi="Gill Sans MT" w:cs="Arial"/>
                <w:b/>
                <w:szCs w:val="24"/>
              </w:rPr>
            </w:pPr>
            <w:r w:rsidRPr="00306F42">
              <w:rPr>
                <w:rFonts w:ascii="Gill Sans MT" w:hAnsi="Gill Sans MT" w:cs="Arial"/>
                <w:b/>
                <w:szCs w:val="24"/>
              </w:rPr>
              <w:t>Showcase – 1 January to 31 December 2011</w:t>
            </w:r>
          </w:p>
          <w:p w:rsidR="00E7077C" w:rsidRPr="00306F42" w:rsidRDefault="00E7077C" w:rsidP="00306F42">
            <w:pPr>
              <w:spacing w:before="120" w:after="120"/>
              <w:rPr>
                <w:rFonts w:ascii="Gill Sans MT" w:hAnsi="Gill Sans MT"/>
                <w:b/>
                <w:szCs w:val="24"/>
              </w:rPr>
            </w:pPr>
            <w:r w:rsidRPr="00306F42">
              <w:rPr>
                <w:rFonts w:ascii="Gill Sans MT" w:hAnsi="Gill Sans MT"/>
                <w:b/>
                <w:szCs w:val="24"/>
              </w:rPr>
              <w:t>Northern Suburbs Christian School</w:t>
            </w:r>
          </w:p>
          <w:p w:rsidR="00E7077C" w:rsidRPr="00306F42" w:rsidRDefault="00E7077C" w:rsidP="00306F42">
            <w:pPr>
              <w:pStyle w:val="Default"/>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In 2011 the National Partnership supported teachers and the wider community of Northern Suburbs Christian School (</w:t>
            </w:r>
            <w:proofErr w:type="spellStart"/>
            <w:r w:rsidRPr="00306F42">
              <w:rPr>
                <w:rFonts w:ascii="Gill Sans MT" w:hAnsi="Gill Sans MT" w:cs="Times New Roman"/>
                <w:color w:val="auto"/>
                <w:lang w:eastAsia="en-US"/>
              </w:rPr>
              <w:t>NSCS</w:t>
            </w:r>
            <w:proofErr w:type="spellEnd"/>
            <w:r w:rsidRPr="00306F42">
              <w:rPr>
                <w:rFonts w:ascii="Gill Sans MT" w:hAnsi="Gill Sans MT" w:cs="Times New Roman"/>
                <w:color w:val="auto"/>
                <w:lang w:eastAsia="en-US"/>
              </w:rPr>
              <w:t xml:space="preserve">) to implement approaches that are most effective in improving literacy and numeracy outcomes for their students. This is being achieved through a range of support including </w:t>
            </w:r>
          </w:p>
          <w:p w:rsidR="00E7077C" w:rsidRPr="00306F42" w:rsidRDefault="00E7077C" w:rsidP="00306F42">
            <w:pPr>
              <w:pStyle w:val="Default"/>
              <w:numPr>
                <w:ilvl w:val="0"/>
                <w:numId w:val="32"/>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Administration of performance based, reliable and valid measures for assessment of students skills at entry to school.  This also provides identification of students requiring early intervention, and allows for longitudinal tracking of progress – Prep to Year 6.</w:t>
            </w:r>
          </w:p>
          <w:p w:rsidR="00E7077C" w:rsidRPr="00306F42" w:rsidRDefault="00E7077C" w:rsidP="00306F42">
            <w:pPr>
              <w:pStyle w:val="ListParagraph"/>
              <w:widowControl/>
              <w:numPr>
                <w:ilvl w:val="0"/>
                <w:numId w:val="32"/>
              </w:numPr>
              <w:contextualSpacing/>
              <w:jc w:val="left"/>
              <w:rPr>
                <w:rFonts w:ascii="Gill Sans MT" w:hAnsi="Gill Sans MT"/>
                <w:sz w:val="24"/>
                <w:szCs w:val="24"/>
                <w:lang w:val="en-US"/>
              </w:rPr>
            </w:pPr>
            <w:r w:rsidRPr="00306F42">
              <w:rPr>
                <w:rFonts w:ascii="Gill Sans MT" w:hAnsi="Gill Sans MT"/>
                <w:sz w:val="24"/>
                <w:szCs w:val="24"/>
                <w:lang w:val="en-US"/>
              </w:rPr>
              <w:t>Teacher Capacity enhanced through in school support, context specific PL and collegial support.</w:t>
            </w:r>
          </w:p>
          <w:p w:rsidR="00E7077C" w:rsidRPr="00306F42" w:rsidRDefault="00E7077C" w:rsidP="00306F42">
            <w:pPr>
              <w:pStyle w:val="ListParagraph"/>
              <w:widowControl/>
              <w:numPr>
                <w:ilvl w:val="0"/>
                <w:numId w:val="32"/>
              </w:numPr>
              <w:contextualSpacing/>
              <w:jc w:val="left"/>
              <w:rPr>
                <w:rFonts w:ascii="Gill Sans MT" w:hAnsi="Gill Sans MT"/>
                <w:sz w:val="24"/>
                <w:szCs w:val="24"/>
                <w:lang w:val="en-US"/>
              </w:rPr>
            </w:pPr>
            <w:r w:rsidRPr="00306F42">
              <w:rPr>
                <w:rFonts w:ascii="Gill Sans MT" w:hAnsi="Gill Sans MT"/>
                <w:sz w:val="24"/>
                <w:szCs w:val="24"/>
                <w:lang w:val="en-US"/>
              </w:rPr>
              <w:t>National Curriculum – PL support ‘in-school’ and regional meetings. Phase One English and Mathematics implemented and History and Science prepared for implementation.</w:t>
            </w:r>
          </w:p>
          <w:p w:rsidR="00E7077C" w:rsidRPr="00306F42" w:rsidRDefault="00E7077C" w:rsidP="00306F42">
            <w:pPr>
              <w:pStyle w:val="ListParagraph"/>
              <w:widowControl/>
              <w:numPr>
                <w:ilvl w:val="0"/>
                <w:numId w:val="32"/>
              </w:numPr>
              <w:contextualSpacing/>
              <w:jc w:val="left"/>
              <w:rPr>
                <w:rFonts w:ascii="Gill Sans MT" w:hAnsi="Gill Sans MT"/>
                <w:sz w:val="24"/>
                <w:szCs w:val="24"/>
                <w:lang w:val="en-US"/>
              </w:rPr>
            </w:pPr>
            <w:r w:rsidRPr="00306F42">
              <w:rPr>
                <w:rFonts w:ascii="Gill Sans MT" w:hAnsi="Gill Sans MT"/>
                <w:sz w:val="24"/>
                <w:szCs w:val="24"/>
                <w:lang w:val="en-US"/>
              </w:rPr>
              <w:t>The School Education Plan reviewed and implemented</w:t>
            </w:r>
          </w:p>
          <w:p w:rsidR="00E7077C" w:rsidRPr="00306F42" w:rsidRDefault="00E7077C" w:rsidP="00306F42">
            <w:pPr>
              <w:pStyle w:val="ListParagraph"/>
              <w:widowControl/>
              <w:numPr>
                <w:ilvl w:val="0"/>
                <w:numId w:val="32"/>
              </w:numPr>
              <w:contextualSpacing/>
              <w:jc w:val="left"/>
              <w:rPr>
                <w:rFonts w:ascii="Gill Sans MT" w:hAnsi="Gill Sans MT"/>
                <w:sz w:val="24"/>
                <w:szCs w:val="24"/>
                <w:lang w:val="en-US"/>
              </w:rPr>
            </w:pPr>
            <w:r w:rsidRPr="00306F42">
              <w:rPr>
                <w:rFonts w:ascii="Gill Sans MT" w:hAnsi="Gill Sans MT"/>
                <w:sz w:val="24"/>
                <w:szCs w:val="24"/>
                <w:lang w:val="en-US"/>
              </w:rPr>
              <w:t>Principals Group established</w:t>
            </w:r>
          </w:p>
          <w:p w:rsidR="00E7077C" w:rsidRPr="00306F42" w:rsidRDefault="00E7077C" w:rsidP="00306F42">
            <w:pPr>
              <w:pStyle w:val="Default"/>
              <w:numPr>
                <w:ilvl w:val="0"/>
                <w:numId w:val="32"/>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Mental health initiative acknowledging research linking mental health to greater success at school (</w:t>
            </w:r>
            <w:proofErr w:type="spellStart"/>
            <w:r w:rsidRPr="00306F42">
              <w:rPr>
                <w:rFonts w:ascii="Gill Sans MT" w:hAnsi="Gill Sans MT" w:cs="Times New Roman"/>
                <w:color w:val="auto"/>
                <w:lang w:eastAsia="en-US"/>
              </w:rPr>
              <w:t>Flaspohler</w:t>
            </w:r>
            <w:proofErr w:type="spellEnd"/>
            <w:r w:rsidRPr="00306F42">
              <w:rPr>
                <w:rFonts w:ascii="Gill Sans MT" w:hAnsi="Gill Sans MT" w:cs="Times New Roman"/>
                <w:color w:val="auto"/>
                <w:lang w:eastAsia="en-US"/>
              </w:rPr>
              <w:t xml:space="preserve"> et al, 2005) continued</w:t>
            </w:r>
          </w:p>
          <w:p w:rsidR="00E7077C" w:rsidRPr="00306F42" w:rsidRDefault="00E7077C" w:rsidP="00306F42">
            <w:pPr>
              <w:pStyle w:val="Default"/>
              <w:numPr>
                <w:ilvl w:val="0"/>
                <w:numId w:val="32"/>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 xml:space="preserve">Tailored, whole staff professional learning and network opportunities for teachers at </w:t>
            </w:r>
            <w:proofErr w:type="spellStart"/>
            <w:r w:rsidRPr="00306F42">
              <w:rPr>
                <w:rFonts w:ascii="Gill Sans MT" w:hAnsi="Gill Sans MT" w:cs="Times New Roman"/>
                <w:color w:val="auto"/>
                <w:lang w:eastAsia="en-US"/>
              </w:rPr>
              <w:t>NSCS</w:t>
            </w:r>
            <w:proofErr w:type="spellEnd"/>
          </w:p>
          <w:p w:rsidR="00E7077C" w:rsidRPr="00306F42" w:rsidRDefault="00E7077C" w:rsidP="00306F42">
            <w:pPr>
              <w:pStyle w:val="Default"/>
              <w:numPr>
                <w:ilvl w:val="0"/>
                <w:numId w:val="32"/>
              </w:numPr>
              <w:spacing w:before="120" w:after="120"/>
              <w:rPr>
                <w:rFonts w:ascii="Gill Sans MT" w:hAnsi="Gill Sans MT" w:cs="Times New Roman"/>
                <w:color w:val="auto"/>
                <w:lang w:eastAsia="en-US"/>
              </w:rPr>
            </w:pPr>
            <w:r w:rsidRPr="00306F42">
              <w:rPr>
                <w:rFonts w:ascii="Gill Sans MT" w:hAnsi="Gill Sans MT" w:cs="Times New Roman"/>
                <w:color w:val="auto"/>
                <w:lang w:eastAsia="en-US"/>
              </w:rPr>
              <w:t>Regular and consistent communication and interaction with parents/care givers and the wider community ongoing.</w:t>
            </w:r>
          </w:p>
          <w:p w:rsidR="00E7077C" w:rsidRPr="00306F42" w:rsidRDefault="00E7077C" w:rsidP="00306F42">
            <w:pPr>
              <w:pStyle w:val="Default"/>
              <w:spacing w:before="120" w:after="120"/>
              <w:rPr>
                <w:rFonts w:ascii="Gill Sans MT" w:hAnsi="Gill Sans MT" w:cs="Times New Roman"/>
                <w:color w:val="auto"/>
                <w:lang w:eastAsia="en-US"/>
              </w:rPr>
            </w:pPr>
            <w:proofErr w:type="spellStart"/>
            <w:r w:rsidRPr="00306F42">
              <w:rPr>
                <w:rFonts w:ascii="Gill Sans MT" w:hAnsi="Gill Sans MT" w:cs="Times New Roman"/>
                <w:color w:val="auto"/>
                <w:lang w:eastAsia="en-US"/>
              </w:rPr>
              <w:t>NSCS</w:t>
            </w:r>
            <w:proofErr w:type="spellEnd"/>
            <w:r w:rsidRPr="00306F42">
              <w:rPr>
                <w:rFonts w:ascii="Gill Sans MT" w:hAnsi="Gill Sans MT" w:cs="Times New Roman"/>
                <w:color w:val="auto"/>
                <w:lang w:eastAsia="en-US"/>
              </w:rPr>
              <w:t xml:space="preserve"> is the only independent school in Tasmania supported by the Commonwealth through NP Low SES funding.</w:t>
            </w:r>
          </w:p>
          <w:p w:rsidR="00E7077C" w:rsidRPr="00306F42" w:rsidRDefault="00E7077C" w:rsidP="00306F42">
            <w:pPr>
              <w:pStyle w:val="NormalWeb"/>
              <w:spacing w:before="120" w:beforeAutospacing="0" w:after="120" w:afterAutospacing="0"/>
              <w:rPr>
                <w:rFonts w:ascii="Gill Sans MT" w:hAnsi="Gill Sans MT"/>
                <w:lang w:val="en-US"/>
              </w:rPr>
            </w:pPr>
            <w:r w:rsidRPr="00306F42">
              <w:rPr>
                <w:rFonts w:ascii="Gill Sans MT" w:hAnsi="Gill Sans MT"/>
                <w:b/>
                <w:lang w:eastAsia="en-US"/>
              </w:rPr>
              <w:t>Improved Student Outcomes  -</w:t>
            </w:r>
            <w:r w:rsidRPr="00306F42">
              <w:rPr>
                <w:rFonts w:ascii="Gill Sans MT" w:hAnsi="Gill Sans MT"/>
                <w:lang w:val="en-US"/>
              </w:rPr>
              <w:t xml:space="preserve"> Three goals </w:t>
            </w:r>
            <w:proofErr w:type="spellStart"/>
            <w:r w:rsidRPr="00306F42">
              <w:rPr>
                <w:rFonts w:ascii="Gill Sans MT" w:hAnsi="Gill Sans MT"/>
                <w:lang w:val="en-US"/>
              </w:rPr>
              <w:t>NSCS’s</w:t>
            </w:r>
            <w:proofErr w:type="spellEnd"/>
            <w:r w:rsidRPr="00306F42">
              <w:rPr>
                <w:rFonts w:ascii="Gill Sans MT" w:hAnsi="Gill Sans MT"/>
                <w:lang w:val="en-US"/>
              </w:rPr>
              <w:t xml:space="preserve"> Strategic Plan 2010 to 2013 is to    </w:t>
            </w:r>
          </w:p>
          <w:p w:rsidR="00E7077C" w:rsidRPr="00306F42" w:rsidRDefault="00E7077C" w:rsidP="00306F42">
            <w:pPr>
              <w:pStyle w:val="NormalWeb"/>
              <w:numPr>
                <w:ilvl w:val="0"/>
                <w:numId w:val="33"/>
              </w:numPr>
              <w:spacing w:before="120" w:beforeAutospacing="0" w:after="120" w:afterAutospacing="0"/>
              <w:rPr>
                <w:rFonts w:ascii="Gill Sans MT" w:hAnsi="Gill Sans MT"/>
                <w:lang w:val="en-US"/>
              </w:rPr>
            </w:pPr>
            <w:r w:rsidRPr="00306F42">
              <w:rPr>
                <w:rFonts w:ascii="Gill Sans MT" w:hAnsi="Gill Sans MT"/>
                <w:lang w:val="en-US"/>
              </w:rPr>
              <w:t>improve the teaching and learning of reading from Kindergarten to Year 6,</w:t>
            </w:r>
          </w:p>
          <w:p w:rsidR="00E7077C" w:rsidRPr="00306F42" w:rsidRDefault="00E7077C" w:rsidP="00306F42">
            <w:pPr>
              <w:pStyle w:val="NormalWeb"/>
              <w:numPr>
                <w:ilvl w:val="0"/>
                <w:numId w:val="33"/>
              </w:numPr>
              <w:spacing w:before="120" w:beforeAutospacing="0" w:after="120" w:afterAutospacing="0"/>
              <w:rPr>
                <w:rFonts w:ascii="Gill Sans MT" w:hAnsi="Gill Sans MT"/>
                <w:lang w:val="en-US"/>
              </w:rPr>
            </w:pPr>
            <w:r w:rsidRPr="00306F42">
              <w:rPr>
                <w:rFonts w:ascii="Gill Sans MT" w:hAnsi="Gill Sans MT"/>
                <w:lang w:val="en-US"/>
              </w:rPr>
              <w:t>prepare the students for the change in text type in the 2011 NAPLAN Writing test</w:t>
            </w:r>
          </w:p>
          <w:p w:rsidR="00E7077C" w:rsidRPr="00306F42" w:rsidRDefault="00E7077C" w:rsidP="00306F42">
            <w:pPr>
              <w:pStyle w:val="NormalWeb"/>
              <w:numPr>
                <w:ilvl w:val="0"/>
                <w:numId w:val="33"/>
              </w:numPr>
              <w:spacing w:before="120" w:beforeAutospacing="0" w:after="120" w:afterAutospacing="0"/>
              <w:rPr>
                <w:rFonts w:ascii="Gill Sans MT" w:hAnsi="Gill Sans MT"/>
                <w:lang w:val="en-US"/>
              </w:rPr>
            </w:pPr>
            <w:r w:rsidRPr="00306F42">
              <w:rPr>
                <w:rFonts w:ascii="Gill Sans MT" w:hAnsi="Gill Sans MT"/>
                <w:lang w:val="en-US"/>
              </w:rPr>
              <w:t xml:space="preserve"> </w:t>
            </w:r>
            <w:proofErr w:type="gramStart"/>
            <w:r w:rsidRPr="00306F42">
              <w:rPr>
                <w:rFonts w:ascii="Gill Sans MT" w:hAnsi="Gill Sans MT"/>
                <w:lang w:val="en-US"/>
              </w:rPr>
              <w:t>implement</w:t>
            </w:r>
            <w:proofErr w:type="gramEnd"/>
            <w:r w:rsidRPr="00306F42">
              <w:rPr>
                <w:rFonts w:ascii="Gill Sans MT" w:hAnsi="Gill Sans MT"/>
                <w:lang w:val="en-US"/>
              </w:rPr>
              <w:t xml:space="preserve"> a cohesive K -6 Spelling curriculum. </w:t>
            </w:r>
          </w:p>
          <w:p w:rsidR="00E7077C" w:rsidRPr="00306F42" w:rsidRDefault="00E7077C" w:rsidP="00306F42">
            <w:pPr>
              <w:pStyle w:val="NormalWeb"/>
              <w:spacing w:before="120" w:beforeAutospacing="0" w:after="120" w:afterAutospacing="0"/>
              <w:rPr>
                <w:rFonts w:ascii="Gill Sans MT" w:hAnsi="Gill Sans MT"/>
                <w:lang w:val="en-US"/>
              </w:rPr>
            </w:pPr>
            <w:r w:rsidRPr="00306F42">
              <w:rPr>
                <w:rFonts w:ascii="Gill Sans MT" w:hAnsi="Gill Sans MT"/>
                <w:lang w:val="en-US"/>
              </w:rPr>
              <w:t xml:space="preserve">It was agreed that the 2011 NAPLAN data would inform the success in the first stages of achieving the goals and associated value adding. The Year Three NAPLAN data confirmed that the first stage goals had been achieved. The Year Five data illustrated the need to continue to support classroom teachers with </w:t>
            </w:r>
            <w:proofErr w:type="spellStart"/>
            <w:r w:rsidRPr="00306F42">
              <w:rPr>
                <w:rFonts w:ascii="Gill Sans MT" w:hAnsi="Gill Sans MT"/>
                <w:lang w:val="en-US"/>
              </w:rPr>
              <w:t>IEPs</w:t>
            </w:r>
            <w:proofErr w:type="spellEnd"/>
            <w:r w:rsidRPr="00306F42">
              <w:rPr>
                <w:rFonts w:ascii="Gill Sans MT" w:hAnsi="Gill Sans MT"/>
                <w:lang w:val="en-US"/>
              </w:rPr>
              <w:t xml:space="preserve"> and ways of differentiating curriculum content.</w:t>
            </w:r>
          </w:p>
          <w:p w:rsidR="00E7077C" w:rsidRPr="00306F42" w:rsidRDefault="00E7077C" w:rsidP="00306F42">
            <w:pPr>
              <w:pStyle w:val="NormalWeb"/>
              <w:spacing w:before="120" w:beforeAutospacing="0" w:after="120" w:afterAutospacing="0"/>
              <w:rPr>
                <w:rFonts w:ascii="Gill Sans MT" w:hAnsi="Gill Sans MT" w:cs="Arial"/>
                <w:b/>
              </w:rPr>
            </w:pPr>
            <w:r w:rsidRPr="00306F42">
              <w:rPr>
                <w:rFonts w:ascii="Gill Sans MT" w:hAnsi="Gill Sans MT"/>
                <w:b/>
                <w:lang w:val="en-US"/>
              </w:rPr>
              <w:t>NAPLAN Data for 2009 to 2011 Year 3 Reading.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1"/>
              <w:gridCol w:w="1445"/>
              <w:gridCol w:w="1016"/>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+2</w:t>
                  </w:r>
                </w:p>
              </w:tc>
              <w:tc>
                <w:tcPr>
                  <w:tcW w:w="144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+3</w:t>
                  </w:r>
                </w:p>
              </w:tc>
              <w:tc>
                <w:tcPr>
                  <w:tcW w:w="10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+4</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33%</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44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0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70%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44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0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44%</w:t>
                  </w:r>
                </w:p>
              </w:tc>
              <w:tc>
                <w:tcPr>
                  <w:tcW w:w="1445"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016"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44%</w:t>
                  </w:r>
                </w:p>
              </w:tc>
            </w:tr>
            <w:tr w:rsidR="00E7077C" w:rsidRPr="00306F42" w:rsidTr="00EA065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9062" w:type="dxa"/>
                  <w:gridSpan w:val="7"/>
                  <w:tcBorders>
                    <w:top w:val="single" w:sz="4" w:space="0" w:color="auto"/>
                    <w:left w:val="nil"/>
                    <w:bottom w:val="nil"/>
                    <w:right w:val="nil"/>
                  </w:tcBorders>
                </w:tcPr>
                <w:p w:rsidR="00E7077C" w:rsidRPr="00306F42" w:rsidRDefault="00E7077C" w:rsidP="00306F42">
                  <w:pPr>
                    <w:spacing w:before="120" w:after="120"/>
                    <w:ind w:left="-8064"/>
                    <w:rPr>
                      <w:rFonts w:ascii="Gill Sans MT" w:hAnsi="Gill Sans MT"/>
                      <w:szCs w:val="24"/>
                      <w:lang w:val="en-US"/>
                    </w:rPr>
                  </w:pPr>
                </w:p>
              </w:tc>
            </w:tr>
          </w:tbl>
          <w:p w:rsidR="00E7077C" w:rsidRPr="00306F42" w:rsidRDefault="00E7077C" w:rsidP="00306F42">
            <w:pPr>
              <w:spacing w:before="120" w:after="120"/>
              <w:rPr>
                <w:rFonts w:ascii="Gill Sans MT" w:hAnsi="Gill Sans MT"/>
                <w:szCs w:val="24"/>
                <w:lang w:val="en-US"/>
              </w:rPr>
            </w:pP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469.0, 59 points above the Tasmanian mean.</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Year 5 Reading.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+3</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+4</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50%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44%</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430.0, 56 points below the Tasmanian mean.</w:t>
            </w:r>
          </w:p>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Note:</w:t>
            </w:r>
          </w:p>
          <w:p w:rsidR="00E7077C" w:rsidRPr="00306F42" w:rsidRDefault="00E7077C" w:rsidP="00306F42">
            <w:pPr>
              <w:pStyle w:val="ListParagraph"/>
              <w:widowControl/>
              <w:numPr>
                <w:ilvl w:val="0"/>
                <w:numId w:val="34"/>
              </w:numPr>
              <w:contextualSpacing/>
              <w:jc w:val="left"/>
              <w:rPr>
                <w:rFonts w:ascii="Gill Sans MT" w:hAnsi="Gill Sans MT"/>
                <w:sz w:val="24"/>
                <w:szCs w:val="24"/>
                <w:lang w:val="en-US"/>
              </w:rPr>
            </w:pPr>
            <w:r w:rsidRPr="00306F42">
              <w:rPr>
                <w:rFonts w:ascii="Gill Sans MT" w:hAnsi="Gill Sans MT"/>
                <w:sz w:val="24"/>
                <w:szCs w:val="24"/>
                <w:lang w:val="en-US"/>
              </w:rPr>
              <w:t>In 2011, no students were ‘Withdrawn.’</w:t>
            </w:r>
          </w:p>
          <w:p w:rsidR="00E7077C" w:rsidRPr="00306F42" w:rsidRDefault="00E7077C" w:rsidP="00306F42">
            <w:pPr>
              <w:pStyle w:val="ListParagraph"/>
              <w:widowControl/>
              <w:numPr>
                <w:ilvl w:val="0"/>
                <w:numId w:val="34"/>
              </w:numPr>
              <w:contextualSpacing/>
              <w:jc w:val="left"/>
              <w:rPr>
                <w:rFonts w:ascii="Gill Sans MT" w:hAnsi="Gill Sans MT"/>
                <w:sz w:val="24"/>
                <w:szCs w:val="24"/>
                <w:lang w:val="en-US"/>
              </w:rPr>
            </w:pPr>
            <w:r w:rsidRPr="00306F42">
              <w:rPr>
                <w:rFonts w:ascii="Gill Sans MT" w:hAnsi="Gill Sans MT"/>
                <w:sz w:val="24"/>
                <w:szCs w:val="24"/>
                <w:lang w:val="en-US"/>
              </w:rPr>
              <w:t xml:space="preserve">The 44% in the 2011 Year 5 results include a ‘special needs’ student, a transient enrolment and three students whose learning is supported by differentiated planning and teacher aide support. </w:t>
            </w:r>
          </w:p>
          <w:p w:rsidR="00E7077C" w:rsidRPr="00306F42" w:rsidRDefault="00E7077C" w:rsidP="00306F42">
            <w:pPr>
              <w:pStyle w:val="ListParagraph"/>
              <w:widowControl/>
              <w:numPr>
                <w:ilvl w:val="0"/>
                <w:numId w:val="34"/>
              </w:numPr>
              <w:contextualSpacing/>
              <w:jc w:val="left"/>
              <w:rPr>
                <w:rFonts w:ascii="Gill Sans MT" w:hAnsi="Gill Sans MT"/>
                <w:sz w:val="24"/>
                <w:szCs w:val="24"/>
                <w:lang w:val="en-US"/>
              </w:rPr>
            </w:pPr>
            <w:r w:rsidRPr="00306F42">
              <w:rPr>
                <w:rFonts w:ascii="Gill Sans MT" w:hAnsi="Gill Sans MT"/>
                <w:sz w:val="24"/>
                <w:szCs w:val="24"/>
                <w:lang w:val="en-US"/>
              </w:rPr>
              <w:t>Year 3 results demonstrate improvement; Year 5 results have not reflected the same growth.</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Year 3 Persuasive Writing.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 xml:space="preserve">NMS </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+3</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+4</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44%</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60%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33%</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was 398.0, only two points below the Tasmanian mean.</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Year 5 Persuasive Writing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 xml:space="preserve">NMS </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+3</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NMS +4</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60%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60%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44%</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33%</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was 393.0 and the Tasmanian mean was 465.0.</w:t>
            </w:r>
          </w:p>
          <w:p w:rsidR="00E7077C" w:rsidRPr="00306F42" w:rsidRDefault="00E7077C" w:rsidP="00306F42">
            <w:pPr>
              <w:spacing w:before="120" w:after="120"/>
              <w:rPr>
                <w:rFonts w:ascii="Gill Sans MT" w:hAnsi="Gill Sans MT"/>
                <w:szCs w:val="24"/>
                <w:lang w:val="en-US"/>
              </w:rPr>
            </w:pPr>
            <w:r w:rsidRPr="00306F42">
              <w:rPr>
                <w:rFonts w:ascii="Gill Sans MT" w:hAnsi="Gill Sans MT"/>
                <w:b/>
                <w:szCs w:val="24"/>
                <w:lang w:val="en-US"/>
              </w:rPr>
              <w:t>Year 3 Spelling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33%</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lastRenderedPageBreak/>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44%</w:t>
                  </w: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was 432.0, 38 points above the Tasmanian mean.</w:t>
            </w:r>
          </w:p>
          <w:p w:rsidR="00E7077C" w:rsidRPr="00306F42" w:rsidRDefault="00E7077C" w:rsidP="00306F42">
            <w:pPr>
              <w:spacing w:before="120" w:after="120"/>
              <w:rPr>
                <w:rFonts w:ascii="Gill Sans MT" w:hAnsi="Gill Sans MT"/>
                <w:b/>
                <w:szCs w:val="24"/>
                <w:lang w:val="en-US"/>
              </w:rPr>
            </w:pPr>
            <w:r w:rsidRPr="00306F42">
              <w:rPr>
                <w:rFonts w:ascii="Gill Sans MT" w:hAnsi="Gill Sans MT"/>
                <w:b/>
                <w:szCs w:val="24"/>
                <w:lang w:val="en-US"/>
              </w:rPr>
              <w:t>Year 5 Spelling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1320"/>
              <w:gridCol w:w="1320"/>
              <w:gridCol w:w="1320"/>
              <w:gridCol w:w="1320"/>
              <w:gridCol w:w="1321"/>
              <w:gridCol w:w="1321"/>
            </w:tblGrid>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2009</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30%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40%</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r w:rsidR="00E7077C" w:rsidRPr="00306F42" w:rsidTr="00EA0654">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2011</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44%</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0"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11%</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22%</w:t>
                  </w:r>
                </w:p>
              </w:tc>
              <w:tc>
                <w:tcPr>
                  <w:tcW w:w="1321" w:type="dxa"/>
                  <w:tcBorders>
                    <w:top w:val="single" w:sz="4" w:space="0" w:color="auto"/>
                    <w:left w:val="single" w:sz="4" w:space="0" w:color="auto"/>
                    <w:bottom w:val="single" w:sz="4" w:space="0" w:color="auto"/>
                    <w:right w:val="single" w:sz="4" w:space="0" w:color="auto"/>
                  </w:tcBorders>
                </w:tcPr>
                <w:p w:rsidR="00E7077C" w:rsidRPr="00306F42" w:rsidRDefault="00E7077C" w:rsidP="00306F42">
                  <w:pPr>
                    <w:spacing w:before="120" w:after="120"/>
                    <w:rPr>
                      <w:rFonts w:ascii="Gill Sans MT" w:hAnsi="Gill Sans MT"/>
                      <w:szCs w:val="24"/>
                      <w:lang w:val="en-US"/>
                    </w:rPr>
                  </w:pPr>
                </w:p>
              </w:tc>
            </w:tr>
          </w:tbl>
          <w:p w:rsidR="00E7077C" w:rsidRPr="00306F42" w:rsidRDefault="00E7077C" w:rsidP="00306F42">
            <w:pPr>
              <w:spacing w:before="120" w:after="120"/>
              <w:rPr>
                <w:rFonts w:ascii="Gill Sans MT" w:hAnsi="Gill Sans MT"/>
                <w:szCs w:val="24"/>
                <w:lang w:val="en-US"/>
              </w:rPr>
            </w:pPr>
            <w:r w:rsidRPr="00306F42">
              <w:rPr>
                <w:rFonts w:ascii="Gill Sans MT" w:hAnsi="Gill Sans MT"/>
                <w:szCs w:val="24"/>
                <w:lang w:val="en-US"/>
              </w:rPr>
              <w:t>The School’s mean score was 422.0, which was 50 points below the Tasmanian mean.</w:t>
            </w:r>
          </w:p>
          <w:p w:rsidR="00E7077C" w:rsidRPr="00306F42" w:rsidRDefault="00E7077C" w:rsidP="00306F42">
            <w:pPr>
              <w:autoSpaceDE w:val="0"/>
              <w:autoSpaceDN w:val="0"/>
              <w:adjustRightInd w:val="0"/>
              <w:spacing w:before="120" w:after="120"/>
              <w:rPr>
                <w:rFonts w:ascii="Gill Sans MT" w:hAnsi="Gill Sans MT"/>
                <w:szCs w:val="24"/>
              </w:rPr>
            </w:pPr>
            <w:proofErr w:type="spellStart"/>
            <w:r w:rsidRPr="00306F42">
              <w:rPr>
                <w:rFonts w:ascii="Gill Sans MT" w:hAnsi="Gill Sans MT"/>
                <w:szCs w:val="24"/>
              </w:rPr>
              <w:t>NSCS</w:t>
            </w:r>
            <w:proofErr w:type="spellEnd"/>
            <w:r w:rsidRPr="00306F42">
              <w:rPr>
                <w:rFonts w:ascii="Gill Sans MT" w:hAnsi="Gill Sans MT"/>
                <w:szCs w:val="24"/>
              </w:rPr>
              <w:t xml:space="preserve"> staff reported confidence that NAPLAN data would continue to demonstrate improvement, and teacher capacity would continue to develop.</w:t>
            </w:r>
          </w:p>
          <w:p w:rsidR="00E7077C" w:rsidRPr="00306F42" w:rsidRDefault="00E7077C" w:rsidP="00306F42">
            <w:pPr>
              <w:spacing w:before="120" w:after="120"/>
              <w:rPr>
                <w:rFonts w:ascii="Gill Sans MT" w:hAnsi="Gill Sans MT" w:cs="Arial"/>
                <w:szCs w:val="24"/>
              </w:rPr>
            </w:pPr>
          </w:p>
        </w:tc>
      </w:tr>
      <w:tr w:rsidR="00E7077C" w:rsidRPr="00306F42" w:rsidTr="008D2139">
        <w:trPr>
          <w:trHeight w:val="959"/>
        </w:trPr>
        <w:tc>
          <w:tcPr>
            <w:tcW w:w="10420" w:type="dxa"/>
          </w:tcPr>
          <w:p w:rsidR="00E7077C" w:rsidRPr="00770D4F" w:rsidRDefault="00E7077C" w:rsidP="00306F42">
            <w:pPr>
              <w:spacing w:before="120" w:after="120"/>
              <w:rPr>
                <w:rFonts w:ascii="Gill Sans MT" w:hAnsi="Gill Sans MT" w:cs="Arial"/>
                <w:b/>
                <w:szCs w:val="24"/>
              </w:rPr>
            </w:pPr>
            <w:r w:rsidRPr="00770D4F">
              <w:rPr>
                <w:rFonts w:ascii="Gill Sans MT" w:hAnsi="Gill Sans MT" w:cs="Arial"/>
                <w:b/>
                <w:szCs w:val="24"/>
              </w:rPr>
              <w:lastRenderedPageBreak/>
              <w:t>Sustainability</w:t>
            </w:r>
          </w:p>
          <w:p w:rsidR="00E7077C" w:rsidRPr="00770D4F" w:rsidRDefault="00E7077C" w:rsidP="00770D4F">
            <w:pPr>
              <w:spacing w:before="120" w:after="120"/>
              <w:rPr>
                <w:rFonts w:ascii="Gill Sans MT" w:hAnsi="Gill Sans MT" w:cs="Arial"/>
                <w:szCs w:val="24"/>
              </w:rPr>
            </w:pPr>
            <w:r w:rsidRPr="00770D4F">
              <w:rPr>
                <w:rFonts w:ascii="Gill Sans MT" w:hAnsi="Gill Sans MT" w:cs="Arial"/>
                <w:szCs w:val="24"/>
              </w:rPr>
              <w:t xml:space="preserve">All NP schools are charged with ensuring that strategies in place are sustainable after the life of the National Partnerships. </w:t>
            </w:r>
          </w:p>
          <w:p w:rsidR="00E7077C" w:rsidRPr="00770D4F" w:rsidRDefault="00E7077C" w:rsidP="00306F42">
            <w:pPr>
              <w:spacing w:before="120" w:after="120"/>
              <w:rPr>
                <w:rFonts w:ascii="Gill Sans MT" w:hAnsi="Gill Sans MT" w:cs="Arial"/>
                <w:szCs w:val="24"/>
              </w:rPr>
            </w:pPr>
            <w:r w:rsidRPr="00770D4F">
              <w:rPr>
                <w:rFonts w:ascii="Gill Sans MT" w:hAnsi="Gill Sans MT" w:cs="Arial"/>
                <w:szCs w:val="24"/>
              </w:rPr>
              <w:t>All schools are committed to improving the literacy and numeracy outcomes of all students. To achiev</w:t>
            </w:r>
            <w:r>
              <w:rPr>
                <w:rFonts w:ascii="Gill Sans MT" w:hAnsi="Gill Sans MT" w:cs="Arial"/>
                <w:szCs w:val="24"/>
              </w:rPr>
              <w:t>e this schools will continue to:</w:t>
            </w:r>
          </w:p>
          <w:p w:rsidR="00E7077C" w:rsidRPr="00770D4F" w:rsidRDefault="00E7077C" w:rsidP="0097178A">
            <w:pPr>
              <w:numPr>
                <w:ilvl w:val="0"/>
                <w:numId w:val="66"/>
              </w:numPr>
              <w:spacing w:before="120" w:after="120"/>
              <w:rPr>
                <w:rFonts w:ascii="Gill Sans MT" w:hAnsi="Gill Sans MT" w:cs="Calibri"/>
                <w:szCs w:val="24"/>
              </w:rPr>
            </w:pPr>
            <w:r>
              <w:rPr>
                <w:rFonts w:ascii="Gill Sans MT" w:hAnsi="Gill Sans MT" w:cs="Arial"/>
                <w:szCs w:val="24"/>
              </w:rPr>
              <w:t xml:space="preserve">Use strategies and programs </w:t>
            </w:r>
            <w:r w:rsidRPr="00770D4F">
              <w:rPr>
                <w:rFonts w:ascii="Gill Sans MT" w:hAnsi="Gill Sans MT" w:cs="Arial"/>
                <w:szCs w:val="24"/>
              </w:rPr>
              <w:t xml:space="preserve">which have been successful </w:t>
            </w:r>
            <w:r w:rsidRPr="00770D4F">
              <w:rPr>
                <w:rFonts w:ascii="Gill Sans MT" w:hAnsi="Gill Sans MT" w:cs="Calibri"/>
                <w:szCs w:val="24"/>
              </w:rPr>
              <w:t xml:space="preserve">for targeting students below benchmark in numeracy </w:t>
            </w:r>
            <w:r>
              <w:rPr>
                <w:rFonts w:ascii="Gill Sans MT" w:hAnsi="Gill Sans MT" w:cs="Calibri"/>
                <w:szCs w:val="24"/>
              </w:rPr>
              <w:t xml:space="preserve">and literacy </w:t>
            </w:r>
            <w:r w:rsidRPr="00770D4F">
              <w:rPr>
                <w:rFonts w:ascii="Gill Sans MT" w:hAnsi="Gill Sans MT" w:cs="Calibri"/>
                <w:szCs w:val="24"/>
              </w:rPr>
              <w:t>in 2010 and 2011.</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Align</w:t>
            </w:r>
            <w:r w:rsidRPr="00770D4F">
              <w:rPr>
                <w:rFonts w:ascii="Gill Sans MT" w:hAnsi="Gill Sans MT" w:cs="Arial"/>
                <w:szCs w:val="24"/>
              </w:rPr>
              <w:t xml:space="preserve"> school improvement plans to the department’s  Strategic Plan and the Literacy and Numeracy Framework</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Ensure all teachers have high expectations of their students</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Use data to inform planning</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Utilise successful coaching and mentoring strategies</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Build the capacity of teachers to plan and deliver quality literacy and numeracy opportunities for students</w:t>
            </w:r>
          </w:p>
          <w:p w:rsidR="00E7077C" w:rsidRDefault="00E7077C" w:rsidP="00752A40">
            <w:pPr>
              <w:numPr>
                <w:ilvl w:val="0"/>
                <w:numId w:val="66"/>
              </w:numPr>
              <w:spacing w:before="120" w:after="120"/>
              <w:rPr>
                <w:rFonts w:ascii="Gill Sans MT" w:hAnsi="Gill Sans MT" w:cs="Arial"/>
                <w:szCs w:val="24"/>
              </w:rPr>
            </w:pPr>
            <w:r>
              <w:rPr>
                <w:rFonts w:ascii="Gill Sans MT" w:hAnsi="Gill Sans MT" w:cs="Arial"/>
                <w:szCs w:val="24"/>
              </w:rPr>
              <w:t xml:space="preserve">Develop staff learning plans to enable </w:t>
            </w:r>
            <w:r w:rsidRPr="00306F42">
              <w:rPr>
                <w:rFonts w:ascii="Gill Sans MT" w:hAnsi="Gill Sans MT"/>
              </w:rPr>
              <w:t>teacher development and goal alignment to be linked to school a</w:t>
            </w:r>
            <w:r>
              <w:rPr>
                <w:rFonts w:ascii="Gill Sans MT" w:hAnsi="Gill Sans MT"/>
              </w:rPr>
              <w:t>nd federation improvement plans</w:t>
            </w:r>
          </w:p>
          <w:p w:rsidR="00E7077C" w:rsidRDefault="00E7077C" w:rsidP="0097178A">
            <w:pPr>
              <w:numPr>
                <w:ilvl w:val="0"/>
                <w:numId w:val="66"/>
              </w:numPr>
              <w:spacing w:before="120" w:after="120"/>
              <w:rPr>
                <w:rFonts w:ascii="Gill Sans MT" w:hAnsi="Gill Sans MT" w:cs="Arial"/>
                <w:szCs w:val="24"/>
              </w:rPr>
            </w:pPr>
            <w:r>
              <w:rPr>
                <w:rFonts w:ascii="Gill Sans MT" w:hAnsi="Gill Sans MT" w:cs="Arial"/>
                <w:szCs w:val="24"/>
              </w:rPr>
              <w:t>Share their learning across the eleven networks</w:t>
            </w:r>
          </w:p>
          <w:p w:rsidR="00E7077C" w:rsidRDefault="00E7077C" w:rsidP="0097178A">
            <w:pPr>
              <w:numPr>
                <w:ilvl w:val="0"/>
                <w:numId w:val="66"/>
              </w:numPr>
              <w:spacing w:before="120" w:after="120"/>
              <w:rPr>
                <w:rFonts w:ascii="Gill Sans MT" w:hAnsi="Gill Sans MT" w:cs="Arial"/>
                <w:szCs w:val="24"/>
              </w:rPr>
            </w:pPr>
            <w:r>
              <w:rPr>
                <w:rFonts w:ascii="Gill Sans MT" w:hAnsi="Gill Sans MT"/>
              </w:rPr>
              <w:t>develop and maintain</w:t>
            </w:r>
            <w:r w:rsidRPr="00306F42">
              <w:rPr>
                <w:rFonts w:ascii="Gill Sans MT" w:hAnsi="Gill Sans MT"/>
              </w:rPr>
              <w:t xml:space="preserve"> w</w:t>
            </w:r>
            <w:r>
              <w:rPr>
                <w:rFonts w:ascii="Gill Sans MT" w:hAnsi="Gill Sans MT"/>
              </w:rPr>
              <w:t>hole school community awareness</w:t>
            </w:r>
            <w:r w:rsidRPr="00306F42">
              <w:rPr>
                <w:rFonts w:ascii="Gill Sans MT" w:hAnsi="Gill Sans MT"/>
              </w:rPr>
              <w:t xml:space="preserve"> </w:t>
            </w:r>
          </w:p>
          <w:p w:rsidR="00E7077C" w:rsidRPr="00770D4F" w:rsidRDefault="00E7077C" w:rsidP="0097178A">
            <w:pPr>
              <w:spacing w:before="120" w:after="120"/>
              <w:rPr>
                <w:rFonts w:ascii="Gill Sans MT" w:hAnsi="Gill Sans MT" w:cs="Arial"/>
                <w:szCs w:val="24"/>
              </w:rPr>
            </w:pPr>
            <w:r>
              <w:rPr>
                <w:rFonts w:ascii="Gill Sans MT" w:hAnsi="Gill Sans MT" w:cs="Arial"/>
                <w:szCs w:val="24"/>
              </w:rPr>
              <w:t>The department will:</w:t>
            </w:r>
          </w:p>
          <w:p w:rsidR="00E7077C" w:rsidRPr="00770D4F" w:rsidRDefault="00E7077C" w:rsidP="00874895">
            <w:pPr>
              <w:numPr>
                <w:ilvl w:val="0"/>
                <w:numId w:val="69"/>
              </w:numPr>
              <w:spacing w:before="120" w:after="120"/>
              <w:rPr>
                <w:rFonts w:ascii="Gill Sans MT" w:hAnsi="Gill Sans MT" w:cs="Arial"/>
                <w:szCs w:val="24"/>
              </w:rPr>
            </w:pPr>
            <w:r>
              <w:rPr>
                <w:rFonts w:ascii="Gill Sans MT" w:hAnsi="Gill Sans MT" w:cs="Arial"/>
                <w:szCs w:val="24"/>
              </w:rPr>
              <w:t xml:space="preserve">Ensure </w:t>
            </w:r>
            <w:proofErr w:type="spellStart"/>
            <w:r>
              <w:rPr>
                <w:rFonts w:ascii="Gill Sans MT" w:hAnsi="Gill Sans MT" w:cs="Arial"/>
                <w:szCs w:val="24"/>
              </w:rPr>
              <w:t>s</w:t>
            </w:r>
            <w:r w:rsidRPr="00770D4F">
              <w:rPr>
                <w:rFonts w:ascii="Gill Sans MT" w:hAnsi="Gill Sans MT" w:cs="Arial"/>
                <w:szCs w:val="24"/>
              </w:rPr>
              <w:t>tatewide</w:t>
            </w:r>
            <w:proofErr w:type="spellEnd"/>
            <w:r w:rsidRPr="00770D4F">
              <w:rPr>
                <w:rFonts w:ascii="Gill Sans MT" w:hAnsi="Gill Sans MT" w:cs="Arial"/>
                <w:szCs w:val="24"/>
              </w:rPr>
              <w:t xml:space="preserve"> programs such as </w:t>
            </w:r>
            <w:r w:rsidRPr="006D41D2">
              <w:rPr>
                <w:rFonts w:ascii="Gill Sans MT" w:hAnsi="Gill Sans MT" w:cs="Arial"/>
                <w:i/>
                <w:szCs w:val="24"/>
              </w:rPr>
              <w:t>Launching into Learning</w:t>
            </w:r>
            <w:r w:rsidRPr="00770D4F">
              <w:rPr>
                <w:rFonts w:ascii="Gill Sans MT" w:hAnsi="Gill Sans MT" w:cs="Arial"/>
                <w:szCs w:val="24"/>
              </w:rPr>
              <w:t xml:space="preserve"> and </w:t>
            </w:r>
            <w:r w:rsidRPr="006D41D2">
              <w:rPr>
                <w:rFonts w:ascii="Gill Sans MT" w:hAnsi="Gill Sans MT" w:cs="Arial"/>
                <w:i/>
                <w:szCs w:val="24"/>
              </w:rPr>
              <w:t>Raising the Bar Closing the Gap</w:t>
            </w:r>
            <w:r w:rsidRPr="00770D4F">
              <w:rPr>
                <w:rFonts w:ascii="Gill Sans MT" w:hAnsi="Gill Sans MT" w:cs="Arial"/>
                <w:szCs w:val="24"/>
              </w:rPr>
              <w:t xml:space="preserve"> which are showing positive outcomes</w:t>
            </w:r>
            <w:r>
              <w:rPr>
                <w:rFonts w:ascii="Gill Sans MT" w:hAnsi="Gill Sans MT" w:cs="Arial"/>
                <w:szCs w:val="24"/>
              </w:rPr>
              <w:t xml:space="preserve"> continue to be rolled out and refined.</w:t>
            </w:r>
          </w:p>
          <w:p w:rsidR="00E7077C" w:rsidRPr="00770D4F" w:rsidRDefault="00E7077C" w:rsidP="00874895">
            <w:pPr>
              <w:numPr>
                <w:ilvl w:val="0"/>
                <w:numId w:val="69"/>
              </w:numPr>
              <w:spacing w:before="120" w:after="120"/>
              <w:rPr>
                <w:rFonts w:ascii="Gill Sans MT" w:hAnsi="Gill Sans MT" w:cs="Arial"/>
                <w:szCs w:val="24"/>
              </w:rPr>
            </w:pPr>
            <w:r>
              <w:rPr>
                <w:rFonts w:ascii="Gill Sans MT" w:hAnsi="Gill Sans MT" w:cs="Arial"/>
                <w:szCs w:val="24"/>
              </w:rPr>
              <w:t>Continue to provide professional learning teachers</w:t>
            </w:r>
            <w:r w:rsidRPr="00770D4F">
              <w:rPr>
                <w:rFonts w:ascii="Gill Sans MT" w:hAnsi="Gill Sans MT" w:cs="Arial"/>
                <w:szCs w:val="24"/>
              </w:rPr>
              <w:t xml:space="preserve"> around using evidence to plan for and support student learning</w:t>
            </w:r>
          </w:p>
          <w:p w:rsidR="00E7077C" w:rsidRPr="00770D4F" w:rsidRDefault="00E7077C" w:rsidP="00874895">
            <w:pPr>
              <w:numPr>
                <w:ilvl w:val="0"/>
                <w:numId w:val="69"/>
              </w:numPr>
              <w:spacing w:before="120" w:after="120"/>
              <w:rPr>
                <w:rFonts w:ascii="Gill Sans MT" w:hAnsi="Gill Sans MT" w:cs="Arial"/>
                <w:szCs w:val="24"/>
              </w:rPr>
            </w:pPr>
            <w:r>
              <w:rPr>
                <w:rFonts w:ascii="Gill Sans MT" w:hAnsi="Gill Sans MT" w:cs="Arial"/>
                <w:szCs w:val="24"/>
              </w:rPr>
              <w:t>Provide</w:t>
            </w:r>
            <w:r w:rsidRPr="00770D4F">
              <w:rPr>
                <w:rFonts w:ascii="Gill Sans MT" w:hAnsi="Gill Sans MT" w:cs="Arial"/>
                <w:szCs w:val="24"/>
              </w:rPr>
              <w:t xml:space="preserve"> relevant and timely data to schools and useful tools such as the </w:t>
            </w:r>
            <w:r>
              <w:rPr>
                <w:rFonts w:ascii="Gill Sans MT" w:hAnsi="Gill Sans MT" w:cs="Arial"/>
                <w:szCs w:val="24"/>
              </w:rPr>
              <w:t xml:space="preserve">new </w:t>
            </w:r>
            <w:r w:rsidRPr="00770D4F">
              <w:rPr>
                <w:rFonts w:ascii="Gill Sans MT" w:hAnsi="Gill Sans MT" w:cs="Arial"/>
                <w:szCs w:val="24"/>
              </w:rPr>
              <w:t>NAPLAN toolkit</w:t>
            </w:r>
          </w:p>
          <w:p w:rsidR="00E7077C" w:rsidRPr="00770D4F" w:rsidRDefault="00E7077C" w:rsidP="00874895">
            <w:pPr>
              <w:numPr>
                <w:ilvl w:val="0"/>
                <w:numId w:val="69"/>
              </w:numPr>
              <w:spacing w:before="120" w:after="120"/>
              <w:rPr>
                <w:rFonts w:ascii="Gill Sans MT" w:hAnsi="Gill Sans MT" w:cs="Arial"/>
                <w:szCs w:val="24"/>
              </w:rPr>
            </w:pPr>
            <w:r>
              <w:rPr>
                <w:rFonts w:ascii="Gill Sans MT" w:hAnsi="Gill Sans MT" w:cs="Arial"/>
                <w:szCs w:val="24"/>
              </w:rPr>
              <w:lastRenderedPageBreak/>
              <w:t>Provide</w:t>
            </w:r>
            <w:r w:rsidRPr="00770D4F">
              <w:rPr>
                <w:rFonts w:ascii="Gill Sans MT" w:hAnsi="Gill Sans MT" w:cs="Arial"/>
                <w:szCs w:val="24"/>
              </w:rPr>
              <w:t xml:space="preserve"> professional learning to new and aspiring leaders</w:t>
            </w:r>
            <w:r>
              <w:rPr>
                <w:rFonts w:ascii="Gill Sans MT" w:hAnsi="Gill Sans MT" w:cs="Arial"/>
                <w:szCs w:val="24"/>
              </w:rPr>
              <w:t xml:space="preserve"> through the Professional Learning Institute. </w:t>
            </w:r>
          </w:p>
          <w:p w:rsidR="00E7077C" w:rsidRPr="00306F42" w:rsidRDefault="00E7077C" w:rsidP="00E46CD0">
            <w:pPr>
              <w:spacing w:before="120" w:after="120"/>
              <w:rPr>
                <w:rFonts w:ascii="Gill Sans MT" w:hAnsi="Gill Sans MT" w:cs="Arial"/>
                <w:szCs w:val="24"/>
              </w:rPr>
            </w:pPr>
            <w:r w:rsidRPr="00306F42">
              <w:rPr>
                <w:rFonts w:ascii="Gill Sans MT" w:hAnsi="Gill Sans MT" w:cs="Arial"/>
                <w:szCs w:val="24"/>
              </w:rPr>
              <w:t>From 2012, 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into the future</w:t>
            </w:r>
            <w:proofErr w:type="gramStart"/>
            <w:r w:rsidRPr="00306F42">
              <w:rPr>
                <w:rFonts w:ascii="Gill Sans MT" w:hAnsi="Gill Sans MT" w:cs="Arial"/>
                <w:szCs w:val="24"/>
              </w:rPr>
              <w:t>..</w:t>
            </w:r>
            <w:proofErr w:type="gramEnd"/>
          </w:p>
          <w:p w:rsidR="00E7077C" w:rsidRPr="00306F42" w:rsidRDefault="00E7077C" w:rsidP="00E46CD0">
            <w:pPr>
              <w:spacing w:before="120" w:after="120"/>
              <w:rPr>
                <w:rFonts w:ascii="Gill Sans MT" w:hAnsi="Gill Sans MT" w:cs="Arial"/>
                <w:szCs w:val="24"/>
              </w:rPr>
            </w:pPr>
            <w:r w:rsidRPr="00306F42">
              <w:rPr>
                <w:rFonts w:ascii="Gill Sans MT" w:hAnsi="Gill Sans MT" w:cs="Arial"/>
                <w:szCs w:val="24"/>
              </w:rPr>
              <w:t xml:space="preserve">Eleven Principal Network Leaders across the state will be accountable for approximately twenty schools each. </w:t>
            </w:r>
          </w:p>
          <w:p w:rsidR="00E7077C" w:rsidRDefault="00E7077C" w:rsidP="00770D4F">
            <w:pPr>
              <w:spacing w:before="120" w:after="120"/>
              <w:rPr>
                <w:rFonts w:ascii="Gill Sans MT" w:hAnsi="Gill Sans MT" w:cs="Arial"/>
                <w:b/>
                <w:szCs w:val="24"/>
                <w:highlight w:val="yellow"/>
              </w:rPr>
            </w:pPr>
          </w:p>
          <w:p w:rsidR="00E7077C" w:rsidRPr="00306F42" w:rsidRDefault="00E7077C" w:rsidP="00306F42">
            <w:pPr>
              <w:spacing w:before="120" w:after="120"/>
              <w:rPr>
                <w:rFonts w:ascii="Gill Sans MT" w:hAnsi="Gill Sans MT" w:cs="Arial"/>
                <w:bCs/>
                <w:szCs w:val="24"/>
              </w:rPr>
            </w:pPr>
          </w:p>
        </w:tc>
      </w:tr>
    </w:tbl>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szCs w:val="24"/>
        </w:rPr>
      </w:pPr>
    </w:p>
    <w:p w:rsidR="00E7077C" w:rsidRPr="00306F42" w:rsidRDefault="00E7077C" w:rsidP="00306F42">
      <w:pPr>
        <w:spacing w:before="120" w:after="120"/>
        <w:rPr>
          <w:rFonts w:ascii="Gill Sans MT" w:hAnsi="Gill Sans MT"/>
          <w:color w:val="3366FF"/>
          <w:sz w:val="22"/>
        </w:rPr>
      </w:pPr>
      <w:r w:rsidRPr="00306F42">
        <w:rPr>
          <w:rFonts w:ascii="Gill Sans MT" w:hAnsi="Gill Sans MT"/>
          <w:szCs w:val="24"/>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E7077C" w:rsidRPr="00306F42" w:rsidTr="00420080">
        <w:tc>
          <w:tcPr>
            <w:tcW w:w="10188" w:type="dxa"/>
            <w:shd w:val="clear" w:color="auto" w:fill="99CCFF"/>
          </w:tcPr>
          <w:p w:rsidR="00E7077C" w:rsidRPr="00306F42" w:rsidRDefault="00E7077C" w:rsidP="00591CDB">
            <w:pPr>
              <w:pStyle w:val="Heading1"/>
              <w:spacing w:before="120" w:after="120"/>
              <w:jc w:val="center"/>
              <w:rPr>
                <w:rFonts w:ascii="Gill Sans MT" w:hAnsi="Gill Sans MT" w:cs="Calibri"/>
              </w:rPr>
            </w:pPr>
            <w:r w:rsidRPr="00306F42">
              <w:rPr>
                <w:rFonts w:ascii="Gill Sans MT" w:hAnsi="Gill Sans MT" w:cs="Calibri"/>
              </w:rPr>
              <w:t>Section 5 – Research and Evaluation</w:t>
            </w:r>
          </w:p>
        </w:tc>
      </w:tr>
      <w:tr w:rsidR="00E7077C" w:rsidRPr="00306F42" w:rsidTr="00420080">
        <w:tc>
          <w:tcPr>
            <w:tcW w:w="10188" w:type="dxa"/>
          </w:tcPr>
          <w:p w:rsidR="00E7077C" w:rsidRPr="004C7B07" w:rsidRDefault="00E7077C" w:rsidP="004718EF">
            <w:pPr>
              <w:spacing w:before="120" w:after="120"/>
              <w:rPr>
                <w:rFonts w:ascii="Arial" w:hAnsi="Arial" w:cs="Arial"/>
                <w:szCs w:val="22"/>
              </w:rPr>
            </w:pPr>
          </w:p>
          <w:p w:rsidR="00E7077C" w:rsidRPr="001D49FF" w:rsidRDefault="00E7077C" w:rsidP="004718EF">
            <w:pPr>
              <w:spacing w:before="120" w:after="120"/>
              <w:rPr>
                <w:rFonts w:ascii="Arial" w:hAnsi="Arial" w:cs="Arial"/>
                <w:b/>
                <w:bCs/>
                <w:szCs w:val="22"/>
              </w:rPr>
            </w:pPr>
            <w:r w:rsidRPr="001D49FF">
              <w:rPr>
                <w:rFonts w:ascii="Arial" w:hAnsi="Arial" w:cs="Arial"/>
                <w:b/>
                <w:bCs/>
                <w:sz w:val="22"/>
                <w:szCs w:val="22"/>
              </w:rPr>
              <w:t xml:space="preserve">Research in relation to any of your SSNP activities in the last 12 months? </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The Tasmanian Department of Education has an exemplary data collection and analysis capacity through its Educational Performance Services (EPS). Schools are supported by the provision of extensive data sets, and information to enable them to make best use of their data in order to inform priorities for action and effort.</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In relation to NAPLAN all schools, including non-government sector schools, are supported by EPS staff to understand and use their data.</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 xml:space="preserve">Schools and groups of schools are undertaking action research in areas of priority. Those schools who have participated in Performance Edge consultancy are especially active in this regard </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Through its National Literacy and Numeracy pilot Raising</w:t>
            </w:r>
            <w:r w:rsidRPr="00324C95">
              <w:rPr>
                <w:rFonts w:ascii="Gill Sans MT" w:hAnsi="Gill Sans MT" w:cs="Arial"/>
                <w:bCs/>
                <w:i/>
                <w:szCs w:val="24"/>
              </w:rPr>
              <w:t xml:space="preserve"> the Bar Closing the Gap</w:t>
            </w:r>
            <w:r w:rsidRPr="00324C95">
              <w:rPr>
                <w:rFonts w:ascii="Gill Sans MT" w:hAnsi="Gill Sans MT" w:cs="Arial"/>
                <w:bCs/>
                <w:szCs w:val="24"/>
              </w:rPr>
              <w:t xml:space="preserve">, the DoE engaged the University of Tasmania to undertake an extensive evaluation of that initiative. The final paper </w:t>
            </w:r>
            <w:r w:rsidRPr="00324C95">
              <w:rPr>
                <w:rFonts w:ascii="Gill Sans MT" w:hAnsi="Gill Sans MT"/>
                <w:i/>
                <w:szCs w:val="24"/>
              </w:rPr>
              <w:t>Advancing Literacy in Tasmanian Primary Schools</w:t>
            </w:r>
            <w:r w:rsidRPr="00324C95">
              <w:rPr>
                <w:rFonts w:ascii="Gill Sans MT" w:hAnsi="Gill Sans MT" w:cs="Arial"/>
                <w:bCs/>
                <w:szCs w:val="24"/>
              </w:rPr>
              <w:t xml:space="preserve"> was presented to the Department of Education and the Minister for Education and Skills This evaluation has been instrumental in informing ongoing and future NP and state based strategies and activity. </w:t>
            </w:r>
          </w:p>
          <w:p w:rsidR="00E7077C" w:rsidRPr="00324C95" w:rsidRDefault="00E7077C" w:rsidP="004718EF">
            <w:pPr>
              <w:spacing w:before="120" w:after="120"/>
              <w:rPr>
                <w:rFonts w:ascii="Gill Sans MT" w:hAnsi="Gill Sans MT" w:cs="Arial"/>
                <w:b/>
                <w:bCs/>
                <w:szCs w:val="24"/>
              </w:rPr>
            </w:pPr>
            <w:r w:rsidRPr="00324C95">
              <w:rPr>
                <w:rFonts w:ascii="Gill Sans MT" w:hAnsi="Gill Sans MT" w:cs="Arial"/>
                <w:b/>
                <w:bCs/>
                <w:szCs w:val="24"/>
              </w:rPr>
              <w:t>Briefly describe the status of your state-based SSNP evaluation activity. How has this progressed over the last 12 months?</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 xml:space="preserve">A broad approach to Tasmania’s state based evaluation of the </w:t>
            </w:r>
            <w:proofErr w:type="spellStart"/>
            <w:r w:rsidRPr="00324C95">
              <w:rPr>
                <w:rFonts w:ascii="Gill Sans MT" w:hAnsi="Gill Sans MT" w:cs="Arial"/>
                <w:bCs/>
                <w:szCs w:val="24"/>
              </w:rPr>
              <w:t>SSNPs</w:t>
            </w:r>
            <w:proofErr w:type="spellEnd"/>
            <w:r w:rsidRPr="00324C95">
              <w:rPr>
                <w:rFonts w:ascii="Gill Sans MT" w:hAnsi="Gill Sans MT" w:cs="Arial"/>
                <w:bCs/>
                <w:szCs w:val="24"/>
              </w:rPr>
              <w:t xml:space="preserve"> was developed in 2009. This approach was to involve a strategic evaluation of one aspect of Tasmania’s implementation of these NPs – schools working together through networks and federations.</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 xml:space="preserve">A recurring feature of Tasmania’s Implementation Plan across all three Smarter Schools NPs has involved schools combining as federations or networks, in partnership with their extended school communities, to provide integrated support to students and their families. In recent months, Tasmania, like the Commonwealth, has rethought its evaluation strategy. </w:t>
            </w:r>
          </w:p>
          <w:p w:rsidR="00E7077C" w:rsidRPr="00324C95" w:rsidRDefault="00E7077C" w:rsidP="00324C95">
            <w:pPr>
              <w:spacing w:before="120" w:after="120"/>
              <w:rPr>
                <w:rFonts w:ascii="Gill Sans MT" w:hAnsi="Gill Sans MT" w:cs="Arial"/>
                <w:szCs w:val="24"/>
              </w:rPr>
            </w:pPr>
            <w:r w:rsidRPr="00324C95">
              <w:rPr>
                <w:rFonts w:ascii="Gill Sans MT" w:hAnsi="Gill Sans MT" w:cs="Arial"/>
                <w:bCs/>
                <w:szCs w:val="24"/>
              </w:rPr>
              <w:t xml:space="preserve">From 2012, </w:t>
            </w:r>
            <w:r w:rsidRPr="00324C95">
              <w:rPr>
                <w:rFonts w:ascii="Gill Sans MT" w:hAnsi="Gill Sans MT" w:cs="Arial"/>
                <w:szCs w:val="24"/>
              </w:rPr>
              <w:t>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into the future.</w:t>
            </w:r>
          </w:p>
          <w:p w:rsidR="00E7077C" w:rsidRPr="00324C95" w:rsidRDefault="00E7077C" w:rsidP="00324C95">
            <w:pPr>
              <w:spacing w:before="120" w:after="120"/>
              <w:rPr>
                <w:rFonts w:ascii="Gill Sans MT" w:hAnsi="Gill Sans MT" w:cs="Arial"/>
                <w:szCs w:val="24"/>
              </w:rPr>
            </w:pPr>
            <w:r w:rsidRPr="00324C95">
              <w:rPr>
                <w:rFonts w:ascii="Gill Sans MT" w:hAnsi="Gill Sans MT" w:cs="Arial"/>
                <w:szCs w:val="24"/>
              </w:rPr>
              <w:t xml:space="preserve">Eleven Principal Network Leaders across the state will be accountable for approximately twenty schools each. </w:t>
            </w:r>
          </w:p>
          <w:p w:rsidR="00E7077C" w:rsidRPr="00324C95" w:rsidRDefault="00E7077C" w:rsidP="004718EF">
            <w:pPr>
              <w:spacing w:before="120" w:after="120"/>
              <w:rPr>
                <w:rFonts w:ascii="Gill Sans MT" w:hAnsi="Gill Sans MT" w:cs="Arial"/>
                <w:bCs/>
                <w:szCs w:val="24"/>
              </w:rPr>
            </w:pPr>
            <w:r w:rsidRPr="00324C95">
              <w:rPr>
                <w:rFonts w:ascii="Gill Sans MT" w:hAnsi="Gill Sans MT" w:cs="Arial"/>
                <w:bCs/>
                <w:szCs w:val="24"/>
              </w:rPr>
              <w:t xml:space="preserve">Tasmania has commissioned Professor Brian Caldwell to undertake an evaluation of the department’s </w:t>
            </w:r>
            <w:r>
              <w:rPr>
                <w:rFonts w:ascii="Gill Sans MT" w:hAnsi="Gill Sans MT" w:cs="Arial"/>
                <w:bCs/>
                <w:szCs w:val="24"/>
              </w:rPr>
              <w:t xml:space="preserve">implementation of selected initiatives in the implementation of the Strategic Plan 2012–2015. The department has adopted four strategies to help build capacity to achieve intentions in these plans; one of which is the appointment of the Principal Network Leaders to support and develop leadership through a mentor/coach model. </w:t>
            </w:r>
          </w:p>
          <w:p w:rsidR="00E7077C" w:rsidRPr="00324C95" w:rsidRDefault="00E7077C" w:rsidP="004718EF">
            <w:pPr>
              <w:rPr>
                <w:rFonts w:ascii="Gill Sans MT" w:hAnsi="Gill Sans MT" w:cs="Arial"/>
                <w:bCs/>
                <w:szCs w:val="24"/>
              </w:rPr>
            </w:pPr>
            <w:r w:rsidRPr="00324C95">
              <w:rPr>
                <w:rFonts w:ascii="Gill Sans MT" w:hAnsi="Gill Sans MT" w:cs="Arial"/>
                <w:bCs/>
                <w:szCs w:val="24"/>
              </w:rPr>
              <w:t>Funding has been allocated to the evaluation for 2012 -2014.</w:t>
            </w:r>
          </w:p>
          <w:p w:rsidR="00E7077C" w:rsidRPr="00306F42" w:rsidRDefault="00E7077C" w:rsidP="00324C95">
            <w:pPr>
              <w:pStyle w:val="Default"/>
              <w:spacing w:before="120" w:after="120"/>
              <w:rPr>
                <w:rFonts w:ascii="Gill Sans MT" w:hAnsi="Gill Sans MT" w:cs="Calibri"/>
                <w:color w:val="0000FF"/>
              </w:rPr>
            </w:pPr>
          </w:p>
        </w:tc>
      </w:tr>
    </w:tbl>
    <w:p w:rsidR="00E7077C" w:rsidRPr="00306F42" w:rsidRDefault="00E7077C" w:rsidP="00306F42">
      <w:pPr>
        <w:spacing w:before="120" w:after="120"/>
        <w:rPr>
          <w:rFonts w:ascii="Gill Sans MT" w:hAnsi="Gill Sans MT"/>
        </w:rPr>
      </w:pPr>
    </w:p>
    <w:p w:rsidR="00E7077C" w:rsidRPr="00306F42" w:rsidRDefault="00E7077C" w:rsidP="00306F42">
      <w:pPr>
        <w:pStyle w:val="Default"/>
        <w:spacing w:before="120" w:after="120"/>
        <w:rPr>
          <w:rFonts w:ascii="Gill Sans MT" w:hAnsi="Gill Sans MT"/>
          <w:b/>
          <w:color w:val="auto"/>
          <w:sz w:val="32"/>
          <w:szCs w:val="32"/>
          <w:shd w:val="clear" w:color="auto" w:fill="CCFFFF"/>
          <w:lang w:eastAsia="en-US"/>
        </w:rPr>
        <w:sectPr w:rsidR="00E7077C" w:rsidRPr="00306F42" w:rsidSect="00420080">
          <w:footerReference w:type="default" r:id="rId22"/>
          <w:footerReference w:type="first" r:id="rId23"/>
          <w:pgSz w:w="11906" w:h="16838"/>
          <w:pgMar w:top="1440" w:right="851" w:bottom="851" w:left="851" w:header="709" w:footer="709" w:gutter="0"/>
          <w:pgNumType w:start="0"/>
          <w:cols w:space="708"/>
          <w:docGrid w:linePitch="360"/>
        </w:sect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E7077C" w:rsidRPr="00306F42" w:rsidTr="00420080">
        <w:tc>
          <w:tcPr>
            <w:tcW w:w="15064" w:type="dxa"/>
            <w:shd w:val="clear" w:color="auto" w:fill="800000"/>
          </w:tcPr>
          <w:p w:rsidR="00E7077C" w:rsidRPr="00306F42" w:rsidRDefault="00E7077C" w:rsidP="00306F42">
            <w:pPr>
              <w:spacing w:before="120" w:after="120"/>
              <w:rPr>
                <w:rFonts w:ascii="Gill Sans MT" w:hAnsi="Gill Sans MT" w:cs="Arial"/>
                <w:szCs w:val="22"/>
              </w:rPr>
            </w:pPr>
            <w:r w:rsidRPr="00306F42">
              <w:rPr>
                <w:rFonts w:ascii="Gill Sans MT" w:hAnsi="Gill Sans MT"/>
                <w:b/>
                <w:sz w:val="32"/>
                <w:szCs w:val="32"/>
              </w:rPr>
              <w:lastRenderedPageBreak/>
              <w:t xml:space="preserve"> Section 6 – Milestone Reporting</w:t>
            </w:r>
            <w:r w:rsidRPr="00306F42">
              <w:rPr>
                <w:rFonts w:ascii="Gill Sans MT" w:hAnsi="Gill Sans MT" w:cs="Arial"/>
                <w:sz w:val="22"/>
                <w:szCs w:val="22"/>
              </w:rPr>
              <w:t xml:space="preserve"> </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b/>
                <w:sz w:val="32"/>
                <w:szCs w:val="32"/>
              </w:rPr>
              <w:t>Improving Teacher Quality NP</w:t>
            </w:r>
          </w:p>
        </w:tc>
      </w:tr>
    </w:tbl>
    <w:p w:rsidR="00E7077C" w:rsidRPr="00306F42" w:rsidRDefault="00E7077C" w:rsidP="00306F42">
      <w:pPr>
        <w:spacing w:before="120" w:after="120"/>
        <w:rPr>
          <w:rFonts w:ascii="Gill Sans MT" w:hAnsi="Gill Sans MT"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960"/>
        <w:gridCol w:w="3960"/>
        <w:gridCol w:w="3184"/>
      </w:tblGrid>
      <w:tr w:rsidR="00E7077C" w:rsidRPr="009339C5" w:rsidTr="00420080">
        <w:trPr>
          <w:trHeight w:val="507"/>
        </w:trPr>
        <w:tc>
          <w:tcPr>
            <w:tcW w:w="15064" w:type="dxa"/>
            <w:gridSpan w:val="4"/>
            <w:shd w:val="clear" w:color="auto" w:fill="003366"/>
          </w:tcPr>
          <w:p w:rsidR="00E7077C" w:rsidRPr="009339C5" w:rsidRDefault="00E7077C" w:rsidP="00306F42">
            <w:pPr>
              <w:spacing w:before="120" w:after="120"/>
              <w:rPr>
                <w:rFonts w:ascii="Gill Sans MT" w:hAnsi="Gill Sans MT"/>
                <w:b/>
                <w:sz w:val="20"/>
              </w:rPr>
            </w:pPr>
            <w:r w:rsidRPr="009339C5">
              <w:rPr>
                <w:rFonts w:ascii="Gill Sans MT" w:hAnsi="Gill Sans MT"/>
                <w:b/>
                <w:sz w:val="20"/>
              </w:rPr>
              <w:t xml:space="preserve">Part 1 - Milestones not reported/not achieved/partially achieved in Progress Report for 2011 </w:t>
            </w:r>
          </w:p>
        </w:tc>
      </w:tr>
      <w:tr w:rsidR="00E7077C" w:rsidRPr="009339C5" w:rsidTr="00420080">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Milestone </w:t>
            </w:r>
          </w:p>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(States/ territories may wish to identify whether the milestone relates to all sectors or a particular sector within their jurisdiction).</w:t>
            </w:r>
          </w:p>
        </w:tc>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Detail of achievement against milestone. </w:t>
            </w:r>
            <w:r w:rsidRPr="009339C5">
              <w:rPr>
                <w:rFonts w:ascii="Gill Sans MT" w:hAnsi="Gill Sans MT" w:cs="Arial"/>
                <w:b/>
                <w:i/>
                <w:sz w:val="20"/>
              </w:rPr>
              <w:t>Quantitative and Qualitative</w:t>
            </w:r>
          </w:p>
        </w:tc>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If not achieved or partially achieved, reasons why. </w:t>
            </w:r>
            <w:r w:rsidRPr="009339C5">
              <w:rPr>
                <w:rFonts w:ascii="Gill Sans MT" w:hAnsi="Gill Sans MT" w:cs="Arial"/>
                <w:b/>
                <w:sz w:val="20"/>
              </w:rPr>
              <w:br/>
            </w:r>
            <w:r w:rsidRPr="009339C5">
              <w:rPr>
                <w:rFonts w:ascii="Gill Sans MT" w:hAnsi="Gill Sans MT" w:cs="Arial"/>
                <w:b/>
                <w:i/>
                <w:sz w:val="20"/>
              </w:rPr>
              <w:t>Qualitative</w:t>
            </w:r>
          </w:p>
        </w:tc>
        <w:tc>
          <w:tcPr>
            <w:tcW w:w="3184"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Strategies put in place to achieve milestone (including updated timeframe). </w:t>
            </w:r>
            <w:r w:rsidRPr="009339C5">
              <w:rPr>
                <w:rFonts w:ascii="Gill Sans MT" w:hAnsi="Gill Sans MT" w:cs="Arial"/>
                <w:b/>
                <w:i/>
                <w:sz w:val="20"/>
              </w:rPr>
              <w:t>Quantitative and Qualitative</w:t>
            </w:r>
          </w:p>
        </w:tc>
      </w:tr>
      <w:tr w:rsidR="00E7077C" w:rsidRPr="009339C5" w:rsidTr="00420080">
        <w:tc>
          <w:tcPr>
            <w:tcW w:w="3960" w:type="dxa"/>
          </w:tcPr>
          <w:p w:rsidR="00E7077C" w:rsidRPr="009339C5" w:rsidRDefault="00E7077C" w:rsidP="00306F42">
            <w:pPr>
              <w:spacing w:before="120" w:after="120"/>
              <w:rPr>
                <w:rFonts w:ascii="Gill Sans MT" w:hAnsi="Gill Sans MT" w:cs="Arial"/>
                <w:sz w:val="20"/>
              </w:rPr>
            </w:pPr>
            <w:r w:rsidRPr="009339C5">
              <w:rPr>
                <w:rFonts w:ascii="Gill Sans MT" w:hAnsi="Gill Sans MT" w:cs="Arial"/>
                <w:sz w:val="20"/>
              </w:rPr>
              <w:t>Nil</w:t>
            </w:r>
          </w:p>
        </w:tc>
        <w:tc>
          <w:tcPr>
            <w:tcW w:w="3960" w:type="dxa"/>
          </w:tcPr>
          <w:p w:rsidR="00E7077C" w:rsidRPr="009339C5" w:rsidRDefault="00E7077C" w:rsidP="00306F42">
            <w:pPr>
              <w:spacing w:before="120" w:after="120"/>
              <w:rPr>
                <w:rFonts w:ascii="Gill Sans MT" w:hAnsi="Gill Sans MT" w:cs="Arial"/>
                <w:sz w:val="20"/>
              </w:rPr>
            </w:pPr>
          </w:p>
        </w:tc>
        <w:tc>
          <w:tcPr>
            <w:tcW w:w="3960" w:type="dxa"/>
          </w:tcPr>
          <w:p w:rsidR="00E7077C" w:rsidRPr="009339C5" w:rsidRDefault="00E7077C" w:rsidP="00306F42">
            <w:pPr>
              <w:spacing w:before="120" w:after="120"/>
              <w:rPr>
                <w:rFonts w:ascii="Gill Sans MT" w:hAnsi="Gill Sans MT" w:cs="Arial"/>
                <w:sz w:val="20"/>
              </w:rPr>
            </w:pPr>
          </w:p>
        </w:tc>
        <w:tc>
          <w:tcPr>
            <w:tcW w:w="3184" w:type="dxa"/>
          </w:tcPr>
          <w:p w:rsidR="00E7077C" w:rsidRPr="009339C5" w:rsidRDefault="00E7077C" w:rsidP="00306F42">
            <w:pPr>
              <w:spacing w:before="120" w:after="120"/>
              <w:rPr>
                <w:rFonts w:ascii="Gill Sans MT" w:hAnsi="Gill Sans MT" w:cs="Arial"/>
                <w:sz w:val="20"/>
              </w:rPr>
            </w:pPr>
          </w:p>
        </w:tc>
      </w:tr>
      <w:tr w:rsidR="00E7077C" w:rsidRPr="009339C5" w:rsidTr="00420080">
        <w:trPr>
          <w:trHeight w:val="526"/>
        </w:trPr>
        <w:tc>
          <w:tcPr>
            <w:tcW w:w="15064" w:type="dxa"/>
            <w:gridSpan w:val="4"/>
            <w:shd w:val="clear" w:color="auto" w:fill="003366"/>
          </w:tcPr>
          <w:p w:rsidR="00E7077C" w:rsidRPr="009339C5" w:rsidRDefault="00E7077C" w:rsidP="00306F42">
            <w:pPr>
              <w:spacing w:before="120" w:after="120"/>
              <w:rPr>
                <w:rFonts w:ascii="Gill Sans MT" w:hAnsi="Gill Sans MT"/>
                <w:b/>
                <w:sz w:val="20"/>
              </w:rPr>
            </w:pPr>
            <w:r w:rsidRPr="009339C5">
              <w:rPr>
                <w:rFonts w:ascii="Gill Sans MT" w:hAnsi="Gill Sans MT"/>
                <w:b/>
                <w:sz w:val="20"/>
              </w:rPr>
              <w:t xml:space="preserve">Part 2 - Milestones in Annual Report - Achieved 1 January to 31 December 2011 </w:t>
            </w:r>
          </w:p>
        </w:tc>
      </w:tr>
      <w:tr w:rsidR="00E7077C" w:rsidRPr="009339C5" w:rsidTr="00420080">
        <w:trPr>
          <w:trHeight w:val="1180"/>
        </w:trPr>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Milestone</w:t>
            </w:r>
          </w:p>
        </w:tc>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Detail of achievement against milestone. </w:t>
            </w:r>
            <w:r w:rsidRPr="009339C5">
              <w:rPr>
                <w:rFonts w:ascii="Gill Sans MT" w:hAnsi="Gill Sans MT" w:cs="Arial"/>
                <w:b/>
                <w:i/>
                <w:sz w:val="20"/>
              </w:rPr>
              <w:t>Quantitative and Qualitative</w:t>
            </w:r>
          </w:p>
        </w:tc>
        <w:tc>
          <w:tcPr>
            <w:tcW w:w="3960"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If not achieved or partially achieved, reasons why. </w:t>
            </w:r>
            <w:r w:rsidRPr="009339C5">
              <w:rPr>
                <w:rFonts w:ascii="Gill Sans MT" w:hAnsi="Gill Sans MT" w:cs="Arial"/>
                <w:b/>
                <w:sz w:val="20"/>
              </w:rPr>
              <w:br/>
            </w:r>
            <w:r w:rsidRPr="009339C5">
              <w:rPr>
                <w:rFonts w:ascii="Gill Sans MT" w:hAnsi="Gill Sans MT" w:cs="Arial"/>
                <w:b/>
                <w:i/>
                <w:sz w:val="20"/>
              </w:rPr>
              <w:t>Qualitative</w:t>
            </w:r>
          </w:p>
        </w:tc>
        <w:tc>
          <w:tcPr>
            <w:tcW w:w="3184" w:type="dxa"/>
            <w:shd w:val="clear" w:color="auto" w:fill="D9D9D9"/>
          </w:tcPr>
          <w:p w:rsidR="00E7077C" w:rsidRPr="009339C5" w:rsidRDefault="00E7077C" w:rsidP="00306F42">
            <w:pPr>
              <w:spacing w:before="120" w:after="120"/>
              <w:rPr>
                <w:rFonts w:ascii="Gill Sans MT" w:hAnsi="Gill Sans MT" w:cs="Arial"/>
                <w:b/>
                <w:sz w:val="20"/>
              </w:rPr>
            </w:pPr>
            <w:r w:rsidRPr="009339C5">
              <w:rPr>
                <w:rFonts w:ascii="Gill Sans MT" w:hAnsi="Gill Sans MT" w:cs="Arial"/>
                <w:b/>
                <w:sz w:val="20"/>
              </w:rPr>
              <w:t xml:space="preserve">Strategies put in place to achieve milestone (including updated timeframe). </w:t>
            </w:r>
            <w:r w:rsidRPr="009339C5">
              <w:rPr>
                <w:rFonts w:ascii="Gill Sans MT" w:hAnsi="Gill Sans MT" w:cs="Arial"/>
                <w:b/>
                <w:i/>
                <w:sz w:val="20"/>
              </w:rPr>
              <w:t>Quantitative and Qualitative</w:t>
            </w: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90 percent of Department of Education (DoE) principals participating in Leading for High Performance programs by 2012</w:t>
            </w:r>
          </w:p>
        </w:tc>
        <w:tc>
          <w:tcPr>
            <w:tcW w:w="3960" w:type="dxa"/>
            <w:vAlign w:val="center"/>
          </w:tcPr>
          <w:p w:rsidR="00E7077C" w:rsidRDefault="00E7077C" w:rsidP="00306F42">
            <w:pPr>
              <w:pStyle w:val="Default"/>
              <w:spacing w:before="120" w:after="120"/>
              <w:rPr>
                <w:rFonts w:ascii="Gill Sans MT" w:hAnsi="Gill Sans MT"/>
                <w:color w:val="auto"/>
                <w:sz w:val="20"/>
                <w:szCs w:val="20"/>
                <w:lang w:eastAsia="en-US"/>
              </w:rPr>
            </w:pPr>
            <w:r>
              <w:rPr>
                <w:rFonts w:ascii="Gill Sans MT" w:hAnsi="Gill Sans MT"/>
                <w:color w:val="auto"/>
                <w:sz w:val="20"/>
                <w:szCs w:val="20"/>
                <w:lang w:eastAsia="en-US"/>
              </w:rPr>
              <w:t>Achieved</w:t>
            </w:r>
          </w:p>
          <w:p w:rsidR="00E7077C" w:rsidRPr="009339C5" w:rsidRDefault="00E7077C" w:rsidP="00306F42">
            <w:pPr>
              <w:pStyle w:val="Default"/>
              <w:spacing w:before="120" w:after="120"/>
              <w:rPr>
                <w:rFonts w:ascii="Gill Sans MT" w:hAnsi="Gill Sans MT"/>
                <w:sz w:val="20"/>
                <w:szCs w:val="20"/>
              </w:rPr>
            </w:pPr>
            <w:r w:rsidRPr="009339C5">
              <w:rPr>
                <w:rFonts w:ascii="Gill Sans MT" w:hAnsi="Gill Sans MT"/>
                <w:color w:val="auto"/>
                <w:sz w:val="20"/>
                <w:szCs w:val="20"/>
                <w:lang w:eastAsia="en-US"/>
              </w:rPr>
              <w:t xml:space="preserve">The Department of Education places high value on recognising, rewarding and retaining the range of skilled and diverse employees who work across the Department. Section 34(1) (g) of the Tasmanian State Service Act 2000 requires all Agencies to develop and implement systems to evaluate the performance of employees and Commissioner's Direction </w:t>
            </w:r>
            <w:proofErr w:type="spellStart"/>
            <w:r w:rsidRPr="009339C5">
              <w:rPr>
                <w:rFonts w:ascii="Gill Sans MT" w:hAnsi="Gill Sans MT"/>
                <w:color w:val="auto"/>
                <w:sz w:val="20"/>
                <w:szCs w:val="20"/>
                <w:lang w:eastAsia="en-US"/>
              </w:rPr>
              <w:t>No.4</w:t>
            </w:r>
            <w:proofErr w:type="spellEnd"/>
            <w:r w:rsidRPr="009339C5">
              <w:rPr>
                <w:rFonts w:ascii="Gill Sans MT" w:hAnsi="Gill Sans MT"/>
                <w:color w:val="auto"/>
                <w:sz w:val="20"/>
                <w:szCs w:val="20"/>
                <w:lang w:eastAsia="en-US"/>
              </w:rPr>
              <w:t xml:space="preserve"> establishes the minimum standard for such systems: Leading for High Performance (schools) and Managing for High Performance (non-schools).All DoE principals are participating in Leading for High Performance Programs in 2012 under the direction of their Principal </w:t>
            </w:r>
            <w:r w:rsidRPr="009339C5">
              <w:rPr>
                <w:rFonts w:ascii="Gill Sans MT" w:hAnsi="Gill Sans MT"/>
                <w:color w:val="auto"/>
                <w:sz w:val="20"/>
                <w:szCs w:val="20"/>
                <w:lang w:eastAsia="en-US"/>
              </w:rPr>
              <w:lastRenderedPageBreak/>
              <w:t>Network Leaders.</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9339C5">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lastRenderedPageBreak/>
              <w:t>Specific qualification career pathway assistance developed and offered to Aboriginal Education Workers by 2011</w:t>
            </w:r>
          </w:p>
        </w:tc>
        <w:tc>
          <w:tcPr>
            <w:tcW w:w="3960" w:type="dxa"/>
          </w:tcPr>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Achieved</w:t>
            </w:r>
          </w:p>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An updated statement of duties for </w:t>
            </w:r>
            <w:proofErr w:type="spellStart"/>
            <w:r>
              <w:rPr>
                <w:rFonts w:ascii="Gill Sans MT" w:hAnsi="Gill Sans MT"/>
                <w:sz w:val="20"/>
                <w:szCs w:val="20"/>
              </w:rPr>
              <w:t>AEWs</w:t>
            </w:r>
            <w:proofErr w:type="spellEnd"/>
            <w:r>
              <w:rPr>
                <w:rFonts w:ascii="Gill Sans MT" w:hAnsi="Gill Sans MT"/>
                <w:sz w:val="20"/>
                <w:szCs w:val="20"/>
              </w:rPr>
              <w:t xml:space="preserve"> was developed in 2011 ready for implementation in 2012.</w:t>
            </w:r>
          </w:p>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A new drop down tool has been added to the employee self service HR tool for employees to </w:t>
            </w:r>
            <w:proofErr w:type="spellStart"/>
            <w:r>
              <w:rPr>
                <w:rFonts w:ascii="Gill Sans MT" w:hAnsi="Gill Sans MT"/>
                <w:sz w:val="20"/>
                <w:szCs w:val="20"/>
              </w:rPr>
              <w:t>indentify</w:t>
            </w:r>
            <w:proofErr w:type="spellEnd"/>
            <w:r>
              <w:rPr>
                <w:rFonts w:ascii="Gill Sans MT" w:hAnsi="Gill Sans MT"/>
                <w:sz w:val="20"/>
                <w:szCs w:val="20"/>
              </w:rPr>
              <w:t xml:space="preserve"> themselves as Aboriginal or Torres Strait Islanders.</w:t>
            </w:r>
          </w:p>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Specific </w:t>
            </w:r>
            <w:proofErr w:type="spellStart"/>
            <w:r>
              <w:rPr>
                <w:rFonts w:ascii="Gill Sans MT" w:hAnsi="Gill Sans MT"/>
                <w:sz w:val="20"/>
                <w:szCs w:val="20"/>
              </w:rPr>
              <w:t>PiTE</w:t>
            </w:r>
            <w:proofErr w:type="spellEnd"/>
            <w:r>
              <w:rPr>
                <w:rFonts w:ascii="Gill Sans MT" w:hAnsi="Gill Sans MT"/>
                <w:sz w:val="20"/>
                <w:szCs w:val="20"/>
              </w:rPr>
              <w:t xml:space="preserve"> placements are reserved for Aboriginal students.</w:t>
            </w:r>
          </w:p>
          <w:p w:rsidR="00E7077C"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Persons identifying as Aboriginal and Torres Strait Islander are encouraged to attend professional development for new and aspiring principals. </w:t>
            </w:r>
          </w:p>
          <w:p w:rsidR="00E7077C" w:rsidRPr="009339C5" w:rsidRDefault="00E7077C" w:rsidP="009339C5">
            <w:pPr>
              <w:pStyle w:val="Default"/>
              <w:spacing w:before="120" w:after="120"/>
              <w:rPr>
                <w:rFonts w:ascii="Gill Sans MT" w:hAnsi="Gill Sans MT"/>
                <w:sz w:val="20"/>
                <w:szCs w:val="20"/>
              </w:rPr>
            </w:pPr>
            <w:r>
              <w:rPr>
                <w:rFonts w:ascii="Gill Sans MT" w:hAnsi="Gill Sans MT"/>
                <w:sz w:val="20"/>
                <w:szCs w:val="20"/>
              </w:rPr>
              <w:t xml:space="preserve">The Lucy </w:t>
            </w:r>
            <w:proofErr w:type="spellStart"/>
            <w:r>
              <w:rPr>
                <w:rFonts w:ascii="Gill Sans MT" w:hAnsi="Gill Sans MT"/>
                <w:sz w:val="20"/>
                <w:szCs w:val="20"/>
              </w:rPr>
              <w:t>Beeton</w:t>
            </w:r>
            <w:proofErr w:type="spellEnd"/>
            <w:r>
              <w:rPr>
                <w:rFonts w:ascii="Gill Sans MT" w:hAnsi="Gill Sans MT"/>
                <w:sz w:val="20"/>
                <w:szCs w:val="20"/>
              </w:rPr>
              <w:t xml:space="preserve"> Scholarship for Aboriginal teachers will be launched by the Premier of Tasmania in July 2012.</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99355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Details of career pathway assistance for Aboriginal Education Workers will be made available to the Australian Government by 2011</w:t>
            </w:r>
          </w:p>
        </w:tc>
        <w:tc>
          <w:tcPr>
            <w:tcW w:w="3960" w:type="dxa"/>
          </w:tcPr>
          <w:p w:rsidR="00E7077C" w:rsidRPr="009339C5" w:rsidRDefault="00E7077C" w:rsidP="00993550">
            <w:pPr>
              <w:pStyle w:val="Default"/>
              <w:spacing w:before="120" w:after="120"/>
              <w:rPr>
                <w:rFonts w:ascii="Gill Sans MT" w:hAnsi="Gill Sans MT"/>
                <w:sz w:val="20"/>
                <w:szCs w:val="20"/>
              </w:rPr>
            </w:pPr>
            <w:r>
              <w:rPr>
                <w:rFonts w:ascii="Gill Sans MT" w:hAnsi="Gill Sans MT"/>
                <w:sz w:val="20"/>
                <w:szCs w:val="20"/>
              </w:rPr>
              <w:t xml:space="preserve">Not achieved to date due to a delay in setting up the Lucy </w:t>
            </w:r>
            <w:proofErr w:type="spellStart"/>
            <w:r>
              <w:rPr>
                <w:rFonts w:ascii="Gill Sans MT" w:hAnsi="Gill Sans MT"/>
                <w:sz w:val="20"/>
                <w:szCs w:val="20"/>
              </w:rPr>
              <w:t>Beeton</w:t>
            </w:r>
            <w:proofErr w:type="spellEnd"/>
            <w:r>
              <w:rPr>
                <w:rFonts w:ascii="Gill Sans MT" w:hAnsi="Gill Sans MT"/>
                <w:sz w:val="20"/>
                <w:szCs w:val="20"/>
              </w:rPr>
              <w:t xml:space="preserve"> Scholarship.</w:t>
            </w:r>
          </w:p>
        </w:tc>
        <w:tc>
          <w:tcPr>
            <w:tcW w:w="3960" w:type="dxa"/>
          </w:tcPr>
          <w:p w:rsidR="00E7077C" w:rsidRPr="009339C5" w:rsidRDefault="00E7077C" w:rsidP="00306F42">
            <w:pPr>
              <w:spacing w:before="120" w:after="120"/>
              <w:rPr>
                <w:rFonts w:ascii="Gill Sans MT" w:hAnsi="Gill Sans MT" w:cs="Arial"/>
                <w:color w:val="0000FF"/>
                <w:sz w:val="20"/>
              </w:rPr>
            </w:pPr>
            <w:r>
              <w:rPr>
                <w:rFonts w:ascii="Gill Sans MT" w:hAnsi="Gill Sans MT"/>
                <w:sz w:val="20"/>
              </w:rPr>
              <w:t xml:space="preserve">The Australian Government will be advised at the time of the launch of the Lucy </w:t>
            </w:r>
            <w:proofErr w:type="spellStart"/>
            <w:r>
              <w:rPr>
                <w:rFonts w:ascii="Gill Sans MT" w:hAnsi="Gill Sans MT"/>
                <w:sz w:val="20"/>
              </w:rPr>
              <w:t>Beeton</w:t>
            </w:r>
            <w:proofErr w:type="spellEnd"/>
            <w:r>
              <w:rPr>
                <w:rFonts w:ascii="Gill Sans MT" w:hAnsi="Gill Sans MT"/>
                <w:sz w:val="20"/>
              </w:rPr>
              <w:t xml:space="preserve"> Scholarship in July 2012.</w:t>
            </w: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Postgraduate course framework developed in conjunction with University of Tasmania with 200 scholarship unit places filled in 2010</w:t>
            </w:r>
          </w:p>
        </w:tc>
        <w:tc>
          <w:tcPr>
            <w:tcW w:w="3960" w:type="dxa"/>
            <w:vAlign w:val="center"/>
          </w:tcPr>
          <w:p w:rsidR="00E7077C" w:rsidRDefault="00E7077C" w:rsidP="00306F42">
            <w:pPr>
              <w:pStyle w:val="Default"/>
              <w:spacing w:before="120" w:after="120"/>
              <w:rPr>
                <w:rFonts w:ascii="Gill Sans MT" w:hAnsi="Gill Sans MT"/>
                <w:sz w:val="20"/>
                <w:szCs w:val="20"/>
              </w:rPr>
            </w:pPr>
            <w:r>
              <w:rPr>
                <w:rFonts w:ascii="Gill Sans MT" w:hAnsi="Gill Sans MT"/>
                <w:sz w:val="20"/>
                <w:szCs w:val="20"/>
              </w:rPr>
              <w:t>Achieved</w:t>
            </w:r>
          </w:p>
          <w:p w:rsidR="00E7077C" w:rsidRPr="009339C5" w:rsidRDefault="00E7077C" w:rsidP="00306F42">
            <w:pPr>
              <w:pStyle w:val="Default"/>
              <w:spacing w:before="120" w:after="120"/>
              <w:rPr>
                <w:rFonts w:ascii="Gill Sans MT" w:hAnsi="Gill Sans MT"/>
                <w:sz w:val="20"/>
                <w:szCs w:val="20"/>
              </w:rPr>
            </w:pPr>
            <w:r w:rsidRPr="009339C5">
              <w:rPr>
                <w:rFonts w:ascii="Gill Sans MT" w:hAnsi="Gill Sans MT"/>
                <w:sz w:val="20"/>
                <w:szCs w:val="20"/>
              </w:rPr>
              <w:t>Within the post graduate course framework developed in conjunction with the University of Tasmania, Paul Barnett (Executive director Planning and Development) advised there were 267 scholarship unit places filled in 2010.</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At least 20 teachers and school leaders completed coaching / feedback courses by 2011</w:t>
            </w:r>
          </w:p>
        </w:tc>
        <w:tc>
          <w:tcPr>
            <w:tcW w:w="3960" w:type="dxa"/>
            <w:vAlign w:val="center"/>
          </w:tcPr>
          <w:p w:rsidR="00E7077C" w:rsidRDefault="00E7077C" w:rsidP="00306F42">
            <w:pPr>
              <w:pStyle w:val="Default"/>
              <w:spacing w:before="120" w:after="120"/>
              <w:rPr>
                <w:rFonts w:ascii="Gill Sans MT" w:hAnsi="Gill Sans MT"/>
                <w:sz w:val="20"/>
                <w:szCs w:val="20"/>
              </w:rPr>
            </w:pPr>
            <w:r>
              <w:rPr>
                <w:rFonts w:ascii="Gill Sans MT" w:hAnsi="Gill Sans MT"/>
                <w:sz w:val="20"/>
                <w:szCs w:val="20"/>
              </w:rPr>
              <w:t>Achieved</w:t>
            </w:r>
          </w:p>
          <w:p w:rsidR="00E7077C" w:rsidRPr="009339C5" w:rsidRDefault="00E7077C" w:rsidP="00306F42">
            <w:pPr>
              <w:pStyle w:val="Default"/>
              <w:spacing w:before="120" w:after="120"/>
              <w:rPr>
                <w:rFonts w:ascii="Gill Sans MT" w:hAnsi="Gill Sans MT"/>
                <w:sz w:val="20"/>
                <w:szCs w:val="20"/>
              </w:rPr>
            </w:pPr>
            <w:r w:rsidRPr="009339C5">
              <w:rPr>
                <w:rFonts w:ascii="Gill Sans MT" w:hAnsi="Gill Sans MT"/>
                <w:sz w:val="20"/>
                <w:szCs w:val="20"/>
              </w:rPr>
              <w:t xml:space="preserve">In 2011 40 teachers and school leaders participated in the eight day Cognitive Coaching course that also addressed the </w:t>
            </w:r>
            <w:r w:rsidRPr="009339C5">
              <w:rPr>
                <w:rFonts w:ascii="Gill Sans MT" w:hAnsi="Gill Sans MT"/>
                <w:sz w:val="20"/>
                <w:szCs w:val="20"/>
              </w:rPr>
              <w:lastRenderedPageBreak/>
              <w:t>provision of professional feedback.</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FD1D93">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lastRenderedPageBreak/>
              <w:t>Reward Reform 1: Improved pay dispersion to reward quality teaching - Department of Education (DoE) Accomplished Teacher budget submission completed and prepared for Cabinet approval process July 2011</w:t>
            </w:r>
          </w:p>
        </w:tc>
        <w:tc>
          <w:tcPr>
            <w:tcW w:w="3960" w:type="dxa"/>
          </w:tcPr>
          <w:p w:rsidR="00E7077C" w:rsidRDefault="00E7077C" w:rsidP="00FD1D93">
            <w:pPr>
              <w:pStyle w:val="Default"/>
              <w:spacing w:before="120" w:after="120"/>
              <w:rPr>
                <w:rFonts w:ascii="Gill Sans MT" w:hAnsi="Gill Sans MT"/>
                <w:sz w:val="20"/>
                <w:szCs w:val="20"/>
              </w:rPr>
            </w:pPr>
            <w:r>
              <w:rPr>
                <w:rFonts w:ascii="Gill Sans MT" w:hAnsi="Gill Sans MT"/>
                <w:sz w:val="20"/>
                <w:szCs w:val="20"/>
              </w:rPr>
              <w:t>Achieved</w:t>
            </w:r>
          </w:p>
          <w:p w:rsidR="00E7077C" w:rsidRPr="009339C5" w:rsidRDefault="00E7077C" w:rsidP="00FD1D93">
            <w:pPr>
              <w:pStyle w:val="Default"/>
              <w:spacing w:before="120" w:after="120"/>
              <w:rPr>
                <w:rFonts w:ascii="Gill Sans MT" w:hAnsi="Gill Sans MT"/>
                <w:sz w:val="20"/>
                <w:szCs w:val="20"/>
              </w:rPr>
            </w:pPr>
            <w:r w:rsidRPr="009339C5">
              <w:rPr>
                <w:rFonts w:ascii="Gill Sans MT" w:hAnsi="Gill Sans MT"/>
                <w:sz w:val="20"/>
                <w:szCs w:val="20"/>
              </w:rPr>
              <w:t>The Accomplished Teacher budget submission was completed and prepared for the Cabinet approval process by June 2011.</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Reward Reform 1: Improved pay dispersion to reward quality teaching - budget proposal developed by Tasmanian Catholic Education Office (</w:t>
            </w:r>
            <w:proofErr w:type="spellStart"/>
            <w:r w:rsidRPr="009339C5">
              <w:rPr>
                <w:rFonts w:ascii="Gill Sans MT" w:hAnsi="Gill Sans MT" w:cs="MS Sans Serif"/>
                <w:color w:val="000000"/>
                <w:sz w:val="20"/>
                <w:lang w:eastAsia="en-AU"/>
              </w:rPr>
              <w:t>TCEO</w:t>
            </w:r>
            <w:proofErr w:type="spellEnd"/>
            <w:r w:rsidRPr="009339C5">
              <w:rPr>
                <w:rFonts w:ascii="Gill Sans MT" w:hAnsi="Gill Sans MT" w:cs="MS Sans Serif"/>
                <w:color w:val="000000"/>
                <w:sz w:val="20"/>
                <w:lang w:eastAsia="en-AU"/>
              </w:rPr>
              <w:t xml:space="preserve">) outlining how colleague teachers involved in the </w:t>
            </w:r>
            <w:proofErr w:type="spellStart"/>
            <w:r w:rsidRPr="009339C5">
              <w:rPr>
                <w:rFonts w:ascii="Gill Sans MT" w:hAnsi="Gill Sans MT" w:cs="MS Sans Serif"/>
                <w:color w:val="000000"/>
                <w:sz w:val="20"/>
                <w:lang w:eastAsia="en-AU"/>
              </w:rPr>
              <w:t>TCEO</w:t>
            </w:r>
            <w:proofErr w:type="spellEnd"/>
            <w:r w:rsidRPr="009339C5">
              <w:rPr>
                <w:rFonts w:ascii="Gill Sans MT" w:hAnsi="Gill Sans MT" w:cs="MS Sans Serif"/>
                <w:color w:val="000000"/>
                <w:sz w:val="20"/>
                <w:lang w:eastAsia="en-AU"/>
              </w:rPr>
              <w:t xml:space="preserve"> School Centres of Excellence will be rewarded</w:t>
            </w:r>
          </w:p>
        </w:tc>
        <w:tc>
          <w:tcPr>
            <w:tcW w:w="3960" w:type="dxa"/>
            <w:vAlign w:val="center"/>
          </w:tcPr>
          <w:p w:rsidR="00E7077C" w:rsidRDefault="00E7077C" w:rsidP="00306F42">
            <w:pPr>
              <w:pStyle w:val="Default"/>
              <w:spacing w:before="120" w:after="120"/>
              <w:rPr>
                <w:rFonts w:ascii="Gill Sans MT" w:hAnsi="Gill Sans MT"/>
                <w:color w:val="auto"/>
                <w:sz w:val="20"/>
                <w:szCs w:val="20"/>
              </w:rPr>
            </w:pPr>
            <w:r>
              <w:rPr>
                <w:rFonts w:ascii="Gill Sans MT" w:hAnsi="Gill Sans MT"/>
                <w:color w:val="auto"/>
                <w:sz w:val="20"/>
                <w:szCs w:val="20"/>
              </w:rPr>
              <w:t>Achieved</w:t>
            </w:r>
          </w:p>
          <w:p w:rsidR="00E7077C" w:rsidRPr="00113B55" w:rsidRDefault="00E7077C" w:rsidP="00306F42">
            <w:pPr>
              <w:pStyle w:val="Default"/>
              <w:spacing w:before="120" w:after="120"/>
              <w:rPr>
                <w:rFonts w:ascii="Gill Sans MT" w:hAnsi="Gill Sans MT"/>
                <w:color w:val="auto"/>
                <w:sz w:val="20"/>
                <w:szCs w:val="20"/>
              </w:rPr>
            </w:pPr>
            <w:r w:rsidRPr="00113B55">
              <w:rPr>
                <w:rFonts w:ascii="Gill Sans MT" w:hAnsi="Gill Sans MT"/>
                <w:color w:val="auto"/>
                <w:sz w:val="20"/>
                <w:szCs w:val="20"/>
              </w:rPr>
              <w:t xml:space="preserve">The Tasmanian Catholic Education Office developed a budget proposal outlining how colleague Teachers involved in the </w:t>
            </w:r>
            <w:proofErr w:type="spellStart"/>
            <w:r w:rsidRPr="00113B55">
              <w:rPr>
                <w:rFonts w:ascii="Gill Sans MT" w:hAnsi="Gill Sans MT"/>
                <w:color w:val="auto"/>
                <w:sz w:val="20"/>
                <w:szCs w:val="20"/>
              </w:rPr>
              <w:t>TCEO</w:t>
            </w:r>
            <w:proofErr w:type="spellEnd"/>
            <w:r w:rsidRPr="00113B55">
              <w:rPr>
                <w:rFonts w:ascii="Gill Sans MT" w:hAnsi="Gill Sans MT"/>
                <w:color w:val="auto"/>
                <w:sz w:val="20"/>
                <w:szCs w:val="20"/>
              </w:rPr>
              <w:t xml:space="preserve"> Schools Centres of Excellence will be rewarded. Colleague teachers in two </w:t>
            </w:r>
            <w:proofErr w:type="spellStart"/>
            <w:r w:rsidRPr="00113B55">
              <w:rPr>
                <w:rFonts w:ascii="Gill Sans MT" w:hAnsi="Gill Sans MT"/>
                <w:color w:val="auto"/>
                <w:sz w:val="20"/>
                <w:szCs w:val="20"/>
              </w:rPr>
              <w:t>TCEO</w:t>
            </w:r>
            <w:proofErr w:type="spellEnd"/>
            <w:r w:rsidRPr="00113B55">
              <w:rPr>
                <w:rFonts w:ascii="Gill Sans MT" w:hAnsi="Gill Sans MT"/>
                <w:color w:val="auto"/>
                <w:sz w:val="20"/>
                <w:szCs w:val="20"/>
              </w:rPr>
              <w:t xml:space="preserve"> school centres of excellence will receive the time release and allowance commensurate with a 'level 1' leadership point.</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9339C5">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Reward Reform 3: Improved in-school support for teachers and leaders, particularly in disadvantaged indigenous, rural / remote and hard-to-staff schools - resourcing review completed 2010</w:t>
            </w:r>
          </w:p>
        </w:tc>
        <w:tc>
          <w:tcPr>
            <w:tcW w:w="3960" w:type="dxa"/>
          </w:tcPr>
          <w:p w:rsidR="00E7077C" w:rsidRDefault="00E7077C" w:rsidP="009339C5">
            <w:pPr>
              <w:pStyle w:val="Default"/>
              <w:spacing w:before="120" w:after="120"/>
              <w:rPr>
                <w:rFonts w:ascii="Gill Sans MT" w:hAnsi="Gill Sans MT"/>
                <w:sz w:val="20"/>
                <w:szCs w:val="20"/>
              </w:rPr>
            </w:pPr>
            <w:r w:rsidRPr="009339C5">
              <w:rPr>
                <w:rFonts w:ascii="Gill Sans MT" w:hAnsi="Gill Sans MT"/>
                <w:sz w:val="20"/>
                <w:szCs w:val="20"/>
              </w:rPr>
              <w:t>Resourcing review phase one completed 2010</w:t>
            </w:r>
          </w:p>
          <w:p w:rsidR="00E7077C" w:rsidRPr="00113B55" w:rsidRDefault="00E7077C" w:rsidP="00113B55">
            <w:pPr>
              <w:spacing w:line="100" w:lineRule="atLeast"/>
              <w:rPr>
                <w:rFonts w:ascii="Gill Sans MT" w:hAnsi="Gill Sans MT" w:cs="Arial"/>
                <w:sz w:val="20"/>
              </w:rPr>
            </w:pPr>
            <w:r w:rsidRPr="00113B55">
              <w:rPr>
                <w:rFonts w:ascii="Gill Sans MT" w:hAnsi="Gill Sans MT" w:cs="Arial"/>
                <w:sz w:val="20"/>
              </w:rPr>
              <w:t>By end of Phase 1 the Review had agreed on:</w:t>
            </w:r>
          </w:p>
          <w:p w:rsidR="00E7077C" w:rsidRPr="00113B55" w:rsidRDefault="00E7077C" w:rsidP="009C52A6">
            <w:pPr>
              <w:numPr>
                <w:ilvl w:val="0"/>
                <w:numId w:val="68"/>
              </w:numPr>
              <w:spacing w:after="200" w:line="100" w:lineRule="atLeast"/>
              <w:ind w:left="85" w:hanging="85"/>
              <w:rPr>
                <w:rFonts w:ascii="Gill Sans MT" w:hAnsi="Gill Sans MT" w:cs="Arial"/>
                <w:sz w:val="20"/>
              </w:rPr>
            </w:pPr>
            <w:r w:rsidRPr="00113B55">
              <w:rPr>
                <w:rFonts w:ascii="Gill Sans MT" w:hAnsi="Gill Sans MT" w:cs="Arial"/>
                <w:sz w:val="20"/>
              </w:rPr>
              <w:t xml:space="preserve">A new measure for socio-economic disadvantage for   </w:t>
            </w:r>
            <w:r>
              <w:rPr>
                <w:rFonts w:ascii="Gill Sans MT" w:hAnsi="Gill Sans MT" w:cs="Arial"/>
                <w:sz w:val="20"/>
              </w:rPr>
              <w:t>schools</w:t>
            </w:r>
          </w:p>
          <w:p w:rsidR="00E7077C" w:rsidRPr="00113B55" w:rsidRDefault="00E7077C" w:rsidP="009C52A6">
            <w:pPr>
              <w:numPr>
                <w:ilvl w:val="0"/>
                <w:numId w:val="68"/>
              </w:numPr>
              <w:spacing w:after="200" w:line="100" w:lineRule="atLeast"/>
              <w:ind w:left="432" w:hanging="432"/>
              <w:rPr>
                <w:rFonts w:ascii="Gill Sans MT" w:hAnsi="Gill Sans MT" w:cs="Arial"/>
                <w:sz w:val="20"/>
              </w:rPr>
            </w:pPr>
            <w:r w:rsidRPr="00113B55">
              <w:rPr>
                <w:rFonts w:ascii="Gill Sans MT" w:hAnsi="Gill Sans MT" w:cs="Arial"/>
                <w:sz w:val="20"/>
              </w:rPr>
              <w:t>An agree</w:t>
            </w:r>
            <w:r>
              <w:rPr>
                <w:rFonts w:ascii="Gill Sans MT" w:hAnsi="Gill Sans MT" w:cs="Arial"/>
                <w:sz w:val="20"/>
              </w:rPr>
              <w:t>d approach to the resourcing of schools that included:</w:t>
            </w:r>
          </w:p>
          <w:p w:rsidR="00E7077C" w:rsidRPr="00113B55" w:rsidRDefault="00E7077C" w:rsidP="009C52A6">
            <w:pPr>
              <w:numPr>
                <w:ilvl w:val="0"/>
                <w:numId w:val="68"/>
              </w:numPr>
              <w:spacing w:after="200" w:line="100" w:lineRule="atLeast"/>
              <w:ind w:left="368" w:hanging="368"/>
              <w:rPr>
                <w:rFonts w:ascii="Gill Sans MT" w:hAnsi="Gill Sans MT" w:cs="Arial"/>
                <w:sz w:val="20"/>
              </w:rPr>
            </w:pPr>
            <w:r w:rsidRPr="00113B55">
              <w:rPr>
                <w:rFonts w:ascii="Gill Sans MT" w:hAnsi="Gill Sans MT" w:cs="Arial"/>
                <w:sz w:val="20"/>
              </w:rPr>
              <w:t xml:space="preserve">The adoption of a generic ‘base’ funding package that should provide all schools with the fundamental resourcing that is necessary to operate a school; </w:t>
            </w:r>
          </w:p>
          <w:p w:rsidR="00E7077C" w:rsidRPr="00113B55" w:rsidRDefault="00E7077C" w:rsidP="009C52A6">
            <w:pPr>
              <w:numPr>
                <w:ilvl w:val="0"/>
                <w:numId w:val="68"/>
              </w:numPr>
              <w:spacing w:after="200" w:line="100" w:lineRule="atLeast"/>
              <w:ind w:left="368" w:hanging="368"/>
              <w:rPr>
                <w:rFonts w:ascii="Gill Sans MT" w:hAnsi="Gill Sans MT" w:cs="Arial"/>
                <w:sz w:val="20"/>
              </w:rPr>
            </w:pPr>
            <w:r w:rsidRPr="00113B55">
              <w:rPr>
                <w:rFonts w:ascii="Gill Sans MT" w:hAnsi="Gill Sans MT" w:cs="Arial"/>
                <w:sz w:val="20"/>
              </w:rPr>
              <w:t>The implementation of a very limited number of supplementary resource allocations to address specific equity issues including:  students with disabilities, socio-eco</w:t>
            </w:r>
            <w:r>
              <w:rPr>
                <w:rFonts w:ascii="Gill Sans MT" w:hAnsi="Gill Sans MT" w:cs="Arial"/>
                <w:sz w:val="20"/>
              </w:rPr>
              <w:t>nomic disadvantage and location</w:t>
            </w:r>
          </w:p>
          <w:p w:rsidR="00E7077C" w:rsidRPr="00113B55" w:rsidRDefault="00E7077C" w:rsidP="009C52A6">
            <w:pPr>
              <w:numPr>
                <w:ilvl w:val="0"/>
                <w:numId w:val="68"/>
              </w:numPr>
              <w:spacing w:after="200" w:line="100" w:lineRule="atLeast"/>
              <w:ind w:left="368" w:hanging="368"/>
              <w:rPr>
                <w:rFonts w:ascii="Gill Sans MT" w:hAnsi="Gill Sans MT" w:cs="Arial"/>
                <w:sz w:val="20"/>
              </w:rPr>
            </w:pPr>
            <w:r w:rsidRPr="00113B55">
              <w:rPr>
                <w:rFonts w:ascii="Gill Sans MT" w:hAnsi="Gill Sans MT" w:cs="Arial"/>
                <w:sz w:val="20"/>
              </w:rPr>
              <w:t xml:space="preserve">The potential for individual targeted </w:t>
            </w:r>
            <w:r w:rsidRPr="00113B55">
              <w:rPr>
                <w:rFonts w:ascii="Gill Sans MT" w:hAnsi="Gill Sans MT" w:cs="Arial"/>
                <w:sz w:val="20"/>
              </w:rPr>
              <w:lastRenderedPageBreak/>
              <w:t xml:space="preserve">strategies to be implemented on a stand-alone basis with their own </w:t>
            </w:r>
            <w:proofErr w:type="spellStart"/>
            <w:r w:rsidRPr="00113B55">
              <w:rPr>
                <w:rFonts w:ascii="Gill Sans MT" w:hAnsi="Gill Sans MT" w:cs="Arial"/>
                <w:sz w:val="20"/>
              </w:rPr>
              <w:t>allocative</w:t>
            </w:r>
            <w:proofErr w:type="spellEnd"/>
            <w:r w:rsidRPr="00113B55">
              <w:rPr>
                <w:rFonts w:ascii="Gill Sans MT" w:hAnsi="Gill Sans MT" w:cs="Arial"/>
                <w:sz w:val="20"/>
              </w:rPr>
              <w:t xml:space="preserve"> principles an</w:t>
            </w:r>
            <w:r>
              <w:rPr>
                <w:rFonts w:ascii="Gill Sans MT" w:hAnsi="Gill Sans MT" w:cs="Arial"/>
                <w:sz w:val="20"/>
              </w:rPr>
              <w:t>d with their own accountability</w:t>
            </w:r>
          </w:p>
          <w:p w:rsidR="00E7077C" w:rsidRPr="00113B55" w:rsidRDefault="00E7077C" w:rsidP="00113B55">
            <w:pPr>
              <w:spacing w:line="100" w:lineRule="atLeast"/>
              <w:rPr>
                <w:rFonts w:ascii="Gill Sans MT" w:hAnsi="Gill Sans MT" w:cs="Arial"/>
                <w:sz w:val="20"/>
              </w:rPr>
            </w:pPr>
            <w:r w:rsidRPr="00113B55">
              <w:rPr>
                <w:rFonts w:ascii="Gill Sans MT" w:hAnsi="Gill Sans MT" w:cs="Arial"/>
                <w:sz w:val="20"/>
              </w:rPr>
              <w:t>Greater emphasis on accountability for educational outcomes bas</w:t>
            </w:r>
            <w:r>
              <w:rPr>
                <w:rFonts w:ascii="Gill Sans MT" w:hAnsi="Gill Sans MT" w:cs="Arial"/>
                <w:sz w:val="20"/>
              </w:rPr>
              <w:t>ed on clear strategic direction</w:t>
            </w:r>
          </w:p>
          <w:p w:rsidR="00E7077C" w:rsidRPr="009339C5" w:rsidRDefault="00E7077C" w:rsidP="00113B55">
            <w:pPr>
              <w:pStyle w:val="Default"/>
              <w:spacing w:before="120" w:after="120"/>
              <w:rPr>
                <w:rFonts w:ascii="Gill Sans MT" w:hAnsi="Gill Sans MT"/>
                <w:sz w:val="20"/>
                <w:szCs w:val="20"/>
              </w:rPr>
            </w:pPr>
          </w:p>
        </w:tc>
        <w:tc>
          <w:tcPr>
            <w:tcW w:w="3960" w:type="dxa"/>
          </w:tcPr>
          <w:p w:rsidR="00E7077C" w:rsidRPr="009339C5" w:rsidRDefault="00E7077C" w:rsidP="00306F42">
            <w:pPr>
              <w:spacing w:before="120" w:after="120"/>
              <w:rPr>
                <w:rFonts w:ascii="Gill Sans MT" w:hAnsi="Gill Sans MT" w:cs="Arial"/>
                <w:color w:val="0000FF"/>
                <w:sz w:val="20"/>
              </w:rPr>
            </w:pPr>
            <w:r w:rsidRPr="00113B55">
              <w:rPr>
                <w:rFonts w:ascii="Gill Sans MT" w:hAnsi="Gill Sans MT" w:cs="Arial"/>
                <w:sz w:val="20"/>
              </w:rPr>
              <w:lastRenderedPageBreak/>
              <w:t>Further work on school autonomy / school management models, particularly to increase the flexibility that schools have in relation to the use of staffing resources, and timeline</w:t>
            </w: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lastRenderedPageBreak/>
              <w:t>Reward Reform 3: Improved in-school support for teachers and leaders, particularly in disadvantaged indigenous, rural / remote and hard-to-staff schools - salary payments, in addition to regular salary, will be targeted to support out of school hours professional learning</w:t>
            </w:r>
          </w:p>
        </w:tc>
        <w:tc>
          <w:tcPr>
            <w:tcW w:w="3960" w:type="dxa"/>
            <w:vAlign w:val="center"/>
          </w:tcPr>
          <w:p w:rsidR="00E7077C" w:rsidRDefault="00E7077C" w:rsidP="00113B55">
            <w:pPr>
              <w:pStyle w:val="Tabletext"/>
              <w:spacing w:before="120" w:after="120" w:line="100" w:lineRule="atLeast"/>
              <w:rPr>
                <w:rFonts w:ascii="Gill Sans MT" w:hAnsi="Gill Sans MT"/>
                <w:szCs w:val="20"/>
              </w:rPr>
            </w:pPr>
            <w:r>
              <w:rPr>
                <w:rFonts w:ascii="Gill Sans MT" w:hAnsi="Gill Sans MT"/>
                <w:szCs w:val="20"/>
              </w:rPr>
              <w:t>Achieved</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In the Department of Education, in the delivery of its </w:t>
            </w:r>
            <w:r w:rsidRPr="00113B55">
              <w:rPr>
                <w:rFonts w:ascii="Gill Sans MT" w:hAnsi="Gill Sans MT"/>
                <w:i/>
                <w:szCs w:val="20"/>
              </w:rPr>
              <w:t>Raising the Bar Closing the Gap</w:t>
            </w:r>
            <w:r w:rsidRPr="00113B55">
              <w:rPr>
                <w:rFonts w:ascii="Gill Sans MT" w:hAnsi="Gill Sans MT"/>
                <w:szCs w:val="20"/>
              </w:rPr>
              <w:t xml:space="preserve"> initiative, all participating schools were allocated funding to support an additional five days professional learning for every </w:t>
            </w:r>
            <w:proofErr w:type="spellStart"/>
            <w:r w:rsidRPr="00113B55">
              <w:rPr>
                <w:rFonts w:ascii="Gill Sans MT" w:hAnsi="Gill Sans MT"/>
                <w:szCs w:val="20"/>
              </w:rPr>
              <w:t>fte</w:t>
            </w:r>
            <w:proofErr w:type="spellEnd"/>
            <w:r w:rsidRPr="00113B55">
              <w:rPr>
                <w:rFonts w:ascii="Gill Sans MT" w:hAnsi="Gill Sans MT"/>
                <w:szCs w:val="20"/>
              </w:rPr>
              <w:t xml:space="preserve"> teacher on the schools staffing profile. Low Socio-economic index and student outcome data determined school selection for participation.</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Teaching staff were paid in addition to their regular salaries.</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This professional learning included University summer school study as well as attendance at conferences and professional learning provided over vacations and weekends. </w:t>
            </w:r>
          </w:p>
          <w:p w:rsidR="00E7077C" w:rsidRPr="009339C5" w:rsidRDefault="00E7077C" w:rsidP="009339C5">
            <w:pPr>
              <w:pStyle w:val="Default"/>
              <w:spacing w:before="120" w:after="120"/>
              <w:rPr>
                <w:rFonts w:ascii="Gill Sans MT" w:hAnsi="Gill Sans MT"/>
                <w:color w:val="auto"/>
                <w:sz w:val="20"/>
                <w:szCs w:val="20"/>
              </w:rPr>
            </w:pPr>
            <w:r w:rsidRPr="009339C5">
              <w:rPr>
                <w:rFonts w:ascii="Gill Sans MT" w:hAnsi="Gill Sans MT"/>
                <w:sz w:val="20"/>
                <w:szCs w:val="20"/>
              </w:rPr>
              <w:t xml:space="preserve">Over 1200 teachers received additional payments over the three year period 2009–2011. </w:t>
            </w:r>
          </w:p>
          <w:p w:rsidR="00E7077C" w:rsidRPr="009339C5" w:rsidRDefault="00E7077C" w:rsidP="00306F42">
            <w:pPr>
              <w:pStyle w:val="Default"/>
              <w:spacing w:before="120" w:after="120"/>
              <w:rPr>
                <w:rFonts w:ascii="Gill Sans MT" w:hAnsi="Gill Sans MT"/>
                <w:sz w:val="20"/>
                <w:szCs w:val="20"/>
              </w:rPr>
            </w:pP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Reward Reform 5: Continual improvement program for all teachers - establishment of a specific program (</w:t>
            </w:r>
            <w:proofErr w:type="spellStart"/>
            <w:r w:rsidRPr="009339C5">
              <w:rPr>
                <w:rFonts w:ascii="Gill Sans MT" w:hAnsi="Gill Sans MT" w:cs="MS Sans Serif"/>
                <w:color w:val="000000"/>
                <w:sz w:val="20"/>
                <w:lang w:eastAsia="en-AU"/>
              </w:rPr>
              <w:t>PiTE</w:t>
            </w:r>
            <w:proofErr w:type="spellEnd"/>
            <w:r w:rsidRPr="009339C5">
              <w:rPr>
                <w:rFonts w:ascii="Gill Sans MT" w:hAnsi="Gill Sans MT" w:cs="MS Sans Serif"/>
                <w:color w:val="000000"/>
                <w:sz w:val="20"/>
                <w:lang w:eastAsia="en-AU"/>
              </w:rPr>
              <w:t>) for teacher education in partnership with University of Tasmania (70 student teachers recruited to program by 2011)</w:t>
            </w:r>
          </w:p>
        </w:tc>
        <w:tc>
          <w:tcPr>
            <w:tcW w:w="3960" w:type="dxa"/>
            <w:vAlign w:val="center"/>
          </w:tcPr>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Achieved</w:t>
            </w:r>
          </w:p>
          <w:p w:rsidR="00E7077C" w:rsidRPr="00113B55" w:rsidRDefault="00E7077C" w:rsidP="00113B55">
            <w:pPr>
              <w:pStyle w:val="Tabletext"/>
              <w:spacing w:before="120" w:after="120" w:line="100" w:lineRule="atLeast"/>
              <w:rPr>
                <w:rFonts w:ascii="Gill Sans MT" w:hAnsi="Gill Sans MT"/>
                <w:szCs w:val="20"/>
              </w:rPr>
            </w:pPr>
            <w:proofErr w:type="spellStart"/>
            <w:r w:rsidRPr="00113B55">
              <w:rPr>
                <w:rFonts w:ascii="Gill Sans MT" w:hAnsi="Gill Sans MT"/>
                <w:szCs w:val="20"/>
              </w:rPr>
              <w:t>PiTE</w:t>
            </w:r>
            <w:proofErr w:type="spellEnd"/>
            <w:r w:rsidRPr="00113B55">
              <w:rPr>
                <w:rFonts w:ascii="Gill Sans MT" w:hAnsi="Gill Sans MT"/>
                <w:szCs w:val="20"/>
              </w:rPr>
              <w:t xml:space="preserve"> is a Department of Education specific program for teacher education in partnership with the University of Tasmania (</w:t>
            </w:r>
            <w:proofErr w:type="spellStart"/>
            <w:r w:rsidRPr="00113B55">
              <w:rPr>
                <w:rFonts w:ascii="Gill Sans MT" w:hAnsi="Gill Sans MT"/>
                <w:szCs w:val="20"/>
              </w:rPr>
              <w:t>UTas</w:t>
            </w:r>
            <w:proofErr w:type="spellEnd"/>
            <w:r w:rsidRPr="00113B55">
              <w:rPr>
                <w:rFonts w:ascii="Gill Sans MT" w:hAnsi="Gill Sans MT"/>
                <w:szCs w:val="20"/>
              </w:rPr>
              <w:t>).</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By April 2011, 68 scholarship holders had commenced with the </w:t>
            </w:r>
            <w:proofErr w:type="spellStart"/>
            <w:r w:rsidRPr="00113B55">
              <w:rPr>
                <w:rFonts w:ascii="Gill Sans MT" w:hAnsi="Gill Sans MT"/>
                <w:szCs w:val="20"/>
              </w:rPr>
              <w:t>PiTE</w:t>
            </w:r>
            <w:proofErr w:type="spellEnd"/>
            <w:r w:rsidRPr="00113B55">
              <w:rPr>
                <w:rFonts w:ascii="Gill Sans MT" w:hAnsi="Gill Sans MT"/>
                <w:szCs w:val="20"/>
              </w:rPr>
              <w:t xml:space="preserve"> program. A further </w:t>
            </w:r>
            <w:r w:rsidRPr="00113B55">
              <w:rPr>
                <w:rFonts w:ascii="Gill Sans MT" w:hAnsi="Gill Sans MT"/>
                <w:szCs w:val="20"/>
              </w:rPr>
              <w:lastRenderedPageBreak/>
              <w:t>24 were recruited by November 2011.</w:t>
            </w:r>
          </w:p>
          <w:p w:rsidR="00E7077C" w:rsidRPr="00113B55"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By November 2011, 92 pre-service teachers have been recruited to the </w:t>
            </w:r>
            <w:proofErr w:type="spellStart"/>
            <w:r w:rsidRPr="00113B55">
              <w:rPr>
                <w:rFonts w:ascii="Gill Sans MT" w:hAnsi="Gill Sans MT"/>
                <w:szCs w:val="20"/>
              </w:rPr>
              <w:t>PiTE</w:t>
            </w:r>
            <w:proofErr w:type="spellEnd"/>
            <w:r w:rsidRPr="00113B55">
              <w:rPr>
                <w:rFonts w:ascii="Gill Sans MT" w:hAnsi="Gill Sans MT"/>
                <w:szCs w:val="20"/>
              </w:rPr>
              <w:t xml:space="preserve"> teacher education partnership program with </w:t>
            </w:r>
            <w:proofErr w:type="spellStart"/>
            <w:r w:rsidRPr="00113B55">
              <w:rPr>
                <w:rFonts w:ascii="Gill Sans MT" w:hAnsi="Gill Sans MT"/>
                <w:szCs w:val="20"/>
              </w:rPr>
              <w:t>UTas</w:t>
            </w:r>
            <w:proofErr w:type="spellEnd"/>
            <w:r w:rsidRPr="00113B55">
              <w:rPr>
                <w:rFonts w:ascii="Gill Sans MT" w:hAnsi="Gill Sans MT"/>
                <w:szCs w:val="20"/>
              </w:rPr>
              <w:t xml:space="preserve">; surpassing the milestone target. </w:t>
            </w:r>
          </w:p>
          <w:p w:rsidR="00E7077C" w:rsidRPr="009339C5" w:rsidRDefault="00E7077C" w:rsidP="00113B55">
            <w:pPr>
              <w:pStyle w:val="Tabletext"/>
              <w:spacing w:before="120" w:after="120" w:line="100" w:lineRule="atLeast"/>
              <w:rPr>
                <w:rFonts w:ascii="Gill Sans MT" w:hAnsi="Gill Sans MT"/>
                <w:szCs w:val="20"/>
              </w:rPr>
            </w:pP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lastRenderedPageBreak/>
              <w:t>Reward Reform 5: Continual improvement program for all teachers - mentors for beginning and early career teachers in place. (Ten College Teachers in place by 2011)</w:t>
            </w:r>
          </w:p>
        </w:tc>
        <w:tc>
          <w:tcPr>
            <w:tcW w:w="3960" w:type="dxa"/>
            <w:vAlign w:val="center"/>
          </w:tcPr>
          <w:p w:rsidR="00E7077C" w:rsidRDefault="00E7077C" w:rsidP="00306F42">
            <w:pPr>
              <w:pStyle w:val="Default"/>
              <w:spacing w:before="120" w:after="120"/>
              <w:rPr>
                <w:rFonts w:ascii="Gill Sans MT" w:hAnsi="Gill Sans MT"/>
                <w:sz w:val="20"/>
                <w:szCs w:val="20"/>
              </w:rPr>
            </w:pPr>
            <w:r>
              <w:rPr>
                <w:rFonts w:ascii="Gill Sans MT" w:hAnsi="Gill Sans MT"/>
                <w:sz w:val="20"/>
                <w:szCs w:val="20"/>
              </w:rPr>
              <w:t xml:space="preserve">Achieved </w:t>
            </w:r>
          </w:p>
          <w:p w:rsidR="00E7077C" w:rsidRDefault="00E7077C" w:rsidP="00306F42">
            <w:pPr>
              <w:pStyle w:val="Default"/>
              <w:spacing w:before="120" w:after="120"/>
              <w:rPr>
                <w:rFonts w:ascii="Gill Sans MT" w:hAnsi="Gill Sans MT"/>
                <w:sz w:val="20"/>
                <w:szCs w:val="20"/>
              </w:rPr>
            </w:pPr>
            <w:r w:rsidRPr="009339C5">
              <w:rPr>
                <w:rFonts w:ascii="Gill Sans MT" w:hAnsi="Gill Sans MT"/>
                <w:sz w:val="20"/>
                <w:szCs w:val="20"/>
              </w:rPr>
              <w:t xml:space="preserve">Through the </w:t>
            </w:r>
            <w:proofErr w:type="spellStart"/>
            <w:r w:rsidRPr="009339C5">
              <w:rPr>
                <w:rFonts w:ascii="Gill Sans MT" w:hAnsi="Gill Sans MT"/>
                <w:sz w:val="20"/>
                <w:szCs w:val="20"/>
              </w:rPr>
              <w:t>PiTE</w:t>
            </w:r>
            <w:proofErr w:type="spellEnd"/>
            <w:r w:rsidRPr="009339C5">
              <w:rPr>
                <w:rFonts w:ascii="Gill Sans MT" w:hAnsi="Gill Sans MT"/>
                <w:sz w:val="20"/>
                <w:szCs w:val="20"/>
              </w:rPr>
              <w:t xml:space="preserve"> program the support and development of mentoring and coaching of pre-service teachers and early career teachers was guided and supported. In 2011 there were nine mentors in place with responsibility for the small teams of pre-service teachers in each school plus an additional 20 Colleague Teachers in whose classes the pre-service teachers spent the additional time supported by the </w:t>
            </w:r>
            <w:proofErr w:type="spellStart"/>
            <w:r w:rsidRPr="009339C5">
              <w:rPr>
                <w:rFonts w:ascii="Gill Sans MT" w:hAnsi="Gill Sans MT"/>
                <w:sz w:val="20"/>
                <w:szCs w:val="20"/>
              </w:rPr>
              <w:t>PiTE</w:t>
            </w:r>
            <w:proofErr w:type="spellEnd"/>
            <w:r w:rsidRPr="009339C5">
              <w:rPr>
                <w:rFonts w:ascii="Gill Sans MT" w:hAnsi="Gill Sans MT"/>
                <w:sz w:val="20"/>
                <w:szCs w:val="20"/>
              </w:rPr>
              <w:t xml:space="preserve"> program.</w:t>
            </w:r>
          </w:p>
          <w:p w:rsidR="00E7077C" w:rsidRPr="00113B55" w:rsidRDefault="00E7077C" w:rsidP="00306F42">
            <w:pPr>
              <w:pStyle w:val="Default"/>
              <w:spacing w:before="120" w:after="120"/>
              <w:rPr>
                <w:rFonts w:ascii="Gill Sans MT" w:hAnsi="Gill Sans MT"/>
                <w:sz w:val="20"/>
                <w:szCs w:val="20"/>
              </w:rPr>
            </w:pPr>
            <w:r w:rsidRPr="00113B55">
              <w:rPr>
                <w:rFonts w:ascii="Gill Sans MT" w:hAnsi="Gill Sans MT"/>
                <w:sz w:val="20"/>
                <w:szCs w:val="20"/>
              </w:rPr>
              <w:t>In the Tasmanian Catholic Education (</w:t>
            </w:r>
            <w:proofErr w:type="spellStart"/>
            <w:r w:rsidRPr="00113B55">
              <w:rPr>
                <w:rFonts w:ascii="Gill Sans MT" w:hAnsi="Gill Sans MT"/>
                <w:sz w:val="20"/>
                <w:szCs w:val="20"/>
              </w:rPr>
              <w:t>TCEO</w:t>
            </w:r>
            <w:proofErr w:type="spellEnd"/>
            <w:r w:rsidRPr="00113B55">
              <w:rPr>
                <w:rFonts w:ascii="Gill Sans MT" w:hAnsi="Gill Sans MT"/>
                <w:sz w:val="20"/>
                <w:szCs w:val="20"/>
              </w:rPr>
              <w:t xml:space="preserve">) sector, an early career teacher mentoring program was delivered through a coaching model for leaders in schools. Approximately 30 </w:t>
            </w:r>
            <w:proofErr w:type="spellStart"/>
            <w:r w:rsidRPr="00113B55">
              <w:rPr>
                <w:rFonts w:ascii="Gill Sans MT" w:hAnsi="Gill Sans MT"/>
                <w:sz w:val="20"/>
                <w:szCs w:val="20"/>
              </w:rPr>
              <w:t>TCEO</w:t>
            </w:r>
            <w:proofErr w:type="spellEnd"/>
            <w:r w:rsidRPr="00113B55">
              <w:rPr>
                <w:rFonts w:ascii="Gill Sans MT" w:hAnsi="Gill Sans MT"/>
                <w:sz w:val="20"/>
                <w:szCs w:val="20"/>
              </w:rPr>
              <w:t xml:space="preserve"> school leaders trained as coaches. </w:t>
            </w:r>
            <w:proofErr w:type="spellStart"/>
            <w:r w:rsidRPr="00113B55">
              <w:rPr>
                <w:rFonts w:ascii="Gill Sans MT" w:hAnsi="Gill Sans MT"/>
                <w:sz w:val="20"/>
                <w:szCs w:val="20"/>
              </w:rPr>
              <w:t>TCEO</w:t>
            </w:r>
            <w:proofErr w:type="spellEnd"/>
            <w:r w:rsidRPr="00113B55">
              <w:rPr>
                <w:rFonts w:ascii="Gill Sans MT" w:hAnsi="Gill Sans MT"/>
                <w:sz w:val="20"/>
                <w:szCs w:val="20"/>
              </w:rPr>
              <w:t xml:space="preserve"> report that of these 30, 18 are Mentors for early career teachers</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9339C5" w:rsidTr="00420080">
        <w:tc>
          <w:tcPr>
            <w:tcW w:w="3960" w:type="dxa"/>
          </w:tcPr>
          <w:p w:rsidR="00E7077C" w:rsidRPr="009339C5" w:rsidRDefault="00E7077C" w:rsidP="00306F42">
            <w:pPr>
              <w:autoSpaceDE w:val="0"/>
              <w:autoSpaceDN w:val="0"/>
              <w:adjustRightInd w:val="0"/>
              <w:spacing w:before="120" w:after="120"/>
              <w:rPr>
                <w:rFonts w:ascii="Gill Sans MT" w:hAnsi="Gill Sans MT" w:cs="MS Sans Serif"/>
                <w:color w:val="000000"/>
                <w:sz w:val="20"/>
                <w:lang w:eastAsia="en-AU"/>
              </w:rPr>
            </w:pPr>
            <w:r w:rsidRPr="009339C5">
              <w:rPr>
                <w:rFonts w:ascii="Gill Sans MT" w:hAnsi="Gill Sans MT" w:cs="MS Sans Serif"/>
                <w:color w:val="000000"/>
                <w:sz w:val="20"/>
                <w:lang w:eastAsia="en-AU"/>
              </w:rPr>
              <w:t>Reward Reform 5: Continual improvement program for all teachers - improved induction programs for aspirant, new and established leaders (120 participants in program by 2011)</w:t>
            </w:r>
          </w:p>
        </w:tc>
        <w:tc>
          <w:tcPr>
            <w:tcW w:w="3960" w:type="dxa"/>
            <w:vAlign w:val="center"/>
          </w:tcPr>
          <w:p w:rsidR="00E7077C" w:rsidRDefault="00E7077C" w:rsidP="00306F42">
            <w:pPr>
              <w:pStyle w:val="Default"/>
              <w:spacing w:before="120" w:after="120"/>
              <w:rPr>
                <w:rFonts w:ascii="Gill Sans MT" w:hAnsi="Gill Sans MT"/>
                <w:sz w:val="20"/>
                <w:szCs w:val="20"/>
              </w:rPr>
            </w:pPr>
            <w:r>
              <w:rPr>
                <w:rFonts w:ascii="Gill Sans MT" w:hAnsi="Gill Sans MT"/>
                <w:sz w:val="20"/>
                <w:szCs w:val="20"/>
              </w:rPr>
              <w:t xml:space="preserve">Achieved </w:t>
            </w:r>
          </w:p>
          <w:p w:rsidR="00E7077C" w:rsidRDefault="00E7077C" w:rsidP="00113B55">
            <w:pPr>
              <w:pStyle w:val="Tabletext"/>
              <w:spacing w:before="120" w:after="120" w:line="100" w:lineRule="atLeast"/>
              <w:rPr>
                <w:rFonts w:ascii="Gill Sans MT" w:hAnsi="Gill Sans MT"/>
                <w:szCs w:val="20"/>
              </w:rPr>
            </w:pPr>
            <w:r w:rsidRPr="00113B55">
              <w:rPr>
                <w:rFonts w:ascii="Gill Sans MT" w:hAnsi="Gill Sans MT"/>
                <w:szCs w:val="20"/>
              </w:rPr>
              <w:t xml:space="preserve">Through the Department of Education </w:t>
            </w:r>
            <w:proofErr w:type="spellStart"/>
            <w:r w:rsidRPr="00113B55">
              <w:rPr>
                <w:rFonts w:ascii="Gill Sans MT" w:hAnsi="Gill Sans MT"/>
                <w:szCs w:val="20"/>
              </w:rPr>
              <w:t>statewide</w:t>
            </w:r>
            <w:proofErr w:type="spellEnd"/>
            <w:r w:rsidRPr="00113B55">
              <w:rPr>
                <w:rFonts w:ascii="Gill Sans MT" w:hAnsi="Gill Sans MT"/>
                <w:szCs w:val="20"/>
              </w:rPr>
              <w:t xml:space="preserve"> induction and leadership programs for aspirant, new and established leaders have been designed and implemented since 2009. Programs were offered to both government and non-government schooling sectors. Feedback from participants has ensured improvement and relevance of the programs. </w:t>
            </w:r>
          </w:p>
          <w:p w:rsidR="00E7077C" w:rsidRDefault="00E7077C" w:rsidP="00113B55">
            <w:pPr>
              <w:pStyle w:val="Tabletext"/>
              <w:spacing w:before="120" w:after="120" w:line="100" w:lineRule="atLeast"/>
              <w:rPr>
                <w:rFonts w:ascii="Gill Sans MT" w:hAnsi="Gill Sans MT"/>
                <w:szCs w:val="20"/>
              </w:rPr>
            </w:pPr>
            <w:r>
              <w:rPr>
                <w:rFonts w:ascii="Gill Sans MT" w:hAnsi="Gill Sans MT"/>
                <w:szCs w:val="20"/>
              </w:rPr>
              <w:t>257 participants attended programs offered in 2011 (see attachment)</w:t>
            </w:r>
          </w:p>
          <w:p w:rsidR="00E7077C" w:rsidRPr="009339C5" w:rsidRDefault="00E7077C" w:rsidP="00306F42">
            <w:pPr>
              <w:pStyle w:val="Default"/>
              <w:spacing w:before="120" w:after="120"/>
              <w:rPr>
                <w:rFonts w:ascii="Gill Sans MT" w:hAnsi="Gill Sans MT"/>
                <w:sz w:val="20"/>
                <w:szCs w:val="20"/>
              </w:rPr>
            </w:pPr>
            <w:r w:rsidRPr="00113B55">
              <w:rPr>
                <w:rFonts w:ascii="Gill Sans MT" w:hAnsi="Gill Sans MT"/>
                <w:sz w:val="20"/>
                <w:szCs w:val="20"/>
              </w:rPr>
              <w:lastRenderedPageBreak/>
              <w:t>A 'Thoughtful Leadership' program was developed and supported in the Catholic sector for new and established leaders.</w:t>
            </w:r>
          </w:p>
        </w:tc>
        <w:tc>
          <w:tcPr>
            <w:tcW w:w="3960" w:type="dxa"/>
          </w:tcPr>
          <w:p w:rsidR="00E7077C" w:rsidRPr="009339C5" w:rsidRDefault="00E7077C" w:rsidP="00306F42">
            <w:pPr>
              <w:spacing w:before="120" w:after="120"/>
              <w:rPr>
                <w:rFonts w:ascii="Gill Sans MT" w:hAnsi="Gill Sans MT" w:cs="Arial"/>
                <w:color w:val="0000FF"/>
                <w:sz w:val="20"/>
              </w:rPr>
            </w:pPr>
          </w:p>
        </w:tc>
        <w:tc>
          <w:tcPr>
            <w:tcW w:w="3184" w:type="dxa"/>
          </w:tcPr>
          <w:p w:rsidR="00E7077C" w:rsidRPr="009339C5" w:rsidRDefault="00E7077C" w:rsidP="00306F42">
            <w:pPr>
              <w:spacing w:before="120" w:after="120"/>
              <w:rPr>
                <w:rFonts w:ascii="Gill Sans MT" w:hAnsi="Gill Sans MT" w:cs="Arial"/>
                <w:color w:val="0000FF"/>
                <w:sz w:val="20"/>
              </w:rPr>
            </w:pPr>
          </w:p>
        </w:tc>
      </w:tr>
      <w:tr w:rsidR="00E7077C" w:rsidRPr="00306F42" w:rsidTr="00420080">
        <w:trPr>
          <w:trHeight w:val="444"/>
        </w:trPr>
        <w:tc>
          <w:tcPr>
            <w:tcW w:w="15064" w:type="dxa"/>
            <w:gridSpan w:val="4"/>
            <w:shd w:val="clear" w:color="auto" w:fill="800000"/>
          </w:tcPr>
          <w:p w:rsidR="00E7077C" w:rsidRPr="00306F42" w:rsidRDefault="00E7077C" w:rsidP="00306F42">
            <w:pPr>
              <w:spacing w:before="120" w:after="120"/>
              <w:ind w:right="-131"/>
              <w:rPr>
                <w:rFonts w:ascii="Gill Sans MT" w:hAnsi="Gill Sans MT" w:cs="Arial"/>
                <w:szCs w:val="22"/>
              </w:rPr>
            </w:pPr>
            <w:r w:rsidRPr="00306F42">
              <w:rPr>
                <w:rFonts w:ascii="Gill Sans MT" w:hAnsi="Gill Sans MT"/>
                <w:b/>
                <w:sz w:val="32"/>
                <w:szCs w:val="32"/>
              </w:rPr>
              <w:lastRenderedPageBreak/>
              <w:t>Section 6 – Milestone Reporting</w:t>
            </w:r>
            <w:r w:rsidRPr="00306F42">
              <w:rPr>
                <w:rFonts w:ascii="Gill Sans MT" w:hAnsi="Gill Sans MT" w:cs="Arial"/>
                <w:sz w:val="22"/>
                <w:szCs w:val="22"/>
              </w:rPr>
              <w:t xml:space="preserve"> </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b/>
                <w:sz w:val="32"/>
                <w:szCs w:val="32"/>
              </w:rPr>
              <w:t>Low SES School Communities NP</w:t>
            </w:r>
          </w:p>
        </w:tc>
      </w:tr>
    </w:tbl>
    <w:p w:rsidR="00E7077C" w:rsidRPr="00306F42" w:rsidRDefault="00E7077C" w:rsidP="00306F42">
      <w:pPr>
        <w:spacing w:before="120" w:after="120"/>
        <w:rPr>
          <w:rFonts w:ascii="Gill Sans MT" w:hAnsi="Gill Sans MT"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5"/>
        <w:gridCol w:w="3610"/>
        <w:gridCol w:w="3588"/>
        <w:gridCol w:w="4261"/>
      </w:tblGrid>
      <w:tr w:rsidR="00E7077C" w:rsidRPr="00306F42" w:rsidTr="00420080">
        <w:trPr>
          <w:trHeight w:val="507"/>
        </w:trPr>
        <w:tc>
          <w:tcPr>
            <w:tcW w:w="15064" w:type="dxa"/>
            <w:gridSpan w:val="4"/>
            <w:shd w:val="clear" w:color="auto" w:fill="003366"/>
          </w:tcPr>
          <w:p w:rsidR="00E7077C" w:rsidRPr="00306F42" w:rsidRDefault="00E7077C" w:rsidP="00306F42">
            <w:pPr>
              <w:spacing w:before="120" w:after="120"/>
              <w:rPr>
                <w:rFonts w:ascii="Gill Sans MT" w:hAnsi="Gill Sans MT"/>
                <w:b/>
                <w:sz w:val="32"/>
                <w:szCs w:val="32"/>
              </w:rPr>
            </w:pPr>
            <w:r w:rsidRPr="00306F42">
              <w:rPr>
                <w:rFonts w:ascii="Gill Sans MT" w:hAnsi="Gill Sans MT"/>
                <w:b/>
                <w:sz w:val="32"/>
                <w:szCs w:val="32"/>
              </w:rPr>
              <w:t>Part 1 - Milestones not reported/not achieved/partially achieved in Progress Report for 2011</w:t>
            </w:r>
          </w:p>
        </w:tc>
      </w:tr>
      <w:tr w:rsidR="00E7077C" w:rsidRPr="00306F42" w:rsidTr="00420080">
        <w:tc>
          <w:tcPr>
            <w:tcW w:w="3605"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Milestone (state and territories may wish to identify whether the milestone relates to all sectors or a particular sector within their jurisdiction).</w:t>
            </w:r>
          </w:p>
        </w:tc>
        <w:tc>
          <w:tcPr>
            <w:tcW w:w="3610"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Detail of achievement against milestone. </w:t>
            </w:r>
            <w:r w:rsidRPr="00306F42">
              <w:rPr>
                <w:rFonts w:ascii="Gill Sans MT" w:hAnsi="Gill Sans MT" w:cs="Arial"/>
                <w:b/>
                <w:i/>
                <w:sz w:val="22"/>
                <w:szCs w:val="22"/>
              </w:rPr>
              <w:t>Quantitative and Qualitative</w:t>
            </w:r>
          </w:p>
        </w:tc>
        <w:tc>
          <w:tcPr>
            <w:tcW w:w="3588"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If not achieved or partially achieved, reasons why. </w:t>
            </w:r>
            <w:r w:rsidRPr="00306F42">
              <w:rPr>
                <w:rFonts w:ascii="Gill Sans MT" w:hAnsi="Gill Sans MT" w:cs="Arial"/>
                <w:b/>
                <w:sz w:val="22"/>
                <w:szCs w:val="22"/>
              </w:rPr>
              <w:br/>
            </w:r>
            <w:r w:rsidRPr="00306F42">
              <w:rPr>
                <w:rFonts w:ascii="Gill Sans MT" w:hAnsi="Gill Sans MT" w:cs="Arial"/>
                <w:b/>
                <w:i/>
                <w:sz w:val="22"/>
                <w:szCs w:val="22"/>
              </w:rPr>
              <w:t>Qualitative</w:t>
            </w:r>
          </w:p>
        </w:tc>
        <w:tc>
          <w:tcPr>
            <w:tcW w:w="4261"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Strategies put in place to achieve milestone (including updated timeframe) </w:t>
            </w:r>
            <w:r w:rsidRPr="00306F42">
              <w:rPr>
                <w:rFonts w:ascii="Gill Sans MT" w:hAnsi="Gill Sans MT" w:cs="Arial"/>
                <w:b/>
                <w:i/>
                <w:sz w:val="22"/>
                <w:szCs w:val="22"/>
              </w:rPr>
              <w:t>Quantitative and Qualitative</w:t>
            </w:r>
          </w:p>
        </w:tc>
      </w:tr>
      <w:tr w:rsidR="00E7077C" w:rsidRPr="00306F42" w:rsidTr="00420080">
        <w:tc>
          <w:tcPr>
            <w:tcW w:w="3605" w:type="dxa"/>
          </w:tcPr>
          <w:p w:rsidR="00E7077C" w:rsidRPr="00AC1F35" w:rsidRDefault="00E7077C" w:rsidP="00306F42">
            <w:pPr>
              <w:spacing w:before="120" w:after="120"/>
              <w:rPr>
                <w:rFonts w:ascii="Gill Sans MT" w:hAnsi="Gill Sans MT" w:cs="Arial"/>
                <w:color w:val="000000"/>
                <w:szCs w:val="22"/>
                <w:highlight w:val="yellow"/>
              </w:rPr>
            </w:pPr>
            <w:r w:rsidRPr="009339C5">
              <w:rPr>
                <w:rFonts w:ascii="Gill Sans MT" w:hAnsi="Gill Sans MT" w:cs="Arial"/>
                <w:color w:val="000000"/>
                <w:sz w:val="22"/>
                <w:szCs w:val="22"/>
              </w:rPr>
              <w:t>Planning, monitoring and reporting mechanisms for SES 6 developed</w:t>
            </w:r>
          </w:p>
        </w:tc>
        <w:tc>
          <w:tcPr>
            <w:tcW w:w="3610" w:type="dxa"/>
          </w:tcPr>
          <w:p w:rsidR="00E7077C" w:rsidRPr="00932C46" w:rsidRDefault="00E7077C" w:rsidP="009339C5">
            <w:pPr>
              <w:spacing w:before="120" w:after="120"/>
              <w:rPr>
                <w:rFonts w:ascii="Gill Sans MT" w:hAnsi="Gill Sans MT" w:cs="Arial"/>
                <w:sz w:val="20"/>
              </w:rPr>
            </w:pPr>
            <w:r w:rsidRPr="00932C46">
              <w:rPr>
                <w:rFonts w:ascii="Gill Sans MT" w:hAnsi="Gill Sans MT" w:cs="Arial"/>
                <w:sz w:val="20"/>
              </w:rPr>
              <w:t>Tasmania has redesigned SES 6 to better support all NP schools and meet the ne</w:t>
            </w:r>
            <w:r>
              <w:rPr>
                <w:rFonts w:ascii="Gill Sans MT" w:hAnsi="Gill Sans MT" w:cs="Arial"/>
                <w:sz w:val="20"/>
              </w:rPr>
              <w:t>eds of all Tasmanian students.</w:t>
            </w:r>
          </w:p>
          <w:p w:rsidR="00E7077C" w:rsidRPr="00AC1F35" w:rsidRDefault="00E7077C" w:rsidP="00932C46">
            <w:pPr>
              <w:spacing w:before="120" w:after="120"/>
              <w:rPr>
                <w:rFonts w:ascii="Gill Sans MT" w:hAnsi="Gill Sans MT" w:cs="Arial"/>
                <w:b/>
                <w:sz w:val="20"/>
                <w:highlight w:val="yellow"/>
              </w:rPr>
            </w:pPr>
          </w:p>
        </w:tc>
        <w:tc>
          <w:tcPr>
            <w:tcW w:w="3588" w:type="dxa"/>
          </w:tcPr>
          <w:p w:rsidR="00E7077C" w:rsidRPr="00AC1F35" w:rsidRDefault="00E7077C" w:rsidP="00932C46">
            <w:pPr>
              <w:spacing w:before="120" w:after="120"/>
              <w:rPr>
                <w:rFonts w:ascii="Gill Sans MT" w:hAnsi="Gill Sans MT" w:cs="Arial"/>
                <w:sz w:val="20"/>
              </w:rPr>
            </w:pPr>
            <w:r w:rsidRPr="00AC1F35">
              <w:rPr>
                <w:rFonts w:ascii="Gill Sans MT" w:hAnsi="Gill Sans MT" w:cs="Arial"/>
                <w:sz w:val="20"/>
              </w:rPr>
              <w:t>From 2012, 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of all schools into the future.</w:t>
            </w:r>
          </w:p>
          <w:p w:rsidR="00E7077C" w:rsidRPr="00AC1F35" w:rsidRDefault="00E7077C" w:rsidP="00932C46">
            <w:pPr>
              <w:spacing w:before="120" w:after="120"/>
              <w:rPr>
                <w:rFonts w:ascii="Gill Sans MT" w:hAnsi="Gill Sans MT" w:cs="Arial"/>
                <w:sz w:val="20"/>
              </w:rPr>
            </w:pPr>
            <w:r w:rsidRPr="00AC1F35">
              <w:rPr>
                <w:rFonts w:ascii="Gill Sans MT" w:hAnsi="Gill Sans MT" w:cs="Arial"/>
                <w:sz w:val="20"/>
              </w:rPr>
              <w:t xml:space="preserve">Eleven Principal Network Leaders across the state will be accountable for approximately twenty schools each. </w:t>
            </w:r>
          </w:p>
          <w:p w:rsidR="00E7077C" w:rsidRPr="00AC1F35" w:rsidRDefault="00E7077C" w:rsidP="00932C46">
            <w:pPr>
              <w:spacing w:before="120" w:after="120"/>
              <w:rPr>
                <w:rFonts w:ascii="Gill Sans MT" w:hAnsi="Gill Sans MT" w:cs="Arial"/>
                <w:sz w:val="20"/>
                <w:highlight w:val="yellow"/>
              </w:rPr>
            </w:pPr>
          </w:p>
          <w:p w:rsidR="00E7077C" w:rsidRPr="00AC1F35" w:rsidRDefault="00E7077C" w:rsidP="00306F42">
            <w:pPr>
              <w:spacing w:before="120" w:after="120"/>
              <w:rPr>
                <w:rFonts w:ascii="Gill Sans MT" w:hAnsi="Gill Sans MT" w:cs="Arial"/>
                <w:szCs w:val="22"/>
                <w:highlight w:val="yellow"/>
              </w:rPr>
            </w:pPr>
          </w:p>
        </w:tc>
        <w:tc>
          <w:tcPr>
            <w:tcW w:w="4261" w:type="dxa"/>
          </w:tcPr>
          <w:p w:rsidR="00E7077C" w:rsidRPr="00306F42" w:rsidRDefault="00E7077C" w:rsidP="00306F42">
            <w:pPr>
              <w:spacing w:before="120" w:after="120"/>
              <w:rPr>
                <w:rFonts w:ascii="Gill Sans MT" w:hAnsi="Gill Sans MT" w:cs="Arial"/>
                <w:szCs w:val="22"/>
              </w:rPr>
            </w:pPr>
            <w:r>
              <w:rPr>
                <w:rFonts w:ascii="Gill Sans MT" w:hAnsi="Gill Sans MT" w:cs="Arial"/>
                <w:sz w:val="22"/>
                <w:szCs w:val="22"/>
              </w:rPr>
              <w:t>An evaluation of the network structure has been commissioned by Tasmania. (</w:t>
            </w:r>
            <w:proofErr w:type="gramStart"/>
            <w:r>
              <w:rPr>
                <w:rFonts w:ascii="Gill Sans MT" w:hAnsi="Gill Sans MT" w:cs="Arial"/>
                <w:sz w:val="22"/>
                <w:szCs w:val="22"/>
              </w:rPr>
              <w:t>see</w:t>
            </w:r>
            <w:proofErr w:type="gramEnd"/>
            <w:r>
              <w:rPr>
                <w:rFonts w:ascii="Gill Sans MT" w:hAnsi="Gill Sans MT" w:cs="Arial"/>
                <w:sz w:val="22"/>
                <w:szCs w:val="22"/>
              </w:rPr>
              <w:t xml:space="preserve"> research and evaluation).</w:t>
            </w:r>
          </w:p>
        </w:tc>
      </w:tr>
      <w:tr w:rsidR="00E7077C" w:rsidRPr="00306F42" w:rsidTr="00420080">
        <w:tc>
          <w:tcPr>
            <w:tcW w:w="3605" w:type="dxa"/>
          </w:tcPr>
          <w:p w:rsidR="00E7077C" w:rsidRPr="00306F42" w:rsidRDefault="00E7077C" w:rsidP="00306F42">
            <w:pPr>
              <w:spacing w:before="120" w:after="120"/>
              <w:rPr>
                <w:rFonts w:ascii="Gill Sans MT" w:hAnsi="Gill Sans MT" w:cs="Arial"/>
                <w:color w:val="000000"/>
                <w:szCs w:val="22"/>
              </w:rPr>
            </w:pPr>
            <w:r w:rsidRPr="00306F42">
              <w:rPr>
                <w:rFonts w:ascii="Gill Sans MT" w:hAnsi="Gill Sans MT" w:cs="Arial"/>
                <w:color w:val="000000"/>
                <w:sz w:val="22"/>
                <w:szCs w:val="22"/>
              </w:rPr>
              <w:t>SES 7 Polytechnic / Academy Transition implementation plan developed and published</w:t>
            </w:r>
          </w:p>
        </w:tc>
        <w:tc>
          <w:tcPr>
            <w:tcW w:w="3610" w:type="dxa"/>
          </w:tcPr>
          <w:p w:rsidR="00E7077C" w:rsidRDefault="00E7077C" w:rsidP="00306F42">
            <w:pPr>
              <w:spacing w:before="120" w:after="120"/>
              <w:rPr>
                <w:rFonts w:ascii="Gill Sans MT" w:hAnsi="Gill Sans MT"/>
                <w:bCs/>
                <w:sz w:val="20"/>
              </w:rPr>
            </w:pPr>
            <w:r>
              <w:rPr>
                <w:rFonts w:ascii="Gill Sans MT" w:hAnsi="Gill Sans MT"/>
                <w:bCs/>
                <w:sz w:val="20"/>
              </w:rPr>
              <w:t>Achieved</w:t>
            </w:r>
          </w:p>
          <w:p w:rsidR="00E7077C" w:rsidRPr="00AC1F35" w:rsidRDefault="00E7077C" w:rsidP="00306F42">
            <w:pPr>
              <w:spacing w:before="120" w:after="120"/>
              <w:rPr>
                <w:rFonts w:ascii="Gill Sans MT" w:hAnsi="Gill Sans MT"/>
                <w:bCs/>
                <w:sz w:val="20"/>
              </w:rPr>
            </w:pPr>
            <w:r w:rsidRPr="00AC1F35">
              <w:rPr>
                <w:rFonts w:ascii="Gill Sans MT" w:hAnsi="Gill Sans MT"/>
                <w:bCs/>
                <w:sz w:val="20"/>
              </w:rPr>
              <w:t xml:space="preserve">This milestone has been achieved by the two participating </w:t>
            </w:r>
            <w:proofErr w:type="spellStart"/>
            <w:r w:rsidRPr="00AC1F35">
              <w:rPr>
                <w:rFonts w:ascii="Gill Sans MT" w:hAnsi="Gill Sans MT"/>
                <w:bCs/>
                <w:sz w:val="20"/>
              </w:rPr>
              <w:t>TCEO</w:t>
            </w:r>
            <w:proofErr w:type="spellEnd"/>
            <w:r w:rsidRPr="00AC1F35">
              <w:rPr>
                <w:rFonts w:ascii="Gill Sans MT" w:hAnsi="Gill Sans MT"/>
                <w:bCs/>
                <w:sz w:val="20"/>
              </w:rPr>
              <w:t xml:space="preserve"> schools.</w:t>
            </w:r>
          </w:p>
          <w:p w:rsidR="00E7077C" w:rsidRPr="00AC1F35" w:rsidRDefault="00E7077C" w:rsidP="00306F42">
            <w:pPr>
              <w:spacing w:before="120" w:after="120"/>
              <w:rPr>
                <w:rFonts w:ascii="Gill Sans MT" w:hAnsi="Gill Sans MT"/>
                <w:bCs/>
                <w:sz w:val="20"/>
              </w:rPr>
            </w:pPr>
            <w:r w:rsidRPr="00AC1F35">
              <w:rPr>
                <w:rFonts w:ascii="Gill Sans MT" w:hAnsi="Gill Sans MT"/>
                <w:bCs/>
                <w:sz w:val="20"/>
              </w:rPr>
              <w:lastRenderedPageBreak/>
              <w:t xml:space="preserve">This milestone has been achieved by the Department of Education. </w:t>
            </w:r>
          </w:p>
          <w:p w:rsidR="00E7077C" w:rsidRPr="00AC1F35" w:rsidRDefault="00E7077C" w:rsidP="00306F42">
            <w:pPr>
              <w:spacing w:before="120" w:after="120"/>
              <w:rPr>
                <w:rFonts w:ascii="Gill Sans MT" w:hAnsi="Gill Sans MT"/>
                <w:bCs/>
                <w:sz w:val="20"/>
              </w:rPr>
            </w:pPr>
            <w:r w:rsidRPr="00AC1F35">
              <w:rPr>
                <w:rFonts w:ascii="Gill Sans MT" w:hAnsi="Gill Sans MT"/>
                <w:bCs/>
                <w:sz w:val="20"/>
              </w:rPr>
              <w:t>An implementation plan has been developed and published and will be implemented from 2012.</w:t>
            </w:r>
          </w:p>
          <w:p w:rsidR="00E7077C" w:rsidRPr="00AC1F35" w:rsidRDefault="00E7077C" w:rsidP="00306F42">
            <w:pPr>
              <w:spacing w:before="120" w:after="120"/>
              <w:rPr>
                <w:rFonts w:ascii="Gill Sans MT" w:hAnsi="Gill Sans MT" w:cs="Arial"/>
                <w:sz w:val="20"/>
              </w:rPr>
            </w:pPr>
          </w:p>
        </w:tc>
        <w:tc>
          <w:tcPr>
            <w:tcW w:w="3588" w:type="dxa"/>
          </w:tcPr>
          <w:p w:rsidR="00E7077C" w:rsidRPr="00306F42" w:rsidRDefault="00E7077C" w:rsidP="00306F42">
            <w:pPr>
              <w:pStyle w:val="Multibullet"/>
              <w:numPr>
                <w:ilvl w:val="0"/>
                <w:numId w:val="0"/>
              </w:numPr>
              <w:tabs>
                <w:tab w:val="clear" w:pos="1134"/>
              </w:tabs>
              <w:spacing w:before="120" w:after="120"/>
              <w:ind w:left="28" w:right="55"/>
              <w:rPr>
                <w:rFonts w:ascii="Gill Sans MT" w:hAnsi="Gill Sans MT"/>
                <w:szCs w:val="22"/>
              </w:rPr>
            </w:pPr>
            <w:r w:rsidRPr="00306F42">
              <w:rPr>
                <w:rFonts w:ascii="Gill Sans MT" w:hAnsi="Gill Sans MT"/>
                <w:sz w:val="22"/>
                <w:szCs w:val="22"/>
              </w:rPr>
              <w:lastRenderedPageBreak/>
              <w:t>.</w:t>
            </w:r>
          </w:p>
          <w:p w:rsidR="00E7077C" w:rsidRPr="00306F42" w:rsidRDefault="00E7077C" w:rsidP="00306F42">
            <w:pPr>
              <w:spacing w:before="120" w:after="120"/>
              <w:rPr>
                <w:rFonts w:ascii="Gill Sans MT" w:hAnsi="Gill Sans MT" w:cs="Arial"/>
                <w:color w:val="0000FF"/>
                <w:szCs w:val="22"/>
              </w:rPr>
            </w:pPr>
          </w:p>
        </w:tc>
        <w:tc>
          <w:tcPr>
            <w:tcW w:w="4261" w:type="dxa"/>
          </w:tcPr>
          <w:p w:rsidR="00E7077C" w:rsidRPr="00306F42" w:rsidRDefault="00E7077C" w:rsidP="006D41D2">
            <w:pPr>
              <w:pStyle w:val="Multibullet"/>
              <w:numPr>
                <w:ilvl w:val="0"/>
                <w:numId w:val="23"/>
              </w:numPr>
              <w:tabs>
                <w:tab w:val="clear" w:pos="1134"/>
              </w:tabs>
              <w:spacing w:before="120" w:after="120"/>
              <w:ind w:right="55"/>
              <w:rPr>
                <w:rFonts w:ascii="Gill Sans MT" w:hAnsi="Gill Sans MT" w:cs="Arial"/>
                <w:color w:val="0000FF"/>
                <w:szCs w:val="22"/>
              </w:rPr>
            </w:pPr>
          </w:p>
        </w:tc>
      </w:tr>
      <w:tr w:rsidR="00E7077C" w:rsidRPr="00306F42" w:rsidTr="00420080">
        <w:trPr>
          <w:trHeight w:val="526"/>
        </w:trPr>
        <w:tc>
          <w:tcPr>
            <w:tcW w:w="15064" w:type="dxa"/>
            <w:gridSpan w:val="4"/>
            <w:shd w:val="clear" w:color="auto" w:fill="003366"/>
          </w:tcPr>
          <w:p w:rsidR="00E7077C" w:rsidRPr="00AC1F35" w:rsidRDefault="00E7077C" w:rsidP="00306F42">
            <w:pPr>
              <w:spacing w:before="120" w:after="120"/>
              <w:rPr>
                <w:rFonts w:ascii="Gill Sans MT" w:hAnsi="Gill Sans MT"/>
                <w:b/>
                <w:sz w:val="20"/>
              </w:rPr>
            </w:pPr>
            <w:r w:rsidRPr="00AC1F35">
              <w:rPr>
                <w:rFonts w:ascii="Gill Sans MT" w:hAnsi="Gill Sans MT"/>
                <w:b/>
                <w:sz w:val="20"/>
              </w:rPr>
              <w:lastRenderedPageBreak/>
              <w:t>Part 2 - Milestones in Annual Report - Achieved 1 January to 31 December 2011</w:t>
            </w:r>
          </w:p>
        </w:tc>
      </w:tr>
      <w:tr w:rsidR="00E7077C" w:rsidRPr="00306F42" w:rsidTr="00420080">
        <w:tc>
          <w:tcPr>
            <w:tcW w:w="3605"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Milestone</w:t>
            </w:r>
          </w:p>
        </w:tc>
        <w:tc>
          <w:tcPr>
            <w:tcW w:w="3610" w:type="dxa"/>
            <w:shd w:val="clear" w:color="auto" w:fill="D9D9D9"/>
          </w:tcPr>
          <w:p w:rsidR="00E7077C" w:rsidRPr="00AC1F35" w:rsidRDefault="00E7077C" w:rsidP="00306F42">
            <w:pPr>
              <w:spacing w:before="120" w:after="120"/>
              <w:rPr>
                <w:rFonts w:ascii="Gill Sans MT" w:hAnsi="Gill Sans MT" w:cs="Arial"/>
                <w:b/>
                <w:sz w:val="20"/>
              </w:rPr>
            </w:pPr>
            <w:r w:rsidRPr="00AC1F35">
              <w:rPr>
                <w:rFonts w:ascii="Gill Sans MT" w:hAnsi="Gill Sans MT" w:cs="Arial"/>
                <w:b/>
                <w:sz w:val="20"/>
              </w:rPr>
              <w:t xml:space="preserve">Detail of achievement against milestone. </w:t>
            </w:r>
            <w:r w:rsidRPr="00AC1F35">
              <w:rPr>
                <w:rFonts w:ascii="Gill Sans MT" w:hAnsi="Gill Sans MT" w:cs="Arial"/>
                <w:b/>
                <w:i/>
                <w:sz w:val="20"/>
              </w:rPr>
              <w:t>Quantitative and Qualitative</w:t>
            </w:r>
          </w:p>
        </w:tc>
        <w:tc>
          <w:tcPr>
            <w:tcW w:w="3588"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If not achieved or partially achieved, reasons why. </w:t>
            </w:r>
            <w:r w:rsidRPr="00306F42">
              <w:rPr>
                <w:rFonts w:ascii="Gill Sans MT" w:hAnsi="Gill Sans MT" w:cs="Arial"/>
                <w:b/>
                <w:sz w:val="22"/>
                <w:szCs w:val="22"/>
              </w:rPr>
              <w:br/>
            </w:r>
            <w:r w:rsidRPr="00306F42">
              <w:rPr>
                <w:rFonts w:ascii="Gill Sans MT" w:hAnsi="Gill Sans MT" w:cs="Arial"/>
                <w:b/>
                <w:i/>
                <w:sz w:val="22"/>
                <w:szCs w:val="22"/>
              </w:rPr>
              <w:t>Qualitative</w:t>
            </w:r>
          </w:p>
        </w:tc>
        <w:tc>
          <w:tcPr>
            <w:tcW w:w="4261"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Strategies put in place to achieve milestone (including updated timeframe) </w:t>
            </w:r>
            <w:r w:rsidRPr="00306F42">
              <w:rPr>
                <w:rFonts w:ascii="Gill Sans MT" w:hAnsi="Gill Sans MT" w:cs="Arial"/>
                <w:b/>
                <w:i/>
                <w:sz w:val="22"/>
                <w:szCs w:val="22"/>
              </w:rPr>
              <w:t>Quantitative and Qualitative</w:t>
            </w: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National Partnership Annual Progress Reports (using template provided) have been completed and lodged with Learning Services and non-government sector Managers for SES 4 and 7 and for schools implementing SES 1, 2, 3 and 5</w:t>
            </w:r>
          </w:p>
        </w:tc>
        <w:tc>
          <w:tcPr>
            <w:tcW w:w="3610" w:type="dxa"/>
          </w:tcPr>
          <w:p w:rsidR="00E7077C" w:rsidRDefault="00E7077C" w:rsidP="00306F42">
            <w:pPr>
              <w:spacing w:before="120" w:after="120"/>
              <w:rPr>
                <w:rFonts w:ascii="Gill Sans MT" w:hAnsi="Gill Sans MT" w:cs="Arial"/>
                <w:sz w:val="20"/>
              </w:rPr>
            </w:pPr>
            <w:r>
              <w:rPr>
                <w:rFonts w:ascii="Gill Sans MT" w:hAnsi="Gill Sans MT" w:cs="Arial"/>
                <w:sz w:val="20"/>
              </w:rPr>
              <w:t>Achieved</w:t>
            </w:r>
          </w:p>
          <w:p w:rsidR="00E7077C" w:rsidRPr="00AC1F35" w:rsidRDefault="00E7077C" w:rsidP="00306F42">
            <w:pPr>
              <w:spacing w:before="120" w:after="120"/>
              <w:rPr>
                <w:rFonts w:ascii="Gill Sans MT" w:hAnsi="Gill Sans MT" w:cs="Arial"/>
                <w:sz w:val="20"/>
              </w:rPr>
            </w:pPr>
            <w:r>
              <w:rPr>
                <w:rFonts w:ascii="Gill Sans MT" w:hAnsi="Gill Sans MT" w:cs="Arial"/>
                <w:sz w:val="20"/>
              </w:rPr>
              <w:t>A</w:t>
            </w:r>
            <w:r w:rsidRPr="00AC1F35">
              <w:rPr>
                <w:rFonts w:ascii="Gill Sans MT" w:hAnsi="Gill Sans MT" w:cs="Arial"/>
                <w:sz w:val="20"/>
              </w:rPr>
              <w:t>ll schools have provided NP annual progress reports</w:t>
            </w:r>
          </w:p>
        </w:tc>
        <w:tc>
          <w:tcPr>
            <w:tcW w:w="3588" w:type="dxa"/>
          </w:tcPr>
          <w:p w:rsidR="00E7077C" w:rsidRPr="00306F42" w:rsidRDefault="00E7077C" w:rsidP="00306F42">
            <w:pPr>
              <w:spacing w:before="120" w:after="120"/>
              <w:rPr>
                <w:rFonts w:ascii="Gill Sans MT" w:hAnsi="Gill Sans MT" w:cs="Arial"/>
                <w:color w:val="0000FF"/>
                <w:sz w:val="20"/>
              </w:rPr>
            </w:pPr>
          </w:p>
        </w:tc>
        <w:tc>
          <w:tcPr>
            <w:tcW w:w="4261" w:type="dxa"/>
          </w:tcPr>
          <w:p w:rsidR="00E7077C" w:rsidRPr="00306F42" w:rsidRDefault="00E7077C" w:rsidP="00306F42">
            <w:pPr>
              <w:spacing w:before="120" w:after="120"/>
              <w:rPr>
                <w:rFonts w:ascii="Gill Sans MT" w:hAnsi="Gill Sans MT" w:cs="Arial"/>
                <w:color w:val="0000FF"/>
                <w:sz w:val="20"/>
              </w:rPr>
            </w:pPr>
          </w:p>
        </w:tc>
      </w:tr>
      <w:tr w:rsidR="00E7077C" w:rsidRPr="00306F42" w:rsidTr="00300149">
        <w:tc>
          <w:tcPr>
            <w:tcW w:w="3605" w:type="dxa"/>
          </w:tcPr>
          <w:p w:rsidR="00E7077C" w:rsidRPr="00306F42" w:rsidRDefault="00E7077C" w:rsidP="00300149">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An online resource bank established through the Flexible Learning School Strategy (</w:t>
            </w:r>
            <w:proofErr w:type="spellStart"/>
            <w:r w:rsidRPr="00306F42">
              <w:rPr>
                <w:rFonts w:ascii="Gill Sans MT" w:hAnsi="Gill Sans MT" w:cs="MS Sans Serif"/>
                <w:color w:val="000000"/>
                <w:sz w:val="20"/>
                <w:lang w:eastAsia="en-AU"/>
              </w:rPr>
              <w:t>SES4</w:t>
            </w:r>
            <w:proofErr w:type="spellEnd"/>
            <w:r w:rsidRPr="00306F42">
              <w:rPr>
                <w:rFonts w:ascii="Gill Sans MT" w:hAnsi="Gill Sans MT" w:cs="MS Sans Serif"/>
                <w:color w:val="000000"/>
                <w:sz w:val="20"/>
                <w:lang w:eastAsia="en-AU"/>
              </w:rPr>
              <w:t>) from contributions state wide and accessed by teachers</w:t>
            </w:r>
          </w:p>
        </w:tc>
        <w:tc>
          <w:tcPr>
            <w:tcW w:w="3610" w:type="dxa"/>
          </w:tcPr>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Partially achieved</w:t>
            </w:r>
          </w:p>
        </w:tc>
        <w:tc>
          <w:tcPr>
            <w:tcW w:w="3588" w:type="dxa"/>
          </w:tcPr>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 xml:space="preserve">Resources exist that have been co-developed through partnerships </w:t>
            </w:r>
            <w:proofErr w:type="spellStart"/>
            <w:r w:rsidRPr="00657737">
              <w:rPr>
                <w:rFonts w:ascii="Gill Sans MT" w:hAnsi="Gill Sans MT" w:cs="Arial"/>
                <w:sz w:val="20"/>
              </w:rPr>
              <w:t>statewide</w:t>
            </w:r>
            <w:proofErr w:type="spellEnd"/>
            <w:r w:rsidRPr="00657737">
              <w:rPr>
                <w:rFonts w:ascii="Gill Sans MT" w:hAnsi="Gill Sans MT" w:cs="Arial"/>
                <w:sz w:val="20"/>
              </w:rPr>
              <w:t xml:space="preserve">. Copies are available to schools on request through the </w:t>
            </w:r>
            <w:proofErr w:type="spellStart"/>
            <w:r w:rsidRPr="00657737">
              <w:rPr>
                <w:rFonts w:ascii="Gill Sans MT" w:hAnsi="Gill Sans MT" w:cs="Arial"/>
                <w:i/>
                <w:sz w:val="20"/>
              </w:rPr>
              <w:t>e</w:t>
            </w:r>
            <w:r w:rsidRPr="00657737">
              <w:rPr>
                <w:rFonts w:ascii="Gill Sans MT" w:hAnsi="Gill Sans MT" w:cs="Arial"/>
                <w:sz w:val="20"/>
              </w:rPr>
              <w:t>School</w:t>
            </w:r>
            <w:proofErr w:type="spellEnd"/>
            <w:r w:rsidRPr="00657737">
              <w:rPr>
                <w:rFonts w:ascii="Gill Sans MT" w:hAnsi="Gill Sans MT" w:cs="Arial"/>
                <w:sz w:val="20"/>
              </w:rPr>
              <w:t xml:space="preserve"> </w:t>
            </w:r>
            <w:proofErr w:type="spellStart"/>
            <w:r w:rsidRPr="00657737">
              <w:rPr>
                <w:rFonts w:ascii="Gill Sans MT" w:hAnsi="Gill Sans MT" w:cs="Arial"/>
                <w:sz w:val="20"/>
              </w:rPr>
              <w:t>Startup</w:t>
            </w:r>
            <w:proofErr w:type="spellEnd"/>
            <w:r w:rsidRPr="00657737">
              <w:rPr>
                <w:rFonts w:ascii="Gill Sans MT" w:hAnsi="Gill Sans MT" w:cs="Arial"/>
                <w:sz w:val="20"/>
              </w:rPr>
              <w:t xml:space="preserve"> Support Services. They will be migrated to the resource bank within the Department’s new Virtual Learning Environment (</w:t>
            </w:r>
            <w:proofErr w:type="spellStart"/>
            <w:r w:rsidRPr="00657737">
              <w:rPr>
                <w:rFonts w:ascii="Gill Sans MT" w:hAnsi="Gill Sans MT" w:cs="Arial"/>
                <w:sz w:val="20"/>
              </w:rPr>
              <w:t>VLE</w:t>
            </w:r>
            <w:proofErr w:type="spellEnd"/>
            <w:r w:rsidRPr="00657737">
              <w:rPr>
                <w:rFonts w:ascii="Gill Sans MT" w:hAnsi="Gill Sans MT" w:cs="Arial"/>
                <w:sz w:val="20"/>
              </w:rPr>
              <w:t xml:space="preserve">) when it is no longer in trial status (end 2012). </w:t>
            </w:r>
          </w:p>
        </w:tc>
        <w:tc>
          <w:tcPr>
            <w:tcW w:w="4261" w:type="dxa"/>
          </w:tcPr>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 xml:space="preserve">Targeted digital resources including student-ready units of work are being migrated from the current Learning Management System to the Department’s new Virtual Learning Environment. </w:t>
            </w:r>
          </w:p>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 xml:space="preserve">Resources targeted are those aligned to DoE strategic priorities and with widest applicability </w:t>
            </w:r>
            <w:proofErr w:type="spellStart"/>
            <w:r w:rsidRPr="00657737">
              <w:rPr>
                <w:rFonts w:ascii="Gill Sans MT" w:hAnsi="Gill Sans MT" w:cs="Arial"/>
                <w:sz w:val="20"/>
              </w:rPr>
              <w:t>statewide</w:t>
            </w:r>
            <w:proofErr w:type="spellEnd"/>
            <w:r w:rsidRPr="00657737">
              <w:rPr>
                <w:rFonts w:ascii="Gill Sans MT" w:hAnsi="Gill Sans MT" w:cs="Arial"/>
                <w:sz w:val="20"/>
              </w:rPr>
              <w:t xml:space="preserve">. </w:t>
            </w:r>
          </w:p>
          <w:p w:rsidR="00E7077C" w:rsidRPr="00657737" w:rsidRDefault="00E7077C" w:rsidP="00300149">
            <w:pPr>
              <w:spacing w:before="120" w:after="120"/>
              <w:rPr>
                <w:rFonts w:ascii="Gill Sans MT" w:hAnsi="Gill Sans MT" w:cs="Arial"/>
                <w:sz w:val="20"/>
              </w:rPr>
            </w:pPr>
            <w:r w:rsidRPr="00657737">
              <w:rPr>
                <w:rFonts w:ascii="Gill Sans MT" w:hAnsi="Gill Sans MT" w:cs="Arial"/>
                <w:sz w:val="20"/>
              </w:rPr>
              <w:t xml:space="preserve">Configuration details for the appropriate parts of the </w:t>
            </w:r>
            <w:proofErr w:type="spellStart"/>
            <w:r w:rsidRPr="00657737">
              <w:rPr>
                <w:rFonts w:ascii="Gill Sans MT" w:hAnsi="Gill Sans MT" w:cs="Arial"/>
                <w:sz w:val="20"/>
              </w:rPr>
              <w:t>VLE</w:t>
            </w:r>
            <w:proofErr w:type="spellEnd"/>
            <w:r w:rsidRPr="00657737">
              <w:rPr>
                <w:rFonts w:ascii="Gill Sans MT" w:hAnsi="Gill Sans MT" w:cs="Arial"/>
                <w:sz w:val="20"/>
              </w:rPr>
              <w:t xml:space="preserve"> and ways of tagging to Australian Curriculum and being designed during the trial.</w:t>
            </w: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An online resource bank established through the Flexible Learning School Strategy (</w:t>
            </w:r>
            <w:proofErr w:type="spellStart"/>
            <w:r w:rsidRPr="00306F42">
              <w:rPr>
                <w:rFonts w:ascii="Gill Sans MT" w:hAnsi="Gill Sans MT" w:cs="MS Sans Serif"/>
                <w:color w:val="000000"/>
                <w:sz w:val="20"/>
                <w:lang w:eastAsia="en-AU"/>
              </w:rPr>
              <w:t>SES4</w:t>
            </w:r>
            <w:proofErr w:type="spellEnd"/>
            <w:r w:rsidRPr="00306F42">
              <w:rPr>
                <w:rFonts w:ascii="Gill Sans MT" w:hAnsi="Gill Sans MT" w:cs="MS Sans Serif"/>
                <w:color w:val="000000"/>
                <w:sz w:val="20"/>
                <w:lang w:eastAsia="en-AU"/>
              </w:rPr>
              <w:t>) from contributions state wide and accessed by teachers</w:t>
            </w:r>
          </w:p>
        </w:tc>
        <w:tc>
          <w:tcPr>
            <w:tcW w:w="3610" w:type="dxa"/>
          </w:tcPr>
          <w:p w:rsidR="00E7077C" w:rsidRPr="00AC1F35" w:rsidRDefault="00E7077C" w:rsidP="00306F42">
            <w:pPr>
              <w:spacing w:before="120" w:after="120"/>
              <w:rPr>
                <w:rFonts w:ascii="Gill Sans MT" w:hAnsi="Gill Sans MT" w:cs="Arial"/>
                <w:sz w:val="20"/>
              </w:rPr>
            </w:pPr>
            <w:r w:rsidRPr="00AC1F35">
              <w:rPr>
                <w:rFonts w:ascii="Gill Sans MT" w:hAnsi="Gill Sans MT" w:cs="Arial"/>
                <w:sz w:val="20"/>
              </w:rPr>
              <w:t>Partially achieved</w:t>
            </w:r>
          </w:p>
        </w:tc>
        <w:tc>
          <w:tcPr>
            <w:tcW w:w="3588" w:type="dxa"/>
          </w:tcPr>
          <w:p w:rsidR="00E7077C" w:rsidRPr="00306F42" w:rsidRDefault="00E7077C" w:rsidP="00306F42">
            <w:pPr>
              <w:spacing w:before="120" w:after="120"/>
              <w:rPr>
                <w:rFonts w:ascii="Gill Sans MT" w:hAnsi="Gill Sans MT" w:cs="Arial"/>
                <w:color w:val="0000FF"/>
                <w:sz w:val="20"/>
              </w:rPr>
            </w:pPr>
          </w:p>
        </w:tc>
        <w:tc>
          <w:tcPr>
            <w:tcW w:w="4261" w:type="dxa"/>
          </w:tcPr>
          <w:p w:rsidR="00E7077C" w:rsidRPr="00306F42" w:rsidRDefault="00E7077C" w:rsidP="00306F42">
            <w:pPr>
              <w:spacing w:before="120" w:after="120"/>
              <w:rPr>
                <w:rFonts w:ascii="Gill Sans MT" w:hAnsi="Gill Sans MT" w:cs="Arial"/>
                <w:color w:val="0000FF"/>
                <w:sz w:val="20"/>
              </w:rPr>
            </w:pP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 xml:space="preserve">Polytechnic / Academy (Tasmanian </w:t>
            </w:r>
            <w:r w:rsidRPr="00306F42">
              <w:rPr>
                <w:rFonts w:ascii="Gill Sans MT" w:hAnsi="Gill Sans MT" w:cs="MS Sans Serif"/>
                <w:color w:val="000000"/>
                <w:sz w:val="20"/>
                <w:lang w:eastAsia="en-AU"/>
              </w:rPr>
              <w:lastRenderedPageBreak/>
              <w:t>Catholic Education Office (</w:t>
            </w:r>
            <w:proofErr w:type="spellStart"/>
            <w:r w:rsidRPr="00306F42">
              <w:rPr>
                <w:rFonts w:ascii="Gill Sans MT" w:hAnsi="Gill Sans MT" w:cs="MS Sans Serif"/>
                <w:color w:val="000000"/>
                <w:sz w:val="20"/>
                <w:lang w:eastAsia="en-AU"/>
              </w:rPr>
              <w:t>TCEO</w:t>
            </w:r>
            <w:proofErr w:type="spellEnd"/>
            <w:r w:rsidRPr="00306F42">
              <w:rPr>
                <w:rFonts w:ascii="Gill Sans MT" w:hAnsi="Gill Sans MT" w:cs="MS Sans Serif"/>
                <w:color w:val="000000"/>
                <w:sz w:val="20"/>
                <w:lang w:eastAsia="en-AU"/>
              </w:rPr>
              <w:t>) Year 10 - 11) Transition initiative implementation means that specific, planned initiatives to improve retention are underway in 100% of Low SES 2 Secondary Renewal schools</w:t>
            </w:r>
          </w:p>
        </w:tc>
        <w:tc>
          <w:tcPr>
            <w:tcW w:w="3610" w:type="dxa"/>
          </w:tcPr>
          <w:p w:rsidR="00E7077C" w:rsidRDefault="00E7077C" w:rsidP="00306F42">
            <w:pPr>
              <w:spacing w:before="120" w:after="120"/>
              <w:rPr>
                <w:rFonts w:ascii="Gill Sans MT" w:hAnsi="Gill Sans MT" w:cs="Arial"/>
                <w:sz w:val="20"/>
              </w:rPr>
            </w:pPr>
            <w:r>
              <w:rPr>
                <w:rFonts w:ascii="Gill Sans MT" w:hAnsi="Gill Sans MT" w:cs="Arial"/>
                <w:sz w:val="20"/>
              </w:rPr>
              <w:lastRenderedPageBreak/>
              <w:t>Achieved</w:t>
            </w:r>
          </w:p>
          <w:p w:rsidR="00E7077C" w:rsidRPr="00AC1F35" w:rsidRDefault="00E7077C" w:rsidP="00306F42">
            <w:pPr>
              <w:spacing w:before="120" w:after="120"/>
              <w:rPr>
                <w:rFonts w:ascii="Gill Sans MT" w:hAnsi="Gill Sans MT" w:cs="Arial"/>
                <w:sz w:val="20"/>
              </w:rPr>
            </w:pPr>
            <w:r w:rsidRPr="00AC1F35">
              <w:rPr>
                <w:rFonts w:ascii="Gill Sans MT" w:hAnsi="Gill Sans MT" w:cs="Arial"/>
                <w:sz w:val="20"/>
              </w:rPr>
              <w:lastRenderedPageBreak/>
              <w:t>All schools undertaking SES 2 are implementing specific planned initiative</w:t>
            </w:r>
            <w:r>
              <w:rPr>
                <w:rFonts w:ascii="Gill Sans MT" w:hAnsi="Gill Sans MT" w:cs="Arial"/>
                <w:sz w:val="20"/>
              </w:rPr>
              <w:t>s</w:t>
            </w:r>
            <w:r w:rsidRPr="00AC1F35">
              <w:rPr>
                <w:rFonts w:ascii="Gill Sans MT" w:hAnsi="Gill Sans MT" w:cs="Arial"/>
                <w:sz w:val="20"/>
              </w:rPr>
              <w:t xml:space="preserve"> to improve retention. All secondary schools are in conversation with their receiving colleges. All SES 2 schools are supported as well through the implementation of SES 7.</w:t>
            </w:r>
          </w:p>
        </w:tc>
        <w:tc>
          <w:tcPr>
            <w:tcW w:w="3588" w:type="dxa"/>
          </w:tcPr>
          <w:p w:rsidR="00E7077C" w:rsidRPr="00306F42" w:rsidRDefault="00E7077C" w:rsidP="00306F42">
            <w:pPr>
              <w:spacing w:before="120" w:after="120"/>
              <w:rPr>
                <w:rFonts w:ascii="Gill Sans MT" w:hAnsi="Gill Sans MT" w:cs="Arial"/>
                <w:color w:val="0000FF"/>
                <w:sz w:val="20"/>
              </w:rPr>
            </w:pPr>
          </w:p>
        </w:tc>
        <w:tc>
          <w:tcPr>
            <w:tcW w:w="4261" w:type="dxa"/>
          </w:tcPr>
          <w:p w:rsidR="00E7077C" w:rsidRPr="00306F42" w:rsidRDefault="00E7077C" w:rsidP="00306F42">
            <w:pPr>
              <w:spacing w:before="120" w:after="120"/>
              <w:rPr>
                <w:rFonts w:ascii="Gill Sans MT" w:hAnsi="Gill Sans MT" w:cs="Arial"/>
                <w:color w:val="0000FF"/>
                <w:sz w:val="20"/>
              </w:rPr>
            </w:pP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874895">
              <w:rPr>
                <w:rFonts w:ascii="Gill Sans MT" w:hAnsi="Gill Sans MT" w:cs="MS Sans Serif"/>
                <w:color w:val="000000"/>
                <w:sz w:val="20"/>
                <w:lang w:eastAsia="en-AU"/>
              </w:rPr>
              <w:lastRenderedPageBreak/>
              <w:t>Progress towards the 2015 retention target (</w:t>
            </w:r>
            <w:proofErr w:type="spellStart"/>
            <w:r w:rsidRPr="00874895">
              <w:rPr>
                <w:rFonts w:ascii="Gill Sans MT" w:hAnsi="Gill Sans MT" w:cs="MS Sans Serif"/>
                <w:color w:val="000000"/>
                <w:sz w:val="20"/>
                <w:lang w:eastAsia="en-AU"/>
              </w:rPr>
              <w:t>SES7</w:t>
            </w:r>
            <w:proofErr w:type="spellEnd"/>
            <w:r w:rsidRPr="00874895">
              <w:rPr>
                <w:rFonts w:ascii="Gill Sans MT" w:hAnsi="Gill Sans MT" w:cs="MS Sans Serif"/>
                <w:color w:val="000000"/>
                <w:sz w:val="20"/>
                <w:lang w:eastAsia="en-AU"/>
              </w:rPr>
              <w:t>) is positive and the 2011 National Partnership schools target has been achieved</w:t>
            </w:r>
          </w:p>
        </w:tc>
        <w:tc>
          <w:tcPr>
            <w:tcW w:w="3610" w:type="dxa"/>
          </w:tcPr>
          <w:p w:rsidR="00E7077C" w:rsidRDefault="00E7077C" w:rsidP="00306F42">
            <w:pPr>
              <w:spacing w:before="120" w:after="120"/>
              <w:rPr>
                <w:rFonts w:ascii="Gill Sans MT" w:hAnsi="Gill Sans MT" w:cs="Arial"/>
                <w:sz w:val="20"/>
              </w:rPr>
            </w:pPr>
            <w:r>
              <w:rPr>
                <w:rFonts w:ascii="Gill Sans MT" w:hAnsi="Gill Sans MT" w:cs="Arial"/>
                <w:sz w:val="20"/>
              </w:rPr>
              <w:t>Achieved</w:t>
            </w:r>
          </w:p>
          <w:p w:rsidR="00E7077C" w:rsidRDefault="00E7077C" w:rsidP="00306F42">
            <w:pPr>
              <w:spacing w:before="120" w:after="120"/>
              <w:rPr>
                <w:rFonts w:ascii="Gill Sans MT" w:hAnsi="Gill Sans MT" w:cs="Arial"/>
                <w:sz w:val="20"/>
              </w:rPr>
            </w:pPr>
            <w:r>
              <w:rPr>
                <w:rFonts w:ascii="Gill Sans MT" w:hAnsi="Gill Sans MT" w:cs="Arial"/>
                <w:sz w:val="20"/>
              </w:rPr>
              <w:t xml:space="preserve">The direct retention rate of students retained from Year 10 to Year 11 has increase from 65.8% in 2010 to 72.1% in 2011. </w:t>
            </w:r>
          </w:p>
          <w:p w:rsidR="00E7077C" w:rsidRPr="00AC1F35" w:rsidRDefault="00E7077C" w:rsidP="00306F42">
            <w:pPr>
              <w:spacing w:before="120" w:after="120"/>
              <w:rPr>
                <w:rFonts w:ascii="Gill Sans MT" w:hAnsi="Gill Sans MT" w:cs="Arial"/>
                <w:sz w:val="20"/>
              </w:rPr>
            </w:pPr>
          </w:p>
        </w:tc>
        <w:tc>
          <w:tcPr>
            <w:tcW w:w="3588" w:type="dxa"/>
          </w:tcPr>
          <w:p w:rsidR="00E7077C" w:rsidRPr="00274324" w:rsidRDefault="00E7077C" w:rsidP="00274324">
            <w:pPr>
              <w:rPr>
                <w:rFonts w:ascii="Gill Sans MT" w:hAnsi="Gill Sans MT"/>
                <w:sz w:val="20"/>
              </w:rPr>
            </w:pPr>
            <w:r w:rsidRPr="00274324">
              <w:rPr>
                <w:rFonts w:ascii="Gill Sans MT" w:hAnsi="Gill Sans MT"/>
                <w:sz w:val="20"/>
              </w:rPr>
              <w:t xml:space="preserve">It is difficult to measure progress towards the COAG 2015 attainment target at this point in time as issues have been identified with the reliability of the measuring (Survey of Education and Work) used to assess achievement of the target. </w:t>
            </w:r>
          </w:p>
          <w:p w:rsidR="00E7077C" w:rsidRPr="00306F42" w:rsidRDefault="00E7077C" w:rsidP="00306F42">
            <w:pPr>
              <w:spacing w:before="120" w:after="120"/>
              <w:rPr>
                <w:rFonts w:ascii="Gill Sans MT" w:hAnsi="Gill Sans MT" w:cs="Arial"/>
                <w:szCs w:val="22"/>
              </w:rPr>
            </w:pPr>
          </w:p>
        </w:tc>
        <w:tc>
          <w:tcPr>
            <w:tcW w:w="4261" w:type="dxa"/>
          </w:tcPr>
          <w:p w:rsidR="00E7077C" w:rsidRPr="00306F42" w:rsidRDefault="00E7077C" w:rsidP="00306F42">
            <w:pPr>
              <w:spacing w:before="120" w:after="120"/>
              <w:rPr>
                <w:rFonts w:ascii="Gill Sans MT" w:hAnsi="Gill Sans MT" w:cs="Arial"/>
                <w:szCs w:val="22"/>
              </w:rPr>
            </w:pP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At least 25 schools participating in Low SES 1, 2, 3 and 5 will have in place, and report on, strategies to outreach and better engage parents and community, especially Indigenous families</w:t>
            </w:r>
          </w:p>
        </w:tc>
        <w:tc>
          <w:tcPr>
            <w:tcW w:w="3610" w:type="dxa"/>
          </w:tcPr>
          <w:p w:rsidR="00E7077C" w:rsidRPr="00AC1F35" w:rsidRDefault="00E7077C" w:rsidP="00306F42">
            <w:pPr>
              <w:spacing w:before="120" w:after="120"/>
              <w:rPr>
                <w:rFonts w:ascii="Gill Sans MT" w:hAnsi="Gill Sans MT" w:cs="Arial"/>
                <w:sz w:val="20"/>
              </w:rPr>
            </w:pPr>
            <w:r w:rsidRPr="00AC1F35">
              <w:rPr>
                <w:rFonts w:ascii="Gill Sans MT" w:hAnsi="Gill Sans MT" w:cs="Arial"/>
                <w:sz w:val="20"/>
              </w:rPr>
              <w:t>Achieved all schools participating in Low SES 1,</w:t>
            </w:r>
            <w:r>
              <w:rPr>
                <w:rFonts w:ascii="Gill Sans MT" w:hAnsi="Gill Sans MT" w:cs="Arial"/>
                <w:sz w:val="20"/>
              </w:rPr>
              <w:t xml:space="preserve"> </w:t>
            </w:r>
            <w:r w:rsidRPr="00AC1F35">
              <w:rPr>
                <w:rFonts w:ascii="Gill Sans MT" w:hAnsi="Gill Sans MT" w:cs="Arial"/>
                <w:sz w:val="20"/>
              </w:rPr>
              <w:t>2,</w:t>
            </w:r>
            <w:r>
              <w:rPr>
                <w:rFonts w:ascii="Gill Sans MT" w:hAnsi="Gill Sans MT" w:cs="Arial"/>
                <w:sz w:val="20"/>
              </w:rPr>
              <w:t xml:space="preserve"> </w:t>
            </w:r>
            <w:r w:rsidRPr="00AC1F35">
              <w:rPr>
                <w:rFonts w:ascii="Gill Sans MT" w:hAnsi="Gill Sans MT" w:cs="Arial"/>
                <w:sz w:val="20"/>
              </w:rPr>
              <w:t>3 and 5 have strategies in place to better engage parents and community, especially Indigenous families.</w:t>
            </w:r>
          </w:p>
        </w:tc>
        <w:tc>
          <w:tcPr>
            <w:tcW w:w="3588" w:type="dxa"/>
          </w:tcPr>
          <w:p w:rsidR="00E7077C" w:rsidRPr="00306F42" w:rsidRDefault="00E7077C" w:rsidP="00306F42">
            <w:pPr>
              <w:spacing w:before="120" w:after="120"/>
              <w:rPr>
                <w:rFonts w:ascii="Gill Sans MT" w:hAnsi="Gill Sans MT" w:cs="Arial"/>
                <w:szCs w:val="22"/>
              </w:rPr>
            </w:pPr>
          </w:p>
        </w:tc>
        <w:tc>
          <w:tcPr>
            <w:tcW w:w="4261" w:type="dxa"/>
          </w:tcPr>
          <w:p w:rsidR="00E7077C" w:rsidRPr="00306F42" w:rsidRDefault="00E7077C" w:rsidP="00306F42">
            <w:pPr>
              <w:spacing w:before="120" w:after="120"/>
              <w:rPr>
                <w:rFonts w:ascii="Gill Sans MT" w:hAnsi="Gill Sans MT" w:cs="Arial"/>
                <w:szCs w:val="22"/>
              </w:rPr>
            </w:pPr>
          </w:p>
        </w:tc>
      </w:tr>
      <w:tr w:rsidR="00E7077C" w:rsidRPr="00306F42" w:rsidTr="00420080">
        <w:tc>
          <w:tcPr>
            <w:tcW w:w="3605" w:type="dxa"/>
          </w:tcPr>
          <w:p w:rsidR="00E7077C" w:rsidRPr="00306F42" w:rsidRDefault="00E7077C" w:rsidP="00306F42">
            <w:pPr>
              <w:autoSpaceDE w:val="0"/>
              <w:autoSpaceDN w:val="0"/>
              <w:adjustRightInd w:val="0"/>
              <w:spacing w:before="120" w:after="120"/>
              <w:rPr>
                <w:rFonts w:ascii="Gill Sans MT" w:hAnsi="Gill Sans MT" w:cs="MS Sans Serif"/>
                <w:color w:val="000000"/>
                <w:sz w:val="20"/>
                <w:lang w:eastAsia="en-AU"/>
              </w:rPr>
            </w:pPr>
            <w:r w:rsidRPr="00306F42">
              <w:rPr>
                <w:rFonts w:ascii="Gill Sans MT" w:hAnsi="Gill Sans MT" w:cs="MS Sans Serif"/>
                <w:color w:val="000000"/>
                <w:sz w:val="20"/>
                <w:lang w:eastAsia="en-AU"/>
              </w:rPr>
              <w:t>Round 3 schools prioritised and informed of participation in 2012 School Improvement Reform through Intervention(SES 6)</w:t>
            </w:r>
          </w:p>
        </w:tc>
        <w:tc>
          <w:tcPr>
            <w:tcW w:w="3610" w:type="dxa"/>
          </w:tcPr>
          <w:p w:rsidR="00E7077C" w:rsidRPr="00AC1F35" w:rsidRDefault="00E7077C" w:rsidP="00E46CD0">
            <w:pPr>
              <w:spacing w:before="120" w:after="120"/>
              <w:rPr>
                <w:rFonts w:ascii="Gill Sans MT" w:hAnsi="Gill Sans MT" w:cs="Arial"/>
                <w:sz w:val="20"/>
              </w:rPr>
            </w:pPr>
            <w:r w:rsidRPr="00AC1F35">
              <w:rPr>
                <w:rFonts w:ascii="Gill Sans MT" w:hAnsi="Gill Sans MT" w:cs="Arial"/>
                <w:sz w:val="20"/>
              </w:rPr>
              <w:t>From 2012, Tasmania is undertaking an innovative reform guided by the department’s Strategic Plan 2012–2015—Learners first, connected and inspired. Four Learning Services will be reduced to three and eleven networks of schools will be established. The network structure will support school and system improvement, improved student learning outcomes and reform of all schools into the future.</w:t>
            </w:r>
          </w:p>
          <w:p w:rsidR="00E7077C" w:rsidRPr="00AC1F35" w:rsidRDefault="00E7077C" w:rsidP="00E46CD0">
            <w:pPr>
              <w:spacing w:before="120" w:after="120"/>
              <w:rPr>
                <w:rFonts w:ascii="Gill Sans MT" w:hAnsi="Gill Sans MT" w:cs="Arial"/>
                <w:sz w:val="20"/>
              </w:rPr>
            </w:pPr>
            <w:r w:rsidRPr="00AC1F35">
              <w:rPr>
                <w:rFonts w:ascii="Gill Sans MT" w:hAnsi="Gill Sans MT" w:cs="Arial"/>
                <w:sz w:val="20"/>
              </w:rPr>
              <w:t xml:space="preserve">Eleven Principal Network Leaders across the state will be accountable for approximately twenty schools each. </w:t>
            </w:r>
          </w:p>
          <w:p w:rsidR="00E7077C" w:rsidRPr="00AC1F35" w:rsidRDefault="00E7077C" w:rsidP="00E46CD0">
            <w:pPr>
              <w:spacing w:before="120" w:after="120"/>
              <w:rPr>
                <w:rFonts w:ascii="Gill Sans MT" w:hAnsi="Gill Sans MT" w:cs="Arial"/>
                <w:sz w:val="20"/>
              </w:rPr>
            </w:pPr>
            <w:r w:rsidRPr="00AC1F35">
              <w:rPr>
                <w:rFonts w:ascii="Gill Sans MT" w:hAnsi="Gill Sans MT" w:cs="Arial"/>
                <w:sz w:val="20"/>
              </w:rPr>
              <w:t xml:space="preserve">This reform meets the requirements of SES 6 Improvement Reform through </w:t>
            </w:r>
            <w:r w:rsidRPr="00AC1F35">
              <w:rPr>
                <w:rFonts w:ascii="Gill Sans MT" w:hAnsi="Gill Sans MT" w:cs="Arial"/>
                <w:sz w:val="20"/>
              </w:rPr>
              <w:lastRenderedPageBreak/>
              <w:t xml:space="preserve">Intervention. </w:t>
            </w:r>
          </w:p>
          <w:p w:rsidR="00E7077C" w:rsidRPr="00AC1F35" w:rsidRDefault="00E7077C" w:rsidP="00306F42">
            <w:pPr>
              <w:spacing w:before="120" w:after="120"/>
              <w:rPr>
                <w:rFonts w:ascii="Gill Sans MT" w:hAnsi="Gill Sans MT" w:cs="Arial"/>
                <w:sz w:val="20"/>
              </w:rPr>
            </w:pPr>
          </w:p>
        </w:tc>
        <w:tc>
          <w:tcPr>
            <w:tcW w:w="3588" w:type="dxa"/>
          </w:tcPr>
          <w:p w:rsidR="00E7077C" w:rsidRPr="00306F42" w:rsidRDefault="00E7077C" w:rsidP="00306F42">
            <w:pPr>
              <w:spacing w:before="120" w:after="120"/>
              <w:rPr>
                <w:rFonts w:ascii="Gill Sans MT" w:hAnsi="Gill Sans MT" w:cs="Arial"/>
                <w:szCs w:val="22"/>
              </w:rPr>
            </w:pPr>
          </w:p>
        </w:tc>
        <w:tc>
          <w:tcPr>
            <w:tcW w:w="4261" w:type="dxa"/>
          </w:tcPr>
          <w:p w:rsidR="00E7077C" w:rsidRPr="00306F42" w:rsidRDefault="00E7077C" w:rsidP="00306F42">
            <w:pPr>
              <w:spacing w:before="120" w:after="120"/>
              <w:rPr>
                <w:rFonts w:ascii="Gill Sans MT" w:hAnsi="Gill Sans MT" w:cs="Arial"/>
                <w:szCs w:val="22"/>
              </w:rPr>
            </w:pPr>
          </w:p>
        </w:tc>
      </w:tr>
    </w:tbl>
    <w:p w:rsidR="00E7077C" w:rsidRDefault="00E7077C" w:rsidP="00306F42">
      <w:pPr>
        <w:spacing w:before="120" w:after="120"/>
        <w:rPr>
          <w:rFonts w:ascii="Gill Sans MT" w:hAnsi="Gill Sans MT" w:cs="Arial"/>
          <w:sz w:val="22"/>
          <w:szCs w:val="22"/>
        </w:rPr>
      </w:pPr>
    </w:p>
    <w:p w:rsidR="00E7077C" w:rsidRDefault="00E7077C" w:rsidP="00306F42">
      <w:pPr>
        <w:spacing w:before="120" w:after="120"/>
        <w:rPr>
          <w:rFonts w:ascii="Gill Sans MT" w:hAnsi="Gill Sans MT" w:cs="Arial"/>
          <w:sz w:val="22"/>
          <w:szCs w:val="22"/>
        </w:rPr>
      </w:pPr>
    </w:p>
    <w:p w:rsidR="00E7077C" w:rsidRPr="00306F42" w:rsidRDefault="00E7077C" w:rsidP="00306F42">
      <w:pPr>
        <w:spacing w:before="120" w:after="120"/>
        <w:rPr>
          <w:rFonts w:ascii="Gill Sans MT" w:hAnsi="Gill Sans MT" w:cs="Arial"/>
          <w:sz w:val="22"/>
          <w:szCs w:val="22"/>
        </w:rPr>
      </w:pPr>
    </w:p>
    <w:p w:rsidR="00E7077C" w:rsidRPr="00306F42" w:rsidRDefault="00E7077C" w:rsidP="00306F42">
      <w:pPr>
        <w:spacing w:before="120" w:after="120"/>
        <w:rPr>
          <w:rFonts w:ascii="Gill Sans MT" w:hAnsi="Gill Sans MT"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E7077C" w:rsidRPr="00306F42" w:rsidTr="00420080">
        <w:trPr>
          <w:trHeight w:val="381"/>
        </w:trPr>
        <w:tc>
          <w:tcPr>
            <w:tcW w:w="15064" w:type="dxa"/>
            <w:shd w:val="clear" w:color="auto" w:fill="800000"/>
          </w:tcPr>
          <w:p w:rsidR="00E7077C" w:rsidRPr="00306F42" w:rsidRDefault="00E7077C" w:rsidP="00306F42">
            <w:pPr>
              <w:spacing w:before="120" w:after="120"/>
              <w:rPr>
                <w:rFonts w:ascii="Gill Sans MT" w:hAnsi="Gill Sans MT" w:cs="Arial"/>
                <w:szCs w:val="22"/>
              </w:rPr>
            </w:pPr>
            <w:r w:rsidRPr="00306F42">
              <w:rPr>
                <w:rFonts w:ascii="Gill Sans MT" w:hAnsi="Gill Sans MT"/>
                <w:b/>
                <w:sz w:val="32"/>
                <w:szCs w:val="32"/>
              </w:rPr>
              <w:t xml:space="preserve"> Section 6 – Milestone Reporting</w:t>
            </w:r>
            <w:r w:rsidRPr="00306F42">
              <w:rPr>
                <w:rFonts w:ascii="Gill Sans MT" w:hAnsi="Gill Sans MT" w:cs="Arial"/>
                <w:sz w:val="22"/>
                <w:szCs w:val="22"/>
              </w:rPr>
              <w:t xml:space="preserve"> </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b/>
                <w:sz w:val="32"/>
                <w:szCs w:val="32"/>
              </w:rPr>
              <w:t>Literacy and Numeracy NP</w:t>
            </w:r>
          </w:p>
        </w:tc>
      </w:tr>
    </w:tbl>
    <w:p w:rsidR="00E7077C" w:rsidRPr="00306F42" w:rsidRDefault="00E7077C" w:rsidP="00306F42">
      <w:pPr>
        <w:spacing w:before="120" w:after="120"/>
        <w:rPr>
          <w:rFonts w:ascii="Gill Sans MT" w:hAnsi="Gill Sans MT" w:cs="Arial"/>
          <w:sz w:val="22"/>
          <w:szCs w:val="22"/>
        </w:rPr>
      </w:pPr>
    </w:p>
    <w:p w:rsidR="00E7077C" w:rsidRPr="00306F42" w:rsidRDefault="00E7077C" w:rsidP="00306F42">
      <w:pPr>
        <w:spacing w:before="120" w:after="120"/>
        <w:rPr>
          <w:rFonts w:ascii="Gill Sans MT" w:hAnsi="Gill Sans MT"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5"/>
        <w:gridCol w:w="3610"/>
        <w:gridCol w:w="3588"/>
        <w:gridCol w:w="4261"/>
      </w:tblGrid>
      <w:tr w:rsidR="00E7077C" w:rsidRPr="00306F42" w:rsidTr="00420080">
        <w:trPr>
          <w:trHeight w:val="507"/>
        </w:trPr>
        <w:tc>
          <w:tcPr>
            <w:tcW w:w="15064" w:type="dxa"/>
            <w:gridSpan w:val="4"/>
            <w:shd w:val="clear" w:color="auto" w:fill="003366"/>
          </w:tcPr>
          <w:p w:rsidR="00E7077C" w:rsidRPr="00306F42" w:rsidRDefault="00E7077C" w:rsidP="00306F42">
            <w:pPr>
              <w:spacing w:before="120" w:after="120"/>
              <w:rPr>
                <w:rFonts w:ascii="Gill Sans MT" w:hAnsi="Gill Sans MT"/>
                <w:b/>
                <w:sz w:val="32"/>
                <w:szCs w:val="32"/>
              </w:rPr>
            </w:pPr>
            <w:r w:rsidRPr="00306F42">
              <w:rPr>
                <w:rFonts w:ascii="Gill Sans MT" w:hAnsi="Gill Sans MT"/>
                <w:b/>
                <w:sz w:val="32"/>
                <w:szCs w:val="32"/>
              </w:rPr>
              <w:t>Part 1 - Milestones not reported/not achieved/partially achieved in Progress Report for 2011</w:t>
            </w:r>
          </w:p>
        </w:tc>
      </w:tr>
      <w:tr w:rsidR="00E7077C" w:rsidRPr="00306F42" w:rsidTr="00420080">
        <w:tc>
          <w:tcPr>
            <w:tcW w:w="3605"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Milestone (state and territories may wish to identify whether the milestone relates to all sectors or a particular sector within their jurisdiction).</w:t>
            </w:r>
          </w:p>
        </w:tc>
        <w:tc>
          <w:tcPr>
            <w:tcW w:w="3610"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Detail of achievement against milestone. </w:t>
            </w:r>
            <w:r w:rsidRPr="00306F42">
              <w:rPr>
                <w:rFonts w:ascii="Gill Sans MT" w:hAnsi="Gill Sans MT" w:cs="Arial"/>
                <w:b/>
                <w:i/>
                <w:sz w:val="22"/>
                <w:szCs w:val="22"/>
              </w:rPr>
              <w:t>Quantitative and Qualitative</w:t>
            </w:r>
          </w:p>
        </w:tc>
        <w:tc>
          <w:tcPr>
            <w:tcW w:w="3588"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If not achieved or partially achieved, reasons why. </w:t>
            </w:r>
            <w:r w:rsidRPr="00306F42">
              <w:rPr>
                <w:rFonts w:ascii="Gill Sans MT" w:hAnsi="Gill Sans MT" w:cs="Arial"/>
                <w:b/>
                <w:sz w:val="22"/>
                <w:szCs w:val="22"/>
              </w:rPr>
              <w:br/>
            </w:r>
            <w:r w:rsidRPr="00306F42">
              <w:rPr>
                <w:rFonts w:ascii="Gill Sans MT" w:hAnsi="Gill Sans MT" w:cs="Arial"/>
                <w:b/>
                <w:i/>
                <w:sz w:val="22"/>
                <w:szCs w:val="22"/>
              </w:rPr>
              <w:t>Qualitative</w:t>
            </w:r>
          </w:p>
        </w:tc>
        <w:tc>
          <w:tcPr>
            <w:tcW w:w="4261"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Strategies put in place to achieve milestone (including updated timeframe). </w:t>
            </w:r>
            <w:r w:rsidRPr="00306F42">
              <w:rPr>
                <w:rFonts w:ascii="Gill Sans MT" w:hAnsi="Gill Sans MT" w:cs="Arial"/>
                <w:b/>
                <w:i/>
                <w:sz w:val="22"/>
                <w:szCs w:val="22"/>
              </w:rPr>
              <w:t>Quantitative and Qualitative</w:t>
            </w:r>
          </w:p>
        </w:tc>
      </w:tr>
      <w:tr w:rsidR="00E7077C" w:rsidRPr="00306F42" w:rsidTr="00420080">
        <w:tc>
          <w:tcPr>
            <w:tcW w:w="3605" w:type="dxa"/>
          </w:tcPr>
          <w:p w:rsidR="00E7077C" w:rsidRPr="00306F42" w:rsidRDefault="00E7077C" w:rsidP="00306F42">
            <w:pPr>
              <w:spacing w:before="120" w:after="120"/>
              <w:rPr>
                <w:rFonts w:ascii="Gill Sans MT" w:hAnsi="Gill Sans MT" w:cs="Arial"/>
                <w:szCs w:val="22"/>
              </w:rPr>
            </w:pPr>
            <w:r w:rsidRPr="00306F42">
              <w:rPr>
                <w:rFonts w:ascii="Gill Sans MT" w:hAnsi="Gill Sans MT" w:cs="Arial"/>
                <w:sz w:val="22"/>
                <w:szCs w:val="22"/>
              </w:rPr>
              <w:t>Nil</w:t>
            </w:r>
          </w:p>
        </w:tc>
        <w:tc>
          <w:tcPr>
            <w:tcW w:w="3610" w:type="dxa"/>
          </w:tcPr>
          <w:p w:rsidR="00E7077C" w:rsidRPr="00306F42" w:rsidRDefault="00E7077C" w:rsidP="00306F42">
            <w:pPr>
              <w:spacing w:before="120" w:after="120"/>
              <w:rPr>
                <w:rFonts w:ascii="Gill Sans MT" w:hAnsi="Gill Sans MT" w:cs="Arial"/>
                <w:color w:val="0000FF"/>
                <w:szCs w:val="22"/>
              </w:rPr>
            </w:pPr>
          </w:p>
        </w:tc>
        <w:tc>
          <w:tcPr>
            <w:tcW w:w="3588" w:type="dxa"/>
          </w:tcPr>
          <w:p w:rsidR="00E7077C" w:rsidRPr="00306F42" w:rsidRDefault="00E7077C" w:rsidP="00306F42">
            <w:pPr>
              <w:spacing w:before="120" w:after="120"/>
              <w:rPr>
                <w:rFonts w:ascii="Gill Sans MT" w:hAnsi="Gill Sans MT" w:cs="Arial"/>
                <w:color w:val="0000FF"/>
                <w:szCs w:val="22"/>
              </w:rPr>
            </w:pPr>
          </w:p>
        </w:tc>
        <w:tc>
          <w:tcPr>
            <w:tcW w:w="4261" w:type="dxa"/>
          </w:tcPr>
          <w:p w:rsidR="00E7077C" w:rsidRPr="00306F42" w:rsidRDefault="00E7077C" w:rsidP="00306F42">
            <w:pPr>
              <w:spacing w:before="120" w:after="120"/>
              <w:rPr>
                <w:rFonts w:ascii="Gill Sans MT" w:hAnsi="Gill Sans MT" w:cs="Arial"/>
                <w:color w:val="0000FF"/>
                <w:szCs w:val="22"/>
              </w:rPr>
            </w:pPr>
          </w:p>
        </w:tc>
      </w:tr>
      <w:tr w:rsidR="00E7077C" w:rsidRPr="00306F42" w:rsidTr="00420080">
        <w:trPr>
          <w:trHeight w:val="526"/>
        </w:trPr>
        <w:tc>
          <w:tcPr>
            <w:tcW w:w="15064" w:type="dxa"/>
            <w:gridSpan w:val="4"/>
            <w:shd w:val="clear" w:color="auto" w:fill="003366"/>
          </w:tcPr>
          <w:p w:rsidR="00E7077C" w:rsidRPr="00306F42" w:rsidRDefault="00E7077C" w:rsidP="00306F42">
            <w:pPr>
              <w:spacing w:before="120" w:after="120"/>
              <w:rPr>
                <w:rFonts w:ascii="Gill Sans MT" w:hAnsi="Gill Sans MT"/>
                <w:b/>
                <w:sz w:val="32"/>
                <w:szCs w:val="32"/>
              </w:rPr>
            </w:pPr>
            <w:r w:rsidRPr="00306F42">
              <w:rPr>
                <w:rFonts w:ascii="Gill Sans MT" w:hAnsi="Gill Sans MT"/>
                <w:b/>
                <w:sz w:val="32"/>
                <w:szCs w:val="32"/>
              </w:rPr>
              <w:t>Part 2 - Milestones in Progress Report - Achieved 1 January to 31 December 2011</w:t>
            </w:r>
          </w:p>
        </w:tc>
      </w:tr>
      <w:tr w:rsidR="00E7077C" w:rsidRPr="00306F42" w:rsidTr="00993550">
        <w:tc>
          <w:tcPr>
            <w:tcW w:w="3605"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Milestone</w:t>
            </w:r>
          </w:p>
        </w:tc>
        <w:tc>
          <w:tcPr>
            <w:tcW w:w="3610"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Detail of achievement against milestone. </w:t>
            </w:r>
            <w:r w:rsidRPr="00306F42">
              <w:rPr>
                <w:rFonts w:ascii="Gill Sans MT" w:hAnsi="Gill Sans MT" w:cs="Arial"/>
                <w:b/>
                <w:i/>
                <w:sz w:val="22"/>
                <w:szCs w:val="22"/>
              </w:rPr>
              <w:t>Quantitative and Qualitative</w:t>
            </w:r>
          </w:p>
        </w:tc>
        <w:tc>
          <w:tcPr>
            <w:tcW w:w="3588"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If not achieved or partially achieved, reasons why. </w:t>
            </w:r>
            <w:r w:rsidRPr="00306F42">
              <w:rPr>
                <w:rFonts w:ascii="Gill Sans MT" w:hAnsi="Gill Sans MT" w:cs="Arial"/>
                <w:b/>
                <w:sz w:val="22"/>
                <w:szCs w:val="22"/>
              </w:rPr>
              <w:br/>
            </w:r>
            <w:r w:rsidRPr="00306F42">
              <w:rPr>
                <w:rFonts w:ascii="Gill Sans MT" w:hAnsi="Gill Sans MT" w:cs="Arial"/>
                <w:b/>
                <w:i/>
                <w:sz w:val="22"/>
                <w:szCs w:val="22"/>
              </w:rPr>
              <w:t>Qualitative</w:t>
            </w:r>
          </w:p>
        </w:tc>
        <w:tc>
          <w:tcPr>
            <w:tcW w:w="4261" w:type="dxa"/>
            <w:shd w:val="clear" w:color="auto" w:fill="D9D9D9"/>
          </w:tcPr>
          <w:p w:rsidR="00E7077C" w:rsidRPr="00306F42" w:rsidRDefault="00E7077C" w:rsidP="00306F42">
            <w:pPr>
              <w:spacing w:before="120" w:after="120"/>
              <w:rPr>
                <w:rFonts w:ascii="Gill Sans MT" w:hAnsi="Gill Sans MT" w:cs="Arial"/>
                <w:b/>
                <w:szCs w:val="22"/>
              </w:rPr>
            </w:pPr>
            <w:r w:rsidRPr="00306F42">
              <w:rPr>
                <w:rFonts w:ascii="Gill Sans MT" w:hAnsi="Gill Sans MT" w:cs="Arial"/>
                <w:b/>
                <w:sz w:val="22"/>
                <w:szCs w:val="22"/>
              </w:rPr>
              <w:t xml:space="preserve">Strategies put in place to achieve milestone (including updated timeframe) </w:t>
            </w:r>
            <w:r w:rsidRPr="00306F42">
              <w:rPr>
                <w:rFonts w:ascii="Gill Sans MT" w:hAnsi="Gill Sans MT" w:cs="Arial"/>
                <w:b/>
                <w:i/>
                <w:sz w:val="22"/>
                <w:szCs w:val="22"/>
              </w:rPr>
              <w:t>Quantitative and Qualitative</w:t>
            </w:r>
          </w:p>
        </w:tc>
      </w:tr>
      <w:tr w:rsidR="00E7077C" w:rsidRPr="00306F42" w:rsidTr="00993550">
        <w:tc>
          <w:tcPr>
            <w:tcW w:w="3605" w:type="dxa"/>
          </w:tcPr>
          <w:p w:rsidR="00E7077C" w:rsidRPr="00306F42" w:rsidRDefault="00E7077C" w:rsidP="00306F42">
            <w:pPr>
              <w:spacing w:before="120" w:after="120"/>
              <w:rPr>
                <w:rFonts w:ascii="Gill Sans MT" w:hAnsi="Gill Sans MT"/>
                <w:color w:val="000000"/>
                <w:szCs w:val="22"/>
              </w:rPr>
            </w:pPr>
            <w:r w:rsidRPr="00306F42">
              <w:rPr>
                <w:rFonts w:ascii="Gill Sans MT" w:hAnsi="Gill Sans MT"/>
                <w:color w:val="000000"/>
                <w:sz w:val="22"/>
                <w:szCs w:val="22"/>
              </w:rPr>
              <w:t xml:space="preserve">Progress towards negotiated 2011 improvement targets as agreed in the Measures, Targets &amp; Rewards Template - reward payment based on </w:t>
            </w:r>
            <w:r w:rsidRPr="00306F42">
              <w:rPr>
                <w:rFonts w:ascii="Gill Sans MT" w:hAnsi="Gill Sans MT"/>
                <w:color w:val="000000"/>
                <w:sz w:val="22"/>
                <w:szCs w:val="22"/>
              </w:rPr>
              <w:lastRenderedPageBreak/>
              <w:t>extent to which negotiated targets are met and weighed</w:t>
            </w:r>
          </w:p>
        </w:tc>
        <w:tc>
          <w:tcPr>
            <w:tcW w:w="3610" w:type="dxa"/>
          </w:tcPr>
          <w:p w:rsidR="00E7077C" w:rsidRPr="00993550" w:rsidRDefault="00E7077C" w:rsidP="00993550">
            <w:pPr>
              <w:spacing w:before="120" w:after="120"/>
              <w:rPr>
                <w:rFonts w:ascii="Gill Sans MT" w:hAnsi="Gill Sans MT" w:cs="Arial"/>
                <w:sz w:val="20"/>
              </w:rPr>
            </w:pPr>
            <w:r w:rsidRPr="00993550">
              <w:rPr>
                <w:rFonts w:ascii="Gill Sans MT" w:hAnsi="Gill Sans MT" w:cs="Arial"/>
                <w:sz w:val="20"/>
              </w:rPr>
              <w:lastRenderedPageBreak/>
              <w:t> Of Tasmania’s 16 targets, 7 (44%) were assessed as A-achieved, 3 (19%) were assessed as B-partially achieved, and 6 (38%) were assessed as C-not achieved.</w:t>
            </w:r>
          </w:p>
          <w:p w:rsidR="00E7077C" w:rsidRPr="00993550" w:rsidRDefault="00E7077C" w:rsidP="00993550">
            <w:pPr>
              <w:spacing w:before="120" w:after="120"/>
              <w:rPr>
                <w:rFonts w:ascii="Gill Sans MT" w:hAnsi="Gill Sans MT" w:cs="Arial"/>
                <w:sz w:val="20"/>
              </w:rPr>
            </w:pPr>
            <w:r w:rsidRPr="00993550">
              <w:rPr>
                <w:rFonts w:ascii="Gill Sans MT" w:hAnsi="Gill Sans MT" w:cs="Arial"/>
                <w:sz w:val="20"/>
              </w:rPr>
              <w:lastRenderedPageBreak/>
              <w:t> </w:t>
            </w:r>
          </w:p>
          <w:p w:rsidR="00E7077C" w:rsidRPr="00993550" w:rsidRDefault="00E7077C" w:rsidP="00993550">
            <w:pPr>
              <w:spacing w:before="120" w:after="120"/>
              <w:rPr>
                <w:rFonts w:ascii="Gill Sans MT" w:hAnsi="Gill Sans MT" w:cs="Arial"/>
                <w:sz w:val="20"/>
              </w:rPr>
            </w:pPr>
            <w:r w:rsidRPr="00993550">
              <w:rPr>
                <w:rFonts w:ascii="Gill Sans MT" w:hAnsi="Gill Sans MT" w:cs="Arial"/>
                <w:sz w:val="20"/>
              </w:rPr>
              <w:t>Some key observations from Tasmania’s performance include:</w:t>
            </w:r>
          </w:p>
          <w:p w:rsidR="00E7077C" w:rsidRPr="00993550" w:rsidRDefault="00E7077C" w:rsidP="00993550">
            <w:pPr>
              <w:numPr>
                <w:ilvl w:val="0"/>
                <w:numId w:val="72"/>
              </w:numPr>
              <w:spacing w:before="120" w:after="120"/>
              <w:rPr>
                <w:rFonts w:ascii="Gill Sans MT" w:hAnsi="Gill Sans MT" w:cs="Arial"/>
                <w:sz w:val="20"/>
              </w:rPr>
            </w:pPr>
            <w:r w:rsidRPr="00993550">
              <w:rPr>
                <w:rFonts w:ascii="Gill Sans MT" w:hAnsi="Gill Sans MT" w:cs="Arial"/>
                <w:sz w:val="20"/>
              </w:rPr>
              <w:t>targets were met for improving proportions of students in participating schools meeting minimum standards in reading, primary numeracy, and Indigenous students, but were not met for secondary numeracy (Years 7 and 9)</w:t>
            </w:r>
          </w:p>
          <w:p w:rsidR="00E7077C" w:rsidRPr="00993550" w:rsidRDefault="00E7077C" w:rsidP="00993550">
            <w:pPr>
              <w:numPr>
                <w:ilvl w:val="0"/>
                <w:numId w:val="72"/>
              </w:numPr>
              <w:spacing w:before="120" w:after="120"/>
              <w:rPr>
                <w:rFonts w:ascii="Gill Sans MT" w:hAnsi="Gill Sans MT" w:cs="Arial"/>
                <w:sz w:val="20"/>
              </w:rPr>
            </w:pPr>
            <w:r w:rsidRPr="00993550">
              <w:rPr>
                <w:rFonts w:ascii="Gill Sans MT" w:hAnsi="Gill Sans MT" w:cs="Arial"/>
                <w:sz w:val="20"/>
              </w:rPr>
              <w:t>targets for improving the mean scores based on all students tested in participating schools were met at Year 5, but not for secondary years (Years 7 and 9 reading and numeracy)</w:t>
            </w:r>
          </w:p>
          <w:p w:rsidR="00E7077C" w:rsidRPr="00993550" w:rsidRDefault="00E7077C" w:rsidP="00993550">
            <w:pPr>
              <w:numPr>
                <w:ilvl w:val="0"/>
                <w:numId w:val="72"/>
              </w:numPr>
              <w:spacing w:before="120" w:after="120"/>
              <w:rPr>
                <w:rFonts w:ascii="Gill Sans MT" w:hAnsi="Gill Sans MT" w:cs="Arial"/>
                <w:sz w:val="20"/>
              </w:rPr>
            </w:pPr>
            <w:proofErr w:type="gramStart"/>
            <w:r w:rsidRPr="00993550">
              <w:rPr>
                <w:rFonts w:ascii="Gill Sans MT" w:hAnsi="Gill Sans MT" w:cs="Arial"/>
                <w:sz w:val="20"/>
              </w:rPr>
              <w:t>targets</w:t>
            </w:r>
            <w:proofErr w:type="gramEnd"/>
            <w:r w:rsidRPr="00993550">
              <w:rPr>
                <w:rFonts w:ascii="Gill Sans MT" w:hAnsi="Gill Sans MT" w:cs="Arial"/>
                <w:sz w:val="20"/>
              </w:rPr>
              <w:t xml:space="preserve"> for improving attendance were not met; partial progress towards targets were observed for Year 6 and 7 measures since 2009, but values represent decline since 2008.</w:t>
            </w:r>
          </w:p>
          <w:p w:rsidR="00E7077C" w:rsidRPr="00AC1F35" w:rsidRDefault="00E7077C" w:rsidP="00AC1F35">
            <w:pPr>
              <w:ind w:left="67"/>
              <w:rPr>
                <w:rFonts w:ascii="Calibri" w:hAnsi="Calibri"/>
                <w:szCs w:val="22"/>
                <w:lang w:eastAsia="en-AU"/>
              </w:rPr>
            </w:pPr>
            <w:r w:rsidRPr="00AC1F35">
              <w:rPr>
                <w:rFonts w:ascii="Calibri" w:hAnsi="Calibri"/>
                <w:color w:val="1F497D"/>
                <w:sz w:val="22"/>
                <w:szCs w:val="22"/>
                <w:lang w:eastAsia="en-AU"/>
              </w:rPr>
              <w:t> </w:t>
            </w:r>
          </w:p>
          <w:p w:rsidR="00E7077C" w:rsidRPr="00AC1F35" w:rsidRDefault="00E7077C" w:rsidP="00AC1F35">
            <w:pPr>
              <w:ind w:left="67"/>
              <w:rPr>
                <w:rFonts w:ascii="Calibri" w:hAnsi="Calibri"/>
                <w:szCs w:val="22"/>
                <w:lang w:eastAsia="en-AU"/>
              </w:rPr>
            </w:pPr>
            <w:r w:rsidRPr="00AC1F35">
              <w:rPr>
                <w:rFonts w:ascii="Calibri" w:hAnsi="Calibri"/>
                <w:color w:val="1F497D"/>
                <w:sz w:val="22"/>
                <w:szCs w:val="22"/>
                <w:lang w:eastAsia="en-AU"/>
              </w:rPr>
              <w:t> </w:t>
            </w:r>
          </w:p>
          <w:p w:rsidR="00E7077C" w:rsidRPr="00306F42" w:rsidRDefault="00E7077C" w:rsidP="00306F42">
            <w:pPr>
              <w:spacing w:before="120" w:after="120"/>
              <w:rPr>
                <w:rFonts w:ascii="Gill Sans MT" w:hAnsi="Gill Sans MT" w:cs="Arial"/>
                <w:color w:val="0000FF"/>
                <w:sz w:val="20"/>
              </w:rPr>
            </w:pPr>
          </w:p>
        </w:tc>
        <w:tc>
          <w:tcPr>
            <w:tcW w:w="3588" w:type="dxa"/>
          </w:tcPr>
          <w:p w:rsidR="00E7077C" w:rsidRPr="00306F42" w:rsidRDefault="00E7077C" w:rsidP="00306F42">
            <w:pPr>
              <w:spacing w:before="120" w:after="120"/>
              <w:rPr>
                <w:rFonts w:ascii="Gill Sans MT" w:hAnsi="Gill Sans MT" w:cs="Arial"/>
                <w:color w:val="0000FF"/>
                <w:sz w:val="20"/>
              </w:rPr>
            </w:pPr>
          </w:p>
        </w:tc>
        <w:tc>
          <w:tcPr>
            <w:tcW w:w="4261" w:type="dxa"/>
          </w:tcPr>
          <w:p w:rsidR="00E7077C" w:rsidRPr="00306F42" w:rsidRDefault="00E7077C" w:rsidP="00306F42">
            <w:pPr>
              <w:spacing w:before="120" w:after="120"/>
              <w:rPr>
                <w:rFonts w:ascii="Gill Sans MT" w:hAnsi="Gill Sans MT" w:cs="Arial"/>
                <w:color w:val="0000FF"/>
                <w:sz w:val="20"/>
              </w:rPr>
            </w:pPr>
          </w:p>
        </w:tc>
      </w:tr>
    </w:tbl>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sz w:val="16"/>
          <w:szCs w:val="16"/>
        </w:rPr>
      </w:pPr>
    </w:p>
    <w:p w:rsidR="00E7077C" w:rsidRPr="00306F42" w:rsidRDefault="00E7077C" w:rsidP="00306F42">
      <w:pPr>
        <w:spacing w:before="120" w:after="120"/>
        <w:rPr>
          <w:rFonts w:ascii="Gill Sans MT" w:hAnsi="Gill Sans MT"/>
          <w:sz w:val="16"/>
          <w:szCs w:val="16"/>
        </w:rPr>
      </w:pPr>
    </w:p>
    <w:p w:rsidR="00E7077C" w:rsidRPr="00306F42" w:rsidRDefault="00E7077C" w:rsidP="00306F42">
      <w:pPr>
        <w:spacing w:before="120" w:after="120"/>
        <w:rPr>
          <w:rFonts w:ascii="Gill Sans MT" w:hAnsi="Gill Sans MT"/>
          <w:sz w:val="16"/>
          <w:szCs w:val="16"/>
        </w:rPr>
      </w:pPr>
      <w:r w:rsidRPr="00306F42">
        <w:rPr>
          <w:rFonts w:ascii="Gill Sans MT" w:hAnsi="Gill Sans MT"/>
          <w:sz w:val="16"/>
          <w:szCs w:val="16"/>
        </w:rPr>
        <w:br w:type="page"/>
      </w:r>
    </w:p>
    <w:p w:rsidR="00E7077C" w:rsidRPr="00306F42" w:rsidRDefault="00E7077C" w:rsidP="00306F42">
      <w:pPr>
        <w:spacing w:before="120" w:after="120"/>
        <w:rPr>
          <w:rFonts w:ascii="Gill Sans MT" w:hAnsi="Gill Sans MT"/>
          <w:sz w:val="16"/>
          <w:szCs w:val="16"/>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84"/>
      </w:tblGrid>
      <w:tr w:rsidR="00E7077C" w:rsidRPr="00306F42" w:rsidTr="00420080">
        <w:tc>
          <w:tcPr>
            <w:tcW w:w="14884" w:type="dxa"/>
            <w:shd w:val="clear" w:color="auto" w:fill="800000"/>
          </w:tcPr>
          <w:p w:rsidR="00E7077C" w:rsidRPr="00306F42" w:rsidRDefault="00E7077C" w:rsidP="00306F42">
            <w:pPr>
              <w:spacing w:before="120" w:after="120"/>
              <w:ind w:left="-108" w:right="-67"/>
              <w:rPr>
                <w:rFonts w:ascii="Gill Sans MT" w:hAnsi="Gill Sans MT" w:cs="Arial"/>
                <w:szCs w:val="22"/>
              </w:rPr>
            </w:pPr>
            <w:r w:rsidRPr="00306F42">
              <w:rPr>
                <w:rFonts w:ascii="Gill Sans MT" w:hAnsi="Gill Sans MT"/>
              </w:rPr>
              <w:br w:type="page"/>
            </w:r>
            <w:r w:rsidRPr="00306F42">
              <w:rPr>
                <w:rFonts w:ascii="Gill Sans MT" w:hAnsi="Gill Sans MT"/>
              </w:rPr>
              <w:br w:type="page"/>
            </w:r>
            <w:r w:rsidRPr="00306F42">
              <w:rPr>
                <w:rFonts w:ascii="Gill Sans MT" w:hAnsi="Gill Sans MT"/>
                <w:b/>
                <w:sz w:val="32"/>
                <w:szCs w:val="32"/>
              </w:rPr>
              <w:t xml:space="preserve"> Section 7 – Performance Indicators for Identified Cohorts</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b/>
                <w:sz w:val="32"/>
                <w:szCs w:val="32"/>
              </w:rPr>
              <w:t>Low SES School Communities NP</w:t>
            </w:r>
          </w:p>
        </w:tc>
      </w:tr>
    </w:tbl>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ind w:left="-709"/>
        <w:rPr>
          <w:rFonts w:ascii="Gill Sans MT" w:hAnsi="Gill Sans MT" w:cs="Calibri"/>
          <w:bCs/>
          <w:szCs w:val="24"/>
        </w:rPr>
      </w:pPr>
      <w:r w:rsidRPr="00306F42">
        <w:rPr>
          <w:rFonts w:ascii="Gill Sans MT" w:hAnsi="Gill Sans MT" w:cs="Calibri"/>
          <w:bCs/>
          <w:szCs w:val="24"/>
        </w:rPr>
        <w:t>Clause 20 of the Low SES School Communities NP Agreement provides for reporting on outcomes for identified cohorts, where possible and appropriate. Identified cohorts include Indigenous students, students with a disability, students with other additional learning needs, students from a non-English speaking background, refugees and homeless students.</w:t>
      </w:r>
    </w:p>
    <w:p w:rsidR="00E7077C" w:rsidRPr="00306F42" w:rsidRDefault="00E7077C" w:rsidP="00306F42">
      <w:pPr>
        <w:spacing w:before="120" w:after="120"/>
        <w:ind w:left="-709"/>
        <w:rPr>
          <w:rFonts w:ascii="Gill Sans MT" w:hAnsi="Gill Sans MT" w:cs="Calibri"/>
          <w:bCs/>
          <w:szCs w:val="24"/>
        </w:rPr>
      </w:pPr>
    </w:p>
    <w:p w:rsidR="00E7077C" w:rsidRPr="00306F42" w:rsidRDefault="00E7077C" w:rsidP="00306F42">
      <w:pPr>
        <w:spacing w:before="120" w:after="120"/>
        <w:ind w:left="-709"/>
        <w:rPr>
          <w:rFonts w:ascii="Gill Sans MT" w:hAnsi="Gill Sans MT" w:cs="Calibri"/>
          <w:bCs/>
          <w:szCs w:val="24"/>
        </w:rPr>
      </w:pPr>
      <w:r w:rsidRPr="00306F42">
        <w:rPr>
          <w:rFonts w:ascii="Gill Sans MT" w:hAnsi="Gill Sans MT" w:cs="Calibri"/>
          <w:bCs/>
          <w:szCs w:val="24"/>
        </w:rPr>
        <w:t xml:space="preserve">A separate Excel spreadsheet is provided for the provision of data. </w:t>
      </w:r>
    </w:p>
    <w:p w:rsidR="00E7077C" w:rsidRPr="00306F42" w:rsidRDefault="00E7077C" w:rsidP="00306F42">
      <w:pPr>
        <w:spacing w:before="120" w:after="120"/>
        <w:rPr>
          <w:rFonts w:ascii="Gill Sans MT" w:hAnsi="Gill Sans MT"/>
        </w:rPr>
      </w:pPr>
      <w:r>
        <w:rPr>
          <w:rFonts w:ascii="Gill Sans MT" w:hAnsi="Gill Sans MT"/>
        </w:rPr>
        <w:t>Attached</w:t>
      </w: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rPr>
      </w:pPr>
    </w:p>
    <w:p w:rsidR="00E7077C" w:rsidRPr="00306F42" w:rsidRDefault="00E7077C" w:rsidP="00306F42">
      <w:pPr>
        <w:spacing w:before="120" w:after="120"/>
        <w:rPr>
          <w:rFonts w:ascii="Gill Sans MT" w:hAnsi="Gill Sans MT"/>
          <w:sz w:val="96"/>
          <w:szCs w:val="96"/>
        </w:rPr>
      </w:pPr>
      <w:r w:rsidRPr="00306F42">
        <w:rPr>
          <w:rFonts w:ascii="Gill Sans MT" w:hAnsi="Gill Sans MT"/>
          <w:sz w:val="96"/>
          <w:szCs w:val="96"/>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E7077C" w:rsidRPr="00306F42" w:rsidTr="00420080">
        <w:tc>
          <w:tcPr>
            <w:tcW w:w="15064" w:type="dxa"/>
            <w:shd w:val="clear" w:color="auto" w:fill="800000"/>
          </w:tcPr>
          <w:p w:rsidR="00E7077C" w:rsidRPr="00306F42" w:rsidRDefault="00E7077C" w:rsidP="00306F42">
            <w:pPr>
              <w:spacing w:before="120" w:after="120"/>
              <w:ind w:right="-67"/>
              <w:rPr>
                <w:rFonts w:ascii="Gill Sans MT" w:hAnsi="Gill Sans MT" w:cs="Arial"/>
                <w:szCs w:val="22"/>
              </w:rPr>
            </w:pPr>
            <w:r w:rsidRPr="00306F42">
              <w:rPr>
                <w:rFonts w:ascii="Gill Sans MT" w:hAnsi="Gill Sans MT"/>
              </w:rPr>
              <w:br w:type="page"/>
            </w:r>
            <w:r w:rsidRPr="00306F42">
              <w:rPr>
                <w:rFonts w:ascii="Gill Sans MT" w:hAnsi="Gill Sans MT"/>
                <w:b/>
                <w:sz w:val="32"/>
                <w:szCs w:val="32"/>
              </w:rPr>
              <w:t xml:space="preserve"> Section 8 – State Performance Measures</w:t>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r>
            <w:r w:rsidRPr="00306F42">
              <w:rPr>
                <w:rFonts w:ascii="Gill Sans MT" w:hAnsi="Gill Sans MT" w:cs="Arial"/>
                <w:sz w:val="22"/>
                <w:szCs w:val="22"/>
              </w:rPr>
              <w:tab/>
              <w:t xml:space="preserve">                </w:t>
            </w:r>
            <w:r w:rsidRPr="00306F42">
              <w:rPr>
                <w:rFonts w:ascii="Gill Sans MT" w:hAnsi="Gill Sans MT" w:cs="Arial"/>
                <w:b/>
                <w:sz w:val="32"/>
                <w:szCs w:val="32"/>
              </w:rPr>
              <w:t>Low SES School Communities NP</w:t>
            </w:r>
          </w:p>
        </w:tc>
      </w:tr>
    </w:tbl>
    <w:p w:rsidR="00E7077C" w:rsidRPr="00306F42" w:rsidRDefault="00E7077C" w:rsidP="00306F42">
      <w:pPr>
        <w:spacing w:before="120" w:after="120"/>
        <w:rPr>
          <w:rFonts w:ascii="Gill Sans MT" w:hAnsi="Gill Sans MT" w:cs="Arial"/>
          <w:sz w:val="22"/>
          <w:szCs w:val="22"/>
        </w:rPr>
      </w:pPr>
    </w:p>
    <w:p w:rsidR="00E7077C" w:rsidRPr="00306F42" w:rsidRDefault="00E7077C" w:rsidP="00306F42">
      <w:pPr>
        <w:spacing w:before="120" w:after="120"/>
        <w:ind w:left="-142"/>
        <w:rPr>
          <w:rFonts w:ascii="Gill Sans MT" w:hAnsi="Gill Sans MT" w:cs="Calibri"/>
          <w:bCs/>
          <w:szCs w:val="24"/>
        </w:rPr>
      </w:pPr>
      <w:r w:rsidRPr="00306F42">
        <w:rPr>
          <w:rFonts w:ascii="Gill Sans MT" w:hAnsi="Gill Sans MT" w:cs="Calibri"/>
          <w:bCs/>
          <w:szCs w:val="24"/>
        </w:rPr>
        <w:t>This section will be pre-populated by DEEWR, based on the Low SES NP performance measures identified by states/territories in their Bilateral Agreement/Final Implementation Plan.</w:t>
      </w:r>
    </w:p>
    <w:p w:rsidR="00E7077C" w:rsidRPr="00306F42" w:rsidRDefault="00E7077C" w:rsidP="00306F42">
      <w:pPr>
        <w:spacing w:before="120" w:after="120"/>
        <w:ind w:left="-142"/>
        <w:rPr>
          <w:rFonts w:ascii="Gill Sans MT" w:hAnsi="Gill Sans MT" w:cs="Arial"/>
          <w:bCs/>
          <w:sz w:val="22"/>
          <w:szCs w:val="22"/>
        </w:rPr>
      </w:pPr>
    </w:p>
    <w:p w:rsidR="00E7077C" w:rsidRPr="00306F42" w:rsidRDefault="00E7077C" w:rsidP="00306F42">
      <w:pPr>
        <w:spacing w:before="120" w:after="120"/>
        <w:ind w:left="360" w:hanging="360"/>
        <w:rPr>
          <w:rFonts w:ascii="Gill Sans MT" w:hAnsi="Gill Sans MT" w:cs="Arial"/>
          <w:szCs w:val="22"/>
        </w:rPr>
      </w:pPr>
      <w:r w:rsidRPr="00306F42">
        <w:rPr>
          <w:rFonts w:ascii="Gill Sans MT" w:hAnsi="Gill Sans MT" w:cs="Arial"/>
          <w:szCs w:val="22"/>
        </w:rPr>
        <w:t>Relevant Tasmanian performance measures, across the Smarter Schools National Partnerships include:</w:t>
      </w:r>
    </w:p>
    <w:p w:rsidR="00E7077C" w:rsidRPr="00306F42" w:rsidRDefault="00E7077C" w:rsidP="00306F42">
      <w:pPr>
        <w:spacing w:before="120" w:after="120"/>
        <w:ind w:left="360" w:hanging="360"/>
        <w:rPr>
          <w:rFonts w:ascii="Gill Sans MT" w:hAnsi="Gill Sans MT" w:cs="Arial"/>
          <w:szCs w:val="22"/>
        </w:rPr>
      </w:pPr>
    </w:p>
    <w:p w:rsidR="00E7077C" w:rsidRPr="0023597C" w:rsidRDefault="00E7077C" w:rsidP="00306F42">
      <w:pPr>
        <w:numPr>
          <w:ilvl w:val="0"/>
          <w:numId w:val="24"/>
        </w:numPr>
        <w:spacing w:before="120" w:after="120"/>
        <w:rPr>
          <w:rFonts w:ascii="Gill Sans MT" w:hAnsi="Gill Sans MT" w:cs="Arial"/>
          <w:szCs w:val="22"/>
        </w:rPr>
      </w:pPr>
      <w:r w:rsidRPr="00306F42">
        <w:rPr>
          <w:rFonts w:ascii="Gill Sans MT" w:hAnsi="Gill Sans MT" w:cs="Arial"/>
          <w:szCs w:val="22"/>
        </w:rPr>
        <w:t xml:space="preserve">NAPLAN data for all students participating in National Partnership strategies </w:t>
      </w:r>
      <w:r w:rsidRPr="00306F42">
        <w:rPr>
          <w:rFonts w:ascii="Gill Sans MT" w:hAnsi="Gill Sans MT" w:cs="Arial"/>
          <w:szCs w:val="22"/>
          <w:vertAlign w:val="superscript"/>
        </w:rPr>
        <w:t>Baseline 2008</w:t>
      </w:r>
    </w:p>
    <w:p w:rsidR="00E7077C" w:rsidRPr="0023597C" w:rsidRDefault="00E7077C" w:rsidP="0023597C">
      <w:pPr>
        <w:numPr>
          <w:ilvl w:val="1"/>
          <w:numId w:val="24"/>
        </w:numPr>
        <w:spacing w:before="120" w:after="120"/>
        <w:rPr>
          <w:rFonts w:ascii="Gill Sans MT" w:hAnsi="Gill Sans MT" w:cs="Arial"/>
          <w:i/>
          <w:szCs w:val="22"/>
        </w:rPr>
      </w:pPr>
      <w:r w:rsidRPr="0023597C">
        <w:rPr>
          <w:rFonts w:ascii="Gill Sans MT" w:hAnsi="Gill Sans MT" w:cs="Arial"/>
          <w:i/>
          <w:szCs w:val="22"/>
        </w:rPr>
        <w:t xml:space="preserve">NAPLAN data supplies for Low SES and </w:t>
      </w:r>
      <w:proofErr w:type="spellStart"/>
      <w:r w:rsidRPr="0023597C">
        <w:rPr>
          <w:rFonts w:ascii="Gill Sans MT" w:hAnsi="Gill Sans MT" w:cs="Arial"/>
          <w:i/>
          <w:szCs w:val="22"/>
        </w:rPr>
        <w:t>LNNP</w:t>
      </w:r>
      <w:proofErr w:type="spellEnd"/>
      <w:r w:rsidRPr="0023597C">
        <w:rPr>
          <w:rFonts w:ascii="Gill Sans MT" w:hAnsi="Gill Sans MT" w:cs="Arial"/>
          <w:i/>
          <w:szCs w:val="22"/>
        </w:rPr>
        <w:t xml:space="preserve"> schools separately in other sections.</w:t>
      </w:r>
    </w:p>
    <w:p w:rsidR="00E7077C" w:rsidRPr="0023597C"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Disaggregated NAPLAN data for Indigenous students participating in National Partnership strategies </w:t>
      </w:r>
      <w:r w:rsidRPr="00306F42">
        <w:rPr>
          <w:rFonts w:ascii="Gill Sans MT" w:hAnsi="Gill Sans MT" w:cs="Arial"/>
          <w:szCs w:val="22"/>
          <w:vertAlign w:val="superscript"/>
        </w:rPr>
        <w:t>Baseline 2008</w:t>
      </w:r>
    </w:p>
    <w:p w:rsidR="00E7077C" w:rsidRPr="0023597C" w:rsidRDefault="00E7077C" w:rsidP="0023597C">
      <w:pPr>
        <w:numPr>
          <w:ilvl w:val="1"/>
          <w:numId w:val="24"/>
        </w:numPr>
        <w:spacing w:before="120" w:after="120"/>
        <w:rPr>
          <w:rFonts w:ascii="Gill Sans MT" w:hAnsi="Gill Sans MT" w:cs="Arial"/>
          <w:i/>
          <w:szCs w:val="22"/>
        </w:rPr>
      </w:pPr>
      <w:proofErr w:type="gramStart"/>
      <w:r w:rsidRPr="0023597C">
        <w:rPr>
          <w:rFonts w:ascii="Gill Sans MT" w:hAnsi="Gill Sans MT" w:cs="Arial"/>
          <w:i/>
          <w:szCs w:val="22"/>
        </w:rPr>
        <w:t>data</w:t>
      </w:r>
      <w:proofErr w:type="gramEnd"/>
      <w:r w:rsidRPr="0023597C">
        <w:rPr>
          <w:rFonts w:ascii="Gill Sans MT" w:hAnsi="Gill Sans MT" w:cs="Arial"/>
          <w:i/>
          <w:szCs w:val="22"/>
        </w:rPr>
        <w:t xml:space="preserve"> supplies for Low SES and </w:t>
      </w:r>
      <w:proofErr w:type="spellStart"/>
      <w:r w:rsidRPr="0023597C">
        <w:rPr>
          <w:rFonts w:ascii="Gill Sans MT" w:hAnsi="Gill Sans MT" w:cs="Arial"/>
          <w:i/>
          <w:szCs w:val="22"/>
        </w:rPr>
        <w:t>LNNP</w:t>
      </w:r>
      <w:proofErr w:type="spellEnd"/>
      <w:r w:rsidRPr="0023597C">
        <w:rPr>
          <w:rFonts w:ascii="Gill Sans MT" w:hAnsi="Gill Sans MT" w:cs="Arial"/>
          <w:i/>
          <w:szCs w:val="22"/>
        </w:rPr>
        <w:t xml:space="preserve"> schools separately in other sections.</w:t>
      </w:r>
    </w:p>
    <w:p w:rsidR="00E7077C" w:rsidRPr="0023597C"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Disaggregated NAPLAN data for Low SES students participating in National Partnership strategies </w:t>
      </w:r>
      <w:r w:rsidRPr="00306F42">
        <w:rPr>
          <w:rFonts w:ascii="Gill Sans MT" w:hAnsi="Gill Sans MT" w:cs="Arial"/>
          <w:szCs w:val="22"/>
          <w:vertAlign w:val="superscript"/>
        </w:rPr>
        <w:t>Baseline 2008</w:t>
      </w:r>
    </w:p>
    <w:p w:rsidR="00E7077C" w:rsidRPr="0023597C" w:rsidRDefault="00E7077C" w:rsidP="0023597C">
      <w:pPr>
        <w:numPr>
          <w:ilvl w:val="1"/>
          <w:numId w:val="24"/>
        </w:numPr>
        <w:spacing w:before="120" w:after="120"/>
        <w:rPr>
          <w:rFonts w:ascii="Gill Sans MT" w:hAnsi="Gill Sans MT" w:cs="Arial"/>
          <w:i/>
          <w:szCs w:val="22"/>
        </w:rPr>
      </w:pPr>
      <w:proofErr w:type="gramStart"/>
      <w:r w:rsidRPr="0023597C">
        <w:rPr>
          <w:rFonts w:ascii="Gill Sans MT" w:hAnsi="Gill Sans MT" w:cs="Arial"/>
          <w:i/>
          <w:szCs w:val="22"/>
        </w:rPr>
        <w:t>data</w:t>
      </w:r>
      <w:proofErr w:type="gramEnd"/>
      <w:r w:rsidRPr="0023597C">
        <w:rPr>
          <w:rFonts w:ascii="Gill Sans MT" w:hAnsi="Gill Sans MT" w:cs="Arial"/>
          <w:i/>
          <w:szCs w:val="22"/>
        </w:rPr>
        <w:t xml:space="preserve"> supplies for Low SES and </w:t>
      </w:r>
      <w:proofErr w:type="spellStart"/>
      <w:r w:rsidRPr="0023597C">
        <w:rPr>
          <w:rFonts w:ascii="Gill Sans MT" w:hAnsi="Gill Sans MT" w:cs="Arial"/>
          <w:i/>
          <w:szCs w:val="22"/>
        </w:rPr>
        <w:t>LNNP</w:t>
      </w:r>
      <w:proofErr w:type="spellEnd"/>
      <w:r w:rsidRPr="0023597C">
        <w:rPr>
          <w:rFonts w:ascii="Gill Sans MT" w:hAnsi="Gill Sans MT" w:cs="Arial"/>
          <w:i/>
          <w:szCs w:val="22"/>
        </w:rPr>
        <w:t xml:space="preserve"> schools separately in other sections.</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Attendance and retention data for students participating in National Partnership strategies </w:t>
      </w:r>
      <w:r w:rsidRPr="00306F42">
        <w:rPr>
          <w:rFonts w:ascii="Gill Sans MT" w:hAnsi="Gill Sans MT" w:cs="Arial"/>
          <w:szCs w:val="22"/>
          <w:vertAlign w:val="superscript"/>
        </w:rPr>
        <w:t>Baseline 2009</w:t>
      </w:r>
    </w:p>
    <w:p w:rsidR="00E7077C" w:rsidRPr="0053032B" w:rsidRDefault="00E7077C" w:rsidP="0053032B">
      <w:pPr>
        <w:numPr>
          <w:ilvl w:val="1"/>
          <w:numId w:val="24"/>
        </w:numPr>
        <w:spacing w:before="120" w:after="120"/>
        <w:rPr>
          <w:rFonts w:ascii="Gill Sans MT" w:hAnsi="Gill Sans MT" w:cs="Arial"/>
          <w:i/>
          <w:szCs w:val="22"/>
        </w:rPr>
      </w:pPr>
      <w:r w:rsidRPr="0053032B">
        <w:rPr>
          <w:rFonts w:ascii="Gill Sans MT" w:hAnsi="Gill Sans MT" w:cs="Arial"/>
          <w:i/>
          <w:szCs w:val="22"/>
        </w:rPr>
        <w:t xml:space="preserve">attached </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Attendance and retention da</w:t>
      </w:r>
      <w:r>
        <w:rPr>
          <w:rFonts w:ascii="Gill Sans MT" w:hAnsi="Gill Sans MT" w:cs="Arial"/>
          <w:szCs w:val="22"/>
        </w:rPr>
        <w:t>ta for A</w:t>
      </w:r>
      <w:r w:rsidRPr="00306F42">
        <w:rPr>
          <w:rFonts w:ascii="Gill Sans MT" w:hAnsi="Gill Sans MT" w:cs="Arial"/>
          <w:szCs w:val="22"/>
        </w:rPr>
        <w:t xml:space="preserve">boriginal students participating in National Partnership strategies </w:t>
      </w:r>
      <w:r w:rsidRPr="00306F42">
        <w:rPr>
          <w:rFonts w:ascii="Gill Sans MT" w:hAnsi="Gill Sans MT" w:cs="Arial"/>
          <w:szCs w:val="22"/>
          <w:vertAlign w:val="superscript"/>
        </w:rPr>
        <w:t>Baseline 2009</w:t>
      </w:r>
    </w:p>
    <w:p w:rsidR="00E7077C" w:rsidRPr="0053032B" w:rsidRDefault="00E7077C" w:rsidP="0053032B">
      <w:pPr>
        <w:numPr>
          <w:ilvl w:val="1"/>
          <w:numId w:val="24"/>
        </w:numPr>
        <w:spacing w:before="120" w:after="120"/>
        <w:rPr>
          <w:rFonts w:ascii="Gill Sans MT" w:hAnsi="Gill Sans MT" w:cs="Arial"/>
          <w:i/>
          <w:szCs w:val="22"/>
        </w:rPr>
      </w:pPr>
      <w:r w:rsidRPr="0053032B">
        <w:rPr>
          <w:rFonts w:ascii="Gill Sans MT" w:hAnsi="Gill Sans MT" w:cs="Arial"/>
          <w:i/>
          <w:szCs w:val="22"/>
        </w:rPr>
        <w:t>attached</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Retention and certificate completion rates </w:t>
      </w:r>
      <w:r w:rsidRPr="00306F42">
        <w:rPr>
          <w:rFonts w:ascii="Gill Sans MT" w:hAnsi="Gill Sans MT" w:cs="Arial"/>
          <w:szCs w:val="22"/>
          <w:vertAlign w:val="superscript"/>
        </w:rPr>
        <w:t>Baseline 2008</w:t>
      </w:r>
    </w:p>
    <w:p w:rsidR="00E7077C" w:rsidRPr="0053032B" w:rsidRDefault="00E7077C" w:rsidP="00306F42">
      <w:pPr>
        <w:numPr>
          <w:ilvl w:val="1"/>
          <w:numId w:val="24"/>
        </w:numPr>
        <w:spacing w:before="120" w:after="120"/>
        <w:rPr>
          <w:rFonts w:ascii="Gill Sans MT" w:hAnsi="Gill Sans MT" w:cs="Arial"/>
          <w:i/>
          <w:szCs w:val="22"/>
        </w:rPr>
      </w:pPr>
      <w:r w:rsidRPr="0053032B">
        <w:rPr>
          <w:rFonts w:ascii="Gill Sans MT" w:hAnsi="Gill Sans MT" w:cs="Arial"/>
          <w:i/>
          <w:szCs w:val="22"/>
        </w:rPr>
        <w:t xml:space="preserve">retention data attached </w:t>
      </w:r>
    </w:p>
    <w:p w:rsidR="00E7077C" w:rsidRPr="0023597C" w:rsidRDefault="00E7077C" w:rsidP="009C52A6">
      <w:pPr>
        <w:numPr>
          <w:ilvl w:val="0"/>
          <w:numId w:val="24"/>
        </w:numPr>
        <w:spacing w:before="120" w:after="120"/>
        <w:ind w:left="1080" w:hanging="360"/>
        <w:rPr>
          <w:rFonts w:ascii="Gill Sans MT" w:hAnsi="Gill Sans MT" w:cs="Arial"/>
          <w:i/>
          <w:szCs w:val="22"/>
        </w:rPr>
      </w:pPr>
      <w:r w:rsidRPr="0023597C">
        <w:rPr>
          <w:rFonts w:ascii="Gill Sans MT" w:hAnsi="Gill Sans MT" w:cs="Arial"/>
          <w:i/>
          <w:szCs w:val="22"/>
        </w:rPr>
        <w:lastRenderedPageBreak/>
        <w:t>Tasmania</w:t>
      </w:r>
      <w:r w:rsidRPr="0023597C">
        <w:rPr>
          <w:rFonts w:ascii="Gill Sans MT" w:hAnsi="Gill Sans MT" w:cs="Arial"/>
          <w:i/>
          <w:szCs w:val="22"/>
          <w:vertAlign w:val="superscript"/>
        </w:rPr>
        <w:t xml:space="preserve"> </w:t>
      </w:r>
      <w:r w:rsidRPr="0023597C">
        <w:rPr>
          <w:rFonts w:ascii="Gill Sans MT" w:hAnsi="Gill Sans MT" w:cs="Arial"/>
          <w:i/>
          <w:szCs w:val="22"/>
        </w:rPr>
        <w:t>no longer reports certificate completion rates</w:t>
      </w:r>
    </w:p>
    <w:p w:rsidR="00E7077C" w:rsidRPr="0023597C"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The proportion of Indigenous students completing Year 10</w:t>
      </w:r>
      <w:r w:rsidRPr="00306F42">
        <w:rPr>
          <w:rFonts w:ascii="Gill Sans MT" w:hAnsi="Gill Sans MT" w:cs="Arial"/>
          <w:szCs w:val="22"/>
          <w:vertAlign w:val="superscript"/>
        </w:rPr>
        <w:t xml:space="preserve"> Baseline 2008</w:t>
      </w:r>
    </w:p>
    <w:p w:rsidR="00E7077C" w:rsidRPr="0023597C" w:rsidRDefault="00E7077C" w:rsidP="009C52A6">
      <w:pPr>
        <w:numPr>
          <w:ilvl w:val="0"/>
          <w:numId w:val="24"/>
        </w:numPr>
        <w:spacing w:before="120" w:after="120"/>
        <w:ind w:left="1080" w:hanging="360"/>
        <w:rPr>
          <w:rFonts w:ascii="Gill Sans MT" w:hAnsi="Gill Sans MT" w:cs="Arial"/>
          <w:i/>
          <w:szCs w:val="22"/>
        </w:rPr>
      </w:pPr>
      <w:r w:rsidRPr="0023597C">
        <w:rPr>
          <w:rFonts w:ascii="Gill Sans MT" w:hAnsi="Gill Sans MT" w:cs="Arial"/>
          <w:i/>
          <w:szCs w:val="22"/>
        </w:rPr>
        <w:t>Tasmania</w:t>
      </w:r>
      <w:r w:rsidRPr="0023597C">
        <w:rPr>
          <w:rFonts w:ascii="Gill Sans MT" w:hAnsi="Gill Sans MT" w:cs="Arial"/>
          <w:i/>
          <w:szCs w:val="22"/>
          <w:vertAlign w:val="superscript"/>
        </w:rPr>
        <w:t xml:space="preserve"> </w:t>
      </w:r>
      <w:r w:rsidRPr="0023597C">
        <w:rPr>
          <w:rFonts w:ascii="Gill Sans MT" w:hAnsi="Gill Sans MT" w:cs="Arial"/>
          <w:i/>
          <w:szCs w:val="22"/>
        </w:rPr>
        <w:t>no longer reports against this measure</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 xml:space="preserve">Progress against Tasmanian Curriculum achievement standards </w:t>
      </w:r>
      <w:r w:rsidRPr="00306F42">
        <w:rPr>
          <w:rFonts w:ascii="Gill Sans MT" w:hAnsi="Gill Sans MT" w:cs="Arial"/>
          <w:szCs w:val="22"/>
          <w:vertAlign w:val="superscript"/>
        </w:rPr>
        <w:t>Baseline 2009</w:t>
      </w:r>
    </w:p>
    <w:p w:rsidR="00E7077C" w:rsidRPr="0053032B"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Levels of student, parent and staff satisfaction</w:t>
      </w:r>
      <w:r w:rsidRPr="00306F42">
        <w:rPr>
          <w:rFonts w:ascii="Gill Sans MT" w:hAnsi="Gill Sans MT" w:cs="Arial"/>
          <w:szCs w:val="22"/>
          <w:vertAlign w:val="superscript"/>
        </w:rPr>
        <w:t xml:space="preserve"> Baseline 2008</w:t>
      </w:r>
    </w:p>
    <w:p w:rsidR="00E7077C" w:rsidRPr="0053032B" w:rsidRDefault="00E7077C" w:rsidP="0053032B">
      <w:pPr>
        <w:numPr>
          <w:ilvl w:val="1"/>
          <w:numId w:val="24"/>
        </w:numPr>
        <w:spacing w:before="120" w:after="120"/>
        <w:rPr>
          <w:rFonts w:ascii="Gill Sans MT" w:hAnsi="Gill Sans MT" w:cs="Arial"/>
          <w:i/>
          <w:szCs w:val="22"/>
        </w:rPr>
      </w:pPr>
      <w:r w:rsidRPr="0053032B">
        <w:rPr>
          <w:rFonts w:ascii="Gill Sans MT" w:hAnsi="Gill Sans MT" w:cs="Arial"/>
          <w:i/>
          <w:szCs w:val="22"/>
        </w:rPr>
        <w:t>attached</w:t>
      </w:r>
    </w:p>
    <w:p w:rsidR="00E7077C" w:rsidRDefault="00E7077C" w:rsidP="009C52A6">
      <w:pPr>
        <w:numPr>
          <w:ilvl w:val="0"/>
          <w:numId w:val="24"/>
        </w:numPr>
        <w:spacing w:before="120" w:after="120"/>
        <w:ind w:left="1080" w:hanging="360"/>
        <w:rPr>
          <w:rFonts w:ascii="Gill Sans MT" w:hAnsi="Gill Sans MT" w:cs="Arial"/>
          <w:szCs w:val="22"/>
        </w:rPr>
      </w:pPr>
      <w:r w:rsidRPr="00306F42">
        <w:rPr>
          <w:rFonts w:ascii="Gill Sans MT" w:hAnsi="Gill Sans MT" w:cs="Arial"/>
          <w:szCs w:val="22"/>
        </w:rPr>
        <w:t>A range of output indicators that will identify the number of strategies and initiatives implemented, and the number of actual federations, networks of schools, Centres of Excellence, schools, teachers, students and community members participating.</w:t>
      </w:r>
      <w:r>
        <w:rPr>
          <w:rFonts w:ascii="Gill Sans MT" w:hAnsi="Gill Sans MT" w:cs="Arial"/>
          <w:szCs w:val="22"/>
        </w:rPr>
        <w:t xml:space="preserve"> </w:t>
      </w:r>
    </w:p>
    <w:p w:rsidR="00E7077C" w:rsidRPr="00C715B1" w:rsidRDefault="00E7077C" w:rsidP="009339C5">
      <w:pPr>
        <w:numPr>
          <w:ilvl w:val="1"/>
          <w:numId w:val="24"/>
        </w:numPr>
        <w:spacing w:before="120" w:after="120"/>
        <w:rPr>
          <w:rFonts w:ascii="Gill Sans MT" w:hAnsi="Gill Sans MT" w:cs="Arial"/>
          <w:i/>
          <w:szCs w:val="22"/>
        </w:rPr>
      </w:pPr>
      <w:r w:rsidRPr="00C715B1">
        <w:rPr>
          <w:rFonts w:ascii="Gill Sans MT" w:hAnsi="Gill Sans MT" w:cs="Arial"/>
          <w:i/>
          <w:szCs w:val="22"/>
        </w:rPr>
        <w:t>See attachments</w:t>
      </w:r>
    </w:p>
    <w:p w:rsidR="00E7077C" w:rsidRPr="00FD61A0" w:rsidRDefault="00E7077C" w:rsidP="00FD61A0">
      <w:pPr>
        <w:spacing w:line="300" w:lineRule="atLeast"/>
        <w:ind w:left="1440" w:hanging="360"/>
        <w:jc w:val="both"/>
        <w:rPr>
          <w:color w:val="000000"/>
          <w:szCs w:val="24"/>
          <w:lang w:eastAsia="en-AU"/>
        </w:rPr>
      </w:pPr>
    </w:p>
    <w:p w:rsidR="00E7077C" w:rsidRPr="00FD61A0" w:rsidRDefault="00E7077C" w:rsidP="00FD61A0">
      <w:pPr>
        <w:rPr>
          <w:rFonts w:ascii="Calibri" w:hAnsi="Calibri"/>
          <w:sz w:val="22"/>
          <w:szCs w:val="22"/>
          <w:lang w:eastAsia="en-AU"/>
        </w:rPr>
      </w:pPr>
      <w:r w:rsidRPr="00FD61A0">
        <w:rPr>
          <w:rFonts w:ascii="Calibri" w:hAnsi="Calibri"/>
          <w:color w:val="1F497D"/>
          <w:sz w:val="22"/>
          <w:szCs w:val="22"/>
          <w:lang w:eastAsia="en-AU"/>
        </w:rPr>
        <w:t> </w:t>
      </w:r>
    </w:p>
    <w:p w:rsidR="00E7077C" w:rsidRPr="003656FC" w:rsidRDefault="00E7077C" w:rsidP="008D715A">
      <w:pPr>
        <w:spacing w:before="120" w:after="120"/>
        <w:rPr>
          <w:rFonts w:ascii="Gill Sans MT" w:hAnsi="Gill Sans MT"/>
          <w:b/>
          <w:sz w:val="28"/>
          <w:szCs w:val="28"/>
        </w:rPr>
      </w:pPr>
      <w:r>
        <w:br w:type="page"/>
      </w:r>
      <w:bookmarkEnd w:id="0"/>
      <w:bookmarkEnd w:id="1"/>
      <w:bookmarkEnd w:id="4"/>
      <w:bookmarkEnd w:id="5"/>
      <w:r w:rsidRPr="003656FC">
        <w:rPr>
          <w:rFonts w:ascii="Gill Sans MT" w:hAnsi="Gill Sans MT"/>
          <w:b/>
          <w:sz w:val="28"/>
          <w:szCs w:val="28"/>
        </w:rPr>
        <w:lastRenderedPageBreak/>
        <w:t xml:space="preserve">Attendance, retention and </w:t>
      </w:r>
      <w:proofErr w:type="gramStart"/>
      <w:r w:rsidRPr="003656FC">
        <w:rPr>
          <w:rFonts w:ascii="Gill Sans MT" w:hAnsi="Gill Sans MT"/>
          <w:b/>
          <w:sz w:val="28"/>
          <w:szCs w:val="28"/>
        </w:rPr>
        <w:t>Tas</w:t>
      </w:r>
      <w:proofErr w:type="gramEnd"/>
      <w:r w:rsidRPr="003656FC">
        <w:rPr>
          <w:rFonts w:ascii="Gill Sans MT" w:hAnsi="Gill Sans MT"/>
          <w:b/>
          <w:sz w:val="28"/>
          <w:szCs w:val="28"/>
        </w:rPr>
        <w:t xml:space="preserve"> curriculum assessments for Low SES School Communities NP</w:t>
      </w:r>
    </w:p>
    <w:p w:rsidR="00E7077C" w:rsidRPr="003656FC" w:rsidRDefault="00E7077C" w:rsidP="003656FC">
      <w:pPr>
        <w:rPr>
          <w:rFonts w:ascii="Gill Sans MT" w:hAnsi="Gill Sans MT"/>
          <w:b/>
          <w:sz w:val="28"/>
          <w:szCs w:val="28"/>
        </w:rPr>
      </w:pPr>
    </w:p>
    <w:p w:rsidR="00E7077C" w:rsidRPr="003656FC" w:rsidRDefault="00E7077C" w:rsidP="003656FC">
      <w:pPr>
        <w:rPr>
          <w:rFonts w:ascii="Gill Sans MT" w:hAnsi="Gill Sans MT"/>
          <w:b/>
          <w:sz w:val="28"/>
          <w:szCs w:val="28"/>
        </w:rPr>
      </w:pPr>
      <w:r w:rsidRPr="003656FC">
        <w:rPr>
          <w:rFonts w:ascii="Gill Sans MT" w:hAnsi="Gill Sans MT"/>
          <w:b/>
          <w:sz w:val="28"/>
          <w:szCs w:val="28"/>
        </w:rPr>
        <w:t>Tasmanian Low SES schools (government) Summary 2007-2011 – All students</w:t>
      </w:r>
    </w:p>
    <w:tbl>
      <w:tblPr>
        <w:tblW w:w="10000" w:type="dxa"/>
        <w:tblInd w:w="103" w:type="dxa"/>
        <w:tblLook w:val="00A0"/>
      </w:tblPr>
      <w:tblGrid>
        <w:gridCol w:w="1900"/>
        <w:gridCol w:w="5020"/>
        <w:gridCol w:w="616"/>
        <w:gridCol w:w="616"/>
        <w:gridCol w:w="616"/>
        <w:gridCol w:w="616"/>
        <w:gridCol w:w="616"/>
      </w:tblGrid>
      <w:tr w:rsidR="00E7077C" w:rsidRPr="003656FC" w:rsidTr="00300149">
        <w:trPr>
          <w:trHeight w:val="315"/>
        </w:trPr>
        <w:tc>
          <w:tcPr>
            <w:tcW w:w="1900"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Category</w:t>
            </w:r>
          </w:p>
        </w:tc>
        <w:tc>
          <w:tcPr>
            <w:tcW w:w="5020"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Measurement</w:t>
            </w:r>
          </w:p>
        </w:tc>
        <w:tc>
          <w:tcPr>
            <w:tcW w:w="616"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2007</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2008</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2009</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2010</w:t>
            </w:r>
          </w:p>
        </w:tc>
        <w:tc>
          <w:tcPr>
            <w:tcW w:w="616" w:type="dxa"/>
            <w:tcBorders>
              <w:top w:val="single" w:sz="4" w:space="0" w:color="auto"/>
              <w:left w:val="nil"/>
              <w:bottom w:val="single" w:sz="4" w:space="0" w:color="auto"/>
              <w:right w:val="single" w:sz="4" w:space="0" w:color="auto"/>
            </w:tcBorders>
            <w:shd w:val="clear" w:color="000000" w:fill="C0C0C0"/>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2011</w:t>
            </w:r>
          </w:p>
        </w:tc>
      </w:tr>
      <w:tr w:rsidR="00E7077C" w:rsidRPr="003656FC" w:rsidTr="00300149">
        <w:trPr>
          <w:trHeight w:val="285"/>
        </w:trPr>
        <w:tc>
          <w:tcPr>
            <w:tcW w:w="190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attendance</w:t>
            </w:r>
          </w:p>
        </w:tc>
        <w:tc>
          <w:tcPr>
            <w:tcW w:w="5020" w:type="dxa"/>
            <w:tcBorders>
              <w:top w:val="single" w:sz="4" w:space="0" w:color="auto"/>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Rate of student attendance (%)</w:t>
            </w:r>
          </w:p>
        </w:tc>
        <w:tc>
          <w:tcPr>
            <w:tcW w:w="616"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90.1</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89.5</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87.7</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89.1</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87.9</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retention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Rate of students retained Year 10 to Year 11 (direct) (%)</w:t>
            </w:r>
          </w:p>
        </w:tc>
        <w:tc>
          <w:tcPr>
            <w:tcW w:w="616" w:type="dxa"/>
            <w:tcBorders>
              <w:top w:val="nil"/>
              <w:left w:val="single" w:sz="4" w:space="0" w:color="auto"/>
              <w:bottom w:val="single" w:sz="4" w:space="0" w:color="auto"/>
              <w:right w:val="single" w:sz="4" w:space="0" w:color="auto"/>
            </w:tcBorders>
            <w:noWrap/>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58.4</w:t>
            </w:r>
          </w:p>
        </w:tc>
        <w:tc>
          <w:tcPr>
            <w:tcW w:w="616" w:type="dxa"/>
            <w:tcBorders>
              <w:top w:val="nil"/>
              <w:left w:val="nil"/>
              <w:bottom w:val="single" w:sz="4" w:space="0" w:color="auto"/>
              <w:right w:val="single" w:sz="4" w:space="0" w:color="auto"/>
            </w:tcBorders>
            <w:noWrap/>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58.3</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61.3</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65.8</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72.1</w:t>
            </w:r>
          </w:p>
        </w:tc>
      </w:tr>
      <w:tr w:rsidR="00E7077C" w:rsidRPr="003656FC" w:rsidTr="00300149">
        <w:trPr>
          <w:trHeight w:val="285"/>
        </w:trPr>
        <w:tc>
          <w:tcPr>
            <w:tcW w:w="190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Staff satisfaction</w:t>
            </w:r>
          </w:p>
        </w:tc>
        <w:tc>
          <w:tcPr>
            <w:tcW w:w="5020" w:type="dxa"/>
            <w:tcBorders>
              <w:top w:val="single" w:sz="4" w:space="0" w:color="auto"/>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Index of staff general satisfaction</w:t>
            </w:r>
          </w:p>
        </w:tc>
        <w:tc>
          <w:tcPr>
            <w:tcW w:w="616"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6.3</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6.4</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6.8</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6.7</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6.8</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Parent satisfaction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Percentage of parents generally satisfied</w:t>
            </w:r>
          </w:p>
        </w:tc>
        <w:tc>
          <w:tcPr>
            <w:tcW w:w="616" w:type="dxa"/>
            <w:tcBorders>
              <w:top w:val="nil"/>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80.8</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86.8</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86.5</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84.9</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85.9</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Parent satisfaction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Index of parent satisfaction with reporting</w:t>
            </w:r>
          </w:p>
        </w:tc>
        <w:tc>
          <w:tcPr>
            <w:tcW w:w="616" w:type="dxa"/>
            <w:tcBorders>
              <w:top w:val="nil"/>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68.3</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78.4</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81.3</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83.0</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82.2</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satisfaction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Index of student general satisfaction</w:t>
            </w:r>
          </w:p>
        </w:tc>
        <w:tc>
          <w:tcPr>
            <w:tcW w:w="616" w:type="dxa"/>
            <w:tcBorders>
              <w:top w:val="nil"/>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7.4</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7.2</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7.3</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7.1</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7.3</w:t>
            </w:r>
          </w:p>
        </w:tc>
      </w:tr>
    </w:tbl>
    <w:p w:rsidR="00E7077C" w:rsidRPr="003656FC" w:rsidRDefault="00E7077C" w:rsidP="003656FC">
      <w:pPr>
        <w:rPr>
          <w:rFonts w:ascii="Gill Sans MT" w:hAnsi="Gill Sans MT"/>
          <w:b/>
          <w:sz w:val="28"/>
          <w:szCs w:val="28"/>
        </w:rPr>
      </w:pPr>
    </w:p>
    <w:p w:rsidR="00E7077C" w:rsidRPr="003656FC" w:rsidRDefault="00E7077C" w:rsidP="003656FC">
      <w:pPr>
        <w:rPr>
          <w:rFonts w:ascii="Gill Sans MT" w:hAnsi="Gill Sans MT"/>
          <w:b/>
          <w:sz w:val="28"/>
          <w:szCs w:val="28"/>
        </w:rPr>
      </w:pPr>
      <w:r w:rsidRPr="003656FC">
        <w:rPr>
          <w:rFonts w:ascii="Gill Sans MT" w:hAnsi="Gill Sans MT"/>
          <w:b/>
          <w:sz w:val="28"/>
          <w:szCs w:val="28"/>
        </w:rPr>
        <w:t>Tasmanian Low SES schools (government) Summary 2007-2011 – Aboriginal students</w:t>
      </w:r>
    </w:p>
    <w:tbl>
      <w:tblPr>
        <w:tblW w:w="10000" w:type="dxa"/>
        <w:tblInd w:w="103" w:type="dxa"/>
        <w:tblLook w:val="00A0"/>
      </w:tblPr>
      <w:tblGrid>
        <w:gridCol w:w="1900"/>
        <w:gridCol w:w="5020"/>
        <w:gridCol w:w="616"/>
        <w:gridCol w:w="629"/>
        <w:gridCol w:w="629"/>
        <w:gridCol w:w="629"/>
        <w:gridCol w:w="629"/>
      </w:tblGrid>
      <w:tr w:rsidR="00E7077C" w:rsidRPr="003656FC" w:rsidTr="00300149">
        <w:trPr>
          <w:trHeight w:val="315"/>
        </w:trPr>
        <w:tc>
          <w:tcPr>
            <w:tcW w:w="1900"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Category</w:t>
            </w:r>
          </w:p>
        </w:tc>
        <w:tc>
          <w:tcPr>
            <w:tcW w:w="5020"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Measurement</w:t>
            </w:r>
          </w:p>
        </w:tc>
        <w:tc>
          <w:tcPr>
            <w:tcW w:w="616"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2007</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2008</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2009</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2010</w:t>
            </w:r>
          </w:p>
        </w:tc>
        <w:tc>
          <w:tcPr>
            <w:tcW w:w="616" w:type="dxa"/>
            <w:tcBorders>
              <w:top w:val="single" w:sz="4" w:space="0" w:color="auto"/>
              <w:left w:val="nil"/>
              <w:bottom w:val="single" w:sz="4" w:space="0" w:color="auto"/>
              <w:right w:val="single" w:sz="4" w:space="0" w:color="auto"/>
            </w:tcBorders>
            <w:shd w:val="clear" w:color="000000" w:fill="C0C0C0"/>
            <w:vAlign w:val="bottom"/>
          </w:tcPr>
          <w:p w:rsidR="00E7077C" w:rsidRPr="003656FC" w:rsidRDefault="00E7077C" w:rsidP="00300149">
            <w:pPr>
              <w:jc w:val="center"/>
              <w:rPr>
                <w:rFonts w:ascii="Gill Sans MT" w:hAnsi="Gill Sans MT" w:cs="Calibri"/>
                <w:color w:val="000000"/>
                <w:sz w:val="20"/>
                <w:lang w:eastAsia="en-AU"/>
              </w:rPr>
            </w:pPr>
            <w:r w:rsidRPr="003656FC">
              <w:rPr>
                <w:rFonts w:ascii="Gill Sans MT" w:hAnsi="Gill Sans MT" w:cs="Calibri"/>
                <w:color w:val="000000"/>
                <w:sz w:val="20"/>
                <w:lang w:eastAsia="en-AU"/>
              </w:rPr>
              <w:t>2011</w:t>
            </w:r>
          </w:p>
        </w:tc>
      </w:tr>
      <w:tr w:rsidR="00E7077C" w:rsidRPr="003656FC" w:rsidTr="00300149">
        <w:trPr>
          <w:trHeight w:val="285"/>
        </w:trPr>
        <w:tc>
          <w:tcPr>
            <w:tcW w:w="190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attendance</w:t>
            </w:r>
          </w:p>
        </w:tc>
        <w:tc>
          <w:tcPr>
            <w:tcW w:w="5020" w:type="dxa"/>
            <w:tcBorders>
              <w:top w:val="single" w:sz="4" w:space="0" w:color="auto"/>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Rate of student attendance (%)</w:t>
            </w:r>
          </w:p>
        </w:tc>
        <w:tc>
          <w:tcPr>
            <w:tcW w:w="616"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N/A</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lang w:eastAsia="en-AU"/>
              </w:rPr>
            </w:pPr>
            <w:r w:rsidRPr="003656FC">
              <w:rPr>
                <w:rFonts w:ascii="Gill Sans MT" w:hAnsi="Gill Sans MT" w:cs="Calibri"/>
                <w:color w:val="000000"/>
                <w:lang w:eastAsia="en-AU"/>
              </w:rPr>
              <w:t>86.7</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lang w:eastAsia="en-AU"/>
              </w:rPr>
            </w:pPr>
            <w:r w:rsidRPr="003656FC">
              <w:rPr>
                <w:rFonts w:ascii="Gill Sans MT" w:hAnsi="Gill Sans MT" w:cs="Calibri"/>
                <w:color w:val="000000"/>
                <w:lang w:eastAsia="en-AU"/>
              </w:rPr>
              <w:t>85.0</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lang w:eastAsia="en-AU"/>
              </w:rPr>
            </w:pPr>
            <w:r w:rsidRPr="003656FC">
              <w:rPr>
                <w:rFonts w:ascii="Gill Sans MT" w:hAnsi="Gill Sans MT" w:cs="Calibri"/>
                <w:color w:val="000000"/>
                <w:lang w:eastAsia="en-AU"/>
              </w:rPr>
              <w:t>86.4</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85.0</w:t>
            </w:r>
          </w:p>
        </w:tc>
      </w:tr>
      <w:tr w:rsidR="00E7077C" w:rsidRPr="003656FC" w:rsidTr="00300149">
        <w:trPr>
          <w:trHeight w:val="285"/>
        </w:trPr>
        <w:tc>
          <w:tcPr>
            <w:tcW w:w="1900" w:type="dxa"/>
            <w:tcBorders>
              <w:top w:val="nil"/>
              <w:left w:val="single" w:sz="4" w:space="0" w:color="auto"/>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Student retention</w:t>
            </w:r>
          </w:p>
        </w:tc>
        <w:tc>
          <w:tcPr>
            <w:tcW w:w="5020" w:type="dxa"/>
            <w:tcBorders>
              <w:top w:val="nil"/>
              <w:left w:val="nil"/>
              <w:bottom w:val="single" w:sz="4" w:space="0" w:color="auto"/>
              <w:right w:val="single" w:sz="4" w:space="0" w:color="auto"/>
            </w:tcBorders>
            <w:vAlign w:val="center"/>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 w:val="20"/>
                <w:lang w:eastAsia="en-AU"/>
              </w:rPr>
              <w:t>Rate of students retained Year 10 to Year 11 (direct) (%)</w:t>
            </w:r>
          </w:p>
        </w:tc>
        <w:tc>
          <w:tcPr>
            <w:tcW w:w="616" w:type="dxa"/>
            <w:tcBorders>
              <w:top w:val="nil"/>
              <w:left w:val="single" w:sz="4" w:space="0" w:color="auto"/>
              <w:bottom w:val="single" w:sz="4" w:space="0" w:color="auto"/>
              <w:right w:val="single" w:sz="4" w:space="0" w:color="auto"/>
            </w:tcBorders>
            <w:noWrap/>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sz w:val="20"/>
                <w:lang w:eastAsia="en-AU"/>
              </w:rPr>
              <w:t>N/A</w:t>
            </w:r>
          </w:p>
        </w:tc>
        <w:tc>
          <w:tcPr>
            <w:tcW w:w="616" w:type="dxa"/>
            <w:tcBorders>
              <w:top w:val="nil"/>
              <w:left w:val="nil"/>
              <w:bottom w:val="single" w:sz="4" w:space="0" w:color="auto"/>
              <w:right w:val="single" w:sz="4" w:space="0" w:color="auto"/>
            </w:tcBorders>
            <w:noWrap/>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lang w:eastAsia="en-AU"/>
              </w:rPr>
              <w:t>43.2</w:t>
            </w:r>
          </w:p>
        </w:tc>
        <w:tc>
          <w:tcPr>
            <w:tcW w:w="616" w:type="dxa"/>
            <w:tcBorders>
              <w:top w:val="nil"/>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lang w:eastAsia="en-AU"/>
              </w:rPr>
              <w:t>55.6</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lang w:eastAsia="en-AU"/>
              </w:rPr>
              <w:t>58.4</w:t>
            </w:r>
          </w:p>
        </w:tc>
        <w:tc>
          <w:tcPr>
            <w:tcW w:w="616" w:type="dxa"/>
            <w:tcBorders>
              <w:top w:val="single" w:sz="4" w:space="0" w:color="auto"/>
              <w:left w:val="nil"/>
              <w:bottom w:val="single" w:sz="4" w:space="0" w:color="auto"/>
              <w:right w:val="single" w:sz="4" w:space="0" w:color="auto"/>
            </w:tcBorders>
            <w:vAlign w:val="center"/>
          </w:tcPr>
          <w:p w:rsidR="00E7077C" w:rsidRPr="003656FC" w:rsidRDefault="00E7077C" w:rsidP="00300149">
            <w:pPr>
              <w:jc w:val="right"/>
              <w:rPr>
                <w:rFonts w:ascii="Gill Sans MT" w:hAnsi="Gill Sans MT" w:cs="Calibri"/>
                <w:color w:val="000000"/>
                <w:sz w:val="20"/>
                <w:lang w:eastAsia="en-AU"/>
              </w:rPr>
            </w:pPr>
            <w:r w:rsidRPr="003656FC">
              <w:rPr>
                <w:rFonts w:ascii="Gill Sans MT" w:hAnsi="Gill Sans MT" w:cs="Calibri"/>
                <w:color w:val="000000"/>
                <w:lang w:eastAsia="en-AU"/>
              </w:rPr>
              <w:t>64.0</w:t>
            </w:r>
          </w:p>
        </w:tc>
      </w:tr>
    </w:tbl>
    <w:p w:rsidR="00E7077C" w:rsidRPr="003656FC" w:rsidRDefault="00E7077C" w:rsidP="003656FC">
      <w:pPr>
        <w:rPr>
          <w:rFonts w:ascii="Gill Sans MT" w:hAnsi="Gill Sans MT"/>
          <w:b/>
          <w:sz w:val="28"/>
          <w:szCs w:val="28"/>
        </w:rPr>
      </w:pPr>
    </w:p>
    <w:p w:rsidR="00E7077C" w:rsidRPr="003656FC" w:rsidRDefault="00E7077C" w:rsidP="003656FC">
      <w:pPr>
        <w:rPr>
          <w:rFonts w:ascii="Gill Sans MT" w:hAnsi="Gill Sans MT"/>
          <w:b/>
          <w:sz w:val="28"/>
          <w:szCs w:val="28"/>
        </w:rPr>
      </w:pPr>
      <w:r w:rsidRPr="003656FC">
        <w:rPr>
          <w:rFonts w:ascii="Gill Sans MT" w:hAnsi="Gill Sans MT"/>
          <w:b/>
          <w:sz w:val="28"/>
          <w:szCs w:val="28"/>
        </w:rPr>
        <w:t>Progress against Tasmanian curriculum</w:t>
      </w:r>
    </w:p>
    <w:tbl>
      <w:tblPr>
        <w:tblW w:w="661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0"/>
        <w:gridCol w:w="664"/>
        <w:gridCol w:w="509"/>
        <w:gridCol w:w="509"/>
        <w:gridCol w:w="509"/>
        <w:gridCol w:w="509"/>
        <w:gridCol w:w="509"/>
        <w:gridCol w:w="509"/>
        <w:gridCol w:w="509"/>
        <w:gridCol w:w="509"/>
        <w:gridCol w:w="629"/>
        <w:gridCol w:w="629"/>
      </w:tblGrid>
      <w:tr w:rsidR="00E7077C" w:rsidRPr="003656FC" w:rsidTr="00300149">
        <w:trPr>
          <w:trHeight w:val="80"/>
        </w:trPr>
        <w:tc>
          <w:tcPr>
            <w:tcW w:w="6618" w:type="dxa"/>
            <w:gridSpan w:val="12"/>
            <w:tcBorders>
              <w:top w:val="nil"/>
              <w:left w:val="nil"/>
              <w:right w:val="nil"/>
            </w:tcBorders>
            <w:noWrap/>
            <w:vAlign w:val="bottom"/>
          </w:tcPr>
          <w:p w:rsidR="00E7077C" w:rsidRPr="003656FC" w:rsidRDefault="00E7077C" w:rsidP="00300149">
            <w:pPr>
              <w:rPr>
                <w:rFonts w:ascii="Gill Sans MT" w:hAnsi="Gill Sans MT" w:cs="Calibri"/>
                <w:color w:val="000000"/>
                <w:sz w:val="20"/>
                <w:lang w:eastAsia="en-AU"/>
              </w:rPr>
            </w:pPr>
            <w:r w:rsidRPr="003656FC">
              <w:rPr>
                <w:rFonts w:ascii="Gill Sans MT" w:hAnsi="Gill Sans MT" w:cs="Calibri"/>
                <w:color w:val="000000"/>
                <w:szCs w:val="24"/>
                <w:lang w:eastAsia="en-AU"/>
              </w:rPr>
              <w:t>English-literacy</w:t>
            </w:r>
          </w:p>
        </w:tc>
      </w:tr>
      <w:tr w:rsidR="00E7077C" w:rsidRPr="003656FC" w:rsidTr="00300149">
        <w:trPr>
          <w:trHeight w:val="300"/>
        </w:trPr>
        <w:tc>
          <w:tcPr>
            <w:tcW w:w="780"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Year</w:t>
            </w:r>
          </w:p>
        </w:tc>
        <w:tc>
          <w:tcPr>
            <w:tcW w:w="664"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Prep</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01</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02</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03</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04</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05</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06</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07</w:t>
            </w:r>
          </w:p>
        </w:tc>
        <w:tc>
          <w:tcPr>
            <w:tcW w:w="495"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08</w:t>
            </w:r>
          </w:p>
        </w:tc>
        <w:tc>
          <w:tcPr>
            <w:tcW w:w="607"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09</w:t>
            </w:r>
          </w:p>
        </w:tc>
        <w:tc>
          <w:tcPr>
            <w:tcW w:w="607" w:type="dxa"/>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10</w:t>
            </w:r>
          </w:p>
        </w:tc>
      </w:tr>
      <w:tr w:rsidR="00E7077C" w:rsidRPr="003656FC" w:rsidTr="00300149">
        <w:trPr>
          <w:trHeight w:val="315"/>
        </w:trPr>
        <w:tc>
          <w:tcPr>
            <w:tcW w:w="780" w:type="dxa"/>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2009</w:t>
            </w:r>
          </w:p>
        </w:tc>
        <w:tc>
          <w:tcPr>
            <w:tcW w:w="664"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6.1</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6.9</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8.5</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9.4</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10.3</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11.3</w:t>
            </w:r>
          </w:p>
        </w:tc>
      </w:tr>
      <w:tr w:rsidR="00E7077C" w:rsidRPr="003656FC" w:rsidTr="00300149">
        <w:trPr>
          <w:trHeight w:val="315"/>
        </w:trPr>
        <w:tc>
          <w:tcPr>
            <w:tcW w:w="780" w:type="dxa"/>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2010</w:t>
            </w:r>
          </w:p>
        </w:tc>
        <w:tc>
          <w:tcPr>
            <w:tcW w:w="664"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2.6</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6.1</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7.0</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7.8</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8.6</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9.3</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10.5</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11.3</w:t>
            </w:r>
          </w:p>
        </w:tc>
      </w:tr>
      <w:tr w:rsidR="00E7077C" w:rsidRPr="003656FC" w:rsidTr="00300149">
        <w:trPr>
          <w:trHeight w:val="315"/>
        </w:trPr>
        <w:tc>
          <w:tcPr>
            <w:tcW w:w="780" w:type="dxa"/>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2011</w:t>
            </w:r>
          </w:p>
        </w:tc>
        <w:tc>
          <w:tcPr>
            <w:tcW w:w="664"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2.7</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3.6</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6.1</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7.0</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7.8</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8.6</w:t>
            </w:r>
          </w:p>
        </w:tc>
        <w:tc>
          <w:tcPr>
            <w:tcW w:w="495"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9.4</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10.3</w:t>
            </w:r>
          </w:p>
        </w:tc>
        <w:tc>
          <w:tcPr>
            <w:tcW w:w="607" w:type="dxa"/>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11.5</w:t>
            </w:r>
          </w:p>
        </w:tc>
      </w:tr>
    </w:tbl>
    <w:p w:rsidR="00E7077C" w:rsidRPr="003656FC" w:rsidRDefault="00E7077C" w:rsidP="003656FC">
      <w:pPr>
        <w:spacing w:before="120"/>
        <w:rPr>
          <w:rFonts w:ascii="Gill Sans MT" w:hAnsi="Gill Sans MT"/>
        </w:rPr>
      </w:pPr>
    </w:p>
    <w:tbl>
      <w:tblPr>
        <w:tblW w:w="6618" w:type="dxa"/>
        <w:tblInd w:w="93" w:type="dxa"/>
        <w:tblLook w:val="00A0"/>
      </w:tblPr>
      <w:tblGrid>
        <w:gridCol w:w="780"/>
        <w:gridCol w:w="664"/>
        <w:gridCol w:w="509"/>
        <w:gridCol w:w="509"/>
        <w:gridCol w:w="509"/>
        <w:gridCol w:w="509"/>
        <w:gridCol w:w="509"/>
        <w:gridCol w:w="509"/>
        <w:gridCol w:w="509"/>
        <w:gridCol w:w="509"/>
        <w:gridCol w:w="629"/>
        <w:gridCol w:w="629"/>
      </w:tblGrid>
      <w:tr w:rsidR="00E7077C" w:rsidRPr="003656FC" w:rsidTr="00300149">
        <w:trPr>
          <w:trHeight w:val="251"/>
        </w:trPr>
        <w:tc>
          <w:tcPr>
            <w:tcW w:w="3919" w:type="dxa"/>
            <w:gridSpan w:val="7"/>
            <w:tcBorders>
              <w:top w:val="nil"/>
              <w:left w:val="nil"/>
              <w:bottom w:val="single" w:sz="4" w:space="0" w:color="auto"/>
              <w:right w:val="nil"/>
            </w:tcBorders>
            <w:noWrap/>
            <w:vAlign w:val="bottom"/>
          </w:tcPr>
          <w:p w:rsidR="00E7077C" w:rsidRPr="003656FC" w:rsidRDefault="00E7077C" w:rsidP="00300149">
            <w:pPr>
              <w:rPr>
                <w:rFonts w:ascii="Gill Sans MT" w:hAnsi="Gill Sans MT" w:cs="Calibri"/>
                <w:color w:val="000000"/>
                <w:szCs w:val="24"/>
                <w:lang w:eastAsia="en-AU"/>
              </w:rPr>
            </w:pPr>
            <w:r w:rsidRPr="003656FC">
              <w:rPr>
                <w:rFonts w:ascii="Gill Sans MT" w:hAnsi="Gill Sans MT" w:cs="Calibri"/>
                <w:color w:val="000000"/>
                <w:szCs w:val="24"/>
                <w:lang w:eastAsia="en-AU"/>
              </w:rPr>
              <w:t>Mathematics-numeracy</w:t>
            </w:r>
          </w:p>
        </w:tc>
        <w:tc>
          <w:tcPr>
            <w:tcW w:w="495"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c>
          <w:tcPr>
            <w:tcW w:w="495"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c>
          <w:tcPr>
            <w:tcW w:w="495"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c>
          <w:tcPr>
            <w:tcW w:w="607"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c>
          <w:tcPr>
            <w:tcW w:w="607" w:type="dxa"/>
            <w:tcBorders>
              <w:top w:val="nil"/>
              <w:left w:val="nil"/>
              <w:bottom w:val="single" w:sz="4" w:space="0" w:color="auto"/>
              <w:right w:val="nil"/>
            </w:tcBorders>
            <w:noWrap/>
            <w:vAlign w:val="bottom"/>
          </w:tcPr>
          <w:p w:rsidR="00E7077C" w:rsidRPr="003656FC" w:rsidRDefault="00E7077C" w:rsidP="00300149">
            <w:pPr>
              <w:jc w:val="center"/>
              <w:rPr>
                <w:rFonts w:ascii="Gill Sans MT" w:hAnsi="Gill Sans MT" w:cs="Calibri"/>
                <w:color w:val="000000"/>
                <w:sz w:val="20"/>
                <w:lang w:eastAsia="en-AU"/>
              </w:rPr>
            </w:pPr>
          </w:p>
        </w:tc>
      </w:tr>
      <w:tr w:rsidR="00E7077C" w:rsidRPr="003656FC" w:rsidTr="00300149">
        <w:trPr>
          <w:trHeight w:val="300"/>
        </w:trPr>
        <w:tc>
          <w:tcPr>
            <w:tcW w:w="780"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Year</w:t>
            </w:r>
          </w:p>
        </w:tc>
        <w:tc>
          <w:tcPr>
            <w:tcW w:w="664"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Prep</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01</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02</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03</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04</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05</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06</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07</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08</w:t>
            </w:r>
          </w:p>
        </w:tc>
        <w:tc>
          <w:tcPr>
            <w:tcW w:w="607"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09</w:t>
            </w:r>
          </w:p>
        </w:tc>
        <w:tc>
          <w:tcPr>
            <w:tcW w:w="607"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E7077C" w:rsidRPr="003656FC" w:rsidRDefault="00E7077C" w:rsidP="00300149">
            <w:pPr>
              <w:jc w:val="center"/>
              <w:rPr>
                <w:rFonts w:ascii="Gill Sans MT" w:hAnsi="Gill Sans MT" w:cs="Calibri"/>
                <w:b/>
                <w:color w:val="000000"/>
                <w:sz w:val="20"/>
                <w:lang w:eastAsia="en-AU"/>
              </w:rPr>
            </w:pPr>
            <w:r w:rsidRPr="003656FC">
              <w:rPr>
                <w:rFonts w:ascii="Gill Sans MT" w:hAnsi="Gill Sans MT" w:cs="Calibri"/>
                <w:b/>
                <w:color w:val="000000"/>
                <w:sz w:val="20"/>
                <w:lang w:eastAsia="en-AU"/>
              </w:rPr>
              <w:t>10</w:t>
            </w:r>
          </w:p>
        </w:tc>
      </w:tr>
      <w:tr w:rsidR="00E7077C" w:rsidRPr="003656FC" w:rsidTr="00300149">
        <w:trPr>
          <w:trHeight w:val="315"/>
        </w:trPr>
        <w:tc>
          <w:tcPr>
            <w:tcW w:w="78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2009</w:t>
            </w:r>
          </w:p>
        </w:tc>
        <w:tc>
          <w:tcPr>
            <w:tcW w:w="664"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6.2</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7.0</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7.8</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9.6</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10.6</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11.4</w:t>
            </w:r>
          </w:p>
        </w:tc>
      </w:tr>
      <w:tr w:rsidR="00E7077C" w:rsidRPr="003656FC" w:rsidTr="00300149">
        <w:trPr>
          <w:trHeight w:val="315"/>
        </w:trPr>
        <w:tc>
          <w:tcPr>
            <w:tcW w:w="78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2010</w:t>
            </w:r>
          </w:p>
        </w:tc>
        <w:tc>
          <w:tcPr>
            <w:tcW w:w="664"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2.6</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3.6</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4.5</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6.2</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7.1</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7.9</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9.5</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10.6</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11.5</w:t>
            </w:r>
          </w:p>
        </w:tc>
      </w:tr>
      <w:tr w:rsidR="00E7077C" w:rsidRPr="003656FC" w:rsidTr="00300149">
        <w:trPr>
          <w:trHeight w:val="315"/>
        </w:trPr>
        <w:tc>
          <w:tcPr>
            <w:tcW w:w="780"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b/>
                <w:color w:val="000000"/>
                <w:lang w:eastAsia="en-AU"/>
              </w:rPr>
            </w:pPr>
            <w:r w:rsidRPr="003656FC">
              <w:rPr>
                <w:rFonts w:ascii="Gill Sans MT" w:hAnsi="Gill Sans MT" w:cs="Calibri"/>
                <w:b/>
                <w:color w:val="000000"/>
                <w:lang w:eastAsia="en-AU"/>
              </w:rPr>
              <w:t>2011</w:t>
            </w:r>
          </w:p>
        </w:tc>
        <w:tc>
          <w:tcPr>
            <w:tcW w:w="664"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2.7</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3.6</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4.4</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5.3</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6.2</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7.1</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7.9</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8.8</w:t>
            </w:r>
          </w:p>
        </w:tc>
        <w:tc>
          <w:tcPr>
            <w:tcW w:w="495"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9.5</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10.5</w:t>
            </w:r>
          </w:p>
        </w:tc>
        <w:tc>
          <w:tcPr>
            <w:tcW w:w="607" w:type="dxa"/>
            <w:tcBorders>
              <w:top w:val="single" w:sz="4" w:space="0" w:color="auto"/>
              <w:left w:val="single" w:sz="4" w:space="0" w:color="auto"/>
              <w:bottom w:val="single" w:sz="4" w:space="0" w:color="auto"/>
              <w:right w:val="single" w:sz="4" w:space="0" w:color="auto"/>
            </w:tcBorders>
            <w:vAlign w:val="center"/>
          </w:tcPr>
          <w:p w:rsidR="00E7077C" w:rsidRPr="003656FC" w:rsidRDefault="00E7077C" w:rsidP="00300149">
            <w:pPr>
              <w:jc w:val="center"/>
              <w:rPr>
                <w:rFonts w:ascii="Gill Sans MT" w:hAnsi="Gill Sans MT" w:cs="Calibri"/>
                <w:color w:val="000000"/>
                <w:lang w:eastAsia="en-AU"/>
              </w:rPr>
            </w:pPr>
            <w:r w:rsidRPr="003656FC">
              <w:rPr>
                <w:rFonts w:ascii="Gill Sans MT" w:hAnsi="Gill Sans MT" w:cs="Calibri"/>
                <w:color w:val="000000"/>
                <w:lang w:eastAsia="en-AU"/>
              </w:rPr>
              <w:t>11.5</w:t>
            </w:r>
          </w:p>
        </w:tc>
      </w:tr>
    </w:tbl>
    <w:p w:rsidR="00E7077C" w:rsidRPr="003656FC" w:rsidRDefault="00E7077C" w:rsidP="003656FC">
      <w:pPr>
        <w:spacing w:before="120"/>
        <w:rPr>
          <w:rFonts w:ascii="Gill Sans MT" w:hAnsi="Gill Sans MT"/>
        </w:rPr>
      </w:pPr>
      <w:r w:rsidRPr="003656FC">
        <w:rPr>
          <w:rFonts w:ascii="Gill Sans MT" w:hAnsi="Gill Sans MT"/>
        </w:rPr>
        <w:t>Average end of year ratings for students enrolled at low SES schools</w:t>
      </w:r>
    </w:p>
    <w:p w:rsidR="00E7077C" w:rsidRPr="00094F9F" w:rsidRDefault="00E7077C" w:rsidP="008B30BC">
      <w:pPr>
        <w:rPr>
          <w:rFonts w:ascii="Gill Sans MT" w:hAnsi="Gill Sans MT"/>
          <w:sz w:val="36"/>
          <w:szCs w:val="36"/>
        </w:rPr>
      </w:pPr>
      <w:r>
        <w:rPr>
          <w:rFonts w:ascii="Gill Sans MT" w:hAnsi="Gill Sans MT"/>
          <w:sz w:val="36"/>
          <w:szCs w:val="36"/>
        </w:rPr>
        <w:lastRenderedPageBreak/>
        <w:t>DoE</w:t>
      </w:r>
      <w:r w:rsidRPr="00094F9F">
        <w:rPr>
          <w:rFonts w:ascii="Gill Sans MT" w:hAnsi="Gill Sans MT"/>
          <w:sz w:val="36"/>
          <w:szCs w:val="36"/>
        </w:rPr>
        <w:t xml:space="preserve"> </w:t>
      </w:r>
      <w:proofErr w:type="spellStart"/>
      <w:r w:rsidRPr="00145B7E">
        <w:rPr>
          <w:rFonts w:ascii="Gill Sans MT" w:hAnsi="Gill Sans MT"/>
          <w:i/>
          <w:sz w:val="36"/>
          <w:szCs w:val="36"/>
        </w:rPr>
        <w:t>QuickSmart</w:t>
      </w:r>
      <w:proofErr w:type="spellEnd"/>
      <w:r w:rsidRPr="00094F9F">
        <w:rPr>
          <w:rFonts w:ascii="Gill Sans MT" w:hAnsi="Gill Sans MT"/>
          <w:sz w:val="36"/>
          <w:szCs w:val="36"/>
        </w:rPr>
        <w:t xml:space="preserve"> Tasmania </w:t>
      </w:r>
      <w:r>
        <w:rPr>
          <w:rFonts w:ascii="Gill Sans MT" w:hAnsi="Gill Sans MT"/>
          <w:sz w:val="36"/>
          <w:szCs w:val="36"/>
        </w:rPr>
        <w:t>–</w:t>
      </w:r>
      <w:r w:rsidRPr="00094F9F">
        <w:rPr>
          <w:rFonts w:ascii="Gill Sans MT" w:hAnsi="Gill Sans MT"/>
          <w:sz w:val="36"/>
          <w:szCs w:val="36"/>
        </w:rPr>
        <w:t xml:space="preserve"> </w:t>
      </w:r>
      <w:r>
        <w:rPr>
          <w:rFonts w:ascii="Gill Sans MT" w:hAnsi="Gill Sans MT"/>
          <w:sz w:val="36"/>
          <w:szCs w:val="36"/>
        </w:rPr>
        <w:t>2010/2011</w:t>
      </w:r>
    </w:p>
    <w:p w:rsidR="00E7077C" w:rsidRPr="0028400A" w:rsidRDefault="00E7077C" w:rsidP="008B30BC">
      <w:pPr>
        <w:tabs>
          <w:tab w:val="left" w:pos="1215"/>
        </w:tabs>
        <w:rPr>
          <w:sz w:val="36"/>
          <w:szCs w:val="36"/>
        </w:rPr>
      </w:pPr>
      <w:r>
        <w:rPr>
          <w:sz w:val="36"/>
          <w:szCs w:val="36"/>
        </w:rPr>
        <w:tab/>
      </w:r>
    </w:p>
    <w:tbl>
      <w:tblPr>
        <w:tblW w:w="4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3"/>
        <w:gridCol w:w="5823"/>
      </w:tblGrid>
      <w:tr w:rsidR="00E7077C" w:rsidRPr="008B30BC" w:rsidTr="00C715B1">
        <w:tc>
          <w:tcPr>
            <w:tcW w:w="2589" w:type="pct"/>
          </w:tcPr>
          <w:p w:rsidR="00E7077C" w:rsidRPr="008B30BC" w:rsidRDefault="00E7077C" w:rsidP="00C715B1">
            <w:pPr>
              <w:rPr>
                <w:rFonts w:ascii="Gill Sans MT" w:hAnsi="Gill Sans MT" w:cs="Arial"/>
                <w:b/>
              </w:rPr>
            </w:pPr>
            <w:r w:rsidRPr="008B30BC">
              <w:rPr>
                <w:rFonts w:ascii="Gill Sans MT" w:hAnsi="Gill Sans MT" w:cs="Arial"/>
                <w:b/>
              </w:rPr>
              <w:t>Learning Service North West</w:t>
            </w:r>
          </w:p>
          <w:p w:rsidR="00E7077C" w:rsidRPr="008B30BC" w:rsidRDefault="00E7077C" w:rsidP="00C715B1">
            <w:pPr>
              <w:rPr>
                <w:rFonts w:ascii="Gill Sans MT" w:hAnsi="Gill Sans MT" w:cs="Arial"/>
                <w:b/>
              </w:rPr>
            </w:pPr>
          </w:p>
          <w:p w:rsidR="00E7077C" w:rsidRPr="008B30BC" w:rsidRDefault="00E7077C" w:rsidP="00C715B1">
            <w:pPr>
              <w:rPr>
                <w:rFonts w:ascii="Gill Sans MT" w:hAnsi="Gill Sans MT" w:cs="Arial"/>
              </w:rPr>
            </w:pPr>
            <w:r w:rsidRPr="008B30BC">
              <w:rPr>
                <w:rFonts w:ascii="Gill Sans MT" w:hAnsi="Gill Sans MT" w:cs="Arial"/>
              </w:rPr>
              <w:t>Burnie High, Table Cape Primary, Spreyto</w:t>
            </w:r>
            <w:r>
              <w:rPr>
                <w:rFonts w:ascii="Gill Sans MT" w:hAnsi="Gill Sans MT" w:cs="Arial"/>
              </w:rPr>
              <w:t>n Primary, Edith Creek Primary,</w:t>
            </w:r>
            <w:r w:rsidRPr="008B30BC">
              <w:rPr>
                <w:rFonts w:ascii="Gill Sans MT" w:hAnsi="Gill Sans MT" w:cs="Arial"/>
              </w:rPr>
              <w:t xml:space="preserve"> Smithton High, Parklands High, Smithton Primary, Acton Primary, Brooklyn Primary, Havenview Primary, Montello Primary, Ridgley Primary, Upper Burnie Primary, West Ulverstone Primary, Wynyard High, Ulverstone Primary, Rosebery D</w:t>
            </w:r>
            <w:r>
              <w:rPr>
                <w:rFonts w:ascii="Gill Sans MT" w:hAnsi="Gill Sans MT" w:cs="Arial"/>
              </w:rPr>
              <w:t>istrict High, Sheffield School</w:t>
            </w:r>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 xml:space="preserve">18 schools in </w:t>
            </w:r>
            <w:proofErr w:type="spellStart"/>
            <w:r w:rsidRPr="008B30BC">
              <w:rPr>
                <w:rFonts w:ascii="Gill Sans MT" w:hAnsi="Gill Sans MT"/>
              </w:rPr>
              <w:t>LSNW</w:t>
            </w:r>
            <w:proofErr w:type="spellEnd"/>
          </w:p>
          <w:p w:rsidR="00E7077C" w:rsidRDefault="00E7077C" w:rsidP="00C715B1">
            <w:pPr>
              <w:rPr>
                <w:rFonts w:ascii="Gill Sans MT" w:hAnsi="Gill Sans MT"/>
              </w:rPr>
            </w:pPr>
          </w:p>
          <w:p w:rsidR="00E7077C" w:rsidRPr="008B30BC" w:rsidRDefault="00E7077C" w:rsidP="00C715B1">
            <w:pPr>
              <w:rPr>
                <w:rFonts w:ascii="Gill Sans MT" w:hAnsi="Gill Sans MT"/>
              </w:rPr>
            </w:pPr>
            <w:r>
              <w:rPr>
                <w:rFonts w:ascii="Gill Sans MT" w:hAnsi="Gill Sans MT"/>
              </w:rPr>
              <w:t>Please note: Acton Primary, Brooklyn Primary and Upper Burnie Primary have combined to become Romaine Park Primary from Jan 2011.</w:t>
            </w:r>
          </w:p>
          <w:p w:rsidR="00E7077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 xml:space="preserve">Manager Learning : </w:t>
            </w:r>
            <w:proofErr w:type="spellStart"/>
            <w:r w:rsidRPr="008B30BC">
              <w:rPr>
                <w:rFonts w:ascii="Gill Sans MT" w:hAnsi="Gill Sans MT"/>
              </w:rPr>
              <w:t>Jodee</w:t>
            </w:r>
            <w:proofErr w:type="spellEnd"/>
            <w:r w:rsidRPr="008B30BC">
              <w:rPr>
                <w:rFonts w:ascii="Gill Sans MT" w:hAnsi="Gill Sans MT"/>
              </w:rPr>
              <w:t xml:space="preserve"> Wilson</w:t>
            </w:r>
          </w:p>
          <w:p w:rsidR="00E7077C" w:rsidRPr="008B30BC" w:rsidRDefault="00AA5D0A" w:rsidP="00C715B1">
            <w:pPr>
              <w:rPr>
                <w:rFonts w:ascii="Gill Sans MT" w:hAnsi="Gill Sans MT"/>
              </w:rPr>
            </w:pPr>
            <w:hyperlink r:id="rId24" w:history="1">
              <w:proofErr w:type="spellStart"/>
              <w:r w:rsidR="00E7077C" w:rsidRPr="008B30BC">
                <w:rPr>
                  <w:rStyle w:val="Hyperlink"/>
                  <w:rFonts w:ascii="Gill Sans MT" w:hAnsi="Gill Sans MT"/>
                </w:rPr>
                <w:t>jodee.wilson</w:t>
              </w:r>
              <w:proofErr w:type="spellEnd"/>
              <w:r w:rsidR="00E7077C" w:rsidRPr="008B30BC">
                <w:rPr>
                  <w:rStyle w:val="Hyperlink"/>
                  <w:rFonts w:ascii="Gill Sans MT" w:hAnsi="Gill Sans MT"/>
                </w:rPr>
                <w:t xml:space="preserve"> @</w:t>
              </w:r>
              <w:proofErr w:type="spellStart"/>
              <w:r w:rsidR="00E7077C" w:rsidRPr="008B30BC">
                <w:rPr>
                  <w:rStyle w:val="Hyperlink"/>
                  <w:rFonts w:ascii="Gill Sans MT" w:hAnsi="Gill Sans MT"/>
                </w:rPr>
                <w:t>education.tas.gov.au</w:t>
              </w:r>
              <w:proofErr w:type="spellEnd"/>
            </w:hyperlink>
          </w:p>
        </w:tc>
        <w:tc>
          <w:tcPr>
            <w:tcW w:w="2411" w:type="pct"/>
          </w:tcPr>
          <w:p w:rsidR="00E7077C" w:rsidRPr="008B30BC" w:rsidRDefault="00E7077C" w:rsidP="00C715B1">
            <w:pPr>
              <w:rPr>
                <w:rFonts w:ascii="Gill Sans MT" w:hAnsi="Gill Sans MT" w:cs="Arial"/>
                <w:b/>
              </w:rPr>
            </w:pPr>
            <w:r w:rsidRPr="008B30BC">
              <w:rPr>
                <w:rFonts w:ascii="Gill Sans MT" w:hAnsi="Gill Sans MT" w:cs="Arial"/>
                <w:b/>
              </w:rPr>
              <w:t>Learning Service North</w:t>
            </w:r>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Waverly Primary, Ravenswood Heights Primary, Mayfield Primary</w:t>
            </w:r>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 xml:space="preserve">3 schools in </w:t>
            </w:r>
            <w:proofErr w:type="spellStart"/>
            <w:r w:rsidRPr="008B30BC">
              <w:rPr>
                <w:rFonts w:ascii="Gill Sans MT" w:hAnsi="Gill Sans MT"/>
              </w:rPr>
              <w:t>LSN</w:t>
            </w:r>
            <w:proofErr w:type="spellEnd"/>
          </w:p>
          <w:p w:rsidR="00E7077C" w:rsidRPr="008B30BC" w:rsidRDefault="00E7077C" w:rsidP="00C715B1">
            <w:pPr>
              <w:rPr>
                <w:rFonts w:ascii="Gill Sans MT" w:hAnsi="Gill Sans MT"/>
              </w:rPr>
            </w:pPr>
          </w:p>
          <w:p w:rsidR="00E7077C" w:rsidRPr="008B30BC" w:rsidRDefault="00E7077C" w:rsidP="00C715B1">
            <w:pPr>
              <w:rPr>
                <w:rFonts w:ascii="Gill Sans MT" w:hAnsi="Gill Sans MT"/>
              </w:rPr>
            </w:pPr>
            <w:r w:rsidRPr="008B30BC">
              <w:rPr>
                <w:rFonts w:ascii="Gill Sans MT" w:hAnsi="Gill Sans MT"/>
              </w:rPr>
              <w:t xml:space="preserve">Manager Learning : Craig </w:t>
            </w:r>
            <w:proofErr w:type="spellStart"/>
            <w:r w:rsidRPr="008B30BC">
              <w:rPr>
                <w:rFonts w:ascii="Gill Sans MT" w:hAnsi="Gill Sans MT"/>
              </w:rPr>
              <w:t>Tyeson</w:t>
            </w:r>
            <w:proofErr w:type="spellEnd"/>
          </w:p>
          <w:p w:rsidR="00E7077C" w:rsidRPr="008B30BC" w:rsidRDefault="00E7077C" w:rsidP="00C715B1">
            <w:pPr>
              <w:rPr>
                <w:rFonts w:ascii="Gill Sans MT" w:hAnsi="Gill Sans MT"/>
              </w:rPr>
            </w:pPr>
          </w:p>
          <w:p w:rsidR="00E7077C" w:rsidRPr="008B30BC" w:rsidRDefault="00AA5D0A" w:rsidP="00C715B1">
            <w:pPr>
              <w:rPr>
                <w:rFonts w:ascii="Gill Sans MT" w:hAnsi="Gill Sans MT"/>
              </w:rPr>
            </w:pPr>
            <w:hyperlink r:id="rId25" w:history="1">
              <w:r w:rsidR="00E7077C" w:rsidRPr="008B30BC">
                <w:rPr>
                  <w:rStyle w:val="Hyperlink"/>
                  <w:rFonts w:ascii="Gill Sans MT" w:hAnsi="Gill Sans MT"/>
                </w:rPr>
                <w:t>craig.tyeson@education.tas.gov.au</w:t>
              </w:r>
            </w:hyperlink>
          </w:p>
          <w:p w:rsidR="00E7077C" w:rsidRPr="008B30BC" w:rsidRDefault="00E7077C" w:rsidP="00C715B1">
            <w:pPr>
              <w:rPr>
                <w:rFonts w:ascii="Gill Sans MT" w:hAnsi="Gill Sans MT"/>
              </w:rPr>
            </w:pPr>
          </w:p>
        </w:tc>
      </w:tr>
      <w:tr w:rsidR="00E7077C" w:rsidRPr="008B30BC" w:rsidTr="00C715B1">
        <w:trPr>
          <w:trHeight w:val="3672"/>
        </w:trPr>
        <w:tc>
          <w:tcPr>
            <w:tcW w:w="2589" w:type="pct"/>
          </w:tcPr>
          <w:p w:rsidR="00E7077C" w:rsidRPr="008B30BC" w:rsidRDefault="00E7077C" w:rsidP="00C715B1">
            <w:pPr>
              <w:rPr>
                <w:rFonts w:ascii="Gill Sans MT" w:hAnsi="Gill Sans MT" w:cs="Arial"/>
                <w:b/>
              </w:rPr>
            </w:pPr>
            <w:r w:rsidRPr="008B30BC">
              <w:rPr>
                <w:rFonts w:ascii="Gill Sans MT" w:hAnsi="Gill Sans MT" w:cs="Arial"/>
                <w:b/>
              </w:rPr>
              <w:t>Learning Service South</w:t>
            </w:r>
          </w:p>
          <w:p w:rsidR="00E7077C" w:rsidRPr="008B30BC" w:rsidRDefault="00E7077C" w:rsidP="00C715B1">
            <w:pPr>
              <w:rPr>
                <w:rFonts w:ascii="Gill Sans MT" w:hAnsi="Gill Sans MT" w:cs="Arial"/>
                <w:b/>
              </w:rPr>
            </w:pPr>
          </w:p>
          <w:p w:rsidR="00E7077C" w:rsidRPr="008B30BC" w:rsidRDefault="00E7077C" w:rsidP="00C715B1">
            <w:pPr>
              <w:rPr>
                <w:rFonts w:ascii="Gill Sans MT" w:hAnsi="Gill Sans MT" w:cs="Arial"/>
              </w:rPr>
            </w:pPr>
            <w:proofErr w:type="spellStart"/>
            <w:r w:rsidRPr="008B30BC">
              <w:rPr>
                <w:rFonts w:ascii="Gill Sans MT" w:hAnsi="Gill Sans MT" w:cs="Arial"/>
              </w:rPr>
              <w:t>Abbotsfield</w:t>
            </w:r>
            <w:proofErr w:type="spellEnd"/>
            <w:r w:rsidRPr="008B30BC">
              <w:rPr>
                <w:rFonts w:ascii="Gill Sans MT" w:hAnsi="Gill Sans MT" w:cs="Arial"/>
              </w:rPr>
              <w:t xml:space="preserve"> Primary, Goodwood Primary, Montrose Bay High, Moonah Primary, Mt Faulkner Primary, Rosetta Primary, Springfield Gardens Primary</w:t>
            </w:r>
          </w:p>
          <w:p w:rsidR="00E7077C" w:rsidRPr="008B30BC" w:rsidRDefault="00E7077C" w:rsidP="00C715B1">
            <w:pPr>
              <w:rPr>
                <w:rFonts w:ascii="Gill Sans MT" w:hAnsi="Gill Sans MT" w:cs="Arial"/>
              </w:rPr>
            </w:pPr>
          </w:p>
          <w:p w:rsidR="00E7077C" w:rsidRPr="008B30BC" w:rsidRDefault="00E7077C" w:rsidP="00C715B1">
            <w:pPr>
              <w:rPr>
                <w:rFonts w:ascii="Gill Sans MT" w:hAnsi="Gill Sans MT" w:cs="Arial"/>
              </w:rPr>
            </w:pPr>
            <w:r w:rsidRPr="008B30BC">
              <w:rPr>
                <w:rFonts w:ascii="Gill Sans MT" w:hAnsi="Gill Sans MT" w:cs="Arial"/>
              </w:rPr>
              <w:t xml:space="preserve">7 schools in </w:t>
            </w:r>
            <w:proofErr w:type="spellStart"/>
            <w:r w:rsidRPr="008B30BC">
              <w:rPr>
                <w:rFonts w:ascii="Gill Sans MT" w:hAnsi="Gill Sans MT" w:cs="Arial"/>
              </w:rPr>
              <w:t>LSS</w:t>
            </w:r>
            <w:proofErr w:type="spellEnd"/>
          </w:p>
          <w:p w:rsidR="00E7077C" w:rsidRDefault="00E7077C" w:rsidP="00C715B1">
            <w:pPr>
              <w:rPr>
                <w:rFonts w:ascii="Gill Sans MT" w:hAnsi="Gill Sans MT" w:cs="Arial"/>
              </w:rPr>
            </w:pPr>
          </w:p>
          <w:p w:rsidR="00E7077C" w:rsidRDefault="00E7077C" w:rsidP="00C715B1">
            <w:pPr>
              <w:rPr>
                <w:rFonts w:ascii="Gill Sans MT" w:hAnsi="Gill Sans MT" w:cs="Arial"/>
              </w:rPr>
            </w:pPr>
            <w:r w:rsidRPr="008B30BC">
              <w:rPr>
                <w:rFonts w:ascii="Gill Sans MT" w:hAnsi="Gill Sans MT" w:cs="Arial"/>
              </w:rPr>
              <w:t xml:space="preserve">Please note: </w:t>
            </w:r>
            <w:proofErr w:type="spellStart"/>
            <w:r w:rsidRPr="008B30BC">
              <w:rPr>
                <w:rFonts w:ascii="Gill Sans MT" w:hAnsi="Gill Sans MT" w:cs="Arial"/>
              </w:rPr>
              <w:t>Abbotsfield</w:t>
            </w:r>
            <w:proofErr w:type="spellEnd"/>
            <w:r w:rsidRPr="008B30BC">
              <w:rPr>
                <w:rFonts w:ascii="Gill Sans MT" w:hAnsi="Gill Sans MT" w:cs="Arial"/>
              </w:rPr>
              <w:t xml:space="preserve"> Primary and Mt Faulkner Primary have combined to become Windermere Primary from Jan 2011</w:t>
            </w:r>
          </w:p>
          <w:p w:rsidR="00E7077C" w:rsidRPr="008B30BC" w:rsidRDefault="00E7077C" w:rsidP="00C715B1">
            <w:pPr>
              <w:rPr>
                <w:rFonts w:ascii="Gill Sans MT" w:hAnsi="Gill Sans MT" w:cs="Arial"/>
              </w:rPr>
            </w:pPr>
          </w:p>
          <w:p w:rsidR="00E7077C" w:rsidRPr="008B30BC" w:rsidRDefault="00E7077C" w:rsidP="00C715B1">
            <w:pPr>
              <w:rPr>
                <w:rFonts w:ascii="Gill Sans MT" w:hAnsi="Gill Sans MT"/>
              </w:rPr>
            </w:pPr>
            <w:r w:rsidRPr="008B30BC">
              <w:rPr>
                <w:rFonts w:ascii="Gill Sans MT" w:hAnsi="Gill Sans MT"/>
              </w:rPr>
              <w:t xml:space="preserve">Manager Learning : Judy Travers  </w:t>
            </w:r>
            <w:hyperlink r:id="rId26" w:history="1">
              <w:r w:rsidRPr="008B30BC">
                <w:rPr>
                  <w:rStyle w:val="Hyperlink"/>
                  <w:rFonts w:ascii="Gill Sans MT" w:hAnsi="Gill Sans MT"/>
                </w:rPr>
                <w:t>judy.travers@education.tas.gov.au</w:t>
              </w:r>
            </w:hyperlink>
          </w:p>
        </w:tc>
        <w:tc>
          <w:tcPr>
            <w:tcW w:w="2411" w:type="pct"/>
          </w:tcPr>
          <w:p w:rsidR="00E7077C" w:rsidRPr="008B30BC" w:rsidRDefault="00E7077C" w:rsidP="00C715B1">
            <w:pPr>
              <w:rPr>
                <w:rFonts w:ascii="Gill Sans MT" w:hAnsi="Gill Sans MT" w:cs="Arial"/>
                <w:b/>
              </w:rPr>
            </w:pPr>
            <w:r w:rsidRPr="008B30BC">
              <w:rPr>
                <w:rFonts w:ascii="Gill Sans MT" w:hAnsi="Gill Sans MT" w:cs="Arial"/>
                <w:b/>
              </w:rPr>
              <w:t>Learning Service South East</w:t>
            </w:r>
          </w:p>
          <w:p w:rsidR="00E7077C" w:rsidRPr="008B30BC" w:rsidRDefault="00E7077C" w:rsidP="00C715B1">
            <w:pPr>
              <w:rPr>
                <w:rFonts w:ascii="Gill Sans MT" w:hAnsi="Gill Sans MT" w:cs="Arial"/>
              </w:rPr>
            </w:pPr>
          </w:p>
          <w:p w:rsidR="00E7077C" w:rsidRPr="008B30BC" w:rsidRDefault="00E7077C" w:rsidP="00C715B1">
            <w:pPr>
              <w:rPr>
                <w:rFonts w:ascii="Gill Sans MT" w:hAnsi="Gill Sans MT" w:cs="Arial"/>
                <w:b/>
              </w:rPr>
            </w:pPr>
            <w:proofErr w:type="spellStart"/>
            <w:r w:rsidRPr="008B30BC">
              <w:rPr>
                <w:rFonts w:ascii="Gill Sans MT" w:hAnsi="Gill Sans MT" w:cs="Arial"/>
              </w:rPr>
              <w:t>Herdsmans</w:t>
            </w:r>
            <w:proofErr w:type="spellEnd"/>
            <w:r w:rsidRPr="008B30BC">
              <w:rPr>
                <w:rFonts w:ascii="Gill Sans MT" w:hAnsi="Gill Sans MT" w:cs="Arial"/>
              </w:rPr>
              <w:t xml:space="preserve"> Cove</w:t>
            </w:r>
            <w:r w:rsidRPr="008B30BC">
              <w:rPr>
                <w:rFonts w:ascii="Gill Sans MT" w:hAnsi="Gill Sans MT" w:cs="Arial"/>
                <w:b/>
              </w:rPr>
              <w:t xml:space="preserve"> </w:t>
            </w:r>
            <w:r w:rsidRPr="008B30BC">
              <w:rPr>
                <w:rFonts w:ascii="Gill Sans MT" w:hAnsi="Gill Sans MT" w:cs="Arial"/>
              </w:rPr>
              <w:t>Primary, Gagebrook Primary, East Derwent Primary, Dodges Ferry Primary, Sorell School</w:t>
            </w:r>
          </w:p>
          <w:p w:rsidR="00E7077C" w:rsidRPr="008B30BC" w:rsidRDefault="00E7077C" w:rsidP="00C715B1">
            <w:pPr>
              <w:rPr>
                <w:rFonts w:ascii="Gill Sans MT" w:hAnsi="Gill Sans MT" w:cs="Arial"/>
                <w:b/>
              </w:rPr>
            </w:pPr>
          </w:p>
          <w:p w:rsidR="00E7077C" w:rsidRPr="008B30BC" w:rsidRDefault="00E7077C" w:rsidP="00C715B1">
            <w:pPr>
              <w:rPr>
                <w:rFonts w:ascii="Gill Sans MT" w:hAnsi="Gill Sans MT" w:cs="Arial"/>
              </w:rPr>
            </w:pPr>
            <w:r w:rsidRPr="008B30BC">
              <w:rPr>
                <w:rFonts w:ascii="Gill Sans MT" w:hAnsi="Gill Sans MT" w:cs="Arial"/>
              </w:rPr>
              <w:t xml:space="preserve">5 schools in </w:t>
            </w:r>
            <w:proofErr w:type="spellStart"/>
            <w:r w:rsidRPr="008B30BC">
              <w:rPr>
                <w:rFonts w:ascii="Gill Sans MT" w:hAnsi="Gill Sans MT" w:cs="Arial"/>
              </w:rPr>
              <w:t>LSSE</w:t>
            </w:r>
            <w:proofErr w:type="spellEnd"/>
          </w:p>
          <w:p w:rsidR="00E7077C" w:rsidRDefault="00E7077C" w:rsidP="00C715B1">
            <w:pPr>
              <w:rPr>
                <w:rFonts w:ascii="Gill Sans MT" w:hAnsi="Gill Sans MT" w:cs="Arial"/>
              </w:rPr>
            </w:pPr>
          </w:p>
          <w:p w:rsidR="00E7077C" w:rsidRPr="008B30BC" w:rsidRDefault="00E7077C" w:rsidP="00C715B1">
            <w:pPr>
              <w:rPr>
                <w:rFonts w:ascii="Gill Sans MT" w:hAnsi="Gill Sans MT" w:cs="Arial"/>
              </w:rPr>
            </w:pPr>
            <w:r w:rsidRPr="008B30BC">
              <w:rPr>
                <w:rFonts w:ascii="Gill Sans MT" w:hAnsi="Gill Sans MT" w:cs="Arial"/>
              </w:rPr>
              <w:t xml:space="preserve">Please note: </w:t>
            </w:r>
            <w:proofErr w:type="spellStart"/>
            <w:r w:rsidRPr="008B30BC">
              <w:rPr>
                <w:rFonts w:ascii="Gill Sans MT" w:hAnsi="Gill Sans MT" w:cs="Arial"/>
              </w:rPr>
              <w:t>Herdsmans</w:t>
            </w:r>
            <w:proofErr w:type="spellEnd"/>
            <w:r w:rsidRPr="008B30BC">
              <w:rPr>
                <w:rFonts w:ascii="Gill Sans MT" w:hAnsi="Gill Sans MT" w:cs="Arial"/>
              </w:rPr>
              <w:t xml:space="preserve"> Cove, Gagebrook Primary and East Derwent Primary are part of the Jordan River Learning Federation</w:t>
            </w:r>
            <w:r>
              <w:rPr>
                <w:rFonts w:ascii="Gill Sans MT" w:hAnsi="Gill Sans MT" w:cs="Arial"/>
              </w:rPr>
              <w:t xml:space="preserve"> from Jan 2011.</w:t>
            </w:r>
          </w:p>
          <w:p w:rsidR="00E7077C" w:rsidRDefault="00E7077C" w:rsidP="00C715B1">
            <w:pPr>
              <w:rPr>
                <w:rFonts w:ascii="Gill Sans MT" w:hAnsi="Gill Sans MT"/>
              </w:rPr>
            </w:pPr>
          </w:p>
          <w:p w:rsidR="00E7077C" w:rsidRPr="008B30BC" w:rsidRDefault="00E7077C" w:rsidP="00C715B1">
            <w:pPr>
              <w:rPr>
                <w:rFonts w:ascii="Gill Sans MT" w:hAnsi="Gill Sans MT" w:cs="Arial"/>
                <w:b/>
              </w:rPr>
            </w:pPr>
            <w:r w:rsidRPr="008B30BC">
              <w:rPr>
                <w:rFonts w:ascii="Gill Sans MT" w:hAnsi="Gill Sans MT"/>
              </w:rPr>
              <w:t xml:space="preserve">Manager Learning : Lucy Fisher </w:t>
            </w:r>
            <w:hyperlink r:id="rId27" w:history="1">
              <w:r w:rsidRPr="008B30BC">
                <w:rPr>
                  <w:rStyle w:val="Hyperlink"/>
                  <w:rFonts w:ascii="Gill Sans MT" w:hAnsi="Gill Sans MT"/>
                </w:rPr>
                <w:t>lucy.fisher@education.tas.gov.au</w:t>
              </w:r>
            </w:hyperlink>
          </w:p>
          <w:p w:rsidR="00E7077C" w:rsidRPr="008B30BC" w:rsidRDefault="00E7077C" w:rsidP="00C715B1">
            <w:pPr>
              <w:rPr>
                <w:rFonts w:ascii="Gill Sans MT" w:hAnsi="Gill Sans MT"/>
              </w:rPr>
            </w:pPr>
          </w:p>
        </w:tc>
      </w:tr>
    </w:tbl>
    <w:p w:rsidR="00E7077C" w:rsidRDefault="00E7077C" w:rsidP="00306F42">
      <w:pPr>
        <w:spacing w:before="120" w:after="120"/>
        <w:rPr>
          <w:rFonts w:ascii="Gill Sans MT" w:hAnsi="Gill Sans MT"/>
          <w:szCs w:val="24"/>
        </w:rPr>
        <w:sectPr w:rsidR="00E7077C" w:rsidSect="00E50FCA">
          <w:headerReference w:type="even" r:id="rId28"/>
          <w:headerReference w:type="default" r:id="rId29"/>
          <w:footerReference w:type="default" r:id="rId30"/>
          <w:headerReference w:type="first" r:id="rId31"/>
          <w:footerReference w:type="first" r:id="rId32"/>
          <w:pgSz w:w="16838" w:h="11906" w:orient="landscape"/>
          <w:pgMar w:top="851" w:right="1440" w:bottom="851" w:left="851" w:header="709" w:footer="709" w:gutter="0"/>
          <w:pgNumType w:start="0"/>
          <w:cols w:space="708"/>
          <w:docGrid w:linePitch="360"/>
        </w:sectPr>
      </w:pPr>
      <w:r>
        <w:rPr>
          <w:rFonts w:ascii="Gill Sans MT" w:hAnsi="Gill Sans MT"/>
          <w:szCs w:val="24"/>
        </w:rPr>
        <w:br w:type="page"/>
      </w:r>
    </w:p>
    <w:p w:rsidR="00E7077C" w:rsidRDefault="00E7077C" w:rsidP="00306F42">
      <w:pPr>
        <w:spacing w:before="120" w:after="120"/>
        <w:rPr>
          <w:rFonts w:ascii="Gill Sans MT" w:hAnsi="Gill Sans MT"/>
          <w:sz w:val="36"/>
          <w:szCs w:val="36"/>
        </w:rPr>
      </w:pPr>
      <w:r w:rsidRPr="00950352">
        <w:rPr>
          <w:rFonts w:ascii="Gill Sans MT" w:hAnsi="Gill Sans MT"/>
          <w:sz w:val="36"/>
          <w:szCs w:val="36"/>
        </w:rPr>
        <w:lastRenderedPageBreak/>
        <w:t>Federations 2011</w:t>
      </w:r>
    </w:p>
    <w:p w:rsidR="00E7077C" w:rsidRPr="00FC6846" w:rsidRDefault="00E7077C" w:rsidP="00306F42">
      <w:pPr>
        <w:spacing w:before="120" w:after="120"/>
        <w:rPr>
          <w:rFonts w:ascii="Gill Sans MT" w:hAnsi="Gill Sans MT"/>
          <w:b/>
          <w:szCs w:val="24"/>
        </w:rPr>
      </w:pPr>
      <w:r w:rsidRPr="00FC6846">
        <w:rPr>
          <w:rFonts w:ascii="Gill Sans MT" w:hAnsi="Gill Sans MT"/>
          <w:b/>
          <w:szCs w:val="24"/>
        </w:rPr>
        <w:t>Circular Head Federation</w:t>
      </w:r>
    </w:p>
    <w:p w:rsidR="00E7077C" w:rsidRPr="00950352" w:rsidRDefault="00E7077C" w:rsidP="00306F42">
      <w:pPr>
        <w:spacing w:before="120" w:after="120"/>
        <w:rPr>
          <w:rFonts w:ascii="Gill Sans MT" w:hAnsi="Gill Sans MT"/>
          <w:szCs w:val="24"/>
        </w:rPr>
      </w:pPr>
      <w:r w:rsidRPr="00950352">
        <w:rPr>
          <w:rFonts w:ascii="Gill Sans MT" w:hAnsi="Gill Sans MT"/>
          <w:szCs w:val="24"/>
        </w:rPr>
        <w:t>Smithton Primary (funded)</w:t>
      </w:r>
    </w:p>
    <w:p w:rsidR="00E7077C" w:rsidRPr="00950352" w:rsidRDefault="00E7077C" w:rsidP="00306F42">
      <w:pPr>
        <w:spacing w:before="120" w:after="120"/>
        <w:rPr>
          <w:rFonts w:ascii="Gill Sans MT" w:hAnsi="Gill Sans MT"/>
          <w:szCs w:val="24"/>
        </w:rPr>
      </w:pPr>
      <w:r w:rsidRPr="00950352">
        <w:rPr>
          <w:rFonts w:ascii="Gill Sans MT" w:hAnsi="Gill Sans MT"/>
          <w:szCs w:val="24"/>
        </w:rPr>
        <w:t>Edith Creek Primary</w:t>
      </w:r>
      <w:r>
        <w:rPr>
          <w:rFonts w:ascii="Gill Sans MT" w:hAnsi="Gill Sans MT"/>
          <w:szCs w:val="24"/>
        </w:rPr>
        <w:t xml:space="preserve"> School</w:t>
      </w:r>
    </w:p>
    <w:p w:rsidR="00E7077C" w:rsidRPr="00950352" w:rsidRDefault="00E7077C" w:rsidP="00306F42">
      <w:pPr>
        <w:spacing w:before="120" w:after="120"/>
        <w:rPr>
          <w:rFonts w:ascii="Gill Sans MT" w:hAnsi="Gill Sans MT"/>
          <w:szCs w:val="24"/>
        </w:rPr>
      </w:pPr>
      <w:r w:rsidRPr="00950352">
        <w:rPr>
          <w:rFonts w:ascii="Gill Sans MT" w:hAnsi="Gill Sans MT"/>
          <w:szCs w:val="24"/>
        </w:rPr>
        <w:t>Forest Primary</w:t>
      </w:r>
      <w:r>
        <w:rPr>
          <w:rFonts w:ascii="Gill Sans MT" w:hAnsi="Gill Sans MT"/>
          <w:szCs w:val="24"/>
        </w:rPr>
        <w:t xml:space="preserve"> School</w:t>
      </w:r>
    </w:p>
    <w:p w:rsidR="00E7077C" w:rsidRPr="00950352" w:rsidRDefault="00E7077C" w:rsidP="00306F42">
      <w:pPr>
        <w:spacing w:before="120" w:after="120"/>
        <w:rPr>
          <w:rFonts w:ascii="Gill Sans MT" w:hAnsi="Gill Sans MT"/>
          <w:szCs w:val="24"/>
        </w:rPr>
      </w:pPr>
      <w:r w:rsidRPr="00950352">
        <w:rPr>
          <w:rFonts w:ascii="Gill Sans MT" w:hAnsi="Gill Sans MT"/>
          <w:szCs w:val="24"/>
        </w:rPr>
        <w:t>Stanley Primary</w:t>
      </w:r>
      <w:r>
        <w:rPr>
          <w:rFonts w:ascii="Gill Sans MT" w:hAnsi="Gill Sans MT"/>
          <w:szCs w:val="24"/>
        </w:rPr>
        <w:t xml:space="preserve"> School</w:t>
      </w:r>
    </w:p>
    <w:p w:rsidR="00E7077C" w:rsidRDefault="00E7077C" w:rsidP="00306F42">
      <w:pPr>
        <w:spacing w:before="120" w:after="120"/>
        <w:rPr>
          <w:rFonts w:ascii="Gill Sans MT" w:hAnsi="Gill Sans MT"/>
          <w:szCs w:val="24"/>
        </w:rPr>
      </w:pPr>
      <w:r>
        <w:rPr>
          <w:rFonts w:ascii="Gill Sans MT" w:hAnsi="Gill Sans MT"/>
          <w:szCs w:val="24"/>
        </w:rPr>
        <w:t>Redpa Primary School</w:t>
      </w:r>
    </w:p>
    <w:p w:rsidR="00E7077C" w:rsidRDefault="00E7077C" w:rsidP="00306F42">
      <w:pPr>
        <w:spacing w:before="120" w:after="120"/>
        <w:rPr>
          <w:rFonts w:ascii="Gill Sans MT" w:hAnsi="Gill Sans MT"/>
          <w:szCs w:val="24"/>
        </w:rPr>
      </w:pPr>
    </w:p>
    <w:p w:rsidR="00E7077C" w:rsidRPr="00950352" w:rsidRDefault="00E7077C" w:rsidP="00306F42">
      <w:pPr>
        <w:spacing w:before="120" w:after="120"/>
        <w:rPr>
          <w:rFonts w:ascii="Gill Sans MT" w:hAnsi="Gill Sans MT"/>
          <w:b/>
          <w:szCs w:val="24"/>
        </w:rPr>
      </w:pPr>
      <w:r w:rsidRPr="00950352">
        <w:rPr>
          <w:rFonts w:ascii="Gill Sans MT" w:hAnsi="Gill Sans MT"/>
          <w:b/>
          <w:szCs w:val="24"/>
        </w:rPr>
        <w:t>East Coast Cluster</w:t>
      </w:r>
    </w:p>
    <w:p w:rsidR="00E7077C" w:rsidRDefault="00E7077C" w:rsidP="00306F42">
      <w:pPr>
        <w:spacing w:before="120" w:after="120"/>
        <w:rPr>
          <w:rFonts w:ascii="Gill Sans MT" w:hAnsi="Gill Sans MT"/>
          <w:szCs w:val="24"/>
        </w:rPr>
      </w:pPr>
      <w:r>
        <w:rPr>
          <w:rFonts w:ascii="Gill Sans MT" w:hAnsi="Gill Sans MT"/>
          <w:szCs w:val="24"/>
        </w:rPr>
        <w:t>Winnaleah District High School</w:t>
      </w:r>
    </w:p>
    <w:p w:rsidR="00E7077C" w:rsidRDefault="00E7077C" w:rsidP="00306F42">
      <w:pPr>
        <w:spacing w:before="120" w:after="120"/>
        <w:rPr>
          <w:rFonts w:ascii="Gill Sans MT" w:hAnsi="Gill Sans MT"/>
          <w:szCs w:val="24"/>
        </w:rPr>
      </w:pPr>
      <w:r>
        <w:rPr>
          <w:rFonts w:ascii="Gill Sans MT" w:hAnsi="Gill Sans MT"/>
          <w:szCs w:val="24"/>
        </w:rPr>
        <w:t>St Marys District High School</w:t>
      </w:r>
    </w:p>
    <w:p w:rsidR="00E7077C" w:rsidRDefault="00E7077C" w:rsidP="00306F42">
      <w:pPr>
        <w:spacing w:before="120" w:after="120"/>
        <w:rPr>
          <w:rFonts w:ascii="Gill Sans MT" w:hAnsi="Gill Sans MT"/>
          <w:szCs w:val="24"/>
        </w:rPr>
      </w:pPr>
      <w:r>
        <w:rPr>
          <w:rFonts w:ascii="Gill Sans MT" w:hAnsi="Gill Sans MT"/>
          <w:szCs w:val="24"/>
        </w:rPr>
        <w:t>St Helens District High School</w:t>
      </w:r>
    </w:p>
    <w:p w:rsidR="00E7077C" w:rsidRDefault="00E7077C" w:rsidP="00306F42">
      <w:pPr>
        <w:spacing w:before="120" w:after="120"/>
        <w:rPr>
          <w:rFonts w:ascii="Gill Sans MT" w:hAnsi="Gill Sans MT"/>
          <w:szCs w:val="24"/>
        </w:rPr>
      </w:pPr>
      <w:r>
        <w:rPr>
          <w:rFonts w:ascii="Gill Sans MT" w:hAnsi="Gill Sans MT"/>
          <w:szCs w:val="24"/>
        </w:rPr>
        <w:t>Campbell Town District High School</w:t>
      </w:r>
    </w:p>
    <w:p w:rsidR="00E7077C" w:rsidRDefault="00E7077C" w:rsidP="00306F42">
      <w:pPr>
        <w:spacing w:before="120" w:after="120"/>
        <w:rPr>
          <w:rFonts w:ascii="Gill Sans MT" w:hAnsi="Gill Sans MT"/>
          <w:szCs w:val="24"/>
        </w:rPr>
      </w:pPr>
      <w:r>
        <w:rPr>
          <w:rFonts w:ascii="Gill Sans MT" w:hAnsi="Gill Sans MT"/>
          <w:szCs w:val="24"/>
        </w:rPr>
        <w:t>Avoca Primary School</w:t>
      </w:r>
    </w:p>
    <w:p w:rsidR="00E7077C" w:rsidRDefault="00E7077C" w:rsidP="00306F42">
      <w:pPr>
        <w:spacing w:before="120" w:after="120"/>
        <w:rPr>
          <w:rFonts w:ascii="Gill Sans MT" w:hAnsi="Gill Sans MT"/>
          <w:szCs w:val="24"/>
        </w:rPr>
      </w:pPr>
      <w:r>
        <w:rPr>
          <w:rFonts w:ascii="Gill Sans MT" w:hAnsi="Gill Sans MT"/>
          <w:szCs w:val="24"/>
        </w:rPr>
        <w:t>Fingal Primary (amalgamated with St Mary’s Primary School)</w:t>
      </w:r>
    </w:p>
    <w:p w:rsidR="00E7077C" w:rsidRDefault="00E7077C" w:rsidP="00306F42">
      <w:pPr>
        <w:spacing w:before="120" w:after="120"/>
        <w:rPr>
          <w:rFonts w:ascii="Gill Sans MT" w:hAnsi="Gill Sans MT"/>
          <w:szCs w:val="24"/>
        </w:rPr>
      </w:pPr>
      <w:r>
        <w:rPr>
          <w:rFonts w:ascii="Gill Sans MT" w:hAnsi="Gill Sans MT"/>
          <w:szCs w:val="24"/>
        </w:rPr>
        <w:t>Branxholm Primary School (amalgamated with Winnaleah DH)</w:t>
      </w:r>
    </w:p>
    <w:p w:rsidR="00E7077C" w:rsidRDefault="00E7077C" w:rsidP="00306F42">
      <w:pPr>
        <w:spacing w:before="120" w:after="120"/>
        <w:rPr>
          <w:rFonts w:ascii="Gill Sans MT" w:hAnsi="Gill Sans MT"/>
          <w:szCs w:val="24"/>
        </w:rPr>
      </w:pPr>
    </w:p>
    <w:p w:rsidR="00E7077C" w:rsidRPr="00950352" w:rsidRDefault="00E7077C" w:rsidP="00306F42">
      <w:pPr>
        <w:spacing w:before="120" w:after="120"/>
        <w:rPr>
          <w:rFonts w:ascii="Gill Sans MT" w:hAnsi="Gill Sans MT"/>
          <w:b/>
          <w:szCs w:val="24"/>
        </w:rPr>
      </w:pPr>
      <w:r w:rsidRPr="00950352">
        <w:rPr>
          <w:rFonts w:ascii="Gill Sans MT" w:hAnsi="Gill Sans MT"/>
          <w:b/>
          <w:szCs w:val="24"/>
        </w:rPr>
        <w:t>East Tamar Federation</w:t>
      </w:r>
    </w:p>
    <w:p w:rsidR="00E7077C" w:rsidRDefault="00E7077C" w:rsidP="00306F42">
      <w:pPr>
        <w:spacing w:before="120" w:after="120"/>
        <w:rPr>
          <w:rFonts w:ascii="Gill Sans MT" w:hAnsi="Gill Sans MT"/>
          <w:szCs w:val="24"/>
        </w:rPr>
      </w:pPr>
      <w:r>
        <w:rPr>
          <w:rFonts w:ascii="Gill Sans MT" w:hAnsi="Gill Sans MT"/>
          <w:szCs w:val="24"/>
        </w:rPr>
        <w:t>Brooks High School</w:t>
      </w:r>
    </w:p>
    <w:p w:rsidR="00E7077C" w:rsidRDefault="00E7077C" w:rsidP="00306F42">
      <w:pPr>
        <w:spacing w:before="120" w:after="120"/>
        <w:rPr>
          <w:rFonts w:ascii="Gill Sans MT" w:hAnsi="Gill Sans MT"/>
          <w:szCs w:val="24"/>
        </w:rPr>
      </w:pPr>
      <w:r>
        <w:rPr>
          <w:rFonts w:ascii="Gill Sans MT" w:hAnsi="Gill Sans MT"/>
          <w:szCs w:val="24"/>
        </w:rPr>
        <w:t>Rocherlea Primary School</w:t>
      </w:r>
    </w:p>
    <w:p w:rsidR="00E7077C" w:rsidRDefault="00E7077C" w:rsidP="00306F42">
      <w:pPr>
        <w:spacing w:before="120" w:after="120"/>
        <w:rPr>
          <w:rFonts w:ascii="Gill Sans MT" w:hAnsi="Gill Sans MT"/>
          <w:szCs w:val="24"/>
        </w:rPr>
      </w:pPr>
      <w:r>
        <w:rPr>
          <w:rFonts w:ascii="Gill Sans MT" w:hAnsi="Gill Sans MT"/>
          <w:szCs w:val="24"/>
        </w:rPr>
        <w:t>Mayfield Primary School</w:t>
      </w:r>
    </w:p>
    <w:p w:rsidR="00E7077C" w:rsidRDefault="00E7077C" w:rsidP="00306F42">
      <w:pPr>
        <w:spacing w:before="120" w:after="120"/>
        <w:rPr>
          <w:rFonts w:ascii="Gill Sans MT" w:hAnsi="Gill Sans MT"/>
          <w:szCs w:val="24"/>
        </w:rPr>
      </w:pPr>
      <w:r>
        <w:rPr>
          <w:rFonts w:ascii="Gill Sans MT" w:hAnsi="Gill Sans MT"/>
          <w:szCs w:val="24"/>
        </w:rPr>
        <w:t>Invermay Primary School</w:t>
      </w:r>
    </w:p>
    <w:p w:rsidR="00E7077C" w:rsidRDefault="00E7077C" w:rsidP="00306F42">
      <w:pPr>
        <w:spacing w:before="120" w:after="120"/>
        <w:rPr>
          <w:rFonts w:ascii="Gill Sans MT" w:hAnsi="Gill Sans MT"/>
          <w:szCs w:val="24"/>
        </w:rPr>
      </w:pPr>
      <w:r>
        <w:rPr>
          <w:rFonts w:ascii="Gill Sans MT" w:hAnsi="Gill Sans MT"/>
          <w:szCs w:val="24"/>
        </w:rPr>
        <w:t xml:space="preserve">Mowbray Heights Primary School </w:t>
      </w:r>
    </w:p>
    <w:p w:rsidR="00E7077C" w:rsidRDefault="00E7077C" w:rsidP="00306F42">
      <w:pPr>
        <w:spacing w:before="120" w:after="120"/>
        <w:rPr>
          <w:rFonts w:ascii="Gill Sans MT" w:hAnsi="Gill Sans MT"/>
          <w:szCs w:val="24"/>
        </w:rPr>
      </w:pPr>
    </w:p>
    <w:p w:rsidR="00E7077C" w:rsidRPr="00FC6846" w:rsidRDefault="00E7077C" w:rsidP="00306F42">
      <w:pPr>
        <w:spacing w:before="120" w:after="120"/>
        <w:rPr>
          <w:rFonts w:ascii="Gill Sans MT" w:hAnsi="Gill Sans MT"/>
          <w:b/>
          <w:szCs w:val="24"/>
        </w:rPr>
      </w:pPr>
      <w:r w:rsidRPr="00FC6846">
        <w:rPr>
          <w:rFonts w:ascii="Gill Sans MT" w:hAnsi="Gill Sans MT"/>
          <w:b/>
          <w:szCs w:val="24"/>
        </w:rPr>
        <w:t>Wellington Alliance</w:t>
      </w:r>
    </w:p>
    <w:p w:rsidR="00E7077C" w:rsidRDefault="00E7077C" w:rsidP="00306F42">
      <w:pPr>
        <w:spacing w:before="120" w:after="120"/>
        <w:rPr>
          <w:rFonts w:ascii="Gill Sans MT" w:hAnsi="Gill Sans MT"/>
          <w:szCs w:val="24"/>
        </w:rPr>
      </w:pPr>
      <w:r>
        <w:rPr>
          <w:rFonts w:ascii="Gill Sans MT" w:hAnsi="Gill Sans MT"/>
          <w:szCs w:val="24"/>
        </w:rPr>
        <w:t>Cosgrove High School</w:t>
      </w:r>
    </w:p>
    <w:p w:rsidR="00E7077C" w:rsidRDefault="00E7077C" w:rsidP="00306F42">
      <w:pPr>
        <w:spacing w:before="120" w:after="120"/>
        <w:rPr>
          <w:rFonts w:ascii="Gill Sans MT" w:hAnsi="Gill Sans MT"/>
          <w:szCs w:val="24"/>
        </w:rPr>
      </w:pPr>
      <w:r>
        <w:rPr>
          <w:rFonts w:ascii="Gill Sans MT" w:hAnsi="Gill Sans MT"/>
          <w:szCs w:val="24"/>
        </w:rPr>
        <w:t>Glenorchy Primary School</w:t>
      </w:r>
    </w:p>
    <w:p w:rsidR="00E7077C" w:rsidRDefault="00E7077C" w:rsidP="00306F42">
      <w:pPr>
        <w:spacing w:before="120" w:after="120"/>
        <w:rPr>
          <w:rFonts w:ascii="Gill Sans MT" w:hAnsi="Gill Sans MT"/>
          <w:szCs w:val="24"/>
        </w:rPr>
      </w:pPr>
      <w:r>
        <w:rPr>
          <w:rFonts w:ascii="Gill Sans MT" w:hAnsi="Gill Sans MT"/>
          <w:szCs w:val="24"/>
        </w:rPr>
        <w:t>Goodwood Primary School</w:t>
      </w:r>
    </w:p>
    <w:p w:rsidR="00E7077C" w:rsidRDefault="00E7077C" w:rsidP="00306F42">
      <w:pPr>
        <w:spacing w:before="120" w:after="120"/>
        <w:rPr>
          <w:rFonts w:ascii="Gill Sans MT" w:hAnsi="Gill Sans MT"/>
          <w:szCs w:val="24"/>
        </w:rPr>
      </w:pPr>
      <w:r>
        <w:rPr>
          <w:rFonts w:ascii="Gill Sans MT" w:hAnsi="Gill Sans MT"/>
          <w:szCs w:val="24"/>
        </w:rPr>
        <w:t>Springfield Gardens Primary School</w:t>
      </w:r>
    </w:p>
    <w:p w:rsidR="00E7077C" w:rsidRDefault="00E7077C" w:rsidP="00306F42">
      <w:pPr>
        <w:spacing w:before="120" w:after="120"/>
        <w:rPr>
          <w:rFonts w:ascii="Gill Sans MT" w:hAnsi="Gill Sans MT"/>
          <w:szCs w:val="24"/>
        </w:rPr>
      </w:pPr>
      <w:proofErr w:type="spellStart"/>
      <w:r>
        <w:rPr>
          <w:rFonts w:ascii="Gill Sans MT" w:hAnsi="Gill Sans MT"/>
          <w:szCs w:val="24"/>
        </w:rPr>
        <w:t>Timsbury</w:t>
      </w:r>
      <w:proofErr w:type="spellEnd"/>
      <w:r>
        <w:rPr>
          <w:rFonts w:ascii="Gill Sans MT" w:hAnsi="Gill Sans MT"/>
          <w:szCs w:val="24"/>
        </w:rPr>
        <w:t xml:space="preserve"> Road School</w:t>
      </w:r>
    </w:p>
    <w:p w:rsidR="00E7077C" w:rsidRDefault="00E7077C" w:rsidP="00306F42">
      <w:pPr>
        <w:spacing w:before="120" w:after="120"/>
        <w:rPr>
          <w:rFonts w:ascii="Gill Sans MT" w:hAnsi="Gill Sans MT"/>
          <w:szCs w:val="24"/>
        </w:rPr>
      </w:pPr>
    </w:p>
    <w:p w:rsidR="00E7077C" w:rsidRPr="00FC6846" w:rsidRDefault="00E7077C" w:rsidP="00306F42">
      <w:pPr>
        <w:spacing w:before="120" w:after="120"/>
        <w:rPr>
          <w:rFonts w:ascii="Gill Sans MT" w:hAnsi="Gill Sans MT"/>
          <w:b/>
          <w:szCs w:val="24"/>
        </w:rPr>
      </w:pPr>
      <w:r w:rsidRPr="00FC6846">
        <w:rPr>
          <w:rFonts w:ascii="Gill Sans MT" w:hAnsi="Gill Sans MT"/>
          <w:b/>
          <w:szCs w:val="24"/>
        </w:rPr>
        <w:t>Jordan River Learning Federation</w:t>
      </w:r>
    </w:p>
    <w:p w:rsidR="00E7077C" w:rsidRDefault="00E7077C" w:rsidP="00306F42">
      <w:pPr>
        <w:spacing w:before="120" w:after="120"/>
        <w:rPr>
          <w:rFonts w:ascii="Gill Sans MT" w:hAnsi="Gill Sans MT"/>
          <w:szCs w:val="24"/>
        </w:rPr>
      </w:pPr>
      <w:r>
        <w:rPr>
          <w:rFonts w:ascii="Gill Sans MT" w:hAnsi="Gill Sans MT"/>
          <w:szCs w:val="24"/>
        </w:rPr>
        <w:t xml:space="preserve">Campuses: </w:t>
      </w:r>
    </w:p>
    <w:p w:rsidR="00E7077C" w:rsidRDefault="00E7077C" w:rsidP="00306F42">
      <w:pPr>
        <w:spacing w:before="120" w:after="120"/>
        <w:rPr>
          <w:rFonts w:ascii="Gill Sans MT" w:hAnsi="Gill Sans MT"/>
          <w:szCs w:val="24"/>
        </w:rPr>
      </w:pPr>
      <w:proofErr w:type="spellStart"/>
      <w:r>
        <w:rPr>
          <w:rFonts w:ascii="Gill Sans MT" w:hAnsi="Gill Sans MT"/>
          <w:szCs w:val="24"/>
        </w:rPr>
        <w:t>JRLF</w:t>
      </w:r>
      <w:proofErr w:type="spellEnd"/>
      <w:r>
        <w:rPr>
          <w:rFonts w:ascii="Gill Sans MT" w:hAnsi="Gill Sans MT"/>
          <w:szCs w:val="24"/>
        </w:rPr>
        <w:t xml:space="preserve"> senior school</w:t>
      </w:r>
    </w:p>
    <w:p w:rsidR="00E7077C" w:rsidRDefault="00E7077C" w:rsidP="00306F42">
      <w:pPr>
        <w:spacing w:before="120" w:after="120"/>
        <w:rPr>
          <w:rFonts w:ascii="Gill Sans MT" w:hAnsi="Gill Sans MT"/>
          <w:szCs w:val="24"/>
        </w:rPr>
      </w:pPr>
      <w:proofErr w:type="spellStart"/>
      <w:r>
        <w:rPr>
          <w:rFonts w:ascii="Gill Sans MT" w:hAnsi="Gill Sans MT"/>
          <w:szCs w:val="24"/>
        </w:rPr>
        <w:t>JRLF</w:t>
      </w:r>
      <w:proofErr w:type="spellEnd"/>
      <w:r>
        <w:rPr>
          <w:rFonts w:ascii="Gill Sans MT" w:hAnsi="Gill Sans MT"/>
          <w:szCs w:val="24"/>
        </w:rPr>
        <w:t xml:space="preserve"> middle school</w:t>
      </w:r>
    </w:p>
    <w:p w:rsidR="00E7077C" w:rsidRDefault="00E7077C" w:rsidP="00306F42">
      <w:pPr>
        <w:spacing w:before="120" w:after="120"/>
        <w:rPr>
          <w:rFonts w:ascii="Gill Sans MT" w:hAnsi="Gill Sans MT"/>
          <w:szCs w:val="24"/>
        </w:rPr>
      </w:pPr>
      <w:r>
        <w:rPr>
          <w:rFonts w:ascii="Gill Sans MT" w:hAnsi="Gill Sans MT"/>
          <w:szCs w:val="24"/>
        </w:rPr>
        <w:t>Gagebrook Primary School</w:t>
      </w:r>
    </w:p>
    <w:p w:rsidR="00E7077C" w:rsidRDefault="00E7077C" w:rsidP="00306F42">
      <w:pPr>
        <w:spacing w:before="120" w:after="120"/>
        <w:rPr>
          <w:rFonts w:ascii="Gill Sans MT" w:hAnsi="Gill Sans MT"/>
          <w:szCs w:val="24"/>
        </w:rPr>
      </w:pPr>
      <w:proofErr w:type="spellStart"/>
      <w:r>
        <w:rPr>
          <w:rFonts w:ascii="Gill Sans MT" w:hAnsi="Gill Sans MT"/>
          <w:szCs w:val="24"/>
        </w:rPr>
        <w:t>Herdsmans</w:t>
      </w:r>
      <w:proofErr w:type="spellEnd"/>
      <w:r>
        <w:rPr>
          <w:rFonts w:ascii="Gill Sans MT" w:hAnsi="Gill Sans MT"/>
          <w:szCs w:val="24"/>
        </w:rPr>
        <w:t xml:space="preserve"> Cove Primary School</w:t>
      </w:r>
    </w:p>
    <w:p w:rsidR="00E7077C" w:rsidRDefault="00E7077C" w:rsidP="00306F42">
      <w:pPr>
        <w:spacing w:before="120" w:after="120"/>
        <w:rPr>
          <w:rFonts w:ascii="Gill Sans MT" w:hAnsi="Gill Sans MT"/>
          <w:szCs w:val="24"/>
        </w:rPr>
      </w:pPr>
      <w:r>
        <w:rPr>
          <w:rFonts w:ascii="Gill Sans MT" w:hAnsi="Gill Sans MT"/>
          <w:szCs w:val="24"/>
        </w:rPr>
        <w:t>East Derwent Primary School</w:t>
      </w: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Default="00E7077C" w:rsidP="00306F42">
      <w:pPr>
        <w:spacing w:before="120" w:after="120"/>
        <w:rPr>
          <w:rFonts w:ascii="Gill Sans MT" w:hAnsi="Gill Sans MT"/>
          <w:szCs w:val="24"/>
        </w:rPr>
      </w:pPr>
    </w:p>
    <w:p w:rsidR="00E7077C" w:rsidRPr="007E70CB" w:rsidRDefault="00E7077C" w:rsidP="00306F42">
      <w:pPr>
        <w:spacing w:before="120" w:after="120"/>
        <w:rPr>
          <w:rFonts w:ascii="Gill Sans MT" w:hAnsi="Gill Sans MT"/>
          <w:szCs w:val="24"/>
        </w:rPr>
      </w:pPr>
      <w:r w:rsidRPr="007E70CB">
        <w:rPr>
          <w:rFonts w:ascii="Gill Sans MT" w:hAnsi="Gill Sans MT"/>
          <w:szCs w:val="24"/>
        </w:rPr>
        <w:t>Centres of Excellence 2011</w:t>
      </w:r>
    </w:p>
    <w:p w:rsidR="00E7077C" w:rsidRPr="00C715B1" w:rsidRDefault="00E7077C" w:rsidP="00C715B1">
      <w:pPr>
        <w:rPr>
          <w:rFonts w:ascii="Gill Sans MT" w:hAnsi="Gill Sans MT"/>
          <w:b/>
          <w:sz w:val="20"/>
          <w:lang w:eastAsia="en-AU"/>
        </w:rPr>
      </w:pPr>
      <w:r w:rsidRPr="00C715B1">
        <w:rPr>
          <w:rFonts w:ascii="Gill Sans MT" w:hAnsi="Gill Sans MT"/>
          <w:b/>
          <w:sz w:val="20"/>
          <w:lang w:eastAsia="en-AU"/>
        </w:rPr>
        <w:t>DoE</w:t>
      </w:r>
    </w:p>
    <w:p w:rsidR="00E7077C" w:rsidRDefault="00E7077C" w:rsidP="00C715B1">
      <w:pPr>
        <w:rPr>
          <w:rFonts w:ascii="Gill Sans MT" w:hAnsi="Gill Sans MT"/>
          <w:sz w:val="20"/>
          <w:lang w:eastAsia="en-AU"/>
        </w:rPr>
      </w:pPr>
      <w:r w:rsidRPr="00C715B1">
        <w:rPr>
          <w:rFonts w:ascii="Gill Sans MT" w:hAnsi="Gill Sans MT"/>
          <w:sz w:val="20"/>
          <w:lang w:eastAsia="en-AU"/>
        </w:rPr>
        <w:t xml:space="preserve">Brooks High </w:t>
      </w:r>
    </w:p>
    <w:p w:rsidR="00E7077C" w:rsidRPr="00C715B1" w:rsidRDefault="00E7077C" w:rsidP="00C715B1">
      <w:pPr>
        <w:rPr>
          <w:rFonts w:ascii="Gill Sans MT" w:hAnsi="Gill Sans MT"/>
          <w:sz w:val="20"/>
          <w:lang w:eastAsia="en-AU"/>
        </w:rPr>
      </w:pPr>
      <w:r>
        <w:rPr>
          <w:rFonts w:ascii="Gill Sans MT" w:hAnsi="Gill Sans MT"/>
          <w:sz w:val="20"/>
          <w:lang w:eastAsia="en-AU"/>
        </w:rPr>
        <w:t>Reece High</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St Leonards Primary</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Sheffield School</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Montrose Bay High</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Rokeby High</w:t>
      </w:r>
    </w:p>
    <w:p w:rsidR="00E7077C" w:rsidRPr="00C715B1" w:rsidRDefault="00E7077C" w:rsidP="00C715B1">
      <w:pPr>
        <w:rPr>
          <w:rFonts w:ascii="Gill Sans MT" w:hAnsi="Gill Sans MT"/>
          <w:sz w:val="20"/>
          <w:lang w:eastAsia="en-AU"/>
        </w:rPr>
      </w:pPr>
      <w:proofErr w:type="spellStart"/>
      <w:r w:rsidRPr="00C715B1">
        <w:rPr>
          <w:rFonts w:ascii="Gill Sans MT" w:hAnsi="Gill Sans MT"/>
          <w:sz w:val="20"/>
          <w:lang w:eastAsia="en-AU"/>
        </w:rPr>
        <w:t>Herdsmans</w:t>
      </w:r>
      <w:proofErr w:type="spellEnd"/>
      <w:r w:rsidRPr="00C715B1">
        <w:rPr>
          <w:rFonts w:ascii="Gill Sans MT" w:hAnsi="Gill Sans MT"/>
          <w:sz w:val="20"/>
          <w:lang w:eastAsia="en-AU"/>
        </w:rPr>
        <w:t xml:space="preserve"> Cove Primary</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Rokeby Primary</w:t>
      </w: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Moonah Primary</w:t>
      </w:r>
    </w:p>
    <w:p w:rsidR="00E7077C" w:rsidRDefault="00E7077C" w:rsidP="00C715B1">
      <w:pPr>
        <w:rPr>
          <w:rFonts w:ascii="Gill Sans MT" w:hAnsi="Gill Sans MT"/>
          <w:sz w:val="20"/>
          <w:lang w:eastAsia="en-AU"/>
        </w:rPr>
      </w:pPr>
    </w:p>
    <w:p w:rsidR="00E7077C" w:rsidRPr="00C715B1" w:rsidRDefault="00E7077C" w:rsidP="00C715B1">
      <w:pPr>
        <w:rPr>
          <w:rFonts w:ascii="Gill Sans MT" w:hAnsi="Gill Sans MT"/>
          <w:sz w:val="20"/>
          <w:lang w:eastAsia="en-AU"/>
        </w:rPr>
      </w:pPr>
      <w:r w:rsidRPr="00C715B1">
        <w:rPr>
          <w:rFonts w:ascii="Gill Sans MT" w:hAnsi="Gill Sans MT"/>
          <w:sz w:val="20"/>
          <w:lang w:eastAsia="en-AU"/>
        </w:rPr>
        <w:t xml:space="preserve">Two </w:t>
      </w:r>
      <w:proofErr w:type="spellStart"/>
      <w:r w:rsidRPr="00C715B1">
        <w:rPr>
          <w:rFonts w:ascii="Gill Sans MT" w:hAnsi="Gill Sans MT"/>
          <w:sz w:val="20"/>
          <w:lang w:eastAsia="en-AU"/>
        </w:rPr>
        <w:t>TCEO</w:t>
      </w:r>
      <w:proofErr w:type="spellEnd"/>
      <w:r w:rsidRPr="00C715B1">
        <w:rPr>
          <w:rFonts w:ascii="Gill Sans MT" w:hAnsi="Gill Sans MT"/>
          <w:sz w:val="20"/>
          <w:lang w:eastAsia="en-AU"/>
        </w:rPr>
        <w:t xml:space="preserve"> Centres of Excellence</w:t>
      </w:r>
    </w:p>
    <w:p w:rsidR="00E7077C" w:rsidRPr="00300149" w:rsidRDefault="00E7077C" w:rsidP="00306F42">
      <w:pPr>
        <w:spacing w:before="120" w:after="120"/>
        <w:rPr>
          <w:rFonts w:ascii="Gill Sans MT" w:hAnsi="Gill Sans MT"/>
          <w:sz w:val="28"/>
          <w:szCs w:val="28"/>
          <w:lang w:eastAsia="en-AU"/>
        </w:rPr>
      </w:pPr>
      <w:r w:rsidRPr="00300149">
        <w:rPr>
          <w:rFonts w:ascii="Gill Sans MT" w:hAnsi="Gill Sans MT"/>
          <w:sz w:val="28"/>
          <w:szCs w:val="28"/>
          <w:lang w:eastAsia="en-AU"/>
        </w:rPr>
        <w:t>Professional</w:t>
      </w:r>
      <w:r>
        <w:rPr>
          <w:rFonts w:ascii="Gill Sans MT" w:hAnsi="Gill Sans MT"/>
          <w:sz w:val="28"/>
          <w:szCs w:val="28"/>
          <w:lang w:eastAsia="en-AU"/>
        </w:rPr>
        <w:t xml:space="preserve"> L</w:t>
      </w:r>
      <w:r w:rsidRPr="00300149">
        <w:rPr>
          <w:rFonts w:ascii="Gill Sans MT" w:hAnsi="Gill Sans MT"/>
          <w:sz w:val="28"/>
          <w:szCs w:val="28"/>
          <w:lang w:eastAsia="en-AU"/>
        </w:rPr>
        <w:t>earning programs for principals and teachers offered in 2011</w:t>
      </w:r>
    </w:p>
    <w:tbl>
      <w:tblPr>
        <w:tblW w:w="0" w:type="auto"/>
        <w:tblCellMar>
          <w:left w:w="0" w:type="dxa"/>
          <w:right w:w="0" w:type="dxa"/>
        </w:tblCellMar>
        <w:tblLook w:val="0000"/>
      </w:tblPr>
      <w:tblGrid>
        <w:gridCol w:w="4075"/>
        <w:gridCol w:w="3060"/>
      </w:tblGrid>
      <w:tr w:rsidR="00E7077C" w:rsidRPr="00306F42" w:rsidTr="00C715B1">
        <w:tc>
          <w:tcPr>
            <w:tcW w:w="59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b/>
                <w:bCs/>
                <w:szCs w:val="24"/>
                <w:lang w:eastAsia="en-AU"/>
              </w:rPr>
              <w:t>Program</w:t>
            </w:r>
          </w:p>
        </w:tc>
        <w:tc>
          <w:tcPr>
            <w:tcW w:w="416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b/>
                <w:bCs/>
                <w:szCs w:val="24"/>
                <w:lang w:eastAsia="en-AU"/>
              </w:rPr>
              <w:t>Participants</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 xml:space="preserve">Leadership Starts from Within (South) </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27</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Leadership Starts from Within (North)</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32</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Leading Others (North-West)</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17</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Inclusive Leadership</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12</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Leading Teaching &amp; Learning (North)</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39</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Leading Teaching &amp; Learning (South)</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19</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Shadowing Program</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20</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Principal Induction Program (new principals)</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17</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b/>
                <w:bCs/>
                <w:szCs w:val="24"/>
                <w:lang w:eastAsia="en-AU"/>
              </w:rPr>
              <w:t>AITSL Programs (received funding by submission)</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 </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National Teaching Standards for Principals (North-West)</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18</w:t>
            </w:r>
          </w:p>
        </w:tc>
      </w:tr>
      <w:tr w:rsidR="00E7077C" w:rsidRPr="00306F42" w:rsidTr="00C715B1">
        <w:tc>
          <w:tcPr>
            <w:tcW w:w="5945" w:type="dxa"/>
            <w:tcBorders>
              <w:top w:val="nil"/>
              <w:left w:val="single" w:sz="8" w:space="0" w:color="auto"/>
              <w:bottom w:val="nil"/>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National Teaching Standards for Teachers (South)</w:t>
            </w:r>
          </w:p>
        </w:tc>
        <w:tc>
          <w:tcPr>
            <w:tcW w:w="4163" w:type="dxa"/>
            <w:tcBorders>
              <w:top w:val="nil"/>
              <w:left w:val="nil"/>
              <w:bottom w:val="nil"/>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19</w:t>
            </w:r>
          </w:p>
        </w:tc>
      </w:tr>
      <w:tr w:rsidR="00E7077C" w:rsidRPr="00306F42" w:rsidTr="00C715B1">
        <w:tc>
          <w:tcPr>
            <w:tcW w:w="59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National Teaching Standards for Teachers (North)</w:t>
            </w:r>
          </w:p>
        </w:tc>
        <w:tc>
          <w:tcPr>
            <w:tcW w:w="4163" w:type="dxa"/>
            <w:tcBorders>
              <w:top w:val="nil"/>
              <w:left w:val="nil"/>
              <w:bottom w:val="single" w:sz="8" w:space="0" w:color="auto"/>
              <w:right w:val="single" w:sz="8" w:space="0" w:color="auto"/>
            </w:tcBorders>
            <w:tcMar>
              <w:top w:w="0" w:type="dxa"/>
              <w:left w:w="108" w:type="dxa"/>
              <w:bottom w:w="0" w:type="dxa"/>
              <w:right w:w="108" w:type="dxa"/>
            </w:tcMar>
          </w:tcPr>
          <w:p w:rsidR="00E7077C" w:rsidRPr="00306F42" w:rsidRDefault="00E7077C" w:rsidP="00C715B1">
            <w:pPr>
              <w:rPr>
                <w:rFonts w:ascii="Gill Sans MT" w:hAnsi="Gill Sans MT"/>
                <w:szCs w:val="24"/>
                <w:lang w:eastAsia="en-AU"/>
              </w:rPr>
            </w:pPr>
            <w:r w:rsidRPr="00306F42">
              <w:rPr>
                <w:rFonts w:ascii="Gill Sans MT" w:hAnsi="Gill Sans MT"/>
                <w:szCs w:val="24"/>
                <w:lang w:eastAsia="en-AU"/>
              </w:rPr>
              <w:t>39</w:t>
            </w:r>
          </w:p>
        </w:tc>
      </w:tr>
    </w:tbl>
    <w:p w:rsidR="00E7077C" w:rsidRDefault="00E7077C" w:rsidP="00306F42">
      <w:pPr>
        <w:spacing w:before="120" w:after="120"/>
        <w:rPr>
          <w:rFonts w:ascii="Gill Sans MT" w:hAnsi="Gill Sans MT"/>
          <w:szCs w:val="24"/>
        </w:rPr>
      </w:pPr>
    </w:p>
    <w:p w:rsidR="00E7077C" w:rsidRPr="00300149" w:rsidRDefault="00E7077C" w:rsidP="00300149">
      <w:pPr>
        <w:rPr>
          <w:rFonts w:ascii="Gill Sans MT" w:hAnsi="Gill Sans MT"/>
          <w:b/>
          <w:sz w:val="28"/>
          <w:szCs w:val="28"/>
        </w:rPr>
      </w:pPr>
      <w:r>
        <w:rPr>
          <w:rFonts w:ascii="Gill Sans MT" w:hAnsi="Gill Sans MT"/>
          <w:szCs w:val="24"/>
        </w:rPr>
        <w:br w:type="page"/>
      </w:r>
      <w:proofErr w:type="spellStart"/>
      <w:r w:rsidRPr="00300149">
        <w:rPr>
          <w:rFonts w:ascii="Gill Sans MT" w:hAnsi="Gill Sans MT"/>
          <w:b/>
          <w:sz w:val="28"/>
          <w:szCs w:val="28"/>
        </w:rPr>
        <w:lastRenderedPageBreak/>
        <w:t>IST</w:t>
      </w:r>
      <w:proofErr w:type="spellEnd"/>
      <w:r w:rsidRPr="00300149">
        <w:rPr>
          <w:rFonts w:ascii="Gill Sans MT" w:hAnsi="Gill Sans MT"/>
          <w:b/>
          <w:sz w:val="28"/>
          <w:szCs w:val="28"/>
        </w:rPr>
        <w:t xml:space="preserve"> Performance Indicators in Primary Schools (</w:t>
      </w:r>
      <w:proofErr w:type="spellStart"/>
      <w:r w:rsidRPr="00300149">
        <w:rPr>
          <w:rFonts w:ascii="Gill Sans MT" w:hAnsi="Gill Sans MT"/>
          <w:b/>
          <w:sz w:val="28"/>
          <w:szCs w:val="28"/>
        </w:rPr>
        <w:t>PIPs</w:t>
      </w:r>
      <w:proofErr w:type="spellEnd"/>
      <w:r w:rsidRPr="00300149">
        <w:rPr>
          <w:rFonts w:ascii="Gill Sans MT" w:hAnsi="Gill Sans MT"/>
          <w:b/>
          <w:sz w:val="28"/>
          <w:szCs w:val="28"/>
        </w:rPr>
        <w:t>)</w:t>
      </w:r>
    </w:p>
    <w:p w:rsidR="00E7077C" w:rsidRDefault="00E7077C" w:rsidP="00300149">
      <w:pPr>
        <w:rPr>
          <w:rFonts w:ascii="Gill Sans MT" w:hAnsi="Gill Sans MT"/>
          <w:sz w:val="20"/>
        </w:rPr>
      </w:pPr>
    </w:p>
    <w:p w:rsidR="00E7077C" w:rsidRPr="00300149" w:rsidRDefault="00E7077C" w:rsidP="00300149">
      <w:pPr>
        <w:rPr>
          <w:rFonts w:ascii="Gill Sans MT" w:hAnsi="Gill Sans MT"/>
          <w:sz w:val="20"/>
        </w:rPr>
      </w:pPr>
      <w:r w:rsidRPr="00300149">
        <w:rPr>
          <w:rFonts w:ascii="Gill Sans MT" w:hAnsi="Gill Sans MT"/>
          <w:sz w:val="20"/>
        </w:rPr>
        <w:t>Support provided for schools and teaching staff implementing Performance Indicators in Schools (PIPS) in the independent sector has been accessed by at least 75% of schools – please see list of schools below:</w:t>
      </w:r>
    </w:p>
    <w:p w:rsidR="00E7077C" w:rsidRPr="005630CE" w:rsidRDefault="00E7077C" w:rsidP="00300149">
      <w:pPr>
        <w:rPr>
          <w:rFonts w:ascii="Calibri" w:hAnsi="Calibr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5280"/>
      </w:tblGrid>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Calvin Primary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Channel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Emmanuel Christian School</w:t>
            </w:r>
          </w:p>
        </w:tc>
      </w:tr>
      <w:tr w:rsidR="00E7077C" w:rsidRPr="00065507" w:rsidTr="00300149">
        <w:tc>
          <w:tcPr>
            <w:tcW w:w="5280" w:type="dxa"/>
          </w:tcPr>
          <w:p w:rsidR="00E7077C" w:rsidRPr="00094F9F" w:rsidRDefault="00E7077C" w:rsidP="00300149">
            <w:pPr>
              <w:rPr>
                <w:rFonts w:ascii="Gill Sans MT" w:hAnsi="Gill Sans MT"/>
              </w:rPr>
            </w:pPr>
            <w:proofErr w:type="spellStart"/>
            <w:r w:rsidRPr="00094F9F">
              <w:rPr>
                <w:rFonts w:ascii="Gill Sans MT" w:hAnsi="Gill Sans MT"/>
              </w:rPr>
              <w:t>Fahan</w:t>
            </w:r>
            <w:proofErr w:type="spellEnd"/>
            <w:r w:rsidRPr="00094F9F">
              <w:rPr>
                <w:rFonts w:ascii="Gill Sans MT" w:hAnsi="Gill Sans MT"/>
              </w:rPr>
              <w:t xml:space="preserve">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Hilliard Christian School</w:t>
            </w:r>
          </w:p>
        </w:tc>
      </w:tr>
      <w:tr w:rsidR="00E7077C" w:rsidRPr="00065507" w:rsidTr="00300149">
        <w:tc>
          <w:tcPr>
            <w:tcW w:w="5280" w:type="dxa"/>
          </w:tcPr>
          <w:p w:rsidR="00E7077C" w:rsidRPr="00094F9F" w:rsidRDefault="00E7077C" w:rsidP="00300149">
            <w:pPr>
              <w:rPr>
                <w:rFonts w:ascii="Gill Sans MT" w:hAnsi="Gill Sans MT"/>
              </w:rPr>
            </w:pPr>
            <w:proofErr w:type="spellStart"/>
            <w:r w:rsidRPr="00094F9F">
              <w:rPr>
                <w:rFonts w:ascii="Gill Sans MT" w:hAnsi="Gill Sans MT"/>
              </w:rPr>
              <w:t>Leighland</w:t>
            </w:r>
            <w:proofErr w:type="spellEnd"/>
            <w:r w:rsidRPr="00094F9F">
              <w:rPr>
                <w:rFonts w:ascii="Gill Sans MT" w:hAnsi="Gill Sans MT"/>
              </w:rPr>
              <w:t xml:space="preserve"> Christian School – Burnie</w:t>
            </w:r>
          </w:p>
        </w:tc>
      </w:tr>
      <w:tr w:rsidR="00E7077C" w:rsidRPr="00065507" w:rsidTr="00300149">
        <w:tc>
          <w:tcPr>
            <w:tcW w:w="5280" w:type="dxa"/>
          </w:tcPr>
          <w:p w:rsidR="00E7077C" w:rsidRPr="00094F9F" w:rsidRDefault="00E7077C" w:rsidP="00300149">
            <w:pPr>
              <w:rPr>
                <w:rFonts w:ascii="Gill Sans MT" w:hAnsi="Gill Sans MT"/>
              </w:rPr>
            </w:pPr>
            <w:proofErr w:type="spellStart"/>
            <w:r w:rsidRPr="00094F9F">
              <w:rPr>
                <w:rFonts w:ascii="Gill Sans MT" w:hAnsi="Gill Sans MT"/>
              </w:rPr>
              <w:t>Leighland</w:t>
            </w:r>
            <w:proofErr w:type="spellEnd"/>
            <w:r w:rsidRPr="00094F9F">
              <w:rPr>
                <w:rFonts w:ascii="Gill Sans MT" w:hAnsi="Gill Sans MT"/>
              </w:rPr>
              <w:t xml:space="preserve"> Christian School – Ulverstone</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Northern Suburbs Christian School</w:t>
            </w:r>
          </w:p>
        </w:tc>
      </w:tr>
      <w:tr w:rsidR="00E7077C" w:rsidRPr="00065507" w:rsidTr="00300149">
        <w:tc>
          <w:tcPr>
            <w:tcW w:w="5280" w:type="dxa"/>
          </w:tcPr>
          <w:p w:rsidR="00E7077C" w:rsidRPr="00094F9F" w:rsidRDefault="00E7077C" w:rsidP="00300149">
            <w:pPr>
              <w:rPr>
                <w:rFonts w:ascii="Gill Sans MT" w:hAnsi="Gill Sans MT"/>
              </w:rPr>
            </w:pPr>
            <w:r>
              <w:rPr>
                <w:rFonts w:ascii="Gill Sans MT" w:hAnsi="Gill Sans MT"/>
              </w:rPr>
              <w:t>John Calvin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The Cottage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The Friends’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The Hutchins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St Michaels Collegiate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Southern Christian College</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Circular Head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Devonport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Geneva Christian College</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Launceston Church Grammar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Launceston Preparatory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North West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Seabrook Christian School</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Eastside Lutheran College</w:t>
            </w:r>
          </w:p>
        </w:tc>
      </w:tr>
      <w:tr w:rsidR="00E7077C" w:rsidRPr="00065507" w:rsidTr="00300149">
        <w:tc>
          <w:tcPr>
            <w:tcW w:w="5280" w:type="dxa"/>
          </w:tcPr>
          <w:p w:rsidR="00E7077C" w:rsidRPr="00094F9F" w:rsidRDefault="00E7077C" w:rsidP="00300149">
            <w:pPr>
              <w:rPr>
                <w:rFonts w:ascii="Gill Sans MT" w:hAnsi="Gill Sans MT"/>
              </w:rPr>
            </w:pPr>
            <w:r w:rsidRPr="00094F9F">
              <w:rPr>
                <w:rFonts w:ascii="Gill Sans MT" w:hAnsi="Gill Sans MT"/>
              </w:rPr>
              <w:t>Trinity College</w:t>
            </w:r>
          </w:p>
        </w:tc>
      </w:tr>
    </w:tbl>
    <w:p w:rsidR="00E7077C" w:rsidRDefault="00E7077C" w:rsidP="00300149"/>
    <w:p w:rsidR="00E7077C" w:rsidRPr="00300149" w:rsidRDefault="00E7077C" w:rsidP="00300149">
      <w:pPr>
        <w:rPr>
          <w:rFonts w:ascii="Gill Sans MT" w:hAnsi="Gill Sans MT"/>
          <w:sz w:val="28"/>
          <w:szCs w:val="28"/>
        </w:rPr>
      </w:pPr>
      <w:r>
        <w:rPr>
          <w:rFonts w:ascii="Gill Sans MT" w:hAnsi="Gill Sans MT"/>
          <w:sz w:val="36"/>
          <w:szCs w:val="36"/>
        </w:rPr>
        <w:br w:type="page"/>
      </w:r>
      <w:proofErr w:type="spellStart"/>
      <w:r w:rsidRPr="00300149">
        <w:rPr>
          <w:rFonts w:ascii="Gill Sans MT" w:hAnsi="Gill Sans MT"/>
          <w:b/>
          <w:sz w:val="28"/>
          <w:szCs w:val="28"/>
        </w:rPr>
        <w:lastRenderedPageBreak/>
        <w:t>MULTILIT</w:t>
      </w:r>
      <w:proofErr w:type="spellEnd"/>
      <w:r w:rsidRPr="00300149">
        <w:rPr>
          <w:rFonts w:ascii="Gill Sans MT" w:hAnsi="Gill Sans MT"/>
          <w:b/>
          <w:sz w:val="28"/>
          <w:szCs w:val="28"/>
        </w:rPr>
        <w:t xml:space="preserve"> in independent schools 2010 and 2011</w:t>
      </w:r>
      <w:r w:rsidRPr="00300149">
        <w:rPr>
          <w:rFonts w:ascii="Gill Sans MT" w:hAnsi="Gill Sans MT"/>
          <w:sz w:val="28"/>
          <w:szCs w:val="28"/>
        </w:rPr>
        <w:t xml:space="preserve"> (representing 79% of </w:t>
      </w:r>
      <w:proofErr w:type="spellStart"/>
      <w:r w:rsidRPr="00300149">
        <w:rPr>
          <w:rFonts w:ascii="Gill Sans MT" w:hAnsi="Gill Sans MT"/>
          <w:sz w:val="28"/>
          <w:szCs w:val="28"/>
        </w:rPr>
        <w:t>IST</w:t>
      </w:r>
      <w:proofErr w:type="spellEnd"/>
      <w:r w:rsidRPr="00300149">
        <w:rPr>
          <w:rFonts w:ascii="Gill Sans MT" w:hAnsi="Gill Sans MT"/>
          <w:sz w:val="28"/>
          <w:szCs w:val="28"/>
        </w:rPr>
        <w:t xml:space="preserve"> schools)</w:t>
      </w:r>
    </w:p>
    <w:p w:rsidR="00E7077C" w:rsidRPr="005630CE" w:rsidRDefault="00E7077C" w:rsidP="00300149">
      <w:pPr>
        <w:rPr>
          <w:rFonts w:ascii="Calibri" w:hAnsi="Calibri"/>
          <w:sz w:val="28"/>
          <w:szCs w:val="28"/>
        </w:rPr>
      </w:pPr>
    </w:p>
    <w:p w:rsidR="00E7077C" w:rsidRDefault="00AA5D0A" w:rsidP="00300149">
      <w:pPr>
        <w:rPr>
          <w:sz w:val="36"/>
          <w:szCs w:val="36"/>
        </w:rPr>
      </w:pPr>
      <w:r w:rsidRPr="00AA5D0A">
        <w:rPr>
          <w:noProof/>
          <w:lang w:eastAsia="en-AU"/>
        </w:rPr>
        <w:pict>
          <v:shape id="_x0000_s1029" type="#_x0000_t202" style="position:absolute;margin-left:414pt;margin-top:2.9pt;width:4in;height:270pt;z-index:251659776">
            <v:textbox style="mso-next-textbox:#_x0000_s1029">
              <w:txbxContent>
                <w:p w:rsidR="00E7077C" w:rsidRDefault="00E7077C" w:rsidP="00300149">
                  <w:pPr>
                    <w:jc w:val="center"/>
                    <w:rPr>
                      <w:rFonts w:ascii="Gill Sans MT" w:hAnsi="Gill Sans MT"/>
                      <w:b/>
                    </w:rPr>
                  </w:pPr>
                  <w:proofErr w:type="spellStart"/>
                  <w:r>
                    <w:rPr>
                      <w:rFonts w:ascii="Gill Sans MT" w:hAnsi="Gill Sans MT"/>
                      <w:b/>
                    </w:rPr>
                    <w:t>IST</w:t>
                  </w:r>
                  <w:proofErr w:type="spellEnd"/>
                  <w:r>
                    <w:rPr>
                      <w:rFonts w:ascii="Gill Sans MT" w:hAnsi="Gill Sans MT"/>
                      <w:b/>
                    </w:rPr>
                    <w:t xml:space="preserve"> schools</w:t>
                  </w:r>
                  <w:r w:rsidRPr="00094F9F">
                    <w:rPr>
                      <w:rFonts w:ascii="Gill Sans MT" w:hAnsi="Gill Sans MT"/>
                      <w:b/>
                    </w:rPr>
                    <w:t xml:space="preserve"> trained in </w:t>
                  </w:r>
                  <w:proofErr w:type="spellStart"/>
                  <w:r w:rsidRPr="00094F9F">
                    <w:rPr>
                      <w:rFonts w:ascii="Gill Sans MT" w:hAnsi="Gill Sans MT"/>
                      <w:b/>
                    </w:rPr>
                    <w:t>MULTILIT</w:t>
                  </w:r>
                  <w:proofErr w:type="spellEnd"/>
                  <w:r w:rsidRPr="00094F9F">
                    <w:rPr>
                      <w:rFonts w:ascii="Gill Sans MT" w:hAnsi="Gill Sans MT"/>
                      <w:b/>
                    </w:rPr>
                    <w:t xml:space="preserve"> </w:t>
                  </w:r>
                </w:p>
                <w:p w:rsidR="00E7077C" w:rsidRPr="00094F9F" w:rsidRDefault="00E7077C" w:rsidP="00300149">
                  <w:pPr>
                    <w:jc w:val="center"/>
                    <w:rPr>
                      <w:rFonts w:ascii="Gill Sans MT" w:hAnsi="Gill Sans MT"/>
                      <w:b/>
                    </w:rPr>
                  </w:pPr>
                  <w:proofErr w:type="gramStart"/>
                  <w:r w:rsidRPr="00094F9F">
                    <w:rPr>
                      <w:rFonts w:ascii="Gill Sans MT" w:hAnsi="Gill Sans MT"/>
                      <w:b/>
                    </w:rPr>
                    <w:t>in</w:t>
                  </w:r>
                  <w:proofErr w:type="gramEnd"/>
                  <w:r w:rsidRPr="00094F9F">
                    <w:rPr>
                      <w:rFonts w:ascii="Gill Sans MT" w:hAnsi="Gill Sans MT"/>
                      <w:b/>
                    </w:rPr>
                    <w:t xml:space="preserve"> 2011</w:t>
                  </w:r>
                </w:p>
                <w:p w:rsidR="00E7077C" w:rsidRDefault="00E7077C" w:rsidP="00300149"/>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4140"/>
                  </w:tblGrid>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Channel Christian School</w:t>
                        </w:r>
                      </w:p>
                    </w:tc>
                  </w:tr>
                  <w:tr w:rsidR="00E7077C" w:rsidRPr="00065507">
                    <w:tc>
                      <w:tcPr>
                        <w:tcW w:w="4140" w:type="dxa"/>
                      </w:tcPr>
                      <w:p w:rsidR="00E7077C" w:rsidRPr="00094F9F" w:rsidRDefault="00E7077C" w:rsidP="00300149">
                        <w:pPr>
                          <w:rPr>
                            <w:rFonts w:ascii="Gill Sans MT" w:hAnsi="Gill Sans MT"/>
                          </w:rPr>
                        </w:pPr>
                        <w:proofErr w:type="spellStart"/>
                        <w:r w:rsidRPr="00094F9F">
                          <w:rPr>
                            <w:rFonts w:ascii="Gill Sans MT" w:hAnsi="Gill Sans MT"/>
                          </w:rPr>
                          <w:t>Fahan</w:t>
                        </w:r>
                        <w:proofErr w:type="spellEnd"/>
                        <w:r w:rsidRPr="00094F9F">
                          <w:rPr>
                            <w:rFonts w:ascii="Gill Sans MT" w:hAnsi="Gill Sans MT"/>
                          </w:rPr>
                          <w:t xml:space="preserve"> School</w:t>
                        </w:r>
                      </w:p>
                    </w:tc>
                  </w:tr>
                  <w:tr w:rsidR="00E7077C" w:rsidRPr="00065507">
                    <w:tc>
                      <w:tcPr>
                        <w:tcW w:w="4140" w:type="dxa"/>
                      </w:tcPr>
                      <w:p w:rsidR="00E7077C" w:rsidRPr="00094F9F" w:rsidRDefault="00E7077C" w:rsidP="00300149">
                        <w:pPr>
                          <w:rPr>
                            <w:rFonts w:ascii="Gill Sans MT" w:hAnsi="Gill Sans MT"/>
                          </w:rPr>
                        </w:pPr>
                        <w:proofErr w:type="spellStart"/>
                        <w:r>
                          <w:rPr>
                            <w:rFonts w:ascii="Gill Sans MT" w:hAnsi="Gill Sans MT"/>
                          </w:rPr>
                          <w:t>Leighland</w:t>
                        </w:r>
                        <w:proofErr w:type="spellEnd"/>
                        <w:r>
                          <w:rPr>
                            <w:rFonts w:ascii="Gill Sans MT" w:hAnsi="Gill Sans MT"/>
                          </w:rPr>
                          <w:t xml:space="preserve"> Christian School- Burnie</w:t>
                        </w:r>
                      </w:p>
                    </w:tc>
                  </w:tr>
                  <w:tr w:rsidR="00E7077C" w:rsidRPr="00065507">
                    <w:tc>
                      <w:tcPr>
                        <w:tcW w:w="4140" w:type="dxa"/>
                      </w:tcPr>
                      <w:p w:rsidR="00E7077C" w:rsidRDefault="00E7077C" w:rsidP="00300149">
                        <w:pPr>
                          <w:rPr>
                            <w:rFonts w:ascii="Gill Sans MT" w:hAnsi="Gill Sans MT"/>
                          </w:rPr>
                        </w:pPr>
                        <w:r>
                          <w:rPr>
                            <w:rFonts w:ascii="Gill Sans MT" w:hAnsi="Gill Sans MT"/>
                          </w:rPr>
                          <w:t>Northern Suburbs Christian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St Michaels Collegiate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Lambert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Circular Head Christian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Launceston Christian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Launceston Church Grammar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Launceston Preparatory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 xml:space="preserve">Scotch </w:t>
                        </w:r>
                        <w:proofErr w:type="spellStart"/>
                        <w:r w:rsidRPr="00094F9F">
                          <w:rPr>
                            <w:rFonts w:ascii="Gill Sans MT" w:hAnsi="Gill Sans MT"/>
                          </w:rPr>
                          <w:t>Oakburn</w:t>
                        </w:r>
                        <w:proofErr w:type="spellEnd"/>
                        <w:r w:rsidRPr="00094F9F">
                          <w:rPr>
                            <w:rFonts w:ascii="Gill Sans MT" w:hAnsi="Gill Sans MT"/>
                          </w:rPr>
                          <w:t xml:space="preserve"> College</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Eastside Lutheran College</w:t>
                        </w:r>
                      </w:p>
                    </w:tc>
                  </w:tr>
                  <w:tr w:rsidR="00E7077C" w:rsidRPr="00065507">
                    <w:tc>
                      <w:tcPr>
                        <w:tcW w:w="4140" w:type="dxa"/>
                      </w:tcPr>
                      <w:p w:rsidR="00E7077C" w:rsidRPr="00094F9F" w:rsidRDefault="00E7077C" w:rsidP="00300149">
                        <w:pPr>
                          <w:rPr>
                            <w:rFonts w:ascii="Gill Sans MT" w:hAnsi="Gill Sans MT"/>
                          </w:rPr>
                        </w:pPr>
                        <w:proofErr w:type="spellStart"/>
                        <w:r w:rsidRPr="00094F9F">
                          <w:rPr>
                            <w:rFonts w:ascii="Gill Sans MT" w:hAnsi="Gill Sans MT"/>
                          </w:rPr>
                          <w:t>Tarremah</w:t>
                        </w:r>
                        <w:proofErr w:type="spellEnd"/>
                        <w:r w:rsidRPr="00094F9F">
                          <w:rPr>
                            <w:rFonts w:ascii="Gill Sans MT" w:hAnsi="Gill Sans MT"/>
                          </w:rPr>
                          <w:t xml:space="preserve"> Steiner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The Cottage School</w:t>
                        </w:r>
                      </w:p>
                    </w:tc>
                  </w:tr>
                  <w:tr w:rsidR="00E7077C" w:rsidRPr="00065507">
                    <w:tc>
                      <w:tcPr>
                        <w:tcW w:w="4140" w:type="dxa"/>
                      </w:tcPr>
                      <w:p w:rsidR="00E7077C" w:rsidRPr="00094F9F" w:rsidRDefault="00E7077C" w:rsidP="00300149">
                        <w:pPr>
                          <w:rPr>
                            <w:rFonts w:ascii="Gill Sans MT" w:hAnsi="Gill Sans MT"/>
                          </w:rPr>
                        </w:pPr>
                        <w:r w:rsidRPr="00094F9F">
                          <w:rPr>
                            <w:rFonts w:ascii="Gill Sans MT" w:hAnsi="Gill Sans MT"/>
                          </w:rPr>
                          <w:t>The Hutchins School</w:t>
                        </w:r>
                      </w:p>
                    </w:tc>
                  </w:tr>
                </w:tbl>
                <w:p w:rsidR="00E7077C" w:rsidRDefault="00E7077C" w:rsidP="00300149"/>
              </w:txbxContent>
            </v:textbox>
          </v:shape>
        </w:pict>
      </w:r>
      <w:r w:rsidRPr="00AA5D0A">
        <w:rPr>
          <w:noProof/>
          <w:lang w:eastAsia="en-AU"/>
        </w:rPr>
        <w:pict>
          <v:shape id="_x0000_s1030" type="#_x0000_t202" style="position:absolute;margin-left:63pt;margin-top:2.9pt;width:279pt;height:270pt;z-index:251658752">
            <v:textbox style="mso-next-textbox:#_x0000_s1030">
              <w:txbxContent>
                <w:p w:rsidR="00E7077C" w:rsidRPr="00094F9F" w:rsidRDefault="00E7077C" w:rsidP="00300149">
                  <w:pPr>
                    <w:jc w:val="center"/>
                    <w:rPr>
                      <w:rFonts w:ascii="Gill Sans MT" w:hAnsi="Gill Sans MT"/>
                      <w:b/>
                    </w:rPr>
                  </w:pPr>
                  <w:proofErr w:type="spellStart"/>
                  <w:r w:rsidRPr="00094F9F">
                    <w:rPr>
                      <w:rFonts w:ascii="Gill Sans MT" w:hAnsi="Gill Sans MT"/>
                      <w:b/>
                    </w:rPr>
                    <w:t>IST</w:t>
                  </w:r>
                  <w:proofErr w:type="spellEnd"/>
                  <w:r w:rsidRPr="00094F9F">
                    <w:rPr>
                      <w:rFonts w:ascii="Gill Sans MT" w:hAnsi="Gill Sans MT"/>
                      <w:b/>
                    </w:rPr>
                    <w:t xml:space="preserve"> Schools Trained in </w:t>
                  </w:r>
                  <w:proofErr w:type="spellStart"/>
                  <w:r w:rsidRPr="00094F9F">
                    <w:rPr>
                      <w:rFonts w:ascii="Gill Sans MT" w:hAnsi="Gill Sans MT"/>
                      <w:b/>
                    </w:rPr>
                    <w:t>MULTILIT</w:t>
                  </w:r>
                  <w:proofErr w:type="spellEnd"/>
                  <w:r w:rsidRPr="00094F9F">
                    <w:rPr>
                      <w:rFonts w:ascii="Gill Sans MT" w:hAnsi="Gill Sans MT"/>
                      <w:b/>
                    </w:rPr>
                    <w:t xml:space="preserve"> Feb/March 2010</w:t>
                  </w:r>
                </w:p>
                <w:p w:rsidR="00E7077C" w:rsidRDefault="00E7077C" w:rsidP="00300149"/>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3430"/>
                  </w:tblGrid>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Seabrook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The Friends’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Emmanuel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Southern Christian College</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Calvin Primary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Hilliard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Peregrine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Devonport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John Calvin School</w:t>
                        </w:r>
                      </w:p>
                    </w:tc>
                  </w:tr>
                  <w:tr w:rsidR="00E7077C" w:rsidRPr="00065507">
                    <w:tc>
                      <w:tcPr>
                        <w:tcW w:w="3430" w:type="dxa"/>
                      </w:tcPr>
                      <w:p w:rsidR="00E7077C" w:rsidRPr="00094F9F" w:rsidRDefault="00E7077C" w:rsidP="00300149">
                        <w:pPr>
                          <w:rPr>
                            <w:rFonts w:ascii="Gill Sans MT" w:hAnsi="Gill Sans MT"/>
                          </w:rPr>
                        </w:pPr>
                        <w:proofErr w:type="spellStart"/>
                        <w:r w:rsidRPr="00094F9F">
                          <w:rPr>
                            <w:rFonts w:ascii="Gill Sans MT" w:hAnsi="Gill Sans MT"/>
                          </w:rPr>
                          <w:t>Leighland</w:t>
                        </w:r>
                        <w:proofErr w:type="spellEnd"/>
                        <w:r w:rsidRPr="00094F9F">
                          <w:rPr>
                            <w:rFonts w:ascii="Gill Sans MT" w:hAnsi="Gill Sans MT"/>
                          </w:rPr>
                          <w:t xml:space="preserve"> Christian School - Ulverstone</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North West Christian School</w:t>
                        </w:r>
                      </w:p>
                    </w:tc>
                  </w:tr>
                  <w:tr w:rsidR="00E7077C" w:rsidRPr="00065507">
                    <w:tc>
                      <w:tcPr>
                        <w:tcW w:w="3430" w:type="dxa"/>
                      </w:tcPr>
                      <w:p w:rsidR="00E7077C" w:rsidRPr="00094F9F" w:rsidRDefault="00E7077C" w:rsidP="00300149">
                        <w:pPr>
                          <w:rPr>
                            <w:rFonts w:ascii="Gill Sans MT" w:hAnsi="Gill Sans MT"/>
                          </w:rPr>
                        </w:pPr>
                        <w:r w:rsidRPr="00094F9F">
                          <w:rPr>
                            <w:rFonts w:ascii="Gill Sans MT" w:hAnsi="Gill Sans MT"/>
                          </w:rPr>
                          <w:t>Trinity College</w:t>
                        </w:r>
                      </w:p>
                    </w:tc>
                  </w:tr>
                </w:tbl>
                <w:p w:rsidR="00E7077C" w:rsidRPr="00296566" w:rsidRDefault="00E7077C" w:rsidP="00300149">
                  <w:pPr>
                    <w:rPr>
                      <w:sz w:val="36"/>
                      <w:szCs w:val="36"/>
                    </w:rPr>
                  </w:pPr>
                </w:p>
              </w:txbxContent>
            </v:textbox>
            <w10:wrap type="square"/>
          </v:shape>
        </w:pict>
      </w:r>
    </w:p>
    <w:p w:rsidR="00E7077C" w:rsidRPr="00296566" w:rsidRDefault="00E7077C" w:rsidP="00300149">
      <w:pPr>
        <w:rPr>
          <w:sz w:val="36"/>
          <w:szCs w:val="36"/>
        </w:rPr>
      </w:pPr>
    </w:p>
    <w:p w:rsidR="00E7077C" w:rsidRDefault="00E7077C" w:rsidP="00300149">
      <w:pPr>
        <w:rPr>
          <w:sz w:val="36"/>
          <w:szCs w:val="36"/>
        </w:rPr>
      </w:pPr>
      <w:r>
        <w:rPr>
          <w:sz w:val="36"/>
          <w:szCs w:val="36"/>
        </w:rPr>
        <w:t xml:space="preserve">                     </w:t>
      </w: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Default="00E7077C" w:rsidP="00300149">
      <w:pPr>
        <w:rPr>
          <w:sz w:val="36"/>
          <w:szCs w:val="36"/>
        </w:rPr>
      </w:pPr>
    </w:p>
    <w:p w:rsidR="00E7077C" w:rsidRPr="00300149" w:rsidRDefault="00E7077C" w:rsidP="00300149">
      <w:pPr>
        <w:pStyle w:val="Multibullet"/>
        <w:numPr>
          <w:ilvl w:val="0"/>
          <w:numId w:val="0"/>
        </w:numPr>
        <w:spacing w:after="120" w:line="300" w:lineRule="atLeast"/>
        <w:ind w:right="57"/>
        <w:jc w:val="center"/>
        <w:rPr>
          <w:rFonts w:ascii="Gill Sans MT" w:hAnsi="Gill Sans MT"/>
          <w:b/>
          <w:sz w:val="28"/>
          <w:szCs w:val="28"/>
        </w:rPr>
      </w:pPr>
      <w:r>
        <w:rPr>
          <w:sz w:val="36"/>
          <w:szCs w:val="36"/>
        </w:rPr>
        <w:br w:type="page"/>
      </w:r>
      <w:r w:rsidRPr="00300149">
        <w:rPr>
          <w:rFonts w:ascii="Gill Sans MT" w:hAnsi="Gill Sans MT"/>
          <w:b/>
          <w:sz w:val="28"/>
          <w:szCs w:val="28"/>
        </w:rPr>
        <w:lastRenderedPageBreak/>
        <w:t>Participating Schools in SSNP Low SES 2011</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4"/>
        <w:gridCol w:w="1277"/>
        <w:gridCol w:w="1274"/>
        <w:gridCol w:w="2299"/>
      </w:tblGrid>
      <w:tr w:rsidR="00E7077C" w:rsidRPr="00300149" w:rsidTr="00E77932">
        <w:trPr>
          <w:trHeight w:val="806"/>
        </w:trPr>
        <w:tc>
          <w:tcPr>
            <w:tcW w:w="5000" w:type="pct"/>
            <w:gridSpan w:val="4"/>
            <w:shd w:val="clear" w:color="auto" w:fill="E0E0E0"/>
          </w:tcPr>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t>Government Sector-allocated</w:t>
            </w:r>
          </w:p>
          <w:p w:rsidR="00E7077C" w:rsidRPr="00E77932" w:rsidRDefault="00E7077C" w:rsidP="00E77932">
            <w:pPr>
              <w:pStyle w:val="Multibullet"/>
              <w:numPr>
                <w:ilvl w:val="0"/>
                <w:numId w:val="0"/>
              </w:numPr>
              <w:spacing w:after="120" w:line="360" w:lineRule="auto"/>
              <w:ind w:right="-193"/>
              <w:jc w:val="center"/>
              <w:rPr>
                <w:rFonts w:ascii="Gill Sans MT" w:hAnsi="Gill Sans MT"/>
                <w:b/>
                <w:sz w:val="20"/>
              </w:rPr>
            </w:pPr>
            <w:r w:rsidRPr="00E77932">
              <w:rPr>
                <w:rFonts w:ascii="Gill Sans MT" w:hAnsi="Gill Sans MT"/>
                <w:b/>
                <w:sz w:val="20"/>
              </w:rPr>
              <w:t>96.16%  Low SES funding</w:t>
            </w:r>
          </w:p>
        </w:tc>
      </w:tr>
      <w:tr w:rsidR="00E7077C" w:rsidRPr="00300149" w:rsidTr="00E77932">
        <w:trPr>
          <w:trHeight w:val="806"/>
        </w:trPr>
        <w:tc>
          <w:tcPr>
            <w:tcW w:w="1577" w:type="pct"/>
          </w:tcPr>
          <w:p w:rsidR="00E7077C" w:rsidRPr="00E77932" w:rsidRDefault="00E7077C" w:rsidP="00E77932">
            <w:pPr>
              <w:spacing w:line="240" w:lineRule="atLeast"/>
              <w:rPr>
                <w:rFonts w:ascii="Gill Sans MT" w:hAnsi="Gill Sans MT"/>
                <w:b/>
                <w:sz w:val="20"/>
              </w:rPr>
            </w:pPr>
            <w:r w:rsidRPr="00E77932">
              <w:rPr>
                <w:rFonts w:ascii="Gill Sans MT" w:hAnsi="Gill Sans MT"/>
                <w:b/>
                <w:sz w:val="20"/>
              </w:rPr>
              <w:t>SES 1 Federations</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Cosgrove High </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Glenorchy Primary </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Goodwood Primary </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Moonah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Springfield Gardens Primary</w:t>
            </w:r>
          </w:p>
          <w:p w:rsidR="00E7077C" w:rsidRPr="00E77932" w:rsidRDefault="00E7077C" w:rsidP="00E77932">
            <w:pPr>
              <w:spacing w:line="240" w:lineRule="atLeast"/>
              <w:rPr>
                <w:rFonts w:ascii="Gill Sans MT" w:hAnsi="Gill Sans MT"/>
                <w:sz w:val="20"/>
              </w:rPr>
            </w:pPr>
            <w:proofErr w:type="spellStart"/>
            <w:r w:rsidRPr="00E77932">
              <w:rPr>
                <w:rFonts w:ascii="Gill Sans MT" w:hAnsi="Gill Sans MT"/>
                <w:sz w:val="20"/>
              </w:rPr>
              <w:t>Timsbury</w:t>
            </w:r>
            <w:proofErr w:type="spellEnd"/>
            <w:r w:rsidRPr="00E77932">
              <w:rPr>
                <w:rFonts w:ascii="Gill Sans MT" w:hAnsi="Gill Sans MT"/>
                <w:sz w:val="20"/>
              </w:rPr>
              <w:t xml:space="preserve"> Road School</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Jordan River Learning Federation</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Brooks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Rocherlea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Mayfield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Invermay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Mowbray Heights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Winnaleah District HS</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St Mary’s District HS</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Campbell Town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Avoca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Fingal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Branxholm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Smithton Primary</w:t>
            </w: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p>
        </w:tc>
        <w:tc>
          <w:tcPr>
            <w:tcW w:w="1800" w:type="pct"/>
            <w:gridSpan w:val="2"/>
          </w:tcPr>
          <w:p w:rsidR="00E7077C" w:rsidRPr="00E77932" w:rsidRDefault="00E7077C" w:rsidP="00E77932">
            <w:pPr>
              <w:spacing w:line="240" w:lineRule="atLeast"/>
              <w:rPr>
                <w:rFonts w:ascii="Gill Sans MT" w:hAnsi="Gill Sans MT"/>
                <w:b/>
                <w:sz w:val="20"/>
              </w:rPr>
            </w:pPr>
            <w:r w:rsidRPr="00E77932">
              <w:rPr>
                <w:rFonts w:ascii="Gill Sans MT" w:hAnsi="Gill Sans MT"/>
                <w:b/>
                <w:sz w:val="20"/>
              </w:rPr>
              <w:t>SES 2 Secondary Renewal</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Montrose Bay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New Norfolk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Parklands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Triabunna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Mountain Heights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Reece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St Helens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proofErr w:type="spellStart"/>
            <w:r w:rsidRPr="00E77932">
              <w:rPr>
                <w:rFonts w:ascii="Gill Sans MT" w:hAnsi="Gill Sans MT"/>
                <w:sz w:val="20"/>
              </w:rPr>
              <w:t>Queechy</w:t>
            </w:r>
            <w:proofErr w:type="spellEnd"/>
            <w:r w:rsidRPr="00E77932">
              <w:rPr>
                <w:rFonts w:ascii="Gill Sans MT" w:hAnsi="Gill Sans MT"/>
                <w:sz w:val="20"/>
              </w:rPr>
              <w:t xml:space="preserve">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Dover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Wynyard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Sheffield School</w:t>
            </w: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ind w:left="745" w:hanging="745"/>
              <w:rPr>
                <w:rFonts w:ascii="Gill Sans MT" w:hAnsi="Gill Sans MT"/>
                <w:b/>
                <w:sz w:val="20"/>
              </w:rPr>
            </w:pPr>
            <w:r w:rsidRPr="00E77932">
              <w:rPr>
                <w:rFonts w:ascii="Gill Sans MT" w:hAnsi="Gill Sans MT"/>
                <w:b/>
                <w:sz w:val="20"/>
              </w:rPr>
              <w:t>SES 3 Extended and Integrated Service</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Geeveston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Clarendon Vale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Port Dalrymple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Beaconsfield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South George Town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Montello Primary</w:t>
            </w: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ind w:left="714" w:hanging="714"/>
              <w:rPr>
                <w:rFonts w:ascii="Gill Sans MT" w:hAnsi="Gill Sans MT"/>
                <w:b/>
                <w:sz w:val="20"/>
              </w:rPr>
            </w:pPr>
            <w:r w:rsidRPr="00E77932">
              <w:rPr>
                <w:rFonts w:ascii="Gill Sans MT" w:hAnsi="Gill Sans MT"/>
                <w:b/>
                <w:sz w:val="20"/>
              </w:rPr>
              <w:t>SES 6 Reform through Intervention</w:t>
            </w:r>
          </w:p>
          <w:p w:rsidR="00E7077C" w:rsidRPr="00E77932" w:rsidRDefault="00E7077C" w:rsidP="00E77932">
            <w:pPr>
              <w:spacing w:line="240" w:lineRule="atLeast"/>
              <w:ind w:left="714" w:hanging="714"/>
              <w:rPr>
                <w:rFonts w:ascii="Gill Sans MT" w:hAnsi="Gill Sans MT"/>
                <w:b/>
                <w:sz w:val="20"/>
              </w:rPr>
            </w:pP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Rosebery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p>
        </w:tc>
        <w:tc>
          <w:tcPr>
            <w:tcW w:w="1624" w:type="pct"/>
          </w:tcPr>
          <w:p w:rsidR="00E7077C" w:rsidRPr="00E77932" w:rsidRDefault="00E7077C" w:rsidP="00E77932">
            <w:pPr>
              <w:spacing w:line="240" w:lineRule="atLeast"/>
              <w:ind w:left="714" w:hanging="714"/>
              <w:rPr>
                <w:rFonts w:ascii="Gill Sans MT" w:hAnsi="Gill Sans MT"/>
                <w:b/>
                <w:sz w:val="20"/>
              </w:rPr>
            </w:pPr>
            <w:r w:rsidRPr="00E77932">
              <w:rPr>
                <w:rFonts w:ascii="Gill Sans MT" w:hAnsi="Gill Sans MT"/>
                <w:b/>
                <w:sz w:val="20"/>
              </w:rPr>
              <w:t>SES 5 Individual Low SES School Reform</w:t>
            </w:r>
          </w:p>
          <w:p w:rsidR="00E7077C" w:rsidRPr="00E77932" w:rsidRDefault="00E7077C" w:rsidP="00E77932">
            <w:pPr>
              <w:spacing w:line="240" w:lineRule="atLeast"/>
              <w:rPr>
                <w:rFonts w:ascii="Gill Sans MT" w:hAnsi="Gill Sans MT"/>
                <w:sz w:val="20"/>
              </w:rPr>
            </w:pPr>
            <w:proofErr w:type="spellStart"/>
            <w:r w:rsidRPr="00E77932">
              <w:rPr>
                <w:rFonts w:ascii="Gill Sans MT" w:hAnsi="Gill Sans MT"/>
                <w:sz w:val="20"/>
              </w:rPr>
              <w:t>Bruny</w:t>
            </w:r>
            <w:proofErr w:type="spellEnd"/>
            <w:r w:rsidRPr="00E77932">
              <w:rPr>
                <w:rFonts w:ascii="Gill Sans MT" w:hAnsi="Gill Sans MT"/>
                <w:sz w:val="20"/>
              </w:rPr>
              <w:t xml:space="preserve"> Island District School</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Windermere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Bowen Road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Fairview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Geilston Bay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Glenora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Kempton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Maydena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New Norfolk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Oatlands </w:t>
            </w:r>
            <w:proofErr w:type="spellStart"/>
            <w:r w:rsidRPr="00E77932">
              <w:rPr>
                <w:rFonts w:ascii="Gill Sans MT" w:hAnsi="Gill Sans MT"/>
                <w:sz w:val="20"/>
              </w:rPr>
              <w:t>DHS</w:t>
            </w:r>
            <w:proofErr w:type="spellEnd"/>
          </w:p>
          <w:p w:rsidR="00E7077C" w:rsidRPr="00E77932" w:rsidRDefault="00E7077C" w:rsidP="00E77932">
            <w:pPr>
              <w:spacing w:line="240" w:lineRule="atLeast"/>
              <w:rPr>
                <w:rFonts w:ascii="Gill Sans MT" w:hAnsi="Gill Sans MT"/>
                <w:sz w:val="20"/>
              </w:rPr>
            </w:pPr>
            <w:r w:rsidRPr="00E77932">
              <w:rPr>
                <w:rFonts w:ascii="Gill Sans MT" w:hAnsi="Gill Sans MT"/>
                <w:sz w:val="20"/>
              </w:rPr>
              <w:t>Risdon Vale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Rokeby High</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Rokeby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Tasman District School</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Waratah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Westerway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Ravenswood Heights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Waverley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Rosebery District HS</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West Ulverstone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Zeehan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West Somerset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Railton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Hillcrest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Table Cape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Warrane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East Devonport Primary</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Romaine Park Primary</w:t>
            </w:r>
          </w:p>
        </w:tc>
      </w:tr>
      <w:tr w:rsidR="00E7077C" w:rsidRPr="00300149" w:rsidTr="00E77932">
        <w:trPr>
          <w:trHeight w:val="806"/>
        </w:trPr>
        <w:tc>
          <w:tcPr>
            <w:tcW w:w="2478" w:type="pct"/>
            <w:gridSpan w:val="2"/>
            <w:shd w:val="clear" w:color="auto" w:fill="E0E0E0"/>
          </w:tcPr>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lastRenderedPageBreak/>
              <w:t>Catholic sector</w:t>
            </w:r>
          </w:p>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t>-allocated 3.71% Low SES funding</w:t>
            </w:r>
          </w:p>
        </w:tc>
        <w:tc>
          <w:tcPr>
            <w:tcW w:w="2522" w:type="pct"/>
            <w:gridSpan w:val="2"/>
            <w:shd w:val="clear" w:color="auto" w:fill="E0E0E0"/>
          </w:tcPr>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t>Independent sector</w:t>
            </w:r>
          </w:p>
          <w:p w:rsidR="00E7077C" w:rsidRPr="00E77932" w:rsidRDefault="00E7077C" w:rsidP="00E77932">
            <w:pPr>
              <w:pStyle w:val="Multibullet"/>
              <w:numPr>
                <w:ilvl w:val="0"/>
                <w:numId w:val="0"/>
              </w:numPr>
              <w:spacing w:after="120" w:line="300" w:lineRule="atLeast"/>
              <w:ind w:right="-193"/>
              <w:jc w:val="center"/>
              <w:rPr>
                <w:rFonts w:ascii="Gill Sans MT" w:hAnsi="Gill Sans MT"/>
                <w:b/>
                <w:sz w:val="20"/>
              </w:rPr>
            </w:pPr>
            <w:r w:rsidRPr="00E77932">
              <w:rPr>
                <w:rFonts w:ascii="Gill Sans MT" w:hAnsi="Gill Sans MT"/>
                <w:b/>
                <w:sz w:val="20"/>
              </w:rPr>
              <w:t>-allocated 0.13% Low SES funding</w:t>
            </w:r>
          </w:p>
        </w:tc>
      </w:tr>
      <w:tr w:rsidR="00E7077C" w:rsidRPr="00300149" w:rsidTr="00E77932">
        <w:trPr>
          <w:trHeight w:val="1750"/>
        </w:trPr>
        <w:tc>
          <w:tcPr>
            <w:tcW w:w="2478" w:type="pct"/>
            <w:gridSpan w:val="2"/>
          </w:tcPr>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Star of the Sea Catholic College </w:t>
            </w:r>
            <w:r w:rsidRPr="00E77932">
              <w:rPr>
                <w:rFonts w:ascii="Gill Sans MT" w:hAnsi="Gill Sans MT"/>
                <w:b/>
                <w:sz w:val="20"/>
              </w:rPr>
              <w:t>SES 2 &amp; 7</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St Paul's Catholic School </w:t>
            </w:r>
            <w:r w:rsidRPr="00E77932">
              <w:rPr>
                <w:rFonts w:ascii="Gill Sans MT" w:hAnsi="Gill Sans MT"/>
                <w:b/>
                <w:sz w:val="20"/>
              </w:rPr>
              <w:t>SES 5</w:t>
            </w: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John Paul II Catholic School </w:t>
            </w:r>
            <w:r w:rsidRPr="00E77932">
              <w:rPr>
                <w:rFonts w:ascii="Gill Sans MT" w:hAnsi="Gill Sans MT"/>
                <w:b/>
                <w:sz w:val="20"/>
              </w:rPr>
              <w:t>SES 5</w:t>
            </w:r>
          </w:p>
          <w:p w:rsidR="00E7077C" w:rsidRPr="00E77932" w:rsidRDefault="00E7077C" w:rsidP="00E77932">
            <w:pPr>
              <w:spacing w:line="240" w:lineRule="atLeast"/>
              <w:rPr>
                <w:rFonts w:ascii="Gill Sans MT" w:hAnsi="Gill Sans MT"/>
                <w:sz w:val="20"/>
              </w:rPr>
            </w:pPr>
          </w:p>
          <w:p w:rsidR="00E7077C" w:rsidRPr="00E77932" w:rsidRDefault="00E7077C" w:rsidP="00E77932">
            <w:pPr>
              <w:spacing w:line="240" w:lineRule="atLeast"/>
              <w:rPr>
                <w:rFonts w:ascii="Gill Sans MT" w:hAnsi="Gill Sans MT"/>
                <w:sz w:val="20"/>
              </w:rPr>
            </w:pPr>
            <w:r w:rsidRPr="00E77932">
              <w:rPr>
                <w:rFonts w:ascii="Gill Sans MT" w:hAnsi="Gill Sans MT"/>
                <w:sz w:val="20"/>
              </w:rPr>
              <w:t xml:space="preserve">St James Catholic College </w:t>
            </w:r>
            <w:r w:rsidRPr="00E77932">
              <w:rPr>
                <w:rFonts w:ascii="Gill Sans MT" w:hAnsi="Gill Sans MT"/>
                <w:b/>
                <w:sz w:val="20"/>
              </w:rPr>
              <w:t>SES 2 &amp; 7</w:t>
            </w:r>
            <w:r w:rsidRPr="00E77932">
              <w:rPr>
                <w:rFonts w:ascii="Gill Sans MT" w:hAnsi="Gill Sans MT"/>
                <w:sz w:val="20"/>
              </w:rPr>
              <w:t xml:space="preserve"> (not on DEEWR list. Rationale for selection provided above)</w:t>
            </w:r>
          </w:p>
        </w:tc>
        <w:tc>
          <w:tcPr>
            <w:tcW w:w="2522" w:type="pct"/>
            <w:gridSpan w:val="2"/>
          </w:tcPr>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Northern Suburbs Christian School </w:t>
            </w:r>
            <w:r w:rsidRPr="00E77932">
              <w:rPr>
                <w:rFonts w:ascii="Gill Sans MT" w:hAnsi="Gill Sans MT"/>
                <w:b/>
                <w:sz w:val="20"/>
              </w:rPr>
              <w:t>SES 5</w:t>
            </w:r>
            <w:r w:rsidRPr="00E77932">
              <w:rPr>
                <w:rFonts w:ascii="Gill Sans MT" w:hAnsi="Gill Sans MT"/>
                <w:sz w:val="20"/>
              </w:rPr>
              <w:t xml:space="preserve"> </w:t>
            </w:r>
          </w:p>
        </w:tc>
      </w:tr>
    </w:tbl>
    <w:p w:rsidR="00E7077C" w:rsidRDefault="00E7077C" w:rsidP="00300149"/>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Default="00E7077C" w:rsidP="00300149">
      <w:pPr>
        <w:pStyle w:val="BodyText0"/>
        <w:jc w:val="center"/>
        <w:rPr>
          <w:b/>
        </w:rPr>
      </w:pPr>
    </w:p>
    <w:p w:rsidR="00E7077C" w:rsidRPr="00300149" w:rsidRDefault="00E7077C" w:rsidP="00300149">
      <w:pPr>
        <w:pStyle w:val="BodyText0"/>
        <w:jc w:val="center"/>
        <w:rPr>
          <w:b/>
          <w:sz w:val="28"/>
          <w:szCs w:val="28"/>
        </w:rPr>
      </w:pPr>
      <w:r w:rsidRPr="00300149">
        <w:rPr>
          <w:b/>
          <w:sz w:val="28"/>
          <w:szCs w:val="28"/>
        </w:rPr>
        <w:lastRenderedPageBreak/>
        <w:t>Participating School in SSNP Literacy and Numeracy 2011</w:t>
      </w:r>
    </w:p>
    <w:p w:rsidR="00E7077C" w:rsidRPr="00B46CD7" w:rsidRDefault="00E7077C" w:rsidP="00300149">
      <w:pPr>
        <w:pStyle w:val="BodyText0"/>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812"/>
        <w:gridCol w:w="1607"/>
        <w:gridCol w:w="2059"/>
      </w:tblGrid>
      <w:tr w:rsidR="00E7077C" w:rsidRPr="00300149" w:rsidTr="00E77932">
        <w:tc>
          <w:tcPr>
            <w:tcW w:w="5000" w:type="pct"/>
            <w:gridSpan w:val="4"/>
            <w:shd w:val="clear" w:color="auto" w:fill="E0E0E0"/>
          </w:tcPr>
          <w:p w:rsidR="00E7077C" w:rsidRPr="00E77932" w:rsidRDefault="00E7077C" w:rsidP="00E77932">
            <w:pPr>
              <w:pStyle w:val="Multibullet"/>
              <w:numPr>
                <w:ilvl w:val="0"/>
                <w:numId w:val="0"/>
              </w:numPr>
              <w:spacing w:after="120" w:line="300" w:lineRule="atLeast"/>
              <w:ind w:right="-193"/>
              <w:rPr>
                <w:rFonts w:ascii="Gill Sans MT" w:hAnsi="Gill Sans MT"/>
                <w:b/>
                <w:szCs w:val="24"/>
              </w:rPr>
            </w:pPr>
            <w:r w:rsidRPr="00E77932">
              <w:rPr>
                <w:rFonts w:ascii="Gill Sans MT" w:hAnsi="Gill Sans MT"/>
                <w:b/>
                <w:szCs w:val="24"/>
              </w:rPr>
              <w:t>Participating schools within networks</w:t>
            </w:r>
          </w:p>
          <w:p w:rsidR="00E7077C" w:rsidRPr="00E77932" w:rsidRDefault="00E7077C" w:rsidP="00E77932">
            <w:pPr>
              <w:pStyle w:val="Multibullet"/>
              <w:numPr>
                <w:ilvl w:val="0"/>
                <w:numId w:val="0"/>
              </w:numPr>
              <w:spacing w:after="120" w:line="300" w:lineRule="atLeast"/>
              <w:ind w:right="-193"/>
              <w:rPr>
                <w:rFonts w:ascii="Gill Sans MT" w:hAnsi="Gill Sans MT"/>
                <w:b/>
                <w:szCs w:val="24"/>
              </w:rPr>
            </w:pPr>
            <w:r w:rsidRPr="00E77932">
              <w:rPr>
                <w:rFonts w:ascii="Gill Sans MT" w:hAnsi="Gill Sans MT"/>
                <w:b/>
                <w:szCs w:val="24"/>
              </w:rPr>
              <w:t xml:space="preserve"> Government sector                                                                Catholic sector                                                       </w:t>
            </w:r>
          </w:p>
          <w:p w:rsidR="00E7077C" w:rsidRPr="00E77932" w:rsidRDefault="00E7077C" w:rsidP="00E77932">
            <w:pPr>
              <w:pStyle w:val="Multibullet"/>
              <w:numPr>
                <w:ilvl w:val="0"/>
                <w:numId w:val="0"/>
              </w:numPr>
              <w:spacing w:after="120" w:line="300" w:lineRule="atLeast"/>
              <w:ind w:right="-193"/>
              <w:rPr>
                <w:rFonts w:ascii="Gill Sans MT" w:hAnsi="Gill Sans MT"/>
                <w:b/>
                <w:szCs w:val="24"/>
              </w:rPr>
            </w:pPr>
            <w:r w:rsidRPr="00E77932">
              <w:rPr>
                <w:rFonts w:ascii="Gill Sans MT" w:hAnsi="Gill Sans MT"/>
                <w:b/>
                <w:szCs w:val="24"/>
              </w:rPr>
              <w:t xml:space="preserve">       – </w:t>
            </w:r>
            <w:r w:rsidRPr="00E77932">
              <w:rPr>
                <w:rFonts w:ascii="Gill Sans MT" w:hAnsi="Gill Sans MT"/>
                <w:b/>
                <w:sz w:val="20"/>
              </w:rPr>
              <w:t>8 networks</w:t>
            </w:r>
            <w:r w:rsidRPr="00E77932">
              <w:rPr>
                <w:rFonts w:ascii="Gill Sans MT" w:hAnsi="Gill Sans MT"/>
                <w:b/>
                <w:szCs w:val="24"/>
              </w:rPr>
              <w:t xml:space="preserve">                                                                               – </w:t>
            </w:r>
            <w:r w:rsidRPr="00E77932">
              <w:rPr>
                <w:rFonts w:ascii="Gill Sans MT" w:hAnsi="Gill Sans MT"/>
                <w:b/>
                <w:sz w:val="20"/>
              </w:rPr>
              <w:t>3</w:t>
            </w:r>
            <w:r w:rsidRPr="00E77932">
              <w:rPr>
                <w:rFonts w:ascii="Gill Sans MT" w:hAnsi="Gill Sans MT"/>
                <w:b/>
                <w:szCs w:val="24"/>
              </w:rPr>
              <w:t xml:space="preserve"> </w:t>
            </w:r>
            <w:r w:rsidRPr="00E77932">
              <w:rPr>
                <w:rFonts w:ascii="Gill Sans MT" w:hAnsi="Gill Sans MT"/>
                <w:b/>
                <w:sz w:val="20"/>
              </w:rPr>
              <w:t>networks</w:t>
            </w:r>
            <w:r w:rsidRPr="00E77932">
              <w:rPr>
                <w:rFonts w:ascii="Gill Sans MT" w:hAnsi="Gill Sans MT"/>
                <w:b/>
                <w:szCs w:val="24"/>
              </w:rPr>
              <w:t xml:space="preserve">                                     </w:t>
            </w:r>
          </w:p>
        </w:tc>
      </w:tr>
      <w:tr w:rsidR="00E7077C" w:rsidRPr="00300149" w:rsidTr="00E77932">
        <w:trPr>
          <w:trHeight w:val="1560"/>
        </w:trPr>
        <w:tc>
          <w:tcPr>
            <w:tcW w:w="1161" w:type="pct"/>
            <w:vMerge w:val="restar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Montrose Bay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Cosgrove High </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 xml:space="preserve">Glenorchy Primary </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Goodwood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Moonah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Springfield Gardens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b/>
                <w:sz w:val="20"/>
              </w:rPr>
            </w:pPr>
            <w:r w:rsidRPr="00E77932">
              <w:rPr>
                <w:rFonts w:ascii="Gill Sans MT" w:hAnsi="Gill Sans MT"/>
                <w:sz w:val="20"/>
              </w:rPr>
              <w:t>Rosetta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roofErr w:type="spellStart"/>
            <w:r w:rsidRPr="00E77932">
              <w:rPr>
                <w:rFonts w:ascii="Gill Sans MT" w:hAnsi="Gill Sans MT"/>
                <w:sz w:val="20"/>
              </w:rPr>
              <w:t>Austins</w:t>
            </w:r>
            <w:proofErr w:type="spellEnd"/>
            <w:r w:rsidRPr="00E77932">
              <w:rPr>
                <w:rFonts w:ascii="Gill Sans MT" w:hAnsi="Gill Sans MT"/>
                <w:sz w:val="20"/>
              </w:rPr>
              <w:t xml:space="preserve"> Ferry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Windermere Primary </w:t>
            </w:r>
          </w:p>
        </w:tc>
        <w:tc>
          <w:tcPr>
            <w:tcW w:w="1270" w:type="pct"/>
          </w:tcPr>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Jordan River Learning Federation</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Geilston Bay High</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Bagdad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Brighton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r w:rsidRPr="00E77932">
              <w:rPr>
                <w:rFonts w:ascii="Gill Sans MT" w:hAnsi="Gill Sans MT"/>
                <w:sz w:val="20"/>
              </w:rPr>
              <w:t>Risdon Vale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p>
        </w:tc>
        <w:tc>
          <w:tcPr>
            <w:tcW w:w="1126"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New Norfolk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Fairview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New Norfolk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p>
        </w:tc>
        <w:tc>
          <w:tcPr>
            <w:tcW w:w="1443"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Dominic College</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Holy Rosary Catholic School</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St Paul’s Catholic School</w:t>
            </w:r>
          </w:p>
        </w:tc>
      </w:tr>
      <w:tr w:rsidR="00E7077C" w:rsidRPr="00300149" w:rsidTr="00E77932">
        <w:trPr>
          <w:trHeight w:val="1560"/>
        </w:trPr>
        <w:tc>
          <w:tcPr>
            <w:tcW w:w="1161" w:type="pct"/>
            <w:vMerge/>
          </w:tcPr>
          <w:p w:rsidR="00E7077C" w:rsidRPr="00E77932" w:rsidRDefault="00E7077C" w:rsidP="00E77932">
            <w:pPr>
              <w:pStyle w:val="Multibullet"/>
              <w:numPr>
                <w:ilvl w:val="0"/>
                <w:numId w:val="0"/>
              </w:numPr>
              <w:spacing w:line="240" w:lineRule="atLeast"/>
              <w:ind w:right="-193"/>
              <w:rPr>
                <w:rFonts w:ascii="Gill Sans MT" w:hAnsi="Gill Sans MT"/>
                <w:sz w:val="20"/>
              </w:rPr>
            </w:pPr>
          </w:p>
        </w:tc>
        <w:tc>
          <w:tcPr>
            <w:tcW w:w="1270" w:type="pct"/>
          </w:tcPr>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Rokeby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Rokeby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Clarendon Vale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Lauderdale Primary</w:t>
            </w:r>
          </w:p>
          <w:p w:rsidR="00E7077C" w:rsidRPr="00E77932" w:rsidRDefault="00E7077C" w:rsidP="00E77932">
            <w:pPr>
              <w:overflowPunct w:val="0"/>
              <w:autoSpaceDE w:val="0"/>
              <w:autoSpaceDN w:val="0"/>
              <w:adjustRightInd w:val="0"/>
              <w:spacing w:line="240" w:lineRule="atLeast"/>
              <w:textAlignment w:val="baseline"/>
              <w:rPr>
                <w:rFonts w:ascii="Gill Sans MT" w:hAnsi="Gill Sans MT"/>
                <w:sz w:val="20"/>
              </w:rPr>
            </w:pPr>
          </w:p>
        </w:tc>
        <w:tc>
          <w:tcPr>
            <w:tcW w:w="1126"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Rosebery District High </w:t>
            </w:r>
          </w:p>
        </w:tc>
        <w:tc>
          <w:tcPr>
            <w:tcW w:w="1443"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St Patrick’s College</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St Finn Barr’s Catholic School</w:t>
            </w:r>
          </w:p>
          <w:p w:rsidR="00E7077C" w:rsidRPr="00E77932" w:rsidRDefault="00E7077C" w:rsidP="00E77932">
            <w:pPr>
              <w:pStyle w:val="Multibullet"/>
              <w:numPr>
                <w:ilvl w:val="0"/>
                <w:numId w:val="0"/>
              </w:numPr>
              <w:spacing w:line="240" w:lineRule="atLeast"/>
              <w:ind w:right="-193"/>
              <w:rPr>
                <w:rFonts w:ascii="Gill Sans MT" w:hAnsi="Gill Sans MT"/>
                <w:sz w:val="20"/>
              </w:rPr>
            </w:pPr>
          </w:p>
        </w:tc>
      </w:tr>
      <w:tr w:rsidR="00E7077C" w:rsidRPr="00300149" w:rsidTr="00E77932">
        <w:tc>
          <w:tcPr>
            <w:tcW w:w="1161"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Parklands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Romaine Park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Havenview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Montello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roofErr w:type="spellStart"/>
            <w:r w:rsidRPr="00E77932">
              <w:rPr>
                <w:rFonts w:ascii="Gill Sans MT" w:hAnsi="Gill Sans MT"/>
                <w:sz w:val="20"/>
              </w:rPr>
              <w:t>Ridgely</w:t>
            </w:r>
            <w:proofErr w:type="spellEnd"/>
            <w:r w:rsidRPr="00E77932">
              <w:rPr>
                <w:rFonts w:ascii="Gill Sans MT" w:hAnsi="Gill Sans MT"/>
                <w:sz w:val="20"/>
              </w:rPr>
              <w:t xml:space="preserve">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
        </w:tc>
        <w:tc>
          <w:tcPr>
            <w:tcW w:w="1270"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Brooks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Invermay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Mayfield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Mowbray Heights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Rocherlea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p>
        </w:tc>
        <w:tc>
          <w:tcPr>
            <w:tcW w:w="1126"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proofErr w:type="spellStart"/>
            <w:r w:rsidRPr="00E77932">
              <w:rPr>
                <w:rFonts w:ascii="Gill Sans MT" w:hAnsi="Gill Sans MT"/>
                <w:sz w:val="20"/>
              </w:rPr>
              <w:t>Queechy</w:t>
            </w:r>
            <w:proofErr w:type="spellEnd"/>
            <w:r w:rsidRPr="00E77932">
              <w:rPr>
                <w:rFonts w:ascii="Gill Sans MT" w:hAnsi="Gill Sans MT"/>
                <w:sz w:val="20"/>
              </w:rPr>
              <w:t xml:space="preserve"> High</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Ravenswood Heights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 xml:space="preserve">St Leonards and Waverley Primary </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Punchbowl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Norwood Primary</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East Launceston Primary</w:t>
            </w:r>
          </w:p>
        </w:tc>
        <w:tc>
          <w:tcPr>
            <w:tcW w:w="1443" w:type="pct"/>
          </w:tcPr>
          <w:p w:rsidR="00E7077C" w:rsidRPr="00E77932" w:rsidRDefault="00E7077C" w:rsidP="00E77932">
            <w:pPr>
              <w:pStyle w:val="Multibullet"/>
              <w:numPr>
                <w:ilvl w:val="0"/>
                <w:numId w:val="0"/>
              </w:numPr>
              <w:spacing w:line="240" w:lineRule="atLeast"/>
              <w:ind w:right="-193"/>
              <w:rPr>
                <w:rFonts w:ascii="Gill Sans MT" w:hAnsi="Gill Sans MT"/>
                <w:sz w:val="20"/>
              </w:rPr>
            </w:pP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Sacred Heart College</w:t>
            </w:r>
          </w:p>
          <w:p w:rsidR="00E7077C" w:rsidRPr="00E77932" w:rsidRDefault="00E7077C" w:rsidP="00E77932">
            <w:pPr>
              <w:pStyle w:val="Multibullet"/>
              <w:numPr>
                <w:ilvl w:val="0"/>
                <w:numId w:val="0"/>
              </w:numPr>
              <w:spacing w:line="240" w:lineRule="atLeast"/>
              <w:ind w:right="-193"/>
              <w:rPr>
                <w:rFonts w:ascii="Gill Sans MT" w:hAnsi="Gill Sans MT"/>
                <w:sz w:val="20"/>
              </w:rPr>
            </w:pPr>
            <w:r w:rsidRPr="00E77932">
              <w:rPr>
                <w:rFonts w:ascii="Gill Sans MT" w:hAnsi="Gill Sans MT"/>
                <w:sz w:val="20"/>
              </w:rPr>
              <w:t>Immaculate Heart Of Mary School</w:t>
            </w:r>
          </w:p>
          <w:p w:rsidR="00E7077C" w:rsidRPr="00E77932" w:rsidRDefault="00E7077C" w:rsidP="00E77932">
            <w:pPr>
              <w:pStyle w:val="Multibullet"/>
              <w:numPr>
                <w:ilvl w:val="0"/>
                <w:numId w:val="0"/>
              </w:numPr>
              <w:spacing w:line="240" w:lineRule="atLeast"/>
              <w:ind w:right="-193"/>
              <w:rPr>
                <w:rFonts w:ascii="Gill Sans MT" w:hAnsi="Gill Sans MT"/>
                <w:sz w:val="20"/>
              </w:rPr>
            </w:pPr>
          </w:p>
        </w:tc>
      </w:tr>
    </w:tbl>
    <w:p w:rsidR="00E7077C" w:rsidRDefault="00E7077C" w:rsidP="00300149"/>
    <w:p w:rsidR="00E7077C" w:rsidRDefault="00E7077C" w:rsidP="00300149">
      <w:pPr>
        <w:rPr>
          <w:sz w:val="36"/>
          <w:szCs w:val="36"/>
        </w:rPr>
      </w:pPr>
    </w:p>
    <w:p w:rsidR="00E7077C" w:rsidRPr="00950352" w:rsidRDefault="00E7077C" w:rsidP="00306F42">
      <w:pPr>
        <w:spacing w:before="120" w:after="120"/>
        <w:rPr>
          <w:rFonts w:ascii="Gill Sans MT" w:hAnsi="Gill Sans MT"/>
          <w:szCs w:val="24"/>
        </w:rPr>
      </w:pPr>
    </w:p>
    <w:sectPr w:rsidR="00E7077C" w:rsidRPr="00950352" w:rsidSect="00950352">
      <w:type w:val="continuous"/>
      <w:pgSz w:w="16838" w:h="11906" w:orient="landscape"/>
      <w:pgMar w:top="851" w:right="1440" w:bottom="851" w:left="851" w:header="709" w:footer="709" w:gutter="0"/>
      <w:pgNumType w:start="0"/>
      <w:cols w:num="2" w:space="708" w:equalWidth="0">
        <w:col w:w="6919" w:space="708"/>
        <w:col w:w="6919"/>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77C" w:rsidRDefault="00E7077C">
      <w:r>
        <w:separator/>
      </w:r>
    </w:p>
  </w:endnote>
  <w:endnote w:type="continuationSeparator" w:id="0">
    <w:p w:rsidR="00E7077C" w:rsidRDefault="00E707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Pr="00005A36" w:rsidRDefault="00AA5D0A">
    <w:pPr>
      <w:pStyle w:val="Footer"/>
      <w:jc w:val="center"/>
      <w:rPr>
        <w:rFonts w:ascii="Arial" w:hAnsi="Arial" w:cs="Arial"/>
        <w:sz w:val="18"/>
        <w:szCs w:val="18"/>
      </w:rPr>
    </w:pPr>
    <w:r w:rsidRPr="00EC5AD6">
      <w:rPr>
        <w:rFonts w:ascii="Arial" w:hAnsi="Arial" w:cs="Arial"/>
        <w:sz w:val="18"/>
        <w:szCs w:val="18"/>
      </w:rPr>
      <w:fldChar w:fldCharType="begin"/>
    </w:r>
    <w:r w:rsidR="00E7077C"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7E70CB">
      <w:rPr>
        <w:rFonts w:ascii="Arial" w:hAnsi="Arial" w:cs="Arial"/>
        <w:noProof/>
        <w:sz w:val="18"/>
        <w:szCs w:val="18"/>
      </w:rPr>
      <w:t>77</w:t>
    </w:r>
    <w:r w:rsidRPr="00EC5AD6">
      <w:rPr>
        <w:rFonts w:ascii="Arial" w:hAnsi="Arial" w:cs="Arial"/>
        <w:sz w:val="18"/>
        <w:szCs w:val="18"/>
      </w:rPr>
      <w:fldChar w:fldCharType="end"/>
    </w:r>
  </w:p>
  <w:p w:rsidR="00E7077C" w:rsidRDefault="00E7077C">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Default="00AA5D0A">
    <w:pPr>
      <w:pStyle w:val="Footer"/>
      <w:jc w:val="right"/>
    </w:pPr>
    <w:r w:rsidRPr="00EC5AD6">
      <w:rPr>
        <w:rFonts w:ascii="Arial" w:hAnsi="Arial" w:cs="Arial"/>
        <w:sz w:val="18"/>
        <w:szCs w:val="18"/>
      </w:rPr>
      <w:fldChar w:fldCharType="begin"/>
    </w:r>
    <w:r w:rsidR="00E7077C"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E7077C">
      <w:rPr>
        <w:rFonts w:ascii="Arial" w:hAnsi="Arial" w:cs="Arial"/>
        <w:noProof/>
        <w:sz w:val="18"/>
        <w:szCs w:val="18"/>
      </w:rPr>
      <w:t>10</w:t>
    </w:r>
    <w:r w:rsidRPr="00EC5AD6">
      <w:rPr>
        <w:rFonts w:ascii="Arial" w:hAnsi="Arial" w:cs="Arial"/>
        <w:sz w:val="18"/>
        <w:szCs w:val="18"/>
      </w:rPr>
      <w:fldChar w:fldCharType="end"/>
    </w:r>
  </w:p>
  <w:p w:rsidR="00E7077C" w:rsidRPr="00A24988" w:rsidRDefault="00E7077C" w:rsidP="008F4B48">
    <w:pPr>
      <w:pStyle w:val="Footer"/>
      <w:jc w:val="right"/>
      <w:rPr>
        <w:rStyle w:val="PageNumber"/>
        <w:rFonts w:ascii="Arial" w:eastAsia="SimSun"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Pr="00A24988" w:rsidRDefault="00E7077C" w:rsidP="00A24988">
    <w:pPr>
      <w:pStyle w:val="Footer"/>
      <w:jc w:val="right"/>
      <w:rPr>
        <w:rStyle w:val="PageNumber"/>
        <w:rFonts w:ascii="Arial" w:hAnsi="Arial" w:cs="Arial"/>
        <w:b/>
        <w:sz w:val="16"/>
        <w:szCs w:val="16"/>
      </w:rPr>
    </w:pPr>
  </w:p>
  <w:p w:rsidR="00E7077C" w:rsidRPr="00A24988" w:rsidRDefault="00E7077C"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Pr="00A24988" w:rsidRDefault="00E7077C" w:rsidP="008F4B48">
    <w:pPr>
      <w:pStyle w:val="Footer"/>
      <w:jc w:val="right"/>
      <w:rPr>
        <w:rStyle w:val="PageNumber"/>
        <w:rFonts w:ascii="Arial" w:hAnsi="Arial" w:cs="Arial"/>
        <w:b/>
        <w:sz w:val="16"/>
        <w:szCs w:val="16"/>
      </w:rPr>
    </w:pPr>
    <w:r>
      <w:rPr>
        <w:rStyle w:val="PageNumber"/>
        <w:rFonts w:ascii="Arial" w:hAnsi="Arial" w:cs="Arial"/>
        <w:b/>
        <w:sz w:val="16"/>
        <w:szCs w:val="16"/>
      </w:rPr>
      <w:t>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77C" w:rsidRDefault="00E7077C">
      <w:r>
        <w:separator/>
      </w:r>
    </w:p>
  </w:footnote>
  <w:footnote w:type="continuationSeparator" w:id="0">
    <w:p w:rsidR="00E7077C" w:rsidRDefault="00E707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Default="00E707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Default="00E707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77C" w:rsidRDefault="00E707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4760EFA"/>
    <w:lvl w:ilvl="0">
      <w:start w:val="1"/>
      <w:numFmt w:val="bullet"/>
      <w:pStyle w:val="boxbullet"/>
      <w:lvlText w:val=""/>
      <w:lvlJc w:val="left"/>
      <w:pPr>
        <w:tabs>
          <w:tab w:val="num" w:pos="360"/>
        </w:tabs>
        <w:ind w:left="360" w:hanging="360"/>
      </w:pPr>
      <w:rPr>
        <w:rFonts w:ascii="Symbol" w:hAnsi="Symbol" w:hint="default"/>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nsid w:val="03E21299"/>
    <w:multiLevelType w:val="hybridMultilevel"/>
    <w:tmpl w:val="46A6C896"/>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3">
    <w:nsid w:val="04223BA6"/>
    <w:multiLevelType w:val="hybridMultilevel"/>
    <w:tmpl w:val="42D675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6970082"/>
    <w:multiLevelType w:val="hybridMultilevel"/>
    <w:tmpl w:val="4142D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6D07E4B"/>
    <w:multiLevelType w:val="hybridMultilevel"/>
    <w:tmpl w:val="BA063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7197DB2"/>
    <w:multiLevelType w:val="hybridMultilevel"/>
    <w:tmpl w:val="F4AA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BFC071F"/>
    <w:multiLevelType w:val="hybridMultilevel"/>
    <w:tmpl w:val="E60CDCDC"/>
    <w:lvl w:ilvl="0" w:tplc="04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73" w:hanging="360"/>
      </w:pPr>
      <w:rPr>
        <w:rFonts w:cs="Times New Roman"/>
      </w:rPr>
    </w:lvl>
    <w:lvl w:ilvl="2" w:tplc="0C09001B" w:tentative="1">
      <w:start w:val="1"/>
      <w:numFmt w:val="lowerRoman"/>
      <w:lvlText w:val="%3."/>
      <w:lvlJc w:val="right"/>
      <w:pPr>
        <w:ind w:left="2193" w:hanging="180"/>
      </w:pPr>
      <w:rPr>
        <w:rFonts w:cs="Times New Roman"/>
      </w:rPr>
    </w:lvl>
    <w:lvl w:ilvl="3" w:tplc="0C09000F" w:tentative="1">
      <w:start w:val="1"/>
      <w:numFmt w:val="decimal"/>
      <w:lvlText w:val="%4."/>
      <w:lvlJc w:val="left"/>
      <w:pPr>
        <w:ind w:left="2913" w:hanging="360"/>
      </w:pPr>
      <w:rPr>
        <w:rFonts w:cs="Times New Roman"/>
      </w:rPr>
    </w:lvl>
    <w:lvl w:ilvl="4" w:tplc="0C090019" w:tentative="1">
      <w:start w:val="1"/>
      <w:numFmt w:val="lowerLetter"/>
      <w:lvlText w:val="%5."/>
      <w:lvlJc w:val="left"/>
      <w:pPr>
        <w:ind w:left="3633" w:hanging="360"/>
      </w:pPr>
      <w:rPr>
        <w:rFonts w:cs="Times New Roman"/>
      </w:rPr>
    </w:lvl>
    <w:lvl w:ilvl="5" w:tplc="0C09001B" w:tentative="1">
      <w:start w:val="1"/>
      <w:numFmt w:val="lowerRoman"/>
      <w:lvlText w:val="%6."/>
      <w:lvlJc w:val="right"/>
      <w:pPr>
        <w:ind w:left="4353" w:hanging="180"/>
      </w:pPr>
      <w:rPr>
        <w:rFonts w:cs="Times New Roman"/>
      </w:rPr>
    </w:lvl>
    <w:lvl w:ilvl="6" w:tplc="0C09000F" w:tentative="1">
      <w:start w:val="1"/>
      <w:numFmt w:val="decimal"/>
      <w:lvlText w:val="%7."/>
      <w:lvlJc w:val="left"/>
      <w:pPr>
        <w:ind w:left="5073" w:hanging="360"/>
      </w:pPr>
      <w:rPr>
        <w:rFonts w:cs="Times New Roman"/>
      </w:rPr>
    </w:lvl>
    <w:lvl w:ilvl="7" w:tplc="0C090019" w:tentative="1">
      <w:start w:val="1"/>
      <w:numFmt w:val="lowerLetter"/>
      <w:lvlText w:val="%8."/>
      <w:lvlJc w:val="left"/>
      <w:pPr>
        <w:ind w:left="5793" w:hanging="360"/>
      </w:pPr>
      <w:rPr>
        <w:rFonts w:cs="Times New Roman"/>
      </w:rPr>
    </w:lvl>
    <w:lvl w:ilvl="8" w:tplc="0C09001B" w:tentative="1">
      <w:start w:val="1"/>
      <w:numFmt w:val="lowerRoman"/>
      <w:lvlText w:val="%9."/>
      <w:lvlJc w:val="right"/>
      <w:pPr>
        <w:ind w:left="6513" w:hanging="180"/>
      </w:pPr>
      <w:rPr>
        <w:rFonts w:cs="Times New Roman"/>
      </w:rPr>
    </w:lvl>
  </w:abstractNum>
  <w:abstractNum w:abstractNumId="8">
    <w:nsid w:val="0CBD5191"/>
    <w:multiLevelType w:val="hybridMultilevel"/>
    <w:tmpl w:val="E72AB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CF6759F"/>
    <w:multiLevelType w:val="hybridMultilevel"/>
    <w:tmpl w:val="3A122A0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0E5873CB"/>
    <w:multiLevelType w:val="hybridMultilevel"/>
    <w:tmpl w:val="1436DFA8"/>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11">
    <w:nsid w:val="0EB43775"/>
    <w:multiLevelType w:val="hybridMultilevel"/>
    <w:tmpl w:val="96049814"/>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12">
    <w:nsid w:val="11BC1B18"/>
    <w:multiLevelType w:val="hybridMultilevel"/>
    <w:tmpl w:val="6C14D2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12347FA0"/>
    <w:multiLevelType w:val="hybridMultilevel"/>
    <w:tmpl w:val="C392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8F71C1"/>
    <w:multiLevelType w:val="hybridMultilevel"/>
    <w:tmpl w:val="AEEE4BE0"/>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15">
    <w:nsid w:val="17473129"/>
    <w:multiLevelType w:val="hybridMultilevel"/>
    <w:tmpl w:val="3D786F6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CAE68F7"/>
    <w:multiLevelType w:val="hybridMultilevel"/>
    <w:tmpl w:val="1CBEF2EC"/>
    <w:lvl w:ilvl="0" w:tplc="489286C8">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1FC86E54"/>
    <w:multiLevelType w:val="hybridMultilevel"/>
    <w:tmpl w:val="A6D26DA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1FFE08C6"/>
    <w:multiLevelType w:val="hybridMultilevel"/>
    <w:tmpl w:val="88A8397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nsid w:val="20657893"/>
    <w:multiLevelType w:val="hybridMultilevel"/>
    <w:tmpl w:val="C7A0DC4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21630E39"/>
    <w:multiLevelType w:val="hybridMultilevel"/>
    <w:tmpl w:val="7B921FA2"/>
    <w:lvl w:ilvl="0" w:tplc="AB80DE4C">
      <w:start w:val="1"/>
      <w:numFmt w:val="bullet"/>
      <w:lvlText w:val=""/>
      <w:lvlJc w:val="left"/>
      <w:pPr>
        <w:tabs>
          <w:tab w:val="num" w:pos="1080"/>
        </w:tabs>
        <w:ind w:left="3365" w:hanging="2645"/>
      </w:pPr>
      <w:rPr>
        <w:rFonts w:ascii="Symbol" w:hAnsi="Symbol" w:hint="default"/>
      </w:rPr>
    </w:lvl>
    <w:lvl w:ilvl="1" w:tplc="0C090003">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1">
    <w:nsid w:val="217127BB"/>
    <w:multiLevelType w:val="hybridMultilevel"/>
    <w:tmpl w:val="D90AE3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24737B30"/>
    <w:multiLevelType w:val="hybridMultilevel"/>
    <w:tmpl w:val="70EC75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25672C99"/>
    <w:multiLevelType w:val="hybridMultilevel"/>
    <w:tmpl w:val="734C8A98"/>
    <w:lvl w:ilvl="0" w:tplc="3D624A14">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65C5CD7"/>
    <w:multiLevelType w:val="hybridMultilevel"/>
    <w:tmpl w:val="A42802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268C0B81"/>
    <w:multiLevelType w:val="hybridMultilevel"/>
    <w:tmpl w:val="29E6B6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26A950C3"/>
    <w:multiLevelType w:val="hybridMultilevel"/>
    <w:tmpl w:val="31D2CDEA"/>
    <w:lvl w:ilvl="0" w:tplc="0C090003">
      <w:start w:val="1"/>
      <w:numFmt w:val="bullet"/>
      <w:lvlText w:val="o"/>
      <w:lvlJc w:val="left"/>
      <w:pPr>
        <w:ind w:left="1397" w:hanging="360"/>
      </w:pPr>
      <w:rPr>
        <w:rFonts w:ascii="Courier New" w:hAnsi="Courier New" w:hint="default"/>
      </w:rPr>
    </w:lvl>
    <w:lvl w:ilvl="1" w:tplc="0C090003" w:tentative="1">
      <w:start w:val="1"/>
      <w:numFmt w:val="bullet"/>
      <w:lvlText w:val="o"/>
      <w:lvlJc w:val="left"/>
      <w:pPr>
        <w:ind w:left="2117" w:hanging="360"/>
      </w:pPr>
      <w:rPr>
        <w:rFonts w:ascii="Courier New" w:hAnsi="Courier New" w:hint="default"/>
      </w:rPr>
    </w:lvl>
    <w:lvl w:ilvl="2" w:tplc="0C090005" w:tentative="1">
      <w:start w:val="1"/>
      <w:numFmt w:val="bullet"/>
      <w:lvlText w:val=""/>
      <w:lvlJc w:val="left"/>
      <w:pPr>
        <w:ind w:left="2837" w:hanging="360"/>
      </w:pPr>
      <w:rPr>
        <w:rFonts w:ascii="Wingdings" w:hAnsi="Wingdings" w:hint="default"/>
      </w:rPr>
    </w:lvl>
    <w:lvl w:ilvl="3" w:tplc="0C090001" w:tentative="1">
      <w:start w:val="1"/>
      <w:numFmt w:val="bullet"/>
      <w:lvlText w:val=""/>
      <w:lvlJc w:val="left"/>
      <w:pPr>
        <w:ind w:left="3557" w:hanging="360"/>
      </w:pPr>
      <w:rPr>
        <w:rFonts w:ascii="Symbol" w:hAnsi="Symbol" w:hint="default"/>
      </w:rPr>
    </w:lvl>
    <w:lvl w:ilvl="4" w:tplc="0C090003" w:tentative="1">
      <w:start w:val="1"/>
      <w:numFmt w:val="bullet"/>
      <w:lvlText w:val="o"/>
      <w:lvlJc w:val="left"/>
      <w:pPr>
        <w:ind w:left="4277" w:hanging="360"/>
      </w:pPr>
      <w:rPr>
        <w:rFonts w:ascii="Courier New" w:hAnsi="Courier New" w:hint="default"/>
      </w:rPr>
    </w:lvl>
    <w:lvl w:ilvl="5" w:tplc="0C090005" w:tentative="1">
      <w:start w:val="1"/>
      <w:numFmt w:val="bullet"/>
      <w:lvlText w:val=""/>
      <w:lvlJc w:val="left"/>
      <w:pPr>
        <w:ind w:left="4997" w:hanging="360"/>
      </w:pPr>
      <w:rPr>
        <w:rFonts w:ascii="Wingdings" w:hAnsi="Wingdings" w:hint="default"/>
      </w:rPr>
    </w:lvl>
    <w:lvl w:ilvl="6" w:tplc="0C090001" w:tentative="1">
      <w:start w:val="1"/>
      <w:numFmt w:val="bullet"/>
      <w:lvlText w:val=""/>
      <w:lvlJc w:val="left"/>
      <w:pPr>
        <w:ind w:left="5717" w:hanging="360"/>
      </w:pPr>
      <w:rPr>
        <w:rFonts w:ascii="Symbol" w:hAnsi="Symbol" w:hint="default"/>
      </w:rPr>
    </w:lvl>
    <w:lvl w:ilvl="7" w:tplc="0C090003" w:tentative="1">
      <w:start w:val="1"/>
      <w:numFmt w:val="bullet"/>
      <w:lvlText w:val="o"/>
      <w:lvlJc w:val="left"/>
      <w:pPr>
        <w:ind w:left="6437" w:hanging="360"/>
      </w:pPr>
      <w:rPr>
        <w:rFonts w:ascii="Courier New" w:hAnsi="Courier New" w:hint="default"/>
      </w:rPr>
    </w:lvl>
    <w:lvl w:ilvl="8" w:tplc="0C090005" w:tentative="1">
      <w:start w:val="1"/>
      <w:numFmt w:val="bullet"/>
      <w:lvlText w:val=""/>
      <w:lvlJc w:val="left"/>
      <w:pPr>
        <w:ind w:left="7157" w:hanging="360"/>
      </w:pPr>
      <w:rPr>
        <w:rFonts w:ascii="Wingdings" w:hAnsi="Wingdings" w:hint="default"/>
      </w:rPr>
    </w:lvl>
  </w:abstractNum>
  <w:abstractNum w:abstractNumId="27">
    <w:nsid w:val="29C80EA9"/>
    <w:multiLevelType w:val="hybridMultilevel"/>
    <w:tmpl w:val="192AA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B256812"/>
    <w:multiLevelType w:val="hybridMultilevel"/>
    <w:tmpl w:val="6A1C0B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2BFC234C"/>
    <w:multiLevelType w:val="hybridMultilevel"/>
    <w:tmpl w:val="5CF82E5A"/>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0">
    <w:nsid w:val="303A6FE6"/>
    <w:multiLevelType w:val="hybridMultilevel"/>
    <w:tmpl w:val="AFAE1564"/>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31">
    <w:nsid w:val="305269C6"/>
    <w:multiLevelType w:val="hybridMultilevel"/>
    <w:tmpl w:val="5B22A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25C3CCF"/>
    <w:multiLevelType w:val="hybridMultilevel"/>
    <w:tmpl w:val="8A681DA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36977A7F"/>
    <w:multiLevelType w:val="hybridMultilevel"/>
    <w:tmpl w:val="92D684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7F97D86"/>
    <w:multiLevelType w:val="hybridMultilevel"/>
    <w:tmpl w:val="974EF748"/>
    <w:lvl w:ilvl="0" w:tplc="F2B227E2">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35">
    <w:nsid w:val="39773951"/>
    <w:multiLevelType w:val="hybridMultilevel"/>
    <w:tmpl w:val="35008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3AE828ED"/>
    <w:multiLevelType w:val="hybridMultilevel"/>
    <w:tmpl w:val="90E2CDA6"/>
    <w:lvl w:ilvl="0" w:tplc="04090013">
      <w:start w:val="1"/>
      <w:numFmt w:val="upperRoman"/>
      <w:lvlText w:val="%1."/>
      <w:lvlJc w:val="right"/>
      <w:pPr>
        <w:ind w:left="72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3E4F216A"/>
    <w:multiLevelType w:val="hybridMultilevel"/>
    <w:tmpl w:val="33268B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42D23C80"/>
    <w:multiLevelType w:val="hybridMultilevel"/>
    <w:tmpl w:val="64660D44"/>
    <w:lvl w:ilvl="0" w:tplc="E432D9F0">
      <w:start w:val="1"/>
      <w:numFmt w:val="bullet"/>
      <w:lvlText w:val="o"/>
      <w:lvlJc w:val="left"/>
      <w:pPr>
        <w:tabs>
          <w:tab w:val="num" w:pos="360"/>
        </w:tabs>
        <w:ind w:left="360" w:hanging="360"/>
      </w:pPr>
      <w:rPr>
        <w:rFonts w:ascii="Courier New" w:hAnsi="Courier New" w:hint="default"/>
        <w:sz w:val="16"/>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39">
    <w:nsid w:val="432C30DA"/>
    <w:multiLevelType w:val="hybridMultilevel"/>
    <w:tmpl w:val="210AF284"/>
    <w:lvl w:ilvl="0" w:tplc="B45818DE">
      <w:start w:val="1"/>
      <w:numFmt w:val="bullet"/>
      <w:lvlText w:val=""/>
      <w:lvlJc w:val="left"/>
      <w:pPr>
        <w:tabs>
          <w:tab w:val="num" w:pos="397"/>
        </w:tabs>
        <w:ind w:left="2665" w:hanging="2665"/>
      </w:pPr>
      <w:rPr>
        <w:rFonts w:ascii="Symbol" w:hAnsi="Symbol" w:hint="default"/>
        <w:sz w:val="24"/>
      </w:rPr>
    </w:lvl>
    <w:lvl w:ilvl="1" w:tplc="E432D9F0">
      <w:start w:val="1"/>
      <w:numFmt w:val="bullet"/>
      <w:lvlText w:val="o"/>
      <w:lvlJc w:val="left"/>
      <w:pPr>
        <w:tabs>
          <w:tab w:val="num" w:pos="1100"/>
        </w:tabs>
        <w:ind w:left="1100" w:hanging="360"/>
      </w:pPr>
      <w:rPr>
        <w:rFonts w:ascii="Courier New" w:hAnsi="Courier New" w:hint="default"/>
        <w:sz w:val="16"/>
      </w:rPr>
    </w:lvl>
    <w:lvl w:ilvl="2" w:tplc="0C090005" w:tentative="1">
      <w:start w:val="1"/>
      <w:numFmt w:val="bullet"/>
      <w:lvlText w:val=""/>
      <w:lvlJc w:val="left"/>
      <w:pPr>
        <w:tabs>
          <w:tab w:val="num" w:pos="1820"/>
        </w:tabs>
        <w:ind w:left="1820" w:hanging="360"/>
      </w:pPr>
      <w:rPr>
        <w:rFonts w:ascii="Wingdings" w:hAnsi="Wingdings" w:hint="default"/>
      </w:rPr>
    </w:lvl>
    <w:lvl w:ilvl="3" w:tplc="0C090001" w:tentative="1">
      <w:start w:val="1"/>
      <w:numFmt w:val="bullet"/>
      <w:lvlText w:val=""/>
      <w:lvlJc w:val="left"/>
      <w:pPr>
        <w:tabs>
          <w:tab w:val="num" w:pos="2540"/>
        </w:tabs>
        <w:ind w:left="2540" w:hanging="360"/>
      </w:pPr>
      <w:rPr>
        <w:rFonts w:ascii="Symbol" w:hAnsi="Symbol" w:hint="default"/>
      </w:rPr>
    </w:lvl>
    <w:lvl w:ilvl="4" w:tplc="0C090003" w:tentative="1">
      <w:start w:val="1"/>
      <w:numFmt w:val="bullet"/>
      <w:lvlText w:val="o"/>
      <w:lvlJc w:val="left"/>
      <w:pPr>
        <w:tabs>
          <w:tab w:val="num" w:pos="3260"/>
        </w:tabs>
        <w:ind w:left="3260" w:hanging="360"/>
      </w:pPr>
      <w:rPr>
        <w:rFonts w:ascii="Courier New" w:hAnsi="Courier New" w:hint="default"/>
      </w:rPr>
    </w:lvl>
    <w:lvl w:ilvl="5" w:tplc="0C090005" w:tentative="1">
      <w:start w:val="1"/>
      <w:numFmt w:val="bullet"/>
      <w:lvlText w:val=""/>
      <w:lvlJc w:val="left"/>
      <w:pPr>
        <w:tabs>
          <w:tab w:val="num" w:pos="3980"/>
        </w:tabs>
        <w:ind w:left="3980" w:hanging="360"/>
      </w:pPr>
      <w:rPr>
        <w:rFonts w:ascii="Wingdings" w:hAnsi="Wingdings" w:hint="default"/>
      </w:rPr>
    </w:lvl>
    <w:lvl w:ilvl="6" w:tplc="0C090001" w:tentative="1">
      <w:start w:val="1"/>
      <w:numFmt w:val="bullet"/>
      <w:lvlText w:val=""/>
      <w:lvlJc w:val="left"/>
      <w:pPr>
        <w:tabs>
          <w:tab w:val="num" w:pos="4700"/>
        </w:tabs>
        <w:ind w:left="4700" w:hanging="360"/>
      </w:pPr>
      <w:rPr>
        <w:rFonts w:ascii="Symbol" w:hAnsi="Symbol" w:hint="default"/>
      </w:rPr>
    </w:lvl>
    <w:lvl w:ilvl="7" w:tplc="0C090003" w:tentative="1">
      <w:start w:val="1"/>
      <w:numFmt w:val="bullet"/>
      <w:lvlText w:val="o"/>
      <w:lvlJc w:val="left"/>
      <w:pPr>
        <w:tabs>
          <w:tab w:val="num" w:pos="5420"/>
        </w:tabs>
        <w:ind w:left="5420" w:hanging="360"/>
      </w:pPr>
      <w:rPr>
        <w:rFonts w:ascii="Courier New" w:hAnsi="Courier New" w:hint="default"/>
      </w:rPr>
    </w:lvl>
    <w:lvl w:ilvl="8" w:tplc="0C090005" w:tentative="1">
      <w:start w:val="1"/>
      <w:numFmt w:val="bullet"/>
      <w:lvlText w:val=""/>
      <w:lvlJc w:val="left"/>
      <w:pPr>
        <w:tabs>
          <w:tab w:val="num" w:pos="6140"/>
        </w:tabs>
        <w:ind w:left="6140" w:hanging="360"/>
      </w:pPr>
      <w:rPr>
        <w:rFonts w:ascii="Wingdings" w:hAnsi="Wingdings" w:hint="default"/>
      </w:rPr>
    </w:lvl>
  </w:abstractNum>
  <w:abstractNum w:abstractNumId="40">
    <w:nsid w:val="44856BC8"/>
    <w:multiLevelType w:val="hybridMultilevel"/>
    <w:tmpl w:val="265AC030"/>
    <w:lvl w:ilvl="0" w:tplc="0409000F">
      <w:start w:val="1"/>
      <w:numFmt w:val="decimal"/>
      <w:lvlText w:val="%1."/>
      <w:lvlJc w:val="left"/>
      <w:pPr>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48B50007"/>
    <w:multiLevelType w:val="hybridMultilevel"/>
    <w:tmpl w:val="95B6D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4ED342E2"/>
    <w:multiLevelType w:val="hybridMultilevel"/>
    <w:tmpl w:val="C2B07DF8"/>
    <w:lvl w:ilvl="0" w:tplc="9F00730C">
      <w:start w:val="1"/>
      <w:numFmt w:val="bullet"/>
      <w:lvlText w:val=""/>
      <w:lvlJc w:val="left"/>
      <w:pPr>
        <w:tabs>
          <w:tab w:val="num" w:pos="360"/>
        </w:tabs>
        <w:ind w:left="360" w:hanging="360"/>
      </w:pPr>
      <w:rPr>
        <w:rFonts w:ascii="Symbol" w:hAnsi="Symbol" w:hint="default"/>
        <w:b w:val="0"/>
        <w:sz w:val="28"/>
      </w:rPr>
    </w:lvl>
    <w:lvl w:ilvl="1" w:tplc="AB5A4D3C">
      <w:start w:val="1"/>
      <w:numFmt w:val="bullet"/>
      <w:lvlText w:val=""/>
      <w:lvlJc w:val="left"/>
      <w:pPr>
        <w:tabs>
          <w:tab w:val="num" w:pos="1440"/>
        </w:tabs>
        <w:ind w:left="1440" w:hanging="360"/>
      </w:pPr>
      <w:rPr>
        <w:rFonts w:ascii="Wingdings" w:hAnsi="Wingdings" w:hint="default"/>
        <w:b w:val="0"/>
        <w:sz w:val="2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50383571"/>
    <w:multiLevelType w:val="hybridMultilevel"/>
    <w:tmpl w:val="EAC05F0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51957997"/>
    <w:multiLevelType w:val="hybridMultilevel"/>
    <w:tmpl w:val="BAA85C5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5">
    <w:nsid w:val="52320B85"/>
    <w:multiLevelType w:val="multilevel"/>
    <w:tmpl w:val="5FEE96C6"/>
    <w:lvl w:ilvl="0">
      <w:start w:val="1"/>
      <w:numFmt w:val="decimal"/>
      <w:pStyle w:val="Multibullet"/>
      <w:lvlText w:val="%1"/>
      <w:lvlJc w:val="left"/>
      <w:pPr>
        <w:tabs>
          <w:tab w:val="num" w:pos="567"/>
        </w:tabs>
        <w:ind w:left="567" w:hanging="567"/>
      </w:pPr>
      <w:rPr>
        <w:rFonts w:cs="Times New Roman" w:hint="default"/>
      </w:rPr>
    </w:lvl>
    <w:lvl w:ilvl="1">
      <w:start w:val="1"/>
      <w:numFmt w:val="bullet"/>
      <w:lvlText w:val=""/>
      <w:lvlJc w:val="left"/>
      <w:pPr>
        <w:tabs>
          <w:tab w:val="num" w:pos="1134"/>
        </w:tabs>
        <w:ind w:left="1134" w:hanging="567"/>
      </w:pPr>
      <w:rPr>
        <w:rFonts w:ascii="Wingdings" w:hAnsi="Wingdings" w:hint="default"/>
        <w:color w:val="auto"/>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53547625"/>
    <w:multiLevelType w:val="hybridMultilevel"/>
    <w:tmpl w:val="BE045494"/>
    <w:lvl w:ilvl="0" w:tplc="0C090001">
      <w:start w:val="1"/>
      <w:numFmt w:val="bullet"/>
      <w:lvlText w:val=""/>
      <w:lvlJc w:val="left"/>
      <w:pPr>
        <w:tabs>
          <w:tab w:val="num" w:pos="737"/>
        </w:tabs>
        <w:ind w:left="3005" w:hanging="2665"/>
      </w:pPr>
      <w:rPr>
        <w:rFonts w:ascii="Symbol" w:hAnsi="Symbol" w:hint="default"/>
        <w:sz w:val="24"/>
      </w:rPr>
    </w:lvl>
    <w:lvl w:ilvl="1" w:tplc="0C090001"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53BC0C9E"/>
    <w:multiLevelType w:val="hybridMultilevel"/>
    <w:tmpl w:val="97CCDA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nsid w:val="58F91742"/>
    <w:multiLevelType w:val="hybridMultilevel"/>
    <w:tmpl w:val="0D8E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50">
    <w:nsid w:val="5CFC7888"/>
    <w:multiLevelType w:val="hybridMultilevel"/>
    <w:tmpl w:val="0B80695A"/>
    <w:lvl w:ilvl="0" w:tplc="0C090001">
      <w:start w:val="1"/>
      <w:numFmt w:val="bullet"/>
      <w:lvlText w:val=""/>
      <w:lvlJc w:val="left"/>
      <w:pPr>
        <w:tabs>
          <w:tab w:val="num" w:pos="862"/>
        </w:tabs>
        <w:ind w:left="862" w:hanging="360"/>
      </w:pPr>
      <w:rPr>
        <w:rFonts w:ascii="Symbol" w:hAnsi="Symbol" w:hint="default"/>
      </w:rPr>
    </w:lvl>
    <w:lvl w:ilvl="1" w:tplc="0C090003">
      <w:start w:val="1"/>
      <w:numFmt w:val="bullet"/>
      <w:lvlText w:val="o"/>
      <w:lvlJc w:val="left"/>
      <w:pPr>
        <w:tabs>
          <w:tab w:val="num" w:pos="1582"/>
        </w:tabs>
        <w:ind w:left="1582" w:hanging="360"/>
      </w:pPr>
      <w:rPr>
        <w:rFonts w:ascii="Courier New" w:hAnsi="Courier New" w:hint="default"/>
      </w:rPr>
    </w:lvl>
    <w:lvl w:ilvl="2" w:tplc="0C090005">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51">
    <w:nsid w:val="5DB52138"/>
    <w:multiLevelType w:val="hybridMultilevel"/>
    <w:tmpl w:val="312CE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nsid w:val="61FD68A5"/>
    <w:multiLevelType w:val="hybridMultilevel"/>
    <w:tmpl w:val="3F46CFD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63422F21"/>
    <w:multiLevelType w:val="hybridMultilevel"/>
    <w:tmpl w:val="DAD228E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8BE0207"/>
    <w:multiLevelType w:val="hybridMultilevel"/>
    <w:tmpl w:val="E9B45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693A1C62"/>
    <w:multiLevelType w:val="hybridMultilevel"/>
    <w:tmpl w:val="38AEF9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6">
    <w:nsid w:val="699B22CA"/>
    <w:multiLevelType w:val="hybridMultilevel"/>
    <w:tmpl w:val="CA72F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6B2959E8"/>
    <w:multiLevelType w:val="hybridMultilevel"/>
    <w:tmpl w:val="3DD44B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nsid w:val="6B6D0978"/>
    <w:multiLevelType w:val="hybridMultilevel"/>
    <w:tmpl w:val="BCA23750"/>
    <w:lvl w:ilvl="0" w:tplc="7AA6B3C4">
      <w:start w:val="1"/>
      <w:numFmt w:val="decimal"/>
      <w:lvlText w:val="%1."/>
      <w:lvlJc w:val="left"/>
      <w:pPr>
        <w:ind w:left="1440" w:hanging="360"/>
      </w:pPr>
      <w:rPr>
        <w:rFonts w:ascii="Comic Sans MS" w:eastAsia="Times New Roman" w:hAnsi="Comic Sans M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9">
    <w:nsid w:val="6BCC4602"/>
    <w:multiLevelType w:val="hybridMultilevel"/>
    <w:tmpl w:val="F620D64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lowerLetter"/>
      <w:lvlText w:val="%2."/>
      <w:lvlJc w:val="left"/>
      <w:pPr>
        <w:ind w:left="1440" w:hanging="360"/>
      </w:pPr>
      <w:rPr>
        <w:rFonts w:cs="Times New Roman"/>
      </w:rPr>
    </w:lvl>
    <w:lvl w:ilvl="2" w:tplc="0C090005" w:tentative="1">
      <w:start w:val="1"/>
      <w:numFmt w:val="lowerRoman"/>
      <w:lvlText w:val="%3."/>
      <w:lvlJc w:val="right"/>
      <w:pPr>
        <w:ind w:left="2160" w:hanging="180"/>
      </w:pPr>
      <w:rPr>
        <w:rFonts w:cs="Times New Roman"/>
      </w:rPr>
    </w:lvl>
    <w:lvl w:ilvl="3" w:tplc="0C090001" w:tentative="1">
      <w:start w:val="1"/>
      <w:numFmt w:val="decimal"/>
      <w:lvlText w:val="%4."/>
      <w:lvlJc w:val="left"/>
      <w:pPr>
        <w:ind w:left="2880" w:hanging="360"/>
      </w:pPr>
      <w:rPr>
        <w:rFonts w:cs="Times New Roman"/>
      </w:rPr>
    </w:lvl>
    <w:lvl w:ilvl="4" w:tplc="0C090003" w:tentative="1">
      <w:start w:val="1"/>
      <w:numFmt w:val="lowerLetter"/>
      <w:lvlText w:val="%5."/>
      <w:lvlJc w:val="left"/>
      <w:pPr>
        <w:ind w:left="3600" w:hanging="360"/>
      </w:pPr>
      <w:rPr>
        <w:rFonts w:cs="Times New Roman"/>
      </w:rPr>
    </w:lvl>
    <w:lvl w:ilvl="5" w:tplc="0C090005" w:tentative="1">
      <w:start w:val="1"/>
      <w:numFmt w:val="lowerRoman"/>
      <w:lvlText w:val="%6."/>
      <w:lvlJc w:val="right"/>
      <w:pPr>
        <w:ind w:left="4320" w:hanging="180"/>
      </w:pPr>
      <w:rPr>
        <w:rFonts w:cs="Times New Roman"/>
      </w:rPr>
    </w:lvl>
    <w:lvl w:ilvl="6" w:tplc="0C090001" w:tentative="1">
      <w:start w:val="1"/>
      <w:numFmt w:val="decimal"/>
      <w:lvlText w:val="%7."/>
      <w:lvlJc w:val="left"/>
      <w:pPr>
        <w:ind w:left="5040" w:hanging="360"/>
      </w:pPr>
      <w:rPr>
        <w:rFonts w:cs="Times New Roman"/>
      </w:rPr>
    </w:lvl>
    <w:lvl w:ilvl="7" w:tplc="0C090003" w:tentative="1">
      <w:start w:val="1"/>
      <w:numFmt w:val="lowerLetter"/>
      <w:lvlText w:val="%8."/>
      <w:lvlJc w:val="left"/>
      <w:pPr>
        <w:ind w:left="5760" w:hanging="360"/>
      </w:pPr>
      <w:rPr>
        <w:rFonts w:cs="Times New Roman"/>
      </w:rPr>
    </w:lvl>
    <w:lvl w:ilvl="8" w:tplc="0C090005" w:tentative="1">
      <w:start w:val="1"/>
      <w:numFmt w:val="lowerRoman"/>
      <w:lvlText w:val="%9."/>
      <w:lvlJc w:val="right"/>
      <w:pPr>
        <w:ind w:left="6480" w:hanging="180"/>
      </w:pPr>
      <w:rPr>
        <w:rFonts w:cs="Times New Roman"/>
      </w:rPr>
    </w:lvl>
  </w:abstractNum>
  <w:abstractNum w:abstractNumId="60">
    <w:nsid w:val="6CA13929"/>
    <w:multiLevelType w:val="hybridMultilevel"/>
    <w:tmpl w:val="49BE612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1">
    <w:nsid w:val="72557D69"/>
    <w:multiLevelType w:val="hybridMultilevel"/>
    <w:tmpl w:val="D0F6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8801E2B"/>
    <w:multiLevelType w:val="hybridMultilevel"/>
    <w:tmpl w:val="17740F44"/>
    <w:lvl w:ilvl="0" w:tplc="0C090003">
      <w:start w:val="1"/>
      <w:numFmt w:val="bullet"/>
      <w:lvlText w:val="o"/>
      <w:lvlJc w:val="left"/>
      <w:pPr>
        <w:ind w:left="1440" w:hanging="360"/>
      </w:pPr>
      <w:rPr>
        <w:rFonts w:ascii="Courier New" w:hAnsi="Courier New"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63">
    <w:nsid w:val="79451C97"/>
    <w:multiLevelType w:val="hybridMultilevel"/>
    <w:tmpl w:val="FDA663A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4">
    <w:nsid w:val="7A561416"/>
    <w:multiLevelType w:val="hybridMultilevel"/>
    <w:tmpl w:val="484E3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D0507A1"/>
    <w:multiLevelType w:val="hybridMultilevel"/>
    <w:tmpl w:val="24342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7DA15C58"/>
    <w:multiLevelType w:val="hybridMultilevel"/>
    <w:tmpl w:val="BF6AEBD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7">
    <w:nsid w:val="7E35071F"/>
    <w:multiLevelType w:val="hybridMultilevel"/>
    <w:tmpl w:val="AA306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49"/>
  </w:num>
  <w:num w:numId="7">
    <w:abstractNumId w:val="34"/>
  </w:num>
  <w:num w:numId="8">
    <w:abstractNumId w:val="29"/>
  </w:num>
  <w:num w:numId="9">
    <w:abstractNumId w:val="33"/>
  </w:num>
  <w:num w:numId="10">
    <w:abstractNumId w:val="63"/>
  </w:num>
  <w:num w:numId="11">
    <w:abstractNumId w:val="16"/>
  </w:num>
  <w:num w:numId="12">
    <w:abstractNumId w:val="55"/>
  </w:num>
  <w:num w:numId="13">
    <w:abstractNumId w:val="59"/>
  </w:num>
  <w:num w:numId="14">
    <w:abstractNumId w:val="46"/>
  </w:num>
  <w:num w:numId="15">
    <w:abstractNumId w:val="8"/>
  </w:num>
  <w:num w:numId="16">
    <w:abstractNumId w:val="28"/>
  </w:num>
  <w:num w:numId="17">
    <w:abstractNumId w:val="66"/>
  </w:num>
  <w:num w:numId="18">
    <w:abstractNumId w:val="60"/>
  </w:num>
  <w:num w:numId="19">
    <w:abstractNumId w:val="19"/>
  </w:num>
  <w:num w:numId="20">
    <w:abstractNumId w:val="18"/>
  </w:num>
  <w:num w:numId="21">
    <w:abstractNumId w:val="56"/>
  </w:num>
  <w:num w:numId="22">
    <w:abstractNumId w:val="45"/>
  </w:num>
  <w:num w:numId="23">
    <w:abstractNumId w:val="38"/>
  </w:num>
  <w:num w:numId="24">
    <w:abstractNumId w:val="20"/>
  </w:num>
  <w:num w:numId="25">
    <w:abstractNumId w:val="44"/>
  </w:num>
  <w:num w:numId="26">
    <w:abstractNumId w:val="32"/>
  </w:num>
  <w:num w:numId="27">
    <w:abstractNumId w:val="23"/>
  </w:num>
  <w:num w:numId="28">
    <w:abstractNumId w:val="53"/>
  </w:num>
  <w:num w:numId="29">
    <w:abstractNumId w:val="25"/>
  </w:num>
  <w:num w:numId="30">
    <w:abstractNumId w:val="31"/>
  </w:num>
  <w:num w:numId="31">
    <w:abstractNumId w:val="40"/>
  </w:num>
  <w:num w:numId="32">
    <w:abstractNumId w:val="67"/>
  </w:num>
  <w:num w:numId="33">
    <w:abstractNumId w:val="36"/>
  </w:num>
  <w:num w:numId="34">
    <w:abstractNumId w:val="7"/>
  </w:num>
  <w:num w:numId="35">
    <w:abstractNumId w:val="61"/>
  </w:num>
  <w:num w:numId="36">
    <w:abstractNumId w:val="58"/>
  </w:num>
  <w:num w:numId="37">
    <w:abstractNumId w:val="13"/>
  </w:num>
  <w:num w:numId="38">
    <w:abstractNumId w:val="9"/>
  </w:num>
  <w:num w:numId="39">
    <w:abstractNumId w:val="1"/>
  </w:num>
  <w:num w:numId="40">
    <w:abstractNumId w:val="43"/>
  </w:num>
  <w:num w:numId="41">
    <w:abstractNumId w:val="51"/>
  </w:num>
  <w:num w:numId="42">
    <w:abstractNumId w:val="17"/>
  </w:num>
  <w:num w:numId="43">
    <w:abstractNumId w:val="12"/>
  </w:num>
  <w:num w:numId="44">
    <w:abstractNumId w:val="42"/>
  </w:num>
  <w:num w:numId="45">
    <w:abstractNumId w:val="24"/>
  </w:num>
  <w:num w:numId="46">
    <w:abstractNumId w:val="48"/>
  </w:num>
  <w:num w:numId="47">
    <w:abstractNumId w:val="64"/>
  </w:num>
  <w:num w:numId="48">
    <w:abstractNumId w:val="35"/>
  </w:num>
  <w:num w:numId="49">
    <w:abstractNumId w:val="27"/>
  </w:num>
  <w:num w:numId="50">
    <w:abstractNumId w:val="5"/>
  </w:num>
  <w:num w:numId="51">
    <w:abstractNumId w:val="41"/>
  </w:num>
  <w:num w:numId="52">
    <w:abstractNumId w:val="15"/>
  </w:num>
  <w:num w:numId="53">
    <w:abstractNumId w:val="26"/>
  </w:num>
  <w:num w:numId="54">
    <w:abstractNumId w:val="47"/>
  </w:num>
  <w:num w:numId="55">
    <w:abstractNumId w:val="14"/>
  </w:num>
  <w:num w:numId="56">
    <w:abstractNumId w:val="22"/>
  </w:num>
  <w:num w:numId="57">
    <w:abstractNumId w:val="30"/>
  </w:num>
  <w:num w:numId="58">
    <w:abstractNumId w:val="2"/>
  </w:num>
  <w:num w:numId="59">
    <w:abstractNumId w:val="10"/>
  </w:num>
  <w:num w:numId="60">
    <w:abstractNumId w:val="50"/>
  </w:num>
  <w:num w:numId="61">
    <w:abstractNumId w:val="11"/>
  </w:num>
  <w:num w:numId="6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num>
  <w:num w:numId="64">
    <w:abstractNumId w:val="4"/>
  </w:num>
  <w:num w:numId="65">
    <w:abstractNumId w:val="54"/>
  </w:num>
  <w:num w:numId="66">
    <w:abstractNumId w:val="21"/>
  </w:num>
  <w:num w:numId="67">
    <w:abstractNumId w:val="52"/>
  </w:num>
  <w:num w:numId="68">
    <w:abstractNumId w:val="39"/>
  </w:num>
  <w:num w:numId="69">
    <w:abstractNumId w:val="3"/>
  </w:num>
  <w:num w:numId="70">
    <w:abstractNumId w:val="6"/>
  </w:num>
  <w:num w:numId="71">
    <w:abstractNumId w:val="65"/>
  </w:num>
  <w:num w:numId="72">
    <w:abstractNumId w:val="37"/>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990"/>
    <w:rsid w:val="00001612"/>
    <w:rsid w:val="00002073"/>
    <w:rsid w:val="00004AAE"/>
    <w:rsid w:val="00005A36"/>
    <w:rsid w:val="00006E9B"/>
    <w:rsid w:val="00006FB5"/>
    <w:rsid w:val="00007A46"/>
    <w:rsid w:val="00011740"/>
    <w:rsid w:val="00015D62"/>
    <w:rsid w:val="0002069D"/>
    <w:rsid w:val="00020EFE"/>
    <w:rsid w:val="00023A0F"/>
    <w:rsid w:val="000258BC"/>
    <w:rsid w:val="000324E6"/>
    <w:rsid w:val="0003563F"/>
    <w:rsid w:val="000357DD"/>
    <w:rsid w:val="000371C0"/>
    <w:rsid w:val="00041EE4"/>
    <w:rsid w:val="000444BA"/>
    <w:rsid w:val="00044CF7"/>
    <w:rsid w:val="00045810"/>
    <w:rsid w:val="0004720B"/>
    <w:rsid w:val="00047B49"/>
    <w:rsid w:val="00050518"/>
    <w:rsid w:val="0005145B"/>
    <w:rsid w:val="00051BFE"/>
    <w:rsid w:val="00052750"/>
    <w:rsid w:val="0005425E"/>
    <w:rsid w:val="0005572C"/>
    <w:rsid w:val="00057034"/>
    <w:rsid w:val="000611BD"/>
    <w:rsid w:val="000625AF"/>
    <w:rsid w:val="00063B65"/>
    <w:rsid w:val="000645C7"/>
    <w:rsid w:val="00065507"/>
    <w:rsid w:val="000657DA"/>
    <w:rsid w:val="00065D17"/>
    <w:rsid w:val="000663FD"/>
    <w:rsid w:val="00070658"/>
    <w:rsid w:val="00070DFF"/>
    <w:rsid w:val="00072E39"/>
    <w:rsid w:val="00074D05"/>
    <w:rsid w:val="00075AD0"/>
    <w:rsid w:val="0007642C"/>
    <w:rsid w:val="00076629"/>
    <w:rsid w:val="0008435E"/>
    <w:rsid w:val="00085740"/>
    <w:rsid w:val="00090D7C"/>
    <w:rsid w:val="000919AA"/>
    <w:rsid w:val="000948ED"/>
    <w:rsid w:val="00094F9F"/>
    <w:rsid w:val="00095B77"/>
    <w:rsid w:val="00095D16"/>
    <w:rsid w:val="000968B9"/>
    <w:rsid w:val="00096DAA"/>
    <w:rsid w:val="000A0BA4"/>
    <w:rsid w:val="000A38D5"/>
    <w:rsid w:val="000A3F3C"/>
    <w:rsid w:val="000A6B1F"/>
    <w:rsid w:val="000A7C58"/>
    <w:rsid w:val="000B01DA"/>
    <w:rsid w:val="000B2DB2"/>
    <w:rsid w:val="000B4218"/>
    <w:rsid w:val="000B4DBF"/>
    <w:rsid w:val="000B4E19"/>
    <w:rsid w:val="000B76F3"/>
    <w:rsid w:val="000C3532"/>
    <w:rsid w:val="000C36E1"/>
    <w:rsid w:val="000C5996"/>
    <w:rsid w:val="000C5C94"/>
    <w:rsid w:val="000D0EB1"/>
    <w:rsid w:val="000D3D3F"/>
    <w:rsid w:val="000D76BD"/>
    <w:rsid w:val="000D775F"/>
    <w:rsid w:val="000E10BE"/>
    <w:rsid w:val="000E26B5"/>
    <w:rsid w:val="000E2712"/>
    <w:rsid w:val="000E3ECB"/>
    <w:rsid w:val="000E45B7"/>
    <w:rsid w:val="000E4992"/>
    <w:rsid w:val="000E5951"/>
    <w:rsid w:val="000E7B1C"/>
    <w:rsid w:val="000F0797"/>
    <w:rsid w:val="000F0D7D"/>
    <w:rsid w:val="000F4AE1"/>
    <w:rsid w:val="000F4B1E"/>
    <w:rsid w:val="000F5927"/>
    <w:rsid w:val="000F7875"/>
    <w:rsid w:val="000F7D07"/>
    <w:rsid w:val="001001DA"/>
    <w:rsid w:val="001010C7"/>
    <w:rsid w:val="001024A2"/>
    <w:rsid w:val="001056E8"/>
    <w:rsid w:val="00106586"/>
    <w:rsid w:val="00107748"/>
    <w:rsid w:val="001107D1"/>
    <w:rsid w:val="001116FB"/>
    <w:rsid w:val="00112047"/>
    <w:rsid w:val="00113B55"/>
    <w:rsid w:val="00114315"/>
    <w:rsid w:val="00114D92"/>
    <w:rsid w:val="0011520A"/>
    <w:rsid w:val="00116F4D"/>
    <w:rsid w:val="00120818"/>
    <w:rsid w:val="001221BF"/>
    <w:rsid w:val="001234DF"/>
    <w:rsid w:val="001235E7"/>
    <w:rsid w:val="00123657"/>
    <w:rsid w:val="0012377F"/>
    <w:rsid w:val="00124763"/>
    <w:rsid w:val="001249BF"/>
    <w:rsid w:val="00124CD3"/>
    <w:rsid w:val="00126856"/>
    <w:rsid w:val="00126AA1"/>
    <w:rsid w:val="001276ED"/>
    <w:rsid w:val="00131AEC"/>
    <w:rsid w:val="00133C5D"/>
    <w:rsid w:val="00134247"/>
    <w:rsid w:val="001352DB"/>
    <w:rsid w:val="00136CA7"/>
    <w:rsid w:val="001370B6"/>
    <w:rsid w:val="00137208"/>
    <w:rsid w:val="00137362"/>
    <w:rsid w:val="001412EE"/>
    <w:rsid w:val="0014594C"/>
    <w:rsid w:val="00145B7E"/>
    <w:rsid w:val="00146DC0"/>
    <w:rsid w:val="00147311"/>
    <w:rsid w:val="00150F8F"/>
    <w:rsid w:val="00153936"/>
    <w:rsid w:val="0015466D"/>
    <w:rsid w:val="001549F4"/>
    <w:rsid w:val="00155756"/>
    <w:rsid w:val="00162B41"/>
    <w:rsid w:val="00163948"/>
    <w:rsid w:val="0016438E"/>
    <w:rsid w:val="001651BE"/>
    <w:rsid w:val="00166E4F"/>
    <w:rsid w:val="00167070"/>
    <w:rsid w:val="001674D5"/>
    <w:rsid w:val="00167C96"/>
    <w:rsid w:val="00167E46"/>
    <w:rsid w:val="00170309"/>
    <w:rsid w:val="00170672"/>
    <w:rsid w:val="00173CE4"/>
    <w:rsid w:val="00175FAB"/>
    <w:rsid w:val="00176BC0"/>
    <w:rsid w:val="00176F44"/>
    <w:rsid w:val="00177093"/>
    <w:rsid w:val="00185914"/>
    <w:rsid w:val="001918E0"/>
    <w:rsid w:val="00194117"/>
    <w:rsid w:val="001964D1"/>
    <w:rsid w:val="001A015B"/>
    <w:rsid w:val="001A0338"/>
    <w:rsid w:val="001A0779"/>
    <w:rsid w:val="001A153C"/>
    <w:rsid w:val="001A1716"/>
    <w:rsid w:val="001A1C03"/>
    <w:rsid w:val="001A4D0D"/>
    <w:rsid w:val="001A7FFC"/>
    <w:rsid w:val="001B4DBC"/>
    <w:rsid w:val="001B689B"/>
    <w:rsid w:val="001C00FB"/>
    <w:rsid w:val="001C0D5B"/>
    <w:rsid w:val="001C42D4"/>
    <w:rsid w:val="001C5693"/>
    <w:rsid w:val="001C5D98"/>
    <w:rsid w:val="001C6656"/>
    <w:rsid w:val="001D49FF"/>
    <w:rsid w:val="001D52BC"/>
    <w:rsid w:val="001D671A"/>
    <w:rsid w:val="001E4531"/>
    <w:rsid w:val="001E5F1E"/>
    <w:rsid w:val="001E6835"/>
    <w:rsid w:val="001E6F79"/>
    <w:rsid w:val="001F0547"/>
    <w:rsid w:val="001F0F3A"/>
    <w:rsid w:val="001F14DB"/>
    <w:rsid w:val="001F4DD8"/>
    <w:rsid w:val="001F59EF"/>
    <w:rsid w:val="001F651D"/>
    <w:rsid w:val="001F6547"/>
    <w:rsid w:val="002003FE"/>
    <w:rsid w:val="00201389"/>
    <w:rsid w:val="002017E9"/>
    <w:rsid w:val="00204022"/>
    <w:rsid w:val="00204437"/>
    <w:rsid w:val="00204D32"/>
    <w:rsid w:val="0020535A"/>
    <w:rsid w:val="00205723"/>
    <w:rsid w:val="0020593B"/>
    <w:rsid w:val="00206370"/>
    <w:rsid w:val="0021149F"/>
    <w:rsid w:val="0021516B"/>
    <w:rsid w:val="002210F7"/>
    <w:rsid w:val="00223AF5"/>
    <w:rsid w:val="002264D1"/>
    <w:rsid w:val="00226D12"/>
    <w:rsid w:val="002270A4"/>
    <w:rsid w:val="00227E9F"/>
    <w:rsid w:val="0023597C"/>
    <w:rsid w:val="00236496"/>
    <w:rsid w:val="002367CA"/>
    <w:rsid w:val="00237035"/>
    <w:rsid w:val="00240285"/>
    <w:rsid w:val="00242A0B"/>
    <w:rsid w:val="00244148"/>
    <w:rsid w:val="0024478B"/>
    <w:rsid w:val="00251597"/>
    <w:rsid w:val="00252A54"/>
    <w:rsid w:val="0025551A"/>
    <w:rsid w:val="002601CE"/>
    <w:rsid w:val="002647FE"/>
    <w:rsid w:val="00265A09"/>
    <w:rsid w:val="00265BEF"/>
    <w:rsid w:val="00267D7E"/>
    <w:rsid w:val="002700A1"/>
    <w:rsid w:val="00274324"/>
    <w:rsid w:val="00274584"/>
    <w:rsid w:val="00276399"/>
    <w:rsid w:val="00276982"/>
    <w:rsid w:val="002777FD"/>
    <w:rsid w:val="00277B1C"/>
    <w:rsid w:val="0028171A"/>
    <w:rsid w:val="00281FA8"/>
    <w:rsid w:val="00282472"/>
    <w:rsid w:val="002836B6"/>
    <w:rsid w:val="0028400A"/>
    <w:rsid w:val="0028610A"/>
    <w:rsid w:val="00286CA6"/>
    <w:rsid w:val="0029083D"/>
    <w:rsid w:val="00293D4B"/>
    <w:rsid w:val="002958FC"/>
    <w:rsid w:val="002959AB"/>
    <w:rsid w:val="00296566"/>
    <w:rsid w:val="002A01DC"/>
    <w:rsid w:val="002A1367"/>
    <w:rsid w:val="002A1A19"/>
    <w:rsid w:val="002A2285"/>
    <w:rsid w:val="002A432F"/>
    <w:rsid w:val="002A4C0C"/>
    <w:rsid w:val="002A4D4F"/>
    <w:rsid w:val="002B1C3E"/>
    <w:rsid w:val="002B33E6"/>
    <w:rsid w:val="002B61E1"/>
    <w:rsid w:val="002B72CE"/>
    <w:rsid w:val="002B7640"/>
    <w:rsid w:val="002B7EC7"/>
    <w:rsid w:val="002B7F88"/>
    <w:rsid w:val="002C0983"/>
    <w:rsid w:val="002C1ACA"/>
    <w:rsid w:val="002C2604"/>
    <w:rsid w:val="002C27ED"/>
    <w:rsid w:val="002C39B5"/>
    <w:rsid w:val="002C4B84"/>
    <w:rsid w:val="002C515B"/>
    <w:rsid w:val="002C5724"/>
    <w:rsid w:val="002C6906"/>
    <w:rsid w:val="002C7C41"/>
    <w:rsid w:val="002D4117"/>
    <w:rsid w:val="002D7EE1"/>
    <w:rsid w:val="002E0664"/>
    <w:rsid w:val="002E0D93"/>
    <w:rsid w:val="002E1087"/>
    <w:rsid w:val="002E15E3"/>
    <w:rsid w:val="002E4C82"/>
    <w:rsid w:val="002E68A3"/>
    <w:rsid w:val="002F1BD8"/>
    <w:rsid w:val="002F2D7B"/>
    <w:rsid w:val="002F50A5"/>
    <w:rsid w:val="002F50B3"/>
    <w:rsid w:val="00300149"/>
    <w:rsid w:val="00300213"/>
    <w:rsid w:val="00300A8C"/>
    <w:rsid w:val="003038FB"/>
    <w:rsid w:val="00306F42"/>
    <w:rsid w:val="00310197"/>
    <w:rsid w:val="003104B1"/>
    <w:rsid w:val="00311C8A"/>
    <w:rsid w:val="00316966"/>
    <w:rsid w:val="0032119D"/>
    <w:rsid w:val="00323860"/>
    <w:rsid w:val="00324C95"/>
    <w:rsid w:val="00325670"/>
    <w:rsid w:val="003323D7"/>
    <w:rsid w:val="00332D8C"/>
    <w:rsid w:val="00335ACD"/>
    <w:rsid w:val="00342DF5"/>
    <w:rsid w:val="003434DB"/>
    <w:rsid w:val="00343BD6"/>
    <w:rsid w:val="0035040C"/>
    <w:rsid w:val="00351EE3"/>
    <w:rsid w:val="003529DA"/>
    <w:rsid w:val="00352A15"/>
    <w:rsid w:val="00353F17"/>
    <w:rsid w:val="00356341"/>
    <w:rsid w:val="003616DF"/>
    <w:rsid w:val="00361DE6"/>
    <w:rsid w:val="003635C6"/>
    <w:rsid w:val="003639EC"/>
    <w:rsid w:val="0036421E"/>
    <w:rsid w:val="003656FC"/>
    <w:rsid w:val="00371F8B"/>
    <w:rsid w:val="00372CC8"/>
    <w:rsid w:val="003744E0"/>
    <w:rsid w:val="00380D5E"/>
    <w:rsid w:val="00382ABD"/>
    <w:rsid w:val="00385A55"/>
    <w:rsid w:val="00385C42"/>
    <w:rsid w:val="00385CE5"/>
    <w:rsid w:val="003870DC"/>
    <w:rsid w:val="00387C56"/>
    <w:rsid w:val="003912E3"/>
    <w:rsid w:val="00391B69"/>
    <w:rsid w:val="003921D6"/>
    <w:rsid w:val="0039408C"/>
    <w:rsid w:val="00394ACC"/>
    <w:rsid w:val="00397640"/>
    <w:rsid w:val="003A13B9"/>
    <w:rsid w:val="003A2ACE"/>
    <w:rsid w:val="003A5486"/>
    <w:rsid w:val="003A5C41"/>
    <w:rsid w:val="003A5D21"/>
    <w:rsid w:val="003A63A7"/>
    <w:rsid w:val="003A7A87"/>
    <w:rsid w:val="003B1590"/>
    <w:rsid w:val="003B25CB"/>
    <w:rsid w:val="003B564A"/>
    <w:rsid w:val="003B5EC6"/>
    <w:rsid w:val="003B5FF2"/>
    <w:rsid w:val="003B6398"/>
    <w:rsid w:val="003B785C"/>
    <w:rsid w:val="003C0743"/>
    <w:rsid w:val="003C0A67"/>
    <w:rsid w:val="003C0C3F"/>
    <w:rsid w:val="003C2DB0"/>
    <w:rsid w:val="003C3439"/>
    <w:rsid w:val="003C40A7"/>
    <w:rsid w:val="003C56B7"/>
    <w:rsid w:val="003C64D4"/>
    <w:rsid w:val="003C6BAC"/>
    <w:rsid w:val="003C72CA"/>
    <w:rsid w:val="003C7F79"/>
    <w:rsid w:val="003D1C30"/>
    <w:rsid w:val="003D2289"/>
    <w:rsid w:val="003D2673"/>
    <w:rsid w:val="003D3C1F"/>
    <w:rsid w:val="003D4C0E"/>
    <w:rsid w:val="003D7782"/>
    <w:rsid w:val="003D7AF6"/>
    <w:rsid w:val="003E1FC0"/>
    <w:rsid w:val="003E41FE"/>
    <w:rsid w:val="003E614F"/>
    <w:rsid w:val="003F05D5"/>
    <w:rsid w:val="003F1616"/>
    <w:rsid w:val="003F2640"/>
    <w:rsid w:val="003F2A3D"/>
    <w:rsid w:val="003F4022"/>
    <w:rsid w:val="003F7366"/>
    <w:rsid w:val="004039E8"/>
    <w:rsid w:val="004047AE"/>
    <w:rsid w:val="00407057"/>
    <w:rsid w:val="00411112"/>
    <w:rsid w:val="00412BA6"/>
    <w:rsid w:val="004142A4"/>
    <w:rsid w:val="00414682"/>
    <w:rsid w:val="0041559F"/>
    <w:rsid w:val="00417B26"/>
    <w:rsid w:val="00420080"/>
    <w:rsid w:val="00424B73"/>
    <w:rsid w:val="004271AD"/>
    <w:rsid w:val="00427E1D"/>
    <w:rsid w:val="00430F5A"/>
    <w:rsid w:val="00432DF7"/>
    <w:rsid w:val="004353B7"/>
    <w:rsid w:val="0043658C"/>
    <w:rsid w:val="004378C1"/>
    <w:rsid w:val="00437C0F"/>
    <w:rsid w:val="00440B81"/>
    <w:rsid w:val="00440BBE"/>
    <w:rsid w:val="00444167"/>
    <w:rsid w:val="0044495C"/>
    <w:rsid w:val="0044695B"/>
    <w:rsid w:val="00446F0B"/>
    <w:rsid w:val="00447A5B"/>
    <w:rsid w:val="00447C7D"/>
    <w:rsid w:val="00447F38"/>
    <w:rsid w:val="00450D3E"/>
    <w:rsid w:val="00451A25"/>
    <w:rsid w:val="00451DBD"/>
    <w:rsid w:val="00452665"/>
    <w:rsid w:val="0045316E"/>
    <w:rsid w:val="00454D8E"/>
    <w:rsid w:val="00454D9B"/>
    <w:rsid w:val="00456F4B"/>
    <w:rsid w:val="00457362"/>
    <w:rsid w:val="004574BE"/>
    <w:rsid w:val="004579D4"/>
    <w:rsid w:val="00461A19"/>
    <w:rsid w:val="00464496"/>
    <w:rsid w:val="0046593D"/>
    <w:rsid w:val="004670E4"/>
    <w:rsid w:val="00467EA3"/>
    <w:rsid w:val="0047144F"/>
    <w:rsid w:val="004718EF"/>
    <w:rsid w:val="004728C5"/>
    <w:rsid w:val="0047503E"/>
    <w:rsid w:val="00475C9D"/>
    <w:rsid w:val="00475DD5"/>
    <w:rsid w:val="0047619B"/>
    <w:rsid w:val="00476556"/>
    <w:rsid w:val="0047677F"/>
    <w:rsid w:val="00476866"/>
    <w:rsid w:val="00477F51"/>
    <w:rsid w:val="00480026"/>
    <w:rsid w:val="0048040E"/>
    <w:rsid w:val="004811FE"/>
    <w:rsid w:val="00481A26"/>
    <w:rsid w:val="004833F8"/>
    <w:rsid w:val="004870A2"/>
    <w:rsid w:val="00487711"/>
    <w:rsid w:val="004900E2"/>
    <w:rsid w:val="00494295"/>
    <w:rsid w:val="004944BA"/>
    <w:rsid w:val="0049484E"/>
    <w:rsid w:val="004960F0"/>
    <w:rsid w:val="004A293B"/>
    <w:rsid w:val="004A4CDC"/>
    <w:rsid w:val="004B06D7"/>
    <w:rsid w:val="004B4E03"/>
    <w:rsid w:val="004B6605"/>
    <w:rsid w:val="004B7B5F"/>
    <w:rsid w:val="004C3212"/>
    <w:rsid w:val="004C3C3D"/>
    <w:rsid w:val="004C465D"/>
    <w:rsid w:val="004C4C2B"/>
    <w:rsid w:val="004C6612"/>
    <w:rsid w:val="004C6E08"/>
    <w:rsid w:val="004C7B07"/>
    <w:rsid w:val="004D0F92"/>
    <w:rsid w:val="004D247E"/>
    <w:rsid w:val="004D2F10"/>
    <w:rsid w:val="004D3A95"/>
    <w:rsid w:val="004E0E6E"/>
    <w:rsid w:val="004E2D28"/>
    <w:rsid w:val="004E2D79"/>
    <w:rsid w:val="004E2F16"/>
    <w:rsid w:val="004E4D67"/>
    <w:rsid w:val="004E64E3"/>
    <w:rsid w:val="004E713E"/>
    <w:rsid w:val="004E72B0"/>
    <w:rsid w:val="004F1A83"/>
    <w:rsid w:val="004F1DA0"/>
    <w:rsid w:val="004F275E"/>
    <w:rsid w:val="004F375D"/>
    <w:rsid w:val="004F45E5"/>
    <w:rsid w:val="004F58CE"/>
    <w:rsid w:val="004F5F4C"/>
    <w:rsid w:val="004F6035"/>
    <w:rsid w:val="004F67D4"/>
    <w:rsid w:val="004F6B5B"/>
    <w:rsid w:val="0050168A"/>
    <w:rsid w:val="00501F83"/>
    <w:rsid w:val="005023B1"/>
    <w:rsid w:val="00504930"/>
    <w:rsid w:val="00505AB2"/>
    <w:rsid w:val="00506D05"/>
    <w:rsid w:val="00507915"/>
    <w:rsid w:val="00510429"/>
    <w:rsid w:val="00511FA7"/>
    <w:rsid w:val="005121AD"/>
    <w:rsid w:val="00512F59"/>
    <w:rsid w:val="005150C4"/>
    <w:rsid w:val="00516850"/>
    <w:rsid w:val="005170E6"/>
    <w:rsid w:val="00521B95"/>
    <w:rsid w:val="005222BA"/>
    <w:rsid w:val="00523871"/>
    <w:rsid w:val="0052587B"/>
    <w:rsid w:val="005270AC"/>
    <w:rsid w:val="00527846"/>
    <w:rsid w:val="0053032B"/>
    <w:rsid w:val="005311E0"/>
    <w:rsid w:val="0053140A"/>
    <w:rsid w:val="00531D06"/>
    <w:rsid w:val="00534B89"/>
    <w:rsid w:val="00537F70"/>
    <w:rsid w:val="00540EC9"/>
    <w:rsid w:val="00543AF7"/>
    <w:rsid w:val="00545126"/>
    <w:rsid w:val="0054682D"/>
    <w:rsid w:val="005519E4"/>
    <w:rsid w:val="00551D90"/>
    <w:rsid w:val="00553521"/>
    <w:rsid w:val="005537F5"/>
    <w:rsid w:val="005544F9"/>
    <w:rsid w:val="00555B86"/>
    <w:rsid w:val="00555BF4"/>
    <w:rsid w:val="00556C3A"/>
    <w:rsid w:val="00557002"/>
    <w:rsid w:val="005572CD"/>
    <w:rsid w:val="0055748E"/>
    <w:rsid w:val="00560090"/>
    <w:rsid w:val="005630CE"/>
    <w:rsid w:val="00563CF2"/>
    <w:rsid w:val="005700C5"/>
    <w:rsid w:val="00571084"/>
    <w:rsid w:val="00571E22"/>
    <w:rsid w:val="00572151"/>
    <w:rsid w:val="005734A5"/>
    <w:rsid w:val="005761CD"/>
    <w:rsid w:val="005762CD"/>
    <w:rsid w:val="00577481"/>
    <w:rsid w:val="00583503"/>
    <w:rsid w:val="00591CDB"/>
    <w:rsid w:val="00592E90"/>
    <w:rsid w:val="00593665"/>
    <w:rsid w:val="005A004F"/>
    <w:rsid w:val="005A02CD"/>
    <w:rsid w:val="005A05E7"/>
    <w:rsid w:val="005A21DF"/>
    <w:rsid w:val="005A25CF"/>
    <w:rsid w:val="005A25EB"/>
    <w:rsid w:val="005A3138"/>
    <w:rsid w:val="005A411E"/>
    <w:rsid w:val="005A6493"/>
    <w:rsid w:val="005A75B1"/>
    <w:rsid w:val="005A7C22"/>
    <w:rsid w:val="005B083A"/>
    <w:rsid w:val="005B0BB0"/>
    <w:rsid w:val="005B3604"/>
    <w:rsid w:val="005B4D33"/>
    <w:rsid w:val="005B59F4"/>
    <w:rsid w:val="005B7CB7"/>
    <w:rsid w:val="005C00CC"/>
    <w:rsid w:val="005C1018"/>
    <w:rsid w:val="005C1651"/>
    <w:rsid w:val="005C2159"/>
    <w:rsid w:val="005C2C55"/>
    <w:rsid w:val="005C3B24"/>
    <w:rsid w:val="005C3D61"/>
    <w:rsid w:val="005C607E"/>
    <w:rsid w:val="005C7B89"/>
    <w:rsid w:val="005D28A7"/>
    <w:rsid w:val="005D3943"/>
    <w:rsid w:val="005D54C4"/>
    <w:rsid w:val="005D5574"/>
    <w:rsid w:val="005E0D2C"/>
    <w:rsid w:val="005E22BE"/>
    <w:rsid w:val="005E38BD"/>
    <w:rsid w:val="005E58B3"/>
    <w:rsid w:val="005E5F23"/>
    <w:rsid w:val="005E6D9C"/>
    <w:rsid w:val="005E7558"/>
    <w:rsid w:val="005E7B41"/>
    <w:rsid w:val="005F3EA4"/>
    <w:rsid w:val="005F6598"/>
    <w:rsid w:val="005F7248"/>
    <w:rsid w:val="005F7F8B"/>
    <w:rsid w:val="00601A22"/>
    <w:rsid w:val="0060241F"/>
    <w:rsid w:val="00602845"/>
    <w:rsid w:val="006041CA"/>
    <w:rsid w:val="006059F6"/>
    <w:rsid w:val="0060714A"/>
    <w:rsid w:val="0060753F"/>
    <w:rsid w:val="0061028D"/>
    <w:rsid w:val="00612481"/>
    <w:rsid w:val="006125DE"/>
    <w:rsid w:val="00612CC8"/>
    <w:rsid w:val="00615F32"/>
    <w:rsid w:val="00615F54"/>
    <w:rsid w:val="0062064D"/>
    <w:rsid w:val="0062131B"/>
    <w:rsid w:val="0062177F"/>
    <w:rsid w:val="0062203A"/>
    <w:rsid w:val="006222A1"/>
    <w:rsid w:val="00622ED1"/>
    <w:rsid w:val="00622F94"/>
    <w:rsid w:val="006237FC"/>
    <w:rsid w:val="00623811"/>
    <w:rsid w:val="00623D59"/>
    <w:rsid w:val="00624D14"/>
    <w:rsid w:val="00631D17"/>
    <w:rsid w:val="00631EA6"/>
    <w:rsid w:val="00632FF4"/>
    <w:rsid w:val="00633073"/>
    <w:rsid w:val="0063370A"/>
    <w:rsid w:val="00634202"/>
    <w:rsid w:val="0063443D"/>
    <w:rsid w:val="00635C0E"/>
    <w:rsid w:val="00635CFB"/>
    <w:rsid w:val="00640D6A"/>
    <w:rsid w:val="00642E93"/>
    <w:rsid w:val="006450A7"/>
    <w:rsid w:val="006513DE"/>
    <w:rsid w:val="00653A91"/>
    <w:rsid w:val="00653D94"/>
    <w:rsid w:val="006549B8"/>
    <w:rsid w:val="00654CCA"/>
    <w:rsid w:val="00655F68"/>
    <w:rsid w:val="00657737"/>
    <w:rsid w:val="00660B4B"/>
    <w:rsid w:val="00660C34"/>
    <w:rsid w:val="00660CD6"/>
    <w:rsid w:val="00661607"/>
    <w:rsid w:val="00661E5C"/>
    <w:rsid w:val="00663447"/>
    <w:rsid w:val="0066483D"/>
    <w:rsid w:val="00664CEF"/>
    <w:rsid w:val="00664FBA"/>
    <w:rsid w:val="006653EC"/>
    <w:rsid w:val="00665B19"/>
    <w:rsid w:val="00667504"/>
    <w:rsid w:val="00667ECF"/>
    <w:rsid w:val="0067168A"/>
    <w:rsid w:val="00674249"/>
    <w:rsid w:val="00675DF7"/>
    <w:rsid w:val="00676E63"/>
    <w:rsid w:val="00680043"/>
    <w:rsid w:val="006802BC"/>
    <w:rsid w:val="00682A55"/>
    <w:rsid w:val="00684D61"/>
    <w:rsid w:val="006963D3"/>
    <w:rsid w:val="006A06D4"/>
    <w:rsid w:val="006A0921"/>
    <w:rsid w:val="006A3E40"/>
    <w:rsid w:val="006A434D"/>
    <w:rsid w:val="006A457A"/>
    <w:rsid w:val="006A58DE"/>
    <w:rsid w:val="006A617F"/>
    <w:rsid w:val="006A62EF"/>
    <w:rsid w:val="006B01DB"/>
    <w:rsid w:val="006B1367"/>
    <w:rsid w:val="006B5FC6"/>
    <w:rsid w:val="006B632E"/>
    <w:rsid w:val="006B669A"/>
    <w:rsid w:val="006B71A1"/>
    <w:rsid w:val="006C17A9"/>
    <w:rsid w:val="006C2D92"/>
    <w:rsid w:val="006C3FAF"/>
    <w:rsid w:val="006C68AB"/>
    <w:rsid w:val="006D1BB0"/>
    <w:rsid w:val="006D41D2"/>
    <w:rsid w:val="006D506A"/>
    <w:rsid w:val="006D6089"/>
    <w:rsid w:val="006D7D85"/>
    <w:rsid w:val="006E0122"/>
    <w:rsid w:val="006E1E2A"/>
    <w:rsid w:val="006E2573"/>
    <w:rsid w:val="006E7A41"/>
    <w:rsid w:val="006F16E4"/>
    <w:rsid w:val="006F6BC8"/>
    <w:rsid w:val="006F6DFD"/>
    <w:rsid w:val="00700CF6"/>
    <w:rsid w:val="00700D09"/>
    <w:rsid w:val="00703922"/>
    <w:rsid w:val="00705742"/>
    <w:rsid w:val="007075FF"/>
    <w:rsid w:val="0071129D"/>
    <w:rsid w:val="007128AE"/>
    <w:rsid w:val="0071514F"/>
    <w:rsid w:val="00715C4C"/>
    <w:rsid w:val="007161BF"/>
    <w:rsid w:val="00716BC7"/>
    <w:rsid w:val="00717F85"/>
    <w:rsid w:val="00720E59"/>
    <w:rsid w:val="00721020"/>
    <w:rsid w:val="00723FC0"/>
    <w:rsid w:val="007275CD"/>
    <w:rsid w:val="00727FD1"/>
    <w:rsid w:val="0073132C"/>
    <w:rsid w:val="00732156"/>
    <w:rsid w:val="00732ADB"/>
    <w:rsid w:val="0073380C"/>
    <w:rsid w:val="007348D7"/>
    <w:rsid w:val="007357E9"/>
    <w:rsid w:val="00736E8B"/>
    <w:rsid w:val="007372D5"/>
    <w:rsid w:val="0074017F"/>
    <w:rsid w:val="0074194D"/>
    <w:rsid w:val="007431F1"/>
    <w:rsid w:val="007441E2"/>
    <w:rsid w:val="00745623"/>
    <w:rsid w:val="00745648"/>
    <w:rsid w:val="00745DA9"/>
    <w:rsid w:val="007468CC"/>
    <w:rsid w:val="00746CCF"/>
    <w:rsid w:val="007477C3"/>
    <w:rsid w:val="00751852"/>
    <w:rsid w:val="00752A40"/>
    <w:rsid w:val="00753C4A"/>
    <w:rsid w:val="007552B6"/>
    <w:rsid w:val="00760E13"/>
    <w:rsid w:val="00762F2A"/>
    <w:rsid w:val="00763BE1"/>
    <w:rsid w:val="00765C6B"/>
    <w:rsid w:val="00765F1F"/>
    <w:rsid w:val="0076663C"/>
    <w:rsid w:val="0076675E"/>
    <w:rsid w:val="00766A32"/>
    <w:rsid w:val="00767431"/>
    <w:rsid w:val="0076784C"/>
    <w:rsid w:val="00770D4F"/>
    <w:rsid w:val="00771575"/>
    <w:rsid w:val="007722F4"/>
    <w:rsid w:val="00772480"/>
    <w:rsid w:val="007724D8"/>
    <w:rsid w:val="007805F6"/>
    <w:rsid w:val="00780C97"/>
    <w:rsid w:val="00780ED4"/>
    <w:rsid w:val="007819DC"/>
    <w:rsid w:val="007827BB"/>
    <w:rsid w:val="00784DC6"/>
    <w:rsid w:val="00787784"/>
    <w:rsid w:val="0079115E"/>
    <w:rsid w:val="007920A4"/>
    <w:rsid w:val="007921E9"/>
    <w:rsid w:val="0079287E"/>
    <w:rsid w:val="00794341"/>
    <w:rsid w:val="007947B7"/>
    <w:rsid w:val="007963F8"/>
    <w:rsid w:val="007964E1"/>
    <w:rsid w:val="00797291"/>
    <w:rsid w:val="00797E8E"/>
    <w:rsid w:val="007A63D8"/>
    <w:rsid w:val="007A7817"/>
    <w:rsid w:val="007B2395"/>
    <w:rsid w:val="007B3164"/>
    <w:rsid w:val="007B75E6"/>
    <w:rsid w:val="007C014B"/>
    <w:rsid w:val="007C06CA"/>
    <w:rsid w:val="007C09BB"/>
    <w:rsid w:val="007C14D7"/>
    <w:rsid w:val="007C199D"/>
    <w:rsid w:val="007C5E21"/>
    <w:rsid w:val="007C5E55"/>
    <w:rsid w:val="007C6DAC"/>
    <w:rsid w:val="007C6F12"/>
    <w:rsid w:val="007D499F"/>
    <w:rsid w:val="007D5E47"/>
    <w:rsid w:val="007D713C"/>
    <w:rsid w:val="007D738B"/>
    <w:rsid w:val="007E1162"/>
    <w:rsid w:val="007E1893"/>
    <w:rsid w:val="007E5954"/>
    <w:rsid w:val="007E6DDA"/>
    <w:rsid w:val="007E6E83"/>
    <w:rsid w:val="007E70CB"/>
    <w:rsid w:val="007E7988"/>
    <w:rsid w:val="007F1009"/>
    <w:rsid w:val="007F25F5"/>
    <w:rsid w:val="007F2D5D"/>
    <w:rsid w:val="007F3350"/>
    <w:rsid w:val="007F5261"/>
    <w:rsid w:val="007F643A"/>
    <w:rsid w:val="007F6EEF"/>
    <w:rsid w:val="00801B0C"/>
    <w:rsid w:val="0080413E"/>
    <w:rsid w:val="00805051"/>
    <w:rsid w:val="008064D8"/>
    <w:rsid w:val="008079BA"/>
    <w:rsid w:val="00810E15"/>
    <w:rsid w:val="00813D9A"/>
    <w:rsid w:val="00814B14"/>
    <w:rsid w:val="00820945"/>
    <w:rsid w:val="008216E3"/>
    <w:rsid w:val="00822563"/>
    <w:rsid w:val="00825AB6"/>
    <w:rsid w:val="00826805"/>
    <w:rsid w:val="0083263A"/>
    <w:rsid w:val="008328D9"/>
    <w:rsid w:val="0083356E"/>
    <w:rsid w:val="00834696"/>
    <w:rsid w:val="008349B7"/>
    <w:rsid w:val="00834BF1"/>
    <w:rsid w:val="00837D95"/>
    <w:rsid w:val="00840D49"/>
    <w:rsid w:val="00841663"/>
    <w:rsid w:val="0084269B"/>
    <w:rsid w:val="008429B0"/>
    <w:rsid w:val="00844A9D"/>
    <w:rsid w:val="00845330"/>
    <w:rsid w:val="00846EB0"/>
    <w:rsid w:val="00847CF8"/>
    <w:rsid w:val="00850329"/>
    <w:rsid w:val="008505A2"/>
    <w:rsid w:val="00852CCA"/>
    <w:rsid w:val="008557A4"/>
    <w:rsid w:val="00857E78"/>
    <w:rsid w:val="008601B4"/>
    <w:rsid w:val="008601BD"/>
    <w:rsid w:val="00861FB1"/>
    <w:rsid w:val="0086376F"/>
    <w:rsid w:val="00865F0C"/>
    <w:rsid w:val="00866034"/>
    <w:rsid w:val="008668BC"/>
    <w:rsid w:val="0086739A"/>
    <w:rsid w:val="008677A0"/>
    <w:rsid w:val="00871B7B"/>
    <w:rsid w:val="00873289"/>
    <w:rsid w:val="00874895"/>
    <w:rsid w:val="00875492"/>
    <w:rsid w:val="008763FF"/>
    <w:rsid w:val="00883B8B"/>
    <w:rsid w:val="00887778"/>
    <w:rsid w:val="00892331"/>
    <w:rsid w:val="00893127"/>
    <w:rsid w:val="00894AC3"/>
    <w:rsid w:val="00895E19"/>
    <w:rsid w:val="008A27B7"/>
    <w:rsid w:val="008A6F63"/>
    <w:rsid w:val="008A7E2E"/>
    <w:rsid w:val="008B014A"/>
    <w:rsid w:val="008B1852"/>
    <w:rsid w:val="008B1BF0"/>
    <w:rsid w:val="008B30BC"/>
    <w:rsid w:val="008B39F8"/>
    <w:rsid w:val="008B461D"/>
    <w:rsid w:val="008B5032"/>
    <w:rsid w:val="008B5B7E"/>
    <w:rsid w:val="008B6870"/>
    <w:rsid w:val="008B6A4C"/>
    <w:rsid w:val="008C3828"/>
    <w:rsid w:val="008C44C2"/>
    <w:rsid w:val="008C6BEE"/>
    <w:rsid w:val="008D02BF"/>
    <w:rsid w:val="008D2139"/>
    <w:rsid w:val="008D2473"/>
    <w:rsid w:val="008D322A"/>
    <w:rsid w:val="008D65D4"/>
    <w:rsid w:val="008D715A"/>
    <w:rsid w:val="008E3CFE"/>
    <w:rsid w:val="008E3F3A"/>
    <w:rsid w:val="008E524A"/>
    <w:rsid w:val="008E5855"/>
    <w:rsid w:val="008E58DD"/>
    <w:rsid w:val="008E5CFE"/>
    <w:rsid w:val="008F07F7"/>
    <w:rsid w:val="008F1AE2"/>
    <w:rsid w:val="008F1B2E"/>
    <w:rsid w:val="008F34A0"/>
    <w:rsid w:val="008F4B48"/>
    <w:rsid w:val="008F6FAE"/>
    <w:rsid w:val="0090315B"/>
    <w:rsid w:val="009062CD"/>
    <w:rsid w:val="0091027B"/>
    <w:rsid w:val="00910819"/>
    <w:rsid w:val="00910E64"/>
    <w:rsid w:val="0091197C"/>
    <w:rsid w:val="00912864"/>
    <w:rsid w:val="00912D95"/>
    <w:rsid w:val="0091499D"/>
    <w:rsid w:val="00914D8E"/>
    <w:rsid w:val="0091511A"/>
    <w:rsid w:val="00915668"/>
    <w:rsid w:val="00915FE2"/>
    <w:rsid w:val="00916B59"/>
    <w:rsid w:val="00916DBA"/>
    <w:rsid w:val="0091744C"/>
    <w:rsid w:val="009202B1"/>
    <w:rsid w:val="00920CC0"/>
    <w:rsid w:val="009210CA"/>
    <w:rsid w:val="00922E7D"/>
    <w:rsid w:val="00923C68"/>
    <w:rsid w:val="00931F72"/>
    <w:rsid w:val="00932C46"/>
    <w:rsid w:val="009339C5"/>
    <w:rsid w:val="00933B96"/>
    <w:rsid w:val="00934FAC"/>
    <w:rsid w:val="009370E4"/>
    <w:rsid w:val="009407BD"/>
    <w:rsid w:val="00945C2E"/>
    <w:rsid w:val="00947B63"/>
    <w:rsid w:val="00950352"/>
    <w:rsid w:val="00950B9C"/>
    <w:rsid w:val="00951BF5"/>
    <w:rsid w:val="0095215D"/>
    <w:rsid w:val="00952ED1"/>
    <w:rsid w:val="009536C6"/>
    <w:rsid w:val="009543A0"/>
    <w:rsid w:val="0095530B"/>
    <w:rsid w:val="00957500"/>
    <w:rsid w:val="009619B9"/>
    <w:rsid w:val="009630BF"/>
    <w:rsid w:val="009639D5"/>
    <w:rsid w:val="0096629A"/>
    <w:rsid w:val="0096735F"/>
    <w:rsid w:val="00970BCB"/>
    <w:rsid w:val="0097178A"/>
    <w:rsid w:val="00971E25"/>
    <w:rsid w:val="00972555"/>
    <w:rsid w:val="009745B1"/>
    <w:rsid w:val="00974C0B"/>
    <w:rsid w:val="00976B5B"/>
    <w:rsid w:val="00976F95"/>
    <w:rsid w:val="00980AA8"/>
    <w:rsid w:val="00982EF5"/>
    <w:rsid w:val="00983552"/>
    <w:rsid w:val="00983866"/>
    <w:rsid w:val="009841EA"/>
    <w:rsid w:val="0098473F"/>
    <w:rsid w:val="00985A56"/>
    <w:rsid w:val="00985E1F"/>
    <w:rsid w:val="00986443"/>
    <w:rsid w:val="00986480"/>
    <w:rsid w:val="0098778C"/>
    <w:rsid w:val="00993550"/>
    <w:rsid w:val="009957CC"/>
    <w:rsid w:val="00995880"/>
    <w:rsid w:val="00996284"/>
    <w:rsid w:val="009962BF"/>
    <w:rsid w:val="00996716"/>
    <w:rsid w:val="009A2200"/>
    <w:rsid w:val="009A3FEF"/>
    <w:rsid w:val="009A5F19"/>
    <w:rsid w:val="009A61EE"/>
    <w:rsid w:val="009A7CD2"/>
    <w:rsid w:val="009B169E"/>
    <w:rsid w:val="009B1A9A"/>
    <w:rsid w:val="009B237B"/>
    <w:rsid w:val="009B3FE2"/>
    <w:rsid w:val="009B5C4C"/>
    <w:rsid w:val="009B6D00"/>
    <w:rsid w:val="009B7D7D"/>
    <w:rsid w:val="009C2658"/>
    <w:rsid w:val="009C52A6"/>
    <w:rsid w:val="009C6122"/>
    <w:rsid w:val="009C633E"/>
    <w:rsid w:val="009C6CB9"/>
    <w:rsid w:val="009C7886"/>
    <w:rsid w:val="009C7ECC"/>
    <w:rsid w:val="009D1603"/>
    <w:rsid w:val="009D2C4F"/>
    <w:rsid w:val="009D2C51"/>
    <w:rsid w:val="009D3840"/>
    <w:rsid w:val="009D3919"/>
    <w:rsid w:val="009D424A"/>
    <w:rsid w:val="009D4A92"/>
    <w:rsid w:val="009D6790"/>
    <w:rsid w:val="009D78D9"/>
    <w:rsid w:val="009E273E"/>
    <w:rsid w:val="009E313A"/>
    <w:rsid w:val="009E6E65"/>
    <w:rsid w:val="009F7FA5"/>
    <w:rsid w:val="00A033B1"/>
    <w:rsid w:val="00A04450"/>
    <w:rsid w:val="00A04543"/>
    <w:rsid w:val="00A06AF9"/>
    <w:rsid w:val="00A11963"/>
    <w:rsid w:val="00A127E0"/>
    <w:rsid w:val="00A12C25"/>
    <w:rsid w:val="00A15112"/>
    <w:rsid w:val="00A16011"/>
    <w:rsid w:val="00A160FA"/>
    <w:rsid w:val="00A17529"/>
    <w:rsid w:val="00A20F46"/>
    <w:rsid w:val="00A21197"/>
    <w:rsid w:val="00A23152"/>
    <w:rsid w:val="00A24036"/>
    <w:rsid w:val="00A24988"/>
    <w:rsid w:val="00A24B87"/>
    <w:rsid w:val="00A266FB"/>
    <w:rsid w:val="00A27325"/>
    <w:rsid w:val="00A27C90"/>
    <w:rsid w:val="00A32FC8"/>
    <w:rsid w:val="00A34F0D"/>
    <w:rsid w:val="00A41828"/>
    <w:rsid w:val="00A45F4D"/>
    <w:rsid w:val="00A475CA"/>
    <w:rsid w:val="00A53020"/>
    <w:rsid w:val="00A5466B"/>
    <w:rsid w:val="00A54997"/>
    <w:rsid w:val="00A5564D"/>
    <w:rsid w:val="00A5633B"/>
    <w:rsid w:val="00A56509"/>
    <w:rsid w:val="00A565AA"/>
    <w:rsid w:val="00A609B6"/>
    <w:rsid w:val="00A61BD1"/>
    <w:rsid w:val="00A62666"/>
    <w:rsid w:val="00A63756"/>
    <w:rsid w:val="00A64A6C"/>
    <w:rsid w:val="00A70A22"/>
    <w:rsid w:val="00A71AC5"/>
    <w:rsid w:val="00A75EC0"/>
    <w:rsid w:val="00A81834"/>
    <w:rsid w:val="00A81D04"/>
    <w:rsid w:val="00A84155"/>
    <w:rsid w:val="00A85947"/>
    <w:rsid w:val="00A86EC9"/>
    <w:rsid w:val="00A87090"/>
    <w:rsid w:val="00A9053A"/>
    <w:rsid w:val="00A935B0"/>
    <w:rsid w:val="00A93DBF"/>
    <w:rsid w:val="00A942A0"/>
    <w:rsid w:val="00A942C1"/>
    <w:rsid w:val="00A94578"/>
    <w:rsid w:val="00A94DE7"/>
    <w:rsid w:val="00A95D04"/>
    <w:rsid w:val="00AA0292"/>
    <w:rsid w:val="00AA10CF"/>
    <w:rsid w:val="00AA171D"/>
    <w:rsid w:val="00AA1740"/>
    <w:rsid w:val="00AA540F"/>
    <w:rsid w:val="00AA5D0A"/>
    <w:rsid w:val="00AA67F2"/>
    <w:rsid w:val="00AA6F8F"/>
    <w:rsid w:val="00AA6FC8"/>
    <w:rsid w:val="00AB3266"/>
    <w:rsid w:val="00AB3357"/>
    <w:rsid w:val="00AB35A4"/>
    <w:rsid w:val="00AB40B0"/>
    <w:rsid w:val="00AB48AF"/>
    <w:rsid w:val="00AC0E3B"/>
    <w:rsid w:val="00AC1F35"/>
    <w:rsid w:val="00AC2773"/>
    <w:rsid w:val="00AC2926"/>
    <w:rsid w:val="00AC4ED6"/>
    <w:rsid w:val="00AC7648"/>
    <w:rsid w:val="00AC77F8"/>
    <w:rsid w:val="00AD0867"/>
    <w:rsid w:val="00AD59FF"/>
    <w:rsid w:val="00AD61E6"/>
    <w:rsid w:val="00AD652D"/>
    <w:rsid w:val="00AE05A0"/>
    <w:rsid w:val="00AE1891"/>
    <w:rsid w:val="00AE3535"/>
    <w:rsid w:val="00AE4FD5"/>
    <w:rsid w:val="00AE5C83"/>
    <w:rsid w:val="00AE5F6F"/>
    <w:rsid w:val="00AF0106"/>
    <w:rsid w:val="00AF08E9"/>
    <w:rsid w:val="00AF584D"/>
    <w:rsid w:val="00AF5EC2"/>
    <w:rsid w:val="00AF72E6"/>
    <w:rsid w:val="00B004CD"/>
    <w:rsid w:val="00B03FC5"/>
    <w:rsid w:val="00B059DF"/>
    <w:rsid w:val="00B0649C"/>
    <w:rsid w:val="00B077F3"/>
    <w:rsid w:val="00B07AAB"/>
    <w:rsid w:val="00B102BE"/>
    <w:rsid w:val="00B113A6"/>
    <w:rsid w:val="00B12CB8"/>
    <w:rsid w:val="00B15C95"/>
    <w:rsid w:val="00B22880"/>
    <w:rsid w:val="00B23080"/>
    <w:rsid w:val="00B235C7"/>
    <w:rsid w:val="00B237FB"/>
    <w:rsid w:val="00B25AAE"/>
    <w:rsid w:val="00B262A4"/>
    <w:rsid w:val="00B277A1"/>
    <w:rsid w:val="00B30C4B"/>
    <w:rsid w:val="00B327E0"/>
    <w:rsid w:val="00B33861"/>
    <w:rsid w:val="00B34C49"/>
    <w:rsid w:val="00B35400"/>
    <w:rsid w:val="00B3597B"/>
    <w:rsid w:val="00B44BAF"/>
    <w:rsid w:val="00B46CD7"/>
    <w:rsid w:val="00B47446"/>
    <w:rsid w:val="00B4770E"/>
    <w:rsid w:val="00B477FB"/>
    <w:rsid w:val="00B479CA"/>
    <w:rsid w:val="00B47F02"/>
    <w:rsid w:val="00B52871"/>
    <w:rsid w:val="00B554F0"/>
    <w:rsid w:val="00B55B13"/>
    <w:rsid w:val="00B55F32"/>
    <w:rsid w:val="00B60603"/>
    <w:rsid w:val="00B61AD8"/>
    <w:rsid w:val="00B6362B"/>
    <w:rsid w:val="00B6362C"/>
    <w:rsid w:val="00B65E3B"/>
    <w:rsid w:val="00B67247"/>
    <w:rsid w:val="00B702A6"/>
    <w:rsid w:val="00B71D51"/>
    <w:rsid w:val="00B72430"/>
    <w:rsid w:val="00B726C5"/>
    <w:rsid w:val="00B73457"/>
    <w:rsid w:val="00B761A4"/>
    <w:rsid w:val="00B77A05"/>
    <w:rsid w:val="00B8061D"/>
    <w:rsid w:val="00B81A48"/>
    <w:rsid w:val="00B833C5"/>
    <w:rsid w:val="00B860D2"/>
    <w:rsid w:val="00B86FB2"/>
    <w:rsid w:val="00B87527"/>
    <w:rsid w:val="00B90292"/>
    <w:rsid w:val="00B94C4E"/>
    <w:rsid w:val="00B94EA2"/>
    <w:rsid w:val="00B95257"/>
    <w:rsid w:val="00B96BC8"/>
    <w:rsid w:val="00BA1A6E"/>
    <w:rsid w:val="00BA2828"/>
    <w:rsid w:val="00BA3B7D"/>
    <w:rsid w:val="00BA4067"/>
    <w:rsid w:val="00BA6575"/>
    <w:rsid w:val="00BA6BE9"/>
    <w:rsid w:val="00BA6D54"/>
    <w:rsid w:val="00BA7198"/>
    <w:rsid w:val="00BB0496"/>
    <w:rsid w:val="00BB291C"/>
    <w:rsid w:val="00BB584F"/>
    <w:rsid w:val="00BB7BDB"/>
    <w:rsid w:val="00BC08A6"/>
    <w:rsid w:val="00BC30ED"/>
    <w:rsid w:val="00BC3C60"/>
    <w:rsid w:val="00BC5F1A"/>
    <w:rsid w:val="00BC5F8A"/>
    <w:rsid w:val="00BC6124"/>
    <w:rsid w:val="00BD015B"/>
    <w:rsid w:val="00BD1323"/>
    <w:rsid w:val="00BD1845"/>
    <w:rsid w:val="00BD374C"/>
    <w:rsid w:val="00BD3D0F"/>
    <w:rsid w:val="00BD5E0E"/>
    <w:rsid w:val="00BD749B"/>
    <w:rsid w:val="00BD758D"/>
    <w:rsid w:val="00BD79AE"/>
    <w:rsid w:val="00BD7BC7"/>
    <w:rsid w:val="00BE2179"/>
    <w:rsid w:val="00BE26EF"/>
    <w:rsid w:val="00BE310C"/>
    <w:rsid w:val="00BE343C"/>
    <w:rsid w:val="00BE53B2"/>
    <w:rsid w:val="00BF1042"/>
    <w:rsid w:val="00BF21FA"/>
    <w:rsid w:val="00BF230E"/>
    <w:rsid w:val="00BF3E5F"/>
    <w:rsid w:val="00BF3F8C"/>
    <w:rsid w:val="00BF51C2"/>
    <w:rsid w:val="00BF52A1"/>
    <w:rsid w:val="00BF6E0D"/>
    <w:rsid w:val="00C006F8"/>
    <w:rsid w:val="00C01A27"/>
    <w:rsid w:val="00C02701"/>
    <w:rsid w:val="00C0287E"/>
    <w:rsid w:val="00C064A0"/>
    <w:rsid w:val="00C07DF7"/>
    <w:rsid w:val="00C104A4"/>
    <w:rsid w:val="00C16A13"/>
    <w:rsid w:val="00C175FB"/>
    <w:rsid w:val="00C17664"/>
    <w:rsid w:val="00C219D9"/>
    <w:rsid w:val="00C22990"/>
    <w:rsid w:val="00C2300B"/>
    <w:rsid w:val="00C24D77"/>
    <w:rsid w:val="00C27033"/>
    <w:rsid w:val="00C2762C"/>
    <w:rsid w:val="00C27CB0"/>
    <w:rsid w:val="00C27DBD"/>
    <w:rsid w:val="00C3088E"/>
    <w:rsid w:val="00C310DE"/>
    <w:rsid w:val="00C31269"/>
    <w:rsid w:val="00C31B81"/>
    <w:rsid w:val="00C334AC"/>
    <w:rsid w:val="00C34E35"/>
    <w:rsid w:val="00C37BC7"/>
    <w:rsid w:val="00C406C2"/>
    <w:rsid w:val="00C41112"/>
    <w:rsid w:val="00C415DE"/>
    <w:rsid w:val="00C42F99"/>
    <w:rsid w:val="00C4351C"/>
    <w:rsid w:val="00C443C2"/>
    <w:rsid w:val="00C46003"/>
    <w:rsid w:val="00C502D0"/>
    <w:rsid w:val="00C5155D"/>
    <w:rsid w:val="00C53291"/>
    <w:rsid w:val="00C5337C"/>
    <w:rsid w:val="00C54FE6"/>
    <w:rsid w:val="00C55751"/>
    <w:rsid w:val="00C55881"/>
    <w:rsid w:val="00C56D49"/>
    <w:rsid w:val="00C6094B"/>
    <w:rsid w:val="00C60DBA"/>
    <w:rsid w:val="00C65E35"/>
    <w:rsid w:val="00C6759F"/>
    <w:rsid w:val="00C70AD6"/>
    <w:rsid w:val="00C715B1"/>
    <w:rsid w:val="00C7196A"/>
    <w:rsid w:val="00C72BE9"/>
    <w:rsid w:val="00C72F83"/>
    <w:rsid w:val="00C7314F"/>
    <w:rsid w:val="00C7421A"/>
    <w:rsid w:val="00C75562"/>
    <w:rsid w:val="00C76503"/>
    <w:rsid w:val="00C77D93"/>
    <w:rsid w:val="00C8288D"/>
    <w:rsid w:val="00C84067"/>
    <w:rsid w:val="00C85446"/>
    <w:rsid w:val="00C8592B"/>
    <w:rsid w:val="00C860D3"/>
    <w:rsid w:val="00C87BD6"/>
    <w:rsid w:val="00C9098C"/>
    <w:rsid w:val="00C920EC"/>
    <w:rsid w:val="00C929CB"/>
    <w:rsid w:val="00C9448D"/>
    <w:rsid w:val="00C9477C"/>
    <w:rsid w:val="00CA257B"/>
    <w:rsid w:val="00CA394A"/>
    <w:rsid w:val="00CB06A4"/>
    <w:rsid w:val="00CB0FDB"/>
    <w:rsid w:val="00CB1B6E"/>
    <w:rsid w:val="00CB4B38"/>
    <w:rsid w:val="00CB7884"/>
    <w:rsid w:val="00CC206E"/>
    <w:rsid w:val="00CC316B"/>
    <w:rsid w:val="00CC444A"/>
    <w:rsid w:val="00CC480F"/>
    <w:rsid w:val="00CC50C1"/>
    <w:rsid w:val="00CC58ED"/>
    <w:rsid w:val="00CD03EF"/>
    <w:rsid w:val="00CD05FE"/>
    <w:rsid w:val="00CD5423"/>
    <w:rsid w:val="00CD5FCE"/>
    <w:rsid w:val="00CD71A1"/>
    <w:rsid w:val="00CD7633"/>
    <w:rsid w:val="00CE0681"/>
    <w:rsid w:val="00CE0CC1"/>
    <w:rsid w:val="00CE0EBC"/>
    <w:rsid w:val="00CE2732"/>
    <w:rsid w:val="00CE3790"/>
    <w:rsid w:val="00CE3B55"/>
    <w:rsid w:val="00CE5210"/>
    <w:rsid w:val="00CE7BF1"/>
    <w:rsid w:val="00CF074E"/>
    <w:rsid w:val="00CF0F57"/>
    <w:rsid w:val="00CF12DB"/>
    <w:rsid w:val="00CF3603"/>
    <w:rsid w:val="00CF4A94"/>
    <w:rsid w:val="00CF7532"/>
    <w:rsid w:val="00D00DAD"/>
    <w:rsid w:val="00D01FEB"/>
    <w:rsid w:val="00D03AF8"/>
    <w:rsid w:val="00D0465B"/>
    <w:rsid w:val="00D055FC"/>
    <w:rsid w:val="00D05840"/>
    <w:rsid w:val="00D111E4"/>
    <w:rsid w:val="00D1172B"/>
    <w:rsid w:val="00D1385A"/>
    <w:rsid w:val="00D17EFE"/>
    <w:rsid w:val="00D20126"/>
    <w:rsid w:val="00D224A1"/>
    <w:rsid w:val="00D248F9"/>
    <w:rsid w:val="00D24CF5"/>
    <w:rsid w:val="00D26060"/>
    <w:rsid w:val="00D3395A"/>
    <w:rsid w:val="00D33CB2"/>
    <w:rsid w:val="00D36828"/>
    <w:rsid w:val="00D46EA8"/>
    <w:rsid w:val="00D4773A"/>
    <w:rsid w:val="00D51481"/>
    <w:rsid w:val="00D563FC"/>
    <w:rsid w:val="00D641CA"/>
    <w:rsid w:val="00D64307"/>
    <w:rsid w:val="00D64B5F"/>
    <w:rsid w:val="00D64F3D"/>
    <w:rsid w:val="00D64F8A"/>
    <w:rsid w:val="00D70C2A"/>
    <w:rsid w:val="00D71BAC"/>
    <w:rsid w:val="00D728B9"/>
    <w:rsid w:val="00D72CFE"/>
    <w:rsid w:val="00D73066"/>
    <w:rsid w:val="00D810CC"/>
    <w:rsid w:val="00D822F0"/>
    <w:rsid w:val="00D82ACD"/>
    <w:rsid w:val="00D848AC"/>
    <w:rsid w:val="00D85468"/>
    <w:rsid w:val="00D85DF9"/>
    <w:rsid w:val="00D87FF0"/>
    <w:rsid w:val="00D91BDA"/>
    <w:rsid w:val="00D91C3E"/>
    <w:rsid w:val="00D92645"/>
    <w:rsid w:val="00D94601"/>
    <w:rsid w:val="00D95C7B"/>
    <w:rsid w:val="00DA0459"/>
    <w:rsid w:val="00DA10BF"/>
    <w:rsid w:val="00DA2672"/>
    <w:rsid w:val="00DA38C0"/>
    <w:rsid w:val="00DA3C34"/>
    <w:rsid w:val="00DA4B75"/>
    <w:rsid w:val="00DB0B92"/>
    <w:rsid w:val="00DB119D"/>
    <w:rsid w:val="00DB349C"/>
    <w:rsid w:val="00DB4301"/>
    <w:rsid w:val="00DB54FF"/>
    <w:rsid w:val="00DB61EF"/>
    <w:rsid w:val="00DB7B41"/>
    <w:rsid w:val="00DB7C6D"/>
    <w:rsid w:val="00DC141E"/>
    <w:rsid w:val="00DC160A"/>
    <w:rsid w:val="00DC1798"/>
    <w:rsid w:val="00DC2BBA"/>
    <w:rsid w:val="00DC2C49"/>
    <w:rsid w:val="00DC3493"/>
    <w:rsid w:val="00DC5450"/>
    <w:rsid w:val="00DC61FC"/>
    <w:rsid w:val="00DC6F08"/>
    <w:rsid w:val="00DC7A8C"/>
    <w:rsid w:val="00DD291E"/>
    <w:rsid w:val="00DD3244"/>
    <w:rsid w:val="00DD3D45"/>
    <w:rsid w:val="00DD43C1"/>
    <w:rsid w:val="00DD5C20"/>
    <w:rsid w:val="00DD62EB"/>
    <w:rsid w:val="00DD6CFE"/>
    <w:rsid w:val="00DD77D4"/>
    <w:rsid w:val="00DD7C6E"/>
    <w:rsid w:val="00DE2349"/>
    <w:rsid w:val="00DE27AA"/>
    <w:rsid w:val="00DE2B73"/>
    <w:rsid w:val="00DE2E75"/>
    <w:rsid w:val="00DE446B"/>
    <w:rsid w:val="00DE4712"/>
    <w:rsid w:val="00DE4BFD"/>
    <w:rsid w:val="00DE60CD"/>
    <w:rsid w:val="00DF2440"/>
    <w:rsid w:val="00DF29F9"/>
    <w:rsid w:val="00DF41F3"/>
    <w:rsid w:val="00DF5BBE"/>
    <w:rsid w:val="00DF65F3"/>
    <w:rsid w:val="00DF67F2"/>
    <w:rsid w:val="00DF79AD"/>
    <w:rsid w:val="00DF7B85"/>
    <w:rsid w:val="00E002DA"/>
    <w:rsid w:val="00E015BD"/>
    <w:rsid w:val="00E033E8"/>
    <w:rsid w:val="00E03627"/>
    <w:rsid w:val="00E03D4E"/>
    <w:rsid w:val="00E03DBD"/>
    <w:rsid w:val="00E045B5"/>
    <w:rsid w:val="00E04961"/>
    <w:rsid w:val="00E04B80"/>
    <w:rsid w:val="00E05A51"/>
    <w:rsid w:val="00E14234"/>
    <w:rsid w:val="00E16CC9"/>
    <w:rsid w:val="00E16EBD"/>
    <w:rsid w:val="00E209D6"/>
    <w:rsid w:val="00E2105F"/>
    <w:rsid w:val="00E212CD"/>
    <w:rsid w:val="00E232D6"/>
    <w:rsid w:val="00E236FB"/>
    <w:rsid w:val="00E278FA"/>
    <w:rsid w:val="00E342B3"/>
    <w:rsid w:val="00E35AE2"/>
    <w:rsid w:val="00E37491"/>
    <w:rsid w:val="00E414F0"/>
    <w:rsid w:val="00E433EC"/>
    <w:rsid w:val="00E4355A"/>
    <w:rsid w:val="00E45E09"/>
    <w:rsid w:val="00E46CD0"/>
    <w:rsid w:val="00E47608"/>
    <w:rsid w:val="00E50026"/>
    <w:rsid w:val="00E50FCA"/>
    <w:rsid w:val="00E511CD"/>
    <w:rsid w:val="00E51AF0"/>
    <w:rsid w:val="00E5368A"/>
    <w:rsid w:val="00E5434C"/>
    <w:rsid w:val="00E55876"/>
    <w:rsid w:val="00E57684"/>
    <w:rsid w:val="00E60371"/>
    <w:rsid w:val="00E60452"/>
    <w:rsid w:val="00E60549"/>
    <w:rsid w:val="00E64C1D"/>
    <w:rsid w:val="00E64E86"/>
    <w:rsid w:val="00E6564D"/>
    <w:rsid w:val="00E66FB0"/>
    <w:rsid w:val="00E67FA0"/>
    <w:rsid w:val="00E7077C"/>
    <w:rsid w:val="00E73C83"/>
    <w:rsid w:val="00E74602"/>
    <w:rsid w:val="00E75B1A"/>
    <w:rsid w:val="00E77932"/>
    <w:rsid w:val="00E81075"/>
    <w:rsid w:val="00E81721"/>
    <w:rsid w:val="00E81A8F"/>
    <w:rsid w:val="00E82A8B"/>
    <w:rsid w:val="00E87FD5"/>
    <w:rsid w:val="00E93369"/>
    <w:rsid w:val="00E97153"/>
    <w:rsid w:val="00E97365"/>
    <w:rsid w:val="00E97C56"/>
    <w:rsid w:val="00E97D08"/>
    <w:rsid w:val="00EA0654"/>
    <w:rsid w:val="00EA0E15"/>
    <w:rsid w:val="00EA100D"/>
    <w:rsid w:val="00EA24F7"/>
    <w:rsid w:val="00EA3511"/>
    <w:rsid w:val="00EA4326"/>
    <w:rsid w:val="00EA74E2"/>
    <w:rsid w:val="00EB0B99"/>
    <w:rsid w:val="00EB2EE5"/>
    <w:rsid w:val="00EC0183"/>
    <w:rsid w:val="00EC02A3"/>
    <w:rsid w:val="00EC42FD"/>
    <w:rsid w:val="00EC5AD6"/>
    <w:rsid w:val="00EC6A71"/>
    <w:rsid w:val="00ED2594"/>
    <w:rsid w:val="00ED27C6"/>
    <w:rsid w:val="00ED3E17"/>
    <w:rsid w:val="00ED402A"/>
    <w:rsid w:val="00ED4453"/>
    <w:rsid w:val="00ED5A90"/>
    <w:rsid w:val="00EE2CA3"/>
    <w:rsid w:val="00EE2EF4"/>
    <w:rsid w:val="00EE4497"/>
    <w:rsid w:val="00EE58FE"/>
    <w:rsid w:val="00EE655C"/>
    <w:rsid w:val="00EF1322"/>
    <w:rsid w:val="00EF680E"/>
    <w:rsid w:val="00EF7958"/>
    <w:rsid w:val="00F03D4E"/>
    <w:rsid w:val="00F05C00"/>
    <w:rsid w:val="00F07170"/>
    <w:rsid w:val="00F103BA"/>
    <w:rsid w:val="00F10702"/>
    <w:rsid w:val="00F13683"/>
    <w:rsid w:val="00F137E4"/>
    <w:rsid w:val="00F13C98"/>
    <w:rsid w:val="00F14C68"/>
    <w:rsid w:val="00F14FD5"/>
    <w:rsid w:val="00F1513E"/>
    <w:rsid w:val="00F2194F"/>
    <w:rsid w:val="00F230F5"/>
    <w:rsid w:val="00F26CCB"/>
    <w:rsid w:val="00F331F3"/>
    <w:rsid w:val="00F35AEB"/>
    <w:rsid w:val="00F41DE6"/>
    <w:rsid w:val="00F4386A"/>
    <w:rsid w:val="00F46857"/>
    <w:rsid w:val="00F511BE"/>
    <w:rsid w:val="00F51968"/>
    <w:rsid w:val="00F55E6B"/>
    <w:rsid w:val="00F61A15"/>
    <w:rsid w:val="00F6394D"/>
    <w:rsid w:val="00F63E30"/>
    <w:rsid w:val="00F64B91"/>
    <w:rsid w:val="00F6522D"/>
    <w:rsid w:val="00F70A96"/>
    <w:rsid w:val="00F737FC"/>
    <w:rsid w:val="00F73AE2"/>
    <w:rsid w:val="00F7461F"/>
    <w:rsid w:val="00F75619"/>
    <w:rsid w:val="00F75D80"/>
    <w:rsid w:val="00F77A85"/>
    <w:rsid w:val="00F805D6"/>
    <w:rsid w:val="00F833BF"/>
    <w:rsid w:val="00F85E68"/>
    <w:rsid w:val="00F86A03"/>
    <w:rsid w:val="00F86B30"/>
    <w:rsid w:val="00F952FF"/>
    <w:rsid w:val="00F9551D"/>
    <w:rsid w:val="00F96A00"/>
    <w:rsid w:val="00F96FB9"/>
    <w:rsid w:val="00F976FB"/>
    <w:rsid w:val="00FA141D"/>
    <w:rsid w:val="00FA3D98"/>
    <w:rsid w:val="00FA5146"/>
    <w:rsid w:val="00FB1274"/>
    <w:rsid w:val="00FB21A0"/>
    <w:rsid w:val="00FB4C11"/>
    <w:rsid w:val="00FB704A"/>
    <w:rsid w:val="00FC3B32"/>
    <w:rsid w:val="00FC4401"/>
    <w:rsid w:val="00FC4793"/>
    <w:rsid w:val="00FC6846"/>
    <w:rsid w:val="00FC7916"/>
    <w:rsid w:val="00FD0ECB"/>
    <w:rsid w:val="00FD197E"/>
    <w:rsid w:val="00FD1D93"/>
    <w:rsid w:val="00FD2723"/>
    <w:rsid w:val="00FD40AA"/>
    <w:rsid w:val="00FD61A0"/>
    <w:rsid w:val="00FE3B36"/>
    <w:rsid w:val="00FE3D52"/>
    <w:rsid w:val="00FE4763"/>
    <w:rsid w:val="00FE68C7"/>
    <w:rsid w:val="00FF45CD"/>
    <w:rsid w:val="00FF759D"/>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A40"/>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4">
    <w:name w:val="heading 4"/>
    <w:basedOn w:val="Normal"/>
    <w:next w:val="Normal"/>
    <w:link w:val="Heading4Char"/>
    <w:uiPriority w:val="99"/>
    <w:qFormat/>
    <w:locked/>
    <w:rsid w:val="009B1A9A"/>
    <w:pPr>
      <w:keepNext/>
      <w:spacing w:before="240" w:after="60"/>
      <w:outlineLvl w:val="3"/>
    </w:pPr>
    <w:rPr>
      <w:b/>
      <w:bCs/>
      <w:sz w:val="28"/>
      <w:szCs w:val="28"/>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71514F"/>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uiPriority w:val="99"/>
    <w:rsid w:val="00DC2B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6"/>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8A6F63"/>
    <w:rPr>
      <w:b/>
      <w:bC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szCs w:val="20"/>
      <w:lang w:eastAsia="en-US"/>
    </w:rPr>
  </w:style>
  <w:style w:type="paragraph" w:customStyle="1" w:styleId="sub-parai">
    <w:name w:val="sub-para(i)"/>
    <w:basedOn w:val="Normal"/>
    <w:uiPriority w:val="99"/>
    <w:rsid w:val="000E45B7"/>
    <w:pPr>
      <w:numPr>
        <w:numId w:val="7"/>
      </w:numPr>
    </w:pPr>
    <w:rPr>
      <w:rFonts w:ascii="Arial" w:hAnsi="Arial"/>
      <w:sz w:val="22"/>
      <w:szCs w:val="24"/>
    </w:rPr>
  </w:style>
  <w:style w:type="paragraph" w:customStyle="1" w:styleId="text0">
    <w:name w:val="text"/>
    <w:basedOn w:val="Header"/>
    <w:link w:val="textChar"/>
    <w:uiPriority w:val="99"/>
    <w:rsid w:val="009B1A9A"/>
    <w:pPr>
      <w:widowControl w:val="0"/>
      <w:suppressAutoHyphens/>
      <w:autoSpaceDE w:val="0"/>
      <w:autoSpaceDN w:val="0"/>
      <w:adjustRightInd w:val="0"/>
      <w:spacing w:before="57" w:line="310" w:lineRule="atLeast"/>
      <w:textAlignment w:val="baseline"/>
    </w:pPr>
    <w:rPr>
      <w:rFonts w:ascii="Gill Sans MT" w:hAnsi="Gill Sans MT"/>
      <w:color w:val="000000"/>
      <w:sz w:val="23"/>
      <w:szCs w:val="23"/>
    </w:rPr>
  </w:style>
  <w:style w:type="character" w:customStyle="1" w:styleId="textChar">
    <w:name w:val="text Char"/>
    <w:basedOn w:val="DefaultParagraphFont"/>
    <w:link w:val="text0"/>
    <w:uiPriority w:val="99"/>
    <w:locked/>
    <w:rsid w:val="009B1A9A"/>
    <w:rPr>
      <w:rFonts w:ascii="Gill Sans MT" w:hAnsi="Gill Sans MT" w:cs="Times New Roman"/>
      <w:color w:val="000000"/>
      <w:sz w:val="23"/>
      <w:szCs w:val="23"/>
      <w:lang w:val="en-AU" w:eastAsia="en-US" w:bidi="ar-SA"/>
    </w:rPr>
  </w:style>
  <w:style w:type="paragraph" w:customStyle="1" w:styleId="bodytext">
    <w:name w:val="bodytext"/>
    <w:basedOn w:val="Normal"/>
    <w:uiPriority w:val="99"/>
    <w:rsid w:val="009B1A9A"/>
    <w:pPr>
      <w:spacing w:after="120" w:line="280" w:lineRule="atLeast"/>
    </w:pPr>
    <w:rPr>
      <w:rFonts w:ascii="Helvetica" w:hAnsi="Helvetica" w:cs="Helvetica"/>
      <w:sz w:val="18"/>
      <w:szCs w:val="18"/>
      <w:lang w:eastAsia="en-AU"/>
    </w:rPr>
  </w:style>
  <w:style w:type="paragraph" w:customStyle="1" w:styleId="boxbullet">
    <w:name w:val="box bullet"/>
    <w:basedOn w:val="Normal"/>
    <w:uiPriority w:val="99"/>
    <w:rsid w:val="009B1A9A"/>
    <w:pPr>
      <w:numPr>
        <w:numId w:val="1"/>
      </w:numPr>
      <w:tabs>
        <w:tab w:val="clear" w:pos="360"/>
      </w:tabs>
      <w:spacing w:before="80" w:after="80"/>
      <w:ind w:left="720"/>
    </w:pPr>
    <w:rPr>
      <w:bCs/>
      <w:sz w:val="22"/>
      <w:szCs w:val="22"/>
    </w:rPr>
  </w:style>
  <w:style w:type="paragraph" w:styleId="Title">
    <w:name w:val="Title"/>
    <w:basedOn w:val="Normal"/>
    <w:next w:val="Normal"/>
    <w:link w:val="TitleChar1"/>
    <w:uiPriority w:val="99"/>
    <w:qFormat/>
    <w:locked/>
    <w:rsid w:val="0014594C"/>
    <w:pPr>
      <w:pBdr>
        <w:bottom w:val="single" w:sz="8" w:space="4" w:color="4F81BD"/>
      </w:pBdr>
      <w:spacing w:after="300"/>
      <w:contextualSpacing/>
    </w:pPr>
    <w:rPr>
      <w:rFonts w:ascii="Cambria" w:hAnsi="Cambria"/>
      <w:color w:val="17365D"/>
      <w:spacing w:val="5"/>
      <w:kern w:val="28"/>
      <w:sz w:val="52"/>
    </w:rPr>
  </w:style>
  <w:style w:type="character" w:customStyle="1" w:styleId="TitleChar">
    <w:name w:val="Title Char"/>
    <w:basedOn w:val="DefaultParagraphFont"/>
    <w:link w:val="Title"/>
    <w:uiPriority w:val="99"/>
    <w:locked/>
    <w:rsid w:val="00AE4FD5"/>
    <w:rPr>
      <w:rFonts w:ascii="Cambria" w:hAnsi="Cambria" w:cs="Times New Roman"/>
      <w:b/>
      <w:bCs/>
      <w:kern w:val="28"/>
      <w:sz w:val="32"/>
      <w:szCs w:val="32"/>
      <w:lang w:eastAsia="en-US"/>
    </w:rPr>
  </w:style>
  <w:style w:type="character" w:customStyle="1" w:styleId="TitleChar1">
    <w:name w:val="Title Char1"/>
    <w:link w:val="Title"/>
    <w:uiPriority w:val="99"/>
    <w:locked/>
    <w:rsid w:val="0014594C"/>
    <w:rPr>
      <w:rFonts w:ascii="Cambria" w:hAnsi="Cambria"/>
      <w:color w:val="17365D"/>
      <w:spacing w:val="5"/>
      <w:kern w:val="28"/>
      <w:sz w:val="52"/>
      <w:lang w:val="en-AU" w:eastAsia="en-US"/>
    </w:rPr>
  </w:style>
  <w:style w:type="paragraph" w:styleId="ListBullet">
    <w:name w:val="List Bullet"/>
    <w:basedOn w:val="Normal"/>
    <w:uiPriority w:val="99"/>
    <w:rsid w:val="007F643A"/>
    <w:pPr>
      <w:tabs>
        <w:tab w:val="num" w:pos="567"/>
        <w:tab w:val="num" w:pos="720"/>
      </w:tabs>
      <w:ind w:left="360" w:hanging="360"/>
    </w:pPr>
    <w:rPr>
      <w:rFonts w:ascii="Gill Sans MT" w:hAnsi="Gill Sans MT"/>
      <w:szCs w:val="24"/>
      <w:lang w:eastAsia="en-AU"/>
    </w:rPr>
  </w:style>
  <w:style w:type="paragraph" w:customStyle="1" w:styleId="ContentInset">
    <w:name w:val="Content_Inset"/>
    <w:basedOn w:val="Normal"/>
    <w:link w:val="ContentInsetChar"/>
    <w:uiPriority w:val="99"/>
    <w:rsid w:val="007F643A"/>
    <w:pPr>
      <w:tabs>
        <w:tab w:val="right" w:pos="2160"/>
      </w:tabs>
      <w:spacing w:before="60" w:after="60" w:line="360" w:lineRule="auto"/>
      <w:ind w:left="1987" w:right="14" w:hanging="1699"/>
    </w:pPr>
    <w:rPr>
      <w:rFonts w:ascii="Times" w:hAnsi="Times"/>
    </w:rPr>
  </w:style>
  <w:style w:type="character" w:customStyle="1" w:styleId="ContentInsetChar">
    <w:name w:val="Content_Inset Char"/>
    <w:basedOn w:val="DefaultParagraphFont"/>
    <w:link w:val="ContentInset"/>
    <w:uiPriority w:val="99"/>
    <w:locked/>
    <w:rsid w:val="007F643A"/>
    <w:rPr>
      <w:rFonts w:ascii="Times" w:hAnsi="Times" w:cs="Times New Roman"/>
      <w:sz w:val="24"/>
      <w:lang w:val="en-AU" w:eastAsia="en-US" w:bidi="ar-SA"/>
    </w:rPr>
  </w:style>
  <w:style w:type="paragraph" w:customStyle="1" w:styleId="TableTextLeft">
    <w:name w:val="Table Text Left"/>
    <w:basedOn w:val="Normal"/>
    <w:uiPriority w:val="99"/>
    <w:rsid w:val="0035040C"/>
    <w:pPr>
      <w:spacing w:before="40" w:after="40"/>
      <w:jc w:val="both"/>
    </w:pPr>
    <w:rPr>
      <w:rFonts w:ascii="Corbel" w:hAnsi="Corbel"/>
      <w:color w:val="000000"/>
      <w:sz w:val="21"/>
      <w:lang w:eastAsia="en-AU"/>
    </w:rPr>
  </w:style>
  <w:style w:type="paragraph" w:customStyle="1" w:styleId="Multibullet">
    <w:name w:val="Multibullet"/>
    <w:basedOn w:val="Normal"/>
    <w:uiPriority w:val="99"/>
    <w:rsid w:val="00420080"/>
    <w:pPr>
      <w:numPr>
        <w:numId w:val="22"/>
      </w:numPr>
      <w:tabs>
        <w:tab w:val="left" w:pos="1134"/>
        <w:tab w:val="left" w:pos="1701"/>
      </w:tabs>
      <w:overflowPunct w:val="0"/>
      <w:autoSpaceDE w:val="0"/>
      <w:autoSpaceDN w:val="0"/>
      <w:adjustRightInd w:val="0"/>
      <w:textAlignment w:val="baseline"/>
    </w:pPr>
    <w:rPr>
      <w:rFonts w:ascii="Bookman Old Style" w:hAnsi="Bookman Old Style"/>
    </w:rPr>
  </w:style>
  <w:style w:type="paragraph" w:customStyle="1" w:styleId="GraphLoc">
    <w:name w:val="Graph_Loc"/>
    <w:basedOn w:val="Normal"/>
    <w:uiPriority w:val="99"/>
    <w:rsid w:val="0044695B"/>
    <w:pPr>
      <w:spacing w:after="240"/>
      <w:ind w:left="-340"/>
      <w:jc w:val="both"/>
    </w:pPr>
    <w:rPr>
      <w:rFonts w:ascii="Arial" w:hAnsi="Arial"/>
      <w:sz w:val="22"/>
    </w:rPr>
  </w:style>
  <w:style w:type="character" w:customStyle="1" w:styleId="CharChar18">
    <w:name w:val="Char Char18"/>
    <w:uiPriority w:val="99"/>
    <w:rsid w:val="0060714A"/>
    <w:rPr>
      <w:rFonts w:ascii="Arial" w:hAnsi="Arial"/>
      <w:i/>
      <w:sz w:val="26"/>
      <w:lang w:val="en-AU" w:eastAsia="en-US"/>
    </w:rPr>
  </w:style>
  <w:style w:type="paragraph" w:customStyle="1" w:styleId="no0020spacing">
    <w:name w:val="no_0020spacing"/>
    <w:basedOn w:val="Normal"/>
    <w:uiPriority w:val="99"/>
    <w:rsid w:val="007724D8"/>
    <w:pPr>
      <w:spacing w:line="240" w:lineRule="atLeast"/>
    </w:pPr>
    <w:rPr>
      <w:rFonts w:ascii="Calibri" w:hAnsi="Calibri"/>
      <w:sz w:val="22"/>
      <w:szCs w:val="22"/>
      <w:lang w:eastAsia="en-AU"/>
    </w:rPr>
  </w:style>
  <w:style w:type="character" w:customStyle="1" w:styleId="no0020spacingchar1">
    <w:name w:val="no_0020spacing__char1"/>
    <w:basedOn w:val="DefaultParagraphFont"/>
    <w:uiPriority w:val="99"/>
    <w:rsid w:val="007724D8"/>
    <w:rPr>
      <w:rFonts w:ascii="Calibri" w:hAnsi="Calibri" w:cs="Times New Roman"/>
      <w:sz w:val="22"/>
      <w:szCs w:val="22"/>
    </w:rPr>
  </w:style>
  <w:style w:type="paragraph" w:customStyle="1" w:styleId="Tabletext">
    <w:name w:val="Table text"/>
    <w:basedOn w:val="Normal"/>
    <w:uiPriority w:val="99"/>
    <w:rsid w:val="006653EC"/>
    <w:pPr>
      <w:suppressAutoHyphens/>
      <w:spacing w:before="60" w:after="60" w:line="280" w:lineRule="atLeast"/>
    </w:pPr>
    <w:rPr>
      <w:rFonts w:ascii="Arial" w:hAnsi="Arial" w:cs="Arial"/>
      <w:kern w:val="1"/>
      <w:sz w:val="20"/>
      <w:szCs w:val="24"/>
      <w:lang w:eastAsia="ar-SA"/>
    </w:rPr>
  </w:style>
  <w:style w:type="paragraph" w:customStyle="1" w:styleId="Table-data">
    <w:name w:val="Table-data"/>
    <w:basedOn w:val="Normal"/>
    <w:uiPriority w:val="99"/>
    <w:rsid w:val="00C76503"/>
    <w:pPr>
      <w:jc w:val="right"/>
    </w:pPr>
    <w:rPr>
      <w:rFonts w:ascii="Arial" w:hAnsi="Arial"/>
      <w:sz w:val="20"/>
      <w:szCs w:val="24"/>
    </w:rPr>
  </w:style>
  <w:style w:type="paragraph" w:styleId="BodyText0">
    <w:name w:val="Body Text"/>
    <w:basedOn w:val="Normal"/>
    <w:link w:val="BodyTextChar"/>
    <w:uiPriority w:val="99"/>
    <w:rsid w:val="00300149"/>
    <w:pPr>
      <w:tabs>
        <w:tab w:val="left" w:pos="425"/>
      </w:tabs>
      <w:spacing w:after="120" w:line="300" w:lineRule="atLeast"/>
    </w:pPr>
    <w:rPr>
      <w:rFonts w:ascii="Gill Sans MT" w:hAnsi="Gill Sans MT"/>
      <w:szCs w:val="24"/>
    </w:rPr>
  </w:style>
  <w:style w:type="character" w:customStyle="1" w:styleId="BodyTextChar">
    <w:name w:val="Body Text Char"/>
    <w:basedOn w:val="DefaultParagraphFont"/>
    <w:link w:val="BodyText0"/>
    <w:uiPriority w:val="99"/>
    <w:semiHidden/>
    <w:locked/>
    <w:rsid w:val="00534B89"/>
    <w:rPr>
      <w:rFonts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216933822">
      <w:marLeft w:val="0"/>
      <w:marRight w:val="0"/>
      <w:marTop w:val="0"/>
      <w:marBottom w:val="0"/>
      <w:divBdr>
        <w:top w:val="none" w:sz="0" w:space="0" w:color="auto"/>
        <w:left w:val="none" w:sz="0" w:space="0" w:color="auto"/>
        <w:bottom w:val="none" w:sz="0" w:space="0" w:color="auto"/>
        <w:right w:val="none" w:sz="0" w:space="0" w:color="auto"/>
      </w:divBdr>
    </w:div>
    <w:div w:id="216933823">
      <w:marLeft w:val="0"/>
      <w:marRight w:val="0"/>
      <w:marTop w:val="0"/>
      <w:marBottom w:val="0"/>
      <w:divBdr>
        <w:top w:val="none" w:sz="0" w:space="0" w:color="auto"/>
        <w:left w:val="none" w:sz="0" w:space="0" w:color="auto"/>
        <w:bottom w:val="none" w:sz="0" w:space="0" w:color="auto"/>
        <w:right w:val="none" w:sz="0" w:space="0" w:color="auto"/>
      </w:divBdr>
    </w:div>
    <w:div w:id="216933824">
      <w:marLeft w:val="0"/>
      <w:marRight w:val="0"/>
      <w:marTop w:val="0"/>
      <w:marBottom w:val="0"/>
      <w:divBdr>
        <w:top w:val="none" w:sz="0" w:space="0" w:color="auto"/>
        <w:left w:val="none" w:sz="0" w:space="0" w:color="auto"/>
        <w:bottom w:val="none" w:sz="0" w:space="0" w:color="auto"/>
        <w:right w:val="none" w:sz="0" w:space="0" w:color="auto"/>
      </w:divBdr>
    </w:div>
    <w:div w:id="216933825">
      <w:marLeft w:val="0"/>
      <w:marRight w:val="0"/>
      <w:marTop w:val="0"/>
      <w:marBottom w:val="0"/>
      <w:divBdr>
        <w:top w:val="none" w:sz="0" w:space="0" w:color="auto"/>
        <w:left w:val="none" w:sz="0" w:space="0" w:color="auto"/>
        <w:bottom w:val="none" w:sz="0" w:space="0" w:color="auto"/>
        <w:right w:val="none" w:sz="0" w:space="0" w:color="auto"/>
      </w:divBdr>
    </w:div>
    <w:div w:id="216933826">
      <w:marLeft w:val="0"/>
      <w:marRight w:val="0"/>
      <w:marTop w:val="0"/>
      <w:marBottom w:val="0"/>
      <w:divBdr>
        <w:top w:val="none" w:sz="0" w:space="0" w:color="auto"/>
        <w:left w:val="none" w:sz="0" w:space="0" w:color="auto"/>
        <w:bottom w:val="none" w:sz="0" w:space="0" w:color="auto"/>
        <w:right w:val="none" w:sz="0" w:space="0" w:color="auto"/>
      </w:divBdr>
    </w:div>
    <w:div w:id="216933827">
      <w:marLeft w:val="0"/>
      <w:marRight w:val="0"/>
      <w:marTop w:val="0"/>
      <w:marBottom w:val="0"/>
      <w:divBdr>
        <w:top w:val="none" w:sz="0" w:space="0" w:color="auto"/>
        <w:left w:val="none" w:sz="0" w:space="0" w:color="auto"/>
        <w:bottom w:val="none" w:sz="0" w:space="0" w:color="auto"/>
        <w:right w:val="none" w:sz="0" w:space="0" w:color="auto"/>
      </w:divBdr>
    </w:div>
    <w:div w:id="216933828">
      <w:marLeft w:val="0"/>
      <w:marRight w:val="0"/>
      <w:marTop w:val="0"/>
      <w:marBottom w:val="0"/>
      <w:divBdr>
        <w:top w:val="none" w:sz="0" w:space="0" w:color="auto"/>
        <w:left w:val="none" w:sz="0" w:space="0" w:color="auto"/>
        <w:bottom w:val="none" w:sz="0" w:space="0" w:color="auto"/>
        <w:right w:val="none" w:sz="0" w:space="0" w:color="auto"/>
      </w:divBdr>
    </w:div>
    <w:div w:id="216933829">
      <w:marLeft w:val="0"/>
      <w:marRight w:val="0"/>
      <w:marTop w:val="0"/>
      <w:marBottom w:val="0"/>
      <w:divBdr>
        <w:top w:val="none" w:sz="0" w:space="0" w:color="auto"/>
        <w:left w:val="none" w:sz="0" w:space="0" w:color="auto"/>
        <w:bottom w:val="none" w:sz="0" w:space="0" w:color="auto"/>
        <w:right w:val="none" w:sz="0" w:space="0" w:color="auto"/>
      </w:divBdr>
    </w:div>
    <w:div w:id="216933830">
      <w:marLeft w:val="0"/>
      <w:marRight w:val="0"/>
      <w:marTop w:val="0"/>
      <w:marBottom w:val="0"/>
      <w:divBdr>
        <w:top w:val="none" w:sz="0" w:space="0" w:color="auto"/>
        <w:left w:val="none" w:sz="0" w:space="0" w:color="auto"/>
        <w:bottom w:val="none" w:sz="0" w:space="0" w:color="auto"/>
        <w:right w:val="none" w:sz="0" w:space="0" w:color="auto"/>
      </w:divBdr>
    </w:div>
    <w:div w:id="216933831">
      <w:marLeft w:val="0"/>
      <w:marRight w:val="0"/>
      <w:marTop w:val="0"/>
      <w:marBottom w:val="0"/>
      <w:divBdr>
        <w:top w:val="none" w:sz="0" w:space="0" w:color="auto"/>
        <w:left w:val="none" w:sz="0" w:space="0" w:color="auto"/>
        <w:bottom w:val="none" w:sz="0" w:space="0" w:color="auto"/>
        <w:right w:val="none" w:sz="0" w:space="0" w:color="auto"/>
      </w:divBdr>
    </w:div>
    <w:div w:id="216933832">
      <w:marLeft w:val="0"/>
      <w:marRight w:val="0"/>
      <w:marTop w:val="0"/>
      <w:marBottom w:val="0"/>
      <w:divBdr>
        <w:top w:val="none" w:sz="0" w:space="0" w:color="auto"/>
        <w:left w:val="none" w:sz="0" w:space="0" w:color="auto"/>
        <w:bottom w:val="none" w:sz="0" w:space="0" w:color="auto"/>
        <w:right w:val="none" w:sz="0" w:space="0" w:color="auto"/>
      </w:divBdr>
    </w:div>
    <w:div w:id="216933833">
      <w:marLeft w:val="0"/>
      <w:marRight w:val="0"/>
      <w:marTop w:val="0"/>
      <w:marBottom w:val="0"/>
      <w:divBdr>
        <w:top w:val="none" w:sz="0" w:space="0" w:color="auto"/>
        <w:left w:val="none" w:sz="0" w:space="0" w:color="auto"/>
        <w:bottom w:val="none" w:sz="0" w:space="0" w:color="auto"/>
        <w:right w:val="none" w:sz="0" w:space="0" w:color="auto"/>
      </w:divBdr>
    </w:div>
    <w:div w:id="216933834">
      <w:marLeft w:val="0"/>
      <w:marRight w:val="0"/>
      <w:marTop w:val="0"/>
      <w:marBottom w:val="0"/>
      <w:divBdr>
        <w:top w:val="none" w:sz="0" w:space="0" w:color="auto"/>
        <w:left w:val="none" w:sz="0" w:space="0" w:color="auto"/>
        <w:bottom w:val="none" w:sz="0" w:space="0" w:color="auto"/>
        <w:right w:val="none" w:sz="0" w:space="0" w:color="auto"/>
      </w:divBdr>
    </w:div>
    <w:div w:id="216933835">
      <w:marLeft w:val="0"/>
      <w:marRight w:val="0"/>
      <w:marTop w:val="0"/>
      <w:marBottom w:val="0"/>
      <w:divBdr>
        <w:top w:val="none" w:sz="0" w:space="0" w:color="auto"/>
        <w:left w:val="none" w:sz="0" w:space="0" w:color="auto"/>
        <w:bottom w:val="none" w:sz="0" w:space="0" w:color="auto"/>
        <w:right w:val="none" w:sz="0" w:space="0" w:color="auto"/>
      </w:divBdr>
    </w:div>
    <w:div w:id="216933836">
      <w:marLeft w:val="0"/>
      <w:marRight w:val="0"/>
      <w:marTop w:val="0"/>
      <w:marBottom w:val="0"/>
      <w:divBdr>
        <w:top w:val="none" w:sz="0" w:space="0" w:color="auto"/>
        <w:left w:val="none" w:sz="0" w:space="0" w:color="auto"/>
        <w:bottom w:val="none" w:sz="0" w:space="0" w:color="auto"/>
        <w:right w:val="none" w:sz="0" w:space="0" w:color="auto"/>
      </w:divBdr>
    </w:div>
    <w:div w:id="216933837">
      <w:marLeft w:val="0"/>
      <w:marRight w:val="0"/>
      <w:marTop w:val="0"/>
      <w:marBottom w:val="0"/>
      <w:divBdr>
        <w:top w:val="none" w:sz="0" w:space="0" w:color="auto"/>
        <w:left w:val="none" w:sz="0" w:space="0" w:color="auto"/>
        <w:bottom w:val="none" w:sz="0" w:space="0" w:color="auto"/>
        <w:right w:val="none" w:sz="0" w:space="0" w:color="auto"/>
      </w:divBdr>
    </w:div>
    <w:div w:id="216933838">
      <w:marLeft w:val="0"/>
      <w:marRight w:val="0"/>
      <w:marTop w:val="0"/>
      <w:marBottom w:val="0"/>
      <w:divBdr>
        <w:top w:val="none" w:sz="0" w:space="0" w:color="auto"/>
        <w:left w:val="none" w:sz="0" w:space="0" w:color="auto"/>
        <w:bottom w:val="none" w:sz="0" w:space="0" w:color="auto"/>
        <w:right w:val="none" w:sz="0" w:space="0" w:color="auto"/>
      </w:divBdr>
    </w:div>
    <w:div w:id="216933839">
      <w:marLeft w:val="0"/>
      <w:marRight w:val="0"/>
      <w:marTop w:val="0"/>
      <w:marBottom w:val="0"/>
      <w:divBdr>
        <w:top w:val="none" w:sz="0" w:space="0" w:color="auto"/>
        <w:left w:val="none" w:sz="0" w:space="0" w:color="auto"/>
        <w:bottom w:val="none" w:sz="0" w:space="0" w:color="auto"/>
        <w:right w:val="none" w:sz="0" w:space="0" w:color="auto"/>
      </w:divBdr>
      <w:divsChild>
        <w:div w:id="216933840">
          <w:marLeft w:val="0"/>
          <w:marRight w:val="0"/>
          <w:marTop w:val="0"/>
          <w:marBottom w:val="0"/>
          <w:divBdr>
            <w:top w:val="none" w:sz="0" w:space="0" w:color="auto"/>
            <w:left w:val="none" w:sz="0" w:space="0" w:color="auto"/>
            <w:bottom w:val="none" w:sz="0" w:space="0" w:color="auto"/>
            <w:right w:val="none" w:sz="0" w:space="0" w:color="auto"/>
          </w:divBdr>
        </w:div>
      </w:divsChild>
    </w:div>
    <w:div w:id="216933841">
      <w:marLeft w:val="0"/>
      <w:marRight w:val="0"/>
      <w:marTop w:val="0"/>
      <w:marBottom w:val="0"/>
      <w:divBdr>
        <w:top w:val="none" w:sz="0" w:space="0" w:color="auto"/>
        <w:left w:val="none" w:sz="0" w:space="0" w:color="auto"/>
        <w:bottom w:val="none" w:sz="0" w:space="0" w:color="auto"/>
        <w:right w:val="none" w:sz="0" w:space="0" w:color="auto"/>
      </w:divBdr>
      <w:divsChild>
        <w:div w:id="216933843">
          <w:marLeft w:val="0"/>
          <w:marRight w:val="0"/>
          <w:marTop w:val="0"/>
          <w:marBottom w:val="0"/>
          <w:divBdr>
            <w:top w:val="none" w:sz="0" w:space="0" w:color="auto"/>
            <w:left w:val="none" w:sz="0" w:space="0" w:color="auto"/>
            <w:bottom w:val="none" w:sz="0" w:space="0" w:color="auto"/>
            <w:right w:val="none" w:sz="0" w:space="0" w:color="auto"/>
          </w:divBdr>
        </w:div>
      </w:divsChild>
    </w:div>
    <w:div w:id="216933842">
      <w:marLeft w:val="0"/>
      <w:marRight w:val="0"/>
      <w:marTop w:val="0"/>
      <w:marBottom w:val="0"/>
      <w:divBdr>
        <w:top w:val="none" w:sz="0" w:space="0" w:color="auto"/>
        <w:left w:val="none" w:sz="0" w:space="0" w:color="auto"/>
        <w:bottom w:val="none" w:sz="0" w:space="0" w:color="auto"/>
        <w:right w:val="none" w:sz="0" w:space="0" w:color="auto"/>
      </w:divBdr>
      <w:divsChild>
        <w:div w:id="216933844">
          <w:marLeft w:val="0"/>
          <w:marRight w:val="0"/>
          <w:marTop w:val="0"/>
          <w:marBottom w:val="0"/>
          <w:divBdr>
            <w:top w:val="none" w:sz="0" w:space="0" w:color="auto"/>
            <w:left w:val="none" w:sz="0" w:space="0" w:color="auto"/>
            <w:bottom w:val="none" w:sz="0" w:space="0" w:color="auto"/>
            <w:right w:val="none" w:sz="0" w:space="0" w:color="auto"/>
          </w:divBdr>
        </w:div>
      </w:divsChild>
    </w:div>
    <w:div w:id="2169338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ation.tas.gov.au/school/teaching/awards/flexible-education" TargetMode="Externa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yperlink" Target="mailto:judy.travers@education.tas.gov.au" TargetMode="External"/><Relationship Id="rId3" Type="http://schemas.openxmlformats.org/officeDocument/2006/relationships/settings" Target="settings.xml"/><Relationship Id="rId21" Type="http://schemas.openxmlformats.org/officeDocument/2006/relationships/oleObject" Target="embeddings/Microsoft_Office_Excel_97-2003_Worksheet1.xls"/><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mailto:craig.tyeson@education.tas.gov.a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ist.tas.edu.au" TargetMode="External"/><Relationship Id="rId24" Type="http://schemas.openxmlformats.org/officeDocument/2006/relationships/hyperlink" Target="mailto:kim.bennett@education.tas.gov.au" TargetMode="Externa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education.tas.gov.au" TargetMode="External"/><Relationship Id="rId23" Type="http://schemas.openxmlformats.org/officeDocument/2006/relationships/footer" Target="footer2.xml"/><Relationship Id="rId28" Type="http://schemas.openxmlformats.org/officeDocument/2006/relationships/header" Target="header1.xml"/><Relationship Id="rId10" Type="http://schemas.openxmlformats.org/officeDocument/2006/relationships/hyperlink" Target="http://www.ceo.hobart.catholic.edu.au" TargetMode="External"/><Relationship Id="rId19" Type="http://schemas.openxmlformats.org/officeDocument/2006/relationships/image" Target="media/image8.jpe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education.tas.gov.au/dept/strategies/national-partnerships"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yperlink" Target="mailto:lucy.fisher@education.tas.gov.au"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99</Pages>
  <Words>33890</Words>
  <Characters>193656</Characters>
  <Application>Microsoft Office Word</Application>
  <DocSecurity>0</DocSecurity>
  <Lines>1613</Lines>
  <Paragraphs>454</Paragraphs>
  <ScaleCrop>false</ScaleCrop>
  <Company>Australian Government</Company>
  <LinksUpToDate>false</LinksUpToDate>
  <CharactersWithSpaces>227092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4</cp:revision>
  <cp:lastPrinted>2012-04-26T06:30:00Z</cp:lastPrinted>
  <dcterms:created xsi:type="dcterms:W3CDTF">2012-05-08T01:50:00Z</dcterms:created>
  <dcterms:modified xsi:type="dcterms:W3CDTF">2012-06-18T22:26:00Z</dcterms:modified>
</cp:coreProperties>
</file>