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840" w:rsidRPr="009C6122" w:rsidRDefault="00D05840" w:rsidP="00D05840">
      <w:pPr>
        <w:jc w:val="both"/>
        <w:rPr>
          <w:rFonts w:ascii="Arial" w:hAnsi="Arial" w:cs="Arial"/>
          <w:sz w:val="22"/>
          <w:szCs w:val="22"/>
        </w:rPr>
      </w:pPr>
      <w:bookmarkStart w:id="0" w:name="_GoBack"/>
      <w:bookmarkEnd w:id="0"/>
    </w:p>
    <w:p w:rsidR="00F14C68" w:rsidRPr="00CB0FDB" w:rsidRDefault="00F14C68" w:rsidP="00CB0FDB">
      <w:pPr>
        <w:pStyle w:val="Heading5"/>
        <w:jc w:val="center"/>
        <w:rPr>
          <w:rFonts w:ascii="Arial" w:hAnsi="Arial" w:cs="Arial"/>
        </w:rPr>
      </w:pPr>
      <w:bookmarkStart w:id="1" w:name="OLE_LINK5"/>
      <w:bookmarkStart w:id="2" w:name="OLE_LINK6"/>
    </w:p>
    <w:p w:rsidR="00F14C68" w:rsidRPr="00B94C4E" w:rsidRDefault="00F14C68" w:rsidP="00F14C68">
      <w:pPr>
        <w:pStyle w:val="Heading5"/>
        <w:jc w:val="center"/>
        <w:rPr>
          <w:rFonts w:ascii="Arial" w:hAnsi="Arial" w:cs="Arial"/>
          <w:i w:val="0"/>
          <w:smallCaps/>
          <w:sz w:val="36"/>
          <w:szCs w:val="36"/>
        </w:rPr>
      </w:pPr>
      <w:bookmarkStart w:id="3" w:name="OLE_LINK3"/>
      <w:bookmarkStart w:id="4" w:name="OLE_LINK4"/>
      <w:r w:rsidRPr="00B94C4E">
        <w:rPr>
          <w:rFonts w:ascii="Arial" w:hAnsi="Arial" w:cs="Arial"/>
          <w:i w:val="0"/>
          <w:smallCaps/>
          <w:sz w:val="36"/>
          <w:szCs w:val="36"/>
        </w:rPr>
        <w:t>Smarter Schools National Partnerships</w:t>
      </w:r>
    </w:p>
    <w:p w:rsidR="00F14C68" w:rsidRDefault="00F14C68" w:rsidP="00F14C68">
      <w:pPr>
        <w:rPr>
          <w:rFonts w:ascii="Arial" w:hAnsi="Arial" w:cs="Arial"/>
          <w:sz w:val="16"/>
          <w:szCs w:val="16"/>
        </w:rPr>
      </w:pPr>
    </w:p>
    <w:p w:rsidR="007F5261" w:rsidRDefault="007F5261" w:rsidP="00F14C68">
      <w:pPr>
        <w:rPr>
          <w:rFonts w:ascii="Arial" w:hAnsi="Arial" w:cs="Arial"/>
          <w:sz w:val="16"/>
          <w:szCs w:val="16"/>
        </w:rPr>
      </w:pPr>
    </w:p>
    <w:p w:rsidR="007F5261" w:rsidRDefault="007F5261" w:rsidP="00F14C68">
      <w:pPr>
        <w:rPr>
          <w:rFonts w:ascii="Arial" w:hAnsi="Arial" w:cs="Arial"/>
          <w:sz w:val="16"/>
          <w:szCs w:val="16"/>
        </w:rPr>
      </w:pPr>
    </w:p>
    <w:p w:rsidR="007F5261" w:rsidRDefault="007F5261" w:rsidP="00F14C68">
      <w:pPr>
        <w:rPr>
          <w:rFonts w:ascii="Arial" w:hAnsi="Arial" w:cs="Arial"/>
          <w:sz w:val="16"/>
          <w:szCs w:val="16"/>
        </w:rPr>
      </w:pPr>
    </w:p>
    <w:p w:rsidR="007F5261" w:rsidRDefault="007F5261" w:rsidP="00F14C68">
      <w:pPr>
        <w:rPr>
          <w:rFonts w:ascii="Arial" w:hAnsi="Arial" w:cs="Arial"/>
          <w:sz w:val="16"/>
          <w:szCs w:val="16"/>
        </w:rPr>
      </w:pPr>
    </w:p>
    <w:p w:rsidR="007F5261" w:rsidRPr="00D05840" w:rsidRDefault="007F5261" w:rsidP="00F14C68">
      <w:pPr>
        <w:rPr>
          <w:rFonts w:ascii="Arial" w:hAnsi="Arial" w:cs="Arial"/>
          <w:sz w:val="16"/>
          <w:szCs w:val="16"/>
        </w:rPr>
      </w:pPr>
    </w:p>
    <w:p w:rsidR="00F14C68" w:rsidRPr="00B94C4E" w:rsidRDefault="00F14C68" w:rsidP="00F14C68">
      <w:pPr>
        <w:pStyle w:val="Heading5"/>
        <w:jc w:val="center"/>
        <w:rPr>
          <w:rFonts w:ascii="Arial" w:hAnsi="Arial" w:cs="Arial"/>
          <w:i w:val="0"/>
          <w:smallCaps/>
          <w:sz w:val="36"/>
          <w:szCs w:val="36"/>
        </w:rPr>
      </w:pPr>
      <w:r w:rsidRPr="00B94C4E">
        <w:rPr>
          <w:rFonts w:ascii="Arial" w:hAnsi="Arial" w:cs="Arial"/>
          <w:i w:val="0"/>
          <w:smallCaps/>
          <w:sz w:val="36"/>
          <w:szCs w:val="36"/>
        </w:rPr>
        <w:t>Improving Teacher Quality</w:t>
      </w:r>
    </w:p>
    <w:p w:rsidR="00F14C68" w:rsidRPr="00B94C4E" w:rsidRDefault="00F14C68" w:rsidP="00F14C68">
      <w:pPr>
        <w:pStyle w:val="Heading5"/>
        <w:jc w:val="center"/>
        <w:rPr>
          <w:rFonts w:ascii="Arial" w:hAnsi="Arial" w:cs="Arial"/>
          <w:i w:val="0"/>
          <w:smallCaps/>
          <w:sz w:val="36"/>
          <w:szCs w:val="36"/>
        </w:rPr>
      </w:pPr>
      <w:r w:rsidRPr="00B94C4E">
        <w:rPr>
          <w:rFonts w:ascii="Arial" w:hAnsi="Arial" w:cs="Arial"/>
          <w:i w:val="0"/>
          <w:smallCaps/>
          <w:sz w:val="36"/>
          <w:szCs w:val="36"/>
        </w:rPr>
        <w:t>Low SES School Communities</w:t>
      </w:r>
    </w:p>
    <w:p w:rsidR="00F14C68" w:rsidRDefault="00F14C68" w:rsidP="00F14C68">
      <w:pPr>
        <w:pStyle w:val="Heading5"/>
        <w:jc w:val="center"/>
        <w:rPr>
          <w:rFonts w:ascii="Arial" w:hAnsi="Arial" w:cs="Arial"/>
          <w:i w:val="0"/>
          <w:smallCaps/>
          <w:sz w:val="36"/>
          <w:szCs w:val="36"/>
        </w:rPr>
      </w:pPr>
      <w:r w:rsidRPr="00B94C4E">
        <w:rPr>
          <w:rFonts w:ascii="Arial" w:hAnsi="Arial" w:cs="Arial"/>
          <w:i w:val="0"/>
          <w:smallCaps/>
          <w:sz w:val="36"/>
          <w:szCs w:val="36"/>
        </w:rPr>
        <w:t>Literacy and Numeracy</w:t>
      </w:r>
    </w:p>
    <w:p w:rsidR="007F5261" w:rsidRDefault="007F5261" w:rsidP="00F14C68">
      <w:pPr>
        <w:rPr>
          <w:rFonts w:ascii="Arial" w:hAnsi="Arial" w:cs="Arial"/>
        </w:rPr>
      </w:pPr>
    </w:p>
    <w:p w:rsidR="007F5261" w:rsidRDefault="007F5261" w:rsidP="00F14C68">
      <w:pPr>
        <w:rPr>
          <w:rFonts w:ascii="Arial" w:hAnsi="Arial" w:cs="Arial"/>
        </w:rPr>
      </w:pPr>
    </w:p>
    <w:p w:rsidR="007F5261" w:rsidRDefault="007F5261" w:rsidP="00F14C68">
      <w:pPr>
        <w:rPr>
          <w:rFonts w:ascii="Arial" w:hAnsi="Arial" w:cs="Arial"/>
        </w:rPr>
      </w:pPr>
    </w:p>
    <w:p w:rsidR="007F5261" w:rsidRDefault="007F5261" w:rsidP="00F14C68">
      <w:pPr>
        <w:rPr>
          <w:rFonts w:ascii="Arial" w:hAnsi="Arial" w:cs="Arial"/>
        </w:rPr>
      </w:pPr>
    </w:p>
    <w:p w:rsidR="00C5155D" w:rsidRPr="004E79B9" w:rsidRDefault="004E79B9" w:rsidP="00C5155D">
      <w:pPr>
        <w:jc w:val="center"/>
        <w:rPr>
          <w:rFonts w:ascii="Arial" w:hAnsi="Arial" w:cs="Arial"/>
          <w:b/>
          <w:sz w:val="48"/>
          <w:szCs w:val="48"/>
        </w:rPr>
      </w:pPr>
      <w:smartTag w:uri="urn:schemas-microsoft-com:office:smarttags" w:element="place">
        <w:smartTag w:uri="urn:schemas-microsoft-com:office:smarttags" w:element="State">
          <w:r w:rsidRPr="004E79B9">
            <w:rPr>
              <w:rFonts w:ascii="Arial" w:hAnsi="Arial" w:cs="Arial"/>
              <w:b/>
              <w:sz w:val="48"/>
              <w:szCs w:val="48"/>
            </w:rPr>
            <w:t xml:space="preserve">Australian Capital </w:t>
          </w:r>
          <w:r w:rsidR="00C5155D" w:rsidRPr="004E79B9">
            <w:rPr>
              <w:rFonts w:ascii="Arial" w:hAnsi="Arial" w:cs="Arial"/>
              <w:b/>
              <w:sz w:val="48"/>
              <w:szCs w:val="48"/>
            </w:rPr>
            <w:t>Territory</w:t>
          </w:r>
        </w:smartTag>
      </w:smartTag>
    </w:p>
    <w:p w:rsidR="006A617F" w:rsidRDefault="00F14C68" w:rsidP="00F14C68">
      <w:pPr>
        <w:pStyle w:val="Heading5"/>
        <w:spacing w:before="120"/>
        <w:jc w:val="center"/>
        <w:rPr>
          <w:rFonts w:ascii="Arial" w:hAnsi="Arial" w:cs="Arial"/>
          <w:i w:val="0"/>
          <w:sz w:val="48"/>
        </w:rPr>
      </w:pPr>
      <w:r w:rsidRPr="00B94C4E">
        <w:rPr>
          <w:rFonts w:ascii="Arial" w:hAnsi="Arial" w:cs="Arial"/>
          <w:i w:val="0"/>
          <w:sz w:val="48"/>
        </w:rPr>
        <w:t xml:space="preserve">Annual Report </w:t>
      </w:r>
      <w:r w:rsidR="006A617F">
        <w:rPr>
          <w:rFonts w:ascii="Arial" w:hAnsi="Arial" w:cs="Arial"/>
          <w:i w:val="0"/>
          <w:sz w:val="48"/>
        </w:rPr>
        <w:t>for 2009</w:t>
      </w:r>
    </w:p>
    <w:p w:rsidR="00F14C68" w:rsidRPr="00B94C4E" w:rsidRDefault="00AF584D" w:rsidP="00F14C68">
      <w:pPr>
        <w:pStyle w:val="Heading5"/>
        <w:spacing w:before="120"/>
        <w:jc w:val="center"/>
        <w:rPr>
          <w:rFonts w:ascii="Arial" w:hAnsi="Arial" w:cs="Arial"/>
          <w:i w:val="0"/>
          <w:sz w:val="48"/>
        </w:rPr>
      </w:pPr>
      <w:r>
        <w:rPr>
          <w:rFonts w:ascii="Arial" w:hAnsi="Arial" w:cs="Arial"/>
          <w:i w:val="0"/>
          <w:sz w:val="48"/>
        </w:rPr>
        <w:t>(April 2010)</w:t>
      </w:r>
    </w:p>
    <w:p w:rsidR="00B004CD" w:rsidRDefault="00B004CD" w:rsidP="00F14C68">
      <w:pPr>
        <w:rPr>
          <w:rFonts w:ascii="Arial" w:hAnsi="Arial" w:cs="Arial"/>
          <w:szCs w:val="22"/>
        </w:rPr>
      </w:pPr>
    </w:p>
    <w:p w:rsidR="00E20368" w:rsidRDefault="00E20368" w:rsidP="00F14C68">
      <w:pPr>
        <w:rPr>
          <w:rFonts w:ascii="Arial" w:hAnsi="Arial" w:cs="Arial"/>
          <w:szCs w:val="22"/>
        </w:rPr>
      </w:pPr>
    </w:p>
    <w:p w:rsidR="00E20368" w:rsidRDefault="00E20368" w:rsidP="00F14C68">
      <w:pPr>
        <w:rPr>
          <w:rFonts w:ascii="Arial" w:hAnsi="Arial" w:cs="Arial"/>
          <w:szCs w:val="22"/>
        </w:rPr>
      </w:pPr>
    </w:p>
    <w:p w:rsidR="00E20368" w:rsidRDefault="00E20368" w:rsidP="00E20368">
      <w:pPr>
        <w:rPr>
          <w:rFonts w:ascii="Arial" w:hAnsi="Arial" w:cs="Arial"/>
          <w:szCs w:val="22"/>
        </w:rPr>
      </w:pPr>
    </w:p>
    <w:p w:rsidR="005B679B" w:rsidRDefault="005B679B" w:rsidP="00E20368">
      <w:pPr>
        <w:rPr>
          <w:rFonts w:ascii="Arial" w:hAnsi="Arial" w:cs="Arial"/>
          <w:szCs w:val="22"/>
        </w:rPr>
      </w:pPr>
    </w:p>
    <w:p w:rsidR="005B679B" w:rsidRDefault="005B679B" w:rsidP="00E20368">
      <w:pPr>
        <w:rPr>
          <w:rFonts w:ascii="Arial" w:hAnsi="Arial" w:cs="Arial"/>
          <w:szCs w:val="22"/>
        </w:rPr>
      </w:pPr>
    </w:p>
    <w:p w:rsidR="005B679B" w:rsidRDefault="005B679B" w:rsidP="00E20368">
      <w:pPr>
        <w:rPr>
          <w:rFonts w:ascii="Arial" w:hAnsi="Arial" w:cs="Arial"/>
          <w:szCs w:val="22"/>
        </w:rPr>
      </w:pPr>
    </w:p>
    <w:p w:rsidR="005B679B" w:rsidRDefault="005B679B" w:rsidP="00E20368">
      <w:pPr>
        <w:rPr>
          <w:rFonts w:ascii="Arial" w:hAnsi="Arial" w:cs="Arial"/>
          <w:szCs w:val="22"/>
        </w:rPr>
      </w:pPr>
    </w:p>
    <w:p w:rsidR="00E20368" w:rsidRDefault="00E20368" w:rsidP="00E20368">
      <w:pPr>
        <w:rPr>
          <w:rFonts w:ascii="Arial" w:hAnsi="Arial" w:cs="Arial"/>
          <w:szCs w:val="22"/>
        </w:rPr>
      </w:pPr>
    </w:p>
    <w:p w:rsidR="00E20368" w:rsidRDefault="00E20368" w:rsidP="00E20368">
      <w:pPr>
        <w:rPr>
          <w:rFonts w:ascii="Arial" w:hAnsi="Arial" w:cs="Arial"/>
          <w:szCs w:val="22"/>
        </w:rPr>
      </w:pPr>
    </w:p>
    <w:p w:rsidR="00E20368" w:rsidRDefault="005B679B" w:rsidP="005B679B">
      <w:pPr>
        <w:tabs>
          <w:tab w:val="left" w:pos="7200"/>
        </w:tabs>
        <w:rPr>
          <w:rFonts w:ascii="Arial" w:hAnsi="Arial" w:cs="Arial"/>
          <w:szCs w:val="22"/>
        </w:rPr>
      </w:pPr>
      <w:r w:rsidRPr="005B679B">
        <w:rPr>
          <w:rFonts w:ascii="Arial" w:hAnsi="Arial" w:cs="Arial"/>
          <w:szCs w:val="22"/>
        </w:rPr>
        <w:t xml:space="preserve">     </w:t>
      </w:r>
      <w:r>
        <w:rPr>
          <w:rFonts w:ascii="Arial" w:hAnsi="Arial" w:cs="Arial"/>
          <w:szCs w:val="22"/>
        </w:rPr>
        <w:t xml:space="preserve">       </w:t>
      </w:r>
    </w:p>
    <w:p w:rsidR="00765C6B" w:rsidRDefault="00E20368" w:rsidP="00E20368">
      <w:pPr>
        <w:rPr>
          <w:rFonts w:ascii="Arial" w:hAnsi="Arial" w:cs="Arial"/>
          <w:szCs w:val="22"/>
        </w:rPr>
      </w:pPr>
      <w:r w:rsidRPr="00E20368">
        <w:rPr>
          <w:rFonts w:ascii="Arial" w:hAnsi="Arial" w:cs="Arial"/>
          <w:szCs w:val="22"/>
        </w:rPr>
        <w:t xml:space="preserve">                                                              </w:t>
      </w:r>
      <w:r w:rsidR="005B679B">
        <w:rPr>
          <w:rFonts w:ascii="Arial" w:hAnsi="Arial" w:cs="Arial"/>
          <w:szCs w:val="22"/>
        </w:rPr>
        <w:t xml:space="preserve">                      </w:t>
      </w:r>
      <w:r w:rsidR="008A27B7">
        <w:rPr>
          <w:rFonts w:ascii="Arial" w:hAnsi="Arial" w:cs="Arial"/>
          <w:szCs w:val="22"/>
          <w:highlight w:val="yellow"/>
        </w:rPr>
        <w:br w:type="page"/>
      </w:r>
    </w:p>
    <w:tbl>
      <w:tblPr>
        <w:tblStyle w:val="TableGrid"/>
        <w:tblpPr w:leftFromText="180" w:rightFromText="180" w:vertAnchor="text" w:horzAnchor="margin" w:tblpY="1"/>
        <w:tblW w:w="9900" w:type="dxa"/>
        <w:tblLook w:val="01E0" w:firstRow="1" w:lastRow="1" w:firstColumn="1" w:lastColumn="1" w:noHBand="0" w:noVBand="0"/>
      </w:tblPr>
      <w:tblGrid>
        <w:gridCol w:w="1800"/>
        <w:gridCol w:w="8100"/>
      </w:tblGrid>
      <w:tr w:rsidR="00765C6B" w:rsidRPr="009C6122" w:rsidTr="00765C6B">
        <w:tc>
          <w:tcPr>
            <w:tcW w:w="18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Section 1</w:t>
            </w:r>
          </w:p>
        </w:tc>
        <w:tc>
          <w:tcPr>
            <w:tcW w:w="8100" w:type="dxa"/>
          </w:tcPr>
          <w:p w:rsidR="00765C6B" w:rsidRPr="009C6122" w:rsidRDefault="00BB291C" w:rsidP="00765C6B">
            <w:pPr>
              <w:pStyle w:val="Heading5"/>
              <w:outlineLvl w:val="4"/>
              <w:rPr>
                <w:rFonts w:ascii="Arial" w:hAnsi="Arial" w:cs="Arial"/>
                <w:sz w:val="22"/>
                <w:szCs w:val="22"/>
              </w:rPr>
            </w:pPr>
            <w:r>
              <w:rPr>
                <w:rFonts w:ascii="Arial" w:hAnsi="Arial" w:cs="Arial"/>
                <w:sz w:val="22"/>
                <w:szCs w:val="22"/>
              </w:rPr>
              <w:t>Smarter Schools</w:t>
            </w:r>
            <w:r w:rsidR="00A87090">
              <w:rPr>
                <w:rFonts w:ascii="Arial" w:hAnsi="Arial" w:cs="Arial"/>
                <w:sz w:val="22"/>
                <w:szCs w:val="22"/>
              </w:rPr>
              <w:t xml:space="preserve"> </w:t>
            </w:r>
            <w:r w:rsidR="00765C6B" w:rsidRPr="009C6122">
              <w:rPr>
                <w:rFonts w:ascii="Arial" w:hAnsi="Arial" w:cs="Arial"/>
                <w:sz w:val="22"/>
                <w:szCs w:val="22"/>
              </w:rPr>
              <w:t>Summary</w:t>
            </w:r>
          </w:p>
          <w:p w:rsidR="00765C6B" w:rsidRPr="009C6122" w:rsidRDefault="00765C6B" w:rsidP="00765C6B">
            <w:pPr>
              <w:rPr>
                <w:rFonts w:ascii="Arial" w:hAnsi="Arial" w:cs="Arial"/>
                <w:sz w:val="20"/>
              </w:rPr>
            </w:pPr>
          </w:p>
        </w:tc>
      </w:tr>
      <w:tr w:rsidR="00765C6B" w:rsidRPr="009C6122" w:rsidTr="00765C6B">
        <w:tc>
          <w:tcPr>
            <w:tcW w:w="18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 xml:space="preserve">Section 2 </w:t>
            </w:r>
          </w:p>
        </w:tc>
        <w:tc>
          <w:tcPr>
            <w:tcW w:w="81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 xml:space="preserve">Improving Teacher Quality </w:t>
            </w:r>
          </w:p>
          <w:p w:rsidR="00765C6B" w:rsidRPr="009C6122" w:rsidRDefault="00765C6B" w:rsidP="00765C6B">
            <w:pPr>
              <w:rPr>
                <w:rFonts w:ascii="Arial" w:hAnsi="Arial" w:cs="Arial"/>
                <w:sz w:val="20"/>
              </w:rPr>
            </w:pPr>
          </w:p>
        </w:tc>
      </w:tr>
      <w:tr w:rsidR="00765C6B" w:rsidRPr="009C6122" w:rsidTr="00765C6B">
        <w:tc>
          <w:tcPr>
            <w:tcW w:w="18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Section 3</w:t>
            </w:r>
          </w:p>
        </w:tc>
        <w:tc>
          <w:tcPr>
            <w:tcW w:w="8100" w:type="dxa"/>
          </w:tcPr>
          <w:p w:rsidR="00765C6B" w:rsidRPr="009C6122" w:rsidRDefault="00765C6B" w:rsidP="00765C6B">
            <w:pPr>
              <w:pStyle w:val="Heading5"/>
              <w:outlineLvl w:val="4"/>
              <w:rPr>
                <w:rFonts w:ascii="Arial" w:hAnsi="Arial" w:cs="Arial"/>
                <w:sz w:val="22"/>
                <w:szCs w:val="22"/>
              </w:rPr>
            </w:pPr>
            <w:smartTag w:uri="urn:schemas-microsoft-com:office:smarttags" w:element="PlaceName">
              <w:smartTag w:uri="urn:schemas-microsoft-com:office:smarttags" w:element="place">
                <w:r w:rsidRPr="009C6122">
                  <w:rPr>
                    <w:rFonts w:ascii="Arial" w:hAnsi="Arial" w:cs="Arial"/>
                    <w:sz w:val="22"/>
                    <w:szCs w:val="22"/>
                  </w:rPr>
                  <w:t>Low</w:t>
                </w:r>
              </w:smartTag>
              <w:r w:rsidRPr="009C6122">
                <w:rPr>
                  <w:rFonts w:ascii="Arial" w:hAnsi="Arial" w:cs="Arial"/>
                  <w:sz w:val="22"/>
                  <w:szCs w:val="22"/>
                </w:rPr>
                <w:t xml:space="preserve"> </w:t>
              </w:r>
              <w:smartTag w:uri="urn:schemas-microsoft-com:office:smarttags" w:element="PlaceName">
                <w:r w:rsidRPr="009C6122">
                  <w:rPr>
                    <w:rFonts w:ascii="Arial" w:hAnsi="Arial" w:cs="Arial"/>
                    <w:sz w:val="22"/>
                    <w:szCs w:val="22"/>
                  </w:rPr>
                  <w:t>SES</w:t>
                </w:r>
              </w:smartTag>
              <w:r w:rsidRPr="009C6122">
                <w:rPr>
                  <w:rFonts w:ascii="Arial" w:hAnsi="Arial" w:cs="Arial"/>
                  <w:sz w:val="22"/>
                  <w:szCs w:val="22"/>
                </w:rPr>
                <w:t xml:space="preserve"> </w:t>
              </w:r>
              <w:smartTag w:uri="urn:schemas-microsoft-com:office:smarttags" w:element="PlaceType">
                <w:r w:rsidRPr="009C6122">
                  <w:rPr>
                    <w:rFonts w:ascii="Arial" w:hAnsi="Arial" w:cs="Arial"/>
                    <w:sz w:val="22"/>
                    <w:szCs w:val="22"/>
                  </w:rPr>
                  <w:t>School</w:t>
                </w:r>
              </w:smartTag>
            </w:smartTag>
            <w:r w:rsidRPr="009C6122">
              <w:rPr>
                <w:rFonts w:ascii="Arial" w:hAnsi="Arial" w:cs="Arial"/>
                <w:sz w:val="22"/>
                <w:szCs w:val="22"/>
              </w:rPr>
              <w:t xml:space="preserve"> Communities</w:t>
            </w:r>
          </w:p>
          <w:p w:rsidR="00765C6B" w:rsidRPr="009C6122" w:rsidRDefault="00765C6B" w:rsidP="00765C6B">
            <w:pPr>
              <w:rPr>
                <w:rFonts w:ascii="Arial" w:hAnsi="Arial" w:cs="Arial"/>
                <w:sz w:val="20"/>
              </w:rPr>
            </w:pPr>
          </w:p>
        </w:tc>
      </w:tr>
      <w:tr w:rsidR="00765C6B" w:rsidRPr="009C6122" w:rsidTr="00765C6B">
        <w:tc>
          <w:tcPr>
            <w:tcW w:w="18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Section 4</w:t>
            </w:r>
          </w:p>
        </w:tc>
        <w:tc>
          <w:tcPr>
            <w:tcW w:w="8100" w:type="dxa"/>
          </w:tcPr>
          <w:p w:rsidR="00765C6B" w:rsidRPr="009C6122" w:rsidRDefault="00765C6B" w:rsidP="00765C6B">
            <w:pPr>
              <w:pStyle w:val="Heading5"/>
              <w:outlineLvl w:val="4"/>
              <w:rPr>
                <w:rFonts w:ascii="Arial" w:hAnsi="Arial" w:cs="Arial"/>
                <w:sz w:val="22"/>
                <w:szCs w:val="22"/>
              </w:rPr>
            </w:pPr>
            <w:r w:rsidRPr="009C6122">
              <w:rPr>
                <w:rFonts w:ascii="Arial" w:hAnsi="Arial" w:cs="Arial"/>
                <w:sz w:val="22"/>
                <w:szCs w:val="22"/>
              </w:rPr>
              <w:t>Literacy and Numeracy</w:t>
            </w:r>
          </w:p>
          <w:p w:rsidR="00765C6B" w:rsidRPr="009C6122" w:rsidRDefault="00765C6B" w:rsidP="00765C6B">
            <w:pPr>
              <w:rPr>
                <w:rFonts w:ascii="Arial" w:hAnsi="Arial" w:cs="Arial"/>
                <w:sz w:val="20"/>
              </w:rPr>
            </w:pPr>
            <w:r w:rsidRPr="009C6122">
              <w:rPr>
                <w:rFonts w:ascii="Arial" w:hAnsi="Arial" w:cs="Arial"/>
                <w:sz w:val="20"/>
              </w:rPr>
              <w:t xml:space="preserve"> </w:t>
            </w:r>
          </w:p>
        </w:tc>
      </w:tr>
      <w:tr w:rsidR="00765C6B" w:rsidRPr="009C6122" w:rsidTr="00765C6B">
        <w:tc>
          <w:tcPr>
            <w:tcW w:w="1800" w:type="dxa"/>
          </w:tcPr>
          <w:p w:rsidR="00765C6B" w:rsidRPr="009C6122" w:rsidRDefault="00765C6B" w:rsidP="00765C6B">
            <w:pPr>
              <w:pStyle w:val="Heading5"/>
              <w:outlineLvl w:val="4"/>
              <w:rPr>
                <w:rFonts w:ascii="Arial" w:hAnsi="Arial" w:cs="Arial"/>
                <w:sz w:val="22"/>
                <w:szCs w:val="22"/>
              </w:rPr>
            </w:pPr>
            <w:r>
              <w:rPr>
                <w:rFonts w:ascii="Arial" w:hAnsi="Arial" w:cs="Arial"/>
                <w:sz w:val="22"/>
                <w:szCs w:val="22"/>
              </w:rPr>
              <w:t>Section 5</w:t>
            </w:r>
          </w:p>
        </w:tc>
        <w:tc>
          <w:tcPr>
            <w:tcW w:w="8100" w:type="dxa"/>
          </w:tcPr>
          <w:p w:rsidR="00765C6B" w:rsidRDefault="00765C6B" w:rsidP="00765C6B">
            <w:pPr>
              <w:pStyle w:val="Heading5"/>
              <w:outlineLvl w:val="4"/>
              <w:rPr>
                <w:rFonts w:ascii="Arial" w:hAnsi="Arial" w:cs="Arial"/>
                <w:sz w:val="22"/>
                <w:szCs w:val="22"/>
              </w:rPr>
            </w:pPr>
            <w:r w:rsidRPr="00120818">
              <w:rPr>
                <w:rFonts w:ascii="Arial" w:hAnsi="Arial" w:cs="Arial"/>
                <w:sz w:val="22"/>
                <w:szCs w:val="22"/>
              </w:rPr>
              <w:t>Other Evidence</w:t>
            </w:r>
          </w:p>
          <w:p w:rsidR="00BB291C" w:rsidRPr="00BB291C" w:rsidRDefault="00BB291C" w:rsidP="00BB291C"/>
        </w:tc>
      </w:tr>
      <w:tr w:rsidR="00765C6B" w:rsidRPr="009C6122" w:rsidTr="00765C6B">
        <w:tc>
          <w:tcPr>
            <w:tcW w:w="1800" w:type="dxa"/>
          </w:tcPr>
          <w:p w:rsidR="00765C6B" w:rsidRPr="00120818" w:rsidRDefault="00765C6B" w:rsidP="00765C6B">
            <w:pPr>
              <w:pStyle w:val="Heading5"/>
              <w:outlineLvl w:val="4"/>
              <w:rPr>
                <w:rFonts w:ascii="Arial" w:hAnsi="Arial" w:cs="Arial"/>
                <w:sz w:val="22"/>
                <w:szCs w:val="22"/>
              </w:rPr>
            </w:pPr>
            <w:r w:rsidRPr="00120818">
              <w:rPr>
                <w:rFonts w:ascii="Arial" w:hAnsi="Arial" w:cs="Arial"/>
                <w:sz w:val="22"/>
                <w:szCs w:val="22"/>
              </w:rPr>
              <w:t xml:space="preserve">Section </w:t>
            </w:r>
            <w:r w:rsidR="00BB291C">
              <w:rPr>
                <w:rFonts w:ascii="Arial" w:hAnsi="Arial" w:cs="Arial"/>
                <w:sz w:val="22"/>
                <w:szCs w:val="22"/>
              </w:rPr>
              <w:t>6</w:t>
            </w:r>
          </w:p>
        </w:tc>
        <w:tc>
          <w:tcPr>
            <w:tcW w:w="8100" w:type="dxa"/>
          </w:tcPr>
          <w:p w:rsidR="00765C6B" w:rsidRDefault="005A21DF" w:rsidP="00765C6B">
            <w:pPr>
              <w:pStyle w:val="Heading5"/>
              <w:outlineLvl w:val="4"/>
              <w:rPr>
                <w:rFonts w:ascii="Arial" w:hAnsi="Arial" w:cs="Arial"/>
                <w:sz w:val="22"/>
                <w:szCs w:val="22"/>
              </w:rPr>
            </w:pPr>
            <w:r>
              <w:rPr>
                <w:rFonts w:ascii="Arial" w:hAnsi="Arial" w:cs="Arial"/>
                <w:sz w:val="22"/>
                <w:szCs w:val="22"/>
              </w:rPr>
              <w:t>Reporting fo</w:t>
            </w:r>
            <w:r w:rsidR="004E79B9">
              <w:rPr>
                <w:rFonts w:ascii="Arial" w:hAnsi="Arial" w:cs="Arial"/>
                <w:sz w:val="22"/>
                <w:szCs w:val="22"/>
              </w:rPr>
              <w:t>r</w:t>
            </w:r>
            <w:r>
              <w:rPr>
                <w:rFonts w:ascii="Arial" w:hAnsi="Arial" w:cs="Arial"/>
                <w:sz w:val="22"/>
                <w:szCs w:val="22"/>
              </w:rPr>
              <w:t xml:space="preserve"> 2011</w:t>
            </w:r>
          </w:p>
          <w:p w:rsidR="00BB291C" w:rsidRPr="00BB291C" w:rsidRDefault="00BB291C" w:rsidP="00BB291C"/>
        </w:tc>
      </w:tr>
    </w:tbl>
    <w:p w:rsidR="00765C6B" w:rsidRDefault="00765C6B" w:rsidP="008A27B7">
      <w:pPr>
        <w:rPr>
          <w:rFonts w:ascii="Arial" w:hAnsi="Arial" w:cs="Arial"/>
          <w:szCs w:val="22"/>
        </w:rPr>
      </w:pPr>
    </w:p>
    <w:p w:rsidR="00E20368" w:rsidRDefault="00E20368" w:rsidP="00F14C68">
      <w:pPr>
        <w:pStyle w:val="Heading5"/>
        <w:rPr>
          <w:rFonts w:ascii="Arial" w:hAnsi="Arial" w:cs="Arial"/>
          <w:b w:val="0"/>
          <w:sz w:val="24"/>
          <w:szCs w:val="24"/>
        </w:rPr>
      </w:pPr>
    </w:p>
    <w:p w:rsidR="00E20368" w:rsidRPr="00F17E57" w:rsidRDefault="00E20368" w:rsidP="00E20368">
      <w:pPr>
        <w:rPr>
          <w:rFonts w:ascii="Arial" w:hAnsi="Arial" w:cs="Arial"/>
          <w:color w:val="000000"/>
          <w:sz w:val="20"/>
        </w:rPr>
      </w:pPr>
      <w:r w:rsidRPr="00F17E57">
        <w:rPr>
          <w:rFonts w:ascii="Arial" w:hAnsi="Arial" w:cs="Arial"/>
          <w:color w:val="000000"/>
          <w:sz w:val="20"/>
        </w:rPr>
        <w:t xml:space="preserve">The National Partnership Agreements on Literacy and Numeracy, Low SES School Communities and Improving Teacher Quality are collaborative initiatives supported by funding from the Australian Government, the </w:t>
      </w:r>
      <w:r>
        <w:rPr>
          <w:rFonts w:ascii="Arial" w:hAnsi="Arial" w:cs="Arial"/>
          <w:color w:val="000000"/>
          <w:sz w:val="20"/>
        </w:rPr>
        <w:t xml:space="preserve">Australian Capital Territory </w:t>
      </w:r>
      <w:r w:rsidRPr="00F17E57">
        <w:rPr>
          <w:rFonts w:ascii="Arial" w:hAnsi="Arial" w:cs="Arial"/>
          <w:color w:val="000000"/>
          <w:sz w:val="20"/>
        </w:rPr>
        <w:t>Government and the Catholic and Independent school sectors.</w:t>
      </w:r>
    </w:p>
    <w:p w:rsidR="00E20368" w:rsidRPr="00F17E57" w:rsidRDefault="00E20368" w:rsidP="00E20368">
      <w:pPr>
        <w:rPr>
          <w:rFonts w:ascii="Calibri" w:hAnsi="Calibri"/>
          <w:color w:val="000000"/>
        </w:rPr>
        <w:sectPr w:rsidR="00E20368" w:rsidRPr="00F17E57" w:rsidSect="00E20368">
          <w:pgSz w:w="11906" w:h="16838" w:code="9"/>
          <w:pgMar w:top="851" w:right="1134" w:bottom="851" w:left="1134" w:header="709" w:footer="709" w:gutter="0"/>
          <w:cols w:space="708"/>
          <w:titlePg/>
          <w:docGrid w:linePitch="360"/>
        </w:sectPr>
      </w:pPr>
    </w:p>
    <w:p w:rsidR="00F14C68" w:rsidRPr="00251597" w:rsidRDefault="00F14C68" w:rsidP="00F14C68">
      <w:pPr>
        <w:pStyle w:val="Heading5"/>
        <w:rPr>
          <w:rFonts w:ascii="Arial" w:hAnsi="Arial" w:cs="Arial"/>
          <w:sz w:val="24"/>
          <w:szCs w:val="24"/>
        </w:rPr>
      </w:pPr>
    </w:p>
    <w:bookmarkEnd w:id="3"/>
    <w:bookmarkEnd w:id="4"/>
    <w:tbl>
      <w:tblPr>
        <w:tblStyle w:val="TableGrid"/>
        <w:tblW w:w="10260" w:type="dxa"/>
        <w:tblLook w:val="01E0" w:firstRow="1" w:lastRow="1" w:firstColumn="1" w:lastColumn="1" w:noHBand="0" w:noVBand="0"/>
      </w:tblPr>
      <w:tblGrid>
        <w:gridCol w:w="10260"/>
      </w:tblGrid>
      <w:tr w:rsidR="00F14C68" w:rsidRPr="009C6122" w:rsidTr="001F14DB">
        <w:tc>
          <w:tcPr>
            <w:tcW w:w="10260" w:type="dxa"/>
            <w:shd w:val="clear" w:color="auto" w:fill="99CCFF"/>
          </w:tcPr>
          <w:p w:rsidR="00F14C68" w:rsidRPr="00680043" w:rsidRDefault="00F14C68" w:rsidP="00B94C4E">
            <w:pPr>
              <w:pStyle w:val="Heading1"/>
              <w:jc w:val="center"/>
              <w:outlineLvl w:val="0"/>
            </w:pPr>
            <w:r w:rsidRPr="009C6122">
              <w:br w:type="page"/>
            </w:r>
            <w:bookmarkStart w:id="5" w:name="_Toc136163730"/>
            <w:bookmarkStart w:id="6" w:name="_Toc136163871"/>
            <w:r w:rsidRPr="00680043">
              <w:t xml:space="preserve">Section 1 – </w:t>
            </w:r>
            <w:r w:rsidR="00C7421A">
              <w:t xml:space="preserve">Smarter Schools </w:t>
            </w:r>
            <w:r w:rsidRPr="00680043">
              <w:t>Summary</w:t>
            </w:r>
          </w:p>
          <w:p w:rsidR="00F14C68" w:rsidRPr="009C6122" w:rsidRDefault="00F14C68" w:rsidP="00B94C4E">
            <w:pPr>
              <w:tabs>
                <w:tab w:val="left" w:pos="452"/>
              </w:tabs>
              <w:ind w:right="32"/>
              <w:rPr>
                <w:rFonts w:ascii="Arial" w:hAnsi="Arial" w:cs="Arial"/>
                <w:color w:val="0000FF"/>
              </w:rPr>
            </w:pPr>
            <w:r w:rsidRPr="009C6122">
              <w:rPr>
                <w:rFonts w:ascii="Arial" w:hAnsi="Arial" w:cs="Arial"/>
                <w:color w:val="0000FF"/>
              </w:rPr>
              <w:t xml:space="preserve">  </w:t>
            </w:r>
          </w:p>
        </w:tc>
      </w:tr>
      <w:tr w:rsidR="00F14C68" w:rsidRPr="009C6122" w:rsidTr="009C6122">
        <w:tc>
          <w:tcPr>
            <w:tcW w:w="10260" w:type="dxa"/>
          </w:tcPr>
          <w:p w:rsidR="00C55881" w:rsidRPr="00680043" w:rsidRDefault="00C55881" w:rsidP="00C55881">
            <w:pPr>
              <w:pStyle w:val="Default"/>
              <w:spacing w:before="120"/>
              <w:rPr>
                <w:b/>
                <w:color w:val="auto"/>
                <w:sz w:val="22"/>
                <w:szCs w:val="22"/>
                <w:lang w:eastAsia="en-US"/>
              </w:rPr>
            </w:pPr>
            <w:r>
              <w:rPr>
                <w:b/>
                <w:color w:val="auto"/>
                <w:sz w:val="22"/>
                <w:szCs w:val="22"/>
                <w:lang w:eastAsia="en-US"/>
              </w:rPr>
              <w:t>Highlights</w:t>
            </w:r>
          </w:p>
          <w:p w:rsidR="006234B1" w:rsidRDefault="006234B1" w:rsidP="006234B1">
            <w:pPr>
              <w:pStyle w:val="Default"/>
              <w:rPr>
                <w:color w:val="auto"/>
                <w:sz w:val="18"/>
                <w:szCs w:val="18"/>
                <w:lang w:eastAsia="en-US"/>
              </w:rPr>
            </w:pPr>
            <w:r w:rsidRPr="00496DBF">
              <w:rPr>
                <w:color w:val="auto"/>
                <w:sz w:val="18"/>
                <w:szCs w:val="18"/>
                <w:lang w:eastAsia="en-US"/>
              </w:rPr>
              <w:t>The ACT has a strong focus on building teacher capacity to improve literacy and numeracy outcomes and innovative appr</w:t>
            </w:r>
            <w:r>
              <w:rPr>
                <w:color w:val="auto"/>
                <w:sz w:val="18"/>
                <w:szCs w:val="18"/>
                <w:lang w:eastAsia="en-US"/>
              </w:rPr>
              <w:t>oaches at the classroom level through the Smarter Schools National Partnerships (NP).</w:t>
            </w:r>
          </w:p>
          <w:p w:rsidR="006234B1" w:rsidRPr="00F104BC" w:rsidRDefault="006234B1" w:rsidP="006234B1">
            <w:pPr>
              <w:pStyle w:val="Default"/>
              <w:rPr>
                <w:color w:val="auto"/>
                <w:sz w:val="18"/>
                <w:szCs w:val="18"/>
                <w:lang w:eastAsia="en-US"/>
              </w:rPr>
            </w:pPr>
          </w:p>
          <w:p w:rsidR="006234B1" w:rsidRPr="00F104BC" w:rsidRDefault="006234B1" w:rsidP="006234B1">
            <w:pPr>
              <w:pStyle w:val="Default"/>
              <w:rPr>
                <w:color w:val="auto"/>
                <w:sz w:val="18"/>
                <w:szCs w:val="18"/>
                <w:lang w:eastAsia="en-US"/>
              </w:rPr>
            </w:pPr>
            <w:r w:rsidRPr="00F104BC">
              <w:rPr>
                <w:color w:val="auto"/>
                <w:sz w:val="18"/>
                <w:szCs w:val="18"/>
                <w:lang w:eastAsia="en-US"/>
              </w:rPr>
              <w:t>In 2009, a Literacy and Numeracy Field Officer was appointed to each of the 12 Literacy and Numeracy and 4 Low SES NP public schools to coach teachers in literacy and numeracy teaching practices and to work with school executive in the development of school initiatives to monitor student performance and improve student outcomes.</w:t>
            </w:r>
          </w:p>
          <w:p w:rsidR="006234B1" w:rsidRPr="00F104BC" w:rsidRDefault="006234B1" w:rsidP="006234B1">
            <w:pPr>
              <w:pStyle w:val="Default"/>
              <w:rPr>
                <w:color w:val="auto"/>
                <w:sz w:val="18"/>
                <w:szCs w:val="18"/>
                <w:lang w:eastAsia="en-US"/>
              </w:rPr>
            </w:pPr>
          </w:p>
          <w:p w:rsidR="006234B1" w:rsidRPr="00496DBF" w:rsidRDefault="006234B1" w:rsidP="006234B1">
            <w:pPr>
              <w:pStyle w:val="Default"/>
              <w:rPr>
                <w:color w:val="auto"/>
                <w:sz w:val="18"/>
                <w:szCs w:val="18"/>
                <w:lang w:eastAsia="en-US"/>
              </w:rPr>
            </w:pPr>
            <w:r w:rsidRPr="00F104BC">
              <w:rPr>
                <w:color w:val="auto"/>
                <w:sz w:val="18"/>
                <w:szCs w:val="18"/>
                <w:lang w:eastAsia="en-US"/>
              </w:rPr>
              <w:t>Literacy and Numeracy professional devel</w:t>
            </w:r>
            <w:r>
              <w:rPr>
                <w:color w:val="auto"/>
                <w:sz w:val="18"/>
                <w:szCs w:val="18"/>
                <w:lang w:eastAsia="en-US"/>
              </w:rPr>
              <w:t>opment has been identified</w:t>
            </w:r>
            <w:r w:rsidRPr="00496DBF">
              <w:rPr>
                <w:color w:val="auto"/>
                <w:sz w:val="18"/>
                <w:szCs w:val="18"/>
                <w:lang w:eastAsia="en-US"/>
              </w:rPr>
              <w:t xml:space="preserve"> for teachers in all sectors. The ACT Improving Teacher Quality Implementation Plan </w:t>
            </w:r>
            <w:r>
              <w:rPr>
                <w:color w:val="auto"/>
                <w:sz w:val="18"/>
                <w:szCs w:val="18"/>
                <w:lang w:eastAsia="en-US"/>
              </w:rPr>
              <w:t>has been</w:t>
            </w:r>
            <w:r w:rsidRPr="00496DBF">
              <w:rPr>
                <w:color w:val="auto"/>
                <w:sz w:val="18"/>
                <w:szCs w:val="18"/>
                <w:lang w:eastAsia="en-US"/>
              </w:rPr>
              <w:t xml:space="preserve"> developed by a c</w:t>
            </w:r>
            <w:r>
              <w:rPr>
                <w:color w:val="auto"/>
                <w:sz w:val="18"/>
                <w:szCs w:val="18"/>
                <w:lang w:eastAsia="en-US"/>
              </w:rPr>
              <w:t>ross- sector coordination group</w:t>
            </w:r>
            <w:r w:rsidR="0052312C">
              <w:rPr>
                <w:color w:val="auto"/>
                <w:sz w:val="18"/>
                <w:szCs w:val="18"/>
                <w:lang w:eastAsia="en-US"/>
              </w:rPr>
              <w:t>,</w:t>
            </w:r>
            <w:r>
              <w:rPr>
                <w:color w:val="auto"/>
                <w:sz w:val="18"/>
                <w:szCs w:val="18"/>
                <w:lang w:eastAsia="en-US"/>
              </w:rPr>
              <w:t xml:space="preserve"> and t</w:t>
            </w:r>
            <w:r w:rsidRPr="00294DA9">
              <w:rPr>
                <w:color w:val="auto"/>
                <w:sz w:val="18"/>
                <w:szCs w:val="18"/>
                <w:lang w:eastAsia="en-US"/>
              </w:rPr>
              <w:t xml:space="preserve">he </w:t>
            </w:r>
            <w:smartTag w:uri="urn:schemas-microsoft-com:office:smarttags" w:element="PlaceType">
              <w:smartTag w:uri="urn:schemas-microsoft-com:office:smarttags" w:element="place">
                <w:r w:rsidRPr="00294DA9">
                  <w:rPr>
                    <w:color w:val="auto"/>
                    <w:sz w:val="18"/>
                    <w:szCs w:val="18"/>
                    <w:lang w:eastAsia="en-US"/>
                  </w:rPr>
                  <w:t>University</w:t>
                </w:r>
              </w:smartTag>
              <w:r w:rsidRPr="00294DA9">
                <w:rPr>
                  <w:color w:val="auto"/>
                  <w:sz w:val="18"/>
                  <w:szCs w:val="18"/>
                  <w:lang w:eastAsia="en-US"/>
                </w:rPr>
                <w:t xml:space="preserve"> of </w:t>
              </w:r>
              <w:smartTag w:uri="urn:schemas-microsoft-com:office:smarttags" w:element="PlaceName">
                <w:r w:rsidRPr="00294DA9">
                  <w:rPr>
                    <w:color w:val="auto"/>
                    <w:sz w:val="18"/>
                    <w:szCs w:val="18"/>
                    <w:lang w:eastAsia="en-US"/>
                  </w:rPr>
                  <w:t>Canberra</w:t>
                </w:r>
              </w:smartTag>
            </w:smartTag>
            <w:r w:rsidRPr="00294DA9">
              <w:rPr>
                <w:color w:val="auto"/>
                <w:sz w:val="18"/>
                <w:szCs w:val="18"/>
                <w:lang w:eastAsia="en-US"/>
              </w:rPr>
              <w:t xml:space="preserve"> has agreed to function as an Academic Partner to work with the four </w:t>
            </w:r>
            <w:r>
              <w:rPr>
                <w:color w:val="auto"/>
                <w:sz w:val="18"/>
                <w:szCs w:val="18"/>
                <w:lang w:eastAsia="en-US"/>
              </w:rPr>
              <w:t xml:space="preserve">Low SES </w:t>
            </w:r>
            <w:r w:rsidRPr="00294DA9">
              <w:rPr>
                <w:color w:val="auto"/>
                <w:sz w:val="18"/>
                <w:szCs w:val="18"/>
                <w:lang w:eastAsia="en-US"/>
              </w:rPr>
              <w:t xml:space="preserve">NP </w:t>
            </w:r>
            <w:r>
              <w:rPr>
                <w:color w:val="auto"/>
                <w:sz w:val="18"/>
                <w:szCs w:val="18"/>
                <w:lang w:eastAsia="en-US"/>
              </w:rPr>
              <w:t xml:space="preserve">schools, </w:t>
            </w:r>
            <w:r w:rsidRPr="00294DA9">
              <w:rPr>
                <w:color w:val="auto"/>
                <w:sz w:val="18"/>
                <w:szCs w:val="18"/>
              </w:rPr>
              <w:t>acting as a critical friend, helping with action research and with writing up research findings at the schools.</w:t>
            </w:r>
          </w:p>
          <w:p w:rsidR="006234B1" w:rsidRDefault="006234B1" w:rsidP="006234B1">
            <w:pPr>
              <w:pStyle w:val="Default"/>
              <w:rPr>
                <w:color w:val="auto"/>
                <w:sz w:val="18"/>
                <w:szCs w:val="18"/>
                <w:lang w:eastAsia="en-US"/>
              </w:rPr>
            </w:pPr>
          </w:p>
          <w:p w:rsidR="006234B1" w:rsidRPr="00496DBF" w:rsidRDefault="006234B1" w:rsidP="006234B1">
            <w:pPr>
              <w:pStyle w:val="Default"/>
              <w:rPr>
                <w:color w:val="auto"/>
                <w:sz w:val="18"/>
                <w:szCs w:val="18"/>
                <w:lang w:eastAsia="en-US"/>
              </w:rPr>
            </w:pPr>
            <w:r w:rsidRPr="00496DBF">
              <w:rPr>
                <w:color w:val="auto"/>
                <w:sz w:val="18"/>
                <w:szCs w:val="18"/>
                <w:lang w:eastAsia="en-US"/>
              </w:rPr>
              <w:t>Several initiatives are in their formative stages. Working Groups have been established to look at improving pre-service teacher placements and improving pathways into teaching</w:t>
            </w:r>
            <w:r>
              <w:rPr>
                <w:color w:val="auto"/>
                <w:sz w:val="18"/>
                <w:szCs w:val="18"/>
                <w:lang w:eastAsia="en-US"/>
              </w:rPr>
              <w:t>.</w:t>
            </w:r>
            <w:r w:rsidRPr="00A61959">
              <w:rPr>
                <w:color w:val="0000FF"/>
                <w:sz w:val="18"/>
                <w:szCs w:val="18"/>
                <w:lang w:eastAsia="en-US"/>
              </w:rPr>
              <w:t xml:space="preserve"> </w:t>
            </w:r>
            <w:r w:rsidRPr="00496DBF">
              <w:rPr>
                <w:color w:val="auto"/>
                <w:sz w:val="18"/>
                <w:szCs w:val="18"/>
              </w:rPr>
              <w:t>The model and program for the initial School Centre of Teacher Education Excellence is currently under development.</w:t>
            </w:r>
          </w:p>
          <w:p w:rsidR="00A95D04" w:rsidRPr="00A95D04" w:rsidRDefault="00A95D04" w:rsidP="00C55881">
            <w:pPr>
              <w:pStyle w:val="Default"/>
              <w:spacing w:before="120"/>
              <w:rPr>
                <w:color w:val="0000FF"/>
                <w:sz w:val="18"/>
                <w:szCs w:val="18"/>
                <w:lang w:eastAsia="en-US"/>
              </w:rPr>
            </w:pPr>
          </w:p>
        </w:tc>
      </w:tr>
      <w:tr w:rsidR="00F14C68" w:rsidRPr="009C6122" w:rsidTr="009C6122">
        <w:tc>
          <w:tcPr>
            <w:tcW w:w="10260" w:type="dxa"/>
          </w:tcPr>
          <w:p w:rsidR="0052312C" w:rsidRPr="00680043" w:rsidRDefault="00A95D04" w:rsidP="00A95D04">
            <w:pPr>
              <w:pStyle w:val="Default"/>
              <w:spacing w:before="120"/>
              <w:rPr>
                <w:b/>
                <w:color w:val="auto"/>
                <w:sz w:val="22"/>
                <w:szCs w:val="22"/>
                <w:lang w:eastAsia="en-US"/>
              </w:rPr>
            </w:pPr>
            <w:r>
              <w:rPr>
                <w:b/>
                <w:color w:val="auto"/>
                <w:sz w:val="22"/>
                <w:szCs w:val="22"/>
                <w:lang w:eastAsia="en-US"/>
              </w:rPr>
              <w:t>Cross sector collaboration</w:t>
            </w:r>
          </w:p>
          <w:p w:rsidR="006234B1" w:rsidRPr="00EF1935" w:rsidRDefault="006234B1" w:rsidP="006234B1">
            <w:pPr>
              <w:autoSpaceDE w:val="0"/>
              <w:autoSpaceDN w:val="0"/>
              <w:adjustRightInd w:val="0"/>
              <w:rPr>
                <w:rFonts w:ascii="Arial" w:hAnsi="Arial" w:cs="Arial"/>
                <w:sz w:val="18"/>
                <w:szCs w:val="18"/>
              </w:rPr>
            </w:pPr>
            <w:r w:rsidRPr="00EF1935">
              <w:rPr>
                <w:rFonts w:ascii="Arial" w:hAnsi="Arial" w:cs="Arial"/>
                <w:sz w:val="18"/>
                <w:szCs w:val="18"/>
                <w:lang w:eastAsia="en-AU"/>
              </w:rPr>
              <w:t xml:space="preserve">In September 2009, the ACT established a </w:t>
            </w:r>
            <w:r>
              <w:rPr>
                <w:rFonts w:ascii="Arial" w:hAnsi="Arial" w:cs="Arial"/>
                <w:sz w:val="18"/>
                <w:szCs w:val="18"/>
                <w:lang w:eastAsia="en-AU"/>
              </w:rPr>
              <w:t xml:space="preserve">Cross sectoral group, that </w:t>
            </w:r>
            <w:r w:rsidRPr="00EF1935">
              <w:rPr>
                <w:rFonts w:ascii="Arial" w:hAnsi="Arial" w:cs="Arial"/>
                <w:sz w:val="18"/>
                <w:szCs w:val="18"/>
                <w:lang w:eastAsia="en-AU"/>
              </w:rPr>
              <w:t>act</w:t>
            </w:r>
            <w:r>
              <w:rPr>
                <w:rFonts w:ascii="Arial" w:hAnsi="Arial" w:cs="Arial"/>
                <w:sz w:val="18"/>
                <w:szCs w:val="18"/>
                <w:lang w:eastAsia="en-AU"/>
              </w:rPr>
              <w:t>s</w:t>
            </w:r>
            <w:r w:rsidRPr="00EF1935">
              <w:rPr>
                <w:rFonts w:ascii="Arial" w:hAnsi="Arial" w:cs="Arial"/>
                <w:sz w:val="18"/>
                <w:szCs w:val="18"/>
                <w:lang w:eastAsia="en-AU"/>
              </w:rPr>
              <w:t xml:space="preserve"> as an authoritative forum for cooperative and collaborative advice that supports </w:t>
            </w:r>
            <w:r w:rsidRPr="00EF1935">
              <w:rPr>
                <w:rFonts w:ascii="Arial" w:hAnsi="Arial" w:cs="Arial"/>
                <w:sz w:val="18"/>
                <w:szCs w:val="18"/>
              </w:rPr>
              <w:t>the Department of Education and Training, the Catholic Education Office and the Association of Independent Schools of the ACT</w:t>
            </w:r>
            <w:r w:rsidRPr="00EF1935">
              <w:rPr>
                <w:rFonts w:ascii="Arial" w:hAnsi="Arial" w:cs="Arial"/>
                <w:sz w:val="18"/>
                <w:szCs w:val="18"/>
                <w:lang w:eastAsia="en-AU"/>
              </w:rPr>
              <w:t xml:space="preserve"> to address agreed COAG reform priorities.  The committee meets four times a year.</w:t>
            </w:r>
          </w:p>
          <w:p w:rsidR="006234B1" w:rsidRPr="00EF1935" w:rsidRDefault="006234B1" w:rsidP="006234B1">
            <w:pPr>
              <w:pStyle w:val="Default"/>
              <w:rPr>
                <w:color w:val="auto"/>
                <w:sz w:val="18"/>
                <w:szCs w:val="18"/>
                <w:lang w:eastAsia="en-US"/>
              </w:rPr>
            </w:pPr>
          </w:p>
          <w:p w:rsidR="006234B1" w:rsidRPr="00EF1935" w:rsidRDefault="006234B1" w:rsidP="006234B1">
            <w:pPr>
              <w:pStyle w:val="Default"/>
              <w:rPr>
                <w:color w:val="auto"/>
                <w:sz w:val="18"/>
                <w:szCs w:val="18"/>
                <w:lang w:eastAsia="en-US"/>
              </w:rPr>
            </w:pPr>
            <w:r w:rsidRPr="00EF1935">
              <w:rPr>
                <w:color w:val="auto"/>
                <w:sz w:val="18"/>
                <w:szCs w:val="18"/>
                <w:lang w:eastAsia="en-US"/>
              </w:rPr>
              <w:t>The ACT Improving Teacher Quality Implementation Plan was developed by a cross-sector coordination group with representatives from the ACT Department of Education and Training, the Catholic Education Office and the Association of Independent Schools of the ACT. The commi</w:t>
            </w:r>
            <w:r>
              <w:rPr>
                <w:color w:val="auto"/>
                <w:sz w:val="18"/>
                <w:szCs w:val="18"/>
                <w:lang w:eastAsia="en-US"/>
              </w:rPr>
              <w:t>ttee has established a number of</w:t>
            </w:r>
            <w:r w:rsidRPr="00EF1935">
              <w:rPr>
                <w:color w:val="auto"/>
                <w:sz w:val="18"/>
                <w:szCs w:val="18"/>
                <w:lang w:eastAsia="en-US"/>
              </w:rPr>
              <w:t xml:space="preserve"> cross sectoral working groups to progress reforms.</w:t>
            </w:r>
          </w:p>
          <w:p w:rsidR="006234B1" w:rsidRPr="00EF1935" w:rsidRDefault="006234B1" w:rsidP="006234B1">
            <w:pPr>
              <w:pStyle w:val="Default"/>
              <w:rPr>
                <w:color w:val="auto"/>
                <w:sz w:val="18"/>
                <w:szCs w:val="18"/>
                <w:lang w:eastAsia="en-US"/>
              </w:rPr>
            </w:pPr>
          </w:p>
          <w:p w:rsidR="006234B1" w:rsidRDefault="006234B1" w:rsidP="006234B1">
            <w:pPr>
              <w:pStyle w:val="msolistparagraph0"/>
              <w:ind w:left="0"/>
              <w:rPr>
                <w:rFonts w:ascii="Arial" w:hAnsi="Arial" w:cs="Arial"/>
                <w:sz w:val="18"/>
                <w:szCs w:val="18"/>
              </w:rPr>
            </w:pPr>
            <w:r w:rsidRPr="00EF1935">
              <w:rPr>
                <w:rFonts w:ascii="Arial" w:hAnsi="Arial" w:cs="Arial"/>
                <w:sz w:val="18"/>
                <w:szCs w:val="18"/>
              </w:rPr>
              <w:t xml:space="preserve">The </w:t>
            </w:r>
            <w:r>
              <w:rPr>
                <w:rFonts w:ascii="Arial" w:hAnsi="Arial" w:cs="Arial"/>
                <w:sz w:val="18"/>
                <w:szCs w:val="18"/>
              </w:rPr>
              <w:t xml:space="preserve">Department of Education, </w:t>
            </w:r>
            <w:r w:rsidR="0052312C">
              <w:rPr>
                <w:rFonts w:ascii="Arial" w:hAnsi="Arial" w:cs="Arial"/>
                <w:sz w:val="18"/>
                <w:szCs w:val="18"/>
              </w:rPr>
              <w:t xml:space="preserve">the </w:t>
            </w:r>
            <w:r w:rsidRPr="00EF1935">
              <w:rPr>
                <w:rFonts w:ascii="Arial" w:hAnsi="Arial" w:cs="Arial"/>
                <w:sz w:val="18"/>
                <w:szCs w:val="18"/>
              </w:rPr>
              <w:t xml:space="preserve">Catholic Education Office </w:t>
            </w:r>
            <w:r>
              <w:rPr>
                <w:rFonts w:ascii="Arial" w:hAnsi="Arial" w:cs="Arial"/>
                <w:sz w:val="18"/>
                <w:szCs w:val="18"/>
              </w:rPr>
              <w:t xml:space="preserve">and the Association of Independent Schools ACT </w:t>
            </w:r>
            <w:r w:rsidRPr="00EF1935">
              <w:rPr>
                <w:rFonts w:ascii="Arial" w:hAnsi="Arial" w:cs="Arial"/>
                <w:sz w:val="18"/>
                <w:szCs w:val="18"/>
              </w:rPr>
              <w:t xml:space="preserve">have identified common areas of professional development.  Cross-sector meetings have been held with department staff and independent school principals on the Literacy and Numeracy </w:t>
            </w:r>
            <w:r>
              <w:rPr>
                <w:rFonts w:ascii="Arial" w:hAnsi="Arial" w:cs="Arial"/>
                <w:sz w:val="18"/>
                <w:szCs w:val="18"/>
              </w:rPr>
              <w:t>NP</w:t>
            </w:r>
            <w:r w:rsidRPr="00EF1935">
              <w:rPr>
                <w:rFonts w:ascii="Arial" w:hAnsi="Arial" w:cs="Arial"/>
                <w:sz w:val="18"/>
                <w:szCs w:val="18"/>
              </w:rPr>
              <w:t xml:space="preserve"> reforms.</w:t>
            </w:r>
          </w:p>
          <w:p w:rsidR="006234B1" w:rsidRPr="00F104BC" w:rsidRDefault="006234B1" w:rsidP="006234B1">
            <w:pPr>
              <w:pStyle w:val="msolistparagraph0"/>
              <w:ind w:left="0"/>
              <w:rPr>
                <w:rFonts w:ascii="Arial" w:hAnsi="Arial" w:cs="Arial"/>
                <w:sz w:val="18"/>
                <w:szCs w:val="18"/>
              </w:rPr>
            </w:pPr>
          </w:p>
          <w:p w:rsidR="006234B1" w:rsidRPr="00F104BC" w:rsidRDefault="006234B1" w:rsidP="006234B1">
            <w:pPr>
              <w:pStyle w:val="msolistparagraph0"/>
              <w:ind w:left="0"/>
              <w:rPr>
                <w:rFonts w:ascii="Arial" w:hAnsi="Arial" w:cs="Arial"/>
                <w:sz w:val="18"/>
                <w:szCs w:val="18"/>
              </w:rPr>
            </w:pPr>
            <w:r w:rsidRPr="00F104BC">
              <w:rPr>
                <w:rFonts w:ascii="Arial" w:hAnsi="Arial" w:cs="Arial"/>
                <w:sz w:val="18"/>
                <w:szCs w:val="18"/>
              </w:rPr>
              <w:t>The agreed professional development programs identified in the Literacy and Numeracy Implementation Plan that are available from the start of 2010 across the three sectors are:</w:t>
            </w:r>
          </w:p>
          <w:p w:rsidR="006234B1" w:rsidRPr="00F104BC" w:rsidRDefault="006234B1" w:rsidP="006234B1">
            <w:pPr>
              <w:pStyle w:val="msolistparagraph0"/>
              <w:ind w:left="0"/>
              <w:rPr>
                <w:rFonts w:ascii="Arial" w:hAnsi="Arial" w:cs="Arial"/>
                <w:i/>
                <w:sz w:val="18"/>
                <w:szCs w:val="18"/>
              </w:rPr>
            </w:pPr>
          </w:p>
          <w:p w:rsidR="006234B1" w:rsidRPr="00F104BC" w:rsidRDefault="006234B1" w:rsidP="006234B1">
            <w:pPr>
              <w:pStyle w:val="msolistparagraph0"/>
              <w:numPr>
                <w:ilvl w:val="0"/>
                <w:numId w:val="31"/>
              </w:numPr>
              <w:rPr>
                <w:rFonts w:ascii="Arial" w:hAnsi="Arial" w:cs="Arial"/>
                <w:i/>
                <w:sz w:val="18"/>
                <w:szCs w:val="18"/>
              </w:rPr>
            </w:pPr>
            <w:r w:rsidRPr="00F104BC">
              <w:rPr>
                <w:rFonts w:ascii="Arial" w:hAnsi="Arial" w:cs="Arial"/>
                <w:i/>
                <w:sz w:val="18"/>
                <w:szCs w:val="18"/>
              </w:rPr>
              <w:t>First Steps Reading</w:t>
            </w:r>
          </w:p>
          <w:p w:rsidR="006234B1" w:rsidRPr="00F104BC" w:rsidRDefault="006234B1" w:rsidP="006234B1">
            <w:pPr>
              <w:pStyle w:val="msolistparagraph0"/>
              <w:numPr>
                <w:ilvl w:val="0"/>
                <w:numId w:val="31"/>
              </w:numPr>
              <w:rPr>
                <w:rFonts w:ascii="Arial" w:hAnsi="Arial" w:cs="Arial"/>
                <w:i/>
                <w:sz w:val="18"/>
                <w:szCs w:val="18"/>
              </w:rPr>
            </w:pPr>
            <w:r w:rsidRPr="00F104BC">
              <w:rPr>
                <w:rFonts w:ascii="Arial" w:hAnsi="Arial" w:cs="Arial"/>
                <w:i/>
                <w:sz w:val="18"/>
                <w:szCs w:val="18"/>
              </w:rPr>
              <w:t>First Steps Writing</w:t>
            </w:r>
          </w:p>
          <w:p w:rsidR="006234B1" w:rsidRPr="00F104BC" w:rsidRDefault="006234B1" w:rsidP="006234B1">
            <w:pPr>
              <w:pStyle w:val="msolistparagraph0"/>
              <w:numPr>
                <w:ilvl w:val="0"/>
                <w:numId w:val="31"/>
              </w:numPr>
              <w:rPr>
                <w:rFonts w:ascii="Arial" w:hAnsi="Arial" w:cs="Arial"/>
                <w:i/>
                <w:sz w:val="18"/>
                <w:szCs w:val="18"/>
              </w:rPr>
            </w:pPr>
            <w:r w:rsidRPr="00F104BC">
              <w:rPr>
                <w:rFonts w:ascii="Arial" w:hAnsi="Arial" w:cs="Arial"/>
                <w:i/>
                <w:sz w:val="18"/>
                <w:szCs w:val="18"/>
              </w:rPr>
              <w:t>Count Me In Too</w:t>
            </w:r>
          </w:p>
          <w:p w:rsidR="006234B1" w:rsidRPr="00F104BC" w:rsidRDefault="006234B1" w:rsidP="006234B1">
            <w:pPr>
              <w:pStyle w:val="msolistparagraph0"/>
              <w:ind w:left="0"/>
              <w:rPr>
                <w:rFonts w:ascii="Arial" w:hAnsi="Arial" w:cs="Arial"/>
                <w:sz w:val="18"/>
                <w:szCs w:val="18"/>
              </w:rPr>
            </w:pPr>
          </w:p>
          <w:p w:rsidR="006234B1" w:rsidRDefault="006234B1" w:rsidP="006234B1">
            <w:pPr>
              <w:pStyle w:val="msolistparagraph0"/>
              <w:ind w:left="0"/>
              <w:rPr>
                <w:color w:val="0000FF"/>
                <w:sz w:val="18"/>
                <w:szCs w:val="18"/>
                <w:lang w:eastAsia="en-US"/>
              </w:rPr>
            </w:pPr>
            <w:r w:rsidRPr="00F104BC">
              <w:rPr>
                <w:rFonts w:ascii="Arial" w:hAnsi="Arial" w:cs="Arial"/>
                <w:sz w:val="18"/>
                <w:szCs w:val="18"/>
              </w:rPr>
              <w:t>This professional development is offered centrally in Train the Trainer mode to train facilitators who will then present the PD at school level.   This training will ensure consistency across the ACT.</w:t>
            </w:r>
          </w:p>
          <w:p w:rsidR="00A95D04" w:rsidRPr="00004AAE" w:rsidRDefault="00A95D04" w:rsidP="00C55881">
            <w:pPr>
              <w:pStyle w:val="Default"/>
              <w:spacing w:before="120"/>
              <w:rPr>
                <w:color w:val="0000FF"/>
                <w:sz w:val="18"/>
                <w:szCs w:val="18"/>
                <w:lang w:eastAsia="en-US"/>
              </w:rPr>
            </w:pPr>
          </w:p>
        </w:tc>
      </w:tr>
      <w:tr w:rsidR="001F14DB" w:rsidRPr="009C6122" w:rsidTr="009C6122">
        <w:tc>
          <w:tcPr>
            <w:tcW w:w="10260" w:type="dxa"/>
          </w:tcPr>
          <w:p w:rsidR="00C55881" w:rsidRDefault="00C55881" w:rsidP="00C55881">
            <w:pPr>
              <w:pStyle w:val="Default"/>
              <w:spacing w:before="120"/>
              <w:rPr>
                <w:color w:val="0000FF"/>
                <w:sz w:val="18"/>
                <w:szCs w:val="18"/>
                <w:lang w:eastAsia="en-US"/>
              </w:rPr>
            </w:pPr>
            <w:r w:rsidRPr="00680043">
              <w:rPr>
                <w:b/>
                <w:color w:val="auto"/>
                <w:sz w:val="22"/>
                <w:szCs w:val="22"/>
                <w:lang w:eastAsia="en-US"/>
              </w:rPr>
              <w:t>Stakeholder consultation/engagement</w:t>
            </w:r>
          </w:p>
          <w:p w:rsidR="006234B1" w:rsidRPr="00A81B26" w:rsidRDefault="006234B1" w:rsidP="006234B1">
            <w:pPr>
              <w:autoSpaceDE w:val="0"/>
              <w:autoSpaceDN w:val="0"/>
              <w:adjustRightInd w:val="0"/>
              <w:rPr>
                <w:rFonts w:ascii="Arial" w:hAnsi="Arial" w:cs="Arial"/>
                <w:sz w:val="18"/>
                <w:szCs w:val="18"/>
                <w:lang w:eastAsia="en-AU"/>
              </w:rPr>
            </w:pPr>
            <w:r>
              <w:rPr>
                <w:rFonts w:ascii="Arial" w:hAnsi="Arial" w:cs="Arial"/>
                <w:sz w:val="18"/>
                <w:szCs w:val="18"/>
                <w:lang w:eastAsia="en-AU"/>
              </w:rPr>
              <w:t>D</w:t>
            </w:r>
            <w:r w:rsidRPr="00A81B26">
              <w:rPr>
                <w:rFonts w:ascii="Arial" w:hAnsi="Arial" w:cs="Arial"/>
                <w:sz w:val="18"/>
                <w:szCs w:val="18"/>
                <w:lang w:eastAsia="en-AU"/>
              </w:rPr>
              <w:t xml:space="preserve">uring 2009, Field Officers at the </w:t>
            </w:r>
            <w:r>
              <w:rPr>
                <w:rFonts w:ascii="Arial" w:hAnsi="Arial" w:cs="Arial"/>
                <w:sz w:val="18"/>
                <w:szCs w:val="18"/>
                <w:lang w:eastAsia="en-AU"/>
              </w:rPr>
              <w:t>NP</w:t>
            </w:r>
            <w:r w:rsidRPr="00A81B26">
              <w:rPr>
                <w:rFonts w:ascii="Arial" w:hAnsi="Arial" w:cs="Arial"/>
                <w:sz w:val="18"/>
                <w:szCs w:val="18"/>
                <w:lang w:eastAsia="en-AU"/>
              </w:rPr>
              <w:t xml:space="preserve"> Schools have introduced themselves to their school communities by attending School Board meetings, Parent and Citizen meetings, beginning of the year parent meetings, teacher meet and greet events</w:t>
            </w:r>
            <w:r>
              <w:rPr>
                <w:rFonts w:ascii="Arial" w:hAnsi="Arial" w:cs="Arial"/>
                <w:sz w:val="18"/>
                <w:szCs w:val="18"/>
                <w:lang w:eastAsia="en-AU"/>
              </w:rPr>
              <w:t xml:space="preserve"> and</w:t>
            </w:r>
            <w:r w:rsidRPr="00A81B26">
              <w:rPr>
                <w:rFonts w:ascii="Arial" w:hAnsi="Arial" w:cs="Arial"/>
                <w:sz w:val="18"/>
                <w:szCs w:val="18"/>
                <w:lang w:eastAsia="en-AU"/>
              </w:rPr>
              <w:t xml:space="preserve"> parent teacher interviews. Field Officers are also working on community involvement in their schools and student engagement by attending parent group meetings and also developing parent/student/staff questionnaires. In many instances the</w:t>
            </w:r>
            <w:r>
              <w:rPr>
                <w:rFonts w:ascii="Arial" w:hAnsi="Arial" w:cs="Arial"/>
                <w:sz w:val="18"/>
                <w:szCs w:val="18"/>
                <w:lang w:eastAsia="en-AU"/>
              </w:rPr>
              <w:t xml:space="preserve">se </w:t>
            </w:r>
            <w:r w:rsidRPr="00A81B26">
              <w:rPr>
                <w:rFonts w:ascii="Arial" w:hAnsi="Arial" w:cs="Arial"/>
                <w:sz w:val="18"/>
                <w:szCs w:val="18"/>
                <w:lang w:eastAsia="en-AU"/>
              </w:rPr>
              <w:t>activities focus on Indigenous/ESL/Low SES/special needs/poorly performing students.</w:t>
            </w:r>
          </w:p>
          <w:p w:rsidR="006234B1" w:rsidRPr="00A81B26" w:rsidRDefault="006234B1" w:rsidP="006234B1">
            <w:pPr>
              <w:autoSpaceDE w:val="0"/>
              <w:autoSpaceDN w:val="0"/>
              <w:adjustRightInd w:val="0"/>
              <w:rPr>
                <w:rFonts w:ascii="Arial" w:hAnsi="Arial" w:cs="Arial"/>
                <w:sz w:val="18"/>
                <w:szCs w:val="18"/>
                <w:lang w:eastAsia="en-AU"/>
              </w:rPr>
            </w:pPr>
          </w:p>
          <w:p w:rsidR="006234B1" w:rsidRPr="00A81B26" w:rsidRDefault="006234B1" w:rsidP="006234B1">
            <w:pPr>
              <w:autoSpaceDE w:val="0"/>
              <w:autoSpaceDN w:val="0"/>
              <w:adjustRightInd w:val="0"/>
              <w:rPr>
                <w:rFonts w:ascii="Arial" w:hAnsi="Arial" w:cs="Arial"/>
                <w:sz w:val="18"/>
                <w:szCs w:val="18"/>
                <w:lang w:eastAsia="en-AU"/>
              </w:rPr>
            </w:pPr>
            <w:r w:rsidRPr="00A81B26">
              <w:rPr>
                <w:rFonts w:ascii="Arial" w:hAnsi="Arial" w:cs="Arial"/>
                <w:sz w:val="18"/>
                <w:szCs w:val="18"/>
                <w:lang w:eastAsia="en-AU"/>
              </w:rPr>
              <w:t xml:space="preserve">Field Officers in Low SES schools are also auditing community and outside agency programs delivered in and through their schools to ensure alignment with community needs and NP reform areas.  </w:t>
            </w:r>
          </w:p>
          <w:p w:rsidR="006234B1" w:rsidRPr="00A81B26" w:rsidRDefault="006234B1" w:rsidP="006234B1">
            <w:pPr>
              <w:rPr>
                <w:rFonts w:ascii="Arial" w:hAnsi="Arial" w:cs="Arial"/>
                <w:b/>
                <w:sz w:val="18"/>
                <w:szCs w:val="18"/>
              </w:rPr>
            </w:pPr>
          </w:p>
          <w:p w:rsidR="006234B1" w:rsidRPr="00A81B26" w:rsidRDefault="006234B1" w:rsidP="006234B1">
            <w:pPr>
              <w:autoSpaceDE w:val="0"/>
              <w:autoSpaceDN w:val="0"/>
              <w:adjustRightInd w:val="0"/>
              <w:rPr>
                <w:rFonts w:ascii="Arial" w:hAnsi="Arial" w:cs="Arial"/>
                <w:sz w:val="18"/>
                <w:szCs w:val="18"/>
                <w:lang w:eastAsia="en-AU"/>
              </w:rPr>
            </w:pPr>
            <w:r w:rsidRPr="00A81B26">
              <w:rPr>
                <w:rFonts w:ascii="Arial" w:hAnsi="Arial" w:cs="Arial"/>
                <w:sz w:val="18"/>
                <w:szCs w:val="18"/>
                <w:lang w:eastAsia="en-AU"/>
              </w:rPr>
              <w:t>Indigenous literacy and numeracy support officers are working with schools again this year and analysis of NAPLAN data</w:t>
            </w:r>
            <w:r>
              <w:rPr>
                <w:rFonts w:ascii="Arial" w:hAnsi="Arial" w:cs="Arial"/>
                <w:sz w:val="18"/>
                <w:szCs w:val="18"/>
                <w:lang w:eastAsia="en-AU"/>
              </w:rPr>
              <w:t xml:space="preserve"> will</w:t>
            </w:r>
            <w:r w:rsidRPr="00A81B26">
              <w:rPr>
                <w:rFonts w:ascii="Arial" w:hAnsi="Arial" w:cs="Arial"/>
                <w:sz w:val="18"/>
                <w:szCs w:val="18"/>
                <w:lang w:eastAsia="en-AU"/>
              </w:rPr>
              <w:t xml:space="preserve"> be scrutinised with regard to </w:t>
            </w:r>
            <w:r>
              <w:rPr>
                <w:rFonts w:ascii="Arial" w:hAnsi="Arial" w:cs="Arial"/>
                <w:sz w:val="18"/>
                <w:szCs w:val="18"/>
                <w:lang w:eastAsia="en-AU"/>
              </w:rPr>
              <w:t>improving Indigenous student performance.</w:t>
            </w:r>
          </w:p>
          <w:p w:rsidR="0052312C" w:rsidRDefault="0052312C" w:rsidP="006234B1">
            <w:pPr>
              <w:pStyle w:val="Default"/>
              <w:spacing w:before="120"/>
              <w:rPr>
                <w:color w:val="auto"/>
                <w:sz w:val="18"/>
                <w:szCs w:val="18"/>
              </w:rPr>
            </w:pPr>
          </w:p>
          <w:p w:rsidR="006234B1" w:rsidRPr="00721F8D" w:rsidRDefault="006234B1" w:rsidP="006234B1">
            <w:pPr>
              <w:pStyle w:val="Default"/>
              <w:spacing w:before="120"/>
              <w:rPr>
                <w:color w:val="auto"/>
                <w:sz w:val="18"/>
                <w:szCs w:val="18"/>
              </w:rPr>
            </w:pPr>
            <w:r w:rsidRPr="00A81B26">
              <w:rPr>
                <w:color w:val="auto"/>
                <w:sz w:val="18"/>
                <w:szCs w:val="18"/>
              </w:rPr>
              <w:lastRenderedPageBreak/>
              <w:t>Because schools, communities, and families play interconnected roles in educating children, providing parents with information and resources to support their children's education is essential</w:t>
            </w:r>
            <w:r>
              <w:rPr>
                <w:color w:val="auto"/>
                <w:sz w:val="18"/>
                <w:szCs w:val="18"/>
              </w:rPr>
              <w:t xml:space="preserve">. </w:t>
            </w:r>
            <w:r w:rsidRPr="00A81B26">
              <w:rPr>
                <w:sz w:val="18"/>
                <w:szCs w:val="18"/>
              </w:rPr>
              <w:t xml:space="preserve">Questionnaires have been developed to measure the quality of community/school partnerships and progress toward </w:t>
            </w:r>
            <w:r>
              <w:rPr>
                <w:sz w:val="18"/>
                <w:szCs w:val="18"/>
              </w:rPr>
              <w:t>NP</w:t>
            </w:r>
            <w:r w:rsidRPr="00A81B26">
              <w:rPr>
                <w:sz w:val="18"/>
                <w:szCs w:val="18"/>
              </w:rPr>
              <w:t xml:space="preserve"> goals. The questionnaires will also assist to develop creative solutions that support partnerships between families, schools and communities and measure participation in and satisfaction with family and community involvement in activities</w:t>
            </w:r>
            <w:r>
              <w:rPr>
                <w:sz w:val="18"/>
                <w:szCs w:val="18"/>
              </w:rPr>
              <w:t>.</w:t>
            </w:r>
            <w:r w:rsidRPr="00A81B26">
              <w:rPr>
                <w:sz w:val="18"/>
                <w:szCs w:val="18"/>
              </w:rPr>
              <w:t xml:space="preserve"> </w:t>
            </w:r>
          </w:p>
          <w:p w:rsidR="001F14DB" w:rsidRPr="00004AAE" w:rsidRDefault="001F14DB" w:rsidP="00C55881">
            <w:pPr>
              <w:pStyle w:val="Default"/>
              <w:spacing w:before="120"/>
              <w:rPr>
                <w:color w:val="0000FF"/>
                <w:sz w:val="18"/>
                <w:szCs w:val="18"/>
                <w:lang w:eastAsia="en-US"/>
              </w:rPr>
            </w:pPr>
          </w:p>
        </w:tc>
      </w:tr>
      <w:tr w:rsidR="005A21DF" w:rsidRPr="009C6122" w:rsidTr="009C6122">
        <w:tc>
          <w:tcPr>
            <w:tcW w:w="10260" w:type="dxa"/>
          </w:tcPr>
          <w:p w:rsidR="005A21DF" w:rsidRPr="00615F32" w:rsidRDefault="005A21DF" w:rsidP="005A21DF">
            <w:pPr>
              <w:autoSpaceDE w:val="0"/>
              <w:autoSpaceDN w:val="0"/>
              <w:adjustRightInd w:val="0"/>
              <w:spacing w:before="120"/>
              <w:rPr>
                <w:rFonts w:ascii="Arial" w:hAnsi="Arial" w:cs="Arial"/>
                <w:b/>
                <w:sz w:val="22"/>
                <w:szCs w:val="22"/>
              </w:rPr>
            </w:pPr>
            <w:r w:rsidRPr="00615F32">
              <w:rPr>
                <w:rFonts w:ascii="Arial" w:hAnsi="Arial" w:cs="Arial"/>
                <w:b/>
                <w:sz w:val="22"/>
                <w:szCs w:val="22"/>
              </w:rPr>
              <w:lastRenderedPageBreak/>
              <w:t>School level plans</w:t>
            </w:r>
          </w:p>
          <w:p w:rsidR="006234B1" w:rsidRPr="00BA6EBD" w:rsidRDefault="006234B1" w:rsidP="006234B1">
            <w:pPr>
              <w:autoSpaceDE w:val="0"/>
              <w:autoSpaceDN w:val="0"/>
              <w:adjustRightInd w:val="0"/>
              <w:rPr>
                <w:rFonts w:ascii="Arial" w:hAnsi="Arial" w:cs="Arial"/>
                <w:sz w:val="18"/>
                <w:szCs w:val="18"/>
                <w:lang w:eastAsia="en-AU"/>
              </w:rPr>
            </w:pPr>
            <w:r>
              <w:rPr>
                <w:rFonts w:ascii="Arial" w:hAnsi="Arial" w:cs="Arial"/>
                <w:sz w:val="18"/>
                <w:szCs w:val="18"/>
              </w:rPr>
              <w:t xml:space="preserve">School </w:t>
            </w:r>
            <w:r w:rsidRPr="00C7019F">
              <w:rPr>
                <w:rFonts w:ascii="Arial" w:hAnsi="Arial" w:cs="Arial"/>
                <w:sz w:val="18"/>
                <w:szCs w:val="18"/>
              </w:rPr>
              <w:t xml:space="preserve">plans have been published on each </w:t>
            </w:r>
            <w:r>
              <w:rPr>
                <w:rFonts w:ascii="Arial" w:hAnsi="Arial" w:cs="Arial"/>
                <w:sz w:val="18"/>
                <w:szCs w:val="18"/>
              </w:rPr>
              <w:t xml:space="preserve">NP </w:t>
            </w:r>
            <w:r w:rsidRPr="00C7019F">
              <w:rPr>
                <w:rFonts w:ascii="Arial" w:hAnsi="Arial" w:cs="Arial"/>
                <w:sz w:val="18"/>
                <w:szCs w:val="18"/>
              </w:rPr>
              <w:t xml:space="preserve">school’s website.  </w:t>
            </w:r>
            <w:r>
              <w:rPr>
                <w:rFonts w:ascii="Arial" w:hAnsi="Arial" w:cs="Arial"/>
                <w:sz w:val="18"/>
                <w:szCs w:val="18"/>
              </w:rPr>
              <w:t xml:space="preserve">The </w:t>
            </w:r>
            <w:r w:rsidRPr="00C7019F">
              <w:rPr>
                <w:rFonts w:ascii="Arial" w:hAnsi="Arial" w:cs="Arial"/>
                <w:sz w:val="18"/>
                <w:szCs w:val="18"/>
              </w:rPr>
              <w:t xml:space="preserve">plans </w:t>
            </w:r>
            <w:r w:rsidRPr="00C7019F">
              <w:rPr>
                <w:rFonts w:ascii="Arial" w:hAnsi="Arial" w:cs="Arial"/>
                <w:sz w:val="18"/>
                <w:szCs w:val="18"/>
                <w:lang w:eastAsia="en-AU"/>
              </w:rPr>
              <w:t>highlight strategies by which the sch</w:t>
            </w:r>
            <w:r w:rsidRPr="00BA6EBD">
              <w:rPr>
                <w:rFonts w:ascii="Arial" w:hAnsi="Arial" w:cs="Arial"/>
                <w:sz w:val="18"/>
                <w:szCs w:val="18"/>
                <w:lang w:eastAsia="en-AU"/>
              </w:rPr>
              <w:t xml:space="preserve">ool intends to meet the </w:t>
            </w:r>
            <w:r>
              <w:rPr>
                <w:rFonts w:ascii="Arial" w:hAnsi="Arial" w:cs="Arial"/>
                <w:sz w:val="18"/>
                <w:szCs w:val="18"/>
                <w:lang w:eastAsia="en-AU"/>
              </w:rPr>
              <w:t>NP</w:t>
            </w:r>
            <w:r w:rsidRPr="00BA6EBD">
              <w:rPr>
                <w:rFonts w:ascii="Arial" w:hAnsi="Arial" w:cs="Arial"/>
                <w:sz w:val="18"/>
                <w:szCs w:val="18"/>
                <w:lang w:eastAsia="en-AU"/>
              </w:rPr>
              <w:t xml:space="preserve"> agreed targets. Individual school plans are expected to provide further detail during 2010</w:t>
            </w:r>
            <w:r w:rsidRPr="00647982">
              <w:rPr>
                <w:rFonts w:ascii="Arial" w:hAnsi="Arial" w:cs="Arial"/>
                <w:sz w:val="18"/>
                <w:szCs w:val="18"/>
                <w:lang w:eastAsia="en-AU"/>
              </w:rPr>
              <w:t>.</w:t>
            </w:r>
          </w:p>
          <w:p w:rsidR="006234B1" w:rsidRPr="00BA6EBD" w:rsidRDefault="006234B1" w:rsidP="006234B1">
            <w:pPr>
              <w:pStyle w:val="Default"/>
              <w:rPr>
                <w:color w:val="auto"/>
                <w:sz w:val="18"/>
                <w:szCs w:val="18"/>
                <w:lang w:eastAsia="en-US"/>
              </w:rPr>
            </w:pPr>
          </w:p>
          <w:p w:rsidR="006234B1" w:rsidRPr="00BA6EBD" w:rsidRDefault="006234B1" w:rsidP="006234B1">
            <w:pPr>
              <w:pStyle w:val="Default"/>
              <w:rPr>
                <w:color w:val="auto"/>
                <w:sz w:val="18"/>
                <w:szCs w:val="18"/>
                <w:lang w:eastAsia="en-US"/>
              </w:rPr>
            </w:pPr>
            <w:r w:rsidRPr="00BA6EBD">
              <w:rPr>
                <w:color w:val="auto"/>
                <w:sz w:val="18"/>
                <w:szCs w:val="18"/>
                <w:lang w:eastAsia="en-US"/>
              </w:rPr>
              <w:t xml:space="preserve">During 2009, all NP schools sought to engage with parents and the community in the development of school plans. </w:t>
            </w:r>
            <w:r w:rsidR="00647982" w:rsidRPr="00BA6EBD">
              <w:rPr>
                <w:color w:val="auto"/>
                <w:sz w:val="18"/>
                <w:szCs w:val="18"/>
                <w:lang w:eastAsia="en-US"/>
              </w:rPr>
              <w:t xml:space="preserve">A </w:t>
            </w:r>
            <w:r w:rsidR="00647982">
              <w:rPr>
                <w:color w:val="auto"/>
                <w:sz w:val="18"/>
                <w:szCs w:val="18"/>
                <w:lang w:eastAsia="en-US"/>
              </w:rPr>
              <w:t>number</w:t>
            </w:r>
            <w:r w:rsidRPr="00BA6EBD">
              <w:rPr>
                <w:color w:val="auto"/>
                <w:sz w:val="18"/>
                <w:szCs w:val="18"/>
                <w:lang w:eastAsia="en-US"/>
              </w:rPr>
              <w:t xml:space="preserve"> of schools ran parent information session to inform parents about the NP program and how it would affect the school community. </w:t>
            </w:r>
          </w:p>
          <w:p w:rsidR="006B5FC6" w:rsidRPr="00D32003" w:rsidRDefault="00EA18A3" w:rsidP="00D32003">
            <w:pPr>
              <w:pStyle w:val="Default"/>
              <w:tabs>
                <w:tab w:val="center" w:pos="5022"/>
              </w:tabs>
              <w:spacing w:before="120"/>
              <w:rPr>
                <w:color w:val="0000FF"/>
                <w:sz w:val="18"/>
                <w:szCs w:val="18"/>
                <w:lang w:eastAsia="en-US"/>
              </w:rPr>
            </w:pPr>
            <w:r>
              <w:rPr>
                <w:color w:val="0000FF"/>
                <w:sz w:val="18"/>
                <w:szCs w:val="18"/>
                <w:lang w:eastAsia="en-US"/>
              </w:rPr>
              <w:tab/>
            </w:r>
          </w:p>
        </w:tc>
      </w:tr>
    </w:tbl>
    <w:p w:rsidR="008A27B7" w:rsidRDefault="008A27B7" w:rsidP="00F14C68">
      <w:pPr>
        <w:pStyle w:val="Default"/>
        <w:rPr>
          <w:i/>
          <w:color w:val="3366FF"/>
          <w:sz w:val="22"/>
          <w:lang w:eastAsia="en-US"/>
        </w:rPr>
      </w:pPr>
    </w:p>
    <w:p w:rsidR="00F14C68" w:rsidRPr="009C6122" w:rsidRDefault="00F962D4" w:rsidP="00F14C68">
      <w:pPr>
        <w:pStyle w:val="Default"/>
        <w:rPr>
          <w:i/>
          <w:color w:val="3366FF"/>
          <w:sz w:val="22"/>
          <w:lang w:eastAsia="en-US"/>
        </w:rPr>
      </w:pPr>
      <w:r>
        <w:rPr>
          <w:i/>
          <w:color w:val="3366FF"/>
          <w:sz w:val="22"/>
          <w:lang w:eastAsia="en-US"/>
        </w:rPr>
        <w:br w:type="page"/>
      </w:r>
    </w:p>
    <w:tbl>
      <w:tblPr>
        <w:tblStyle w:val="TableGrid"/>
        <w:tblW w:w="10260" w:type="dxa"/>
        <w:tblLook w:val="01E0" w:firstRow="1" w:lastRow="1" w:firstColumn="1" w:lastColumn="1" w:noHBand="0" w:noVBand="0"/>
      </w:tblPr>
      <w:tblGrid>
        <w:gridCol w:w="10260"/>
      </w:tblGrid>
      <w:tr w:rsidR="0062131B" w:rsidRPr="009C6122" w:rsidTr="00C02701">
        <w:tc>
          <w:tcPr>
            <w:tcW w:w="10260" w:type="dxa"/>
            <w:shd w:val="clear" w:color="auto" w:fill="99CCFF"/>
          </w:tcPr>
          <w:p w:rsidR="0062131B" w:rsidRPr="00615F32" w:rsidRDefault="00F14C68" w:rsidP="00A53020">
            <w:pPr>
              <w:pStyle w:val="Heading1"/>
              <w:jc w:val="center"/>
              <w:outlineLvl w:val="0"/>
            </w:pPr>
            <w:r w:rsidRPr="009C6122">
              <w:rPr>
                <w:color w:val="3366FF"/>
                <w:sz w:val="22"/>
              </w:rPr>
              <w:br w:type="page"/>
            </w:r>
            <w:r w:rsidR="0062131B" w:rsidRPr="00615F32">
              <w:t xml:space="preserve">Section 2 – </w:t>
            </w:r>
            <w:r w:rsidR="005B4D33" w:rsidRPr="00615F32">
              <w:t xml:space="preserve">Improving </w:t>
            </w:r>
            <w:r w:rsidR="0062131B" w:rsidRPr="00615F32">
              <w:t xml:space="preserve">Teacher Quality </w:t>
            </w:r>
          </w:p>
        </w:tc>
      </w:tr>
      <w:tr w:rsidR="0062131B" w:rsidRPr="009C6122" w:rsidTr="00DF79AD">
        <w:tc>
          <w:tcPr>
            <w:tcW w:w="10260" w:type="dxa"/>
          </w:tcPr>
          <w:p w:rsidR="00B477FB" w:rsidRPr="00615F32" w:rsidRDefault="00300A8C" w:rsidP="00300A8C">
            <w:pPr>
              <w:autoSpaceDE w:val="0"/>
              <w:autoSpaceDN w:val="0"/>
              <w:adjustRightInd w:val="0"/>
              <w:spacing w:before="120"/>
              <w:rPr>
                <w:rFonts w:ascii="Arial" w:hAnsi="Arial" w:cs="Arial"/>
                <w:b/>
                <w:szCs w:val="22"/>
              </w:rPr>
            </w:pPr>
            <w:r w:rsidRPr="00615F32">
              <w:rPr>
                <w:rFonts w:ascii="Arial" w:hAnsi="Arial" w:cs="Arial"/>
                <w:b/>
                <w:sz w:val="22"/>
                <w:szCs w:val="22"/>
              </w:rPr>
              <w:t xml:space="preserve">Progress </w:t>
            </w:r>
            <w:r w:rsidR="00251597">
              <w:rPr>
                <w:rFonts w:ascii="Arial" w:hAnsi="Arial" w:cs="Arial"/>
                <w:b/>
                <w:sz w:val="22"/>
                <w:szCs w:val="22"/>
              </w:rPr>
              <w:t>s</w:t>
            </w:r>
            <w:r w:rsidRPr="00615F32">
              <w:rPr>
                <w:rFonts w:ascii="Arial" w:hAnsi="Arial" w:cs="Arial"/>
                <w:b/>
                <w:sz w:val="22"/>
                <w:szCs w:val="22"/>
              </w:rPr>
              <w:t>tatement</w:t>
            </w:r>
          </w:p>
          <w:p w:rsidR="000901F0" w:rsidRDefault="000901F0" w:rsidP="000901F0">
            <w:pPr>
              <w:pStyle w:val="Default"/>
              <w:rPr>
                <w:color w:val="auto"/>
                <w:sz w:val="18"/>
                <w:szCs w:val="18"/>
                <w:lang w:eastAsia="en-US"/>
              </w:rPr>
            </w:pPr>
            <w:r>
              <w:rPr>
                <w:color w:val="auto"/>
                <w:sz w:val="18"/>
                <w:szCs w:val="18"/>
                <w:lang w:eastAsia="en-US"/>
              </w:rPr>
              <w:t>The ACT Improving Teacher Quality Implementation Plan was developed by a cross- sector coordination group with representatives from the ACT Department of Education and Training, the Catholic Education Office and the Association of Independent Schools of the ACT.</w:t>
            </w:r>
          </w:p>
          <w:p w:rsidR="000901F0" w:rsidRDefault="000901F0" w:rsidP="000901F0">
            <w:pPr>
              <w:pStyle w:val="Default"/>
              <w:rPr>
                <w:color w:val="auto"/>
                <w:sz w:val="18"/>
                <w:szCs w:val="18"/>
                <w:lang w:eastAsia="en-US"/>
              </w:rPr>
            </w:pPr>
          </w:p>
          <w:p w:rsidR="000901F0" w:rsidRDefault="000901F0" w:rsidP="000901F0">
            <w:pPr>
              <w:pStyle w:val="Default"/>
              <w:rPr>
                <w:color w:val="auto"/>
                <w:sz w:val="18"/>
                <w:szCs w:val="18"/>
                <w:lang w:eastAsia="en-US"/>
              </w:rPr>
            </w:pPr>
            <w:r>
              <w:rPr>
                <w:color w:val="auto"/>
                <w:sz w:val="18"/>
                <w:szCs w:val="18"/>
                <w:lang w:eastAsia="en-US"/>
              </w:rPr>
              <w:t>The plan detailed the establishment of the Teacher Education Committee as a key stakeholder group responsible for overseeing the implementation of teacher education initiatives as part of the NP. This committee has been successfully established and has commenced its work in improving partnerships between teacher education providers, employer groups and schools in the ACT.</w:t>
            </w:r>
          </w:p>
          <w:p w:rsidR="000901F0" w:rsidRDefault="000901F0" w:rsidP="000901F0">
            <w:pPr>
              <w:pStyle w:val="Default"/>
              <w:rPr>
                <w:color w:val="auto"/>
                <w:sz w:val="18"/>
                <w:szCs w:val="18"/>
                <w:lang w:eastAsia="en-US"/>
              </w:rPr>
            </w:pPr>
          </w:p>
          <w:p w:rsidR="000901F0" w:rsidRDefault="000901F0" w:rsidP="000901F0">
            <w:pPr>
              <w:pStyle w:val="Default"/>
              <w:rPr>
                <w:color w:val="auto"/>
                <w:sz w:val="18"/>
                <w:szCs w:val="18"/>
                <w:lang w:eastAsia="en-US"/>
              </w:rPr>
            </w:pPr>
            <w:r>
              <w:rPr>
                <w:color w:val="auto"/>
                <w:sz w:val="18"/>
                <w:szCs w:val="18"/>
                <w:lang w:eastAsia="en-US"/>
              </w:rPr>
              <w:t>The committee has established a Professional Experience Subcommittee which will look at improving pre-service teacher placements; and two working groups - School Centres for Teaching Education Excellence Working Group and Pathways into Teaching Working Group. These working groups will be progressing reforms under the NP during 2010.</w:t>
            </w:r>
          </w:p>
          <w:p w:rsidR="0062131B" w:rsidRPr="009C6122" w:rsidRDefault="0062131B" w:rsidP="00DF79AD">
            <w:pPr>
              <w:pStyle w:val="Default"/>
              <w:rPr>
                <w:color w:val="0000FF"/>
                <w:szCs w:val="22"/>
              </w:rPr>
            </w:pPr>
          </w:p>
        </w:tc>
      </w:tr>
      <w:tr w:rsidR="0062131B" w:rsidRPr="009C6122" w:rsidTr="00DF79AD">
        <w:trPr>
          <w:trHeight w:val="1843"/>
        </w:trPr>
        <w:tc>
          <w:tcPr>
            <w:tcW w:w="10260" w:type="dxa"/>
          </w:tcPr>
          <w:p w:rsidR="00D32003" w:rsidRDefault="00D32003" w:rsidP="00D32003">
            <w:pPr>
              <w:autoSpaceDE w:val="0"/>
              <w:autoSpaceDN w:val="0"/>
              <w:adjustRightInd w:val="0"/>
              <w:rPr>
                <w:rFonts w:ascii="Arial" w:hAnsi="Arial" w:cs="Arial"/>
                <w:b/>
                <w:sz w:val="22"/>
                <w:szCs w:val="22"/>
              </w:rPr>
            </w:pPr>
          </w:p>
          <w:p w:rsidR="00D32003" w:rsidRDefault="00C7421A" w:rsidP="00D32003">
            <w:pPr>
              <w:autoSpaceDE w:val="0"/>
              <w:autoSpaceDN w:val="0"/>
              <w:adjustRightInd w:val="0"/>
              <w:rPr>
                <w:rFonts w:ascii="Arial" w:hAnsi="Arial" w:cs="Arial"/>
                <w:b/>
                <w:sz w:val="22"/>
                <w:szCs w:val="22"/>
              </w:rPr>
            </w:pPr>
            <w:r w:rsidRPr="00615F32">
              <w:rPr>
                <w:rFonts w:ascii="Arial" w:hAnsi="Arial" w:cs="Arial"/>
                <w:b/>
                <w:sz w:val="22"/>
                <w:szCs w:val="22"/>
              </w:rPr>
              <w:t>Milestones</w:t>
            </w:r>
            <w:r w:rsidR="0067168A" w:rsidRPr="00615F32">
              <w:rPr>
                <w:rFonts w:ascii="Arial" w:hAnsi="Arial" w:cs="Arial"/>
                <w:b/>
                <w:sz w:val="22"/>
                <w:szCs w:val="22"/>
              </w:rPr>
              <w:t xml:space="preserve"> and Performance Indicators</w:t>
            </w:r>
            <w:r w:rsidRPr="00615F32">
              <w:rPr>
                <w:rFonts w:ascii="Arial" w:hAnsi="Arial" w:cs="Arial"/>
                <w:b/>
                <w:sz w:val="22"/>
                <w:szCs w:val="22"/>
              </w:rPr>
              <w:t xml:space="preserve"> </w:t>
            </w:r>
          </w:p>
          <w:p w:rsidR="000901F0" w:rsidRPr="00D32003" w:rsidRDefault="000901F0" w:rsidP="00D32003">
            <w:pPr>
              <w:autoSpaceDE w:val="0"/>
              <w:autoSpaceDN w:val="0"/>
              <w:adjustRightInd w:val="0"/>
              <w:rPr>
                <w:rFonts w:ascii="Arial" w:hAnsi="Arial" w:cs="Arial"/>
                <w:b/>
                <w:sz w:val="22"/>
                <w:szCs w:val="22"/>
              </w:rPr>
            </w:pPr>
            <w:r w:rsidRPr="004E3FF2">
              <w:rPr>
                <w:rFonts w:ascii="Arial" w:hAnsi="Arial" w:cs="Arial"/>
                <w:sz w:val="18"/>
                <w:szCs w:val="18"/>
              </w:rPr>
              <w:t xml:space="preserve">The first two milestones detailed in the ACT Implementation Plan have been </w:t>
            </w:r>
            <w:r>
              <w:rPr>
                <w:rFonts w:ascii="Arial" w:hAnsi="Arial" w:cs="Arial"/>
                <w:sz w:val="18"/>
                <w:szCs w:val="18"/>
              </w:rPr>
              <w:t>achieved</w:t>
            </w:r>
            <w:r w:rsidRPr="004E3FF2">
              <w:rPr>
                <w:rFonts w:ascii="Arial" w:hAnsi="Arial" w:cs="Arial"/>
                <w:sz w:val="18"/>
                <w:szCs w:val="18"/>
              </w:rPr>
              <w:t xml:space="preserve"> during this reporting period, the partial completion of the third milestone is detailed below.</w:t>
            </w:r>
          </w:p>
          <w:p w:rsidR="000901F0" w:rsidRPr="004E3FF2" w:rsidRDefault="000901F0" w:rsidP="000901F0">
            <w:pPr>
              <w:pStyle w:val="Heading2"/>
              <w:outlineLvl w:val="1"/>
              <w:rPr>
                <w:sz w:val="18"/>
                <w:szCs w:val="18"/>
              </w:rPr>
            </w:pPr>
            <w:r w:rsidRPr="004E3FF2">
              <w:rPr>
                <w:sz w:val="18"/>
                <w:szCs w:val="18"/>
              </w:rPr>
              <w:t>Milestone 1: Cross-sector Coordination Committee established</w:t>
            </w:r>
          </w:p>
          <w:p w:rsidR="00BB00D8" w:rsidRDefault="00BB00D8" w:rsidP="00BB00D8">
            <w:pPr>
              <w:pStyle w:val="BodyText"/>
              <w:rPr>
                <w:color w:val="auto"/>
                <w:szCs w:val="18"/>
              </w:rPr>
            </w:pPr>
            <w:r w:rsidRPr="004E3FF2">
              <w:rPr>
                <w:szCs w:val="18"/>
              </w:rPr>
              <w:t xml:space="preserve">The Cross-sector Coordination Committee was established in early 2009. </w:t>
            </w:r>
            <w:r w:rsidRPr="006F26A6">
              <w:rPr>
                <w:color w:val="auto"/>
                <w:szCs w:val="18"/>
              </w:rPr>
              <w:t xml:space="preserve">The Cross-sector Coordination Committee produced the ACT Improving Teacher Quality Implementation Plan. </w:t>
            </w:r>
          </w:p>
          <w:p w:rsidR="00BB00D8" w:rsidRDefault="00BB00D8" w:rsidP="00BB00D8">
            <w:pPr>
              <w:pStyle w:val="BodyText"/>
              <w:rPr>
                <w:color w:val="auto"/>
                <w:szCs w:val="18"/>
              </w:rPr>
            </w:pPr>
          </w:p>
          <w:p w:rsidR="00BB00D8" w:rsidRDefault="00BB00D8" w:rsidP="00BB00D8">
            <w:pPr>
              <w:pStyle w:val="BodyText"/>
              <w:rPr>
                <w:color w:val="auto"/>
                <w:szCs w:val="18"/>
              </w:rPr>
            </w:pPr>
            <w:r w:rsidRPr="006F26A6">
              <w:rPr>
                <w:color w:val="auto"/>
                <w:szCs w:val="18"/>
              </w:rPr>
              <w:t xml:space="preserve">The Cross-sector Coordination Committee is responsible for conducting the Standards Consultation process for the jurisdiction, which includes providing a combined ACT response. The </w:t>
            </w:r>
            <w:r w:rsidR="0004184E">
              <w:rPr>
                <w:color w:val="auto"/>
                <w:szCs w:val="18"/>
              </w:rPr>
              <w:t>C</w:t>
            </w:r>
            <w:r w:rsidRPr="006F26A6">
              <w:rPr>
                <w:color w:val="auto"/>
                <w:szCs w:val="18"/>
              </w:rPr>
              <w:t xml:space="preserve">ommittee is involved in the establishment of the ACT Teacher Quality Institute, chairing the steering group on a rotational basis. The group is also responsible for developing and implementing a communication strategy for the Teacher Quality National Partnership across all sectors. </w:t>
            </w:r>
          </w:p>
          <w:p w:rsidR="00BB00D8" w:rsidRDefault="00BB00D8" w:rsidP="00BB00D8">
            <w:pPr>
              <w:pStyle w:val="BodyText"/>
              <w:rPr>
                <w:color w:val="auto"/>
                <w:szCs w:val="18"/>
              </w:rPr>
            </w:pPr>
          </w:p>
          <w:p w:rsidR="00BB00D8" w:rsidRPr="006F26A6" w:rsidRDefault="00BB00D8" w:rsidP="00BB00D8">
            <w:pPr>
              <w:pStyle w:val="BodyText"/>
              <w:rPr>
                <w:color w:val="auto"/>
                <w:szCs w:val="18"/>
              </w:rPr>
            </w:pPr>
            <w:r w:rsidRPr="006F26A6">
              <w:rPr>
                <w:color w:val="auto"/>
                <w:szCs w:val="18"/>
              </w:rPr>
              <w:t>This group continues to meet to oversee the continued development of the reform initiatives from this plan and their collaborative implementation in the three education sectors.</w:t>
            </w:r>
          </w:p>
          <w:p w:rsidR="000901F0" w:rsidRPr="004E3FF2" w:rsidRDefault="000901F0" w:rsidP="000901F0">
            <w:pPr>
              <w:pStyle w:val="Heading2"/>
              <w:outlineLvl w:val="1"/>
              <w:rPr>
                <w:sz w:val="18"/>
                <w:szCs w:val="18"/>
              </w:rPr>
            </w:pPr>
            <w:r w:rsidRPr="004E3FF2">
              <w:rPr>
                <w:sz w:val="18"/>
                <w:szCs w:val="18"/>
              </w:rPr>
              <w:t>Milestone 2: Teacher Education Committee established</w:t>
            </w:r>
          </w:p>
          <w:p w:rsidR="002B3FF1" w:rsidRDefault="00BB00D8" w:rsidP="00BB00D8">
            <w:pPr>
              <w:tabs>
                <w:tab w:val="num" w:pos="1440"/>
              </w:tabs>
              <w:autoSpaceDE w:val="0"/>
              <w:autoSpaceDN w:val="0"/>
              <w:rPr>
                <w:rFonts w:ascii="Arial" w:hAnsi="Arial" w:cs="Arial"/>
                <w:sz w:val="18"/>
                <w:szCs w:val="18"/>
              </w:rPr>
            </w:pPr>
            <w:r w:rsidRPr="004350BA">
              <w:rPr>
                <w:rFonts w:ascii="Arial" w:hAnsi="Arial" w:cs="Arial"/>
                <w:sz w:val="18"/>
                <w:szCs w:val="18"/>
              </w:rPr>
              <w:t xml:space="preserve">The Teacher Education Committee was established and held two meetings during November 2009. </w:t>
            </w:r>
            <w:r w:rsidRPr="006F26A6">
              <w:rPr>
                <w:rFonts w:ascii="Arial" w:hAnsi="Arial" w:cs="Arial"/>
                <w:sz w:val="18"/>
                <w:szCs w:val="18"/>
              </w:rPr>
              <w:t>The purpose of the Committee is to provide oversight of the implementation of the teacher education initiatives contained in the National Partnership on Improving Teacher Quality for the ACT. The Committee has negotiated a schedule of meetings and held the first of four meetings for 2010 in March. At this meeting the Committee agreed to establish</w:t>
            </w:r>
            <w:r>
              <w:rPr>
                <w:rFonts w:ascii="Arial" w:hAnsi="Arial" w:cs="Arial"/>
                <w:sz w:val="18"/>
                <w:szCs w:val="18"/>
              </w:rPr>
              <w:t xml:space="preserve"> the Pre-service Experience </w:t>
            </w:r>
          </w:p>
          <w:p w:rsidR="00BB00D8" w:rsidRPr="006F26A6" w:rsidRDefault="00BB00D8" w:rsidP="00BB00D8">
            <w:pPr>
              <w:tabs>
                <w:tab w:val="num" w:pos="1440"/>
              </w:tabs>
              <w:autoSpaceDE w:val="0"/>
              <w:autoSpaceDN w:val="0"/>
              <w:rPr>
                <w:rFonts w:ascii="Arial" w:hAnsi="Arial" w:cs="Arial"/>
                <w:sz w:val="18"/>
                <w:szCs w:val="18"/>
              </w:rPr>
            </w:pPr>
            <w:r>
              <w:rPr>
                <w:rFonts w:ascii="Arial" w:hAnsi="Arial" w:cs="Arial"/>
                <w:sz w:val="18"/>
                <w:szCs w:val="18"/>
              </w:rPr>
              <w:t>Sub-</w:t>
            </w:r>
            <w:r w:rsidRPr="006F26A6">
              <w:rPr>
                <w:rFonts w:ascii="Arial" w:hAnsi="Arial" w:cs="Arial"/>
                <w:sz w:val="18"/>
                <w:szCs w:val="18"/>
              </w:rPr>
              <w:t>committee and working groups for Improved Pathways into Teaching and School Centres of Teacher Education Excellence</w:t>
            </w:r>
            <w:r w:rsidRPr="004E3FF2">
              <w:t>.</w:t>
            </w:r>
            <w:r>
              <w:rPr>
                <w:color w:val="0000FF"/>
              </w:rPr>
              <w:t xml:space="preserve"> </w:t>
            </w:r>
          </w:p>
          <w:p w:rsidR="00BB00D8" w:rsidRDefault="00BB00D8" w:rsidP="00BB00D8">
            <w:pPr>
              <w:tabs>
                <w:tab w:val="num" w:pos="1440"/>
              </w:tabs>
              <w:autoSpaceDE w:val="0"/>
              <w:autoSpaceDN w:val="0"/>
              <w:rPr>
                <w:color w:val="0000FF"/>
              </w:rPr>
            </w:pPr>
          </w:p>
          <w:p w:rsidR="00BB00D8" w:rsidRPr="00BB00D8" w:rsidRDefault="00BB00D8" w:rsidP="00BB00D8">
            <w:pPr>
              <w:tabs>
                <w:tab w:val="num" w:pos="1440"/>
              </w:tabs>
              <w:autoSpaceDE w:val="0"/>
              <w:autoSpaceDN w:val="0"/>
              <w:rPr>
                <w:rFonts w:ascii="Arial" w:hAnsi="Arial" w:cs="Arial"/>
                <w:sz w:val="18"/>
                <w:szCs w:val="18"/>
              </w:rPr>
            </w:pPr>
            <w:r w:rsidRPr="006F26A6">
              <w:rPr>
                <w:rFonts w:ascii="Arial" w:hAnsi="Arial" w:cs="Arial"/>
                <w:sz w:val="18"/>
                <w:szCs w:val="18"/>
              </w:rPr>
              <w:t>The Pre-service Experience Sub-committee has been established to develop strategies to improve pre-service teacher professional experience and provide recommendations to the Teacher Education Committee. The Pathways into Teaching working group will develop proposals for improved pathways into teaching within the jurisdiction. The School Centres of Teac</w:t>
            </w:r>
            <w:r w:rsidRPr="00BB00D8">
              <w:rPr>
                <w:rFonts w:ascii="Arial" w:hAnsi="Arial" w:cs="Arial"/>
                <w:sz w:val="18"/>
                <w:szCs w:val="18"/>
              </w:rPr>
              <w:t>her Education Excellence working group will develop proposals for additional models of operation for School Centres of Teacher Education Excellence.</w:t>
            </w:r>
          </w:p>
          <w:p w:rsidR="00BB00D8" w:rsidRPr="00BB00D8" w:rsidRDefault="00BB00D8" w:rsidP="00BB00D8">
            <w:pPr>
              <w:pStyle w:val="BodyText"/>
              <w:rPr>
                <w:color w:val="auto"/>
                <w:szCs w:val="18"/>
              </w:rPr>
            </w:pPr>
          </w:p>
          <w:p w:rsidR="00BB00D8" w:rsidRPr="00BB00D8" w:rsidRDefault="00BB00D8" w:rsidP="00BB00D8">
            <w:pPr>
              <w:pStyle w:val="BodyText2"/>
              <w:spacing w:after="0" w:line="240" w:lineRule="auto"/>
              <w:rPr>
                <w:rFonts w:ascii="Arial" w:hAnsi="Arial" w:cs="Arial"/>
                <w:sz w:val="18"/>
                <w:szCs w:val="18"/>
              </w:rPr>
            </w:pPr>
            <w:r w:rsidRPr="00BB00D8">
              <w:rPr>
                <w:rFonts w:ascii="Arial" w:hAnsi="Arial" w:cs="Arial"/>
                <w:sz w:val="18"/>
                <w:szCs w:val="18"/>
              </w:rPr>
              <w:t>The Teacher Education Committee will provide oversight of the implementation of teacher education initiatives contained in the Improving Teacher Quality National Partnership. This includes the establishment of School Centres of Teacher Education Excellence and improved professional experience placements.</w:t>
            </w:r>
          </w:p>
          <w:p w:rsidR="000901F0" w:rsidRPr="004E3FF2" w:rsidRDefault="000901F0" w:rsidP="000901F0">
            <w:pPr>
              <w:pStyle w:val="Heading2"/>
              <w:spacing w:before="0"/>
              <w:outlineLvl w:val="1"/>
              <w:rPr>
                <w:sz w:val="18"/>
                <w:szCs w:val="18"/>
              </w:rPr>
            </w:pPr>
          </w:p>
          <w:p w:rsidR="000901F0" w:rsidRPr="004E3FF2" w:rsidRDefault="000901F0" w:rsidP="000901F0">
            <w:pPr>
              <w:pStyle w:val="Heading2"/>
              <w:spacing w:before="0" w:after="0"/>
              <w:outlineLvl w:val="1"/>
              <w:rPr>
                <w:sz w:val="18"/>
                <w:szCs w:val="18"/>
              </w:rPr>
            </w:pPr>
            <w:r w:rsidRPr="004E3FF2">
              <w:rPr>
                <w:sz w:val="18"/>
                <w:szCs w:val="18"/>
              </w:rPr>
              <w:t>Milestone 3: Model and program developed for initial School Centre of Teacher Education Excellence</w:t>
            </w:r>
          </w:p>
          <w:p w:rsidR="00BB00D8" w:rsidRDefault="00BB00D8" w:rsidP="00BB00D8">
            <w:pPr>
              <w:pStyle w:val="Heading2"/>
              <w:spacing w:before="0" w:after="0"/>
              <w:outlineLvl w:val="1"/>
              <w:rPr>
                <w:b w:val="0"/>
                <w:i w:val="0"/>
                <w:sz w:val="18"/>
                <w:szCs w:val="18"/>
              </w:rPr>
            </w:pPr>
            <w:r w:rsidRPr="00BB00D8">
              <w:rPr>
                <w:b w:val="0"/>
                <w:i w:val="0"/>
                <w:sz w:val="18"/>
                <w:szCs w:val="18"/>
              </w:rPr>
              <w:t>The model and program for the initial School Centre of Teacher Education Excellence is currently under development. A working group has been established and consultation has occurred with local teacher education providers. Proposals being developed have taken into account key stakeholder feedback surrounding the structure and mode of operation of the initial centre.</w:t>
            </w:r>
          </w:p>
          <w:p w:rsidR="00BB00D8" w:rsidRPr="00BB00D8" w:rsidRDefault="00BB00D8" w:rsidP="00BB00D8"/>
          <w:p w:rsidR="00BB00D8" w:rsidRDefault="00BB00D8" w:rsidP="00BB00D8">
            <w:pPr>
              <w:pStyle w:val="BodyText2"/>
              <w:spacing w:after="0" w:line="240" w:lineRule="auto"/>
              <w:rPr>
                <w:rFonts w:ascii="Arial" w:hAnsi="Arial" w:cs="Arial"/>
                <w:sz w:val="18"/>
                <w:szCs w:val="18"/>
              </w:rPr>
            </w:pPr>
            <w:r w:rsidRPr="00BB00D8">
              <w:rPr>
                <w:rFonts w:ascii="Arial" w:hAnsi="Arial" w:cs="Arial"/>
                <w:sz w:val="18"/>
                <w:szCs w:val="18"/>
              </w:rPr>
              <w:t>A final model of operation for the initial School Centre of Teacher Education Excellence will be decided upon and participating schools indentified</w:t>
            </w:r>
            <w:r w:rsidR="00F023AA">
              <w:rPr>
                <w:rFonts w:ascii="Arial" w:hAnsi="Arial" w:cs="Arial"/>
                <w:sz w:val="18"/>
                <w:szCs w:val="18"/>
              </w:rPr>
              <w:t xml:space="preserve"> during 2010</w:t>
            </w:r>
            <w:r w:rsidRPr="00BB00D8">
              <w:rPr>
                <w:rFonts w:ascii="Arial" w:hAnsi="Arial" w:cs="Arial"/>
                <w:sz w:val="18"/>
                <w:szCs w:val="18"/>
              </w:rPr>
              <w:t>. Liaison will occur between the schools and university staff</w:t>
            </w:r>
            <w:r w:rsidR="003D7D15">
              <w:rPr>
                <w:rFonts w:ascii="Arial" w:hAnsi="Arial" w:cs="Arial"/>
                <w:sz w:val="18"/>
                <w:szCs w:val="18"/>
              </w:rPr>
              <w:t>,</w:t>
            </w:r>
            <w:r w:rsidRPr="00BB00D8">
              <w:rPr>
                <w:rFonts w:ascii="Arial" w:hAnsi="Arial" w:cs="Arial"/>
                <w:sz w:val="18"/>
                <w:szCs w:val="18"/>
              </w:rPr>
              <w:t xml:space="preserve"> with the pilot project to commence in June 2010.</w:t>
            </w:r>
          </w:p>
          <w:p w:rsidR="00BB00D8" w:rsidRPr="00BB00D8" w:rsidRDefault="00BB00D8" w:rsidP="00BB00D8">
            <w:pPr>
              <w:pStyle w:val="BodyText2"/>
              <w:spacing w:after="0" w:line="240" w:lineRule="auto"/>
              <w:rPr>
                <w:rFonts w:ascii="Arial" w:hAnsi="Arial" w:cs="Arial"/>
                <w:sz w:val="18"/>
                <w:szCs w:val="18"/>
              </w:rPr>
            </w:pPr>
          </w:p>
          <w:p w:rsidR="00B477FB" w:rsidRPr="008A27B7" w:rsidRDefault="00BB00D8" w:rsidP="00BB00D8">
            <w:pPr>
              <w:autoSpaceDE w:val="0"/>
              <w:autoSpaceDN w:val="0"/>
              <w:adjustRightInd w:val="0"/>
              <w:rPr>
                <w:rFonts w:ascii="Arial" w:hAnsi="Arial" w:cs="Arial"/>
                <w:b/>
                <w:color w:val="0000FF"/>
                <w:sz w:val="18"/>
                <w:szCs w:val="18"/>
              </w:rPr>
            </w:pPr>
            <w:r w:rsidRPr="00BB00D8">
              <w:rPr>
                <w:rFonts w:ascii="Arial" w:hAnsi="Arial" w:cs="Arial"/>
                <w:sz w:val="18"/>
                <w:szCs w:val="18"/>
              </w:rPr>
              <w:lastRenderedPageBreak/>
              <w:t>A symposium to facilitate stakeholder feedback on additional models for operation will be held during May</w:t>
            </w:r>
            <w:r w:rsidR="00F023AA">
              <w:rPr>
                <w:rFonts w:ascii="Arial" w:hAnsi="Arial" w:cs="Arial"/>
                <w:sz w:val="18"/>
                <w:szCs w:val="18"/>
              </w:rPr>
              <w:t xml:space="preserve"> 2010</w:t>
            </w:r>
            <w:r w:rsidRPr="00BB00D8">
              <w:rPr>
                <w:rFonts w:ascii="Arial" w:hAnsi="Arial" w:cs="Arial"/>
                <w:sz w:val="18"/>
                <w:szCs w:val="18"/>
              </w:rPr>
              <w:t>. Proposals on operational models will be put to the Teacher Education Committee for consideration. Additional operation models will be established from 2011.</w:t>
            </w:r>
          </w:p>
        </w:tc>
      </w:tr>
      <w:tr w:rsidR="0062131B" w:rsidRPr="009C6122" w:rsidTr="00DF79AD">
        <w:tc>
          <w:tcPr>
            <w:tcW w:w="10260" w:type="dxa"/>
          </w:tcPr>
          <w:p w:rsidR="00C55881" w:rsidRPr="00615F32" w:rsidRDefault="00C55881" w:rsidP="00C55881">
            <w:pPr>
              <w:autoSpaceDE w:val="0"/>
              <w:autoSpaceDN w:val="0"/>
              <w:adjustRightInd w:val="0"/>
              <w:spacing w:before="120"/>
              <w:rPr>
                <w:rFonts w:ascii="Arial" w:hAnsi="Arial" w:cs="Arial"/>
                <w:b/>
                <w:szCs w:val="22"/>
              </w:rPr>
            </w:pPr>
            <w:r w:rsidRPr="00615F32">
              <w:rPr>
                <w:rFonts w:ascii="Arial" w:hAnsi="Arial" w:cs="Arial"/>
                <w:b/>
                <w:sz w:val="22"/>
                <w:szCs w:val="22"/>
              </w:rPr>
              <w:lastRenderedPageBreak/>
              <w:t xml:space="preserve">Implementation or </w:t>
            </w:r>
            <w:r w:rsidR="00251597">
              <w:rPr>
                <w:rFonts w:ascii="Arial" w:hAnsi="Arial" w:cs="Arial"/>
                <w:b/>
                <w:sz w:val="22"/>
                <w:szCs w:val="22"/>
              </w:rPr>
              <w:t>i</w:t>
            </w:r>
            <w:r w:rsidRPr="00615F32">
              <w:rPr>
                <w:rFonts w:ascii="Arial" w:hAnsi="Arial" w:cs="Arial"/>
                <w:b/>
                <w:sz w:val="22"/>
                <w:szCs w:val="22"/>
              </w:rPr>
              <w:t>mpact issues</w:t>
            </w:r>
            <w:r w:rsidRPr="00615F32">
              <w:rPr>
                <w:rFonts w:ascii="Arial" w:hAnsi="Arial" w:cs="Arial"/>
                <w:b/>
                <w:szCs w:val="22"/>
              </w:rPr>
              <w:t xml:space="preserve">  </w:t>
            </w:r>
          </w:p>
          <w:p w:rsidR="00D807F2" w:rsidRPr="00D807F2" w:rsidRDefault="00D807F2" w:rsidP="00D807F2">
            <w:pPr>
              <w:pStyle w:val="BodyText2"/>
              <w:spacing w:after="0" w:line="240" w:lineRule="auto"/>
              <w:rPr>
                <w:rFonts w:ascii="Arial" w:hAnsi="Arial" w:cs="Arial"/>
                <w:sz w:val="18"/>
                <w:szCs w:val="18"/>
              </w:rPr>
            </w:pPr>
            <w:r w:rsidRPr="00D807F2">
              <w:rPr>
                <w:rFonts w:ascii="Arial" w:hAnsi="Arial" w:cs="Arial"/>
                <w:sz w:val="18"/>
                <w:szCs w:val="18"/>
              </w:rPr>
              <w:t>The proposals of models for the initial School Centre of Teacher Education Excellence have required adjustments and further consultation due to changes in local university course structures. Timetables now include a winter term, which will impact on pre-service teacher professional experience placement timing. There</w:t>
            </w:r>
            <w:r w:rsidR="00647982">
              <w:rPr>
                <w:rFonts w:ascii="Arial" w:hAnsi="Arial" w:cs="Arial"/>
                <w:sz w:val="18"/>
                <w:szCs w:val="18"/>
              </w:rPr>
              <w:t xml:space="preserve"> have</w:t>
            </w:r>
            <w:r w:rsidRPr="00D807F2">
              <w:rPr>
                <w:rFonts w:ascii="Arial" w:hAnsi="Arial" w:cs="Arial"/>
                <w:sz w:val="18"/>
                <w:szCs w:val="18"/>
              </w:rPr>
              <w:t xml:space="preserve"> been </w:t>
            </w:r>
            <w:r>
              <w:rPr>
                <w:rFonts w:ascii="Arial" w:hAnsi="Arial" w:cs="Arial"/>
                <w:sz w:val="18"/>
                <w:szCs w:val="18"/>
              </w:rPr>
              <w:t>delays</w:t>
            </w:r>
            <w:r w:rsidR="003D7D15">
              <w:rPr>
                <w:rFonts w:ascii="Arial" w:hAnsi="Arial" w:cs="Arial"/>
                <w:sz w:val="18"/>
                <w:szCs w:val="18"/>
              </w:rPr>
              <w:t xml:space="preserve"> </w:t>
            </w:r>
            <w:r w:rsidRPr="00D807F2">
              <w:rPr>
                <w:rFonts w:ascii="Arial" w:hAnsi="Arial" w:cs="Arial"/>
                <w:sz w:val="18"/>
                <w:szCs w:val="18"/>
              </w:rPr>
              <w:t xml:space="preserve">getting agreement on the overall purpose of School Centres of Teacher Education Excellence and therefore </w:t>
            </w:r>
            <w:r>
              <w:rPr>
                <w:rFonts w:ascii="Arial" w:hAnsi="Arial" w:cs="Arial"/>
                <w:sz w:val="18"/>
                <w:szCs w:val="18"/>
              </w:rPr>
              <w:t>delays</w:t>
            </w:r>
            <w:r w:rsidRPr="00D807F2">
              <w:rPr>
                <w:rFonts w:ascii="Arial" w:hAnsi="Arial" w:cs="Arial"/>
                <w:sz w:val="18"/>
                <w:szCs w:val="18"/>
              </w:rPr>
              <w:t xml:space="preserve"> getting agreement on an appropriate model.</w:t>
            </w:r>
          </w:p>
          <w:p w:rsidR="00D807F2" w:rsidRPr="00D807F2" w:rsidRDefault="00D807F2" w:rsidP="00D807F2">
            <w:pPr>
              <w:pStyle w:val="BodyText2"/>
              <w:spacing w:after="0" w:line="240" w:lineRule="auto"/>
              <w:rPr>
                <w:rFonts w:ascii="Arial" w:hAnsi="Arial" w:cs="Arial"/>
                <w:sz w:val="18"/>
                <w:szCs w:val="18"/>
              </w:rPr>
            </w:pPr>
          </w:p>
          <w:p w:rsidR="00D807F2" w:rsidRPr="00D807F2" w:rsidRDefault="00D807F2" w:rsidP="00D807F2">
            <w:pPr>
              <w:rPr>
                <w:rFonts w:ascii="Arial" w:hAnsi="Arial" w:cs="Arial"/>
                <w:sz w:val="18"/>
                <w:szCs w:val="18"/>
              </w:rPr>
            </w:pPr>
            <w:r w:rsidRPr="00D807F2">
              <w:rPr>
                <w:rFonts w:ascii="Arial" w:hAnsi="Arial" w:cs="Arial"/>
                <w:sz w:val="18"/>
                <w:szCs w:val="18"/>
              </w:rPr>
              <w:t xml:space="preserve">Engaging with the wider teacher workforce is also proving to be </w:t>
            </w:r>
            <w:r>
              <w:rPr>
                <w:rFonts w:ascii="Arial" w:hAnsi="Arial" w:cs="Arial"/>
                <w:sz w:val="18"/>
                <w:szCs w:val="18"/>
              </w:rPr>
              <w:t>complex</w:t>
            </w:r>
            <w:r w:rsidRPr="00D807F2">
              <w:rPr>
                <w:rFonts w:ascii="Arial" w:hAnsi="Arial" w:cs="Arial"/>
                <w:sz w:val="18"/>
                <w:szCs w:val="18"/>
              </w:rPr>
              <w:t>. Feedback from representative groups indicates that not enough time is available for people to engage with the large number of initiatives requiring consultation at both a jurisdictional and national level. Competing consultation periods combined with current reporting requirements and teaching workloads is proving a barrier to involvement.</w:t>
            </w:r>
          </w:p>
          <w:p w:rsidR="00B479CA" w:rsidRPr="00B479CA" w:rsidRDefault="00B479CA" w:rsidP="00B479CA">
            <w:pPr>
              <w:rPr>
                <w:rFonts w:ascii="Arial" w:hAnsi="Arial" w:cs="Arial"/>
                <w:color w:val="0000FF"/>
                <w:sz w:val="18"/>
                <w:szCs w:val="18"/>
              </w:rPr>
            </w:pPr>
          </w:p>
        </w:tc>
      </w:tr>
      <w:tr w:rsidR="0062131B" w:rsidRPr="009C6122" w:rsidTr="00B477FB">
        <w:trPr>
          <w:trHeight w:val="1177"/>
        </w:trPr>
        <w:tc>
          <w:tcPr>
            <w:tcW w:w="10260" w:type="dxa"/>
          </w:tcPr>
          <w:p w:rsidR="00D32003" w:rsidRDefault="00D32003" w:rsidP="00D32003">
            <w:pPr>
              <w:autoSpaceDE w:val="0"/>
              <w:autoSpaceDN w:val="0"/>
              <w:adjustRightInd w:val="0"/>
              <w:rPr>
                <w:rFonts w:ascii="Arial" w:hAnsi="Arial" w:cs="Arial"/>
                <w:b/>
                <w:sz w:val="22"/>
                <w:szCs w:val="22"/>
              </w:rPr>
            </w:pPr>
          </w:p>
          <w:p w:rsidR="00DC6F08" w:rsidRPr="00615F32" w:rsidRDefault="00DC6F08" w:rsidP="00D32003">
            <w:pPr>
              <w:autoSpaceDE w:val="0"/>
              <w:autoSpaceDN w:val="0"/>
              <w:adjustRightInd w:val="0"/>
              <w:rPr>
                <w:rFonts w:ascii="Arial" w:hAnsi="Arial" w:cs="Arial"/>
                <w:b/>
                <w:sz w:val="22"/>
                <w:szCs w:val="22"/>
              </w:rPr>
            </w:pPr>
            <w:r w:rsidRPr="00615F32">
              <w:rPr>
                <w:rFonts w:ascii="Arial" w:hAnsi="Arial" w:cs="Arial"/>
                <w:b/>
                <w:sz w:val="22"/>
                <w:szCs w:val="22"/>
              </w:rPr>
              <w:t xml:space="preserve">Activities supporting Indigenous students </w:t>
            </w:r>
            <w:r w:rsidR="00BB291C" w:rsidRPr="00615F32">
              <w:rPr>
                <w:rFonts w:ascii="Arial" w:hAnsi="Arial" w:cs="Arial"/>
                <w:b/>
                <w:sz w:val="22"/>
                <w:szCs w:val="22"/>
              </w:rPr>
              <w:t>and/or teachers</w:t>
            </w:r>
          </w:p>
          <w:p w:rsidR="000901F0" w:rsidRDefault="000901F0" w:rsidP="00D32003">
            <w:pPr>
              <w:pStyle w:val="Default"/>
              <w:rPr>
                <w:color w:val="auto"/>
                <w:sz w:val="18"/>
                <w:szCs w:val="18"/>
                <w:lang w:eastAsia="en-US"/>
              </w:rPr>
            </w:pPr>
            <w:r>
              <w:rPr>
                <w:color w:val="auto"/>
                <w:sz w:val="18"/>
                <w:szCs w:val="18"/>
                <w:lang w:eastAsia="en-US"/>
              </w:rPr>
              <w:t>A Cross-sector Coordination Committee is ensuring that reform activities are designed to provide support to Indigenous students and teachers in all of the three education sectors in the ACT. Specific reform initiatives applicable to each sector continue to be refined.</w:t>
            </w:r>
          </w:p>
          <w:p w:rsidR="000901F0" w:rsidRDefault="000901F0" w:rsidP="000901F0">
            <w:pPr>
              <w:pStyle w:val="Default"/>
              <w:spacing w:before="120"/>
              <w:rPr>
                <w:color w:val="auto"/>
                <w:sz w:val="18"/>
                <w:szCs w:val="18"/>
                <w:lang w:eastAsia="en-US"/>
              </w:rPr>
            </w:pPr>
            <w:r>
              <w:rPr>
                <w:color w:val="auto"/>
                <w:sz w:val="18"/>
                <w:szCs w:val="18"/>
                <w:lang w:eastAsia="en-US"/>
              </w:rPr>
              <w:t>The Teacher Education Committee has been established and is responsible for providing oversight of the implementation of teacher education initiatives within the NP. This includes the future development of flexible teacher education pathways for Indigenous Australians. A working group has been called for by this committee to progress the development of pathways into teacher education.</w:t>
            </w:r>
          </w:p>
          <w:p w:rsidR="00300A8C" w:rsidRPr="009C6122" w:rsidRDefault="00300A8C" w:rsidP="00736E8B">
            <w:pPr>
              <w:pStyle w:val="Default"/>
              <w:spacing w:before="120"/>
              <w:rPr>
                <w:color w:val="0000FF"/>
                <w:sz w:val="18"/>
                <w:szCs w:val="18"/>
                <w:lang w:eastAsia="en-US"/>
              </w:rPr>
            </w:pPr>
          </w:p>
        </w:tc>
      </w:tr>
      <w:tr w:rsidR="0062131B" w:rsidRPr="009C6122" w:rsidTr="00DB4301">
        <w:trPr>
          <w:trHeight w:val="1056"/>
        </w:trPr>
        <w:tc>
          <w:tcPr>
            <w:tcW w:w="10260" w:type="dxa"/>
          </w:tcPr>
          <w:p w:rsidR="00300A8C" w:rsidRPr="00615F32" w:rsidRDefault="00571E22" w:rsidP="00300A8C">
            <w:pPr>
              <w:autoSpaceDE w:val="0"/>
              <w:autoSpaceDN w:val="0"/>
              <w:adjustRightInd w:val="0"/>
              <w:spacing w:before="120"/>
              <w:rPr>
                <w:rFonts w:ascii="Arial" w:hAnsi="Arial" w:cs="Arial"/>
                <w:b/>
                <w:sz w:val="22"/>
                <w:szCs w:val="22"/>
              </w:rPr>
            </w:pPr>
            <w:r w:rsidRPr="00615F32">
              <w:rPr>
                <w:rFonts w:ascii="Arial" w:hAnsi="Arial" w:cs="Arial"/>
                <w:b/>
                <w:sz w:val="22"/>
                <w:szCs w:val="22"/>
              </w:rPr>
              <w:t xml:space="preserve">Good </w:t>
            </w:r>
            <w:r w:rsidR="0062131B" w:rsidRPr="00615F32">
              <w:rPr>
                <w:rFonts w:ascii="Arial" w:hAnsi="Arial" w:cs="Arial"/>
                <w:b/>
                <w:sz w:val="22"/>
                <w:szCs w:val="22"/>
              </w:rPr>
              <w:t>practice</w:t>
            </w:r>
            <w:r w:rsidR="00E045B5">
              <w:rPr>
                <w:rFonts w:ascii="Arial" w:hAnsi="Arial" w:cs="Arial"/>
                <w:b/>
                <w:sz w:val="22"/>
                <w:szCs w:val="22"/>
              </w:rPr>
              <w:t xml:space="preserve"> (optional)</w:t>
            </w:r>
          </w:p>
          <w:p w:rsidR="00337359" w:rsidRDefault="00337359" w:rsidP="00337359">
            <w:pPr>
              <w:pStyle w:val="BodyText3"/>
            </w:pPr>
            <w:r w:rsidRPr="00337359">
              <w:rPr>
                <w:rFonts w:ascii="Arial" w:hAnsi="Arial" w:cs="Arial"/>
                <w:sz w:val="18"/>
                <w:szCs w:val="18"/>
              </w:rPr>
              <w:t>Sub-committees and working groups formed under this partnership have all been established with representation from each of the school sectors, the two universities and the two education unions within the jurisdiction. Engagement across the three sectors is facilitated through the commitment to this membership for each group, ensuring the development and implementation of initiatives under this national partnership is a cross-sectoral responsibility. The collaborative and cooperative approach allows shared access to initiatives across the sectors, which will assist in improving the quality of all teachers.</w:t>
            </w:r>
            <w:r w:rsidRPr="00337359">
              <w:t xml:space="preserve"> </w:t>
            </w:r>
          </w:p>
          <w:p w:rsidR="00337359" w:rsidRPr="00337359" w:rsidRDefault="00337359" w:rsidP="00337359">
            <w:pPr>
              <w:pStyle w:val="BodyText3"/>
            </w:pPr>
          </w:p>
        </w:tc>
      </w:tr>
    </w:tbl>
    <w:p w:rsidR="00F61A15" w:rsidRDefault="00F61A15">
      <w:r>
        <w:rPr>
          <w:b/>
          <w:bCs/>
        </w:rPr>
        <w:br w:type="page"/>
      </w:r>
    </w:p>
    <w:tbl>
      <w:tblPr>
        <w:tblStyle w:val="TableGrid"/>
        <w:tblW w:w="10260" w:type="dxa"/>
        <w:tblLook w:val="01E0" w:firstRow="1" w:lastRow="1" w:firstColumn="1" w:lastColumn="1" w:noHBand="0" w:noVBand="0"/>
      </w:tblPr>
      <w:tblGrid>
        <w:gridCol w:w="10260"/>
      </w:tblGrid>
      <w:tr w:rsidR="0062131B" w:rsidRPr="009C6122" w:rsidTr="00A87090">
        <w:trPr>
          <w:trHeight w:val="637"/>
        </w:trPr>
        <w:tc>
          <w:tcPr>
            <w:tcW w:w="10260" w:type="dxa"/>
            <w:shd w:val="clear" w:color="auto" w:fill="99CCFF"/>
          </w:tcPr>
          <w:p w:rsidR="0062131B" w:rsidRPr="00615F32" w:rsidRDefault="00F103BA" w:rsidP="00DF79AD">
            <w:pPr>
              <w:pStyle w:val="Heading1"/>
              <w:jc w:val="center"/>
              <w:outlineLvl w:val="0"/>
            </w:pPr>
            <w:r>
              <w:rPr>
                <w:color w:val="3366FF"/>
                <w:sz w:val="22"/>
              </w:rPr>
              <w:br w:type="page"/>
            </w:r>
            <w:r w:rsidR="00B004CD">
              <w:rPr>
                <w:color w:val="3366FF"/>
                <w:sz w:val="22"/>
              </w:rPr>
              <w:br w:type="page"/>
            </w:r>
            <w:r w:rsidR="0062131B" w:rsidRPr="00615F32">
              <w:t>Section 3 –</w:t>
            </w:r>
            <w:r w:rsidR="000371C0" w:rsidRPr="00615F32">
              <w:t xml:space="preserve"> </w:t>
            </w:r>
            <w:smartTag w:uri="urn:schemas-microsoft-com:office:smarttags" w:element="place">
              <w:smartTag w:uri="urn:schemas-microsoft-com:office:smarttags" w:element="PlaceName">
                <w:r w:rsidR="000371C0" w:rsidRPr="00615F32">
                  <w:t>Low</w:t>
                </w:r>
              </w:smartTag>
              <w:r w:rsidR="000371C0" w:rsidRPr="00615F32">
                <w:t xml:space="preserve"> </w:t>
              </w:r>
              <w:smartTag w:uri="urn:schemas-microsoft-com:office:smarttags" w:element="PlaceName">
                <w:r w:rsidR="000371C0" w:rsidRPr="00615F32">
                  <w:t>SES</w:t>
                </w:r>
              </w:smartTag>
              <w:r w:rsidR="000371C0" w:rsidRPr="00615F32">
                <w:t xml:space="preserve"> </w:t>
              </w:r>
              <w:smartTag w:uri="urn:schemas-microsoft-com:office:smarttags" w:element="PlaceType">
                <w:r w:rsidR="000371C0" w:rsidRPr="00615F32">
                  <w:t>School</w:t>
                </w:r>
              </w:smartTag>
            </w:smartTag>
            <w:r w:rsidR="000371C0" w:rsidRPr="00615F32">
              <w:t xml:space="preserve"> Communities</w:t>
            </w:r>
          </w:p>
        </w:tc>
      </w:tr>
      <w:tr w:rsidR="0062131B" w:rsidRPr="009C6122" w:rsidTr="00DF79AD">
        <w:tc>
          <w:tcPr>
            <w:tcW w:w="10260" w:type="dxa"/>
          </w:tcPr>
          <w:p w:rsidR="0062131B" w:rsidRPr="009C6122" w:rsidRDefault="0062131B" w:rsidP="00DF79AD">
            <w:pPr>
              <w:pStyle w:val="Default"/>
              <w:rPr>
                <w:b/>
                <w:color w:val="0000FF"/>
                <w:sz w:val="16"/>
                <w:szCs w:val="16"/>
                <w:lang w:eastAsia="en-US"/>
              </w:rPr>
            </w:pPr>
          </w:p>
          <w:p w:rsidR="00300A8C" w:rsidRPr="00615F32" w:rsidRDefault="00300A8C" w:rsidP="00300A8C">
            <w:pPr>
              <w:pStyle w:val="Default"/>
              <w:rPr>
                <w:b/>
                <w:color w:val="auto"/>
                <w:sz w:val="18"/>
                <w:szCs w:val="18"/>
                <w:lang w:eastAsia="en-US"/>
              </w:rPr>
            </w:pPr>
            <w:r w:rsidRPr="00615F32">
              <w:rPr>
                <w:b/>
                <w:color w:val="auto"/>
                <w:sz w:val="22"/>
                <w:szCs w:val="22"/>
                <w:lang w:eastAsia="en-US"/>
              </w:rPr>
              <w:t xml:space="preserve">Progress </w:t>
            </w:r>
            <w:r w:rsidR="00251597">
              <w:rPr>
                <w:b/>
                <w:color w:val="auto"/>
                <w:sz w:val="22"/>
                <w:szCs w:val="22"/>
                <w:lang w:eastAsia="en-US"/>
              </w:rPr>
              <w:t>s</w:t>
            </w:r>
            <w:r w:rsidRPr="00615F32">
              <w:rPr>
                <w:b/>
                <w:color w:val="auto"/>
                <w:sz w:val="22"/>
                <w:szCs w:val="22"/>
                <w:lang w:eastAsia="en-US"/>
              </w:rPr>
              <w:t>tatement</w:t>
            </w:r>
          </w:p>
          <w:p w:rsidR="000901F0" w:rsidRPr="00294DA9" w:rsidRDefault="000901F0" w:rsidP="000901F0">
            <w:pPr>
              <w:pStyle w:val="Default"/>
              <w:rPr>
                <w:color w:val="auto"/>
                <w:sz w:val="18"/>
                <w:szCs w:val="18"/>
                <w:lang w:eastAsia="en-US"/>
              </w:rPr>
            </w:pPr>
            <w:r w:rsidRPr="00294DA9">
              <w:rPr>
                <w:color w:val="auto"/>
                <w:sz w:val="18"/>
                <w:szCs w:val="18"/>
                <w:lang w:eastAsia="en-US"/>
              </w:rPr>
              <w:t>In July 2009, a Project Coordinator was appointed to coordinate activities against outcomes and work with school improvement partners and school Principals to monitor progress</w:t>
            </w:r>
            <w:r>
              <w:rPr>
                <w:color w:val="auto"/>
                <w:sz w:val="18"/>
                <w:szCs w:val="18"/>
                <w:lang w:eastAsia="en-US"/>
              </w:rPr>
              <w:t xml:space="preserve"> against NP reforms</w:t>
            </w:r>
            <w:r w:rsidRPr="00294DA9">
              <w:rPr>
                <w:color w:val="auto"/>
                <w:sz w:val="18"/>
                <w:szCs w:val="18"/>
                <w:lang w:eastAsia="en-US"/>
              </w:rPr>
              <w:t xml:space="preserve">. In October 2009, </w:t>
            </w:r>
            <w:r>
              <w:rPr>
                <w:color w:val="auto"/>
                <w:sz w:val="18"/>
                <w:szCs w:val="18"/>
                <w:lang w:eastAsia="en-US"/>
              </w:rPr>
              <w:t>Field O</w:t>
            </w:r>
            <w:r w:rsidRPr="00294DA9">
              <w:rPr>
                <w:color w:val="auto"/>
                <w:sz w:val="18"/>
                <w:szCs w:val="18"/>
                <w:lang w:eastAsia="en-US"/>
              </w:rPr>
              <w:t xml:space="preserve">fficers were recruited and placed in each of the </w:t>
            </w:r>
            <w:r>
              <w:rPr>
                <w:color w:val="auto"/>
                <w:sz w:val="18"/>
                <w:szCs w:val="18"/>
                <w:lang w:eastAsia="en-US"/>
              </w:rPr>
              <w:t xml:space="preserve">four </w:t>
            </w:r>
            <w:r w:rsidRPr="00294DA9">
              <w:rPr>
                <w:color w:val="auto"/>
                <w:sz w:val="18"/>
                <w:szCs w:val="18"/>
                <w:lang w:eastAsia="en-US"/>
              </w:rPr>
              <w:t xml:space="preserve">NP schools.  </w:t>
            </w:r>
          </w:p>
          <w:p w:rsidR="000901F0" w:rsidRPr="00294DA9" w:rsidRDefault="000901F0" w:rsidP="000901F0">
            <w:pPr>
              <w:pStyle w:val="Default"/>
              <w:rPr>
                <w:color w:val="auto"/>
                <w:sz w:val="18"/>
                <w:szCs w:val="18"/>
                <w:lang w:eastAsia="en-US"/>
              </w:rPr>
            </w:pPr>
          </w:p>
          <w:p w:rsidR="000901F0" w:rsidRPr="00294DA9" w:rsidRDefault="000901F0" w:rsidP="000901F0">
            <w:pPr>
              <w:pStyle w:val="Default"/>
              <w:rPr>
                <w:color w:val="auto"/>
                <w:sz w:val="18"/>
                <w:szCs w:val="18"/>
                <w:lang w:eastAsia="en-US"/>
              </w:rPr>
            </w:pPr>
            <w:r w:rsidRPr="00294DA9">
              <w:rPr>
                <w:color w:val="auto"/>
                <w:sz w:val="18"/>
                <w:szCs w:val="18"/>
                <w:lang w:eastAsia="en-US"/>
              </w:rPr>
              <w:t xml:space="preserve">Regular meetings have been held with the Project Coordinator, Field Officers and Principals of the NP schools to progress the agreed reforms, assist with development of school NP plans and to assist integrate the Field Officers into the school community.  </w:t>
            </w:r>
          </w:p>
          <w:p w:rsidR="000901F0" w:rsidRPr="00294DA9" w:rsidRDefault="000901F0" w:rsidP="000901F0">
            <w:pPr>
              <w:pStyle w:val="Default"/>
              <w:rPr>
                <w:color w:val="auto"/>
                <w:sz w:val="18"/>
                <w:szCs w:val="18"/>
                <w:lang w:eastAsia="en-US"/>
              </w:rPr>
            </w:pPr>
          </w:p>
          <w:p w:rsidR="000901F0" w:rsidRPr="00294DA9" w:rsidRDefault="000901F0" w:rsidP="000901F0">
            <w:pPr>
              <w:pStyle w:val="Default"/>
              <w:rPr>
                <w:color w:val="auto"/>
                <w:sz w:val="18"/>
                <w:szCs w:val="18"/>
                <w:lang w:eastAsia="en-US"/>
              </w:rPr>
            </w:pPr>
            <w:r w:rsidRPr="00294DA9">
              <w:rPr>
                <w:color w:val="auto"/>
                <w:sz w:val="18"/>
                <w:szCs w:val="18"/>
                <w:lang w:eastAsia="en-US"/>
              </w:rPr>
              <w:t xml:space="preserve">All NP schools have appointed Literacy and Numeracy Coordinators and have been informed of their literacy and numeracy targets.  Professional Learning programs have been developed and delivered for Field Officers and Literacy and Numeracy Coordinators.  </w:t>
            </w:r>
            <w:r w:rsidRPr="00294DA9">
              <w:rPr>
                <w:i/>
                <w:color w:val="auto"/>
                <w:sz w:val="18"/>
                <w:szCs w:val="18"/>
                <w:lang w:eastAsia="en-US"/>
              </w:rPr>
              <w:t xml:space="preserve">First Steps </w:t>
            </w:r>
            <w:r w:rsidRPr="00294DA9">
              <w:rPr>
                <w:color w:val="auto"/>
                <w:sz w:val="18"/>
                <w:szCs w:val="18"/>
                <w:lang w:eastAsia="en-US"/>
              </w:rPr>
              <w:t xml:space="preserve">and </w:t>
            </w:r>
            <w:r w:rsidRPr="00294DA9">
              <w:rPr>
                <w:i/>
                <w:color w:val="auto"/>
                <w:sz w:val="18"/>
                <w:szCs w:val="18"/>
                <w:lang w:eastAsia="en-US"/>
              </w:rPr>
              <w:t>Count Me In Too</w:t>
            </w:r>
            <w:r w:rsidRPr="00294DA9">
              <w:rPr>
                <w:color w:val="auto"/>
                <w:sz w:val="18"/>
                <w:szCs w:val="18"/>
                <w:lang w:eastAsia="en-US"/>
              </w:rPr>
              <w:t xml:space="preserve"> programs have begun to be delivered in the NP schools.</w:t>
            </w:r>
          </w:p>
          <w:p w:rsidR="000901F0" w:rsidRPr="00294DA9" w:rsidRDefault="000901F0" w:rsidP="000901F0">
            <w:pPr>
              <w:pStyle w:val="Default"/>
              <w:rPr>
                <w:color w:val="auto"/>
                <w:sz w:val="18"/>
                <w:szCs w:val="18"/>
                <w:lang w:eastAsia="en-US"/>
              </w:rPr>
            </w:pPr>
          </w:p>
          <w:p w:rsidR="000901F0" w:rsidRPr="00294DA9" w:rsidRDefault="000901F0" w:rsidP="000901F0">
            <w:pPr>
              <w:pStyle w:val="Default"/>
              <w:rPr>
                <w:color w:val="auto"/>
                <w:sz w:val="18"/>
                <w:szCs w:val="18"/>
                <w:lang w:eastAsia="en-US"/>
              </w:rPr>
            </w:pPr>
            <w:r w:rsidRPr="00294DA9">
              <w:rPr>
                <w:color w:val="auto"/>
                <w:sz w:val="18"/>
                <w:szCs w:val="18"/>
                <w:lang w:eastAsia="en-US"/>
              </w:rPr>
              <w:t xml:space="preserve">The </w:t>
            </w:r>
            <w:smartTag w:uri="urn:schemas-microsoft-com:office:smarttags" w:element="PlaceType">
              <w:smartTag w:uri="urn:schemas-microsoft-com:office:smarttags" w:element="place">
                <w:r w:rsidRPr="00294DA9">
                  <w:rPr>
                    <w:color w:val="auto"/>
                    <w:sz w:val="18"/>
                    <w:szCs w:val="18"/>
                    <w:lang w:eastAsia="en-US"/>
                  </w:rPr>
                  <w:t>University</w:t>
                </w:r>
              </w:smartTag>
              <w:r w:rsidRPr="00294DA9">
                <w:rPr>
                  <w:color w:val="auto"/>
                  <w:sz w:val="18"/>
                  <w:szCs w:val="18"/>
                  <w:lang w:eastAsia="en-US"/>
                </w:rPr>
                <w:t xml:space="preserve"> of </w:t>
              </w:r>
              <w:smartTag w:uri="urn:schemas-microsoft-com:office:smarttags" w:element="PlaceName">
                <w:r w:rsidRPr="00294DA9">
                  <w:rPr>
                    <w:color w:val="auto"/>
                    <w:sz w:val="18"/>
                    <w:szCs w:val="18"/>
                    <w:lang w:eastAsia="en-US"/>
                  </w:rPr>
                  <w:t>Canberra</w:t>
                </w:r>
              </w:smartTag>
            </w:smartTag>
            <w:r w:rsidRPr="00294DA9">
              <w:rPr>
                <w:color w:val="auto"/>
                <w:sz w:val="18"/>
                <w:szCs w:val="18"/>
                <w:lang w:eastAsia="en-US"/>
              </w:rPr>
              <w:t xml:space="preserve"> has agreed to function as an Academic Partner to work with the four NP schools.  </w:t>
            </w:r>
            <w:r w:rsidRPr="00294DA9">
              <w:rPr>
                <w:color w:val="auto"/>
                <w:sz w:val="18"/>
                <w:szCs w:val="18"/>
              </w:rPr>
              <w:t xml:space="preserve">They will be acting as a critical friend, helping with action research and with writing up research findings at the schools.  </w:t>
            </w:r>
            <w:r w:rsidRPr="00294DA9">
              <w:rPr>
                <w:color w:val="auto"/>
                <w:sz w:val="18"/>
                <w:szCs w:val="18"/>
                <w:lang w:eastAsia="en-US"/>
              </w:rPr>
              <w:t xml:space="preserve">Discussions were also held with Canberra Institute of Technology (CIT) around their offer to run programs for schools aimed at expanding educational horizons for students and the whole school community. </w:t>
            </w:r>
          </w:p>
          <w:p w:rsidR="0062131B" w:rsidRPr="00C55881" w:rsidRDefault="0062131B" w:rsidP="00DF79AD">
            <w:pPr>
              <w:pStyle w:val="Default"/>
              <w:rPr>
                <w:color w:val="0000FF"/>
                <w:sz w:val="18"/>
                <w:szCs w:val="18"/>
                <w:lang w:eastAsia="en-US"/>
              </w:rPr>
            </w:pPr>
          </w:p>
        </w:tc>
      </w:tr>
      <w:tr w:rsidR="0062131B" w:rsidRPr="009C6122" w:rsidTr="00DF79AD">
        <w:trPr>
          <w:trHeight w:val="1843"/>
        </w:trPr>
        <w:tc>
          <w:tcPr>
            <w:tcW w:w="10260" w:type="dxa"/>
          </w:tcPr>
          <w:p w:rsidR="00C7421A" w:rsidRPr="00615F32" w:rsidRDefault="00B479CA" w:rsidP="00C7421A">
            <w:pPr>
              <w:autoSpaceDE w:val="0"/>
              <w:autoSpaceDN w:val="0"/>
              <w:adjustRightInd w:val="0"/>
              <w:spacing w:before="120"/>
              <w:rPr>
                <w:rFonts w:ascii="Arial" w:hAnsi="Arial" w:cs="Arial"/>
                <w:b/>
                <w:sz w:val="22"/>
                <w:szCs w:val="22"/>
              </w:rPr>
            </w:pPr>
            <w:r w:rsidRPr="00615F32">
              <w:rPr>
                <w:rFonts w:ascii="Arial" w:hAnsi="Arial" w:cs="Arial"/>
                <w:b/>
                <w:sz w:val="22"/>
                <w:szCs w:val="22"/>
              </w:rPr>
              <w:t>Milestones</w:t>
            </w:r>
            <w:r w:rsidR="00910819" w:rsidRPr="00615F32">
              <w:rPr>
                <w:rFonts w:ascii="Arial" w:hAnsi="Arial" w:cs="Arial"/>
                <w:b/>
                <w:sz w:val="22"/>
                <w:szCs w:val="22"/>
              </w:rPr>
              <w:t xml:space="preserve"> and measures</w:t>
            </w:r>
          </w:p>
          <w:p w:rsidR="00F103BA" w:rsidRPr="00D32003" w:rsidRDefault="000901F0" w:rsidP="00D32003">
            <w:pPr>
              <w:autoSpaceDE w:val="0"/>
              <w:autoSpaceDN w:val="0"/>
              <w:adjustRightInd w:val="0"/>
              <w:rPr>
                <w:rFonts w:ascii="Arial" w:hAnsi="Arial" w:cs="Arial"/>
                <w:sz w:val="18"/>
                <w:szCs w:val="18"/>
                <w:lang w:eastAsia="en-AU"/>
              </w:rPr>
            </w:pPr>
            <w:r w:rsidRPr="00C7019F">
              <w:rPr>
                <w:rFonts w:ascii="Arial" w:hAnsi="Arial" w:cs="Arial"/>
                <w:sz w:val="18"/>
                <w:szCs w:val="18"/>
              </w:rPr>
              <w:t xml:space="preserve">School based operational plans have been published on each school’s website.  </w:t>
            </w:r>
            <w:r>
              <w:rPr>
                <w:rFonts w:ascii="Arial" w:hAnsi="Arial" w:cs="Arial"/>
                <w:sz w:val="18"/>
                <w:szCs w:val="18"/>
              </w:rPr>
              <w:t xml:space="preserve">The </w:t>
            </w:r>
            <w:r w:rsidRPr="00C7019F">
              <w:rPr>
                <w:rFonts w:ascii="Arial" w:hAnsi="Arial" w:cs="Arial"/>
                <w:sz w:val="18"/>
                <w:szCs w:val="18"/>
              </w:rPr>
              <w:t xml:space="preserve">plans </w:t>
            </w:r>
            <w:r w:rsidRPr="00C7019F">
              <w:rPr>
                <w:rFonts w:ascii="Arial" w:hAnsi="Arial" w:cs="Arial"/>
                <w:sz w:val="18"/>
                <w:szCs w:val="18"/>
                <w:lang w:eastAsia="en-AU"/>
              </w:rPr>
              <w:t xml:space="preserve">highlight strategies by which the school intends to meet the </w:t>
            </w:r>
            <w:r>
              <w:rPr>
                <w:rFonts w:ascii="Arial" w:hAnsi="Arial" w:cs="Arial"/>
                <w:sz w:val="18"/>
                <w:szCs w:val="18"/>
                <w:lang w:eastAsia="en-AU"/>
              </w:rPr>
              <w:t>NP</w:t>
            </w:r>
            <w:r w:rsidRPr="00C7019F">
              <w:rPr>
                <w:rFonts w:ascii="Arial" w:hAnsi="Arial" w:cs="Arial"/>
                <w:sz w:val="18"/>
                <w:szCs w:val="18"/>
                <w:lang w:eastAsia="en-AU"/>
              </w:rPr>
              <w:t xml:space="preserve"> agreed targets. Individual school plans are expected to provide further detail during 2010 by which t</w:t>
            </w:r>
            <w:r>
              <w:rPr>
                <w:rFonts w:ascii="Arial" w:hAnsi="Arial" w:cs="Arial"/>
                <w:sz w:val="18"/>
                <w:szCs w:val="18"/>
                <w:lang w:eastAsia="en-AU"/>
              </w:rPr>
              <w:t xml:space="preserve">he school intends to meet the specific </w:t>
            </w:r>
            <w:r w:rsidRPr="00C7019F">
              <w:rPr>
                <w:rFonts w:ascii="Arial" w:hAnsi="Arial" w:cs="Arial"/>
                <w:sz w:val="18"/>
                <w:szCs w:val="18"/>
                <w:lang w:eastAsia="en-AU"/>
              </w:rPr>
              <w:t>targets.</w:t>
            </w:r>
          </w:p>
        </w:tc>
      </w:tr>
      <w:tr w:rsidR="0062131B" w:rsidRPr="009C6122" w:rsidTr="00DF79AD">
        <w:tc>
          <w:tcPr>
            <w:tcW w:w="10260" w:type="dxa"/>
          </w:tcPr>
          <w:p w:rsidR="0062131B" w:rsidRPr="00615F32" w:rsidRDefault="00A87090" w:rsidP="00C55881">
            <w:pPr>
              <w:autoSpaceDE w:val="0"/>
              <w:autoSpaceDN w:val="0"/>
              <w:adjustRightInd w:val="0"/>
              <w:spacing w:before="120"/>
              <w:rPr>
                <w:rFonts w:ascii="Arial" w:hAnsi="Arial" w:cs="Arial"/>
                <w:b/>
                <w:sz w:val="22"/>
                <w:szCs w:val="22"/>
              </w:rPr>
            </w:pPr>
            <w:r w:rsidRPr="00615F32">
              <w:rPr>
                <w:rFonts w:ascii="Arial" w:hAnsi="Arial" w:cs="Arial"/>
                <w:b/>
                <w:sz w:val="22"/>
                <w:szCs w:val="22"/>
              </w:rPr>
              <w:t xml:space="preserve">Implementation or </w:t>
            </w:r>
            <w:r w:rsidR="00251597">
              <w:rPr>
                <w:rFonts w:ascii="Arial" w:hAnsi="Arial" w:cs="Arial"/>
                <w:b/>
                <w:sz w:val="22"/>
                <w:szCs w:val="22"/>
              </w:rPr>
              <w:t>i</w:t>
            </w:r>
            <w:r w:rsidRPr="00615F32">
              <w:rPr>
                <w:rFonts w:ascii="Arial" w:hAnsi="Arial" w:cs="Arial"/>
                <w:b/>
                <w:sz w:val="22"/>
                <w:szCs w:val="22"/>
              </w:rPr>
              <w:t>mpact issues</w:t>
            </w:r>
            <w:r w:rsidR="0062131B" w:rsidRPr="00615F32">
              <w:rPr>
                <w:rFonts w:ascii="Arial" w:hAnsi="Arial" w:cs="Arial"/>
                <w:b/>
                <w:sz w:val="22"/>
                <w:szCs w:val="22"/>
              </w:rPr>
              <w:t xml:space="preserve">  </w:t>
            </w:r>
          </w:p>
          <w:p w:rsidR="000901F0" w:rsidRPr="00294DA9" w:rsidRDefault="000901F0" w:rsidP="000901F0">
            <w:pPr>
              <w:rPr>
                <w:rFonts w:ascii="Arial" w:hAnsi="Arial" w:cs="Arial"/>
                <w:sz w:val="18"/>
                <w:szCs w:val="18"/>
              </w:rPr>
            </w:pPr>
            <w:r w:rsidRPr="00294DA9">
              <w:rPr>
                <w:rFonts w:ascii="Arial" w:hAnsi="Arial" w:cs="Arial"/>
                <w:sz w:val="18"/>
                <w:szCs w:val="18"/>
              </w:rPr>
              <w:t>There have been some delays in recruiting and appointing Field Officers in the NP schools. While all four positions have been filled, the delay in filling the positions has caused some lag in programs beginning in the schools.</w:t>
            </w:r>
          </w:p>
          <w:p w:rsidR="0062131B" w:rsidRPr="00C55881" w:rsidRDefault="0062131B" w:rsidP="00C55881">
            <w:pPr>
              <w:rPr>
                <w:rFonts w:ascii="Arial" w:hAnsi="Arial" w:cs="Arial"/>
                <w:color w:val="0000FF"/>
                <w:sz w:val="18"/>
                <w:szCs w:val="18"/>
              </w:rPr>
            </w:pPr>
          </w:p>
        </w:tc>
      </w:tr>
      <w:tr w:rsidR="0062131B" w:rsidRPr="009C6122" w:rsidTr="00C55881">
        <w:trPr>
          <w:trHeight w:val="959"/>
        </w:trPr>
        <w:tc>
          <w:tcPr>
            <w:tcW w:w="10260" w:type="dxa"/>
          </w:tcPr>
          <w:p w:rsidR="00DC6F08" w:rsidRPr="00615F32" w:rsidRDefault="00DC6F08" w:rsidP="00C55881">
            <w:pPr>
              <w:autoSpaceDE w:val="0"/>
              <w:autoSpaceDN w:val="0"/>
              <w:adjustRightInd w:val="0"/>
              <w:spacing w:before="120"/>
              <w:rPr>
                <w:rFonts w:ascii="Arial" w:hAnsi="Arial" w:cs="Arial"/>
                <w:b/>
                <w:sz w:val="22"/>
                <w:szCs w:val="22"/>
              </w:rPr>
            </w:pPr>
            <w:r w:rsidRPr="00615F32">
              <w:rPr>
                <w:rFonts w:ascii="Arial" w:hAnsi="Arial" w:cs="Arial"/>
                <w:b/>
                <w:sz w:val="22"/>
                <w:szCs w:val="22"/>
              </w:rPr>
              <w:t xml:space="preserve">Activities supporting Indigenous students </w:t>
            </w:r>
          </w:p>
          <w:p w:rsidR="000901F0" w:rsidRPr="00A81B26" w:rsidRDefault="000901F0" w:rsidP="000901F0">
            <w:pPr>
              <w:autoSpaceDE w:val="0"/>
              <w:autoSpaceDN w:val="0"/>
              <w:adjustRightInd w:val="0"/>
              <w:rPr>
                <w:rFonts w:ascii="Arial" w:hAnsi="Arial" w:cs="Arial"/>
                <w:sz w:val="18"/>
                <w:szCs w:val="18"/>
                <w:lang w:eastAsia="en-AU"/>
              </w:rPr>
            </w:pPr>
            <w:r w:rsidRPr="00A81B26">
              <w:rPr>
                <w:rFonts w:ascii="Arial" w:hAnsi="Arial" w:cs="Arial"/>
                <w:sz w:val="18"/>
                <w:szCs w:val="18"/>
                <w:lang w:eastAsia="en-AU"/>
              </w:rPr>
              <w:t xml:space="preserve">Only one ACT NP school has a significant Indigenous population and they are engaging their community through their reconciliation activities, launch </w:t>
            </w:r>
            <w:r w:rsidR="00647982" w:rsidRPr="00A81B26">
              <w:rPr>
                <w:rFonts w:ascii="Arial" w:hAnsi="Arial" w:cs="Arial"/>
                <w:sz w:val="18"/>
                <w:szCs w:val="18"/>
                <w:lang w:eastAsia="en-AU"/>
              </w:rPr>
              <w:t xml:space="preserve">of </w:t>
            </w:r>
            <w:r w:rsidR="00647982">
              <w:rPr>
                <w:rFonts w:ascii="Arial" w:hAnsi="Arial" w:cs="Arial"/>
                <w:sz w:val="18"/>
                <w:szCs w:val="18"/>
                <w:lang w:eastAsia="en-AU"/>
              </w:rPr>
              <w:t>their</w:t>
            </w:r>
            <w:r w:rsidRPr="00A81B26">
              <w:rPr>
                <w:rFonts w:ascii="Arial" w:hAnsi="Arial" w:cs="Arial"/>
                <w:sz w:val="18"/>
                <w:szCs w:val="18"/>
                <w:lang w:eastAsia="en-AU"/>
              </w:rPr>
              <w:t xml:space="preserve"> "</w:t>
            </w:r>
            <w:smartTag w:uri="urn:schemas-microsoft-com:office:smarttags" w:element="PlaceName">
              <w:smartTag w:uri="urn:schemas-microsoft-com:office:smarttags" w:element="place">
                <w:r w:rsidRPr="00A81B26">
                  <w:rPr>
                    <w:rFonts w:ascii="Arial" w:hAnsi="Arial" w:cs="Arial"/>
                    <w:sz w:val="18"/>
                    <w:szCs w:val="18"/>
                    <w:lang w:eastAsia="en-AU"/>
                  </w:rPr>
                  <w:t>Values</w:t>
                </w:r>
              </w:smartTag>
              <w:r w:rsidRPr="00A81B26">
                <w:rPr>
                  <w:rFonts w:ascii="Arial" w:hAnsi="Arial" w:cs="Arial"/>
                  <w:sz w:val="18"/>
                  <w:szCs w:val="18"/>
                  <w:lang w:eastAsia="en-AU"/>
                </w:rPr>
                <w:t xml:space="preserve"> </w:t>
              </w:r>
              <w:smartTag w:uri="urn:schemas-microsoft-com:office:smarttags" w:element="PlaceType">
                <w:r w:rsidRPr="00A81B26">
                  <w:rPr>
                    <w:rFonts w:ascii="Arial" w:hAnsi="Arial" w:cs="Arial"/>
                    <w:sz w:val="18"/>
                    <w:szCs w:val="18"/>
                    <w:lang w:eastAsia="en-AU"/>
                  </w:rPr>
                  <w:t>Garden</w:t>
                </w:r>
              </w:smartTag>
            </w:smartTag>
            <w:r w:rsidRPr="00A81B26">
              <w:rPr>
                <w:rFonts w:ascii="Arial" w:hAnsi="Arial" w:cs="Arial"/>
                <w:sz w:val="18"/>
                <w:szCs w:val="18"/>
                <w:lang w:eastAsia="en-AU"/>
              </w:rPr>
              <w:t>" and Indigenous partnership and the use of Indigenous elders and community members in significant events at the school.  Community members are used to promote connections with school and learning for Indigenous students.</w:t>
            </w:r>
          </w:p>
          <w:p w:rsidR="000901F0" w:rsidRDefault="000901F0" w:rsidP="000901F0">
            <w:pPr>
              <w:autoSpaceDE w:val="0"/>
              <w:autoSpaceDN w:val="0"/>
              <w:adjustRightInd w:val="0"/>
              <w:rPr>
                <w:rFonts w:ascii="Arial" w:hAnsi="Arial" w:cs="Arial"/>
                <w:sz w:val="18"/>
                <w:szCs w:val="18"/>
                <w:lang w:eastAsia="en-AU"/>
              </w:rPr>
            </w:pPr>
          </w:p>
          <w:p w:rsidR="000901F0" w:rsidRPr="00A81B26" w:rsidRDefault="000901F0" w:rsidP="000901F0">
            <w:pPr>
              <w:autoSpaceDE w:val="0"/>
              <w:autoSpaceDN w:val="0"/>
              <w:adjustRightInd w:val="0"/>
              <w:rPr>
                <w:rFonts w:ascii="Arial" w:hAnsi="Arial" w:cs="Arial"/>
                <w:sz w:val="18"/>
                <w:szCs w:val="18"/>
                <w:lang w:eastAsia="en-AU"/>
              </w:rPr>
            </w:pPr>
            <w:r w:rsidRPr="00A81B26">
              <w:rPr>
                <w:rFonts w:ascii="Arial" w:hAnsi="Arial" w:cs="Arial"/>
                <w:sz w:val="18"/>
                <w:szCs w:val="18"/>
                <w:lang w:eastAsia="en-AU"/>
              </w:rPr>
              <w:t xml:space="preserve">Field Officers in Low SES schools are also auditing community and outside agency programs delivered in and through their schools to ensure alignment with community needs and NP reform areas.  </w:t>
            </w:r>
          </w:p>
          <w:p w:rsidR="00131AEC" w:rsidRPr="009C6122" w:rsidRDefault="00131AEC" w:rsidP="00736E8B">
            <w:pPr>
              <w:pStyle w:val="Default"/>
              <w:spacing w:before="120"/>
              <w:rPr>
                <w:color w:val="0000FF"/>
                <w:sz w:val="18"/>
                <w:szCs w:val="18"/>
                <w:lang w:eastAsia="en-US"/>
              </w:rPr>
            </w:pPr>
          </w:p>
        </w:tc>
      </w:tr>
      <w:tr w:rsidR="0062131B" w:rsidRPr="009C6122" w:rsidTr="00C7421A">
        <w:trPr>
          <w:trHeight w:val="1154"/>
        </w:trPr>
        <w:tc>
          <w:tcPr>
            <w:tcW w:w="10260" w:type="dxa"/>
          </w:tcPr>
          <w:p w:rsidR="00E045B5" w:rsidRPr="0003159D" w:rsidRDefault="00571E22" w:rsidP="0003159D">
            <w:pPr>
              <w:autoSpaceDE w:val="0"/>
              <w:autoSpaceDN w:val="0"/>
              <w:adjustRightInd w:val="0"/>
              <w:spacing w:before="120"/>
              <w:rPr>
                <w:rFonts w:ascii="Arial" w:hAnsi="Arial" w:cs="Arial"/>
                <w:b/>
                <w:sz w:val="22"/>
                <w:szCs w:val="22"/>
              </w:rPr>
            </w:pPr>
            <w:r w:rsidRPr="00615F32">
              <w:rPr>
                <w:rFonts w:ascii="Arial" w:hAnsi="Arial" w:cs="Arial"/>
                <w:b/>
                <w:sz w:val="22"/>
                <w:szCs w:val="22"/>
              </w:rPr>
              <w:t xml:space="preserve">Good </w:t>
            </w:r>
            <w:r w:rsidR="0062131B" w:rsidRPr="00615F32">
              <w:rPr>
                <w:rFonts w:ascii="Arial" w:hAnsi="Arial" w:cs="Arial"/>
                <w:b/>
                <w:sz w:val="22"/>
                <w:szCs w:val="22"/>
              </w:rPr>
              <w:t xml:space="preserve">practice </w:t>
            </w:r>
            <w:r w:rsidR="00E045B5">
              <w:rPr>
                <w:rFonts w:ascii="Arial" w:hAnsi="Arial" w:cs="Arial"/>
                <w:b/>
                <w:sz w:val="22"/>
                <w:szCs w:val="22"/>
              </w:rPr>
              <w:t>(optional)</w:t>
            </w:r>
          </w:p>
          <w:p w:rsidR="000901F0" w:rsidRPr="00F104BC" w:rsidRDefault="000901F0" w:rsidP="000901F0">
            <w:pPr>
              <w:rPr>
                <w:rFonts w:ascii="Arial" w:hAnsi="Arial"/>
                <w:sz w:val="18"/>
                <w:szCs w:val="22"/>
                <w:lang w:val="en-US"/>
              </w:rPr>
            </w:pPr>
            <w:r w:rsidRPr="00F104BC">
              <w:rPr>
                <w:rFonts w:ascii="Arial" w:hAnsi="Arial" w:cs="Arial"/>
                <w:sz w:val="18"/>
                <w:szCs w:val="18"/>
              </w:rPr>
              <w:t>T</w:t>
            </w:r>
            <w:r>
              <w:rPr>
                <w:rFonts w:ascii="Arial" w:hAnsi="Arial" w:cs="Arial"/>
                <w:sz w:val="18"/>
                <w:szCs w:val="18"/>
              </w:rPr>
              <w:t>h</w:t>
            </w:r>
            <w:r w:rsidRPr="00F104BC">
              <w:rPr>
                <w:rFonts w:ascii="Arial" w:hAnsi="Arial" w:cs="Arial"/>
                <w:sz w:val="18"/>
                <w:szCs w:val="18"/>
              </w:rPr>
              <w:t xml:space="preserve">e </w:t>
            </w:r>
            <w:smartTag w:uri="urn:schemas-microsoft-com:office:smarttags" w:element="PlaceType">
              <w:smartTag w:uri="urn:schemas-microsoft-com:office:smarttags" w:element="place">
                <w:r w:rsidRPr="00F104BC">
                  <w:rPr>
                    <w:rFonts w:ascii="Arial" w:hAnsi="Arial" w:cs="Arial"/>
                    <w:sz w:val="18"/>
                    <w:szCs w:val="18"/>
                  </w:rPr>
                  <w:t>University</w:t>
                </w:r>
              </w:smartTag>
              <w:r w:rsidRPr="00F104BC">
                <w:rPr>
                  <w:rFonts w:ascii="Arial" w:hAnsi="Arial" w:cs="Arial"/>
                  <w:sz w:val="18"/>
                  <w:szCs w:val="18"/>
                </w:rPr>
                <w:t xml:space="preserve"> of </w:t>
              </w:r>
              <w:smartTag w:uri="urn:schemas-microsoft-com:office:smarttags" w:element="PlaceName">
                <w:r w:rsidRPr="00F104BC">
                  <w:rPr>
                    <w:rFonts w:ascii="Arial" w:hAnsi="Arial" w:cs="Arial"/>
                    <w:sz w:val="18"/>
                    <w:szCs w:val="18"/>
                  </w:rPr>
                  <w:t>Canberra</w:t>
                </w:r>
              </w:smartTag>
            </w:smartTag>
            <w:r w:rsidRPr="00F104BC">
              <w:rPr>
                <w:rFonts w:ascii="Arial" w:hAnsi="Arial" w:cs="Arial"/>
                <w:sz w:val="18"/>
                <w:szCs w:val="18"/>
              </w:rPr>
              <w:t xml:space="preserve"> has been appointed as an Academic Partner to work with field officers on an audit of school practices and a needs analysis to enable them to </w:t>
            </w:r>
            <w:r>
              <w:rPr>
                <w:rFonts w:ascii="Arial" w:hAnsi="Arial" w:cs="Arial"/>
                <w:sz w:val="18"/>
                <w:szCs w:val="18"/>
              </w:rPr>
              <w:t xml:space="preserve">address improvements in </w:t>
            </w:r>
            <w:r w:rsidRPr="00F104BC">
              <w:rPr>
                <w:rFonts w:ascii="Arial" w:hAnsi="Arial" w:cs="Arial"/>
                <w:sz w:val="18"/>
                <w:szCs w:val="18"/>
              </w:rPr>
              <w:t xml:space="preserve">reform areas.  In the first week of 2010, each staff member </w:t>
            </w:r>
            <w:r>
              <w:rPr>
                <w:rFonts w:ascii="Arial" w:hAnsi="Arial" w:cs="Arial"/>
                <w:sz w:val="18"/>
                <w:szCs w:val="18"/>
              </w:rPr>
              <w:t xml:space="preserve">at the NP schools </w:t>
            </w:r>
            <w:r w:rsidRPr="00F104BC">
              <w:rPr>
                <w:rFonts w:ascii="Arial" w:hAnsi="Arial" w:cs="Arial"/>
                <w:sz w:val="18"/>
                <w:szCs w:val="18"/>
              </w:rPr>
              <w:t xml:space="preserve">was interviewed to give them an opportunity </w:t>
            </w:r>
            <w:r w:rsidRPr="00F104BC">
              <w:rPr>
                <w:rFonts w:ascii="Arial" w:hAnsi="Arial"/>
                <w:sz w:val="18"/>
                <w:szCs w:val="22"/>
                <w:lang w:val="en-US"/>
              </w:rPr>
              <w:t xml:space="preserve">to declare what they personally need in order to be able meet the shared target of raising student literacy levels. </w:t>
            </w:r>
          </w:p>
          <w:p w:rsidR="000901F0" w:rsidRPr="00F104BC" w:rsidRDefault="000901F0" w:rsidP="000901F0">
            <w:pPr>
              <w:rPr>
                <w:rFonts w:ascii="Arial" w:hAnsi="Arial"/>
                <w:sz w:val="18"/>
                <w:szCs w:val="22"/>
                <w:lang w:val="en-US"/>
              </w:rPr>
            </w:pPr>
          </w:p>
          <w:p w:rsidR="00E045B5" w:rsidRPr="00D32003" w:rsidRDefault="000901F0" w:rsidP="00512F59">
            <w:pPr>
              <w:rPr>
                <w:rFonts w:ascii="Arial" w:hAnsi="Arial"/>
                <w:sz w:val="18"/>
                <w:szCs w:val="22"/>
                <w:lang w:val="en-US"/>
              </w:rPr>
            </w:pPr>
            <w:r w:rsidRPr="00F104BC">
              <w:rPr>
                <w:rFonts w:ascii="Arial" w:hAnsi="Arial"/>
                <w:sz w:val="18"/>
                <w:szCs w:val="22"/>
                <w:lang w:val="en-US"/>
              </w:rPr>
              <w:t>From this process, areas that could impact on student outcomes such as staff expectations and perceptions of teacher performance were identified</w:t>
            </w:r>
            <w:r w:rsidR="001A50FF">
              <w:rPr>
                <w:rFonts w:ascii="Arial" w:hAnsi="Arial"/>
                <w:sz w:val="18"/>
                <w:szCs w:val="22"/>
                <w:lang w:val="en-US"/>
              </w:rPr>
              <w:t>,</w:t>
            </w:r>
            <w:r w:rsidRPr="00F104BC">
              <w:rPr>
                <w:rFonts w:ascii="Arial" w:hAnsi="Arial"/>
                <w:sz w:val="18"/>
                <w:szCs w:val="22"/>
                <w:lang w:val="en-US"/>
              </w:rPr>
              <w:t xml:space="preserve"> and will be a fo</w:t>
            </w:r>
            <w:r>
              <w:rPr>
                <w:rFonts w:ascii="Arial" w:hAnsi="Arial"/>
                <w:sz w:val="18"/>
                <w:szCs w:val="22"/>
                <w:lang w:val="en-US"/>
              </w:rPr>
              <w:t xml:space="preserve">cus in future </w:t>
            </w:r>
            <w:r w:rsidRPr="00F104BC">
              <w:rPr>
                <w:rFonts w:ascii="Arial" w:hAnsi="Arial"/>
                <w:sz w:val="18"/>
                <w:szCs w:val="22"/>
                <w:lang w:val="en-US"/>
              </w:rPr>
              <w:t>staff meetings and professional learning.</w:t>
            </w:r>
            <w:r>
              <w:rPr>
                <w:rFonts w:ascii="Arial" w:hAnsi="Arial"/>
                <w:sz w:val="18"/>
                <w:szCs w:val="22"/>
                <w:lang w:val="en-US"/>
              </w:rPr>
              <w:t xml:space="preserve"> </w:t>
            </w:r>
            <w:r w:rsidRPr="00F104BC">
              <w:rPr>
                <w:rFonts w:ascii="Arial" w:hAnsi="Arial"/>
                <w:sz w:val="18"/>
                <w:szCs w:val="22"/>
                <w:lang w:val="en-US"/>
              </w:rPr>
              <w:t>This work will be written up as part of the research and reporting component of this NP.</w:t>
            </w:r>
          </w:p>
          <w:p w:rsidR="00E045B5" w:rsidRPr="001A7FFC" w:rsidRDefault="00E045B5" w:rsidP="00512F59">
            <w:pPr>
              <w:rPr>
                <w:rFonts w:ascii="Arial" w:hAnsi="Arial" w:cs="Arial"/>
                <w:color w:val="0000FF"/>
                <w:sz w:val="18"/>
                <w:szCs w:val="18"/>
              </w:rPr>
            </w:pPr>
          </w:p>
        </w:tc>
      </w:tr>
      <w:tr w:rsidR="00736E8B" w:rsidRPr="009C6122" w:rsidTr="00C7421A">
        <w:trPr>
          <w:trHeight w:val="1154"/>
        </w:trPr>
        <w:tc>
          <w:tcPr>
            <w:tcW w:w="10260" w:type="dxa"/>
          </w:tcPr>
          <w:p w:rsidR="00736E8B" w:rsidRPr="00615F32" w:rsidRDefault="00736E8B" w:rsidP="00736E8B">
            <w:pPr>
              <w:autoSpaceDE w:val="0"/>
              <w:autoSpaceDN w:val="0"/>
              <w:adjustRightInd w:val="0"/>
              <w:spacing w:before="120"/>
              <w:rPr>
                <w:rFonts w:ascii="Arial" w:hAnsi="Arial" w:cs="Arial"/>
                <w:b/>
                <w:sz w:val="22"/>
                <w:szCs w:val="22"/>
              </w:rPr>
            </w:pPr>
            <w:r w:rsidRPr="00615F32">
              <w:rPr>
                <w:rFonts w:ascii="Arial" w:hAnsi="Arial" w:cs="Arial"/>
                <w:b/>
                <w:sz w:val="22"/>
                <w:szCs w:val="22"/>
              </w:rPr>
              <w:t>Performance Indicators</w:t>
            </w:r>
            <w:r>
              <w:rPr>
                <w:rFonts w:ascii="Arial" w:hAnsi="Arial" w:cs="Arial"/>
                <w:b/>
                <w:sz w:val="22"/>
                <w:szCs w:val="22"/>
              </w:rPr>
              <w:t xml:space="preserve"> (not required for 2010 Annual Report)</w:t>
            </w:r>
          </w:p>
          <w:p w:rsidR="00736E8B" w:rsidRPr="00D32003" w:rsidRDefault="000901F0" w:rsidP="00736E8B">
            <w:pPr>
              <w:autoSpaceDE w:val="0"/>
              <w:autoSpaceDN w:val="0"/>
              <w:adjustRightInd w:val="0"/>
              <w:spacing w:before="120"/>
              <w:rPr>
                <w:rFonts w:ascii="Arial" w:hAnsi="Arial" w:cs="Arial"/>
                <w:sz w:val="18"/>
                <w:szCs w:val="18"/>
              </w:rPr>
            </w:pPr>
            <w:r w:rsidRPr="00D32003">
              <w:rPr>
                <w:rFonts w:ascii="Arial" w:hAnsi="Arial" w:cs="Arial"/>
                <w:sz w:val="18"/>
                <w:szCs w:val="18"/>
              </w:rPr>
              <w:t>N/a</w:t>
            </w:r>
          </w:p>
        </w:tc>
      </w:tr>
    </w:tbl>
    <w:p w:rsidR="00F61A15" w:rsidRDefault="00F61A15">
      <w:r>
        <w:rPr>
          <w:b/>
          <w:bCs/>
        </w:rPr>
        <w:br w:type="page"/>
      </w:r>
    </w:p>
    <w:tbl>
      <w:tblPr>
        <w:tblStyle w:val="TableGrid"/>
        <w:tblW w:w="10260" w:type="dxa"/>
        <w:tblLook w:val="01E0" w:firstRow="1" w:lastRow="1" w:firstColumn="1" w:lastColumn="1" w:noHBand="0" w:noVBand="0"/>
      </w:tblPr>
      <w:tblGrid>
        <w:gridCol w:w="10260"/>
      </w:tblGrid>
      <w:tr w:rsidR="0062131B" w:rsidRPr="009C6122" w:rsidTr="00C02701">
        <w:tc>
          <w:tcPr>
            <w:tcW w:w="10260" w:type="dxa"/>
            <w:shd w:val="clear" w:color="auto" w:fill="99CCFF"/>
          </w:tcPr>
          <w:p w:rsidR="0062131B" w:rsidRPr="00615F32" w:rsidRDefault="00F103BA" w:rsidP="00DF79AD">
            <w:pPr>
              <w:pStyle w:val="Heading1"/>
              <w:jc w:val="center"/>
              <w:outlineLvl w:val="0"/>
            </w:pPr>
            <w:r>
              <w:rPr>
                <w:color w:val="3366FF"/>
                <w:sz w:val="22"/>
              </w:rPr>
              <w:br w:type="page"/>
            </w:r>
            <w:r w:rsidR="001F14DB">
              <w:rPr>
                <w:color w:val="3366FF"/>
                <w:sz w:val="22"/>
              </w:rPr>
              <w:br w:type="page"/>
            </w:r>
            <w:r w:rsidR="0062131B" w:rsidRPr="00615F32">
              <w:t xml:space="preserve">Section 4 – </w:t>
            </w:r>
            <w:r w:rsidR="00274584" w:rsidRPr="00615F32">
              <w:t xml:space="preserve">Literacy and Numeracy </w:t>
            </w:r>
          </w:p>
        </w:tc>
      </w:tr>
      <w:tr w:rsidR="0062131B" w:rsidRPr="009C6122" w:rsidTr="00DF79AD">
        <w:tc>
          <w:tcPr>
            <w:tcW w:w="10260" w:type="dxa"/>
          </w:tcPr>
          <w:p w:rsidR="00300A8C" w:rsidRDefault="00300A8C" w:rsidP="00300A8C">
            <w:pPr>
              <w:pStyle w:val="Default"/>
              <w:rPr>
                <w:b/>
                <w:color w:val="0000FF"/>
                <w:sz w:val="22"/>
                <w:szCs w:val="22"/>
                <w:lang w:eastAsia="en-US"/>
              </w:rPr>
            </w:pPr>
          </w:p>
          <w:p w:rsidR="00300A8C" w:rsidRPr="00615F32" w:rsidRDefault="00300A8C" w:rsidP="00300A8C">
            <w:pPr>
              <w:autoSpaceDE w:val="0"/>
              <w:autoSpaceDN w:val="0"/>
              <w:adjustRightInd w:val="0"/>
              <w:spacing w:before="120"/>
              <w:rPr>
                <w:rFonts w:ascii="Arial" w:hAnsi="Arial" w:cs="Arial"/>
                <w:b/>
                <w:sz w:val="22"/>
                <w:szCs w:val="22"/>
              </w:rPr>
            </w:pPr>
            <w:r w:rsidRPr="00615F32">
              <w:rPr>
                <w:rFonts w:ascii="Arial" w:hAnsi="Arial" w:cs="Arial"/>
                <w:b/>
                <w:sz w:val="22"/>
                <w:szCs w:val="22"/>
              </w:rPr>
              <w:t xml:space="preserve">Progress </w:t>
            </w:r>
            <w:r w:rsidR="002D7EE1">
              <w:rPr>
                <w:rFonts w:ascii="Arial" w:hAnsi="Arial" w:cs="Arial"/>
                <w:b/>
                <w:sz w:val="22"/>
                <w:szCs w:val="22"/>
              </w:rPr>
              <w:t>s</w:t>
            </w:r>
            <w:r w:rsidRPr="00615F32">
              <w:rPr>
                <w:rFonts w:ascii="Arial" w:hAnsi="Arial" w:cs="Arial"/>
                <w:b/>
                <w:sz w:val="22"/>
                <w:szCs w:val="22"/>
              </w:rPr>
              <w:t>tatement</w:t>
            </w:r>
          </w:p>
          <w:p w:rsidR="000E7988" w:rsidRPr="00597D47" w:rsidRDefault="000E7988" w:rsidP="000E7988">
            <w:pPr>
              <w:pStyle w:val="Default"/>
              <w:rPr>
                <w:color w:val="FF0000"/>
                <w:sz w:val="18"/>
                <w:szCs w:val="18"/>
                <w:lang w:eastAsia="en-US"/>
              </w:rPr>
            </w:pPr>
            <w:r>
              <w:rPr>
                <w:color w:val="auto"/>
                <w:sz w:val="18"/>
                <w:szCs w:val="18"/>
                <w:lang w:eastAsia="en-US"/>
              </w:rPr>
              <w:t>A p</w:t>
            </w:r>
            <w:r w:rsidRPr="00C7019F">
              <w:rPr>
                <w:color w:val="auto"/>
                <w:sz w:val="18"/>
                <w:szCs w:val="18"/>
                <w:lang w:eastAsia="en-US"/>
              </w:rPr>
              <w:t>rofessional development program has been developed for</w:t>
            </w:r>
            <w:r w:rsidRPr="00C7019F">
              <w:rPr>
                <w:i/>
                <w:color w:val="auto"/>
                <w:sz w:val="18"/>
                <w:szCs w:val="18"/>
                <w:lang w:eastAsia="en-US"/>
              </w:rPr>
              <w:t xml:space="preserve"> First Steps</w:t>
            </w:r>
            <w:r w:rsidRPr="00C7019F">
              <w:rPr>
                <w:color w:val="auto"/>
                <w:sz w:val="18"/>
                <w:szCs w:val="18"/>
                <w:lang w:eastAsia="en-US"/>
              </w:rPr>
              <w:t xml:space="preserve"> </w:t>
            </w:r>
            <w:r>
              <w:rPr>
                <w:color w:val="auto"/>
                <w:sz w:val="18"/>
                <w:szCs w:val="18"/>
                <w:lang w:eastAsia="en-US"/>
              </w:rPr>
              <w:t xml:space="preserve">in </w:t>
            </w:r>
            <w:smartTag w:uri="urn:schemas-microsoft-com:office:smarttags" w:element="City">
              <w:smartTag w:uri="urn:schemas-microsoft-com:office:smarttags" w:element="place">
                <w:r w:rsidRPr="00C7019F">
                  <w:rPr>
                    <w:color w:val="auto"/>
                    <w:sz w:val="18"/>
                    <w:szCs w:val="18"/>
                    <w:lang w:eastAsia="en-US"/>
                  </w:rPr>
                  <w:t>Reading</w:t>
                </w:r>
              </w:smartTag>
            </w:smartTag>
            <w:r w:rsidRPr="00C7019F">
              <w:rPr>
                <w:color w:val="auto"/>
                <w:sz w:val="18"/>
                <w:szCs w:val="18"/>
                <w:lang w:eastAsia="en-US"/>
              </w:rPr>
              <w:t xml:space="preserve"> and Writing. The program is planned to start February 2010, and include f</w:t>
            </w:r>
            <w:r>
              <w:rPr>
                <w:color w:val="auto"/>
                <w:sz w:val="18"/>
                <w:szCs w:val="18"/>
                <w:lang w:eastAsia="en-US"/>
              </w:rPr>
              <w:t xml:space="preserve">acilitators and/or Field Officers in </w:t>
            </w:r>
            <w:r w:rsidRPr="00294DA9">
              <w:rPr>
                <w:color w:val="auto"/>
                <w:sz w:val="18"/>
                <w:szCs w:val="18"/>
                <w:lang w:eastAsia="en-US"/>
              </w:rPr>
              <w:t>all sectors.</w:t>
            </w:r>
            <w:r>
              <w:rPr>
                <w:color w:val="auto"/>
                <w:sz w:val="18"/>
                <w:szCs w:val="18"/>
                <w:lang w:eastAsia="en-US"/>
              </w:rPr>
              <w:t xml:space="preserve"> </w:t>
            </w:r>
          </w:p>
          <w:p w:rsidR="000E7988" w:rsidRPr="009960CB" w:rsidRDefault="000E7988" w:rsidP="000E7988">
            <w:pPr>
              <w:pStyle w:val="Default"/>
              <w:rPr>
                <w:color w:val="auto"/>
                <w:sz w:val="18"/>
                <w:szCs w:val="18"/>
                <w:lang w:eastAsia="en-US"/>
              </w:rPr>
            </w:pPr>
          </w:p>
          <w:p w:rsidR="000E7988" w:rsidRPr="009960CB" w:rsidRDefault="000E7988" w:rsidP="000E7988">
            <w:pPr>
              <w:pStyle w:val="Default"/>
              <w:rPr>
                <w:color w:val="auto"/>
                <w:sz w:val="18"/>
                <w:szCs w:val="18"/>
                <w:u w:val="single"/>
                <w:lang w:eastAsia="en-US"/>
              </w:rPr>
            </w:pPr>
            <w:r w:rsidRPr="009960CB">
              <w:rPr>
                <w:color w:val="auto"/>
                <w:sz w:val="18"/>
                <w:szCs w:val="18"/>
                <w:u w:val="single"/>
                <w:lang w:eastAsia="en-US"/>
              </w:rPr>
              <w:t>Public Schools</w:t>
            </w:r>
          </w:p>
          <w:p w:rsidR="000E7988" w:rsidRPr="009960CB" w:rsidRDefault="000E7988" w:rsidP="000E7988">
            <w:pPr>
              <w:pStyle w:val="Default"/>
              <w:rPr>
                <w:color w:val="auto"/>
                <w:sz w:val="18"/>
                <w:szCs w:val="18"/>
                <w:lang w:eastAsia="en-US"/>
              </w:rPr>
            </w:pPr>
            <w:r w:rsidRPr="009960CB">
              <w:rPr>
                <w:color w:val="auto"/>
                <w:sz w:val="18"/>
                <w:szCs w:val="18"/>
                <w:lang w:eastAsia="en-US"/>
              </w:rPr>
              <w:t>In July 2009</w:t>
            </w:r>
            <w:r>
              <w:rPr>
                <w:color w:val="auto"/>
                <w:sz w:val="18"/>
                <w:szCs w:val="18"/>
                <w:lang w:eastAsia="en-US"/>
              </w:rPr>
              <w:t>,</w:t>
            </w:r>
            <w:r w:rsidRPr="009960CB">
              <w:rPr>
                <w:color w:val="auto"/>
                <w:sz w:val="18"/>
                <w:szCs w:val="18"/>
                <w:lang w:eastAsia="en-US"/>
              </w:rPr>
              <w:t xml:space="preserve"> a Project Coordinator and a data analyst were appointed to coordinate activities against outcomes and work with school improvement partners and school Principals to monitor progress.  A second data analyst started in October 2009.   </w:t>
            </w:r>
          </w:p>
          <w:p w:rsidR="000E7988" w:rsidRPr="009960CB" w:rsidRDefault="000E7988" w:rsidP="000E7988">
            <w:pPr>
              <w:pStyle w:val="Default"/>
              <w:rPr>
                <w:color w:val="auto"/>
                <w:sz w:val="18"/>
                <w:szCs w:val="18"/>
                <w:lang w:eastAsia="en-US"/>
              </w:rPr>
            </w:pPr>
          </w:p>
          <w:p w:rsidR="000E7988" w:rsidRPr="009960CB" w:rsidRDefault="000E7988" w:rsidP="000E7988">
            <w:pPr>
              <w:pStyle w:val="Default"/>
              <w:rPr>
                <w:color w:val="auto"/>
                <w:sz w:val="18"/>
                <w:szCs w:val="18"/>
                <w:lang w:eastAsia="en-US"/>
              </w:rPr>
            </w:pPr>
            <w:r w:rsidRPr="009960CB">
              <w:rPr>
                <w:color w:val="auto"/>
                <w:sz w:val="18"/>
                <w:szCs w:val="18"/>
                <w:lang w:eastAsia="en-US"/>
              </w:rPr>
              <w:t>Regular meetings have been held with the Project Coordinator, Field Officers and Principals of the NP schools to progress the agreed reforms, assist with development of school NP plans</w:t>
            </w:r>
            <w:r w:rsidR="005653BF">
              <w:rPr>
                <w:color w:val="auto"/>
                <w:sz w:val="18"/>
                <w:szCs w:val="18"/>
                <w:lang w:eastAsia="en-US"/>
              </w:rPr>
              <w:t>,</w:t>
            </w:r>
            <w:r w:rsidRPr="009960CB">
              <w:rPr>
                <w:color w:val="auto"/>
                <w:sz w:val="18"/>
                <w:szCs w:val="18"/>
                <w:lang w:eastAsia="en-US"/>
              </w:rPr>
              <w:t xml:space="preserve"> and to assist integrate the Field Officers into the school community.  </w:t>
            </w:r>
          </w:p>
          <w:p w:rsidR="000E7988" w:rsidRPr="009960CB" w:rsidRDefault="000E7988" w:rsidP="000E7988">
            <w:pPr>
              <w:pStyle w:val="Default"/>
              <w:rPr>
                <w:color w:val="auto"/>
                <w:sz w:val="18"/>
                <w:szCs w:val="18"/>
                <w:lang w:eastAsia="en-US"/>
              </w:rPr>
            </w:pPr>
          </w:p>
          <w:p w:rsidR="000E7988" w:rsidRPr="009960CB" w:rsidRDefault="000E7988" w:rsidP="000E7988">
            <w:pPr>
              <w:pStyle w:val="Default"/>
              <w:rPr>
                <w:color w:val="auto"/>
                <w:sz w:val="18"/>
                <w:szCs w:val="18"/>
                <w:lang w:eastAsia="en-US"/>
              </w:rPr>
            </w:pPr>
            <w:r>
              <w:rPr>
                <w:color w:val="auto"/>
                <w:sz w:val="18"/>
                <w:szCs w:val="18"/>
                <w:lang w:eastAsia="en-US"/>
              </w:rPr>
              <w:t>Recruitment of the 12 Field O</w:t>
            </w:r>
            <w:r w:rsidRPr="009960CB">
              <w:rPr>
                <w:color w:val="auto"/>
                <w:sz w:val="18"/>
                <w:szCs w:val="18"/>
                <w:lang w:eastAsia="en-US"/>
              </w:rPr>
              <w:t>fficers took place in term 4 with all but two positions filled</w:t>
            </w:r>
            <w:r>
              <w:rPr>
                <w:color w:val="auto"/>
                <w:sz w:val="18"/>
                <w:szCs w:val="18"/>
                <w:lang w:eastAsia="en-US"/>
              </w:rPr>
              <w:t xml:space="preserve"> on a permanent basis</w:t>
            </w:r>
            <w:r w:rsidRPr="009960CB">
              <w:rPr>
                <w:color w:val="auto"/>
                <w:sz w:val="18"/>
                <w:szCs w:val="18"/>
                <w:lang w:eastAsia="en-US"/>
              </w:rPr>
              <w:t xml:space="preserve">.  </w:t>
            </w:r>
          </w:p>
          <w:p w:rsidR="000E7988" w:rsidRPr="009960CB" w:rsidRDefault="000E7988" w:rsidP="000E7988">
            <w:pPr>
              <w:pStyle w:val="Default"/>
              <w:rPr>
                <w:color w:val="auto"/>
                <w:sz w:val="18"/>
                <w:szCs w:val="18"/>
                <w:u w:val="single"/>
                <w:lang w:eastAsia="en-US"/>
              </w:rPr>
            </w:pPr>
          </w:p>
          <w:p w:rsidR="000E7988" w:rsidRPr="009960CB" w:rsidRDefault="000E7988" w:rsidP="000E7988">
            <w:pPr>
              <w:pStyle w:val="Default"/>
              <w:rPr>
                <w:color w:val="auto"/>
                <w:sz w:val="18"/>
                <w:szCs w:val="18"/>
                <w:lang w:eastAsia="en-US"/>
              </w:rPr>
            </w:pPr>
            <w:r>
              <w:rPr>
                <w:color w:val="auto"/>
                <w:sz w:val="18"/>
                <w:szCs w:val="18"/>
                <w:lang w:eastAsia="en-US"/>
              </w:rPr>
              <w:t xml:space="preserve">All NP schools have </w:t>
            </w:r>
            <w:r w:rsidRPr="009960CB">
              <w:rPr>
                <w:color w:val="auto"/>
                <w:sz w:val="18"/>
                <w:szCs w:val="18"/>
                <w:lang w:eastAsia="en-US"/>
              </w:rPr>
              <w:t xml:space="preserve">appointed Literacy and Numeracy Coordinators and have been informed of their literacy and numeracy targets.  Professional Learning programs have been developed and delivered for Field Officers and Literacy and Numeracy Coordinators.  </w:t>
            </w:r>
            <w:r w:rsidRPr="009960CB">
              <w:rPr>
                <w:i/>
                <w:color w:val="auto"/>
                <w:sz w:val="18"/>
                <w:szCs w:val="18"/>
                <w:lang w:eastAsia="en-US"/>
              </w:rPr>
              <w:t xml:space="preserve">First Steps </w:t>
            </w:r>
            <w:r w:rsidRPr="009960CB">
              <w:rPr>
                <w:color w:val="auto"/>
                <w:sz w:val="18"/>
                <w:szCs w:val="18"/>
                <w:lang w:eastAsia="en-US"/>
              </w:rPr>
              <w:t xml:space="preserve">and </w:t>
            </w:r>
            <w:r w:rsidRPr="009960CB">
              <w:rPr>
                <w:i/>
                <w:color w:val="auto"/>
                <w:sz w:val="18"/>
                <w:szCs w:val="18"/>
                <w:lang w:eastAsia="en-US"/>
              </w:rPr>
              <w:t>Count Me In Too</w:t>
            </w:r>
            <w:r w:rsidRPr="009960CB">
              <w:rPr>
                <w:color w:val="auto"/>
                <w:sz w:val="18"/>
                <w:szCs w:val="18"/>
                <w:lang w:eastAsia="en-US"/>
              </w:rPr>
              <w:t xml:space="preserve"> programs have begun to be delivered in the NP schools.</w:t>
            </w:r>
          </w:p>
          <w:p w:rsidR="000E7988" w:rsidRPr="009960CB" w:rsidRDefault="000E7988" w:rsidP="000E7988">
            <w:pPr>
              <w:pStyle w:val="Default"/>
              <w:rPr>
                <w:color w:val="auto"/>
                <w:sz w:val="18"/>
                <w:szCs w:val="18"/>
                <w:u w:val="single"/>
                <w:lang w:eastAsia="en-US"/>
              </w:rPr>
            </w:pPr>
          </w:p>
          <w:p w:rsidR="000E7988" w:rsidRPr="009960CB" w:rsidRDefault="000E7988" w:rsidP="000E7988">
            <w:pPr>
              <w:pStyle w:val="Default"/>
              <w:rPr>
                <w:color w:val="auto"/>
                <w:sz w:val="18"/>
                <w:szCs w:val="18"/>
                <w:u w:val="single"/>
                <w:lang w:eastAsia="en-US"/>
              </w:rPr>
            </w:pPr>
            <w:smartTag w:uri="urn:schemas-microsoft-com:office:smarttags" w:element="PlaceName">
              <w:smartTag w:uri="urn:schemas-microsoft-com:office:smarttags" w:element="place">
                <w:r>
                  <w:rPr>
                    <w:color w:val="auto"/>
                    <w:sz w:val="18"/>
                    <w:szCs w:val="18"/>
                    <w:u w:val="single"/>
                    <w:lang w:eastAsia="en-US"/>
                  </w:rPr>
                  <w:t>Independent</w:t>
                </w:r>
              </w:smartTag>
              <w:r>
                <w:rPr>
                  <w:color w:val="auto"/>
                  <w:sz w:val="18"/>
                  <w:szCs w:val="18"/>
                  <w:u w:val="single"/>
                  <w:lang w:eastAsia="en-US"/>
                </w:rPr>
                <w:t xml:space="preserve"> </w:t>
              </w:r>
              <w:smartTag w:uri="urn:schemas-microsoft-com:office:smarttags" w:element="PlaceType">
                <w:r>
                  <w:rPr>
                    <w:color w:val="auto"/>
                    <w:sz w:val="18"/>
                    <w:szCs w:val="18"/>
                    <w:u w:val="single"/>
                    <w:lang w:eastAsia="en-US"/>
                  </w:rPr>
                  <w:t>School</w:t>
                </w:r>
              </w:smartTag>
            </w:smartTag>
            <w:r>
              <w:rPr>
                <w:color w:val="auto"/>
                <w:sz w:val="18"/>
                <w:szCs w:val="18"/>
                <w:u w:val="single"/>
                <w:lang w:eastAsia="en-US"/>
              </w:rPr>
              <w:t xml:space="preserve"> Sector</w:t>
            </w:r>
          </w:p>
          <w:p w:rsidR="000E7988" w:rsidRPr="00FE7FFA" w:rsidRDefault="000E7988" w:rsidP="000E7988">
            <w:pPr>
              <w:pStyle w:val="msolistparagraph0"/>
              <w:ind w:left="0"/>
              <w:rPr>
                <w:rFonts w:ascii="Arial" w:hAnsi="Arial" w:cs="Arial"/>
                <w:sz w:val="18"/>
                <w:szCs w:val="18"/>
              </w:rPr>
            </w:pPr>
            <w:r w:rsidRPr="009960CB">
              <w:rPr>
                <w:rFonts w:ascii="Arial" w:hAnsi="Arial"/>
                <w:sz w:val="18"/>
                <w:szCs w:val="18"/>
              </w:rPr>
              <w:t>Discussions with the Association of Independent Schools Board on the proposed funding model were held</w:t>
            </w:r>
            <w:r w:rsidR="003D7D15">
              <w:rPr>
                <w:rFonts w:ascii="Arial" w:hAnsi="Arial"/>
                <w:sz w:val="18"/>
                <w:szCs w:val="18"/>
              </w:rPr>
              <w:t>,</w:t>
            </w:r>
            <w:r w:rsidRPr="009960CB">
              <w:rPr>
                <w:rFonts w:ascii="Arial" w:hAnsi="Arial"/>
                <w:sz w:val="18"/>
                <w:szCs w:val="18"/>
              </w:rPr>
              <w:t xml:space="preserve"> and applications opened for ind</w:t>
            </w:r>
            <w:r w:rsidRPr="00FE7FFA">
              <w:rPr>
                <w:rFonts w:ascii="Arial" w:hAnsi="Arial" w:cs="Arial"/>
                <w:sz w:val="18"/>
                <w:szCs w:val="18"/>
              </w:rPr>
              <w:t xml:space="preserve">ependent schools to apply which were then assessed.  </w:t>
            </w:r>
          </w:p>
          <w:p w:rsidR="000E7988" w:rsidRPr="00FE7FFA" w:rsidRDefault="000E7988" w:rsidP="000E7988">
            <w:pPr>
              <w:pStyle w:val="msolistparagraph0"/>
              <w:ind w:left="0"/>
              <w:rPr>
                <w:rFonts w:ascii="Arial" w:hAnsi="Arial" w:cs="Arial"/>
                <w:sz w:val="18"/>
                <w:szCs w:val="18"/>
              </w:rPr>
            </w:pPr>
          </w:p>
          <w:p w:rsidR="000E7988" w:rsidRPr="00FE7FFA" w:rsidRDefault="000E7988" w:rsidP="000E7988">
            <w:pPr>
              <w:pStyle w:val="msolistparagraph0"/>
              <w:ind w:left="0"/>
              <w:rPr>
                <w:rFonts w:ascii="Arial" w:hAnsi="Arial" w:cs="Arial"/>
                <w:sz w:val="18"/>
                <w:szCs w:val="18"/>
              </w:rPr>
            </w:pPr>
            <w:r w:rsidRPr="00FE7FFA">
              <w:rPr>
                <w:rFonts w:ascii="Arial" w:hAnsi="Arial" w:cs="Arial"/>
                <w:sz w:val="18"/>
                <w:szCs w:val="18"/>
              </w:rPr>
              <w:t xml:space="preserve">Ongoing in-depth and detailed work with schools on the preparation, drafting and appropriateness of their plans took place and schools developed their own action plans and embedded these into planning for 2010.  Schools met with the ACT Department of Education and the Association of Independent Schools to discuss their plans and they were published on their respective websites. Staff allocations and budgets in each independent school were amended to align with the plan.  </w:t>
            </w:r>
          </w:p>
          <w:p w:rsidR="000E7988" w:rsidRPr="00FE7FFA" w:rsidRDefault="000E7988" w:rsidP="000E7988">
            <w:pPr>
              <w:pStyle w:val="msolistparagraph0"/>
              <w:ind w:left="0"/>
              <w:rPr>
                <w:rFonts w:ascii="Arial" w:hAnsi="Arial" w:cs="Arial"/>
                <w:sz w:val="18"/>
                <w:szCs w:val="18"/>
              </w:rPr>
            </w:pPr>
          </w:p>
          <w:p w:rsidR="000E7988" w:rsidRPr="00FE7FFA" w:rsidRDefault="000E7988" w:rsidP="000E7988">
            <w:pPr>
              <w:pStyle w:val="msolistparagraph0"/>
              <w:ind w:left="0"/>
              <w:rPr>
                <w:rFonts w:ascii="Arial" w:hAnsi="Arial" w:cs="Arial"/>
                <w:sz w:val="18"/>
                <w:szCs w:val="18"/>
                <w:lang w:eastAsia="en-US"/>
              </w:rPr>
            </w:pPr>
            <w:r w:rsidRPr="00FE7FFA">
              <w:rPr>
                <w:rFonts w:ascii="Arial" w:hAnsi="Arial" w:cs="Arial"/>
                <w:sz w:val="18"/>
                <w:szCs w:val="18"/>
              </w:rPr>
              <w:t>In a number of cases</w:t>
            </w:r>
            <w:r w:rsidR="001A50FF">
              <w:rPr>
                <w:rFonts w:ascii="Arial" w:hAnsi="Arial" w:cs="Arial"/>
                <w:sz w:val="18"/>
                <w:szCs w:val="18"/>
              </w:rPr>
              <w:t>,</w:t>
            </w:r>
            <w:r w:rsidRPr="00FE7FFA">
              <w:rPr>
                <w:rFonts w:ascii="Arial" w:hAnsi="Arial" w:cs="Arial"/>
                <w:sz w:val="18"/>
                <w:szCs w:val="18"/>
              </w:rPr>
              <w:t xml:space="preserve"> independent schools began professional development they had identified in the plans</w:t>
            </w:r>
            <w:r w:rsidR="001A50FF">
              <w:rPr>
                <w:rFonts w:ascii="Arial" w:hAnsi="Arial" w:cs="Arial"/>
                <w:sz w:val="18"/>
                <w:szCs w:val="18"/>
              </w:rPr>
              <w:t>,</w:t>
            </w:r>
            <w:r w:rsidRPr="00FE7FFA">
              <w:rPr>
                <w:rFonts w:ascii="Arial" w:hAnsi="Arial" w:cs="Arial"/>
                <w:sz w:val="18"/>
                <w:szCs w:val="18"/>
              </w:rPr>
              <w:t xml:space="preserve"> and worked with the Department of Education and the Catholic Education Office to identify common areas of professional development.  </w:t>
            </w:r>
          </w:p>
          <w:p w:rsidR="000E7988" w:rsidRPr="00FE7FFA" w:rsidRDefault="000E7988" w:rsidP="000E7988">
            <w:pPr>
              <w:pStyle w:val="Default"/>
              <w:rPr>
                <w:color w:val="auto"/>
                <w:sz w:val="18"/>
                <w:szCs w:val="18"/>
                <w:lang w:eastAsia="en-US"/>
              </w:rPr>
            </w:pPr>
          </w:p>
          <w:p w:rsidR="000E7988" w:rsidRPr="00FE7FFA" w:rsidRDefault="000E7988" w:rsidP="000E7988">
            <w:pPr>
              <w:pStyle w:val="Default"/>
              <w:rPr>
                <w:color w:val="auto"/>
                <w:sz w:val="18"/>
                <w:szCs w:val="18"/>
                <w:u w:val="single"/>
                <w:lang w:eastAsia="en-US"/>
              </w:rPr>
            </w:pPr>
            <w:r w:rsidRPr="00FE7FFA">
              <w:rPr>
                <w:color w:val="auto"/>
                <w:sz w:val="18"/>
                <w:szCs w:val="18"/>
                <w:u w:val="single"/>
                <w:lang w:eastAsia="en-US"/>
              </w:rPr>
              <w:t>Catholic Systemic Schools</w:t>
            </w:r>
          </w:p>
          <w:p w:rsidR="000E7988" w:rsidRPr="009960CB" w:rsidRDefault="000E7988" w:rsidP="000E7988">
            <w:pPr>
              <w:pStyle w:val="Default"/>
              <w:rPr>
                <w:color w:val="auto"/>
                <w:sz w:val="18"/>
                <w:szCs w:val="18"/>
                <w:lang w:eastAsia="en-US"/>
              </w:rPr>
            </w:pPr>
            <w:r w:rsidRPr="00FE7FFA">
              <w:rPr>
                <w:color w:val="auto"/>
                <w:sz w:val="18"/>
                <w:szCs w:val="18"/>
                <w:lang w:eastAsia="en-US"/>
              </w:rPr>
              <w:t xml:space="preserve">All NP schools have </w:t>
            </w:r>
            <w:r>
              <w:rPr>
                <w:color w:val="auto"/>
                <w:sz w:val="18"/>
                <w:szCs w:val="18"/>
                <w:lang w:eastAsia="en-US"/>
              </w:rPr>
              <w:t xml:space="preserve">appointed </w:t>
            </w:r>
            <w:r w:rsidRPr="00FE7FFA">
              <w:rPr>
                <w:color w:val="auto"/>
                <w:sz w:val="18"/>
                <w:szCs w:val="18"/>
                <w:lang w:eastAsia="en-US"/>
              </w:rPr>
              <w:t>Literacy and Numeracy Contact Officers who are responsible for implementation of the NP reforms.   Regular meetings with Principals of identified schools were held t</w:t>
            </w:r>
            <w:r w:rsidRPr="009960CB">
              <w:rPr>
                <w:color w:val="auto"/>
                <w:sz w:val="18"/>
                <w:szCs w:val="18"/>
                <w:lang w:eastAsia="en-US"/>
              </w:rPr>
              <w:t xml:space="preserve">o communicate reforms contained in </w:t>
            </w:r>
            <w:r w:rsidR="008056F2">
              <w:rPr>
                <w:color w:val="auto"/>
                <w:sz w:val="18"/>
                <w:szCs w:val="18"/>
                <w:lang w:eastAsia="en-US"/>
              </w:rPr>
              <w:t xml:space="preserve">the </w:t>
            </w:r>
            <w:r w:rsidRPr="009960CB">
              <w:rPr>
                <w:color w:val="auto"/>
                <w:sz w:val="18"/>
                <w:szCs w:val="18"/>
                <w:lang w:eastAsia="en-US"/>
              </w:rPr>
              <w:t>Agreement, assist with development of school operational plans and communicate expectations around</w:t>
            </w:r>
            <w:r w:rsidR="001A50FF">
              <w:rPr>
                <w:color w:val="auto"/>
                <w:sz w:val="18"/>
                <w:szCs w:val="18"/>
                <w:lang w:eastAsia="en-US"/>
              </w:rPr>
              <w:t xml:space="preserve"> the</w:t>
            </w:r>
            <w:r w:rsidRPr="009960CB">
              <w:rPr>
                <w:color w:val="auto"/>
                <w:sz w:val="18"/>
                <w:szCs w:val="18"/>
                <w:lang w:eastAsia="en-US"/>
              </w:rPr>
              <w:t xml:space="preserve"> role of school-based facilitators.  Professional Learning was completed by Literacy and Numeracy Officers.  </w:t>
            </w:r>
          </w:p>
          <w:p w:rsidR="000E7988" w:rsidRPr="009960CB" w:rsidRDefault="000E7988" w:rsidP="000E7988">
            <w:pPr>
              <w:pStyle w:val="Default"/>
              <w:rPr>
                <w:color w:val="auto"/>
                <w:sz w:val="18"/>
                <w:szCs w:val="18"/>
                <w:lang w:eastAsia="en-US"/>
              </w:rPr>
            </w:pPr>
          </w:p>
          <w:p w:rsidR="000E7988" w:rsidRPr="009960CB" w:rsidRDefault="000E7988" w:rsidP="000E7988">
            <w:pPr>
              <w:pStyle w:val="Default"/>
              <w:rPr>
                <w:color w:val="auto"/>
                <w:sz w:val="18"/>
                <w:szCs w:val="18"/>
                <w:lang w:eastAsia="en-US"/>
              </w:rPr>
            </w:pPr>
            <w:r w:rsidRPr="009960CB">
              <w:rPr>
                <w:color w:val="auto"/>
                <w:sz w:val="18"/>
                <w:szCs w:val="18"/>
                <w:lang w:eastAsia="en-US"/>
              </w:rPr>
              <w:t>National Partnership schools have been participating in training for</w:t>
            </w:r>
            <w:r w:rsidR="001A50FF">
              <w:rPr>
                <w:color w:val="auto"/>
                <w:sz w:val="18"/>
                <w:szCs w:val="18"/>
                <w:lang w:eastAsia="en-US"/>
              </w:rPr>
              <w:t xml:space="preserve"> </w:t>
            </w:r>
            <w:r w:rsidRPr="009960CB">
              <w:rPr>
                <w:color w:val="auto"/>
                <w:sz w:val="18"/>
                <w:szCs w:val="18"/>
                <w:lang w:eastAsia="en-US"/>
              </w:rPr>
              <w:t xml:space="preserve">implementation of </w:t>
            </w:r>
            <w:r w:rsidR="0004184E">
              <w:rPr>
                <w:color w:val="auto"/>
                <w:sz w:val="18"/>
                <w:szCs w:val="18"/>
                <w:lang w:eastAsia="en-US"/>
              </w:rPr>
              <w:t xml:space="preserve">the </w:t>
            </w:r>
            <w:r w:rsidRPr="009960CB">
              <w:rPr>
                <w:color w:val="auto"/>
                <w:sz w:val="18"/>
                <w:szCs w:val="18"/>
                <w:lang w:eastAsia="en-US"/>
              </w:rPr>
              <w:t xml:space="preserve">NSW Department of Education and Training Team Leadership for School Improvement course. Relevant staff have also completed a SMART data analysis workshop to review the school’s reading and numeracy performance and conduct a supported self evaluation process (NSW resource).  Schools completed a comprehensive school report based on NAPLAN data analysis and self evaluation process with completed Literacy and Numeracy Plans as part of Annual School Management Planning process.   Relevant school staff have complete training in </w:t>
            </w:r>
            <w:r w:rsidRPr="009960CB">
              <w:rPr>
                <w:i/>
                <w:color w:val="auto"/>
                <w:sz w:val="18"/>
                <w:szCs w:val="18"/>
                <w:lang w:eastAsia="en-US"/>
              </w:rPr>
              <w:t>First Steps Reading</w:t>
            </w:r>
            <w:r w:rsidRPr="009960CB">
              <w:rPr>
                <w:color w:val="auto"/>
                <w:sz w:val="18"/>
                <w:szCs w:val="18"/>
                <w:lang w:eastAsia="en-US"/>
              </w:rPr>
              <w:t xml:space="preserve"> Program and first phase of Numeracy Intervention Program  </w:t>
            </w:r>
          </w:p>
          <w:p w:rsidR="00300A8C" w:rsidRPr="009C6122" w:rsidRDefault="00300A8C" w:rsidP="00DF79AD">
            <w:pPr>
              <w:pStyle w:val="Default"/>
              <w:rPr>
                <w:color w:val="0000FF"/>
                <w:szCs w:val="22"/>
              </w:rPr>
            </w:pPr>
          </w:p>
        </w:tc>
      </w:tr>
      <w:tr w:rsidR="0062131B" w:rsidRPr="009C6122" w:rsidTr="00DF79AD">
        <w:trPr>
          <w:trHeight w:val="1843"/>
        </w:trPr>
        <w:tc>
          <w:tcPr>
            <w:tcW w:w="10260" w:type="dxa"/>
          </w:tcPr>
          <w:p w:rsidR="0003159D" w:rsidRDefault="00B477FB" w:rsidP="00B52871">
            <w:pPr>
              <w:autoSpaceDE w:val="0"/>
              <w:autoSpaceDN w:val="0"/>
              <w:adjustRightInd w:val="0"/>
              <w:spacing w:before="120"/>
              <w:rPr>
                <w:rFonts w:ascii="Arial" w:hAnsi="Arial" w:cs="Arial"/>
                <w:b/>
                <w:sz w:val="22"/>
                <w:szCs w:val="22"/>
              </w:rPr>
            </w:pPr>
            <w:r w:rsidRPr="00615F32">
              <w:rPr>
                <w:rFonts w:ascii="Arial" w:hAnsi="Arial" w:cs="Arial"/>
                <w:b/>
                <w:sz w:val="22"/>
                <w:szCs w:val="22"/>
              </w:rPr>
              <w:t>Milestones</w:t>
            </w:r>
            <w:r w:rsidR="002D7EE1">
              <w:rPr>
                <w:rFonts w:ascii="Arial" w:hAnsi="Arial" w:cs="Arial"/>
                <w:b/>
                <w:sz w:val="22"/>
                <w:szCs w:val="22"/>
              </w:rPr>
              <w:t xml:space="preserve"> and</w:t>
            </w:r>
            <w:r w:rsidRPr="00615F32">
              <w:rPr>
                <w:rFonts w:ascii="Arial" w:hAnsi="Arial" w:cs="Arial"/>
                <w:b/>
                <w:sz w:val="22"/>
                <w:szCs w:val="22"/>
              </w:rPr>
              <w:t xml:space="preserve"> measures </w:t>
            </w:r>
            <w:r w:rsidR="002D7EE1">
              <w:rPr>
                <w:rFonts w:ascii="Arial" w:hAnsi="Arial" w:cs="Arial"/>
                <w:b/>
                <w:sz w:val="22"/>
                <w:szCs w:val="22"/>
              </w:rPr>
              <w:t>(</w:t>
            </w:r>
            <w:r w:rsidRPr="00615F32">
              <w:rPr>
                <w:rFonts w:ascii="Arial" w:hAnsi="Arial" w:cs="Arial"/>
                <w:b/>
                <w:sz w:val="22"/>
                <w:szCs w:val="22"/>
              </w:rPr>
              <w:t>targets</w:t>
            </w:r>
            <w:r w:rsidR="002D7EE1">
              <w:rPr>
                <w:rFonts w:ascii="Arial" w:hAnsi="Arial" w:cs="Arial"/>
                <w:b/>
                <w:sz w:val="22"/>
                <w:szCs w:val="22"/>
              </w:rPr>
              <w:t xml:space="preserve"> from 2011)</w:t>
            </w:r>
          </w:p>
          <w:p w:rsidR="000E7988" w:rsidRPr="007C59CD" w:rsidRDefault="000E7988" w:rsidP="000E7988">
            <w:pPr>
              <w:autoSpaceDE w:val="0"/>
              <w:autoSpaceDN w:val="0"/>
              <w:adjustRightInd w:val="0"/>
              <w:rPr>
                <w:rFonts w:ascii="Arial" w:hAnsi="Arial" w:cs="Arial"/>
                <w:b/>
                <w:sz w:val="18"/>
                <w:szCs w:val="18"/>
              </w:rPr>
            </w:pPr>
            <w:r w:rsidRPr="007C59CD">
              <w:rPr>
                <w:rFonts w:ascii="Arial" w:hAnsi="Arial" w:cs="Arial"/>
                <w:sz w:val="18"/>
                <w:szCs w:val="18"/>
              </w:rPr>
              <w:t>There are no Literacy/Numeracy milestones in 2009</w:t>
            </w:r>
            <w:r w:rsidRPr="007C59CD">
              <w:rPr>
                <w:rFonts w:ascii="Arial" w:hAnsi="Arial" w:cs="Arial"/>
                <w:b/>
                <w:sz w:val="18"/>
                <w:szCs w:val="18"/>
              </w:rPr>
              <w:t xml:space="preserve">.        </w:t>
            </w:r>
          </w:p>
          <w:p w:rsidR="000E7988" w:rsidRDefault="000E7988" w:rsidP="000E7988">
            <w:pPr>
              <w:autoSpaceDE w:val="0"/>
              <w:autoSpaceDN w:val="0"/>
              <w:adjustRightInd w:val="0"/>
              <w:rPr>
                <w:rFonts w:ascii="Arial" w:hAnsi="Arial" w:cs="Arial"/>
                <w:b/>
                <w:sz w:val="18"/>
                <w:szCs w:val="18"/>
              </w:rPr>
            </w:pPr>
          </w:p>
          <w:p w:rsidR="000E7988" w:rsidRDefault="000E7988" w:rsidP="000E7988">
            <w:pPr>
              <w:autoSpaceDE w:val="0"/>
              <w:autoSpaceDN w:val="0"/>
              <w:adjustRightInd w:val="0"/>
              <w:rPr>
                <w:rFonts w:ascii="Arial" w:hAnsi="Arial" w:cs="Arial"/>
                <w:sz w:val="18"/>
                <w:szCs w:val="18"/>
                <w:lang w:eastAsia="en-AU"/>
              </w:rPr>
            </w:pPr>
            <w:r w:rsidRPr="00C7019F">
              <w:rPr>
                <w:rFonts w:ascii="Arial" w:hAnsi="Arial" w:cs="Arial"/>
                <w:sz w:val="18"/>
                <w:szCs w:val="18"/>
              </w:rPr>
              <w:t xml:space="preserve">School plans have been published on each school’s website.  </w:t>
            </w:r>
            <w:r>
              <w:rPr>
                <w:rFonts w:ascii="Arial" w:hAnsi="Arial" w:cs="Arial"/>
                <w:sz w:val="18"/>
                <w:szCs w:val="18"/>
              </w:rPr>
              <w:t xml:space="preserve">The </w:t>
            </w:r>
            <w:r w:rsidRPr="00C7019F">
              <w:rPr>
                <w:rFonts w:ascii="Arial" w:hAnsi="Arial" w:cs="Arial"/>
                <w:sz w:val="18"/>
                <w:szCs w:val="18"/>
              </w:rPr>
              <w:t xml:space="preserve">plans </w:t>
            </w:r>
            <w:r w:rsidRPr="00C7019F">
              <w:rPr>
                <w:rFonts w:ascii="Arial" w:hAnsi="Arial" w:cs="Arial"/>
                <w:sz w:val="18"/>
                <w:szCs w:val="18"/>
                <w:lang w:eastAsia="en-AU"/>
              </w:rPr>
              <w:t>highlight strategies by which the school intends t</w:t>
            </w:r>
            <w:r>
              <w:rPr>
                <w:rFonts w:ascii="Arial" w:hAnsi="Arial" w:cs="Arial"/>
                <w:sz w:val="18"/>
                <w:szCs w:val="18"/>
                <w:lang w:eastAsia="en-AU"/>
              </w:rPr>
              <w:t>o meet the NP</w:t>
            </w:r>
            <w:r w:rsidRPr="00C7019F">
              <w:rPr>
                <w:rFonts w:ascii="Arial" w:hAnsi="Arial" w:cs="Arial"/>
                <w:sz w:val="18"/>
                <w:szCs w:val="18"/>
                <w:lang w:eastAsia="en-AU"/>
              </w:rPr>
              <w:t xml:space="preserve"> agreed targets. Individual school plans are expected to provide further detail during 2010 by which t</w:t>
            </w:r>
            <w:r>
              <w:rPr>
                <w:rFonts w:ascii="Arial" w:hAnsi="Arial" w:cs="Arial"/>
                <w:sz w:val="18"/>
                <w:szCs w:val="18"/>
                <w:lang w:eastAsia="en-AU"/>
              </w:rPr>
              <w:t xml:space="preserve">he school intends to meet the specific </w:t>
            </w:r>
            <w:r w:rsidRPr="00C7019F">
              <w:rPr>
                <w:rFonts w:ascii="Arial" w:hAnsi="Arial" w:cs="Arial"/>
                <w:sz w:val="18"/>
                <w:szCs w:val="18"/>
                <w:lang w:eastAsia="en-AU"/>
              </w:rPr>
              <w:t>targets.</w:t>
            </w:r>
          </w:p>
          <w:p w:rsidR="000E7988" w:rsidRDefault="000E7988" w:rsidP="000E7988">
            <w:pPr>
              <w:autoSpaceDE w:val="0"/>
              <w:autoSpaceDN w:val="0"/>
              <w:adjustRightInd w:val="0"/>
              <w:rPr>
                <w:rFonts w:ascii="Arial" w:hAnsi="Arial" w:cs="Arial"/>
                <w:color w:val="0000FF"/>
                <w:sz w:val="18"/>
                <w:szCs w:val="18"/>
                <w:lang w:eastAsia="en-AU"/>
              </w:rPr>
            </w:pPr>
          </w:p>
          <w:p w:rsidR="000E7988" w:rsidRPr="002A6F25" w:rsidRDefault="000E7988" w:rsidP="000E7988">
            <w:pPr>
              <w:autoSpaceDE w:val="0"/>
              <w:autoSpaceDN w:val="0"/>
              <w:adjustRightInd w:val="0"/>
              <w:rPr>
                <w:rFonts w:ascii="Arial" w:hAnsi="Arial" w:cs="Arial"/>
                <w:sz w:val="18"/>
                <w:szCs w:val="18"/>
                <w:lang w:eastAsia="en-AU"/>
              </w:rPr>
            </w:pPr>
            <w:r w:rsidRPr="002A6F25">
              <w:rPr>
                <w:rFonts w:ascii="Arial" w:hAnsi="Arial" w:cs="Arial"/>
                <w:sz w:val="18"/>
                <w:szCs w:val="18"/>
                <w:lang w:eastAsia="en-AU"/>
              </w:rPr>
              <w:t xml:space="preserve">All schools across the three sectors have been provided with spreadsheet templates to collect data at the school level.   All schools are using </w:t>
            </w:r>
            <w:r w:rsidRPr="002A6F25">
              <w:rPr>
                <w:rFonts w:ascii="Arial" w:hAnsi="Arial" w:cs="Arial"/>
                <w:i/>
                <w:sz w:val="18"/>
                <w:szCs w:val="18"/>
                <w:lang w:eastAsia="en-AU"/>
              </w:rPr>
              <w:t>First Steps</w:t>
            </w:r>
            <w:r w:rsidRPr="002A6F25">
              <w:rPr>
                <w:rFonts w:ascii="Arial" w:hAnsi="Arial" w:cs="Arial"/>
                <w:sz w:val="18"/>
                <w:szCs w:val="18"/>
                <w:lang w:eastAsia="en-AU"/>
              </w:rPr>
              <w:t xml:space="preserve"> Map of Development and </w:t>
            </w:r>
            <w:r w:rsidRPr="002A6F25">
              <w:rPr>
                <w:rFonts w:ascii="Arial" w:hAnsi="Arial" w:cs="Arial"/>
                <w:i/>
                <w:sz w:val="18"/>
                <w:szCs w:val="18"/>
                <w:lang w:eastAsia="en-AU"/>
              </w:rPr>
              <w:t>Sena</w:t>
            </w:r>
            <w:r w:rsidRPr="002A6F25">
              <w:rPr>
                <w:rFonts w:ascii="Arial" w:hAnsi="Arial" w:cs="Arial"/>
                <w:sz w:val="18"/>
                <w:szCs w:val="18"/>
                <w:lang w:eastAsia="en-AU"/>
              </w:rPr>
              <w:t xml:space="preserve"> testing from </w:t>
            </w:r>
            <w:r w:rsidRPr="002A6F25">
              <w:rPr>
                <w:rFonts w:ascii="Arial" w:hAnsi="Arial" w:cs="Arial"/>
                <w:i/>
                <w:sz w:val="18"/>
                <w:szCs w:val="18"/>
                <w:lang w:eastAsia="en-AU"/>
              </w:rPr>
              <w:t>Count Me In Too</w:t>
            </w:r>
            <w:r w:rsidRPr="002A6F25">
              <w:rPr>
                <w:rFonts w:ascii="Arial" w:hAnsi="Arial" w:cs="Arial"/>
                <w:sz w:val="18"/>
                <w:szCs w:val="18"/>
                <w:lang w:eastAsia="en-AU"/>
              </w:rPr>
              <w:t xml:space="preserve"> to track individual student progress. </w:t>
            </w:r>
          </w:p>
          <w:p w:rsidR="000E7988" w:rsidRPr="002A6F25" w:rsidRDefault="000E7988" w:rsidP="000E7988">
            <w:pPr>
              <w:autoSpaceDE w:val="0"/>
              <w:autoSpaceDN w:val="0"/>
              <w:adjustRightInd w:val="0"/>
              <w:rPr>
                <w:rFonts w:ascii="Arial" w:hAnsi="Arial" w:cs="Arial"/>
                <w:sz w:val="18"/>
                <w:szCs w:val="18"/>
                <w:lang w:eastAsia="en-AU"/>
              </w:rPr>
            </w:pPr>
          </w:p>
          <w:p w:rsidR="0062131B" w:rsidRPr="00F2194F" w:rsidRDefault="000E7988" w:rsidP="004000C8">
            <w:pPr>
              <w:autoSpaceDE w:val="0"/>
              <w:autoSpaceDN w:val="0"/>
              <w:adjustRightInd w:val="0"/>
              <w:rPr>
                <w:rFonts w:ascii="Arial" w:hAnsi="Arial" w:cs="Arial"/>
                <w:b/>
                <w:color w:val="0000FF"/>
                <w:sz w:val="18"/>
                <w:szCs w:val="18"/>
              </w:rPr>
            </w:pPr>
            <w:r w:rsidRPr="002A6F25">
              <w:rPr>
                <w:rFonts w:ascii="Arial" w:hAnsi="Arial" w:cs="Arial"/>
                <w:sz w:val="18"/>
                <w:szCs w:val="18"/>
                <w:lang w:eastAsia="en-AU"/>
              </w:rPr>
              <w:t>Schools are also developing other data collection methods such as Individual Learning Plans for students identified as needing additional support, special needs team tracking identified students and pre and post testing of students to collect baseline data and measure progress. Some schools are trialling on-line diagnostic testing.  Field Officers and schools are sharing expertise and models for data collection and student tracking tools as they are developed.</w:t>
            </w:r>
          </w:p>
        </w:tc>
      </w:tr>
      <w:tr w:rsidR="0062131B" w:rsidRPr="009C6122" w:rsidTr="00DF79AD">
        <w:tc>
          <w:tcPr>
            <w:tcW w:w="10260" w:type="dxa"/>
          </w:tcPr>
          <w:p w:rsidR="00300A8C" w:rsidRPr="0003159D" w:rsidRDefault="00A87090" w:rsidP="0003159D">
            <w:pPr>
              <w:autoSpaceDE w:val="0"/>
              <w:autoSpaceDN w:val="0"/>
              <w:adjustRightInd w:val="0"/>
              <w:spacing w:before="120"/>
              <w:rPr>
                <w:rFonts w:ascii="Arial" w:hAnsi="Arial" w:cs="Arial"/>
                <w:b/>
                <w:sz w:val="22"/>
                <w:szCs w:val="22"/>
              </w:rPr>
            </w:pPr>
            <w:r w:rsidRPr="00615F32">
              <w:rPr>
                <w:rFonts w:ascii="Arial" w:hAnsi="Arial" w:cs="Arial"/>
                <w:b/>
                <w:sz w:val="22"/>
                <w:szCs w:val="22"/>
              </w:rPr>
              <w:lastRenderedPageBreak/>
              <w:t xml:space="preserve">Implementation or </w:t>
            </w:r>
            <w:r w:rsidR="002D7EE1">
              <w:rPr>
                <w:rFonts w:ascii="Arial" w:hAnsi="Arial" w:cs="Arial"/>
                <w:b/>
                <w:sz w:val="22"/>
                <w:szCs w:val="22"/>
              </w:rPr>
              <w:t>i</w:t>
            </w:r>
            <w:r w:rsidRPr="00615F32">
              <w:rPr>
                <w:rFonts w:ascii="Arial" w:hAnsi="Arial" w:cs="Arial"/>
                <w:b/>
                <w:sz w:val="22"/>
                <w:szCs w:val="22"/>
              </w:rPr>
              <w:t xml:space="preserve">mpact issues  </w:t>
            </w:r>
          </w:p>
          <w:p w:rsidR="000E7988" w:rsidRPr="00B44A57" w:rsidRDefault="000E7988" w:rsidP="000E7988">
            <w:pPr>
              <w:rPr>
                <w:rFonts w:ascii="Arial" w:hAnsi="Arial" w:cs="Arial"/>
                <w:sz w:val="18"/>
                <w:szCs w:val="18"/>
              </w:rPr>
            </w:pPr>
            <w:r w:rsidRPr="00B44A57">
              <w:rPr>
                <w:rFonts w:ascii="Arial" w:hAnsi="Arial" w:cs="Arial"/>
                <w:sz w:val="18"/>
                <w:szCs w:val="18"/>
              </w:rPr>
              <w:t>There have been some delays in recruiting and appointing Field Officers in the public sector NP schools. Two of the twelve positions have not been filled on a permanent basis.  These positions have been filled on a temporary basis, for semester 1 2010, while further recruitment efforts continue.</w:t>
            </w:r>
          </w:p>
          <w:p w:rsidR="000E7988" w:rsidRPr="00B44A57" w:rsidRDefault="000E7988" w:rsidP="000E7988">
            <w:pPr>
              <w:rPr>
                <w:rFonts w:ascii="Arial" w:hAnsi="Arial" w:cs="Arial"/>
                <w:sz w:val="18"/>
                <w:szCs w:val="18"/>
              </w:rPr>
            </w:pPr>
          </w:p>
          <w:p w:rsidR="000E7988" w:rsidRPr="00B44A57" w:rsidRDefault="000E7988" w:rsidP="000E7988">
            <w:pPr>
              <w:pStyle w:val="Default"/>
              <w:rPr>
                <w:color w:val="auto"/>
                <w:sz w:val="18"/>
                <w:szCs w:val="18"/>
              </w:rPr>
            </w:pPr>
            <w:r w:rsidRPr="00B44A57">
              <w:rPr>
                <w:color w:val="auto"/>
                <w:sz w:val="18"/>
                <w:szCs w:val="18"/>
              </w:rPr>
              <w:t xml:space="preserve">The recruitment of a second data analyst was delayed until October 2009, rather than the planned July 2009, because of difficulties recruiting a </w:t>
            </w:r>
            <w:r>
              <w:rPr>
                <w:color w:val="auto"/>
                <w:sz w:val="18"/>
                <w:szCs w:val="18"/>
              </w:rPr>
              <w:t>specialist</w:t>
            </w:r>
            <w:r w:rsidRPr="00B44A57">
              <w:rPr>
                <w:color w:val="auto"/>
                <w:sz w:val="18"/>
                <w:szCs w:val="18"/>
              </w:rPr>
              <w:t xml:space="preserve"> to the position.</w:t>
            </w:r>
          </w:p>
          <w:p w:rsidR="00300A8C" w:rsidRPr="009C6122" w:rsidRDefault="00300A8C" w:rsidP="00DF79AD">
            <w:pPr>
              <w:pStyle w:val="Default"/>
              <w:rPr>
                <w:b/>
                <w:color w:val="0000FF"/>
                <w:szCs w:val="22"/>
              </w:rPr>
            </w:pPr>
          </w:p>
        </w:tc>
      </w:tr>
      <w:tr w:rsidR="0062131B" w:rsidRPr="009C6122" w:rsidTr="00DF79AD">
        <w:trPr>
          <w:trHeight w:val="1296"/>
        </w:trPr>
        <w:tc>
          <w:tcPr>
            <w:tcW w:w="10260" w:type="dxa"/>
          </w:tcPr>
          <w:p w:rsidR="00DC6F08" w:rsidRPr="00615F32" w:rsidRDefault="00DC6F08" w:rsidP="00C55881">
            <w:pPr>
              <w:autoSpaceDE w:val="0"/>
              <w:autoSpaceDN w:val="0"/>
              <w:adjustRightInd w:val="0"/>
              <w:spacing w:before="120"/>
              <w:rPr>
                <w:rFonts w:ascii="Arial" w:hAnsi="Arial" w:cs="Arial"/>
                <w:b/>
                <w:sz w:val="22"/>
                <w:szCs w:val="22"/>
              </w:rPr>
            </w:pPr>
            <w:r w:rsidRPr="00615F32">
              <w:rPr>
                <w:rFonts w:ascii="Arial" w:hAnsi="Arial" w:cs="Arial"/>
                <w:b/>
                <w:sz w:val="22"/>
                <w:szCs w:val="22"/>
              </w:rPr>
              <w:t xml:space="preserve">Activities supporting Indigenous students </w:t>
            </w:r>
          </w:p>
          <w:p w:rsidR="000E7988" w:rsidRPr="00294DA9" w:rsidRDefault="000E7988" w:rsidP="000E7988">
            <w:pPr>
              <w:pStyle w:val="Default"/>
              <w:spacing w:before="120"/>
              <w:rPr>
                <w:color w:val="auto"/>
                <w:sz w:val="18"/>
                <w:szCs w:val="18"/>
                <w:lang w:eastAsia="en-US"/>
              </w:rPr>
            </w:pPr>
            <w:r w:rsidRPr="00294DA9">
              <w:rPr>
                <w:color w:val="auto"/>
                <w:sz w:val="18"/>
                <w:szCs w:val="18"/>
                <w:lang w:eastAsia="en-US"/>
              </w:rPr>
              <w:t xml:space="preserve">School Plans reflect the priorities for Indigenous </w:t>
            </w:r>
            <w:r w:rsidR="0004184E" w:rsidRPr="00294DA9">
              <w:rPr>
                <w:color w:val="auto"/>
                <w:sz w:val="18"/>
                <w:szCs w:val="18"/>
                <w:lang w:eastAsia="en-US"/>
              </w:rPr>
              <w:t>student</w:t>
            </w:r>
            <w:r w:rsidR="0004184E">
              <w:rPr>
                <w:color w:val="auto"/>
                <w:sz w:val="18"/>
                <w:szCs w:val="18"/>
                <w:lang w:eastAsia="en-US"/>
              </w:rPr>
              <w:t>s’</w:t>
            </w:r>
            <w:r w:rsidRPr="00294DA9">
              <w:rPr>
                <w:color w:val="auto"/>
                <w:sz w:val="18"/>
                <w:szCs w:val="18"/>
                <w:lang w:eastAsia="en-US"/>
              </w:rPr>
              <w:t xml:space="preserve"> improvement in literacy and numeracy.  </w:t>
            </w:r>
          </w:p>
          <w:p w:rsidR="00300A8C" w:rsidRDefault="000E7988" w:rsidP="005A411E">
            <w:pPr>
              <w:pStyle w:val="Default"/>
              <w:spacing w:before="120"/>
              <w:rPr>
                <w:color w:val="auto"/>
                <w:sz w:val="18"/>
                <w:szCs w:val="18"/>
                <w:lang w:eastAsia="en-US"/>
              </w:rPr>
            </w:pPr>
            <w:r w:rsidRPr="002A6F25">
              <w:rPr>
                <w:color w:val="auto"/>
                <w:sz w:val="18"/>
                <w:szCs w:val="18"/>
                <w:lang w:eastAsia="en-US"/>
              </w:rPr>
              <w:t>Schools wr</w:t>
            </w:r>
            <w:r w:rsidR="0004184E">
              <w:rPr>
                <w:color w:val="auto"/>
                <w:sz w:val="18"/>
                <w:szCs w:val="18"/>
                <w:lang w:eastAsia="en-US"/>
              </w:rPr>
              <w:t>ote</w:t>
            </w:r>
            <w:r w:rsidRPr="002A6F25">
              <w:rPr>
                <w:color w:val="auto"/>
                <w:sz w:val="18"/>
                <w:szCs w:val="18"/>
                <w:lang w:eastAsia="en-US"/>
              </w:rPr>
              <w:t xml:space="preserve"> their operational plans at the start of 2010.  They have identified their Indigenous students</w:t>
            </w:r>
            <w:r w:rsidR="004000C8">
              <w:rPr>
                <w:color w:val="auto"/>
                <w:sz w:val="18"/>
                <w:szCs w:val="18"/>
                <w:lang w:eastAsia="en-US"/>
              </w:rPr>
              <w:t>,</w:t>
            </w:r>
            <w:r w:rsidRPr="002A6F25">
              <w:rPr>
                <w:color w:val="auto"/>
                <w:sz w:val="18"/>
                <w:szCs w:val="18"/>
                <w:lang w:eastAsia="en-US"/>
              </w:rPr>
              <w:t xml:space="preserve"> and Individual Learning Plans have been developed for those students identified as requiring additional support.  More specific information on Indigenous student improvement priorities will be available in the progress report.  </w:t>
            </w:r>
          </w:p>
          <w:p w:rsidR="00D32003" w:rsidRPr="00D32003" w:rsidRDefault="00D32003" w:rsidP="005A411E">
            <w:pPr>
              <w:pStyle w:val="Default"/>
              <w:spacing w:before="120"/>
              <w:rPr>
                <w:color w:val="auto"/>
                <w:sz w:val="18"/>
                <w:szCs w:val="18"/>
                <w:lang w:eastAsia="en-US"/>
              </w:rPr>
            </w:pPr>
          </w:p>
        </w:tc>
      </w:tr>
      <w:tr w:rsidR="0062131B" w:rsidRPr="009C6122" w:rsidTr="00B477FB">
        <w:trPr>
          <w:trHeight w:val="1249"/>
        </w:trPr>
        <w:tc>
          <w:tcPr>
            <w:tcW w:w="10260" w:type="dxa"/>
          </w:tcPr>
          <w:p w:rsidR="00300A8C" w:rsidRPr="0003159D" w:rsidRDefault="00571E22" w:rsidP="0003159D">
            <w:pPr>
              <w:autoSpaceDE w:val="0"/>
              <w:autoSpaceDN w:val="0"/>
              <w:adjustRightInd w:val="0"/>
              <w:spacing w:before="120"/>
              <w:rPr>
                <w:rFonts w:ascii="Arial" w:hAnsi="Arial" w:cs="Arial"/>
                <w:b/>
                <w:sz w:val="22"/>
                <w:szCs w:val="22"/>
              </w:rPr>
            </w:pPr>
            <w:r w:rsidRPr="00615F32">
              <w:rPr>
                <w:rFonts w:ascii="Arial" w:hAnsi="Arial" w:cs="Arial"/>
                <w:b/>
                <w:sz w:val="22"/>
                <w:szCs w:val="22"/>
              </w:rPr>
              <w:t xml:space="preserve">Good </w:t>
            </w:r>
            <w:r w:rsidR="0062131B" w:rsidRPr="00615F32">
              <w:rPr>
                <w:rFonts w:ascii="Arial" w:hAnsi="Arial" w:cs="Arial"/>
                <w:b/>
                <w:sz w:val="22"/>
                <w:szCs w:val="22"/>
              </w:rPr>
              <w:t>practice</w:t>
            </w:r>
            <w:r w:rsidR="00E045B5">
              <w:rPr>
                <w:rFonts w:ascii="Arial" w:hAnsi="Arial" w:cs="Arial"/>
                <w:b/>
                <w:sz w:val="22"/>
                <w:szCs w:val="22"/>
              </w:rPr>
              <w:t xml:space="preserve"> (optional)</w:t>
            </w:r>
            <w:r w:rsidR="0062131B" w:rsidRPr="00615F32">
              <w:rPr>
                <w:rFonts w:ascii="Arial" w:hAnsi="Arial" w:cs="Arial"/>
                <w:b/>
                <w:sz w:val="22"/>
                <w:szCs w:val="22"/>
              </w:rPr>
              <w:t xml:space="preserve"> </w:t>
            </w:r>
          </w:p>
          <w:p w:rsidR="000E7988" w:rsidRPr="002A6F25" w:rsidRDefault="000E7988" w:rsidP="000E7988">
            <w:pPr>
              <w:rPr>
                <w:rFonts w:ascii="Arial" w:hAnsi="Arial" w:cs="Arial"/>
                <w:sz w:val="18"/>
                <w:szCs w:val="18"/>
              </w:rPr>
            </w:pPr>
            <w:r w:rsidRPr="002A6F25">
              <w:rPr>
                <w:rFonts w:ascii="Arial" w:hAnsi="Arial" w:cs="Arial"/>
                <w:sz w:val="18"/>
                <w:szCs w:val="18"/>
              </w:rPr>
              <w:t xml:space="preserve">A model was developed for the professional learning and up skilling of field officers that started in 2009 and will continue into 2010.  The field officers meet regularly with officers from Literacy &amp; Numeracy Section for delivery of PD in coaching, literacy &amp; numeracy program implementation in schools and sharing of practices.  These sessions also provide opportunities for reinforcement of system PD and programs </w:t>
            </w:r>
            <w:r w:rsidRPr="002A6F25">
              <w:rPr>
                <w:rFonts w:ascii="Arial" w:hAnsi="Arial" w:cs="Arial"/>
                <w:i/>
                <w:sz w:val="18"/>
                <w:szCs w:val="18"/>
              </w:rPr>
              <w:t xml:space="preserve">First Steps </w:t>
            </w:r>
            <w:r w:rsidRPr="002A6F25">
              <w:rPr>
                <w:rFonts w:ascii="Arial" w:hAnsi="Arial" w:cs="Arial"/>
                <w:sz w:val="18"/>
                <w:szCs w:val="18"/>
              </w:rPr>
              <w:t xml:space="preserve">and </w:t>
            </w:r>
            <w:r w:rsidRPr="002A6F25">
              <w:rPr>
                <w:rFonts w:ascii="Arial" w:hAnsi="Arial" w:cs="Arial"/>
                <w:i/>
                <w:sz w:val="18"/>
                <w:szCs w:val="18"/>
              </w:rPr>
              <w:t>Count Me In Too</w:t>
            </w:r>
            <w:r w:rsidRPr="002A6F25">
              <w:rPr>
                <w:rFonts w:ascii="Arial" w:hAnsi="Arial" w:cs="Arial"/>
                <w:sz w:val="18"/>
                <w:szCs w:val="18"/>
              </w:rPr>
              <w:t>.</w:t>
            </w:r>
          </w:p>
          <w:p w:rsidR="000E7988" w:rsidRPr="002A6F25" w:rsidRDefault="000E7988" w:rsidP="000E7988">
            <w:pPr>
              <w:rPr>
                <w:rFonts w:ascii="Arial" w:hAnsi="Arial" w:cs="Arial"/>
                <w:sz w:val="18"/>
                <w:szCs w:val="18"/>
              </w:rPr>
            </w:pPr>
          </w:p>
          <w:p w:rsidR="00300A8C" w:rsidRPr="00D32003" w:rsidRDefault="000E7988" w:rsidP="00512F59">
            <w:pPr>
              <w:rPr>
                <w:rFonts w:ascii="Arial" w:hAnsi="Arial" w:cs="Arial"/>
                <w:sz w:val="18"/>
                <w:szCs w:val="18"/>
              </w:rPr>
            </w:pPr>
            <w:r w:rsidRPr="002A6F25">
              <w:rPr>
                <w:rFonts w:ascii="Arial" w:hAnsi="Arial" w:cs="Arial"/>
                <w:sz w:val="18"/>
                <w:szCs w:val="18"/>
              </w:rPr>
              <w:t>Having all field officers involved in professional learning programs encourages consistency of practice and agreed actions in all NP schools.  While each school’s practice will be tailored to its needs, by working towards mutually agreed solutions we are compiling resources that can be applied across the whole system to improve student outcomes and teacher practices.</w:t>
            </w:r>
          </w:p>
          <w:p w:rsidR="00300A8C" w:rsidRPr="001A7FFC" w:rsidRDefault="00300A8C" w:rsidP="00512F59">
            <w:pPr>
              <w:rPr>
                <w:rFonts w:ascii="Arial" w:hAnsi="Arial" w:cs="Arial"/>
                <w:color w:val="0000FF"/>
                <w:sz w:val="18"/>
                <w:szCs w:val="18"/>
              </w:rPr>
            </w:pPr>
          </w:p>
        </w:tc>
      </w:tr>
    </w:tbl>
    <w:p w:rsidR="00B004CD" w:rsidRDefault="00B004CD" w:rsidP="0062131B">
      <w:pPr>
        <w:rPr>
          <w:color w:val="3366FF"/>
          <w:sz w:val="22"/>
        </w:rPr>
      </w:pPr>
    </w:p>
    <w:p w:rsidR="00DD7C6E" w:rsidRPr="009C6122" w:rsidRDefault="00B004CD" w:rsidP="00DD7C6E">
      <w:pPr>
        <w:pStyle w:val="Default"/>
        <w:rPr>
          <w:color w:val="3366FF"/>
          <w:sz w:val="22"/>
          <w:lang w:eastAsia="en-US"/>
        </w:rPr>
      </w:pPr>
      <w:r>
        <w:rPr>
          <w:color w:val="3366FF"/>
          <w:sz w:val="22"/>
        </w:rPr>
        <w:br w:type="page"/>
      </w:r>
    </w:p>
    <w:tbl>
      <w:tblPr>
        <w:tblStyle w:val="TableGrid"/>
        <w:tblW w:w="10080" w:type="dxa"/>
        <w:tblInd w:w="108" w:type="dxa"/>
        <w:tblLook w:val="01E0" w:firstRow="1" w:lastRow="1" w:firstColumn="1" w:lastColumn="1" w:noHBand="0" w:noVBand="0"/>
      </w:tblPr>
      <w:tblGrid>
        <w:gridCol w:w="10080"/>
      </w:tblGrid>
      <w:tr w:rsidR="00DD7C6E" w:rsidRPr="009C6122" w:rsidTr="00860A05">
        <w:tc>
          <w:tcPr>
            <w:tcW w:w="10080" w:type="dxa"/>
            <w:shd w:val="clear" w:color="auto" w:fill="99CCFF"/>
          </w:tcPr>
          <w:p w:rsidR="00DD7C6E" w:rsidRPr="00615F32" w:rsidRDefault="00123657" w:rsidP="00DD7C6E">
            <w:pPr>
              <w:pStyle w:val="Heading1"/>
              <w:jc w:val="center"/>
              <w:outlineLvl w:val="0"/>
            </w:pPr>
            <w:r w:rsidRPr="00615F32">
              <w:t xml:space="preserve">Section </w:t>
            </w:r>
            <w:r w:rsidR="00765C6B" w:rsidRPr="00615F32">
              <w:t>5</w:t>
            </w:r>
            <w:r w:rsidRPr="00615F32">
              <w:t xml:space="preserve"> – Other evidence </w:t>
            </w:r>
          </w:p>
        </w:tc>
      </w:tr>
      <w:tr w:rsidR="00123657" w:rsidRPr="009C6122" w:rsidTr="00860A05">
        <w:tc>
          <w:tcPr>
            <w:tcW w:w="10080" w:type="dxa"/>
            <w:shd w:val="clear" w:color="auto" w:fill="CCFFFF"/>
          </w:tcPr>
          <w:p w:rsidR="00123657" w:rsidRPr="009C6122" w:rsidRDefault="00123657" w:rsidP="00BC5F8A">
            <w:pPr>
              <w:pStyle w:val="Default"/>
              <w:rPr>
                <w:b/>
                <w:color w:val="0000FF"/>
                <w:sz w:val="22"/>
                <w:szCs w:val="22"/>
                <w:lang w:eastAsia="en-US"/>
              </w:rPr>
            </w:pPr>
          </w:p>
          <w:p w:rsidR="00123657" w:rsidRPr="00615F32" w:rsidRDefault="00123657" w:rsidP="00615F32">
            <w:pPr>
              <w:autoSpaceDE w:val="0"/>
              <w:autoSpaceDN w:val="0"/>
              <w:adjustRightInd w:val="0"/>
              <w:spacing w:before="120"/>
              <w:rPr>
                <w:rFonts w:ascii="Arial" w:hAnsi="Arial" w:cs="Arial"/>
                <w:b/>
                <w:sz w:val="22"/>
                <w:szCs w:val="22"/>
              </w:rPr>
            </w:pPr>
            <w:r w:rsidRPr="00615F32">
              <w:rPr>
                <w:rFonts w:ascii="Arial" w:hAnsi="Arial" w:cs="Arial"/>
                <w:b/>
                <w:sz w:val="22"/>
                <w:szCs w:val="22"/>
              </w:rPr>
              <w:t>Part A: Evaluation, scoping, research and case studies</w:t>
            </w:r>
          </w:p>
          <w:p w:rsidR="00123657" w:rsidRPr="009C6122" w:rsidRDefault="00123657" w:rsidP="00BC5F8A">
            <w:pPr>
              <w:pStyle w:val="Default"/>
              <w:rPr>
                <w:b/>
                <w:color w:val="0000FF"/>
                <w:sz w:val="16"/>
                <w:szCs w:val="16"/>
                <w:lang w:eastAsia="en-US"/>
              </w:rPr>
            </w:pPr>
          </w:p>
        </w:tc>
      </w:tr>
      <w:tr w:rsidR="00123657" w:rsidRPr="009C6122" w:rsidTr="00860A05">
        <w:tc>
          <w:tcPr>
            <w:tcW w:w="10080" w:type="dxa"/>
          </w:tcPr>
          <w:p w:rsidR="00120818" w:rsidRDefault="00120818" w:rsidP="00BC5F8A">
            <w:pPr>
              <w:rPr>
                <w:rFonts w:ascii="Arial" w:hAnsi="Arial" w:cs="Arial"/>
                <w:color w:val="0000FF"/>
                <w:sz w:val="18"/>
                <w:szCs w:val="18"/>
              </w:rPr>
            </w:pPr>
          </w:p>
          <w:p w:rsidR="00123657" w:rsidRPr="00337359" w:rsidRDefault="000E7988" w:rsidP="00BC5F8A">
            <w:pPr>
              <w:rPr>
                <w:rFonts w:ascii="Arial" w:hAnsi="Arial" w:cs="Arial"/>
                <w:sz w:val="18"/>
                <w:szCs w:val="18"/>
              </w:rPr>
            </w:pPr>
            <w:r w:rsidRPr="00337359">
              <w:rPr>
                <w:rFonts w:ascii="Arial" w:hAnsi="Arial" w:cs="Arial"/>
                <w:sz w:val="18"/>
                <w:szCs w:val="18"/>
              </w:rPr>
              <w:t>N/a</w:t>
            </w:r>
          </w:p>
          <w:p w:rsidR="00123657" w:rsidRPr="00860A05" w:rsidRDefault="00123657" w:rsidP="00BC5F8A">
            <w:pPr>
              <w:rPr>
                <w:rFonts w:ascii="Arial" w:hAnsi="Arial" w:cs="Arial"/>
                <w:color w:val="0000FF"/>
                <w:sz w:val="18"/>
                <w:szCs w:val="18"/>
              </w:rPr>
            </w:pPr>
            <w:r>
              <w:rPr>
                <w:rFonts w:ascii="Arial" w:hAnsi="Arial" w:cs="Arial"/>
                <w:color w:val="0000FF"/>
                <w:sz w:val="18"/>
                <w:szCs w:val="18"/>
              </w:rPr>
              <w:t xml:space="preserve"> </w:t>
            </w:r>
          </w:p>
        </w:tc>
      </w:tr>
    </w:tbl>
    <w:tbl>
      <w:tblPr>
        <w:tblpPr w:leftFromText="180" w:rightFromText="180" w:vertAnchor="text" w:horzAnchor="margin" w:tblpY="181"/>
        <w:tblW w:w="10085" w:type="dxa"/>
        <w:tblCellMar>
          <w:left w:w="0" w:type="dxa"/>
          <w:right w:w="0" w:type="dxa"/>
        </w:tblCellMar>
        <w:tblLook w:val="0000" w:firstRow="0" w:lastRow="0" w:firstColumn="0" w:lastColumn="0" w:noHBand="0" w:noVBand="0"/>
      </w:tblPr>
      <w:tblGrid>
        <w:gridCol w:w="4852"/>
        <w:gridCol w:w="5233"/>
      </w:tblGrid>
      <w:tr w:rsidR="004E79B9" w:rsidRPr="009D6790" w:rsidTr="00860A05">
        <w:trPr>
          <w:trHeight w:val="600"/>
        </w:trPr>
        <w:tc>
          <w:tcPr>
            <w:tcW w:w="10085" w:type="dxa"/>
            <w:gridSpan w:val="2"/>
            <w:tcBorders>
              <w:top w:val="single" w:sz="4" w:space="0" w:color="auto"/>
              <w:left w:val="single" w:sz="4" w:space="0" w:color="auto"/>
              <w:bottom w:val="nil"/>
              <w:right w:val="single" w:sz="8" w:space="0" w:color="auto"/>
            </w:tcBorders>
            <w:shd w:val="clear" w:color="auto" w:fill="CCFFFF"/>
            <w:vAlign w:val="bottom"/>
          </w:tcPr>
          <w:bookmarkEnd w:id="1"/>
          <w:bookmarkEnd w:id="2"/>
          <w:bookmarkEnd w:id="5"/>
          <w:bookmarkEnd w:id="6"/>
          <w:p w:rsidR="004E79B9" w:rsidRPr="00CA6976" w:rsidRDefault="00243733" w:rsidP="00860A05">
            <w:pPr>
              <w:pStyle w:val="Default"/>
              <w:jc w:val="center"/>
              <w:rPr>
                <w:b/>
                <w:color w:val="auto"/>
                <w:sz w:val="32"/>
                <w:szCs w:val="32"/>
                <w:shd w:val="clear" w:color="auto" w:fill="CCFFFF"/>
                <w:lang w:eastAsia="en-US"/>
              </w:rPr>
            </w:pPr>
            <w:r w:rsidRPr="00CA6976">
              <w:rPr>
                <w:b/>
                <w:color w:val="auto"/>
                <w:sz w:val="32"/>
                <w:szCs w:val="32"/>
                <w:shd w:val="clear" w:color="auto" w:fill="CCFFFF"/>
                <w:lang w:eastAsia="en-US"/>
              </w:rPr>
              <w:t xml:space="preserve">Part B1: </w:t>
            </w:r>
            <w:smartTag w:uri="urn:schemas-microsoft-com:office:smarttags" w:element="State">
              <w:smartTag w:uri="urn:schemas-microsoft-com:office:smarttags" w:element="place">
                <w:r w:rsidR="004E79B9" w:rsidRPr="00CA6976">
                  <w:rPr>
                    <w:b/>
                    <w:color w:val="auto"/>
                    <w:sz w:val="32"/>
                    <w:szCs w:val="32"/>
                    <w:shd w:val="clear" w:color="auto" w:fill="CCFFFF"/>
                    <w:lang w:eastAsia="en-US"/>
                  </w:rPr>
                  <w:t>Australian Capital Territory</w:t>
                </w:r>
              </w:smartTag>
            </w:smartTag>
            <w:r w:rsidR="004E79B9" w:rsidRPr="00CA6976">
              <w:rPr>
                <w:b/>
                <w:color w:val="auto"/>
                <w:sz w:val="32"/>
                <w:szCs w:val="32"/>
                <w:shd w:val="clear" w:color="auto" w:fill="CCFFFF"/>
                <w:lang w:eastAsia="en-US"/>
              </w:rPr>
              <w:t xml:space="preserve"> - Milestone Reporting - Annual Report 2010</w:t>
            </w:r>
          </w:p>
          <w:p w:rsidR="004E79B9" w:rsidRPr="009D6790" w:rsidRDefault="004E79B9" w:rsidP="00860A05">
            <w:pPr>
              <w:pStyle w:val="Default"/>
              <w:jc w:val="center"/>
              <w:rPr>
                <w:b/>
                <w:bCs/>
                <w:color w:val="0000FF"/>
                <w:sz w:val="18"/>
                <w:szCs w:val="18"/>
              </w:rPr>
            </w:pPr>
          </w:p>
        </w:tc>
      </w:tr>
      <w:tr w:rsidR="004E79B9" w:rsidRPr="009B237B" w:rsidTr="00860A05">
        <w:trPr>
          <w:trHeight w:val="345"/>
        </w:trPr>
        <w:tc>
          <w:tcPr>
            <w:tcW w:w="4852" w:type="dxa"/>
            <w:tcBorders>
              <w:top w:val="single" w:sz="4" w:space="0" w:color="auto"/>
              <w:left w:val="single" w:sz="4" w:space="0" w:color="auto"/>
              <w:bottom w:val="single" w:sz="4" w:space="0" w:color="auto"/>
            </w:tcBorders>
            <w:shd w:val="clear" w:color="auto" w:fill="CCFFFF"/>
            <w:vAlign w:val="bottom"/>
          </w:tcPr>
          <w:p w:rsidR="004E79B9" w:rsidRPr="0073068F" w:rsidRDefault="004E79B9" w:rsidP="00860A05">
            <w:pPr>
              <w:pStyle w:val="Default"/>
              <w:jc w:val="center"/>
              <w:rPr>
                <w:b/>
                <w:color w:val="auto"/>
                <w:shd w:val="clear" w:color="auto" w:fill="CCFFFF"/>
                <w:lang w:eastAsia="en-US"/>
              </w:rPr>
            </w:pPr>
            <w:r w:rsidRPr="0073068F">
              <w:rPr>
                <w:b/>
                <w:color w:val="auto"/>
                <w:shd w:val="clear" w:color="auto" w:fill="CCFFFF"/>
                <w:lang w:eastAsia="en-US"/>
              </w:rPr>
              <w:t>Milestone</w:t>
            </w:r>
          </w:p>
        </w:tc>
        <w:tc>
          <w:tcPr>
            <w:tcW w:w="5233" w:type="dxa"/>
            <w:tcBorders>
              <w:top w:val="single" w:sz="4" w:space="0" w:color="auto"/>
              <w:left w:val="single" w:sz="4" w:space="0" w:color="auto"/>
              <w:bottom w:val="single" w:sz="4" w:space="0" w:color="auto"/>
              <w:right w:val="single" w:sz="4" w:space="0" w:color="auto"/>
            </w:tcBorders>
            <w:shd w:val="clear" w:color="auto" w:fill="CCFFFF"/>
            <w:vAlign w:val="bottom"/>
          </w:tcPr>
          <w:p w:rsidR="004E79B9" w:rsidRPr="0073068F" w:rsidRDefault="007311FE" w:rsidP="00860A05">
            <w:pPr>
              <w:pStyle w:val="Default"/>
              <w:jc w:val="center"/>
              <w:rPr>
                <w:b/>
                <w:color w:val="auto"/>
                <w:shd w:val="clear" w:color="auto" w:fill="CCFFFF"/>
                <w:lang w:eastAsia="en-US"/>
              </w:rPr>
            </w:pPr>
            <w:r>
              <w:rPr>
                <w:b/>
                <w:color w:val="auto"/>
                <w:shd w:val="clear" w:color="auto" w:fill="CCFFFF"/>
                <w:lang w:eastAsia="en-US"/>
              </w:rPr>
              <w:t>Detail of achievement</w:t>
            </w:r>
          </w:p>
        </w:tc>
      </w:tr>
      <w:tr w:rsidR="004E79B9" w:rsidRPr="00CC31FA" w:rsidTr="00860A05">
        <w:trPr>
          <w:trHeight w:val="345"/>
        </w:trPr>
        <w:tc>
          <w:tcPr>
            <w:tcW w:w="10085"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4E79B9" w:rsidRPr="007235C0" w:rsidRDefault="004E79B9" w:rsidP="00860A05">
            <w:pPr>
              <w:rPr>
                <w:rFonts w:ascii="Arial" w:hAnsi="Arial" w:cs="Arial"/>
                <w:b/>
                <w:sz w:val="18"/>
                <w:szCs w:val="18"/>
              </w:rPr>
            </w:pPr>
            <w:r w:rsidRPr="007235C0">
              <w:rPr>
                <w:rFonts w:ascii="Arial" w:hAnsi="Arial" w:cs="Arial"/>
                <w:b/>
                <w:sz w:val="20"/>
                <w:lang w:eastAsia="en-AU"/>
              </w:rPr>
              <w:t>Teacher Quality</w:t>
            </w:r>
            <w:r w:rsidRPr="007235C0">
              <w:rPr>
                <w:rFonts w:ascii="Arial" w:hAnsi="Arial" w:cs="Arial"/>
                <w:b/>
                <w:sz w:val="18"/>
                <w:szCs w:val="18"/>
              </w:rPr>
              <w:t xml:space="preserve"> </w:t>
            </w:r>
          </w:p>
        </w:tc>
      </w:tr>
    </w:tbl>
    <w:tbl>
      <w:tblPr>
        <w:tblW w:w="100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0"/>
        <w:gridCol w:w="5220"/>
      </w:tblGrid>
      <w:tr w:rsidR="000E7988" w:rsidRPr="007235C0" w:rsidTr="00860A05">
        <w:trPr>
          <w:trHeight w:val="487"/>
        </w:trPr>
        <w:tc>
          <w:tcPr>
            <w:tcW w:w="4860" w:type="dxa"/>
          </w:tcPr>
          <w:p w:rsidR="000E7988" w:rsidRDefault="000E7988" w:rsidP="00860A05">
            <w:pPr>
              <w:rPr>
                <w:rFonts w:ascii="Arial" w:hAnsi="Arial" w:cs="Arial"/>
                <w:color w:val="000000"/>
                <w:sz w:val="20"/>
              </w:rPr>
            </w:pPr>
            <w:r>
              <w:rPr>
                <w:rFonts w:ascii="Arial" w:hAnsi="Arial" w:cs="Arial"/>
                <w:color w:val="000000"/>
                <w:sz w:val="20"/>
              </w:rPr>
              <w:t>Cross-sector coordination committee established for development of ACT Implementation Plan and objectives</w:t>
            </w:r>
          </w:p>
        </w:tc>
        <w:tc>
          <w:tcPr>
            <w:tcW w:w="5220" w:type="dxa"/>
          </w:tcPr>
          <w:p w:rsidR="000E7988" w:rsidRPr="005E735A" w:rsidRDefault="000E7988" w:rsidP="00860A05">
            <w:pPr>
              <w:rPr>
                <w:rFonts w:ascii="Arial" w:hAnsi="Arial" w:cs="Arial"/>
                <w:sz w:val="20"/>
                <w:lang w:eastAsia="en-AU"/>
              </w:rPr>
            </w:pPr>
            <w:r w:rsidRPr="005E735A">
              <w:rPr>
                <w:rFonts w:ascii="Arial" w:hAnsi="Arial" w:cs="Arial"/>
                <w:sz w:val="20"/>
                <w:lang w:eastAsia="en-AU"/>
              </w:rPr>
              <w:t>The Cross-sector Coordination Committee was established in early 2009. This committee led the development of the ACT Improving Teacher Quality Implementation Plan. This group continues to meet to oversee the development and collaborative implementation of reform initiatives in the three education sectors.</w:t>
            </w:r>
          </w:p>
          <w:p w:rsidR="000E7988" w:rsidRPr="005E735A" w:rsidRDefault="000E7988" w:rsidP="00860A05">
            <w:pPr>
              <w:rPr>
                <w:rFonts w:ascii="Arial" w:hAnsi="Arial" w:cs="Arial"/>
                <w:sz w:val="20"/>
                <w:lang w:eastAsia="en-AU"/>
              </w:rPr>
            </w:pPr>
          </w:p>
        </w:tc>
      </w:tr>
      <w:tr w:rsidR="000E7988" w:rsidRPr="007235C0" w:rsidTr="00860A05">
        <w:trPr>
          <w:trHeight w:val="528"/>
        </w:trPr>
        <w:tc>
          <w:tcPr>
            <w:tcW w:w="4860" w:type="dxa"/>
          </w:tcPr>
          <w:p w:rsidR="000E7988" w:rsidRDefault="000E7988" w:rsidP="00860A05">
            <w:pPr>
              <w:rPr>
                <w:rFonts w:ascii="Arial" w:hAnsi="Arial" w:cs="Arial"/>
                <w:color w:val="000000"/>
                <w:sz w:val="20"/>
              </w:rPr>
            </w:pPr>
            <w:r>
              <w:rPr>
                <w:rFonts w:ascii="Arial" w:hAnsi="Arial" w:cs="Arial"/>
                <w:color w:val="000000"/>
                <w:sz w:val="20"/>
              </w:rPr>
              <w:t>Teacher Education Committee and its sub-committees established</w:t>
            </w:r>
          </w:p>
        </w:tc>
        <w:tc>
          <w:tcPr>
            <w:tcW w:w="5220" w:type="dxa"/>
          </w:tcPr>
          <w:p w:rsidR="000E7988" w:rsidRPr="005E735A" w:rsidRDefault="000E7988" w:rsidP="00860A05">
            <w:pPr>
              <w:rPr>
                <w:rFonts w:ascii="Arial" w:hAnsi="Arial" w:cs="Arial"/>
                <w:sz w:val="20"/>
                <w:lang w:eastAsia="en-AU"/>
              </w:rPr>
            </w:pPr>
            <w:r w:rsidRPr="005E735A">
              <w:rPr>
                <w:rFonts w:ascii="Arial" w:hAnsi="Arial" w:cs="Arial"/>
                <w:sz w:val="20"/>
                <w:lang w:eastAsia="en-AU"/>
              </w:rPr>
              <w:t>The Teacher Education Committee was established and held two meetings during November 2009. The Committee has negotiated a schedule of meetings for 2010</w:t>
            </w:r>
            <w:r>
              <w:rPr>
                <w:rFonts w:ascii="Arial" w:hAnsi="Arial" w:cs="Arial"/>
                <w:sz w:val="20"/>
                <w:lang w:eastAsia="en-AU"/>
              </w:rPr>
              <w:t>.</w:t>
            </w:r>
          </w:p>
          <w:p w:rsidR="000E7988" w:rsidRPr="005E735A" w:rsidRDefault="000E7988" w:rsidP="00860A05">
            <w:pPr>
              <w:rPr>
                <w:rFonts w:ascii="Arial" w:hAnsi="Arial" w:cs="Arial"/>
                <w:sz w:val="20"/>
                <w:lang w:eastAsia="en-AU"/>
              </w:rPr>
            </w:pPr>
          </w:p>
          <w:p w:rsidR="000E7988" w:rsidRDefault="000E7988" w:rsidP="00860A05">
            <w:pPr>
              <w:rPr>
                <w:rFonts w:ascii="Arial" w:hAnsi="Arial" w:cs="Arial"/>
                <w:sz w:val="20"/>
                <w:lang w:eastAsia="en-AU"/>
              </w:rPr>
            </w:pPr>
            <w:r w:rsidRPr="005E735A">
              <w:rPr>
                <w:rFonts w:ascii="Arial" w:hAnsi="Arial" w:cs="Arial"/>
                <w:sz w:val="20"/>
                <w:lang w:eastAsia="en-AU"/>
              </w:rPr>
              <w:t>The Committee has established the Pre-service Experience Sub-committee and working groups for Improved Pathways into Teaching and School Centres of Teacher Education Excellence.</w:t>
            </w:r>
          </w:p>
          <w:p w:rsidR="00860A05" w:rsidRPr="005E735A" w:rsidRDefault="00860A05" w:rsidP="00860A05">
            <w:pPr>
              <w:rPr>
                <w:rFonts w:ascii="Arial" w:hAnsi="Arial" w:cs="Arial"/>
                <w:sz w:val="20"/>
                <w:lang w:eastAsia="en-AU"/>
              </w:rPr>
            </w:pPr>
          </w:p>
        </w:tc>
      </w:tr>
      <w:tr w:rsidR="000E7988" w:rsidRPr="007235C0" w:rsidTr="00860A05">
        <w:trPr>
          <w:trHeight w:val="792"/>
        </w:trPr>
        <w:tc>
          <w:tcPr>
            <w:tcW w:w="4860" w:type="dxa"/>
          </w:tcPr>
          <w:p w:rsidR="000E7988" w:rsidRDefault="000E7988" w:rsidP="00860A05">
            <w:pPr>
              <w:rPr>
                <w:rFonts w:ascii="Arial" w:hAnsi="Arial" w:cs="Arial"/>
                <w:color w:val="000000"/>
                <w:sz w:val="20"/>
              </w:rPr>
            </w:pPr>
            <w:r>
              <w:rPr>
                <w:rFonts w:ascii="Arial" w:hAnsi="Arial" w:cs="Arial"/>
                <w:color w:val="000000"/>
                <w:sz w:val="20"/>
              </w:rPr>
              <w:t>Model and program developed for initial School Centre of Teacher Education Excellence in an Early Childhood school</w:t>
            </w:r>
          </w:p>
        </w:tc>
        <w:tc>
          <w:tcPr>
            <w:tcW w:w="5220" w:type="dxa"/>
          </w:tcPr>
          <w:p w:rsidR="000E7988" w:rsidRPr="005E735A" w:rsidRDefault="000E7988" w:rsidP="00860A05">
            <w:pPr>
              <w:rPr>
                <w:rFonts w:ascii="Arial" w:hAnsi="Arial" w:cs="Arial"/>
                <w:sz w:val="20"/>
                <w:lang w:eastAsia="en-AU"/>
              </w:rPr>
            </w:pPr>
            <w:r w:rsidRPr="005E735A">
              <w:rPr>
                <w:rFonts w:ascii="Arial" w:hAnsi="Arial" w:cs="Arial"/>
                <w:sz w:val="20"/>
                <w:lang w:eastAsia="en-AU"/>
              </w:rPr>
              <w:t xml:space="preserve">A working group to develop the model and program for the initial School Centre of Teacher Education Excellence has been established. Consultation has occurred with local teacher education providers and departmental early years learning representatives on possible modes of operation for the centre within an </w:t>
            </w:r>
            <w:smartTag w:uri="urn:schemas-microsoft-com:office:smarttags" w:element="place">
              <w:smartTag w:uri="urn:schemas-microsoft-com:office:smarttags" w:element="PlaceName">
                <w:r w:rsidRPr="005E735A">
                  <w:rPr>
                    <w:rFonts w:ascii="Arial" w:hAnsi="Arial" w:cs="Arial"/>
                    <w:sz w:val="20"/>
                    <w:lang w:eastAsia="en-AU"/>
                  </w:rPr>
                  <w:t>Early</w:t>
                </w:r>
              </w:smartTag>
              <w:r w:rsidRPr="005E735A">
                <w:rPr>
                  <w:rFonts w:ascii="Arial" w:hAnsi="Arial" w:cs="Arial"/>
                  <w:sz w:val="20"/>
                  <w:lang w:eastAsia="en-AU"/>
                </w:rPr>
                <w:t xml:space="preserve"> </w:t>
              </w:r>
              <w:smartTag w:uri="urn:schemas-microsoft-com:office:smarttags" w:element="PlaceName">
                <w:r w:rsidRPr="005E735A">
                  <w:rPr>
                    <w:rFonts w:ascii="Arial" w:hAnsi="Arial" w:cs="Arial"/>
                    <w:sz w:val="20"/>
                    <w:lang w:eastAsia="en-AU"/>
                  </w:rPr>
                  <w:t>Childhood</w:t>
                </w:r>
              </w:smartTag>
              <w:r w:rsidRPr="005E735A">
                <w:rPr>
                  <w:rFonts w:ascii="Arial" w:hAnsi="Arial" w:cs="Arial"/>
                  <w:sz w:val="20"/>
                  <w:lang w:eastAsia="en-AU"/>
                </w:rPr>
                <w:t xml:space="preserve"> </w:t>
              </w:r>
              <w:smartTag w:uri="urn:schemas-microsoft-com:office:smarttags" w:element="PlaceType">
                <w:r w:rsidRPr="005E735A">
                  <w:rPr>
                    <w:rFonts w:ascii="Arial" w:hAnsi="Arial" w:cs="Arial"/>
                    <w:sz w:val="20"/>
                    <w:lang w:eastAsia="en-AU"/>
                  </w:rPr>
                  <w:t>School</w:t>
                </w:r>
              </w:smartTag>
            </w:smartTag>
            <w:r w:rsidRPr="005E735A">
              <w:rPr>
                <w:rFonts w:ascii="Arial" w:hAnsi="Arial" w:cs="Arial"/>
                <w:sz w:val="20"/>
                <w:lang w:eastAsia="en-AU"/>
              </w:rPr>
              <w:t>. A timeline has been established for the development of proposals for models of operation of the initial centre.</w:t>
            </w:r>
          </w:p>
          <w:p w:rsidR="000E7988" w:rsidRPr="005E735A" w:rsidRDefault="000E7988" w:rsidP="00860A05">
            <w:pPr>
              <w:rPr>
                <w:rFonts w:ascii="Arial" w:hAnsi="Arial" w:cs="Arial"/>
                <w:sz w:val="20"/>
                <w:lang w:eastAsia="en-AU"/>
              </w:rPr>
            </w:pPr>
          </w:p>
        </w:tc>
      </w:tr>
      <w:tr w:rsidR="004E79B9" w:rsidTr="00860A05">
        <w:trPr>
          <w:trHeight w:val="247"/>
        </w:trPr>
        <w:tc>
          <w:tcPr>
            <w:tcW w:w="10080" w:type="dxa"/>
            <w:gridSpan w:val="2"/>
            <w:shd w:val="solid" w:color="FFFF99" w:fill="FFFF00"/>
          </w:tcPr>
          <w:p w:rsidR="004E79B9" w:rsidRPr="00576E43" w:rsidRDefault="004E79B9" w:rsidP="00860A05">
            <w:pPr>
              <w:autoSpaceDE w:val="0"/>
              <w:autoSpaceDN w:val="0"/>
              <w:adjustRightInd w:val="0"/>
              <w:rPr>
                <w:rFonts w:ascii="Arial" w:hAnsi="Arial" w:cs="Arial"/>
                <w:b/>
                <w:color w:val="000000"/>
                <w:sz w:val="20"/>
                <w:lang w:eastAsia="en-AU"/>
              </w:rPr>
            </w:pPr>
            <w:r w:rsidRPr="00576E43">
              <w:rPr>
                <w:rFonts w:ascii="Arial" w:hAnsi="Arial" w:cs="Arial"/>
                <w:b/>
                <w:color w:val="000000"/>
                <w:sz w:val="20"/>
                <w:lang w:eastAsia="en-AU"/>
              </w:rPr>
              <w:t>Low SES</w:t>
            </w:r>
          </w:p>
        </w:tc>
      </w:tr>
      <w:tr w:rsidR="004E79B9" w:rsidTr="00860A05">
        <w:trPr>
          <w:trHeight w:val="884"/>
        </w:trPr>
        <w:tc>
          <w:tcPr>
            <w:tcW w:w="4860" w:type="dxa"/>
          </w:tcPr>
          <w:p w:rsidR="004E79B9" w:rsidRDefault="004E79B9" w:rsidP="00860A05">
            <w:pPr>
              <w:rPr>
                <w:rFonts w:ascii="Arial" w:hAnsi="Arial" w:cs="Arial"/>
                <w:color w:val="000000"/>
                <w:sz w:val="20"/>
              </w:rPr>
            </w:pPr>
            <w:r>
              <w:rPr>
                <w:rFonts w:ascii="Arial" w:hAnsi="Arial" w:cs="Arial"/>
                <w:color w:val="000000"/>
                <w:sz w:val="20"/>
              </w:rPr>
              <w:t>Low SES School Communities National Partnership school plans have been developed in consultation with the school community</w:t>
            </w:r>
          </w:p>
          <w:p w:rsidR="004E79B9" w:rsidRDefault="004E79B9" w:rsidP="00860A05">
            <w:pPr>
              <w:autoSpaceDE w:val="0"/>
              <w:autoSpaceDN w:val="0"/>
              <w:adjustRightInd w:val="0"/>
              <w:rPr>
                <w:rFonts w:ascii="Arial" w:hAnsi="Arial" w:cs="Arial"/>
                <w:color w:val="000000"/>
                <w:sz w:val="20"/>
                <w:lang w:eastAsia="en-AU"/>
              </w:rPr>
            </w:pPr>
          </w:p>
        </w:tc>
        <w:tc>
          <w:tcPr>
            <w:tcW w:w="5220" w:type="dxa"/>
          </w:tcPr>
          <w:p w:rsidR="004E79B9" w:rsidRDefault="000E7988" w:rsidP="00860A05">
            <w:pPr>
              <w:autoSpaceDE w:val="0"/>
              <w:autoSpaceDN w:val="0"/>
              <w:adjustRightInd w:val="0"/>
              <w:rPr>
                <w:rFonts w:ascii="Arial" w:hAnsi="Arial" w:cs="Arial"/>
                <w:color w:val="000000"/>
                <w:sz w:val="20"/>
                <w:lang w:eastAsia="en-AU"/>
              </w:rPr>
            </w:pPr>
            <w:r>
              <w:rPr>
                <w:rFonts w:ascii="Arial" w:hAnsi="Arial" w:cs="Arial"/>
                <w:color w:val="000000"/>
                <w:sz w:val="20"/>
                <w:lang w:eastAsia="en-AU"/>
              </w:rPr>
              <w:t>All schools have developed plans that are on their school website.</w:t>
            </w:r>
          </w:p>
        </w:tc>
      </w:tr>
      <w:tr w:rsidR="004E79B9" w:rsidRPr="001F25D9" w:rsidTr="00860A05">
        <w:trPr>
          <w:trHeight w:val="376"/>
        </w:trPr>
        <w:tc>
          <w:tcPr>
            <w:tcW w:w="10080" w:type="dxa"/>
            <w:gridSpan w:val="2"/>
            <w:shd w:val="clear" w:color="auto" w:fill="FFFF99"/>
          </w:tcPr>
          <w:p w:rsidR="004E79B9" w:rsidRPr="00576E43" w:rsidRDefault="004E79B9" w:rsidP="00860A05">
            <w:pPr>
              <w:rPr>
                <w:rFonts w:ascii="Arial" w:hAnsi="Arial" w:cs="Arial"/>
                <w:b/>
                <w:sz w:val="20"/>
                <w:lang w:eastAsia="en-AU"/>
              </w:rPr>
            </w:pPr>
            <w:r w:rsidRPr="00576E43">
              <w:rPr>
                <w:rFonts w:ascii="Arial" w:hAnsi="Arial" w:cs="Arial"/>
                <w:b/>
                <w:sz w:val="20"/>
                <w:lang w:eastAsia="en-AU"/>
              </w:rPr>
              <w:t>Literacy and Numeracy</w:t>
            </w:r>
          </w:p>
        </w:tc>
      </w:tr>
      <w:tr w:rsidR="004E79B9" w:rsidRPr="001F25D9" w:rsidTr="00860A05">
        <w:trPr>
          <w:trHeight w:val="494"/>
        </w:trPr>
        <w:tc>
          <w:tcPr>
            <w:tcW w:w="4860" w:type="dxa"/>
          </w:tcPr>
          <w:p w:rsidR="004E79B9" w:rsidRPr="00053E19" w:rsidRDefault="004E79B9" w:rsidP="00860A05">
            <w:pPr>
              <w:rPr>
                <w:rFonts w:ascii="Arial" w:hAnsi="Arial" w:cs="Arial"/>
                <w:sz w:val="20"/>
              </w:rPr>
            </w:pPr>
            <w:r>
              <w:rPr>
                <w:rFonts w:ascii="Arial" w:hAnsi="Arial" w:cs="Arial"/>
                <w:sz w:val="20"/>
              </w:rPr>
              <w:t>There are no Lit/Num milestone activity milestones in 2009</w:t>
            </w:r>
          </w:p>
        </w:tc>
        <w:tc>
          <w:tcPr>
            <w:tcW w:w="5220" w:type="dxa"/>
          </w:tcPr>
          <w:p w:rsidR="000E7988" w:rsidRDefault="000E7988" w:rsidP="00860A05">
            <w:pPr>
              <w:rPr>
                <w:rFonts w:ascii="Arial" w:hAnsi="Arial" w:cs="Arial"/>
                <w:color w:val="000000"/>
                <w:sz w:val="20"/>
                <w:lang w:eastAsia="en-AU"/>
              </w:rPr>
            </w:pPr>
            <w:r>
              <w:rPr>
                <w:rFonts w:ascii="Arial" w:hAnsi="Arial" w:cs="Arial"/>
                <w:color w:val="000000"/>
                <w:sz w:val="20"/>
                <w:lang w:eastAsia="en-AU"/>
              </w:rPr>
              <w:t>For future development of these reports the data is still to come. Payments made in 2011/12 are informed by the 2011 reports covering 2010 activity.</w:t>
            </w:r>
          </w:p>
          <w:p w:rsidR="004E79B9" w:rsidRPr="001F25D9" w:rsidRDefault="004E79B9" w:rsidP="00860A05">
            <w:pPr>
              <w:rPr>
                <w:rFonts w:ascii="Arial" w:hAnsi="Arial" w:cs="Arial"/>
                <w:color w:val="000000"/>
                <w:sz w:val="20"/>
                <w:lang w:eastAsia="en-AU"/>
              </w:rPr>
            </w:pPr>
          </w:p>
        </w:tc>
      </w:tr>
      <w:tr w:rsidR="004E79B9" w:rsidRPr="001F25D9" w:rsidTr="00860A05">
        <w:trPr>
          <w:trHeight w:val="494"/>
        </w:trPr>
        <w:tc>
          <w:tcPr>
            <w:tcW w:w="10080" w:type="dxa"/>
            <w:gridSpan w:val="2"/>
            <w:shd w:val="clear" w:color="auto" w:fill="CCFFFF"/>
          </w:tcPr>
          <w:p w:rsidR="004E79B9" w:rsidRPr="002F5BA7" w:rsidRDefault="004E79B9" w:rsidP="00860A05">
            <w:pPr>
              <w:jc w:val="center"/>
              <w:rPr>
                <w:rFonts w:ascii="Arial" w:hAnsi="Arial" w:cs="Arial"/>
                <w:sz w:val="20"/>
                <w:lang w:eastAsia="en-AU"/>
              </w:rPr>
            </w:pPr>
          </w:p>
        </w:tc>
      </w:tr>
    </w:tbl>
    <w:p w:rsidR="00C8592B" w:rsidRDefault="00C8592B" w:rsidP="00860A05">
      <w:pPr>
        <w:pStyle w:val="Default"/>
      </w:pPr>
    </w:p>
    <w:sectPr w:rsidR="00C8592B" w:rsidSect="001F651D">
      <w:headerReference w:type="even" r:id="rId8"/>
      <w:footerReference w:type="default" r:id="rId9"/>
      <w:footerReference w:type="first" r:id="rId10"/>
      <w:pgSz w:w="11906" w:h="16838"/>
      <w:pgMar w:top="1440" w:right="851" w:bottom="1440"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A7" w:rsidRDefault="008268A7">
      <w:r>
        <w:separator/>
      </w:r>
    </w:p>
  </w:endnote>
  <w:endnote w:type="continuationSeparator" w:id="0">
    <w:p w:rsidR="008268A7" w:rsidRDefault="0082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B40" w:rsidRPr="00A24988" w:rsidRDefault="006B2B40" w:rsidP="00A2498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A43407">
      <w:rPr>
        <w:rStyle w:val="PageNumber"/>
        <w:rFonts w:ascii="Arial" w:hAnsi="Arial" w:cs="Arial"/>
        <w:b/>
        <w:noProof/>
        <w:sz w:val="16"/>
        <w:szCs w:val="16"/>
      </w:rPr>
      <w:t>9</w:t>
    </w:r>
    <w:r w:rsidRPr="00A24988">
      <w:rPr>
        <w:rStyle w:val="PageNumber"/>
        <w:rFonts w:ascii="Arial" w:hAnsi="Arial" w:cs="Arial"/>
        <w:b/>
        <w:sz w:val="16"/>
        <w:szCs w:val="16"/>
      </w:rPr>
      <w:fldChar w:fldCharType="end"/>
    </w:r>
  </w:p>
  <w:p w:rsidR="006B2B40" w:rsidRPr="00A24988" w:rsidRDefault="006B2B40" w:rsidP="00A24988">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B40" w:rsidRDefault="006B2B40" w:rsidP="008F4B48">
    <w:pPr>
      <w:pStyle w:val="Footer"/>
      <w:jc w:val="right"/>
      <w:rPr>
        <w:rStyle w:val="PageNumber"/>
        <w:rFonts w:ascii="Arial" w:hAnsi="Arial"/>
        <w:b/>
        <w:sz w:val="16"/>
        <w:szCs w:val="16"/>
      </w:rPr>
    </w:pPr>
  </w:p>
  <w:p w:rsidR="006B2B40" w:rsidRPr="00A24988" w:rsidRDefault="006B2B40" w:rsidP="008F4B4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A43407">
      <w:rPr>
        <w:rStyle w:val="PageNumber"/>
        <w:rFonts w:ascii="Arial" w:hAnsi="Arial" w:cs="Arial"/>
        <w:b/>
        <w:noProof/>
        <w:sz w:val="16"/>
        <w:szCs w:val="16"/>
      </w:rPr>
      <w:t>1</w:t>
    </w:r>
    <w:r w:rsidRPr="00A24988">
      <w:rPr>
        <w:rStyle w:val="PageNumbe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A7" w:rsidRDefault="008268A7">
      <w:r>
        <w:separator/>
      </w:r>
    </w:p>
  </w:footnote>
  <w:footnote w:type="continuationSeparator" w:id="0">
    <w:p w:rsidR="008268A7" w:rsidRDefault="00826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B40" w:rsidRDefault="00A43407">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B65"/>
    <w:multiLevelType w:val="hybridMultilevel"/>
    <w:tmpl w:val="C414CE4A"/>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1">
    <w:nsid w:val="0A8F50A5"/>
    <w:multiLevelType w:val="multilevel"/>
    <w:tmpl w:val="63C286D6"/>
    <w:lvl w:ilvl="0">
      <w:start w:val="1"/>
      <w:numFmt w:val="decimal"/>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rPr>
    </w:lvl>
    <w:lvl w:ilvl="2">
      <w:start w:val="1"/>
      <w:numFmt w:val="lowerLetter"/>
      <w:lvlText w:val="%3."/>
      <w:lvlJc w:val="left"/>
      <w:pPr>
        <w:tabs>
          <w:tab w:val="num" w:pos="964"/>
        </w:tabs>
        <w:ind w:left="964" w:hanging="244"/>
      </w:pPr>
      <w:rPr>
        <w:rFonts w:cs="Times New Roman" w:hint="default"/>
        <w:b w:val="0"/>
        <w:bCs w:val="0"/>
        <w:i w:val="0"/>
        <w:iCs w:val="0"/>
        <w:caps w:val="0"/>
        <w:smallCaps w:val="0"/>
        <w:strike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440"/>
        </w:tabs>
        <w:ind w:left="1440" w:hanging="360"/>
      </w:pPr>
      <w:rPr>
        <w:rFonts w:cs="Times New Roman" w:hint="default"/>
        <w:b w:val="0"/>
        <w:bCs w:val="0"/>
      </w:rPr>
    </w:lvl>
    <w:lvl w:ilvl="4">
      <w:start w:val="1"/>
      <w:numFmt w:val="lowerLetter"/>
      <w:lvlText w:val="(%5)"/>
      <w:lvlJc w:val="left"/>
      <w:pPr>
        <w:tabs>
          <w:tab w:val="num" w:pos="1800"/>
        </w:tabs>
        <w:ind w:left="1800" w:hanging="360"/>
      </w:pPr>
      <w:rPr>
        <w:rFonts w:cs="Times New Roman" w:hint="default"/>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12673655"/>
    <w:multiLevelType w:val="hybridMultilevel"/>
    <w:tmpl w:val="1F16E63C"/>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3">
    <w:nsid w:val="159C3F2B"/>
    <w:multiLevelType w:val="hybridMultilevel"/>
    <w:tmpl w:val="5FB28A1C"/>
    <w:lvl w:ilvl="0" w:tplc="F4421E9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color w:val="auto"/>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B471F43"/>
    <w:multiLevelType w:val="hybridMultilevel"/>
    <w:tmpl w:val="0D689AD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B792982"/>
    <w:multiLevelType w:val="hybridMultilevel"/>
    <w:tmpl w:val="0A14E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D34139D"/>
    <w:multiLevelType w:val="hybridMultilevel"/>
    <w:tmpl w:val="56346A36"/>
    <w:lvl w:ilvl="0" w:tplc="0AD01512">
      <w:start w:val="1"/>
      <w:numFmt w:val="lowerRoman"/>
      <w:lvlText w:val="%1."/>
      <w:lvlJc w:val="left"/>
      <w:pPr>
        <w:tabs>
          <w:tab w:val="num" w:pos="360"/>
        </w:tabs>
        <w:ind w:left="360" w:hanging="360"/>
      </w:pPr>
      <w:rPr>
        <w:rFonts w:cs="Times New Roman" w:hint="default"/>
      </w:rPr>
    </w:lvl>
    <w:lvl w:ilvl="1" w:tplc="00190409" w:tentative="1">
      <w:start w:val="1"/>
      <w:numFmt w:val="lowerLetter"/>
      <w:lvlText w:val="%2."/>
      <w:lvlJc w:val="left"/>
      <w:pPr>
        <w:tabs>
          <w:tab w:val="num" w:pos="720"/>
        </w:tabs>
        <w:ind w:left="720" w:hanging="360"/>
      </w:pPr>
      <w:rPr>
        <w:rFonts w:cs="Times New Roman"/>
      </w:rPr>
    </w:lvl>
    <w:lvl w:ilvl="2" w:tplc="001B0409" w:tentative="1">
      <w:start w:val="1"/>
      <w:numFmt w:val="lowerRoman"/>
      <w:lvlText w:val="%3."/>
      <w:lvlJc w:val="right"/>
      <w:pPr>
        <w:tabs>
          <w:tab w:val="num" w:pos="1440"/>
        </w:tabs>
        <w:ind w:left="1440" w:hanging="180"/>
      </w:pPr>
      <w:rPr>
        <w:rFonts w:cs="Times New Roman"/>
      </w:rPr>
    </w:lvl>
    <w:lvl w:ilvl="3" w:tplc="000F0409" w:tentative="1">
      <w:start w:val="1"/>
      <w:numFmt w:val="decimal"/>
      <w:lvlText w:val="%4."/>
      <w:lvlJc w:val="left"/>
      <w:pPr>
        <w:tabs>
          <w:tab w:val="num" w:pos="2160"/>
        </w:tabs>
        <w:ind w:left="2160" w:hanging="360"/>
      </w:pPr>
      <w:rPr>
        <w:rFonts w:cs="Times New Roman"/>
      </w:rPr>
    </w:lvl>
    <w:lvl w:ilvl="4" w:tplc="00190409" w:tentative="1">
      <w:start w:val="1"/>
      <w:numFmt w:val="lowerLetter"/>
      <w:lvlText w:val="%5."/>
      <w:lvlJc w:val="left"/>
      <w:pPr>
        <w:tabs>
          <w:tab w:val="num" w:pos="2880"/>
        </w:tabs>
        <w:ind w:left="2880" w:hanging="360"/>
      </w:pPr>
      <w:rPr>
        <w:rFonts w:cs="Times New Roman"/>
      </w:rPr>
    </w:lvl>
    <w:lvl w:ilvl="5" w:tplc="001B0409" w:tentative="1">
      <w:start w:val="1"/>
      <w:numFmt w:val="lowerRoman"/>
      <w:lvlText w:val="%6."/>
      <w:lvlJc w:val="right"/>
      <w:pPr>
        <w:tabs>
          <w:tab w:val="num" w:pos="3600"/>
        </w:tabs>
        <w:ind w:left="3600" w:hanging="180"/>
      </w:pPr>
      <w:rPr>
        <w:rFonts w:cs="Times New Roman"/>
      </w:rPr>
    </w:lvl>
    <w:lvl w:ilvl="6" w:tplc="000F0409" w:tentative="1">
      <w:start w:val="1"/>
      <w:numFmt w:val="decimal"/>
      <w:lvlText w:val="%7."/>
      <w:lvlJc w:val="left"/>
      <w:pPr>
        <w:tabs>
          <w:tab w:val="num" w:pos="4320"/>
        </w:tabs>
        <w:ind w:left="4320" w:hanging="360"/>
      </w:pPr>
      <w:rPr>
        <w:rFonts w:cs="Times New Roman"/>
      </w:rPr>
    </w:lvl>
    <w:lvl w:ilvl="7" w:tplc="00190409" w:tentative="1">
      <w:start w:val="1"/>
      <w:numFmt w:val="lowerLetter"/>
      <w:lvlText w:val="%8."/>
      <w:lvlJc w:val="left"/>
      <w:pPr>
        <w:tabs>
          <w:tab w:val="num" w:pos="5040"/>
        </w:tabs>
        <w:ind w:left="5040" w:hanging="360"/>
      </w:pPr>
      <w:rPr>
        <w:rFonts w:cs="Times New Roman"/>
      </w:rPr>
    </w:lvl>
    <w:lvl w:ilvl="8" w:tplc="001B0409" w:tentative="1">
      <w:start w:val="1"/>
      <w:numFmt w:val="lowerRoman"/>
      <w:lvlText w:val="%9."/>
      <w:lvlJc w:val="right"/>
      <w:pPr>
        <w:tabs>
          <w:tab w:val="num" w:pos="5760"/>
        </w:tabs>
        <w:ind w:left="5760" w:hanging="180"/>
      </w:pPr>
      <w:rPr>
        <w:rFonts w:cs="Times New Roman"/>
      </w:rPr>
    </w:lvl>
  </w:abstractNum>
  <w:abstractNum w:abstractNumId="7">
    <w:nsid w:val="1D8D6526"/>
    <w:multiLevelType w:val="hybridMultilevel"/>
    <w:tmpl w:val="77B4D9DC"/>
    <w:lvl w:ilvl="0" w:tplc="AFD63B60">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FB1114D"/>
    <w:multiLevelType w:val="hybridMultilevel"/>
    <w:tmpl w:val="FA88B74E"/>
    <w:lvl w:ilvl="0" w:tplc="AFD63B60">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5EB6A8D"/>
    <w:multiLevelType w:val="hybridMultilevel"/>
    <w:tmpl w:val="E102AD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2AF40A52"/>
    <w:multiLevelType w:val="hybridMultilevel"/>
    <w:tmpl w:val="16F291B0"/>
    <w:lvl w:ilvl="0" w:tplc="F4421E9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FF509E0"/>
    <w:multiLevelType w:val="hybridMultilevel"/>
    <w:tmpl w:val="99CA7B9C"/>
    <w:lvl w:ilvl="0" w:tplc="AFD63B60">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1264D2E"/>
    <w:multiLevelType w:val="hybridMultilevel"/>
    <w:tmpl w:val="320E9A74"/>
    <w:lvl w:ilvl="0" w:tplc="AFD63B60">
      <w:start w:val="1"/>
      <w:numFmt w:val="bullet"/>
      <w:lvlText w:val=""/>
      <w:lvlJc w:val="left"/>
      <w:pPr>
        <w:tabs>
          <w:tab w:val="num" w:pos="329"/>
        </w:tabs>
        <w:ind w:left="329" w:hanging="284"/>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13">
    <w:nsid w:val="35D851C1"/>
    <w:multiLevelType w:val="hybridMultilevel"/>
    <w:tmpl w:val="24E84A36"/>
    <w:lvl w:ilvl="0" w:tplc="F4421E9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9AB054E"/>
    <w:multiLevelType w:val="hybridMultilevel"/>
    <w:tmpl w:val="4352F2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C4B4F0A"/>
    <w:multiLevelType w:val="hybridMultilevel"/>
    <w:tmpl w:val="DB701A3C"/>
    <w:lvl w:ilvl="0" w:tplc="00010409">
      <w:start w:val="1"/>
      <w:numFmt w:val="bullet"/>
      <w:lvlText w:val=""/>
      <w:lvlJc w:val="left"/>
      <w:pPr>
        <w:tabs>
          <w:tab w:val="num" w:pos="360"/>
        </w:tabs>
        <w:ind w:left="360" w:hanging="360"/>
      </w:pPr>
      <w:rPr>
        <w:rFonts w:ascii="Symbol" w:hAnsi="Symbol" w:hint="default"/>
      </w:rPr>
    </w:lvl>
    <w:lvl w:ilvl="1" w:tplc="000F0409">
      <w:start w:val="1"/>
      <w:numFmt w:val="decimal"/>
      <w:lvlText w:val="%2."/>
      <w:lvlJc w:val="left"/>
      <w:pPr>
        <w:tabs>
          <w:tab w:val="num" w:pos="360"/>
        </w:tabs>
        <w:ind w:left="36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16">
    <w:nsid w:val="3F2706B0"/>
    <w:multiLevelType w:val="hybridMultilevel"/>
    <w:tmpl w:val="38CC41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0FC56A5"/>
    <w:multiLevelType w:val="hybridMultilevel"/>
    <w:tmpl w:val="A57285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5F167C3"/>
    <w:multiLevelType w:val="hybridMultilevel"/>
    <w:tmpl w:val="BCBAC466"/>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9">
    <w:nsid w:val="48540767"/>
    <w:multiLevelType w:val="hybridMultilevel"/>
    <w:tmpl w:val="69BA80C4"/>
    <w:lvl w:ilvl="0" w:tplc="AFD63B60">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8BC1EFA"/>
    <w:multiLevelType w:val="hybridMultilevel"/>
    <w:tmpl w:val="37F8B57E"/>
    <w:lvl w:ilvl="0" w:tplc="F4421E9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8D3151B"/>
    <w:multiLevelType w:val="hybridMultilevel"/>
    <w:tmpl w:val="B96275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D7558BD"/>
    <w:multiLevelType w:val="hybridMultilevel"/>
    <w:tmpl w:val="04E4E136"/>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23">
    <w:nsid w:val="53E71A83"/>
    <w:multiLevelType w:val="hybridMultilevel"/>
    <w:tmpl w:val="8D3A5CF6"/>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24">
    <w:nsid w:val="55BE1FEE"/>
    <w:multiLevelType w:val="multilevel"/>
    <w:tmpl w:val="5D1E9A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26">
    <w:nsid w:val="59ED1C9A"/>
    <w:multiLevelType w:val="hybridMultilevel"/>
    <w:tmpl w:val="CC3A5608"/>
    <w:lvl w:ilvl="0" w:tplc="AFD63B60">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BBC0579"/>
    <w:multiLevelType w:val="hybridMultilevel"/>
    <w:tmpl w:val="5D1E9A10"/>
    <w:lvl w:ilvl="0" w:tplc="0C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1902E4F"/>
    <w:multiLevelType w:val="hybridMultilevel"/>
    <w:tmpl w:val="9F8438B8"/>
    <w:lvl w:ilvl="0" w:tplc="F4421E9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9F15CF9"/>
    <w:multiLevelType w:val="hybridMultilevel"/>
    <w:tmpl w:val="2F44C342"/>
    <w:lvl w:ilvl="0" w:tplc="000F0409">
      <w:start w:val="1"/>
      <w:numFmt w:val="decimal"/>
      <w:lvlText w:val="%1."/>
      <w:lvlJc w:val="left"/>
      <w:pPr>
        <w:tabs>
          <w:tab w:val="num" w:pos="360"/>
        </w:tabs>
        <w:ind w:left="360" w:hanging="360"/>
      </w:pPr>
      <w:rPr>
        <w:rFonts w:cs="Times New Roman"/>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num w:numId="1">
    <w:abstractNumId w:val="2"/>
  </w:num>
  <w:num w:numId="2">
    <w:abstractNumId w:val="29"/>
  </w:num>
  <w:num w:numId="3">
    <w:abstractNumId w:val="1"/>
  </w:num>
  <w:num w:numId="4">
    <w:abstractNumId w:val="22"/>
  </w:num>
  <w:num w:numId="5">
    <w:abstractNumId w:val="23"/>
  </w:num>
  <w:num w:numId="6">
    <w:abstractNumId w:val="0"/>
  </w:num>
  <w:num w:numId="7">
    <w:abstractNumId w:val="15"/>
  </w:num>
  <w:num w:numId="8">
    <w:abstractNumId w:val="6"/>
  </w:num>
  <w:num w:numId="9">
    <w:abstractNumId w:val="3"/>
  </w:num>
  <w:num w:numId="10">
    <w:abstractNumId w:val="17"/>
  </w:num>
  <w:num w:numId="11">
    <w:abstractNumId w:val="25"/>
  </w:num>
  <w:num w:numId="12">
    <w:abstractNumId w:val="16"/>
  </w:num>
  <w:num w:numId="13">
    <w:abstractNumId w:val="18"/>
  </w:num>
  <w:num w:numId="14">
    <w:abstractNumId w:val="14"/>
  </w:num>
  <w:num w:numId="15">
    <w:abstractNumId w:val="21"/>
  </w:num>
  <w:num w:numId="16">
    <w:abstractNumId w:val="26"/>
  </w:num>
  <w:num w:numId="17">
    <w:abstractNumId w:val="13"/>
  </w:num>
  <w:num w:numId="18">
    <w:abstractNumId w:val="20"/>
  </w:num>
  <w:num w:numId="19">
    <w:abstractNumId w:val="10"/>
  </w:num>
  <w:num w:numId="20">
    <w:abstractNumId w:val="28"/>
  </w:num>
  <w:num w:numId="21">
    <w:abstractNumId w:val="27"/>
  </w:num>
  <w:num w:numId="22">
    <w:abstractNumId w:val="24"/>
  </w:num>
  <w:num w:numId="23">
    <w:abstractNumId w:val="9"/>
  </w:num>
  <w:num w:numId="24">
    <w:abstractNumId w:val="7"/>
  </w:num>
  <w:num w:numId="25">
    <w:abstractNumId w:val="11"/>
  </w:num>
  <w:num w:numId="26">
    <w:abstractNumId w:val="19"/>
  </w:num>
  <w:num w:numId="27">
    <w:abstractNumId w:val="1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5"/>
  </w:num>
  <w:num w:numId="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612"/>
    <w:rsid w:val="00004AAE"/>
    <w:rsid w:val="00007A46"/>
    <w:rsid w:val="00011740"/>
    <w:rsid w:val="0001524B"/>
    <w:rsid w:val="00020EFE"/>
    <w:rsid w:val="0003159D"/>
    <w:rsid w:val="0003563F"/>
    <w:rsid w:val="000371C0"/>
    <w:rsid w:val="0004184E"/>
    <w:rsid w:val="00041EE4"/>
    <w:rsid w:val="00045810"/>
    <w:rsid w:val="0004720B"/>
    <w:rsid w:val="000503B1"/>
    <w:rsid w:val="00050518"/>
    <w:rsid w:val="0005145B"/>
    <w:rsid w:val="00052750"/>
    <w:rsid w:val="00053E19"/>
    <w:rsid w:val="0005425E"/>
    <w:rsid w:val="000611BD"/>
    <w:rsid w:val="00065D17"/>
    <w:rsid w:val="000663FD"/>
    <w:rsid w:val="00070658"/>
    <w:rsid w:val="00070DFF"/>
    <w:rsid w:val="00072E39"/>
    <w:rsid w:val="0008435E"/>
    <w:rsid w:val="00085740"/>
    <w:rsid w:val="00086862"/>
    <w:rsid w:val="000901F0"/>
    <w:rsid w:val="000948ED"/>
    <w:rsid w:val="000968B9"/>
    <w:rsid w:val="00096DAA"/>
    <w:rsid w:val="000A0BA4"/>
    <w:rsid w:val="000A38D5"/>
    <w:rsid w:val="000A6B1F"/>
    <w:rsid w:val="000A7C58"/>
    <w:rsid w:val="000B01DA"/>
    <w:rsid w:val="000B4218"/>
    <w:rsid w:val="000B4DBF"/>
    <w:rsid w:val="000C2F4E"/>
    <w:rsid w:val="000C36E1"/>
    <w:rsid w:val="000C5996"/>
    <w:rsid w:val="000C5C94"/>
    <w:rsid w:val="000D3D3F"/>
    <w:rsid w:val="000D76BD"/>
    <w:rsid w:val="000E2712"/>
    <w:rsid w:val="000E4992"/>
    <w:rsid w:val="000E5951"/>
    <w:rsid w:val="000E72BE"/>
    <w:rsid w:val="000E7988"/>
    <w:rsid w:val="000E7B1C"/>
    <w:rsid w:val="000F0797"/>
    <w:rsid w:val="000F4AE1"/>
    <w:rsid w:val="000F4B1E"/>
    <w:rsid w:val="000F5927"/>
    <w:rsid w:val="001001DA"/>
    <w:rsid w:val="001010C7"/>
    <w:rsid w:val="001056E8"/>
    <w:rsid w:val="00107748"/>
    <w:rsid w:val="001116FB"/>
    <w:rsid w:val="00112047"/>
    <w:rsid w:val="00114315"/>
    <w:rsid w:val="0011520A"/>
    <w:rsid w:val="00120818"/>
    <w:rsid w:val="001221BF"/>
    <w:rsid w:val="001234DF"/>
    <w:rsid w:val="001235E7"/>
    <w:rsid w:val="00123657"/>
    <w:rsid w:val="0012377F"/>
    <w:rsid w:val="00124763"/>
    <w:rsid w:val="00126AA1"/>
    <w:rsid w:val="001276ED"/>
    <w:rsid w:val="00131AEC"/>
    <w:rsid w:val="00133C5D"/>
    <w:rsid w:val="00134247"/>
    <w:rsid w:val="001352DB"/>
    <w:rsid w:val="00136CA7"/>
    <w:rsid w:val="00137208"/>
    <w:rsid w:val="00146DC0"/>
    <w:rsid w:val="00147311"/>
    <w:rsid w:val="001549F4"/>
    <w:rsid w:val="0016438E"/>
    <w:rsid w:val="0016609D"/>
    <w:rsid w:val="00166E4F"/>
    <w:rsid w:val="00167C96"/>
    <w:rsid w:val="00170672"/>
    <w:rsid w:val="001711AD"/>
    <w:rsid w:val="00173CE4"/>
    <w:rsid w:val="00175FAB"/>
    <w:rsid w:val="00176F44"/>
    <w:rsid w:val="001918E0"/>
    <w:rsid w:val="00194117"/>
    <w:rsid w:val="001A015B"/>
    <w:rsid w:val="001A0779"/>
    <w:rsid w:val="001A1C03"/>
    <w:rsid w:val="001A50FF"/>
    <w:rsid w:val="001A7FFC"/>
    <w:rsid w:val="001C5693"/>
    <w:rsid w:val="001C6656"/>
    <w:rsid w:val="001D52BC"/>
    <w:rsid w:val="001E6835"/>
    <w:rsid w:val="001F0547"/>
    <w:rsid w:val="001F14DB"/>
    <w:rsid w:val="001F25D9"/>
    <w:rsid w:val="001F4DD8"/>
    <w:rsid w:val="001F59EF"/>
    <w:rsid w:val="001F651D"/>
    <w:rsid w:val="00204022"/>
    <w:rsid w:val="00205723"/>
    <w:rsid w:val="00206370"/>
    <w:rsid w:val="00223AF5"/>
    <w:rsid w:val="002270A4"/>
    <w:rsid w:val="002276DB"/>
    <w:rsid w:val="00227E9F"/>
    <w:rsid w:val="00236496"/>
    <w:rsid w:val="002367CA"/>
    <w:rsid w:val="00237035"/>
    <w:rsid w:val="00242A0B"/>
    <w:rsid w:val="00243733"/>
    <w:rsid w:val="0024478B"/>
    <w:rsid w:val="00251597"/>
    <w:rsid w:val="00254E28"/>
    <w:rsid w:val="002601CE"/>
    <w:rsid w:val="00263E8C"/>
    <w:rsid w:val="002647FE"/>
    <w:rsid w:val="00267D7E"/>
    <w:rsid w:val="00274584"/>
    <w:rsid w:val="00275969"/>
    <w:rsid w:val="00276982"/>
    <w:rsid w:val="002777FD"/>
    <w:rsid w:val="00277B1C"/>
    <w:rsid w:val="00282472"/>
    <w:rsid w:val="002836B6"/>
    <w:rsid w:val="00286CA6"/>
    <w:rsid w:val="00294DA9"/>
    <w:rsid w:val="002A01DC"/>
    <w:rsid w:val="002A6F25"/>
    <w:rsid w:val="002B1C3E"/>
    <w:rsid w:val="002B33E6"/>
    <w:rsid w:val="002B3FF1"/>
    <w:rsid w:val="002B7F88"/>
    <w:rsid w:val="002C1ACA"/>
    <w:rsid w:val="002C27ED"/>
    <w:rsid w:val="002C39B5"/>
    <w:rsid w:val="002C515B"/>
    <w:rsid w:val="002C5724"/>
    <w:rsid w:val="002C6906"/>
    <w:rsid w:val="002C7C41"/>
    <w:rsid w:val="002D4117"/>
    <w:rsid w:val="002D7EE1"/>
    <w:rsid w:val="002E0D93"/>
    <w:rsid w:val="002E4C82"/>
    <w:rsid w:val="002E68A3"/>
    <w:rsid w:val="002F2D7B"/>
    <w:rsid w:val="002F50A5"/>
    <w:rsid w:val="002F50B3"/>
    <w:rsid w:val="002F5BA7"/>
    <w:rsid w:val="00300213"/>
    <w:rsid w:val="00300A8C"/>
    <w:rsid w:val="003038FB"/>
    <w:rsid w:val="003104B1"/>
    <w:rsid w:val="00316966"/>
    <w:rsid w:val="00325670"/>
    <w:rsid w:val="003323D7"/>
    <w:rsid w:val="00332D8C"/>
    <w:rsid w:val="00337359"/>
    <w:rsid w:val="003434DB"/>
    <w:rsid w:val="00352A15"/>
    <w:rsid w:val="0036056A"/>
    <w:rsid w:val="00382ABD"/>
    <w:rsid w:val="00385C42"/>
    <w:rsid w:val="00387C56"/>
    <w:rsid w:val="003912E3"/>
    <w:rsid w:val="00394ACC"/>
    <w:rsid w:val="00397640"/>
    <w:rsid w:val="00397685"/>
    <w:rsid w:val="003A13B9"/>
    <w:rsid w:val="003A5486"/>
    <w:rsid w:val="003B25CB"/>
    <w:rsid w:val="003C0743"/>
    <w:rsid w:val="003C0A67"/>
    <w:rsid w:val="003C40A7"/>
    <w:rsid w:val="003C64D4"/>
    <w:rsid w:val="003C72CA"/>
    <w:rsid w:val="003D1C30"/>
    <w:rsid w:val="003D2673"/>
    <w:rsid w:val="003D3C1F"/>
    <w:rsid w:val="003D7D15"/>
    <w:rsid w:val="003E0F02"/>
    <w:rsid w:val="003E1FC0"/>
    <w:rsid w:val="003E614F"/>
    <w:rsid w:val="003F05D5"/>
    <w:rsid w:val="003F2640"/>
    <w:rsid w:val="003F2A3D"/>
    <w:rsid w:val="003F55E5"/>
    <w:rsid w:val="003F7366"/>
    <w:rsid w:val="004000C8"/>
    <w:rsid w:val="004039E8"/>
    <w:rsid w:val="004047AE"/>
    <w:rsid w:val="0040504B"/>
    <w:rsid w:val="00411112"/>
    <w:rsid w:val="00412BA6"/>
    <w:rsid w:val="00414682"/>
    <w:rsid w:val="00425DCA"/>
    <w:rsid w:val="00427E1D"/>
    <w:rsid w:val="004350BA"/>
    <w:rsid w:val="0043658C"/>
    <w:rsid w:val="0044495C"/>
    <w:rsid w:val="00446F0B"/>
    <w:rsid w:val="00447A5B"/>
    <w:rsid w:val="00447C7D"/>
    <w:rsid w:val="00447F38"/>
    <w:rsid w:val="00451A25"/>
    <w:rsid w:val="00454D9B"/>
    <w:rsid w:val="00457362"/>
    <w:rsid w:val="00461A19"/>
    <w:rsid w:val="0047144F"/>
    <w:rsid w:val="00475C9D"/>
    <w:rsid w:val="0047603E"/>
    <w:rsid w:val="0047619B"/>
    <w:rsid w:val="00476556"/>
    <w:rsid w:val="0047677F"/>
    <w:rsid w:val="00480026"/>
    <w:rsid w:val="00481A26"/>
    <w:rsid w:val="00487711"/>
    <w:rsid w:val="004900E2"/>
    <w:rsid w:val="00494295"/>
    <w:rsid w:val="004960F0"/>
    <w:rsid w:val="00496DBF"/>
    <w:rsid w:val="004A4CDC"/>
    <w:rsid w:val="004B7B5F"/>
    <w:rsid w:val="004C465D"/>
    <w:rsid w:val="004C6E08"/>
    <w:rsid w:val="004D0F92"/>
    <w:rsid w:val="004D247E"/>
    <w:rsid w:val="004D3A95"/>
    <w:rsid w:val="004E0E6E"/>
    <w:rsid w:val="004E2D79"/>
    <w:rsid w:val="004E2F16"/>
    <w:rsid w:val="004E3FF2"/>
    <w:rsid w:val="004E4D67"/>
    <w:rsid w:val="004E713E"/>
    <w:rsid w:val="004E79B9"/>
    <w:rsid w:val="004F1A83"/>
    <w:rsid w:val="004F1DA0"/>
    <w:rsid w:val="004F275E"/>
    <w:rsid w:val="004F6035"/>
    <w:rsid w:val="004F6B5B"/>
    <w:rsid w:val="0050168A"/>
    <w:rsid w:val="00501F83"/>
    <w:rsid w:val="005023B1"/>
    <w:rsid w:val="00504930"/>
    <w:rsid w:val="00506D05"/>
    <w:rsid w:val="00510429"/>
    <w:rsid w:val="00512B63"/>
    <w:rsid w:val="00512F59"/>
    <w:rsid w:val="00516850"/>
    <w:rsid w:val="005170E6"/>
    <w:rsid w:val="005222BA"/>
    <w:rsid w:val="0052312C"/>
    <w:rsid w:val="0052587B"/>
    <w:rsid w:val="005311E0"/>
    <w:rsid w:val="0053140A"/>
    <w:rsid w:val="00537F70"/>
    <w:rsid w:val="00540EC9"/>
    <w:rsid w:val="00543AF7"/>
    <w:rsid w:val="00545126"/>
    <w:rsid w:val="0054682D"/>
    <w:rsid w:val="005519E4"/>
    <w:rsid w:val="005537F5"/>
    <w:rsid w:val="005544F9"/>
    <w:rsid w:val="00555BF4"/>
    <w:rsid w:val="00556387"/>
    <w:rsid w:val="00556C3A"/>
    <w:rsid w:val="005572CD"/>
    <w:rsid w:val="00563CF2"/>
    <w:rsid w:val="005653BF"/>
    <w:rsid w:val="00571E22"/>
    <w:rsid w:val="00572151"/>
    <w:rsid w:val="005734A5"/>
    <w:rsid w:val="005761CD"/>
    <w:rsid w:val="00576E43"/>
    <w:rsid w:val="00577481"/>
    <w:rsid w:val="00593665"/>
    <w:rsid w:val="00597D47"/>
    <w:rsid w:val="005A004F"/>
    <w:rsid w:val="005A02CD"/>
    <w:rsid w:val="005A05E7"/>
    <w:rsid w:val="005A21DF"/>
    <w:rsid w:val="005A411E"/>
    <w:rsid w:val="005A75B1"/>
    <w:rsid w:val="005A7C22"/>
    <w:rsid w:val="005B083A"/>
    <w:rsid w:val="005B364C"/>
    <w:rsid w:val="005B4D33"/>
    <w:rsid w:val="005B59F4"/>
    <w:rsid w:val="005B5CB2"/>
    <w:rsid w:val="005B679B"/>
    <w:rsid w:val="005C1018"/>
    <w:rsid w:val="005C3B24"/>
    <w:rsid w:val="005C607E"/>
    <w:rsid w:val="005D3943"/>
    <w:rsid w:val="005E0D2C"/>
    <w:rsid w:val="005E22BE"/>
    <w:rsid w:val="005E58B3"/>
    <w:rsid w:val="005E735A"/>
    <w:rsid w:val="005E7558"/>
    <w:rsid w:val="005F3EA4"/>
    <w:rsid w:val="005F7248"/>
    <w:rsid w:val="005F7F8B"/>
    <w:rsid w:val="0060241F"/>
    <w:rsid w:val="00602894"/>
    <w:rsid w:val="006041CA"/>
    <w:rsid w:val="006125DE"/>
    <w:rsid w:val="00613D3A"/>
    <w:rsid w:val="00615F32"/>
    <w:rsid w:val="0062064D"/>
    <w:rsid w:val="0062131B"/>
    <w:rsid w:val="0062177F"/>
    <w:rsid w:val="0062203A"/>
    <w:rsid w:val="006222A1"/>
    <w:rsid w:val="006234B1"/>
    <w:rsid w:val="00623811"/>
    <w:rsid w:val="00624D14"/>
    <w:rsid w:val="00633073"/>
    <w:rsid w:val="0063443D"/>
    <w:rsid w:val="00635C0E"/>
    <w:rsid w:val="00635CFB"/>
    <w:rsid w:val="00636014"/>
    <w:rsid w:val="006450A7"/>
    <w:rsid w:val="00647982"/>
    <w:rsid w:val="00653A91"/>
    <w:rsid w:val="00653D94"/>
    <w:rsid w:val="00654CCA"/>
    <w:rsid w:val="00660B4B"/>
    <w:rsid w:val="00660C34"/>
    <w:rsid w:val="00660CD6"/>
    <w:rsid w:val="00661607"/>
    <w:rsid w:val="00661E5C"/>
    <w:rsid w:val="00664FBA"/>
    <w:rsid w:val="00665B19"/>
    <w:rsid w:val="00667504"/>
    <w:rsid w:val="0067168A"/>
    <w:rsid w:val="00680043"/>
    <w:rsid w:val="00680169"/>
    <w:rsid w:val="00682A55"/>
    <w:rsid w:val="00687E05"/>
    <w:rsid w:val="006A434D"/>
    <w:rsid w:val="006A58DE"/>
    <w:rsid w:val="006A617F"/>
    <w:rsid w:val="006B01DB"/>
    <w:rsid w:val="006B2B40"/>
    <w:rsid w:val="006B5FC6"/>
    <w:rsid w:val="006B632E"/>
    <w:rsid w:val="006C2D92"/>
    <w:rsid w:val="006C3FAF"/>
    <w:rsid w:val="006D0291"/>
    <w:rsid w:val="006D1BB0"/>
    <w:rsid w:val="006D506A"/>
    <w:rsid w:val="006D7D85"/>
    <w:rsid w:val="006E0122"/>
    <w:rsid w:val="006E1E2A"/>
    <w:rsid w:val="006E7A41"/>
    <w:rsid w:val="006F16E4"/>
    <w:rsid w:val="006F26A6"/>
    <w:rsid w:val="00700CF6"/>
    <w:rsid w:val="00703C63"/>
    <w:rsid w:val="00705742"/>
    <w:rsid w:val="007075FF"/>
    <w:rsid w:val="007128AE"/>
    <w:rsid w:val="00715C4C"/>
    <w:rsid w:val="007161BF"/>
    <w:rsid w:val="00720E59"/>
    <w:rsid w:val="00721020"/>
    <w:rsid w:val="00721F8D"/>
    <w:rsid w:val="007235C0"/>
    <w:rsid w:val="007275CD"/>
    <w:rsid w:val="0073068F"/>
    <w:rsid w:val="007311FE"/>
    <w:rsid w:val="00732156"/>
    <w:rsid w:val="00732ADB"/>
    <w:rsid w:val="00736E8B"/>
    <w:rsid w:val="007372D5"/>
    <w:rsid w:val="0074017F"/>
    <w:rsid w:val="00743406"/>
    <w:rsid w:val="007441E2"/>
    <w:rsid w:val="00745648"/>
    <w:rsid w:val="00745DA9"/>
    <w:rsid w:val="007468CC"/>
    <w:rsid w:val="00746CCF"/>
    <w:rsid w:val="0074779D"/>
    <w:rsid w:val="00757420"/>
    <w:rsid w:val="00760E13"/>
    <w:rsid w:val="00763BE1"/>
    <w:rsid w:val="00765C6B"/>
    <w:rsid w:val="00765F1F"/>
    <w:rsid w:val="007722F4"/>
    <w:rsid w:val="00772480"/>
    <w:rsid w:val="007819DC"/>
    <w:rsid w:val="00787784"/>
    <w:rsid w:val="007920A4"/>
    <w:rsid w:val="007921E9"/>
    <w:rsid w:val="00794341"/>
    <w:rsid w:val="007947B7"/>
    <w:rsid w:val="007963F8"/>
    <w:rsid w:val="00797E8E"/>
    <w:rsid w:val="007A7817"/>
    <w:rsid w:val="007B2395"/>
    <w:rsid w:val="007B3164"/>
    <w:rsid w:val="007C199D"/>
    <w:rsid w:val="007C59CD"/>
    <w:rsid w:val="007C5E21"/>
    <w:rsid w:val="007C5E55"/>
    <w:rsid w:val="007C6F12"/>
    <w:rsid w:val="007D499F"/>
    <w:rsid w:val="007D713C"/>
    <w:rsid w:val="007E1162"/>
    <w:rsid w:val="007E5954"/>
    <w:rsid w:val="007E6E83"/>
    <w:rsid w:val="007F1009"/>
    <w:rsid w:val="007F25F5"/>
    <w:rsid w:val="007F5261"/>
    <w:rsid w:val="007F6EEF"/>
    <w:rsid w:val="008056F2"/>
    <w:rsid w:val="008064D8"/>
    <w:rsid w:val="00810E15"/>
    <w:rsid w:val="00813D9A"/>
    <w:rsid w:val="00817184"/>
    <w:rsid w:val="00820945"/>
    <w:rsid w:val="008216E3"/>
    <w:rsid w:val="00822563"/>
    <w:rsid w:val="00825AB6"/>
    <w:rsid w:val="008268A7"/>
    <w:rsid w:val="0083263A"/>
    <w:rsid w:val="0083356E"/>
    <w:rsid w:val="008349B7"/>
    <w:rsid w:val="00834BF1"/>
    <w:rsid w:val="00840D49"/>
    <w:rsid w:val="00841663"/>
    <w:rsid w:val="0084269B"/>
    <w:rsid w:val="008429B0"/>
    <w:rsid w:val="00845330"/>
    <w:rsid w:val="00846EB0"/>
    <w:rsid w:val="00847CF8"/>
    <w:rsid w:val="00850329"/>
    <w:rsid w:val="00852CCA"/>
    <w:rsid w:val="00857E78"/>
    <w:rsid w:val="008601BD"/>
    <w:rsid w:val="00860A05"/>
    <w:rsid w:val="00861FB1"/>
    <w:rsid w:val="00865F0C"/>
    <w:rsid w:val="00866034"/>
    <w:rsid w:val="008668BC"/>
    <w:rsid w:val="0086739A"/>
    <w:rsid w:val="008677A0"/>
    <w:rsid w:val="00871B7B"/>
    <w:rsid w:val="00873289"/>
    <w:rsid w:val="00883B8B"/>
    <w:rsid w:val="00892A91"/>
    <w:rsid w:val="00894AC3"/>
    <w:rsid w:val="00895E19"/>
    <w:rsid w:val="008A27B7"/>
    <w:rsid w:val="008B014A"/>
    <w:rsid w:val="008B5B7E"/>
    <w:rsid w:val="008B6870"/>
    <w:rsid w:val="008C6BEE"/>
    <w:rsid w:val="008D02BF"/>
    <w:rsid w:val="008D2473"/>
    <w:rsid w:val="008D65D4"/>
    <w:rsid w:val="008E3F3A"/>
    <w:rsid w:val="008E524A"/>
    <w:rsid w:val="008E5855"/>
    <w:rsid w:val="008E58DD"/>
    <w:rsid w:val="008E5CFE"/>
    <w:rsid w:val="008F07F7"/>
    <w:rsid w:val="008F303A"/>
    <w:rsid w:val="008F34A0"/>
    <w:rsid w:val="008F4B48"/>
    <w:rsid w:val="008F6FAE"/>
    <w:rsid w:val="00900BE3"/>
    <w:rsid w:val="009062CD"/>
    <w:rsid w:val="0091027B"/>
    <w:rsid w:val="00910819"/>
    <w:rsid w:val="00910E64"/>
    <w:rsid w:val="00912864"/>
    <w:rsid w:val="00915668"/>
    <w:rsid w:val="00915FE2"/>
    <w:rsid w:val="00916B59"/>
    <w:rsid w:val="0091744C"/>
    <w:rsid w:val="009202B1"/>
    <w:rsid w:val="00923C68"/>
    <w:rsid w:val="00931F72"/>
    <w:rsid w:val="00933B96"/>
    <w:rsid w:val="00934FAC"/>
    <w:rsid w:val="009370E4"/>
    <w:rsid w:val="009407BD"/>
    <w:rsid w:val="009454D0"/>
    <w:rsid w:val="00950B9C"/>
    <w:rsid w:val="00951BF5"/>
    <w:rsid w:val="0095215D"/>
    <w:rsid w:val="009536C6"/>
    <w:rsid w:val="009619B9"/>
    <w:rsid w:val="009630BF"/>
    <w:rsid w:val="009639D5"/>
    <w:rsid w:val="00974C0B"/>
    <w:rsid w:val="00982166"/>
    <w:rsid w:val="00982EF5"/>
    <w:rsid w:val="00983552"/>
    <w:rsid w:val="00983866"/>
    <w:rsid w:val="0098473F"/>
    <w:rsid w:val="00985A56"/>
    <w:rsid w:val="00985E1F"/>
    <w:rsid w:val="00986443"/>
    <w:rsid w:val="00986480"/>
    <w:rsid w:val="0098778C"/>
    <w:rsid w:val="009957CC"/>
    <w:rsid w:val="00995880"/>
    <w:rsid w:val="009960CB"/>
    <w:rsid w:val="00996284"/>
    <w:rsid w:val="009A7CD2"/>
    <w:rsid w:val="009B169E"/>
    <w:rsid w:val="009B237B"/>
    <w:rsid w:val="009B3FE2"/>
    <w:rsid w:val="009B5C4C"/>
    <w:rsid w:val="009B6D00"/>
    <w:rsid w:val="009C2658"/>
    <w:rsid w:val="009C6122"/>
    <w:rsid w:val="009C633E"/>
    <w:rsid w:val="009C7886"/>
    <w:rsid w:val="009C7ECC"/>
    <w:rsid w:val="009D0922"/>
    <w:rsid w:val="009D1603"/>
    <w:rsid w:val="009D2C51"/>
    <w:rsid w:val="009D3840"/>
    <w:rsid w:val="009D4F7B"/>
    <w:rsid w:val="009D6790"/>
    <w:rsid w:val="009E1AAC"/>
    <w:rsid w:val="009E273E"/>
    <w:rsid w:val="009E313A"/>
    <w:rsid w:val="009E6E65"/>
    <w:rsid w:val="00A06AF9"/>
    <w:rsid w:val="00A11963"/>
    <w:rsid w:val="00A16011"/>
    <w:rsid w:val="00A20F46"/>
    <w:rsid w:val="00A21197"/>
    <w:rsid w:val="00A24036"/>
    <w:rsid w:val="00A24988"/>
    <w:rsid w:val="00A266FB"/>
    <w:rsid w:val="00A27C90"/>
    <w:rsid w:val="00A32FC8"/>
    <w:rsid w:val="00A34F0D"/>
    <w:rsid w:val="00A41828"/>
    <w:rsid w:val="00A43407"/>
    <w:rsid w:val="00A45F4D"/>
    <w:rsid w:val="00A53020"/>
    <w:rsid w:val="00A5564D"/>
    <w:rsid w:val="00A5633B"/>
    <w:rsid w:val="00A56509"/>
    <w:rsid w:val="00A565AA"/>
    <w:rsid w:val="00A61959"/>
    <w:rsid w:val="00A63756"/>
    <w:rsid w:val="00A70A22"/>
    <w:rsid w:val="00A71AC5"/>
    <w:rsid w:val="00A81B26"/>
    <w:rsid w:val="00A86EC9"/>
    <w:rsid w:val="00A87090"/>
    <w:rsid w:val="00A9053A"/>
    <w:rsid w:val="00A92EA1"/>
    <w:rsid w:val="00A93DBF"/>
    <w:rsid w:val="00A942A0"/>
    <w:rsid w:val="00A942C1"/>
    <w:rsid w:val="00A95D04"/>
    <w:rsid w:val="00AA0292"/>
    <w:rsid w:val="00AA1740"/>
    <w:rsid w:val="00AA540F"/>
    <w:rsid w:val="00AA67F2"/>
    <w:rsid w:val="00AA6F8F"/>
    <w:rsid w:val="00AB3266"/>
    <w:rsid w:val="00AB3357"/>
    <w:rsid w:val="00AB3465"/>
    <w:rsid w:val="00AB35A4"/>
    <w:rsid w:val="00AC0E3B"/>
    <w:rsid w:val="00AC2926"/>
    <w:rsid w:val="00AC7648"/>
    <w:rsid w:val="00AC77F8"/>
    <w:rsid w:val="00AD0867"/>
    <w:rsid w:val="00AD61E6"/>
    <w:rsid w:val="00AE05A0"/>
    <w:rsid w:val="00AE1891"/>
    <w:rsid w:val="00AF08E9"/>
    <w:rsid w:val="00AF584D"/>
    <w:rsid w:val="00AF72E6"/>
    <w:rsid w:val="00B004CD"/>
    <w:rsid w:val="00B03FC5"/>
    <w:rsid w:val="00B077F3"/>
    <w:rsid w:val="00B07AAB"/>
    <w:rsid w:val="00B113A6"/>
    <w:rsid w:val="00B23080"/>
    <w:rsid w:val="00B235C7"/>
    <w:rsid w:val="00B237FB"/>
    <w:rsid w:val="00B25AAE"/>
    <w:rsid w:val="00B262A4"/>
    <w:rsid w:val="00B277A1"/>
    <w:rsid w:val="00B30C4B"/>
    <w:rsid w:val="00B327E0"/>
    <w:rsid w:val="00B33861"/>
    <w:rsid w:val="00B35400"/>
    <w:rsid w:val="00B3597B"/>
    <w:rsid w:val="00B44A57"/>
    <w:rsid w:val="00B4770E"/>
    <w:rsid w:val="00B477FB"/>
    <w:rsid w:val="00B479CA"/>
    <w:rsid w:val="00B52871"/>
    <w:rsid w:val="00B554F0"/>
    <w:rsid w:val="00B55B13"/>
    <w:rsid w:val="00B55F32"/>
    <w:rsid w:val="00B61AD8"/>
    <w:rsid w:val="00B6362C"/>
    <w:rsid w:val="00B65E3B"/>
    <w:rsid w:val="00B67247"/>
    <w:rsid w:val="00B6742B"/>
    <w:rsid w:val="00B702A6"/>
    <w:rsid w:val="00B71D51"/>
    <w:rsid w:val="00B761A4"/>
    <w:rsid w:val="00B77A05"/>
    <w:rsid w:val="00B802E5"/>
    <w:rsid w:val="00B833C5"/>
    <w:rsid w:val="00B860D2"/>
    <w:rsid w:val="00B94C4E"/>
    <w:rsid w:val="00B94EA2"/>
    <w:rsid w:val="00B95257"/>
    <w:rsid w:val="00B96BC8"/>
    <w:rsid w:val="00BA2828"/>
    <w:rsid w:val="00BA3B7D"/>
    <w:rsid w:val="00BA4067"/>
    <w:rsid w:val="00BA6BE9"/>
    <w:rsid w:val="00BA6D54"/>
    <w:rsid w:val="00BA6EBD"/>
    <w:rsid w:val="00BA7198"/>
    <w:rsid w:val="00BB00D8"/>
    <w:rsid w:val="00BB291C"/>
    <w:rsid w:val="00BB584F"/>
    <w:rsid w:val="00BB7BDB"/>
    <w:rsid w:val="00BC5F8A"/>
    <w:rsid w:val="00BD015B"/>
    <w:rsid w:val="00BD3D0F"/>
    <w:rsid w:val="00BD758D"/>
    <w:rsid w:val="00BD79AE"/>
    <w:rsid w:val="00BD7BC7"/>
    <w:rsid w:val="00BE1376"/>
    <w:rsid w:val="00BE2179"/>
    <w:rsid w:val="00BE26EF"/>
    <w:rsid w:val="00BE343C"/>
    <w:rsid w:val="00BF21FA"/>
    <w:rsid w:val="00BF230E"/>
    <w:rsid w:val="00BF3E5F"/>
    <w:rsid w:val="00BF52A1"/>
    <w:rsid w:val="00C006F8"/>
    <w:rsid w:val="00C02701"/>
    <w:rsid w:val="00C0287E"/>
    <w:rsid w:val="00C16A13"/>
    <w:rsid w:val="00C17664"/>
    <w:rsid w:val="00C22990"/>
    <w:rsid w:val="00C2300B"/>
    <w:rsid w:val="00C27DBD"/>
    <w:rsid w:val="00C34E35"/>
    <w:rsid w:val="00C406C2"/>
    <w:rsid w:val="00C41112"/>
    <w:rsid w:val="00C42F99"/>
    <w:rsid w:val="00C4351C"/>
    <w:rsid w:val="00C443C2"/>
    <w:rsid w:val="00C46003"/>
    <w:rsid w:val="00C502D0"/>
    <w:rsid w:val="00C5155D"/>
    <w:rsid w:val="00C55881"/>
    <w:rsid w:val="00C56D49"/>
    <w:rsid w:val="00C6759F"/>
    <w:rsid w:val="00C7019F"/>
    <w:rsid w:val="00C70AD6"/>
    <w:rsid w:val="00C72BE9"/>
    <w:rsid w:val="00C72F83"/>
    <w:rsid w:val="00C7421A"/>
    <w:rsid w:val="00C84067"/>
    <w:rsid w:val="00C85446"/>
    <w:rsid w:val="00C8592B"/>
    <w:rsid w:val="00C860D3"/>
    <w:rsid w:val="00C87BD6"/>
    <w:rsid w:val="00C920EC"/>
    <w:rsid w:val="00C929CB"/>
    <w:rsid w:val="00C9448D"/>
    <w:rsid w:val="00C9477C"/>
    <w:rsid w:val="00CA1E3A"/>
    <w:rsid w:val="00CA257B"/>
    <w:rsid w:val="00CA394A"/>
    <w:rsid w:val="00CA6976"/>
    <w:rsid w:val="00CB06A4"/>
    <w:rsid w:val="00CB0FDB"/>
    <w:rsid w:val="00CC31FA"/>
    <w:rsid w:val="00CC480F"/>
    <w:rsid w:val="00CC50C1"/>
    <w:rsid w:val="00CC58ED"/>
    <w:rsid w:val="00CD03EF"/>
    <w:rsid w:val="00CD5423"/>
    <w:rsid w:val="00CD5FCE"/>
    <w:rsid w:val="00CD7633"/>
    <w:rsid w:val="00CE2732"/>
    <w:rsid w:val="00CE3B55"/>
    <w:rsid w:val="00CE5210"/>
    <w:rsid w:val="00CE5629"/>
    <w:rsid w:val="00CE7BF1"/>
    <w:rsid w:val="00CF074E"/>
    <w:rsid w:val="00CF0F57"/>
    <w:rsid w:val="00CF12DB"/>
    <w:rsid w:val="00CF3603"/>
    <w:rsid w:val="00CF4A94"/>
    <w:rsid w:val="00D00DAD"/>
    <w:rsid w:val="00D01FEB"/>
    <w:rsid w:val="00D03AF8"/>
    <w:rsid w:val="00D055FC"/>
    <w:rsid w:val="00D05840"/>
    <w:rsid w:val="00D20126"/>
    <w:rsid w:val="00D32003"/>
    <w:rsid w:val="00D33CB2"/>
    <w:rsid w:val="00D36828"/>
    <w:rsid w:val="00D563FC"/>
    <w:rsid w:val="00D641CA"/>
    <w:rsid w:val="00D64F3D"/>
    <w:rsid w:val="00D64F8A"/>
    <w:rsid w:val="00D807F2"/>
    <w:rsid w:val="00D810CC"/>
    <w:rsid w:val="00D822F0"/>
    <w:rsid w:val="00D85468"/>
    <w:rsid w:val="00D87FF0"/>
    <w:rsid w:val="00D92645"/>
    <w:rsid w:val="00D94601"/>
    <w:rsid w:val="00D95C7B"/>
    <w:rsid w:val="00DA2672"/>
    <w:rsid w:val="00DA38C0"/>
    <w:rsid w:val="00DA4B75"/>
    <w:rsid w:val="00DB0B92"/>
    <w:rsid w:val="00DB119D"/>
    <w:rsid w:val="00DB349C"/>
    <w:rsid w:val="00DB4301"/>
    <w:rsid w:val="00DB61EF"/>
    <w:rsid w:val="00DC141E"/>
    <w:rsid w:val="00DC160A"/>
    <w:rsid w:val="00DC2BBA"/>
    <w:rsid w:val="00DC6F08"/>
    <w:rsid w:val="00DD291E"/>
    <w:rsid w:val="00DD3244"/>
    <w:rsid w:val="00DD3D45"/>
    <w:rsid w:val="00DD43C1"/>
    <w:rsid w:val="00DD6CFE"/>
    <w:rsid w:val="00DD77D4"/>
    <w:rsid w:val="00DD7C6E"/>
    <w:rsid w:val="00DE2349"/>
    <w:rsid w:val="00DE446B"/>
    <w:rsid w:val="00DE4BFD"/>
    <w:rsid w:val="00DE60CD"/>
    <w:rsid w:val="00DF2440"/>
    <w:rsid w:val="00DF41F3"/>
    <w:rsid w:val="00DF5BBE"/>
    <w:rsid w:val="00DF67F2"/>
    <w:rsid w:val="00DF79AD"/>
    <w:rsid w:val="00E002DA"/>
    <w:rsid w:val="00E03D4E"/>
    <w:rsid w:val="00E03DBD"/>
    <w:rsid w:val="00E045B5"/>
    <w:rsid w:val="00E04961"/>
    <w:rsid w:val="00E04B80"/>
    <w:rsid w:val="00E05A51"/>
    <w:rsid w:val="00E14234"/>
    <w:rsid w:val="00E16CC9"/>
    <w:rsid w:val="00E20368"/>
    <w:rsid w:val="00E209D6"/>
    <w:rsid w:val="00E232D6"/>
    <w:rsid w:val="00E278FA"/>
    <w:rsid w:val="00E342B3"/>
    <w:rsid w:val="00E35AE2"/>
    <w:rsid w:val="00E45D26"/>
    <w:rsid w:val="00E45E09"/>
    <w:rsid w:val="00E47608"/>
    <w:rsid w:val="00E511CD"/>
    <w:rsid w:val="00E51AF0"/>
    <w:rsid w:val="00E5368A"/>
    <w:rsid w:val="00E5434C"/>
    <w:rsid w:val="00E57684"/>
    <w:rsid w:val="00E60371"/>
    <w:rsid w:val="00E60452"/>
    <w:rsid w:val="00E60549"/>
    <w:rsid w:val="00E64C1D"/>
    <w:rsid w:val="00E67FA0"/>
    <w:rsid w:val="00E74602"/>
    <w:rsid w:val="00E75B1A"/>
    <w:rsid w:val="00E81075"/>
    <w:rsid w:val="00E81721"/>
    <w:rsid w:val="00E81A8F"/>
    <w:rsid w:val="00E82A8B"/>
    <w:rsid w:val="00E87FD5"/>
    <w:rsid w:val="00E97365"/>
    <w:rsid w:val="00E97D08"/>
    <w:rsid w:val="00EA0E15"/>
    <w:rsid w:val="00EA100D"/>
    <w:rsid w:val="00EA18A3"/>
    <w:rsid w:val="00EA74E2"/>
    <w:rsid w:val="00EB2EE5"/>
    <w:rsid w:val="00EC0183"/>
    <w:rsid w:val="00EC42FD"/>
    <w:rsid w:val="00ED3E17"/>
    <w:rsid w:val="00ED402A"/>
    <w:rsid w:val="00EE2EF4"/>
    <w:rsid w:val="00EF1322"/>
    <w:rsid w:val="00EF1935"/>
    <w:rsid w:val="00EF680E"/>
    <w:rsid w:val="00F023AA"/>
    <w:rsid w:val="00F05C00"/>
    <w:rsid w:val="00F103BA"/>
    <w:rsid w:val="00F104BC"/>
    <w:rsid w:val="00F10702"/>
    <w:rsid w:val="00F12933"/>
    <w:rsid w:val="00F13683"/>
    <w:rsid w:val="00F14C68"/>
    <w:rsid w:val="00F14FD5"/>
    <w:rsid w:val="00F1513E"/>
    <w:rsid w:val="00F17E57"/>
    <w:rsid w:val="00F2194F"/>
    <w:rsid w:val="00F230F5"/>
    <w:rsid w:val="00F35AEB"/>
    <w:rsid w:val="00F41DE6"/>
    <w:rsid w:val="00F51968"/>
    <w:rsid w:val="00F55E6B"/>
    <w:rsid w:val="00F61A15"/>
    <w:rsid w:val="00F6522D"/>
    <w:rsid w:val="00F73AE2"/>
    <w:rsid w:val="00F7461F"/>
    <w:rsid w:val="00F75D80"/>
    <w:rsid w:val="00F805D6"/>
    <w:rsid w:val="00F833BF"/>
    <w:rsid w:val="00F85E68"/>
    <w:rsid w:val="00F86A03"/>
    <w:rsid w:val="00F86B30"/>
    <w:rsid w:val="00F879A4"/>
    <w:rsid w:val="00F962D4"/>
    <w:rsid w:val="00F96A00"/>
    <w:rsid w:val="00F96FB9"/>
    <w:rsid w:val="00FA141D"/>
    <w:rsid w:val="00FA5146"/>
    <w:rsid w:val="00FB1274"/>
    <w:rsid w:val="00FB40A8"/>
    <w:rsid w:val="00FC19D9"/>
    <w:rsid w:val="00FC3B32"/>
    <w:rsid w:val="00FC4793"/>
    <w:rsid w:val="00FC7916"/>
    <w:rsid w:val="00FE4763"/>
    <w:rsid w:val="00FE7FFA"/>
    <w:rsid w:val="00FF45CD"/>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pPr>
      <w:spacing w:after="0" w:line="240" w:lineRule="auto"/>
    </w:pPr>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901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
    <w:name w:val="Default Paragraph Font Para"/>
    <w:basedOn w:val="Normal"/>
    <w:uiPriority w:val="99"/>
    <w:rsid w:val="00F14C68"/>
    <w:rPr>
      <w:rFonts w:ascii="Arial" w:hAnsi="Arial" w:cs="Arial"/>
      <w:sz w:val="22"/>
      <w:szCs w:val="2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szCs w:val="20"/>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E20368"/>
    <w:rPr>
      <w:rFonts w:cs="Times New Roman"/>
      <w:sz w:val="24"/>
      <w:lang w:val="en-AU" w:eastAsia="en-US" w:bidi="ar-SA"/>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rsid w:val="00DC2BB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paragraph" w:customStyle="1" w:styleId="AlphaParagraph">
    <w:name w:val="Alpha Paragraph"/>
    <w:basedOn w:val="Normal"/>
    <w:uiPriority w:val="99"/>
    <w:rsid w:val="00F14C68"/>
    <w:pPr>
      <w:numPr>
        <w:numId w:val="1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rPr>
      <w:sz w:val="20"/>
      <w:szCs w:val="20"/>
      <w:lang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customStyle="1" w:styleId="msolistparagraph0">
    <w:name w:val="msolistparagraph"/>
    <w:basedOn w:val="Normal"/>
    <w:uiPriority w:val="99"/>
    <w:rsid w:val="006234B1"/>
    <w:pPr>
      <w:ind w:left="720"/>
    </w:pPr>
    <w:rPr>
      <w:szCs w:val="24"/>
      <w:lang w:eastAsia="en-AU"/>
    </w:rPr>
  </w:style>
  <w:style w:type="paragraph" w:styleId="BodyText">
    <w:name w:val="Body Text"/>
    <w:basedOn w:val="Normal"/>
    <w:link w:val="BodyTextChar"/>
    <w:uiPriority w:val="99"/>
    <w:rsid w:val="000901F0"/>
    <w:rPr>
      <w:rFonts w:ascii="Arial" w:hAnsi="Arial" w:cs="Arial"/>
      <w:color w:val="000000"/>
      <w:sz w:val="18"/>
      <w:lang w:eastAsia="en-AU"/>
    </w:rPr>
  </w:style>
  <w:style w:type="character" w:customStyle="1" w:styleId="BodyTextChar">
    <w:name w:val="Body Text Char"/>
    <w:basedOn w:val="DefaultParagraphFont"/>
    <w:link w:val="BodyText"/>
    <w:uiPriority w:val="99"/>
    <w:semiHidden/>
    <w:rPr>
      <w:sz w:val="24"/>
      <w:szCs w:val="20"/>
      <w:lang w:eastAsia="en-US"/>
    </w:rPr>
  </w:style>
  <w:style w:type="paragraph" w:styleId="BodyText2">
    <w:name w:val="Body Text 2"/>
    <w:basedOn w:val="Normal"/>
    <w:link w:val="BodyText2Char"/>
    <w:uiPriority w:val="99"/>
    <w:rsid w:val="00BB00D8"/>
    <w:pPr>
      <w:spacing w:after="120" w:line="480" w:lineRule="auto"/>
    </w:pPr>
  </w:style>
  <w:style w:type="character" w:customStyle="1" w:styleId="BodyText2Char">
    <w:name w:val="Body Text 2 Char"/>
    <w:basedOn w:val="DefaultParagraphFont"/>
    <w:link w:val="BodyText2"/>
    <w:uiPriority w:val="99"/>
    <w:semiHidden/>
    <w:rPr>
      <w:sz w:val="24"/>
      <w:szCs w:val="20"/>
      <w:lang w:eastAsia="en-US"/>
    </w:rPr>
  </w:style>
  <w:style w:type="paragraph" w:styleId="BodyText3">
    <w:name w:val="Body Text 3"/>
    <w:basedOn w:val="Normal"/>
    <w:link w:val="BodyText3Char"/>
    <w:uiPriority w:val="99"/>
    <w:rsid w:val="00337359"/>
    <w:pPr>
      <w:spacing w:after="120"/>
    </w:pPr>
    <w:rPr>
      <w:sz w:val="16"/>
      <w:szCs w:val="16"/>
    </w:rPr>
  </w:style>
  <w:style w:type="character" w:customStyle="1" w:styleId="BodyText3Char">
    <w:name w:val="Body Text 3 Char"/>
    <w:basedOn w:val="DefaultParagraphFont"/>
    <w:link w:val="BodyText3"/>
    <w:uiPriority w:val="99"/>
    <w:semiHidden/>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pPr>
      <w:spacing w:after="0" w:line="240" w:lineRule="auto"/>
    </w:pPr>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901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
    <w:name w:val="Default Paragraph Font Para"/>
    <w:basedOn w:val="Normal"/>
    <w:uiPriority w:val="99"/>
    <w:rsid w:val="00F14C68"/>
    <w:rPr>
      <w:rFonts w:ascii="Arial" w:hAnsi="Arial" w:cs="Arial"/>
      <w:sz w:val="22"/>
      <w:szCs w:val="2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szCs w:val="20"/>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E20368"/>
    <w:rPr>
      <w:rFonts w:cs="Times New Roman"/>
      <w:sz w:val="24"/>
      <w:lang w:val="en-AU" w:eastAsia="en-US" w:bidi="ar-SA"/>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rsid w:val="00DC2BBA"/>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uiPriority w:val="99"/>
    <w:rsid w:val="00F14C6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paragraph" w:customStyle="1" w:styleId="AlphaParagraph">
    <w:name w:val="Alpha Paragraph"/>
    <w:basedOn w:val="Normal"/>
    <w:uiPriority w:val="99"/>
    <w:rsid w:val="00F14C68"/>
    <w:pPr>
      <w:numPr>
        <w:numId w:val="11"/>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rPr>
      <w:sz w:val="20"/>
      <w:szCs w:val="20"/>
      <w:lang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customStyle="1" w:styleId="msolistparagraph0">
    <w:name w:val="msolistparagraph"/>
    <w:basedOn w:val="Normal"/>
    <w:uiPriority w:val="99"/>
    <w:rsid w:val="006234B1"/>
    <w:pPr>
      <w:ind w:left="720"/>
    </w:pPr>
    <w:rPr>
      <w:szCs w:val="24"/>
      <w:lang w:eastAsia="en-AU"/>
    </w:rPr>
  </w:style>
  <w:style w:type="paragraph" w:styleId="BodyText">
    <w:name w:val="Body Text"/>
    <w:basedOn w:val="Normal"/>
    <w:link w:val="BodyTextChar"/>
    <w:uiPriority w:val="99"/>
    <w:rsid w:val="000901F0"/>
    <w:rPr>
      <w:rFonts w:ascii="Arial" w:hAnsi="Arial" w:cs="Arial"/>
      <w:color w:val="000000"/>
      <w:sz w:val="18"/>
      <w:lang w:eastAsia="en-AU"/>
    </w:rPr>
  </w:style>
  <w:style w:type="character" w:customStyle="1" w:styleId="BodyTextChar">
    <w:name w:val="Body Text Char"/>
    <w:basedOn w:val="DefaultParagraphFont"/>
    <w:link w:val="BodyText"/>
    <w:uiPriority w:val="99"/>
    <w:semiHidden/>
    <w:rPr>
      <w:sz w:val="24"/>
      <w:szCs w:val="20"/>
      <w:lang w:eastAsia="en-US"/>
    </w:rPr>
  </w:style>
  <w:style w:type="paragraph" w:styleId="BodyText2">
    <w:name w:val="Body Text 2"/>
    <w:basedOn w:val="Normal"/>
    <w:link w:val="BodyText2Char"/>
    <w:uiPriority w:val="99"/>
    <w:rsid w:val="00BB00D8"/>
    <w:pPr>
      <w:spacing w:after="120" w:line="480" w:lineRule="auto"/>
    </w:pPr>
  </w:style>
  <w:style w:type="character" w:customStyle="1" w:styleId="BodyText2Char">
    <w:name w:val="Body Text 2 Char"/>
    <w:basedOn w:val="DefaultParagraphFont"/>
    <w:link w:val="BodyText2"/>
    <w:uiPriority w:val="99"/>
    <w:semiHidden/>
    <w:rPr>
      <w:sz w:val="24"/>
      <w:szCs w:val="20"/>
      <w:lang w:eastAsia="en-US"/>
    </w:rPr>
  </w:style>
  <w:style w:type="paragraph" w:styleId="BodyText3">
    <w:name w:val="Body Text 3"/>
    <w:basedOn w:val="Normal"/>
    <w:link w:val="BodyText3Char"/>
    <w:uiPriority w:val="99"/>
    <w:rsid w:val="00337359"/>
    <w:pPr>
      <w:spacing w:after="120"/>
    </w:pPr>
    <w:rPr>
      <w:sz w:val="16"/>
      <w:szCs w:val="16"/>
    </w:rPr>
  </w:style>
  <w:style w:type="character" w:customStyle="1" w:styleId="BodyText3Char">
    <w:name w:val="Body Text 3 Char"/>
    <w:basedOn w:val="DefaultParagraphFont"/>
    <w:link w:val="BodyText3"/>
    <w:uiPriority w:val="99"/>
    <w:semiHidden/>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8553">
      <w:marLeft w:val="0"/>
      <w:marRight w:val="0"/>
      <w:marTop w:val="0"/>
      <w:marBottom w:val="0"/>
      <w:divBdr>
        <w:top w:val="none" w:sz="0" w:space="0" w:color="auto"/>
        <w:left w:val="none" w:sz="0" w:space="0" w:color="auto"/>
        <w:bottom w:val="none" w:sz="0" w:space="0" w:color="auto"/>
        <w:right w:val="none" w:sz="0" w:space="0" w:color="auto"/>
      </w:divBdr>
    </w:div>
    <w:div w:id="134688554">
      <w:marLeft w:val="0"/>
      <w:marRight w:val="0"/>
      <w:marTop w:val="0"/>
      <w:marBottom w:val="0"/>
      <w:divBdr>
        <w:top w:val="none" w:sz="0" w:space="0" w:color="auto"/>
        <w:left w:val="none" w:sz="0" w:space="0" w:color="auto"/>
        <w:bottom w:val="none" w:sz="0" w:space="0" w:color="auto"/>
        <w:right w:val="none" w:sz="0" w:space="0" w:color="auto"/>
      </w:divBdr>
    </w:div>
    <w:div w:id="134688555">
      <w:marLeft w:val="0"/>
      <w:marRight w:val="0"/>
      <w:marTop w:val="0"/>
      <w:marBottom w:val="0"/>
      <w:divBdr>
        <w:top w:val="none" w:sz="0" w:space="0" w:color="auto"/>
        <w:left w:val="none" w:sz="0" w:space="0" w:color="auto"/>
        <w:bottom w:val="none" w:sz="0" w:space="0" w:color="auto"/>
        <w:right w:val="none" w:sz="0" w:space="0" w:color="auto"/>
      </w:divBdr>
    </w:div>
    <w:div w:id="134688556">
      <w:marLeft w:val="0"/>
      <w:marRight w:val="0"/>
      <w:marTop w:val="0"/>
      <w:marBottom w:val="0"/>
      <w:divBdr>
        <w:top w:val="none" w:sz="0" w:space="0" w:color="auto"/>
        <w:left w:val="none" w:sz="0" w:space="0" w:color="auto"/>
        <w:bottom w:val="none" w:sz="0" w:space="0" w:color="auto"/>
        <w:right w:val="none" w:sz="0" w:space="0" w:color="auto"/>
      </w:divBdr>
    </w:div>
    <w:div w:id="134688557">
      <w:marLeft w:val="0"/>
      <w:marRight w:val="0"/>
      <w:marTop w:val="0"/>
      <w:marBottom w:val="0"/>
      <w:divBdr>
        <w:top w:val="none" w:sz="0" w:space="0" w:color="auto"/>
        <w:left w:val="none" w:sz="0" w:space="0" w:color="auto"/>
        <w:bottom w:val="none" w:sz="0" w:space="0" w:color="auto"/>
        <w:right w:val="none" w:sz="0" w:space="0" w:color="auto"/>
      </w:divBdr>
    </w:div>
    <w:div w:id="134688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9E28153B.dotm</Template>
  <TotalTime>1</TotalTime>
  <Pages>11</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24312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2010-05-24T03:18:00Z</cp:lastPrinted>
  <dcterms:created xsi:type="dcterms:W3CDTF">2014-02-21T04:19:00Z</dcterms:created>
  <dcterms:modified xsi:type="dcterms:W3CDTF">2014-02-21T04:19:00Z</dcterms:modified>
</cp:coreProperties>
</file>