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C2FB0" w14:textId="77777777" w:rsidR="00107DD5" w:rsidRDefault="00221D8F" w:rsidP="00CA4815">
      <w:r w:rsidRPr="00CA4815">
        <w:rPr>
          <w:b/>
          <w:bCs/>
          <w:noProof/>
        </w:rPr>
        <w:drawing>
          <wp:anchor distT="0" distB="0" distL="114300" distR="114300" simplePos="0" relativeHeight="251658240" behindDoc="1" locked="1" layoutInCell="1" allowOverlap="1" wp14:anchorId="4A1B45CD" wp14:editId="4F48F196">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FF2B5EF4-FFF2-40B4-BE49-F238E27FC236}">
                  <a16:creationId xmlns:a16="http://schemas.microsoft.com/office/drawing/2014/main" id="{7ED028DF-0037-44D1-9A21-04978D8B82F8}"/>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59DD914F">
            <wp:extent cx="2271600" cy="554400"/>
            <wp:effectExtent l="0" t="0" r="0" b="0"/>
            <wp:docPr id="3" name="Graphic 3" descr="Australian Government Department of Education.">
              <a:extLst xmlns:a="http://schemas.openxmlformats.org/drawingml/2006/main">
                <a:ext uri="{FF2B5EF4-FFF2-40B4-BE49-F238E27FC236}">
                  <a16:creationId xmlns:a16="http://schemas.microsoft.com/office/drawing/2014/main" id="{43BBC704-5BBE-4120-9CA2-66E481AADB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71600" cy="554400"/>
                    </a:xfrm>
                    <a:prstGeom prst="rect">
                      <a:avLst/>
                    </a:prstGeom>
                  </pic:spPr>
                </pic:pic>
              </a:graphicData>
            </a:graphic>
          </wp:inline>
        </w:drawing>
      </w:r>
    </w:p>
    <w:p w14:paraId="79AD904C" w14:textId="463ADCB4" w:rsidR="00913289" w:rsidRPr="00083FC3" w:rsidRDefault="00913289" w:rsidP="00913289">
      <w:pPr>
        <w:pStyle w:val="Heading1"/>
      </w:pPr>
      <w:r w:rsidRPr="00DC76AF">
        <w:t xml:space="preserve">Important update for </w:t>
      </w:r>
      <w:r w:rsidR="00066508">
        <w:t xml:space="preserve">overseas </w:t>
      </w:r>
      <w:r w:rsidRPr="00DC76AF">
        <w:t xml:space="preserve"> students</w:t>
      </w:r>
      <w:r w:rsidRPr="0048711F">
        <w:t xml:space="preserve"> </w:t>
      </w:r>
      <w:r>
        <w:t xml:space="preserve">about </w:t>
      </w:r>
      <w:r w:rsidRPr="0048711F">
        <w:t>the</w:t>
      </w:r>
      <w:r w:rsidRPr="00396A35">
        <w:t xml:space="preserve"> </w:t>
      </w:r>
      <w:r w:rsidR="00486050">
        <w:t xml:space="preserve">Vocational Education and Training (VET) </w:t>
      </w:r>
      <w:r w:rsidR="001C3B10">
        <w:t>course</w:t>
      </w:r>
      <w:r w:rsidR="007D2106">
        <w:t xml:space="preserve"> BSB80120</w:t>
      </w:r>
      <w:r w:rsidR="006E093B">
        <w:t xml:space="preserve"> </w:t>
      </w:r>
      <w:r w:rsidRPr="00396A35">
        <w:t>Graduate Diploma of Management (Learning)</w:t>
      </w:r>
    </w:p>
    <w:p w14:paraId="3A86FB17" w14:textId="69A1AE83" w:rsidR="00583D19" w:rsidRPr="00C646B2" w:rsidRDefault="00583D19" w:rsidP="00F21690">
      <w:pPr>
        <w:spacing w:before="360"/>
      </w:pPr>
      <w:bookmarkStart w:id="0" w:name="_Toc126923147"/>
      <w:bookmarkStart w:id="1" w:name="_Toc126923317"/>
      <w:bookmarkStart w:id="2" w:name="_Toc126923158"/>
      <w:r w:rsidRPr="00D22664">
        <w:t xml:space="preserve">The Assistant Minister for International Education has made a legislative instrument under the </w:t>
      </w:r>
      <w:r w:rsidRPr="00D22664">
        <w:rPr>
          <w:i/>
          <w:iCs/>
        </w:rPr>
        <w:t>Education Services for Overseas Students Act 2000</w:t>
      </w:r>
      <w:r w:rsidRPr="00D22664">
        <w:t xml:space="preserve"> (ESOS Act) that means </w:t>
      </w:r>
      <w:r w:rsidR="00D37BB0">
        <w:t>overseas</w:t>
      </w:r>
      <w:r w:rsidRPr="00D22664">
        <w:t xml:space="preserve"> students will no longer be </w:t>
      </w:r>
      <w:r w:rsidRPr="00C646B2">
        <w:t xml:space="preserve">able to enrol in the BSB80120 Graduate Diploma of Management (Learning) (GDML) </w:t>
      </w:r>
      <w:r w:rsidR="007A2F3F" w:rsidRPr="00C646B2">
        <w:t xml:space="preserve">course </w:t>
      </w:r>
      <w:r w:rsidR="0062298F" w:rsidRPr="00C646B2">
        <w:t xml:space="preserve">from </w:t>
      </w:r>
      <w:r w:rsidR="00F87762" w:rsidRPr="00C646B2">
        <w:t>5 October 2026.</w:t>
      </w:r>
    </w:p>
    <w:p w14:paraId="6C470709" w14:textId="2B5684A7" w:rsidR="003C308D" w:rsidRPr="00C646B2" w:rsidRDefault="00B84D58" w:rsidP="00F4474B">
      <w:pPr>
        <w:spacing w:before="120"/>
      </w:pPr>
      <w:r w:rsidRPr="00C646B2">
        <w:rPr>
          <w:spacing w:val="-2"/>
        </w:rPr>
        <w:t>Overseas</w:t>
      </w:r>
      <w:r w:rsidR="00107BAD" w:rsidRPr="00C646B2">
        <w:rPr>
          <w:spacing w:val="-2"/>
        </w:rPr>
        <w:t xml:space="preserve"> </w:t>
      </w:r>
      <w:r w:rsidR="00F53E06" w:rsidRPr="00C646B2">
        <w:rPr>
          <w:spacing w:val="-2"/>
        </w:rPr>
        <w:t>students</w:t>
      </w:r>
      <w:r w:rsidR="00107BAD" w:rsidRPr="00C646B2">
        <w:rPr>
          <w:spacing w:val="-2"/>
        </w:rPr>
        <w:t xml:space="preserve"> who are </w:t>
      </w:r>
      <w:r w:rsidR="00F53E06" w:rsidRPr="00C646B2">
        <w:rPr>
          <w:spacing w:val="-2"/>
        </w:rPr>
        <w:t>enrolled in and have commenced</w:t>
      </w:r>
      <w:r w:rsidR="00107BAD" w:rsidRPr="00C646B2">
        <w:rPr>
          <w:spacing w:val="-2"/>
        </w:rPr>
        <w:t xml:space="preserve"> the GDML </w:t>
      </w:r>
      <w:r w:rsidR="00F53E06" w:rsidRPr="00C646B2">
        <w:rPr>
          <w:spacing w:val="-2"/>
        </w:rPr>
        <w:t>before</w:t>
      </w:r>
      <w:r w:rsidR="00107BAD" w:rsidRPr="00C646B2">
        <w:rPr>
          <w:spacing w:val="-2"/>
        </w:rPr>
        <w:t xml:space="preserve"> </w:t>
      </w:r>
      <w:r w:rsidR="00F87762" w:rsidRPr="00C646B2">
        <w:t>5 October 2026</w:t>
      </w:r>
      <w:r w:rsidR="00EB19F1" w:rsidRPr="00C646B2">
        <w:rPr>
          <w:spacing w:val="-2"/>
        </w:rPr>
        <w:t xml:space="preserve"> </w:t>
      </w:r>
      <w:r w:rsidR="00107BAD" w:rsidRPr="00C646B2">
        <w:rPr>
          <w:spacing w:val="-2"/>
        </w:rPr>
        <w:t xml:space="preserve">can continue their studies if they </w:t>
      </w:r>
      <w:r w:rsidR="00A32C78" w:rsidRPr="00C646B2">
        <w:t>want to</w:t>
      </w:r>
      <w:r w:rsidR="00AD4ACB" w:rsidRPr="00C646B2">
        <w:rPr>
          <w:spacing w:val="-2"/>
        </w:rPr>
        <w:t xml:space="preserve">. </w:t>
      </w:r>
      <w:r w:rsidR="00107BAD" w:rsidRPr="00C646B2">
        <w:rPr>
          <w:spacing w:val="-2"/>
        </w:rPr>
        <w:t xml:space="preserve">Those </w:t>
      </w:r>
      <w:r w:rsidR="00184402" w:rsidRPr="00C646B2">
        <w:rPr>
          <w:spacing w:val="-2"/>
        </w:rPr>
        <w:t>overseas</w:t>
      </w:r>
      <w:r w:rsidR="00107BAD" w:rsidRPr="00C646B2">
        <w:rPr>
          <w:spacing w:val="-2"/>
        </w:rPr>
        <w:t xml:space="preserve"> </w:t>
      </w:r>
      <w:r w:rsidR="00F53E06" w:rsidRPr="00C646B2">
        <w:rPr>
          <w:spacing w:val="-2"/>
        </w:rPr>
        <w:t>student</w:t>
      </w:r>
      <w:r w:rsidR="00107BAD" w:rsidRPr="00C646B2">
        <w:rPr>
          <w:spacing w:val="-2"/>
        </w:rPr>
        <w:t xml:space="preserve">s who </w:t>
      </w:r>
      <w:r w:rsidR="00F53E06" w:rsidRPr="00C646B2">
        <w:rPr>
          <w:spacing w:val="-2"/>
        </w:rPr>
        <w:t>intend</w:t>
      </w:r>
      <w:r w:rsidR="00107BAD" w:rsidRPr="00C646B2">
        <w:rPr>
          <w:spacing w:val="-2"/>
        </w:rPr>
        <w:t xml:space="preserve"> to </w:t>
      </w:r>
      <w:r w:rsidR="00F53E06" w:rsidRPr="00C646B2">
        <w:rPr>
          <w:spacing w:val="-2"/>
        </w:rPr>
        <w:t>commence</w:t>
      </w:r>
      <w:r w:rsidR="00107BAD" w:rsidRPr="00C646B2">
        <w:rPr>
          <w:spacing w:val="-2"/>
        </w:rPr>
        <w:t xml:space="preserve"> the GDML in the future should read this fact sheet carefully and contact their education provider to understand what </w:t>
      </w:r>
      <w:r w:rsidR="00F53E06" w:rsidRPr="00C646B2">
        <w:rPr>
          <w:spacing w:val="-2"/>
        </w:rPr>
        <w:t>the changes mean</w:t>
      </w:r>
      <w:r w:rsidR="00107BAD" w:rsidRPr="00C646B2">
        <w:rPr>
          <w:spacing w:val="-2"/>
        </w:rPr>
        <w:t xml:space="preserve"> for their enrolment, </w:t>
      </w:r>
      <w:r w:rsidR="00F53E06" w:rsidRPr="00C646B2">
        <w:rPr>
          <w:spacing w:val="-2"/>
        </w:rPr>
        <w:t>Confirmation</w:t>
      </w:r>
      <w:r w:rsidR="00107BAD" w:rsidRPr="00C646B2">
        <w:rPr>
          <w:spacing w:val="-2"/>
        </w:rPr>
        <w:t xml:space="preserve"> of </w:t>
      </w:r>
      <w:r w:rsidR="00F53E06" w:rsidRPr="00C646B2">
        <w:rPr>
          <w:spacing w:val="-2"/>
        </w:rPr>
        <w:t>Enrolment (CoE</w:t>
      </w:r>
      <w:r w:rsidR="00107BAD" w:rsidRPr="00C646B2">
        <w:rPr>
          <w:spacing w:val="-2"/>
        </w:rPr>
        <w:t>) and next steps.</w:t>
      </w:r>
    </w:p>
    <w:p w14:paraId="2DC8CE17" w14:textId="6A4026F9" w:rsidR="001F0607" w:rsidRPr="00C646B2" w:rsidRDefault="001F0607" w:rsidP="001F0607">
      <w:pPr>
        <w:spacing w:before="120"/>
        <w:rPr>
          <w:b/>
          <w:bCs/>
        </w:rPr>
      </w:pPr>
      <w:r w:rsidRPr="00C646B2">
        <w:t xml:space="preserve">This fact sheet is intended as a plain language guide to the changes and should not be relied upon as legal advice. Where there is doubt, please refer to the </w:t>
      </w:r>
      <w:hyperlink r:id="rId13">
        <w:r w:rsidRPr="00C646B2">
          <w:rPr>
            <w:rStyle w:val="Hyperlink"/>
          </w:rPr>
          <w:t>ESOS Act</w:t>
        </w:r>
      </w:hyperlink>
      <w:r w:rsidRPr="00C646B2">
        <w:t xml:space="preserve"> and </w:t>
      </w:r>
      <w:hyperlink r:id="rId14" w:history="1">
        <w:r w:rsidR="00465B46">
          <w:rPr>
            <w:rStyle w:val="Hyperlink"/>
          </w:rPr>
          <w:t>the instrument</w:t>
        </w:r>
      </w:hyperlink>
      <w:r w:rsidR="001633E5">
        <w:t xml:space="preserve">. </w:t>
      </w:r>
      <w:r w:rsidRPr="00C646B2">
        <w:t xml:space="preserve"> </w:t>
      </w:r>
    </w:p>
    <w:p w14:paraId="0791C84C" w14:textId="77777777" w:rsidR="00552079" w:rsidRPr="00C646B2" w:rsidRDefault="00552079" w:rsidP="00552079">
      <w:pPr>
        <w:pStyle w:val="Heading3"/>
      </w:pPr>
      <w:r w:rsidRPr="00C646B2">
        <w:t>What is changing?</w:t>
      </w:r>
    </w:p>
    <w:p w14:paraId="65358D35" w14:textId="7AD02113" w:rsidR="00BD52FB" w:rsidRPr="00C646B2" w:rsidRDefault="001215F5" w:rsidP="00BD52FB">
      <w:pPr>
        <w:spacing w:before="120" w:after="120"/>
      </w:pPr>
      <w:r w:rsidRPr="00C646B2">
        <w:rPr>
          <w:spacing w:val="-2"/>
        </w:rPr>
        <w:t xml:space="preserve">To deliver a course to </w:t>
      </w:r>
      <w:r w:rsidR="00184402" w:rsidRPr="00C646B2">
        <w:rPr>
          <w:spacing w:val="-2"/>
        </w:rPr>
        <w:t>overseas</w:t>
      </w:r>
      <w:r w:rsidRPr="00C646B2">
        <w:rPr>
          <w:spacing w:val="-2"/>
        </w:rPr>
        <w:t xml:space="preserve"> students on a student visa, a provider </w:t>
      </w:r>
      <w:r w:rsidR="009922E3" w:rsidRPr="00C646B2">
        <w:rPr>
          <w:spacing w:val="-2"/>
        </w:rPr>
        <w:t xml:space="preserve">must have </w:t>
      </w:r>
      <w:r w:rsidRPr="00C646B2">
        <w:rPr>
          <w:spacing w:val="-2"/>
        </w:rPr>
        <w:t xml:space="preserve">that course </w:t>
      </w:r>
      <w:r w:rsidR="009922E3" w:rsidRPr="00C646B2">
        <w:rPr>
          <w:spacing w:val="-2"/>
        </w:rPr>
        <w:t>registered on</w:t>
      </w:r>
      <w:r w:rsidRPr="00C646B2">
        <w:rPr>
          <w:spacing w:val="-2"/>
        </w:rPr>
        <w:t xml:space="preserve"> the Commonwealth Register of Institutions and Courses for Overseas Students (CRICOS). </w:t>
      </w:r>
      <w:r w:rsidR="00BD52FB" w:rsidRPr="00C646B2">
        <w:t>This</w:t>
      </w:r>
      <w:r w:rsidR="00A26932" w:rsidRPr="00C646B2">
        <w:t> </w:t>
      </w:r>
      <w:r w:rsidR="00BD52FB" w:rsidRPr="00C646B2">
        <w:t xml:space="preserve">instrument will suspend or cancel CRICOS registration for the GDML under the ESOS Act. </w:t>
      </w:r>
    </w:p>
    <w:p w14:paraId="1F6F9CD3" w14:textId="0ADD5CF6" w:rsidR="003C308D" w:rsidRPr="00C646B2" w:rsidRDefault="0099574C" w:rsidP="00F4474B">
      <w:pPr>
        <w:spacing w:before="120"/>
      </w:pPr>
      <w:r w:rsidRPr="00C646B2">
        <w:t xml:space="preserve">From </w:t>
      </w:r>
      <w:r w:rsidR="00F87762" w:rsidRPr="00C646B2">
        <w:t>5 October 2026</w:t>
      </w:r>
      <w:r w:rsidRPr="00C646B2">
        <w:t xml:space="preserve">, all providers delivering the GDML must immediately cease offering the course to new students at all locations. All CoEs </w:t>
      </w:r>
      <w:r w:rsidR="00525C2D" w:rsidRPr="00C646B2">
        <w:t xml:space="preserve">that </w:t>
      </w:r>
      <w:r w:rsidRPr="00C646B2">
        <w:t>provider</w:t>
      </w:r>
      <w:r w:rsidR="00A72CB0" w:rsidRPr="00C646B2">
        <w:t>s</w:t>
      </w:r>
      <w:r w:rsidRPr="00C646B2">
        <w:t xml:space="preserve"> ha</w:t>
      </w:r>
      <w:r w:rsidR="00A72CB0" w:rsidRPr="00C646B2">
        <w:t>ve</w:t>
      </w:r>
      <w:r w:rsidRPr="00C646B2">
        <w:t xml:space="preserve"> issued to overseas students for future commencement after </w:t>
      </w:r>
      <w:r w:rsidR="00F87762" w:rsidRPr="00C646B2">
        <w:t>5 October 2026</w:t>
      </w:r>
      <w:r w:rsidRPr="00C646B2">
        <w:t xml:space="preserve"> in the GDML are also cancelled.</w:t>
      </w:r>
    </w:p>
    <w:p w14:paraId="35767722" w14:textId="17861B66" w:rsidR="00A66C1E" w:rsidRPr="00C646B2" w:rsidRDefault="008C2669" w:rsidP="004143EF">
      <w:pPr>
        <w:pStyle w:val="Heading5"/>
      </w:pPr>
      <w:r w:rsidRPr="00C646B2">
        <w:t xml:space="preserve">If a </w:t>
      </w:r>
      <w:r w:rsidR="00107AE6" w:rsidRPr="00C646B2">
        <w:t xml:space="preserve">provider’s registration is </w:t>
      </w:r>
      <w:r w:rsidR="00107AE6" w:rsidRPr="00C646B2">
        <w:rPr>
          <w:i/>
          <w:iCs/>
        </w:rPr>
        <w:t>s</w:t>
      </w:r>
      <w:r w:rsidR="00A66C1E" w:rsidRPr="00C646B2">
        <w:rPr>
          <w:i/>
          <w:iCs/>
        </w:rPr>
        <w:t>uspended</w:t>
      </w:r>
      <w:r w:rsidR="00A66C1E" w:rsidRPr="00C646B2">
        <w:t xml:space="preserve"> </w:t>
      </w:r>
    </w:p>
    <w:p w14:paraId="3B017749" w14:textId="79D62941" w:rsidR="003C308D" w:rsidRPr="00C646B2" w:rsidRDefault="00107BAD" w:rsidP="00E74062">
      <w:pPr>
        <w:pStyle w:val="ListParagraph"/>
        <w:numPr>
          <w:ilvl w:val="0"/>
          <w:numId w:val="9"/>
        </w:numPr>
      </w:pPr>
      <w:r w:rsidRPr="00C646B2">
        <w:t xml:space="preserve">A provider's CRICOS registration for the GDML will be </w:t>
      </w:r>
      <w:r w:rsidRPr="00C646B2">
        <w:rPr>
          <w:b/>
          <w:bCs/>
        </w:rPr>
        <w:t>suspended</w:t>
      </w:r>
      <w:r w:rsidRPr="00C646B2">
        <w:t xml:space="preserve"> if </w:t>
      </w:r>
      <w:r w:rsidR="00596A64" w:rsidRPr="00C646B2">
        <w:t xml:space="preserve">the provider has </w:t>
      </w:r>
      <w:r w:rsidR="00184402" w:rsidRPr="00C646B2">
        <w:t>overseas</w:t>
      </w:r>
      <w:r w:rsidRPr="00C646B2">
        <w:t xml:space="preserve"> students </w:t>
      </w:r>
      <w:r w:rsidR="00596A64" w:rsidRPr="00C646B2">
        <w:t xml:space="preserve">who </w:t>
      </w:r>
      <w:r w:rsidR="00B64726" w:rsidRPr="00C646B2">
        <w:t xml:space="preserve">are enrolled in and </w:t>
      </w:r>
      <w:r w:rsidRPr="00C646B2">
        <w:t>have commenced the course.</w:t>
      </w:r>
    </w:p>
    <w:p w14:paraId="6B9255E7" w14:textId="3344F363" w:rsidR="00427FE6" w:rsidRPr="00427FE6" w:rsidRDefault="000825CB" w:rsidP="00F4474B">
      <w:pPr>
        <w:pStyle w:val="ListParagraph"/>
        <w:numPr>
          <w:ilvl w:val="0"/>
          <w:numId w:val="9"/>
        </w:numPr>
        <w:spacing w:before="120"/>
      </w:pPr>
      <w:r w:rsidRPr="00C646B2">
        <w:t>Providers with a suspended registration</w:t>
      </w:r>
      <w:r w:rsidRPr="00450506">
        <w:t xml:space="preserve"> can continue teaching those students until they complete or withdraw from the course. </w:t>
      </w:r>
      <w:r w:rsidR="00427FE6" w:rsidRPr="00427FE6">
        <w:t xml:space="preserve">The provider's </w:t>
      </w:r>
      <w:r w:rsidR="008D025C">
        <w:t xml:space="preserve">CRICOS </w:t>
      </w:r>
      <w:r w:rsidR="00427FE6" w:rsidRPr="00427FE6">
        <w:t xml:space="preserve">registration for the GDML will then be automatically </w:t>
      </w:r>
      <w:r w:rsidR="00427FE6" w:rsidRPr="00630153">
        <w:rPr>
          <w:b/>
        </w:rPr>
        <w:t>cancelled</w:t>
      </w:r>
      <w:r w:rsidR="00427FE6" w:rsidRPr="00427FE6">
        <w:t>.</w:t>
      </w:r>
    </w:p>
    <w:p w14:paraId="0DA1DAED" w14:textId="0B5880E3" w:rsidR="00427FE6" w:rsidRPr="00C646B2" w:rsidRDefault="00427FE6" w:rsidP="00F4474B">
      <w:pPr>
        <w:pStyle w:val="ListParagraph"/>
        <w:numPr>
          <w:ilvl w:val="0"/>
          <w:numId w:val="9"/>
        </w:numPr>
        <w:spacing w:line="300" w:lineRule="atLeast"/>
      </w:pPr>
      <w:r w:rsidRPr="006A709F">
        <w:t xml:space="preserve">Providers with a suspended registration cannot enrol new </w:t>
      </w:r>
      <w:r w:rsidR="00184402">
        <w:t>overseas</w:t>
      </w:r>
      <w:r w:rsidRPr="006A709F">
        <w:t xml:space="preserve"> students in the GDML, issue new CoEs</w:t>
      </w:r>
      <w:r w:rsidRPr="00D449D3">
        <w:t xml:space="preserve"> for the GDML, or commence students who have not already commenced the course</w:t>
      </w:r>
      <w:r w:rsidR="001A2241">
        <w:t xml:space="preserve"> </w:t>
      </w:r>
      <w:r w:rsidR="001A2241" w:rsidRPr="00C646B2">
        <w:t>from</w:t>
      </w:r>
      <w:r w:rsidR="005B4AFC" w:rsidRPr="00C646B2">
        <w:t xml:space="preserve"> </w:t>
      </w:r>
      <w:r w:rsidR="00F87762" w:rsidRPr="00C646B2">
        <w:t>5 October 2026</w:t>
      </w:r>
      <w:r w:rsidRPr="00C646B2">
        <w:t>.</w:t>
      </w:r>
    </w:p>
    <w:p w14:paraId="56B40BAC" w14:textId="08FF10D6" w:rsidR="008E53E1" w:rsidRPr="00C646B2" w:rsidRDefault="00107AE6" w:rsidP="004143EF">
      <w:pPr>
        <w:pStyle w:val="Heading5"/>
      </w:pPr>
      <w:r w:rsidRPr="00C646B2">
        <w:t xml:space="preserve">If a provider’s registration is </w:t>
      </w:r>
      <w:r w:rsidRPr="00C646B2">
        <w:rPr>
          <w:i/>
          <w:iCs/>
        </w:rPr>
        <w:t>c</w:t>
      </w:r>
      <w:r w:rsidR="00A66C1E" w:rsidRPr="00C646B2">
        <w:rPr>
          <w:i/>
          <w:iCs/>
        </w:rPr>
        <w:t>ancelled</w:t>
      </w:r>
    </w:p>
    <w:p w14:paraId="2129027A" w14:textId="1FFDD8DC" w:rsidR="003C308D" w:rsidRPr="00C646B2" w:rsidRDefault="00107BAD" w:rsidP="00E74062">
      <w:pPr>
        <w:pStyle w:val="ListParagraph"/>
        <w:numPr>
          <w:ilvl w:val="0"/>
          <w:numId w:val="9"/>
        </w:numPr>
      </w:pPr>
      <w:r w:rsidRPr="00C646B2">
        <w:t xml:space="preserve">A provider's CRICOS registration for the GDML will be cancelled if no </w:t>
      </w:r>
      <w:r w:rsidR="00184402" w:rsidRPr="00C646B2">
        <w:t>overseas</w:t>
      </w:r>
      <w:r w:rsidRPr="00C646B2">
        <w:t xml:space="preserve"> students </w:t>
      </w:r>
      <w:r w:rsidR="00C93D38" w:rsidRPr="00C646B2">
        <w:t xml:space="preserve">are enrolled in and </w:t>
      </w:r>
      <w:r w:rsidRPr="00C646B2">
        <w:t xml:space="preserve">have commenced the course with that provider by </w:t>
      </w:r>
      <w:r w:rsidR="00F87762" w:rsidRPr="00C646B2">
        <w:t>5 October 2026</w:t>
      </w:r>
      <w:r w:rsidRPr="00C646B2">
        <w:t>.</w:t>
      </w:r>
    </w:p>
    <w:p w14:paraId="328AA6C5" w14:textId="7902F950" w:rsidR="00A66C1E" w:rsidRPr="00C646B2" w:rsidRDefault="007A26AA" w:rsidP="00F4474B">
      <w:pPr>
        <w:pStyle w:val="ListParagraph"/>
        <w:numPr>
          <w:ilvl w:val="0"/>
          <w:numId w:val="9"/>
        </w:numPr>
        <w:spacing w:before="120"/>
      </w:pPr>
      <w:r w:rsidRPr="00C646B2">
        <w:t>A p</w:t>
      </w:r>
      <w:r w:rsidR="00A66C1E" w:rsidRPr="00C646B2">
        <w:t xml:space="preserve">rovider with a </w:t>
      </w:r>
      <w:r w:rsidR="00922BBD" w:rsidRPr="00C646B2">
        <w:t>cancelled</w:t>
      </w:r>
      <w:r w:rsidR="00A66C1E" w:rsidRPr="00C646B2">
        <w:t xml:space="preserve"> registration </w:t>
      </w:r>
      <w:r w:rsidR="00C5071A" w:rsidRPr="00C646B2">
        <w:t xml:space="preserve">cannot enrol new </w:t>
      </w:r>
      <w:r w:rsidR="00184402" w:rsidRPr="00C646B2">
        <w:t>overseas</w:t>
      </w:r>
      <w:r w:rsidR="00C5071A" w:rsidRPr="00C646B2">
        <w:t xml:space="preserve"> students</w:t>
      </w:r>
      <w:r w:rsidR="003C368F" w:rsidRPr="00C646B2">
        <w:t xml:space="preserve"> in the GDML</w:t>
      </w:r>
      <w:r w:rsidR="00C5071A" w:rsidRPr="00C646B2">
        <w:t>, issue new CoEs</w:t>
      </w:r>
      <w:r w:rsidR="001C0182" w:rsidRPr="00C646B2">
        <w:t xml:space="preserve"> for the GDML</w:t>
      </w:r>
      <w:r w:rsidR="00C5071A" w:rsidRPr="00C646B2">
        <w:t xml:space="preserve">, or commence students </w:t>
      </w:r>
      <w:r w:rsidR="001920F6" w:rsidRPr="00C646B2">
        <w:t>in the GDML</w:t>
      </w:r>
      <w:r w:rsidR="005B4AFC" w:rsidRPr="00C646B2">
        <w:t xml:space="preserve"> from </w:t>
      </w:r>
      <w:r w:rsidR="00F87762" w:rsidRPr="00C646B2">
        <w:t>5 October 2026</w:t>
      </w:r>
      <w:r w:rsidR="001920F6" w:rsidRPr="00C646B2">
        <w:t>.</w:t>
      </w:r>
    </w:p>
    <w:p w14:paraId="398AFC50" w14:textId="34C6777B" w:rsidR="005B3ECD" w:rsidRPr="00C646B2" w:rsidRDefault="005B3ECD" w:rsidP="00F4474B">
      <w:pPr>
        <w:pStyle w:val="ListBullet"/>
        <w:spacing w:after="240"/>
        <w:rPr>
          <w:rFonts w:ascii="Calibri" w:eastAsia="Arial" w:hAnsi="Calibri" w:cs="Calibri"/>
          <w:color w:val="000000" w:themeColor="text1"/>
        </w:rPr>
      </w:pPr>
      <w:r w:rsidRPr="00C646B2">
        <w:rPr>
          <w:rFonts w:ascii="Calibri" w:eastAsia="Arial" w:hAnsi="Calibri" w:cs="Calibri"/>
          <w:color w:val="000000" w:themeColor="text1"/>
        </w:rPr>
        <w:t xml:space="preserve">See </w:t>
      </w:r>
      <w:r w:rsidR="00C65161" w:rsidRPr="00C646B2">
        <w:rPr>
          <w:rFonts w:ascii="Calibri" w:eastAsia="Arial" w:hAnsi="Calibri" w:cs="Calibri"/>
          <w:color w:val="000000" w:themeColor="text1"/>
        </w:rPr>
        <w:t>examples</w:t>
      </w:r>
      <w:r w:rsidR="00AC144D" w:rsidRPr="00C646B2">
        <w:rPr>
          <w:rFonts w:ascii="Calibri" w:eastAsia="Arial" w:hAnsi="Calibri" w:cs="Calibri"/>
          <w:color w:val="000000" w:themeColor="text1"/>
        </w:rPr>
        <w:t xml:space="preserve"> </w:t>
      </w:r>
      <w:r w:rsidR="00C65161" w:rsidRPr="00C646B2">
        <w:rPr>
          <w:rFonts w:ascii="Calibri" w:eastAsia="Arial" w:hAnsi="Calibri" w:cs="Calibri"/>
          <w:color w:val="000000" w:themeColor="text1"/>
        </w:rPr>
        <w:t xml:space="preserve">in this fact sheet </w:t>
      </w:r>
      <w:r w:rsidR="00AC144D" w:rsidRPr="00C646B2">
        <w:rPr>
          <w:rFonts w:ascii="Calibri" w:eastAsia="Arial" w:hAnsi="Calibri" w:cs="Calibri"/>
          <w:color w:val="000000" w:themeColor="text1"/>
        </w:rPr>
        <w:t>for further information</w:t>
      </w:r>
      <w:r w:rsidRPr="00C646B2">
        <w:rPr>
          <w:rFonts w:ascii="Calibri" w:eastAsia="Arial" w:hAnsi="Calibri" w:cs="Calibri"/>
          <w:color w:val="000000" w:themeColor="text1"/>
        </w:rPr>
        <w:t>.</w:t>
      </w:r>
    </w:p>
    <w:p w14:paraId="670D94A3" w14:textId="77777777" w:rsidR="00552079" w:rsidRPr="00083FC3" w:rsidRDefault="00552079" w:rsidP="00552079">
      <w:pPr>
        <w:pStyle w:val="Heading3"/>
      </w:pPr>
      <w:r w:rsidRPr="00C646B2">
        <w:t>Why is the Government</w:t>
      </w:r>
      <w:r w:rsidRPr="00CF4DEE">
        <w:t xml:space="preserve"> taking this action?</w:t>
      </w:r>
    </w:p>
    <w:p w14:paraId="0F0C18C5" w14:textId="620E0D79" w:rsidR="00552079" w:rsidRPr="00CF4DEE" w:rsidRDefault="00552079" w:rsidP="00E74062">
      <w:pPr>
        <w:rPr>
          <w:rFonts w:ascii="Calibri" w:eastAsia="Arial" w:hAnsi="Calibri" w:cs="Calibri"/>
          <w:color w:val="000000" w:themeColor="text1"/>
        </w:rPr>
      </w:pPr>
      <w:r w:rsidRPr="00BC2BB4">
        <w:rPr>
          <w:rFonts w:ascii="Calibri" w:eastAsia="Arial" w:hAnsi="Calibri" w:cs="Calibri"/>
          <w:color w:val="000000" w:themeColor="text1"/>
        </w:rPr>
        <w:t xml:space="preserve">The Australian Government is committed to strengthening the integrity and quality of the </w:t>
      </w:r>
      <w:r w:rsidR="00D831E0">
        <w:rPr>
          <w:rFonts w:ascii="Calibri" w:eastAsia="Arial" w:hAnsi="Calibri" w:cs="Calibri"/>
          <w:color w:val="000000" w:themeColor="text1"/>
        </w:rPr>
        <w:t>internatio</w:t>
      </w:r>
      <w:r w:rsidRPr="00BC2BB4">
        <w:rPr>
          <w:rFonts w:ascii="Calibri" w:eastAsia="Arial" w:hAnsi="Calibri" w:cs="Calibri"/>
          <w:color w:val="000000" w:themeColor="text1"/>
        </w:rPr>
        <w:t>nal education sector.</w:t>
      </w:r>
    </w:p>
    <w:p w14:paraId="3E29C4EC" w14:textId="3B054204" w:rsidR="00552079" w:rsidRPr="00083FC3" w:rsidRDefault="00552079" w:rsidP="00E74062">
      <w:r w:rsidRPr="0076574B">
        <w:t xml:space="preserve">The Government </w:t>
      </w:r>
      <w:r w:rsidRPr="003D4D49">
        <w:t xml:space="preserve">has </w:t>
      </w:r>
      <w:r w:rsidRPr="0076574B">
        <w:t>identified significant</w:t>
      </w:r>
      <w:r>
        <w:t xml:space="preserve"> and systemic</w:t>
      </w:r>
      <w:r w:rsidRPr="0076574B">
        <w:t xml:space="preserve"> integrity concerns with the GDML</w:t>
      </w:r>
      <w:r w:rsidRPr="002D03CA">
        <w:t>.</w:t>
      </w:r>
      <w:r w:rsidRPr="007D0752">
        <w:t xml:space="preserve"> These</w:t>
      </w:r>
      <w:r w:rsidR="0083660B">
        <w:t> </w:t>
      </w:r>
      <w:r w:rsidRPr="007D0752">
        <w:t xml:space="preserve">concerns relate to enrolment patterns, student transfers, </w:t>
      </w:r>
      <w:r w:rsidRPr="003D4D49">
        <w:t>students not starting the course, course</w:t>
      </w:r>
      <w:r w:rsidRPr="007D0752">
        <w:t xml:space="preserve"> completion outcomes and </w:t>
      </w:r>
      <w:r w:rsidRPr="003D4D49">
        <w:t>possible</w:t>
      </w:r>
      <w:r w:rsidRPr="007D0752">
        <w:t xml:space="preserve"> student visa integrity risks.</w:t>
      </w:r>
    </w:p>
    <w:p w14:paraId="643A42DB" w14:textId="39EEE8EE" w:rsidR="00552079" w:rsidRPr="00C646B2" w:rsidRDefault="00552079" w:rsidP="00E74062">
      <w:r w:rsidRPr="00A23075">
        <w:t>The</w:t>
      </w:r>
      <w:r w:rsidRPr="00D01065">
        <w:t xml:space="preserve"> action </w:t>
      </w:r>
      <w:r w:rsidR="005D04D3">
        <w:t xml:space="preserve">will </w:t>
      </w:r>
      <w:r w:rsidRPr="00D01065">
        <w:t xml:space="preserve">protect </w:t>
      </w:r>
      <w:r w:rsidR="00184402">
        <w:t>overseas</w:t>
      </w:r>
      <w:r w:rsidRPr="00D01065">
        <w:t xml:space="preserve"> students</w:t>
      </w:r>
      <w:r w:rsidRPr="00DA57ED">
        <w:t>,</w:t>
      </w:r>
      <w:r w:rsidRPr="00D01065">
        <w:t xml:space="preserve"> support the integrity</w:t>
      </w:r>
      <w:r>
        <w:t xml:space="preserve"> </w:t>
      </w:r>
      <w:r w:rsidRPr="00D01065">
        <w:t xml:space="preserve">and reputation of Australia’s international education </w:t>
      </w:r>
      <w:r w:rsidRPr="00C646B2">
        <w:t xml:space="preserve">sector, and safeguard </w:t>
      </w:r>
      <w:r w:rsidR="005D04D3" w:rsidRPr="00C646B2">
        <w:t xml:space="preserve">Australia’s </w:t>
      </w:r>
      <w:r w:rsidRPr="00C646B2">
        <w:t>student visa system.</w:t>
      </w:r>
    </w:p>
    <w:p w14:paraId="2A23B7FB" w14:textId="242123AC" w:rsidR="00552079" w:rsidRPr="00C646B2" w:rsidRDefault="00552079" w:rsidP="00552079">
      <w:pPr>
        <w:pStyle w:val="Heading3"/>
      </w:pPr>
      <w:r w:rsidRPr="00C646B2">
        <w:t xml:space="preserve">Examples of </w:t>
      </w:r>
      <w:r w:rsidR="00184402" w:rsidRPr="00C646B2">
        <w:t>overseas</w:t>
      </w:r>
      <w:r w:rsidR="00FD4C21" w:rsidRPr="00C646B2">
        <w:t xml:space="preserve"> </w:t>
      </w:r>
      <w:r w:rsidRPr="00C646B2">
        <w:t>students who may be affected</w:t>
      </w:r>
    </w:p>
    <w:tbl>
      <w:tblPr>
        <w:tblW w:w="9493" w:type="dxa"/>
        <w:tblCellMar>
          <w:left w:w="0" w:type="dxa"/>
          <w:right w:w="0" w:type="dxa"/>
        </w:tblCellMar>
        <w:tblLook w:val="04A0" w:firstRow="1" w:lastRow="0" w:firstColumn="1" w:lastColumn="0" w:noHBand="0" w:noVBand="1"/>
      </w:tblPr>
      <w:tblGrid>
        <w:gridCol w:w="9493"/>
      </w:tblGrid>
      <w:tr w:rsidR="00552079" w:rsidRPr="00C646B2" w14:paraId="3A8B047C" w14:textId="77777777" w:rsidTr="00B12DEE">
        <w:tc>
          <w:tcPr>
            <w:tcW w:w="0" w:type="auto"/>
            <w:tcBorders>
              <w:top w:val="single" w:sz="4" w:space="0" w:color="auto"/>
              <w:left w:val="single" w:sz="4" w:space="0" w:color="auto"/>
              <w:bottom w:val="single" w:sz="4" w:space="0" w:color="auto"/>
              <w:right w:val="single" w:sz="4" w:space="0" w:color="auto"/>
            </w:tcBorders>
            <w:shd w:val="clear" w:color="auto" w:fill="D2E8FF"/>
            <w:tcMar>
              <w:top w:w="0" w:type="dxa"/>
              <w:left w:w="108" w:type="dxa"/>
              <w:bottom w:w="0" w:type="dxa"/>
              <w:right w:w="108" w:type="dxa"/>
            </w:tcMar>
            <w:vAlign w:val="center"/>
            <w:hideMark/>
          </w:tcPr>
          <w:p w14:paraId="6C793313" w14:textId="2FDC28CB" w:rsidR="005B4AFC" w:rsidRPr="00C646B2" w:rsidRDefault="00856DB4" w:rsidP="00974B10">
            <w:pPr>
              <w:spacing w:before="240" w:after="120"/>
              <w:rPr>
                <w:color w:val="000000"/>
              </w:rPr>
            </w:pPr>
            <w:r w:rsidRPr="00C646B2">
              <w:rPr>
                <w:b/>
                <w:bCs/>
              </w:rPr>
              <w:t xml:space="preserve">Example </w:t>
            </w:r>
            <w:r w:rsidR="00552079" w:rsidRPr="00C646B2">
              <w:rPr>
                <w:b/>
                <w:bCs/>
              </w:rPr>
              <w:t xml:space="preserve">1: </w:t>
            </w:r>
            <w:r w:rsidR="00184402" w:rsidRPr="00C646B2">
              <w:rPr>
                <w:b/>
                <w:bCs/>
              </w:rPr>
              <w:t>Overseas</w:t>
            </w:r>
            <w:r w:rsidR="00965FF4" w:rsidRPr="00C646B2">
              <w:rPr>
                <w:b/>
                <w:bCs/>
              </w:rPr>
              <w:t xml:space="preserve"> s</w:t>
            </w:r>
            <w:r w:rsidR="00552079" w:rsidRPr="00C646B2">
              <w:rPr>
                <w:b/>
                <w:bCs/>
              </w:rPr>
              <w:t xml:space="preserve">tudent commenced and </w:t>
            </w:r>
            <w:r w:rsidR="00552079" w:rsidRPr="00C646B2">
              <w:rPr>
                <w:b/>
                <w:bCs/>
                <w:color w:val="000000"/>
              </w:rPr>
              <w:t>was</w:t>
            </w:r>
            <w:r w:rsidR="00552079" w:rsidRPr="00C646B2">
              <w:rPr>
                <w:b/>
                <w:bCs/>
              </w:rPr>
              <w:t xml:space="preserve"> studying the GDML before </w:t>
            </w:r>
            <w:r w:rsidR="00F87762" w:rsidRPr="00C646B2">
              <w:t>5 October 2026</w:t>
            </w:r>
          </w:p>
          <w:p w14:paraId="573C7DEB" w14:textId="13DA6CC3" w:rsidR="003C308D" w:rsidRPr="00C646B2" w:rsidRDefault="005D04D3" w:rsidP="00F263A0">
            <w:pPr>
              <w:spacing w:after="0"/>
              <w:rPr>
                <w:kern w:val="2"/>
                <w:lang w:eastAsia="en-AU"/>
                <w14:ligatures w14:val="standardContextual"/>
              </w:rPr>
            </w:pPr>
            <w:r w:rsidRPr="00C646B2">
              <w:rPr>
                <w:color w:val="000000"/>
              </w:rPr>
              <w:t>If a</w:t>
            </w:r>
            <w:r w:rsidR="00774371" w:rsidRPr="00C646B2">
              <w:rPr>
                <w:color w:val="000000"/>
              </w:rPr>
              <w:t xml:space="preserve"> student is enrolled in and commenced the GDML before </w:t>
            </w:r>
            <w:r w:rsidR="00F87762" w:rsidRPr="00C646B2">
              <w:t>5 October 2026</w:t>
            </w:r>
            <w:r w:rsidR="00774371" w:rsidRPr="00C646B2">
              <w:rPr>
                <w:color w:val="000000"/>
              </w:rPr>
              <w:t>.</w:t>
            </w:r>
          </w:p>
          <w:p w14:paraId="10DEEB39" w14:textId="09579921" w:rsidR="00552079" w:rsidRPr="00C646B2" w:rsidRDefault="005B4AFC" w:rsidP="005B4AFC">
            <w:pPr>
              <w:spacing w:after="0"/>
            </w:pPr>
            <w:r w:rsidRPr="00C646B2">
              <w:t>Th</w:t>
            </w:r>
            <w:r w:rsidR="00552079" w:rsidRPr="00C646B2">
              <w:t xml:space="preserve">e student can continue </w:t>
            </w:r>
            <w:r w:rsidR="000B4D7E" w:rsidRPr="00C646B2">
              <w:t>in the GDML course</w:t>
            </w:r>
            <w:r w:rsidR="00CC673F" w:rsidRPr="00C646B2">
              <w:t xml:space="preserve"> </w:t>
            </w:r>
            <w:r w:rsidR="00552079" w:rsidRPr="00C646B2">
              <w:t xml:space="preserve">with their </w:t>
            </w:r>
            <w:r w:rsidR="000B4D7E" w:rsidRPr="00C646B2">
              <w:t xml:space="preserve">current </w:t>
            </w:r>
            <w:r w:rsidR="00552079" w:rsidRPr="00C646B2">
              <w:t>provider if they choose to do so</w:t>
            </w:r>
            <w:r w:rsidR="00552079" w:rsidRPr="00C646B2">
              <w:rPr>
                <w:color w:val="000000"/>
              </w:rPr>
              <w:t>.</w:t>
            </w:r>
            <w:r w:rsidR="00552079" w:rsidRPr="00C646B2">
              <w:t xml:space="preserve"> </w:t>
            </w:r>
          </w:p>
          <w:p w14:paraId="4F16D8E1" w14:textId="1FD47CE3" w:rsidR="00552079" w:rsidRPr="00C646B2" w:rsidRDefault="00552079" w:rsidP="00F263A0">
            <w:pPr>
              <w:spacing w:after="0"/>
            </w:pPr>
          </w:p>
        </w:tc>
      </w:tr>
      <w:tr w:rsidR="00552079" w14:paraId="3880506C" w14:textId="77777777" w:rsidTr="00B12DEE">
        <w:tc>
          <w:tcPr>
            <w:tcW w:w="0" w:type="auto"/>
            <w:tcBorders>
              <w:top w:val="single" w:sz="4" w:space="0" w:color="auto"/>
              <w:left w:val="single" w:sz="4" w:space="0" w:color="auto"/>
              <w:bottom w:val="single" w:sz="4" w:space="0" w:color="auto"/>
              <w:right w:val="single" w:sz="4" w:space="0" w:color="auto"/>
            </w:tcBorders>
            <w:shd w:val="clear" w:color="auto" w:fill="D2E8FF"/>
            <w:tcMar>
              <w:top w:w="0" w:type="dxa"/>
              <w:left w:w="108" w:type="dxa"/>
              <w:bottom w:w="0" w:type="dxa"/>
              <w:right w:w="108" w:type="dxa"/>
            </w:tcMar>
            <w:vAlign w:val="center"/>
            <w:hideMark/>
          </w:tcPr>
          <w:p w14:paraId="09FD35AF" w14:textId="5BDFD071" w:rsidR="00552079" w:rsidRPr="00C646B2" w:rsidRDefault="000372DE" w:rsidP="00974B10">
            <w:pPr>
              <w:keepNext/>
              <w:spacing w:before="240" w:after="120"/>
            </w:pPr>
            <w:r w:rsidRPr="00C646B2">
              <w:rPr>
                <w:b/>
                <w:bCs/>
              </w:rPr>
              <w:t xml:space="preserve">Example </w:t>
            </w:r>
            <w:r w:rsidR="00856DB4" w:rsidRPr="00C646B2">
              <w:rPr>
                <w:b/>
                <w:bCs/>
              </w:rPr>
              <w:t>2</w:t>
            </w:r>
            <w:r w:rsidR="00552079" w:rsidRPr="00C646B2">
              <w:rPr>
                <w:b/>
                <w:bCs/>
              </w:rPr>
              <w:t xml:space="preserve">: </w:t>
            </w:r>
            <w:r w:rsidR="006B6716" w:rsidRPr="00C646B2">
              <w:rPr>
                <w:b/>
                <w:bCs/>
              </w:rPr>
              <w:t>Overseas</w:t>
            </w:r>
            <w:r w:rsidR="008B40F7" w:rsidRPr="00C646B2">
              <w:rPr>
                <w:b/>
                <w:bCs/>
              </w:rPr>
              <w:t xml:space="preserve"> s</w:t>
            </w:r>
            <w:r w:rsidR="00552079" w:rsidRPr="00C646B2">
              <w:rPr>
                <w:b/>
                <w:bCs/>
              </w:rPr>
              <w:t>tudent has applied</w:t>
            </w:r>
            <w:r w:rsidR="00552079" w:rsidRPr="00C646B2">
              <w:rPr>
                <w:b/>
                <w:bCs/>
                <w:color w:val="000000"/>
              </w:rPr>
              <w:t xml:space="preserve"> or</w:t>
            </w:r>
            <w:r w:rsidR="00552079" w:rsidRPr="00C646B2">
              <w:rPr>
                <w:b/>
                <w:bCs/>
              </w:rPr>
              <w:t xml:space="preserve"> has a CoE</w:t>
            </w:r>
            <w:r w:rsidR="00552079" w:rsidRPr="00C646B2">
              <w:rPr>
                <w:b/>
                <w:bCs/>
                <w:color w:val="000000"/>
              </w:rPr>
              <w:t xml:space="preserve"> for</w:t>
            </w:r>
            <w:r w:rsidR="00552079" w:rsidRPr="00C646B2">
              <w:rPr>
                <w:b/>
                <w:bCs/>
              </w:rPr>
              <w:t xml:space="preserve"> the GDML, but has not commenced the </w:t>
            </w:r>
            <w:r w:rsidR="003713BA" w:rsidRPr="00C646B2">
              <w:rPr>
                <w:b/>
                <w:bCs/>
              </w:rPr>
              <w:t>cou</w:t>
            </w:r>
            <w:r w:rsidR="00264A0E" w:rsidRPr="00C646B2">
              <w:rPr>
                <w:b/>
                <w:bCs/>
              </w:rPr>
              <w:t>rse</w:t>
            </w:r>
            <w:r w:rsidR="00856DB4" w:rsidRPr="00C646B2">
              <w:rPr>
                <w:b/>
                <w:bCs/>
              </w:rPr>
              <w:t xml:space="preserve"> by </w:t>
            </w:r>
            <w:r w:rsidR="00F87762" w:rsidRPr="00C646B2">
              <w:t>5 October 2026</w:t>
            </w:r>
          </w:p>
          <w:p w14:paraId="2D8F158C" w14:textId="511F5EC8" w:rsidR="006E41C9" w:rsidRPr="00C646B2" w:rsidRDefault="0076246D" w:rsidP="006E41C9">
            <w:pPr>
              <w:spacing w:after="120"/>
              <w:rPr>
                <w:b/>
                <w:bCs/>
              </w:rPr>
            </w:pPr>
            <w:r w:rsidRPr="00C646B2">
              <w:t xml:space="preserve">A </w:t>
            </w:r>
            <w:r w:rsidR="006E41C9" w:rsidRPr="00C646B2">
              <w:t xml:space="preserve">student has applied to study the GDML or has been issued a CoE for the GDML but has </w:t>
            </w:r>
            <w:r w:rsidR="006E41C9" w:rsidRPr="00C646B2">
              <w:rPr>
                <w:i/>
              </w:rPr>
              <w:t>not</w:t>
            </w:r>
            <w:r w:rsidR="006E41C9" w:rsidRPr="00C646B2">
              <w:t xml:space="preserve"> commenced the course by </w:t>
            </w:r>
            <w:r w:rsidR="00F87762" w:rsidRPr="00C646B2">
              <w:t>5 October 2026</w:t>
            </w:r>
            <w:r w:rsidR="00C91DC2" w:rsidRPr="00C646B2">
              <w:rPr>
                <w:b/>
                <w:bCs/>
              </w:rPr>
              <w:t>:</w:t>
            </w:r>
          </w:p>
          <w:p w14:paraId="2D9E7722" w14:textId="4EA4D85C" w:rsidR="003C308D" w:rsidRPr="00C646B2" w:rsidRDefault="00ED6867" w:rsidP="00B42E7A">
            <w:pPr>
              <w:pStyle w:val="ListParagraph"/>
              <w:numPr>
                <w:ilvl w:val="0"/>
                <w:numId w:val="29"/>
              </w:numPr>
              <w:rPr>
                <w:kern w:val="2"/>
                <w:lang w:eastAsia="en-AU"/>
                <w14:ligatures w14:val="standardContextual"/>
              </w:rPr>
            </w:pPr>
            <w:r w:rsidRPr="00C646B2">
              <w:rPr>
                <w:color w:val="000000"/>
              </w:rPr>
              <w:t xml:space="preserve">The student will not be able to commence the GDML </w:t>
            </w:r>
            <w:r w:rsidR="000372DE" w:rsidRPr="00C646B2">
              <w:rPr>
                <w:color w:val="000000"/>
              </w:rPr>
              <w:t xml:space="preserve">on or </w:t>
            </w:r>
            <w:r w:rsidRPr="00C646B2">
              <w:rPr>
                <w:color w:val="000000"/>
              </w:rPr>
              <w:t xml:space="preserve">after </w:t>
            </w:r>
            <w:r w:rsidR="00F87762" w:rsidRPr="00C646B2">
              <w:t>5 October 2026</w:t>
            </w:r>
            <w:r w:rsidRPr="00C646B2">
              <w:rPr>
                <w:color w:val="000000"/>
              </w:rPr>
              <w:t>.</w:t>
            </w:r>
          </w:p>
          <w:p w14:paraId="09A4B545" w14:textId="60ACA7BB" w:rsidR="003C308D" w:rsidRPr="00C646B2" w:rsidRDefault="00B47144" w:rsidP="00974B10">
            <w:pPr>
              <w:pStyle w:val="ListParagraph"/>
              <w:numPr>
                <w:ilvl w:val="0"/>
                <w:numId w:val="29"/>
              </w:numPr>
              <w:spacing w:after="120"/>
              <w:rPr>
                <w:kern w:val="2"/>
                <w:lang w:eastAsia="en-AU"/>
                <w14:ligatures w14:val="standardContextual"/>
              </w:rPr>
            </w:pPr>
            <w:r w:rsidRPr="00C646B2">
              <w:rPr>
                <w:color w:val="000000"/>
              </w:rPr>
              <w:t xml:space="preserve">If the student has a CoE for the GDML, it will be cancelled on </w:t>
            </w:r>
            <w:r w:rsidR="00F87762" w:rsidRPr="00C646B2">
              <w:t>5 October 2026</w:t>
            </w:r>
            <w:r w:rsidRPr="00C646B2">
              <w:rPr>
                <w:color w:val="000000"/>
              </w:rPr>
              <w:t>.</w:t>
            </w:r>
          </w:p>
          <w:p w14:paraId="2FCBE3DB" w14:textId="77777777" w:rsidR="003C308D" w:rsidRPr="00C646B2" w:rsidRDefault="00870BA7">
            <w:pPr>
              <w:spacing w:after="120"/>
              <w:rPr>
                <w:kern w:val="2"/>
                <w:lang w:eastAsia="en-AU"/>
                <w14:ligatures w14:val="standardContextual"/>
              </w:rPr>
            </w:pPr>
            <w:r w:rsidRPr="00C646B2">
              <w:rPr>
                <w:color w:val="000000"/>
              </w:rPr>
              <w:t>Students should contact their provider as soon as possible to discuss their options. Depending on their circumstances, this may include moving to a different course or receiving a refund of unspent tuition fees.</w:t>
            </w:r>
          </w:p>
          <w:p w14:paraId="11A9C1E6" w14:textId="18B0310B" w:rsidR="00552079" w:rsidRDefault="006E41C9" w:rsidP="00B42E7A">
            <w:r w:rsidRPr="00C646B2">
              <w:t>If the student is considering another course, they should check how this may affect their student visa, including any Australian Qualifications Framework (AQF) level requirements.</w:t>
            </w:r>
          </w:p>
        </w:tc>
      </w:tr>
    </w:tbl>
    <w:p w14:paraId="7B2B36B4" w14:textId="77777777" w:rsidR="00347270" w:rsidRDefault="00347270" w:rsidP="00347270"/>
    <w:p w14:paraId="6A2B798A" w14:textId="77777777" w:rsidR="00347270" w:rsidRDefault="00347270" w:rsidP="00347270"/>
    <w:tbl>
      <w:tblPr>
        <w:tblW w:w="9493" w:type="dxa"/>
        <w:tblCellMar>
          <w:left w:w="0" w:type="dxa"/>
          <w:right w:w="0" w:type="dxa"/>
        </w:tblCellMar>
        <w:tblLook w:val="04A0" w:firstRow="1" w:lastRow="0" w:firstColumn="1" w:lastColumn="0" w:noHBand="0" w:noVBand="1"/>
      </w:tblPr>
      <w:tblGrid>
        <w:gridCol w:w="9493"/>
      </w:tblGrid>
      <w:tr w:rsidR="00347270" w14:paraId="4C62609F" w14:textId="77777777">
        <w:tc>
          <w:tcPr>
            <w:tcW w:w="0" w:type="auto"/>
            <w:tcBorders>
              <w:top w:val="single" w:sz="4" w:space="0" w:color="auto"/>
              <w:left w:val="single" w:sz="8" w:space="0" w:color="auto"/>
              <w:bottom w:val="single" w:sz="4" w:space="0" w:color="auto"/>
              <w:right w:val="single" w:sz="8" w:space="0" w:color="auto"/>
            </w:tcBorders>
            <w:shd w:val="clear" w:color="auto" w:fill="D2E8FF" w:themeFill="text2" w:themeFillTint="1A"/>
            <w:tcMar>
              <w:top w:w="0" w:type="dxa"/>
              <w:left w:w="108" w:type="dxa"/>
              <w:bottom w:w="0" w:type="dxa"/>
              <w:right w:w="108" w:type="dxa"/>
            </w:tcMar>
            <w:vAlign w:val="center"/>
            <w:hideMark/>
          </w:tcPr>
          <w:p w14:paraId="1A8AF426" w14:textId="77777777" w:rsidR="00347270" w:rsidRPr="00C646B2" w:rsidRDefault="00347270" w:rsidP="00BC67A0">
            <w:pPr>
              <w:spacing w:before="240"/>
            </w:pPr>
            <w:r w:rsidRPr="00C646B2">
              <w:rPr>
                <w:b/>
                <w:bCs/>
                <w:color w:val="000000"/>
              </w:rPr>
              <w:t>Example 3: Overseas student is in a packaged offer that includes the GDML as a later course</w:t>
            </w:r>
          </w:p>
          <w:p w14:paraId="5FC520BB" w14:textId="77777777" w:rsidR="00347270" w:rsidRPr="00C646B2" w:rsidRDefault="00347270" w:rsidP="00974B10">
            <w:pPr>
              <w:spacing w:after="120"/>
              <w:rPr>
                <w:color w:val="000000"/>
              </w:rPr>
            </w:pPr>
            <w:r w:rsidRPr="00C646B2">
              <w:rPr>
                <w:color w:val="000000"/>
              </w:rPr>
              <w:t xml:space="preserve">A student is enrolled in, or has a CoE for, a package of courses that includes the GDML as a later course but has </w:t>
            </w:r>
            <w:r w:rsidRPr="00C646B2">
              <w:rPr>
                <w:i/>
                <w:iCs/>
                <w:color w:val="000000"/>
              </w:rPr>
              <w:t>not</w:t>
            </w:r>
            <w:r w:rsidRPr="00C646B2">
              <w:rPr>
                <w:color w:val="000000"/>
              </w:rPr>
              <w:t xml:space="preserve"> yet commenced the GDML.</w:t>
            </w:r>
          </w:p>
          <w:p w14:paraId="2885985A" w14:textId="77777777" w:rsidR="00347270" w:rsidRPr="00C646B2" w:rsidRDefault="00347270" w:rsidP="00974B10">
            <w:pPr>
              <w:spacing w:after="120"/>
              <w:rPr>
                <w:color w:val="000000"/>
              </w:rPr>
            </w:pPr>
            <w:r w:rsidRPr="00C646B2">
              <w:rPr>
                <w:color w:val="000000"/>
              </w:rPr>
              <w:t>The student may be able to continue studying the other courses in their package, but they should contact their provider to understand how the GDML part of the package is affected.</w:t>
            </w:r>
          </w:p>
          <w:p w14:paraId="2832762F" w14:textId="504780E9" w:rsidR="00347270" w:rsidRPr="00C646B2" w:rsidRDefault="00347270">
            <w:pPr>
              <w:pStyle w:val="ListParagraph"/>
              <w:numPr>
                <w:ilvl w:val="0"/>
                <w:numId w:val="10"/>
              </w:numPr>
              <w:rPr>
                <w:color w:val="000000"/>
                <w:kern w:val="2"/>
                <w:lang w:eastAsia="en-AU"/>
                <w14:ligatures w14:val="standardContextual"/>
              </w:rPr>
            </w:pPr>
            <w:r w:rsidRPr="00C646B2">
              <w:rPr>
                <w:color w:val="000000"/>
              </w:rPr>
              <w:t xml:space="preserve">If the student has not commenced the GDML on or before </w:t>
            </w:r>
            <w:r w:rsidR="00F87762" w:rsidRPr="00C646B2">
              <w:t>5 October 2026</w:t>
            </w:r>
            <w:r w:rsidRPr="00C646B2">
              <w:rPr>
                <w:color w:val="000000"/>
              </w:rPr>
              <w:t>, they will not be able to commence the GDML.</w:t>
            </w:r>
          </w:p>
          <w:p w14:paraId="32ECB979" w14:textId="544FD956" w:rsidR="00347270" w:rsidRPr="00C646B2" w:rsidRDefault="00347270" w:rsidP="00974B10">
            <w:pPr>
              <w:pStyle w:val="ListParagraph"/>
              <w:numPr>
                <w:ilvl w:val="0"/>
                <w:numId w:val="10"/>
              </w:numPr>
              <w:spacing w:after="120"/>
              <w:rPr>
                <w:color w:val="000000"/>
              </w:rPr>
            </w:pPr>
            <w:r w:rsidRPr="00C646B2">
              <w:rPr>
                <w:color w:val="000000"/>
              </w:rPr>
              <w:t xml:space="preserve">Their CoE for the GDML will be cancelled on </w:t>
            </w:r>
            <w:r w:rsidR="00F87762" w:rsidRPr="00C646B2">
              <w:t>5 October 2026</w:t>
            </w:r>
            <w:r w:rsidRPr="00C646B2">
              <w:rPr>
                <w:color w:val="000000"/>
              </w:rPr>
              <w:t>.</w:t>
            </w:r>
          </w:p>
          <w:p w14:paraId="3E942CFA" w14:textId="77777777" w:rsidR="00347270" w:rsidRPr="00C646B2" w:rsidRDefault="00347270" w:rsidP="00974B10">
            <w:pPr>
              <w:spacing w:after="120"/>
              <w:rPr>
                <w:color w:val="000000"/>
              </w:rPr>
            </w:pPr>
            <w:r w:rsidRPr="00C646B2">
              <w:rPr>
                <w:color w:val="000000"/>
              </w:rPr>
              <w:t xml:space="preserve">The student should contact their provider as soon as possible to discuss their options. Depending on their circumstances, this may include transferring to another course or receiving a refund of unspent tuition fees. </w:t>
            </w:r>
          </w:p>
          <w:p w14:paraId="558E3A60" w14:textId="77777777" w:rsidR="00347270" w:rsidRPr="00C646B2" w:rsidRDefault="00347270">
            <w:r w:rsidRPr="00C646B2">
              <w:rPr>
                <w:color w:val="000000"/>
              </w:rPr>
              <w:t>If the student is considering another course, they should check how this may affect their student visa conditions, including any Australian Qualifications Framework (AQF) level requirements.</w:t>
            </w:r>
          </w:p>
        </w:tc>
      </w:tr>
      <w:tr w:rsidR="00347270" w14:paraId="2FA23732" w14:textId="77777777">
        <w:trPr>
          <w:trHeight w:val="3183"/>
        </w:trPr>
        <w:tc>
          <w:tcPr>
            <w:tcW w:w="0" w:type="auto"/>
            <w:tcBorders>
              <w:top w:val="single" w:sz="4" w:space="0" w:color="auto"/>
              <w:left w:val="single" w:sz="8" w:space="0" w:color="auto"/>
              <w:bottom w:val="single" w:sz="8" w:space="0" w:color="auto"/>
              <w:right w:val="single" w:sz="8" w:space="0" w:color="auto"/>
            </w:tcBorders>
            <w:shd w:val="clear" w:color="auto" w:fill="D2E8FF" w:themeFill="text2" w:themeFillTint="1A"/>
            <w:tcMar>
              <w:top w:w="0" w:type="dxa"/>
              <w:left w:w="108" w:type="dxa"/>
              <w:bottom w:w="0" w:type="dxa"/>
              <w:right w:w="108" w:type="dxa"/>
            </w:tcMar>
            <w:vAlign w:val="center"/>
          </w:tcPr>
          <w:p w14:paraId="7521953E" w14:textId="77777777" w:rsidR="00347270" w:rsidRPr="00C646B2" w:rsidRDefault="00347270" w:rsidP="00974B10">
            <w:pPr>
              <w:spacing w:before="240" w:after="120"/>
            </w:pPr>
            <w:r w:rsidRPr="00C646B2">
              <w:rPr>
                <w:b/>
                <w:bCs/>
                <w:color w:val="000000"/>
              </w:rPr>
              <w:t xml:space="preserve">Example 4: </w:t>
            </w:r>
            <w:r w:rsidRPr="00C646B2">
              <w:rPr>
                <w:b/>
                <w:color w:val="000000"/>
              </w:rPr>
              <w:t>P</w:t>
            </w:r>
            <w:r w:rsidRPr="00C646B2">
              <w:rPr>
                <w:b/>
              </w:rPr>
              <w:t xml:space="preserve">rospective </w:t>
            </w:r>
            <w:r w:rsidRPr="00C646B2">
              <w:rPr>
                <w:b/>
                <w:bCs/>
                <w:color w:val="000000"/>
              </w:rPr>
              <w:t xml:space="preserve">overseas </w:t>
            </w:r>
            <w:r w:rsidRPr="00C646B2">
              <w:rPr>
                <w:b/>
              </w:rPr>
              <w:t>students</w:t>
            </w:r>
            <w:r w:rsidRPr="00C646B2">
              <w:t xml:space="preserve"> </w:t>
            </w:r>
          </w:p>
          <w:p w14:paraId="2467516E" w14:textId="491C10F5" w:rsidR="00347270" w:rsidRPr="00C646B2" w:rsidRDefault="00347270">
            <w:pPr>
              <w:spacing w:after="0"/>
              <w:rPr>
                <w:kern w:val="2"/>
                <w:lang w:eastAsia="en-AU"/>
                <w14:ligatures w14:val="standardContextual"/>
              </w:rPr>
            </w:pPr>
            <w:r w:rsidRPr="00C646B2">
              <w:rPr>
                <w:color w:val="000000"/>
              </w:rPr>
              <w:t xml:space="preserve">If you are thinking about applying to study the GDML, you should be aware that the course will no longer be available to enrol in or commence overseas students from </w:t>
            </w:r>
            <w:r w:rsidR="00F87762" w:rsidRPr="00C646B2">
              <w:t>5 October 2026.</w:t>
            </w:r>
          </w:p>
          <w:p w14:paraId="2AAB9DA3" w14:textId="685579E5" w:rsidR="00347270" w:rsidRPr="00C646B2" w:rsidRDefault="00347270" w:rsidP="00B25439">
            <w:pPr>
              <w:spacing w:before="120" w:after="0"/>
            </w:pPr>
            <w:r w:rsidRPr="00C646B2">
              <w:t xml:space="preserve">From </w:t>
            </w:r>
            <w:r w:rsidR="00F87762" w:rsidRPr="00C646B2">
              <w:t>5 October 2026</w:t>
            </w:r>
            <w:r w:rsidRPr="00C646B2">
              <w:t>:</w:t>
            </w:r>
          </w:p>
          <w:p w14:paraId="14CB444B" w14:textId="77777777" w:rsidR="00347270" w:rsidRPr="00C646B2" w:rsidRDefault="00347270">
            <w:pPr>
              <w:numPr>
                <w:ilvl w:val="0"/>
                <w:numId w:val="17"/>
              </w:numPr>
              <w:spacing w:after="0"/>
              <w:ind w:left="714" w:hanging="357"/>
            </w:pPr>
            <w:r w:rsidRPr="00C646B2">
              <w:t>providers cannot issue new CoEs for the GDML to overseas students</w:t>
            </w:r>
          </w:p>
          <w:p w14:paraId="5507AF10" w14:textId="77777777" w:rsidR="00347270" w:rsidRPr="00C646B2" w:rsidRDefault="00347270">
            <w:pPr>
              <w:numPr>
                <w:ilvl w:val="0"/>
                <w:numId w:val="17"/>
              </w:numPr>
              <w:spacing w:after="0"/>
              <w:ind w:left="714" w:hanging="357"/>
            </w:pPr>
            <w:r w:rsidRPr="00C646B2">
              <w:t>providers cannot enrol new overseas students in the GDML</w:t>
            </w:r>
          </w:p>
          <w:p w14:paraId="22D3CD09" w14:textId="77777777" w:rsidR="00347270" w:rsidRPr="00C646B2" w:rsidRDefault="00347270">
            <w:pPr>
              <w:numPr>
                <w:ilvl w:val="0"/>
                <w:numId w:val="17"/>
              </w:numPr>
              <w:spacing w:after="0"/>
              <w:ind w:left="714" w:hanging="357"/>
            </w:pPr>
            <w:r w:rsidRPr="00C646B2">
              <w:t>providers cannot commence overseas students who have not already commenced the course.</w:t>
            </w:r>
          </w:p>
          <w:p w14:paraId="326D8C0A" w14:textId="77777777" w:rsidR="00347270" w:rsidRPr="00C646B2" w:rsidRDefault="00347270" w:rsidP="00974B10">
            <w:pPr>
              <w:spacing w:before="120"/>
              <w:rPr>
                <w:b/>
                <w:bCs/>
                <w:color w:val="000000"/>
              </w:rPr>
            </w:pPr>
            <w:r w:rsidRPr="00C646B2">
              <w:t>You should consider other suitable courses and make sure any course you choose meets your study goals and complies with your student visa requirements.</w:t>
            </w:r>
          </w:p>
        </w:tc>
      </w:tr>
    </w:tbl>
    <w:p w14:paraId="4015AC97" w14:textId="77777777" w:rsidR="00347270" w:rsidRDefault="00347270" w:rsidP="00347270"/>
    <w:p w14:paraId="0607B5D5" w14:textId="69026BA2" w:rsidR="00552079" w:rsidRDefault="00552079" w:rsidP="00AB60EA">
      <w:pPr>
        <w:pStyle w:val="Heading3"/>
        <w:spacing w:before="240"/>
        <w:rPr>
          <w:kern w:val="2"/>
          <w:szCs w:val="32"/>
          <w:lang w:eastAsia="en-AU"/>
          <w14:ligatures w14:val="standardContextual"/>
        </w:rPr>
      </w:pPr>
      <w:r>
        <w:t xml:space="preserve">Your provider’s </w:t>
      </w:r>
      <w:r w:rsidR="00F64E56">
        <w:t>obligations</w:t>
      </w:r>
      <w:r w:rsidR="00CD43DB">
        <w:t xml:space="preserve"> </w:t>
      </w:r>
    </w:p>
    <w:p w14:paraId="22E1053F" w14:textId="7BA96A42" w:rsidR="003C308D" w:rsidRPr="007D7612" w:rsidRDefault="00107BAD" w:rsidP="00552079">
      <w:pPr>
        <w:rPr>
          <w:spacing w:val="-2"/>
        </w:rPr>
      </w:pPr>
      <w:r w:rsidRPr="007D7612">
        <w:rPr>
          <w:spacing w:val="-2"/>
        </w:rPr>
        <w:t xml:space="preserve">If </w:t>
      </w:r>
      <w:r w:rsidR="00FA35AF" w:rsidRPr="007D7612">
        <w:rPr>
          <w:spacing w:val="-2"/>
        </w:rPr>
        <w:t xml:space="preserve">the suspension or cancellation of </w:t>
      </w:r>
      <w:r w:rsidRPr="007D7612">
        <w:rPr>
          <w:spacing w:val="-2"/>
        </w:rPr>
        <w:t xml:space="preserve">a </w:t>
      </w:r>
      <w:r w:rsidR="00FA35AF" w:rsidRPr="007D7612">
        <w:rPr>
          <w:spacing w:val="-2"/>
        </w:rPr>
        <w:t>provider's</w:t>
      </w:r>
      <w:r w:rsidRPr="007D7612">
        <w:rPr>
          <w:spacing w:val="-2"/>
        </w:rPr>
        <w:t xml:space="preserve"> CRICOS registration for the GDML </w:t>
      </w:r>
      <w:r w:rsidR="00FA35AF" w:rsidRPr="007D7612">
        <w:rPr>
          <w:spacing w:val="-2"/>
        </w:rPr>
        <w:t>results in</w:t>
      </w:r>
      <w:r w:rsidRPr="007D7612">
        <w:rPr>
          <w:spacing w:val="-2"/>
        </w:rPr>
        <w:t xml:space="preserve"> a provider default for </w:t>
      </w:r>
      <w:r w:rsidR="00FA35AF" w:rsidRPr="007D7612">
        <w:rPr>
          <w:spacing w:val="-2"/>
        </w:rPr>
        <w:t>you, your</w:t>
      </w:r>
      <w:r w:rsidR="00DA6835" w:rsidRPr="007D7612">
        <w:rPr>
          <w:spacing w:val="-2"/>
        </w:rPr>
        <w:t xml:space="preserve"> </w:t>
      </w:r>
      <w:r w:rsidR="00F4474B" w:rsidRPr="007D7612">
        <w:rPr>
          <w:spacing w:val="-2"/>
        </w:rPr>
        <w:t>education</w:t>
      </w:r>
      <w:r w:rsidRPr="007D7612">
        <w:rPr>
          <w:spacing w:val="-2"/>
        </w:rPr>
        <w:t xml:space="preserve"> provider must tell you about the default and explain your options.</w:t>
      </w:r>
    </w:p>
    <w:p w14:paraId="115CE80B" w14:textId="7E67DFA4" w:rsidR="00552079" w:rsidRPr="00C646B2" w:rsidRDefault="00552079" w:rsidP="00552079">
      <w:r w:rsidRPr="004730FE">
        <w:rPr>
          <w:b/>
        </w:rPr>
        <w:t xml:space="preserve">If you have </w:t>
      </w:r>
      <w:r w:rsidR="008E19FD">
        <w:rPr>
          <w:b/>
          <w:bCs/>
        </w:rPr>
        <w:t>commen</w:t>
      </w:r>
      <w:r w:rsidR="006A2FC5">
        <w:rPr>
          <w:b/>
          <w:bCs/>
        </w:rPr>
        <w:t>ced</w:t>
      </w:r>
      <w:r w:rsidR="008E19FD" w:rsidRPr="004730FE">
        <w:rPr>
          <w:b/>
        </w:rPr>
        <w:t xml:space="preserve"> </w:t>
      </w:r>
      <w:r w:rsidRPr="004730FE">
        <w:rPr>
          <w:b/>
        </w:rPr>
        <w:t>the GDML</w:t>
      </w:r>
      <w:r w:rsidRPr="004730FE">
        <w:br/>
        <w:t>Your</w:t>
      </w:r>
      <w:r>
        <w:t xml:space="preserve"> provider may </w:t>
      </w:r>
      <w:r w:rsidRPr="00F76827">
        <w:t>keep</w:t>
      </w:r>
      <w:r>
        <w:t xml:space="preserve"> teaching you so you can complete the course.</w:t>
      </w:r>
      <w:r w:rsidRPr="00C05B30">
        <w:t xml:space="preserve"> Your provider must continue to meet its obligations to you while you </w:t>
      </w:r>
      <w:r w:rsidRPr="00C646B2">
        <w:t>are studying.</w:t>
      </w:r>
    </w:p>
    <w:p w14:paraId="04102026" w14:textId="70138BE4" w:rsidR="00DA6835" w:rsidRPr="00C646B2" w:rsidRDefault="00107BAD" w:rsidP="00B96572">
      <w:pPr>
        <w:keepLines/>
        <w:spacing w:after="120"/>
      </w:pPr>
      <w:r w:rsidRPr="00C646B2">
        <w:rPr>
          <w:b/>
        </w:rPr>
        <w:t xml:space="preserve">If you have not </w:t>
      </w:r>
      <w:r w:rsidRPr="00C646B2">
        <w:rPr>
          <w:b/>
          <w:bCs/>
        </w:rPr>
        <w:t xml:space="preserve">commenced </w:t>
      </w:r>
      <w:r w:rsidRPr="00C646B2">
        <w:rPr>
          <w:b/>
        </w:rPr>
        <w:t xml:space="preserve">the GDML </w:t>
      </w:r>
      <w:r w:rsidR="00DA6835" w:rsidRPr="00C646B2">
        <w:rPr>
          <w:b/>
        </w:rPr>
        <w:t xml:space="preserve">on or </w:t>
      </w:r>
      <w:r w:rsidR="008601B7" w:rsidRPr="00221F3A">
        <w:rPr>
          <w:b/>
          <w:bCs/>
        </w:rPr>
        <w:t>before</w:t>
      </w:r>
      <w:r w:rsidRPr="00221F3A">
        <w:rPr>
          <w:b/>
          <w:bCs/>
        </w:rPr>
        <w:t xml:space="preserve"> </w:t>
      </w:r>
      <w:r w:rsidR="00F87762" w:rsidRPr="00221F3A">
        <w:rPr>
          <w:b/>
          <w:bCs/>
        </w:rPr>
        <w:t>5 October 2026</w:t>
      </w:r>
      <w:r w:rsidRPr="00221F3A">
        <w:br/>
      </w:r>
      <w:r w:rsidR="008601B7" w:rsidRPr="00C646B2">
        <w:t>If the changes result in a provider default for you, your</w:t>
      </w:r>
      <w:r w:rsidRPr="00C646B2">
        <w:t xml:space="preserve"> provider must tell you that you cannot </w:t>
      </w:r>
      <w:r w:rsidR="008601B7" w:rsidRPr="00C646B2">
        <w:t>commence</w:t>
      </w:r>
      <w:r w:rsidRPr="00C646B2">
        <w:t xml:space="preserve"> the GDML</w:t>
      </w:r>
      <w:r w:rsidR="008601B7" w:rsidRPr="00C646B2">
        <w:t xml:space="preserve"> and explain your options.</w:t>
      </w:r>
      <w:r w:rsidRPr="00C646B2">
        <w:t xml:space="preserve"> </w:t>
      </w:r>
    </w:p>
    <w:p w14:paraId="1D88383D" w14:textId="7B59F27D" w:rsidR="003C308D" w:rsidRPr="00C646B2" w:rsidRDefault="00107BAD" w:rsidP="00AB60EA">
      <w:pPr>
        <w:keepLines/>
      </w:pPr>
      <w:r w:rsidRPr="00C646B2">
        <w:t>Within</w:t>
      </w:r>
      <w:r w:rsidR="008601B7" w:rsidRPr="00C646B2">
        <w:t xml:space="preserve"> </w:t>
      </w:r>
      <w:r w:rsidRPr="00C646B2">
        <w:t>14</w:t>
      </w:r>
      <w:r w:rsidR="008601B7" w:rsidRPr="00C646B2">
        <w:t xml:space="preserve"> </w:t>
      </w:r>
      <w:r w:rsidRPr="00C646B2">
        <w:t xml:space="preserve">days of the provider default, your provider must either offer </w:t>
      </w:r>
      <w:r w:rsidR="00327477" w:rsidRPr="00C646B2">
        <w:t xml:space="preserve">to </w:t>
      </w:r>
      <w:r w:rsidRPr="00C646B2">
        <w:t>place</w:t>
      </w:r>
      <w:r w:rsidR="00327477" w:rsidRPr="00C646B2">
        <w:t xml:space="preserve"> you</w:t>
      </w:r>
      <w:r w:rsidRPr="00C646B2">
        <w:t xml:space="preserve"> in another course</w:t>
      </w:r>
      <w:r w:rsidR="00DA6835" w:rsidRPr="00C646B2">
        <w:t xml:space="preserve"> with</w:t>
      </w:r>
      <w:r w:rsidR="00327477" w:rsidRPr="00C646B2">
        <w:t xml:space="preserve"> </w:t>
      </w:r>
      <w:r w:rsidR="00DA6835" w:rsidRPr="00C646B2">
        <w:t>them</w:t>
      </w:r>
      <w:r w:rsidRPr="00C646B2">
        <w:t xml:space="preserve">, which you </w:t>
      </w:r>
      <w:r w:rsidR="008601B7" w:rsidRPr="00C646B2">
        <w:t>may</w:t>
      </w:r>
      <w:r w:rsidRPr="00C646B2">
        <w:t xml:space="preserve"> choose to accept, or refund your unspent tuition fees.</w:t>
      </w:r>
    </w:p>
    <w:p w14:paraId="6499D009" w14:textId="2055D2EE" w:rsidR="00552079" w:rsidRPr="00083FC3" w:rsidRDefault="006B6716" w:rsidP="00552079">
      <w:r w:rsidRPr="00C646B2">
        <w:rPr>
          <w:b/>
          <w:bCs/>
        </w:rPr>
        <w:t>Overseas</w:t>
      </w:r>
      <w:r w:rsidR="006A511D" w:rsidRPr="00C646B2">
        <w:rPr>
          <w:b/>
          <w:bCs/>
        </w:rPr>
        <w:t xml:space="preserve"> s</w:t>
      </w:r>
      <w:r w:rsidR="00552079" w:rsidRPr="00C646B2">
        <w:rPr>
          <w:b/>
          <w:bCs/>
        </w:rPr>
        <w:t>tudent protection arrangements</w:t>
      </w:r>
      <w:r w:rsidR="00552079" w:rsidRPr="00C646B2">
        <w:br/>
        <w:t xml:space="preserve">If your provider does not meet </w:t>
      </w:r>
      <w:r w:rsidR="00010338" w:rsidRPr="00C646B2">
        <w:t xml:space="preserve">these </w:t>
      </w:r>
      <w:r w:rsidR="00552079" w:rsidRPr="00C646B2">
        <w:t xml:space="preserve">obligations after a provider default, the Tuition Protection Service </w:t>
      </w:r>
      <w:r w:rsidR="00F14518" w:rsidRPr="00C646B2">
        <w:t xml:space="preserve">(TPS) </w:t>
      </w:r>
      <w:r w:rsidR="00552079" w:rsidRPr="00C646B2">
        <w:t>may be able to help you. For more information</w:t>
      </w:r>
      <w:r w:rsidR="00552079">
        <w:t xml:space="preserve">, visit </w:t>
      </w:r>
      <w:hyperlink r:id="rId15" w:history="1">
        <w:r w:rsidR="00552079" w:rsidRPr="008B613B">
          <w:rPr>
            <w:rStyle w:val="Hyperlink"/>
          </w:rPr>
          <w:t>www.tps.gov.au</w:t>
        </w:r>
      </w:hyperlink>
      <w:r w:rsidR="00552079">
        <w:t>.</w:t>
      </w:r>
    </w:p>
    <w:p w14:paraId="7BCEE652" w14:textId="77777777" w:rsidR="00552079" w:rsidRPr="00083FC3" w:rsidRDefault="00552079" w:rsidP="00B823D9">
      <w:pPr>
        <w:pStyle w:val="Heading2"/>
        <w:spacing w:before="360" w:after="120"/>
      </w:pPr>
      <w:r w:rsidRPr="002D2365">
        <w:t>Frequently asked questions</w:t>
      </w:r>
    </w:p>
    <w:p w14:paraId="4B66DE0F" w14:textId="77777777" w:rsidR="00552079" w:rsidRPr="00083FC3" w:rsidRDefault="00552079" w:rsidP="00B823D9">
      <w:pPr>
        <w:pStyle w:val="Heading4"/>
        <w:spacing w:before="240"/>
      </w:pPr>
      <w:r w:rsidRPr="00DF68A7">
        <w:t>If</w:t>
      </w:r>
      <w:r w:rsidRPr="00450933">
        <w:t xml:space="preserve"> I have </w:t>
      </w:r>
      <w:r w:rsidRPr="00D1190A">
        <w:t>commenced</w:t>
      </w:r>
      <w:r w:rsidRPr="00450933">
        <w:t xml:space="preserve"> the GDML</w:t>
      </w:r>
      <w:r w:rsidRPr="00DF68A7">
        <w:t>, can I continue my studies</w:t>
      </w:r>
      <w:r w:rsidRPr="005D7B8B">
        <w:t>?</w:t>
      </w:r>
    </w:p>
    <w:p w14:paraId="4461D278" w14:textId="7C960DFD" w:rsidR="00552079" w:rsidRDefault="00552079" w:rsidP="00552079">
      <w:pPr>
        <w:rPr>
          <w:kern w:val="2"/>
          <w:lang w:eastAsia="en-AU"/>
          <w14:ligatures w14:val="standardContextual"/>
        </w:rPr>
      </w:pPr>
      <w:r>
        <w:t xml:space="preserve">Yes. </w:t>
      </w:r>
      <w:r w:rsidR="00716462">
        <w:t>Overseas</w:t>
      </w:r>
      <w:r w:rsidR="005435BA">
        <w:t xml:space="preserve"> </w:t>
      </w:r>
      <w:r w:rsidR="008A6212">
        <w:t>s</w:t>
      </w:r>
      <w:r>
        <w:t xml:space="preserve">tudents who have </w:t>
      </w:r>
      <w:r w:rsidRPr="00344601">
        <w:t>started</w:t>
      </w:r>
      <w:r>
        <w:t xml:space="preserve"> the GDML can </w:t>
      </w:r>
      <w:r w:rsidRPr="00344601">
        <w:t>keep</w:t>
      </w:r>
      <w:r>
        <w:t xml:space="preserve"> studying and complete the course.</w:t>
      </w:r>
    </w:p>
    <w:p w14:paraId="77D42A72" w14:textId="77777777" w:rsidR="00552079" w:rsidRPr="00C646B2" w:rsidRDefault="00552079" w:rsidP="00B823D9">
      <w:pPr>
        <w:pStyle w:val="Heading4"/>
        <w:spacing w:before="240"/>
      </w:pPr>
      <w:r w:rsidRPr="00CF4DEE">
        <w:t xml:space="preserve">I have accepted an offer and received my </w:t>
      </w:r>
      <w:r w:rsidRPr="00E70AAB">
        <w:t>CoE</w:t>
      </w:r>
      <w:r w:rsidRPr="00CF4DEE">
        <w:t xml:space="preserve"> but have not yet </w:t>
      </w:r>
      <w:r w:rsidRPr="000B4278">
        <w:t>commenced</w:t>
      </w:r>
      <w:r w:rsidRPr="00CF4DEE">
        <w:t xml:space="preserve"> the </w:t>
      </w:r>
      <w:r w:rsidRPr="00D774E5">
        <w:t>GDML.</w:t>
      </w:r>
      <w:r w:rsidRPr="00CF4DEE">
        <w:t xml:space="preserve"> What does this mean </w:t>
      </w:r>
      <w:r w:rsidRPr="00C646B2">
        <w:t>for me?</w:t>
      </w:r>
    </w:p>
    <w:p w14:paraId="3A3CB99E" w14:textId="0F3BD512" w:rsidR="003C308D" w:rsidRPr="00C646B2" w:rsidRDefault="00107BAD" w:rsidP="00552079">
      <w:r w:rsidRPr="00C646B2">
        <w:t xml:space="preserve">If you have not commenced the GDML </w:t>
      </w:r>
      <w:r w:rsidR="009C3695" w:rsidRPr="00C646B2">
        <w:t>before</w:t>
      </w:r>
      <w:r w:rsidRPr="00C646B2">
        <w:t xml:space="preserve"> </w:t>
      </w:r>
      <w:r w:rsidR="00F87762" w:rsidRPr="00C646B2">
        <w:t>5 October 2026</w:t>
      </w:r>
      <w:r w:rsidRPr="00C646B2">
        <w:t>, you will not be able to commence the course</w:t>
      </w:r>
      <w:r w:rsidR="009C3695" w:rsidRPr="00C646B2">
        <w:t>.</w:t>
      </w:r>
      <w:r w:rsidRPr="00C646B2">
        <w:t xml:space="preserve"> Your CoE for the GDML will be cancelled on </w:t>
      </w:r>
      <w:r w:rsidR="00F87762" w:rsidRPr="00C646B2">
        <w:t>5 October 2026</w:t>
      </w:r>
      <w:r w:rsidRPr="00C646B2">
        <w:t>. Contact your provider to discuss your options.</w:t>
      </w:r>
    </w:p>
    <w:p w14:paraId="77D5FC07" w14:textId="141D7621" w:rsidR="00552079" w:rsidRPr="00C646B2" w:rsidRDefault="00552079" w:rsidP="00B823D9">
      <w:pPr>
        <w:pStyle w:val="Heading4"/>
        <w:spacing w:before="240"/>
      </w:pPr>
      <w:r w:rsidRPr="00C646B2">
        <w:t xml:space="preserve">What protections are there for </w:t>
      </w:r>
      <w:r w:rsidR="00716462" w:rsidRPr="00C646B2">
        <w:t>overseas</w:t>
      </w:r>
      <w:r w:rsidR="00D04925" w:rsidRPr="00C646B2">
        <w:t xml:space="preserve"> </w:t>
      </w:r>
      <w:r w:rsidRPr="00C646B2">
        <w:t>students affected by this change?</w:t>
      </w:r>
    </w:p>
    <w:p w14:paraId="7A2D1397" w14:textId="442A652D" w:rsidR="003C308D" w:rsidRPr="00C646B2" w:rsidRDefault="00107BAD" w:rsidP="00552079">
      <w:r w:rsidRPr="00C646B2">
        <w:t xml:space="preserve">Providers must continue to meet their obligations under the ESOS framework. </w:t>
      </w:r>
      <w:r w:rsidR="00162D01" w:rsidRPr="00C646B2">
        <w:t>If a provider default occurs and the provider does</w:t>
      </w:r>
      <w:r w:rsidRPr="00C646B2">
        <w:t xml:space="preserve"> not</w:t>
      </w:r>
      <w:r w:rsidR="00162D01" w:rsidRPr="00C646B2">
        <w:t xml:space="preserve"> meet its obligations within the required timeframe</w:t>
      </w:r>
      <w:r w:rsidRPr="00C646B2">
        <w:t xml:space="preserve">, the TPS </w:t>
      </w:r>
      <w:r w:rsidR="00162D01" w:rsidRPr="00C646B2">
        <w:t>may be able to</w:t>
      </w:r>
      <w:r w:rsidRPr="00C646B2">
        <w:t xml:space="preserve"> assist you.</w:t>
      </w:r>
    </w:p>
    <w:p w14:paraId="1729B674" w14:textId="77777777" w:rsidR="00552079" w:rsidRPr="00C646B2" w:rsidRDefault="00552079" w:rsidP="00A423DF">
      <w:pPr>
        <w:pStyle w:val="Heading4"/>
        <w:spacing w:before="240"/>
      </w:pPr>
      <w:r w:rsidRPr="00C646B2">
        <w:t>Does my provider have to stop teaching the GDML immediately?</w:t>
      </w:r>
    </w:p>
    <w:p w14:paraId="363DD9F1" w14:textId="1F392E35" w:rsidR="00327477" w:rsidRPr="00327477" w:rsidRDefault="00327477" w:rsidP="00327477">
      <w:r w:rsidRPr="00C646B2">
        <w:t xml:space="preserve">No. Until </w:t>
      </w:r>
      <w:r w:rsidR="00F87762" w:rsidRPr="00C646B2">
        <w:t>4 October 2026</w:t>
      </w:r>
      <w:r w:rsidRPr="00C646B2">
        <w:t xml:space="preserve">, providers can commence </w:t>
      </w:r>
      <w:r w:rsidR="00716462" w:rsidRPr="00C646B2">
        <w:t>overseas</w:t>
      </w:r>
      <w:r w:rsidRPr="00C646B2">
        <w:t xml:space="preserve"> students who are already enrolled in the </w:t>
      </w:r>
      <w:r w:rsidR="00A81CB6" w:rsidRPr="00C646B2">
        <w:t>GDML</w:t>
      </w:r>
      <w:r w:rsidRPr="00C646B2">
        <w:t>.</w:t>
      </w:r>
      <w:r w:rsidR="008D21E1" w:rsidRPr="00C646B2">
        <w:t xml:space="preserve"> </w:t>
      </w:r>
      <w:r w:rsidRPr="00C646B2">
        <w:t xml:space="preserve">From </w:t>
      </w:r>
      <w:r w:rsidR="00F87762" w:rsidRPr="00C646B2">
        <w:t>5 October 2026</w:t>
      </w:r>
      <w:r w:rsidRPr="00C646B2">
        <w:t>, providers can</w:t>
      </w:r>
      <w:r w:rsidRPr="008D21E1">
        <w:t xml:space="preserve"> </w:t>
      </w:r>
      <w:r w:rsidR="008D21E1">
        <w:t xml:space="preserve">only </w:t>
      </w:r>
      <w:r w:rsidRPr="008D21E1">
        <w:t xml:space="preserve">continue teaching those </w:t>
      </w:r>
      <w:r w:rsidR="00716462">
        <w:t>overseas</w:t>
      </w:r>
      <w:r w:rsidRPr="008D21E1">
        <w:t xml:space="preserve"> students who are enrolled in and have already commenced the GDML. Providers cannot issue new CoEs for the GDML, enrol new </w:t>
      </w:r>
      <w:r w:rsidR="00716462">
        <w:t>overseas</w:t>
      </w:r>
      <w:r w:rsidRPr="008D21E1">
        <w:t xml:space="preserve"> students in the course, or commence students who have not already commenced it.</w:t>
      </w:r>
    </w:p>
    <w:p w14:paraId="0A9C08A4" w14:textId="5304303F" w:rsidR="00327477" w:rsidRPr="00327477" w:rsidRDefault="005241FE" w:rsidP="00A423DF">
      <w:pPr>
        <w:pStyle w:val="Heading4"/>
        <w:spacing w:before="240"/>
      </w:pPr>
      <w:r>
        <w:t>Could</w:t>
      </w:r>
      <w:r w:rsidR="00552079" w:rsidRPr="00506177">
        <w:t xml:space="preserve"> this affect my student visa?</w:t>
      </w:r>
    </w:p>
    <w:p w14:paraId="2AA87E92" w14:textId="6D642A31" w:rsidR="00327477" w:rsidRDefault="005241FE" w:rsidP="0008571D">
      <w:r w:rsidRPr="00C24154">
        <w:t xml:space="preserve">Students should review the Department of Home Affairs’ website </w:t>
      </w:r>
      <w:hyperlink r:id="rId16" w:history="1">
        <w:r w:rsidRPr="00C24154">
          <w:rPr>
            <w:rStyle w:val="Hyperlink"/>
          </w:rPr>
          <w:t>Your study situation has changed</w:t>
        </w:r>
      </w:hyperlink>
      <w:r w:rsidRPr="00C24154">
        <w:t xml:space="preserve"> for information</w:t>
      </w:r>
      <w:r w:rsidR="001E3DD9">
        <w:t>.</w:t>
      </w:r>
      <w:r w:rsidRPr="00C24154">
        <w:t xml:space="preserve"> </w:t>
      </w:r>
      <w:r w:rsidR="00552079" w:rsidRPr="00102236">
        <w:t>You</w:t>
      </w:r>
      <w:r w:rsidR="00552079" w:rsidRPr="00F87F7C">
        <w:t xml:space="preserve"> must continue to comply with all visa conditions.</w:t>
      </w:r>
      <w:r w:rsidR="0008571D">
        <w:t xml:space="preserve"> For information on how the provider default impacts your student visa and your obligations refer to the Department of Home Affairs’ website </w:t>
      </w:r>
      <w:r w:rsidR="0023120B">
        <w:t xml:space="preserve">at </w:t>
      </w:r>
      <w:hyperlink r:id="rId17" w:history="1">
        <w:r w:rsidR="0008571D">
          <w:rPr>
            <w:rStyle w:val="Hyperlink"/>
          </w:rPr>
          <w:t>Education provider default</w:t>
        </w:r>
      </w:hyperlink>
      <w:r w:rsidR="0008571D">
        <w:t>.</w:t>
      </w:r>
      <w:r w:rsidR="00837984">
        <w:t xml:space="preserve"> </w:t>
      </w:r>
    </w:p>
    <w:p w14:paraId="22B20F7D" w14:textId="75880BA5" w:rsidR="005241FE" w:rsidRDefault="00552079" w:rsidP="00552079">
      <w:r w:rsidRPr="006540FE">
        <w:t xml:space="preserve">The Department of Education cannot provide migration advice. </w:t>
      </w:r>
      <w:r w:rsidR="001E3DD9">
        <w:t xml:space="preserve">Education agents and education providers </w:t>
      </w:r>
      <w:r w:rsidR="004B6521">
        <w:t xml:space="preserve">also </w:t>
      </w:r>
      <w:r w:rsidR="001E3DD9">
        <w:t>cannot provide migration advice.</w:t>
      </w:r>
      <w:r w:rsidR="004B6521">
        <w:t xml:space="preserve"> </w:t>
      </w:r>
      <w:r w:rsidRPr="00102236">
        <w:t>If you</w:t>
      </w:r>
      <w:r w:rsidRPr="00F87F7C">
        <w:t xml:space="preserve"> have questions about </w:t>
      </w:r>
      <w:r w:rsidRPr="00102236">
        <w:t>your own</w:t>
      </w:r>
      <w:r w:rsidR="001C3B10">
        <w:t xml:space="preserve"> visa</w:t>
      </w:r>
      <w:r w:rsidRPr="00102236">
        <w:t xml:space="preserve"> </w:t>
      </w:r>
      <w:r>
        <w:t>circumstance</w:t>
      </w:r>
      <w:r w:rsidR="001C3B10">
        <w:t>s</w:t>
      </w:r>
      <w:r w:rsidRPr="00102236">
        <w:t>,</w:t>
      </w:r>
      <w:r w:rsidRPr="00F87F7C">
        <w:t xml:space="preserve"> contact the </w:t>
      </w:r>
      <w:hyperlink r:id="rId18" w:history="1">
        <w:r w:rsidRPr="008C6C36">
          <w:rPr>
            <w:rStyle w:val="Hyperlink"/>
          </w:rPr>
          <w:t>Department of Home Affairs</w:t>
        </w:r>
      </w:hyperlink>
      <w:r w:rsidR="00AC428C">
        <w:t xml:space="preserve"> or</w:t>
      </w:r>
      <w:r w:rsidR="004A598D">
        <w:t xml:space="preserve"> the</w:t>
      </w:r>
      <w:r w:rsidR="0060329D">
        <w:t xml:space="preserve"> </w:t>
      </w:r>
      <w:r w:rsidR="0060329D" w:rsidRPr="0060329D">
        <w:t>Office of the Migration Agents Registration Authority</w:t>
      </w:r>
      <w:r w:rsidR="0060329D">
        <w:t xml:space="preserve"> (</w:t>
      </w:r>
      <w:hyperlink r:id="rId19" w:history="1">
        <w:r w:rsidR="00246C79" w:rsidRPr="0081524B">
          <w:rPr>
            <w:rStyle w:val="Hyperlink"/>
          </w:rPr>
          <w:t>OMARA</w:t>
        </w:r>
      </w:hyperlink>
      <w:r w:rsidR="0060329D">
        <w:t>)</w:t>
      </w:r>
      <w:r w:rsidR="0081524B">
        <w:t>.</w:t>
      </w:r>
    </w:p>
    <w:p w14:paraId="7A3B8E10" w14:textId="77777777" w:rsidR="00552079" w:rsidRPr="00083FC3" w:rsidRDefault="00552079" w:rsidP="00552079">
      <w:pPr>
        <w:pStyle w:val="Heading3"/>
      </w:pPr>
      <w:r w:rsidRPr="00CF4DEE">
        <w:t xml:space="preserve">Further </w:t>
      </w:r>
      <w:r w:rsidRPr="005465D6">
        <w:t>information</w:t>
      </w:r>
    </w:p>
    <w:p w14:paraId="59C5E982" w14:textId="2BEC85B0" w:rsidR="00552079" w:rsidRPr="00FB299E" w:rsidRDefault="00715E27" w:rsidP="009D097B">
      <w:pPr>
        <w:pStyle w:val="ListBullet"/>
        <w:numPr>
          <w:ilvl w:val="0"/>
          <w:numId w:val="6"/>
        </w:numPr>
      </w:pPr>
      <w:hyperlink r:id="rId20" w:history="1">
        <w:r w:rsidRPr="00715E27">
          <w:rPr>
            <w:rStyle w:val="Hyperlink"/>
          </w:rPr>
          <w:t>Education Services for Overseas Students (Specified Classes of Courses for Automatic Suspension and Cancellation) Instrument 2026</w:t>
        </w:r>
      </w:hyperlink>
      <w:r w:rsidR="00552079" w:rsidRPr="00A9207C">
        <w:t xml:space="preserve"> </w:t>
      </w:r>
    </w:p>
    <w:p w14:paraId="18C938C6" w14:textId="497ADA78" w:rsidR="009D097B" w:rsidRDefault="00C25F90" w:rsidP="00960259">
      <w:pPr>
        <w:pStyle w:val="ListBullet"/>
        <w:numPr>
          <w:ilvl w:val="0"/>
          <w:numId w:val="6"/>
        </w:numPr>
      </w:pPr>
      <w:r w:rsidRPr="00FB299E">
        <w:t xml:space="preserve">Department of Home Affairs </w:t>
      </w:r>
      <w:hyperlink r:id="rId21" w:history="1">
        <w:r w:rsidR="00BD743A">
          <w:rPr>
            <w:rStyle w:val="Hyperlink"/>
          </w:rPr>
          <w:t>Education provider default</w:t>
        </w:r>
      </w:hyperlink>
      <w:r w:rsidR="009D097B">
        <w:t xml:space="preserve"> </w:t>
      </w:r>
      <w:r w:rsidR="004E616C">
        <w:t>information</w:t>
      </w:r>
    </w:p>
    <w:p w14:paraId="3BFFC135" w14:textId="77777777" w:rsidR="009D097B" w:rsidRDefault="00454B6D" w:rsidP="00552079">
      <w:pPr>
        <w:pStyle w:val="ListBullet"/>
        <w:numPr>
          <w:ilvl w:val="0"/>
          <w:numId w:val="6"/>
        </w:numPr>
      </w:pPr>
      <w:hyperlink r:id="rId22" w:history="1">
        <w:r>
          <w:rPr>
            <w:rStyle w:val="Hyperlink"/>
          </w:rPr>
          <w:t>Tuition Protection Service information for international students</w:t>
        </w:r>
      </w:hyperlink>
      <w:r w:rsidR="00F44793" w:rsidRPr="00FB299E">
        <w:t xml:space="preserve"> </w:t>
      </w:r>
    </w:p>
    <w:p w14:paraId="6003062E" w14:textId="64BC7F6D" w:rsidR="002C1A51" w:rsidRDefault="00107C39" w:rsidP="00036FD7">
      <w:pPr>
        <w:pStyle w:val="ListBullet"/>
        <w:numPr>
          <w:ilvl w:val="0"/>
          <w:numId w:val="6"/>
        </w:numPr>
      </w:pPr>
      <w:hyperlink r:id="rId23" w:history="1">
        <w:r>
          <w:rPr>
            <w:rStyle w:val="Hyperlink"/>
          </w:rPr>
          <w:t>Australian Skills Quality Authority Information for students and providers</w:t>
        </w:r>
      </w:hyperlink>
    </w:p>
    <w:p w14:paraId="410D6A24" w14:textId="53F458E4" w:rsidR="00037B47" w:rsidRDefault="00552079" w:rsidP="00037B47">
      <w:pPr>
        <w:pStyle w:val="ListBullet"/>
        <w:numPr>
          <w:ilvl w:val="0"/>
          <w:numId w:val="6"/>
        </w:numPr>
      </w:pPr>
      <w:r w:rsidRPr="00FB299E">
        <w:t xml:space="preserve">More information about the course suspension and cancellation powers in </w:t>
      </w:r>
      <w:r w:rsidR="00715133">
        <w:t>the ESOS Act</w:t>
      </w:r>
      <w:r w:rsidRPr="00FB299E">
        <w:t xml:space="preserve"> </w:t>
      </w:r>
      <w:r w:rsidR="004C01CD">
        <w:t>can be found</w:t>
      </w:r>
      <w:r w:rsidR="000D3420">
        <w:t xml:space="preserve"> </w:t>
      </w:r>
      <w:r w:rsidR="004C01CD">
        <w:t>at:</w:t>
      </w:r>
      <w:r w:rsidR="00037B47">
        <w:t xml:space="preserve"> </w:t>
      </w:r>
      <w:hyperlink r:id="rId24" w:history="1">
        <w:r>
          <w:rPr>
            <w:rStyle w:val="Hyperlink"/>
          </w:rPr>
          <w:t>New suspension and course cancellation powers</w:t>
        </w:r>
      </w:hyperlink>
      <w:bookmarkEnd w:id="0"/>
      <w:bookmarkEnd w:id="1"/>
      <w:bookmarkEnd w:id="2"/>
      <w:r w:rsidR="006D7CD9">
        <w:t xml:space="preserve"> </w:t>
      </w:r>
    </w:p>
    <w:p w14:paraId="57ED6FE0" w14:textId="0BC0169F" w:rsidR="00A120E3" w:rsidRDefault="005B0F5D" w:rsidP="00164518">
      <w:pPr>
        <w:pStyle w:val="ListBullet"/>
        <w:numPr>
          <w:ilvl w:val="0"/>
          <w:numId w:val="6"/>
        </w:numPr>
      </w:pPr>
      <w:r>
        <w:t>The</w:t>
      </w:r>
      <w:r w:rsidR="006333FB">
        <w:t xml:space="preserve"> </w:t>
      </w:r>
      <w:hyperlink r:id="rId25" w:history="1">
        <w:r w:rsidR="006333FB" w:rsidRPr="00212207">
          <w:rPr>
            <w:rStyle w:val="Hyperlink"/>
          </w:rPr>
          <w:t>Commonwealth Ombudsman</w:t>
        </w:r>
      </w:hyperlink>
      <w:r w:rsidR="006333FB">
        <w:t xml:space="preserve"> </w:t>
      </w:r>
      <w:r w:rsidR="007529FE">
        <w:t xml:space="preserve">offers </w:t>
      </w:r>
      <w:r w:rsidR="00F314A9" w:rsidRPr="00F314A9">
        <w:t xml:space="preserve">support to future, current or former </w:t>
      </w:r>
      <w:r w:rsidR="006D7245">
        <w:t>overseas</w:t>
      </w:r>
      <w:r w:rsidR="00F314A9" w:rsidRPr="00F314A9">
        <w:t xml:space="preserve"> studen</w:t>
      </w:r>
      <w:r w:rsidR="00E40AF1">
        <w:t>ts.</w:t>
      </w:r>
      <w:r w:rsidR="000B068A">
        <w:t xml:space="preserve"> </w:t>
      </w:r>
    </w:p>
    <w:sectPr w:rsidR="00A120E3" w:rsidSect="00D86284">
      <w:footerReference w:type="default" r:id="rId26"/>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C23CE" w14:textId="77777777" w:rsidR="00AA21B0" w:rsidRDefault="00AA21B0" w:rsidP="000A6228">
      <w:pPr>
        <w:spacing w:after="0" w:line="240" w:lineRule="auto"/>
      </w:pPr>
      <w:r>
        <w:separator/>
      </w:r>
    </w:p>
  </w:endnote>
  <w:endnote w:type="continuationSeparator" w:id="0">
    <w:p w14:paraId="1B71A2A6" w14:textId="77777777" w:rsidR="00AA21B0" w:rsidRDefault="00AA21B0"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529B5" w14:textId="77777777" w:rsidR="00233221" w:rsidRDefault="00233221">
    <w:pPr>
      <w:pStyle w:val="Footer"/>
    </w:pPr>
    <w:r>
      <w:rPr>
        <w:noProof/>
      </w:rPr>
      <w:drawing>
        <wp:anchor distT="0" distB="0" distL="114300" distR="114300" simplePos="0" relativeHeight="251658240" behindDoc="1" locked="1" layoutInCell="1" allowOverlap="1" wp14:anchorId="08C57FCF" wp14:editId="1BC4E39F">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FF2B5EF4-FFF2-40B4-BE49-F238E27FC236}">
                <a16:creationId xmlns:a16="http://schemas.microsoft.com/office/drawing/2014/main" id="{798AF16A-36EF-4390-B7D2-E665B4DA3B1F}"/>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1" locked="1" layoutInCell="1" allowOverlap="1" wp14:anchorId="6B5CFFCF" wp14:editId="69CE991D">
          <wp:simplePos x="5425440" y="9593580"/>
          <wp:positionH relativeFrom="page">
            <wp:align>right</wp:align>
          </wp:positionH>
          <wp:positionV relativeFrom="page">
            <wp:align>bottom</wp:align>
          </wp:positionV>
          <wp:extent cx="1216800" cy="648000"/>
          <wp:effectExtent l="0" t="0" r="2540" b="0"/>
          <wp:wrapNone/>
          <wp:docPr id="985640699" name="Picture 985640699">
            <a:extLst xmlns:a="http://schemas.openxmlformats.org/drawingml/2006/main">
              <a:ext uri="{FF2B5EF4-FFF2-40B4-BE49-F238E27FC236}">
                <a16:creationId xmlns:a16="http://schemas.microsoft.com/office/drawing/2014/main" id="{C5E5E9DD-C4D8-4EDA-B2A4-EC78A139CD6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646BE" w14:textId="77777777" w:rsidR="00AA21B0" w:rsidRDefault="00AA21B0" w:rsidP="000A6228">
      <w:pPr>
        <w:spacing w:after="0" w:line="240" w:lineRule="auto"/>
      </w:pPr>
      <w:r>
        <w:separator/>
      </w:r>
    </w:p>
  </w:footnote>
  <w:footnote w:type="continuationSeparator" w:id="0">
    <w:p w14:paraId="6E04F131" w14:textId="77777777" w:rsidR="00AA21B0" w:rsidRDefault="00AA21B0"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6DDC0436"/>
    <w:lvl w:ilvl="0">
      <w:start w:val="1"/>
      <w:numFmt w:val="decimal"/>
      <w:lvlText w:val="%1."/>
      <w:lvlJc w:val="left"/>
      <w:pPr>
        <w:tabs>
          <w:tab w:val="num" w:pos="1440"/>
        </w:tabs>
        <w:ind w:left="1440"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AA25754"/>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199673D"/>
    <w:multiLevelType w:val="multilevel"/>
    <w:tmpl w:val="C0AC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069521F"/>
    <w:multiLevelType w:val="hybridMultilevel"/>
    <w:tmpl w:val="C6428D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9F3A3A"/>
    <w:multiLevelType w:val="multilevel"/>
    <w:tmpl w:val="F7F4E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506E4B"/>
    <w:multiLevelType w:val="multilevel"/>
    <w:tmpl w:val="115C4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5" w15:restartNumberingAfterBreak="0">
    <w:nsid w:val="18FF1AB7"/>
    <w:multiLevelType w:val="multilevel"/>
    <w:tmpl w:val="4F68E302"/>
    <w:name w:val="EDU - Bullet List"/>
    <w:lvl w:ilvl="0">
      <w:start w:val="1"/>
      <w:numFmt w:val="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024429D"/>
    <w:multiLevelType w:val="multilevel"/>
    <w:tmpl w:val="ABC41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8"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76B441C"/>
    <w:multiLevelType w:val="hybridMultilevel"/>
    <w:tmpl w:val="97D431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4C460F9"/>
    <w:multiLevelType w:val="hybridMultilevel"/>
    <w:tmpl w:val="0F8E1D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68D71AE"/>
    <w:multiLevelType w:val="hybridMultilevel"/>
    <w:tmpl w:val="EA66ED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6AB6C65"/>
    <w:multiLevelType w:val="hybridMultilevel"/>
    <w:tmpl w:val="65862F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C210F7E"/>
    <w:multiLevelType w:val="hybridMultilevel"/>
    <w:tmpl w:val="110C48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EB90CD1"/>
    <w:multiLevelType w:val="hybridMultilevel"/>
    <w:tmpl w:val="574C75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9" w15:restartNumberingAfterBreak="0">
    <w:nsid w:val="7B151979"/>
    <w:multiLevelType w:val="hybridMultilevel"/>
    <w:tmpl w:val="F4866B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27407914">
    <w:abstractNumId w:val="24"/>
  </w:num>
  <w:num w:numId="2" w16cid:durableId="1117875155">
    <w:abstractNumId w:val="13"/>
  </w:num>
  <w:num w:numId="3" w16cid:durableId="1144616732">
    <w:abstractNumId w:val="5"/>
  </w:num>
  <w:num w:numId="4" w16cid:durableId="1194464903">
    <w:abstractNumId w:val="25"/>
  </w:num>
  <w:num w:numId="5" w16cid:durableId="1261833621">
    <w:abstractNumId w:val="28"/>
  </w:num>
  <w:num w:numId="6" w16cid:durableId="1400403420">
    <w:abstractNumId w:val="19"/>
  </w:num>
  <w:num w:numId="7" w16cid:durableId="144787752">
    <w:abstractNumId w:val="3"/>
  </w:num>
  <w:num w:numId="8" w16cid:durableId="147789394">
    <w:abstractNumId w:val="22"/>
  </w:num>
  <w:num w:numId="9" w16cid:durableId="1519150772">
    <w:abstractNumId w:val="23"/>
  </w:num>
  <w:num w:numId="10" w16cid:durableId="1547528678">
    <w:abstractNumId w:val="26"/>
  </w:num>
  <w:num w:numId="11" w16cid:durableId="1551963192">
    <w:abstractNumId w:val="0"/>
  </w:num>
  <w:num w:numId="12" w16cid:durableId="1591115426">
    <w:abstractNumId w:val="0"/>
  </w:num>
  <w:num w:numId="13" w16cid:durableId="1599946406">
    <w:abstractNumId w:val="8"/>
  </w:num>
  <w:num w:numId="14" w16cid:durableId="1618215078">
    <w:abstractNumId w:val="0"/>
  </w:num>
  <w:num w:numId="15" w16cid:durableId="1728914001">
    <w:abstractNumId w:val="14"/>
  </w:num>
  <w:num w:numId="16" w16cid:durableId="17856119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01000329">
    <w:abstractNumId w:val="16"/>
  </w:num>
  <w:num w:numId="18" w16cid:durableId="1850677422">
    <w:abstractNumId w:val="17"/>
  </w:num>
  <w:num w:numId="19" w16cid:durableId="1870803065">
    <w:abstractNumId w:val="15"/>
  </w:num>
  <w:num w:numId="20" w16cid:durableId="1908612059">
    <w:abstractNumId w:val="1"/>
  </w:num>
  <w:num w:numId="21" w16cid:durableId="1937782621">
    <w:abstractNumId w:val="7"/>
  </w:num>
  <w:num w:numId="22" w16cid:durableId="1944141974">
    <w:abstractNumId w:val="0"/>
  </w:num>
  <w:num w:numId="23" w16cid:durableId="1974167033">
    <w:abstractNumId w:val="0"/>
  </w:num>
  <w:num w:numId="24" w16cid:durableId="2029670193">
    <w:abstractNumId w:val="20"/>
  </w:num>
  <w:num w:numId="25" w16cid:durableId="220948616">
    <w:abstractNumId w:val="12"/>
  </w:num>
  <w:num w:numId="26" w16cid:durableId="262302171">
    <w:abstractNumId w:val="21"/>
  </w:num>
  <w:num w:numId="27" w16cid:durableId="268391646">
    <w:abstractNumId w:val="6"/>
  </w:num>
  <w:num w:numId="28" w16cid:durableId="336621878">
    <w:abstractNumId w:val="0"/>
  </w:num>
  <w:num w:numId="29" w16cid:durableId="543644270">
    <w:abstractNumId w:val="29"/>
  </w:num>
  <w:num w:numId="30" w16cid:durableId="657727262">
    <w:abstractNumId w:val="10"/>
  </w:num>
  <w:num w:numId="31" w16cid:durableId="714038629">
    <w:abstractNumId w:val="27"/>
  </w:num>
  <w:num w:numId="32" w16cid:durableId="816344236">
    <w:abstractNumId w:val="2"/>
  </w:num>
  <w:num w:numId="33" w16cid:durableId="823856819">
    <w:abstractNumId w:val="11"/>
  </w:num>
  <w:num w:numId="34" w16cid:durableId="887570554">
    <w:abstractNumId w:val="9"/>
  </w:num>
  <w:num w:numId="35" w16cid:durableId="934556078">
    <w:abstractNumId w:val="18"/>
  </w:num>
  <w:num w:numId="36" w16cid:durableId="9793091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movePersonalInformation/>
  <w:removeDateAndTi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3F1"/>
    <w:rsid w:val="000001AD"/>
    <w:rsid w:val="00001395"/>
    <w:rsid w:val="00001D9E"/>
    <w:rsid w:val="0000605E"/>
    <w:rsid w:val="000060E9"/>
    <w:rsid w:val="00007549"/>
    <w:rsid w:val="00010338"/>
    <w:rsid w:val="00011952"/>
    <w:rsid w:val="00012366"/>
    <w:rsid w:val="00014859"/>
    <w:rsid w:val="00014C44"/>
    <w:rsid w:val="000175FD"/>
    <w:rsid w:val="00020895"/>
    <w:rsid w:val="00021FBE"/>
    <w:rsid w:val="000249D7"/>
    <w:rsid w:val="00025EDE"/>
    <w:rsid w:val="00026460"/>
    <w:rsid w:val="000300ED"/>
    <w:rsid w:val="00030A3C"/>
    <w:rsid w:val="000340A3"/>
    <w:rsid w:val="000355FF"/>
    <w:rsid w:val="00036FD7"/>
    <w:rsid w:val="000372DE"/>
    <w:rsid w:val="00037B1D"/>
    <w:rsid w:val="00037B47"/>
    <w:rsid w:val="00040237"/>
    <w:rsid w:val="00041B4C"/>
    <w:rsid w:val="000433DC"/>
    <w:rsid w:val="00044BEF"/>
    <w:rsid w:val="00047E93"/>
    <w:rsid w:val="000521D7"/>
    <w:rsid w:val="000541F6"/>
    <w:rsid w:val="00057F96"/>
    <w:rsid w:val="000614A0"/>
    <w:rsid w:val="00062F12"/>
    <w:rsid w:val="000647B5"/>
    <w:rsid w:val="00066508"/>
    <w:rsid w:val="000669DE"/>
    <w:rsid w:val="00070BB1"/>
    <w:rsid w:val="00076062"/>
    <w:rsid w:val="00076C7E"/>
    <w:rsid w:val="00076DA9"/>
    <w:rsid w:val="0007702D"/>
    <w:rsid w:val="00077534"/>
    <w:rsid w:val="00077F6C"/>
    <w:rsid w:val="00080366"/>
    <w:rsid w:val="0008066D"/>
    <w:rsid w:val="000825CB"/>
    <w:rsid w:val="0008369A"/>
    <w:rsid w:val="000854C7"/>
    <w:rsid w:val="0008571D"/>
    <w:rsid w:val="00085800"/>
    <w:rsid w:val="00086799"/>
    <w:rsid w:val="00086A85"/>
    <w:rsid w:val="00090696"/>
    <w:rsid w:val="000951C3"/>
    <w:rsid w:val="000A0465"/>
    <w:rsid w:val="000A0B58"/>
    <w:rsid w:val="000A6228"/>
    <w:rsid w:val="000A6434"/>
    <w:rsid w:val="000A6D97"/>
    <w:rsid w:val="000B068A"/>
    <w:rsid w:val="000B1514"/>
    <w:rsid w:val="000B2D82"/>
    <w:rsid w:val="000B3516"/>
    <w:rsid w:val="000B35E6"/>
    <w:rsid w:val="000B4D7E"/>
    <w:rsid w:val="000B5D40"/>
    <w:rsid w:val="000B706C"/>
    <w:rsid w:val="000B7EC6"/>
    <w:rsid w:val="000C00C2"/>
    <w:rsid w:val="000C25D8"/>
    <w:rsid w:val="000C2886"/>
    <w:rsid w:val="000C2B06"/>
    <w:rsid w:val="000C509E"/>
    <w:rsid w:val="000C5539"/>
    <w:rsid w:val="000C7F92"/>
    <w:rsid w:val="000D0E18"/>
    <w:rsid w:val="000D1ACA"/>
    <w:rsid w:val="000D3420"/>
    <w:rsid w:val="000D6373"/>
    <w:rsid w:val="000E0F48"/>
    <w:rsid w:val="000E21B0"/>
    <w:rsid w:val="000E430B"/>
    <w:rsid w:val="000E5C92"/>
    <w:rsid w:val="000E6911"/>
    <w:rsid w:val="000E6D21"/>
    <w:rsid w:val="000F05B8"/>
    <w:rsid w:val="000F1006"/>
    <w:rsid w:val="000F12BE"/>
    <w:rsid w:val="000F38DE"/>
    <w:rsid w:val="000F481A"/>
    <w:rsid w:val="000F632A"/>
    <w:rsid w:val="0010143E"/>
    <w:rsid w:val="00102DAE"/>
    <w:rsid w:val="00103909"/>
    <w:rsid w:val="00103E38"/>
    <w:rsid w:val="001042DD"/>
    <w:rsid w:val="001047B8"/>
    <w:rsid w:val="00106554"/>
    <w:rsid w:val="001066DE"/>
    <w:rsid w:val="00107AE6"/>
    <w:rsid w:val="00107BAD"/>
    <w:rsid w:val="00107C39"/>
    <w:rsid w:val="00107D87"/>
    <w:rsid w:val="00107DD5"/>
    <w:rsid w:val="00110180"/>
    <w:rsid w:val="00112CF4"/>
    <w:rsid w:val="001147D3"/>
    <w:rsid w:val="0011662E"/>
    <w:rsid w:val="001168FA"/>
    <w:rsid w:val="001215F5"/>
    <w:rsid w:val="00121D83"/>
    <w:rsid w:val="00122CA5"/>
    <w:rsid w:val="0012343A"/>
    <w:rsid w:val="00125FCE"/>
    <w:rsid w:val="00126A0E"/>
    <w:rsid w:val="00132468"/>
    <w:rsid w:val="00133B8D"/>
    <w:rsid w:val="00133F1F"/>
    <w:rsid w:val="00134B95"/>
    <w:rsid w:val="00135724"/>
    <w:rsid w:val="0013611E"/>
    <w:rsid w:val="00136850"/>
    <w:rsid w:val="00140B05"/>
    <w:rsid w:val="0014281C"/>
    <w:rsid w:val="00142AED"/>
    <w:rsid w:val="001449D1"/>
    <w:rsid w:val="00146BD9"/>
    <w:rsid w:val="00146CB5"/>
    <w:rsid w:val="001475A4"/>
    <w:rsid w:val="0014795B"/>
    <w:rsid w:val="00147E1E"/>
    <w:rsid w:val="00147EDD"/>
    <w:rsid w:val="00150D00"/>
    <w:rsid w:val="001515BF"/>
    <w:rsid w:val="001530B6"/>
    <w:rsid w:val="00155449"/>
    <w:rsid w:val="00157C96"/>
    <w:rsid w:val="0016230D"/>
    <w:rsid w:val="001624CC"/>
    <w:rsid w:val="001625CF"/>
    <w:rsid w:val="00162D01"/>
    <w:rsid w:val="001633E5"/>
    <w:rsid w:val="00164518"/>
    <w:rsid w:val="001646CF"/>
    <w:rsid w:val="001670A6"/>
    <w:rsid w:val="00167F57"/>
    <w:rsid w:val="0017134D"/>
    <w:rsid w:val="00172B0A"/>
    <w:rsid w:val="00173551"/>
    <w:rsid w:val="00176990"/>
    <w:rsid w:val="00177592"/>
    <w:rsid w:val="00177A1A"/>
    <w:rsid w:val="00177C49"/>
    <w:rsid w:val="00183CF9"/>
    <w:rsid w:val="00184402"/>
    <w:rsid w:val="001856D5"/>
    <w:rsid w:val="001866D1"/>
    <w:rsid w:val="00187DD4"/>
    <w:rsid w:val="001908F9"/>
    <w:rsid w:val="001911EF"/>
    <w:rsid w:val="001920F6"/>
    <w:rsid w:val="001938D3"/>
    <w:rsid w:val="001939ED"/>
    <w:rsid w:val="00194540"/>
    <w:rsid w:val="00194E81"/>
    <w:rsid w:val="001979C2"/>
    <w:rsid w:val="001A2241"/>
    <w:rsid w:val="001A6A1F"/>
    <w:rsid w:val="001A76BB"/>
    <w:rsid w:val="001A7D31"/>
    <w:rsid w:val="001A7EA0"/>
    <w:rsid w:val="001B1B42"/>
    <w:rsid w:val="001B2B65"/>
    <w:rsid w:val="001B5A50"/>
    <w:rsid w:val="001B6D6B"/>
    <w:rsid w:val="001B7D57"/>
    <w:rsid w:val="001C0182"/>
    <w:rsid w:val="001C1523"/>
    <w:rsid w:val="001C34B7"/>
    <w:rsid w:val="001C3B10"/>
    <w:rsid w:val="001C3F08"/>
    <w:rsid w:val="001C4E1C"/>
    <w:rsid w:val="001C6B0C"/>
    <w:rsid w:val="001C74C1"/>
    <w:rsid w:val="001D2467"/>
    <w:rsid w:val="001D339E"/>
    <w:rsid w:val="001D46BE"/>
    <w:rsid w:val="001D51B1"/>
    <w:rsid w:val="001D5428"/>
    <w:rsid w:val="001D6A74"/>
    <w:rsid w:val="001D728C"/>
    <w:rsid w:val="001E0871"/>
    <w:rsid w:val="001E08C6"/>
    <w:rsid w:val="001E1223"/>
    <w:rsid w:val="001E12E5"/>
    <w:rsid w:val="001E1BBD"/>
    <w:rsid w:val="001E3C24"/>
    <w:rsid w:val="001E3DD9"/>
    <w:rsid w:val="001E43A2"/>
    <w:rsid w:val="001E4F02"/>
    <w:rsid w:val="001E6891"/>
    <w:rsid w:val="001E6929"/>
    <w:rsid w:val="001E6E9B"/>
    <w:rsid w:val="001E7868"/>
    <w:rsid w:val="001F0607"/>
    <w:rsid w:val="001F1474"/>
    <w:rsid w:val="001F15B5"/>
    <w:rsid w:val="001F2064"/>
    <w:rsid w:val="001F25DF"/>
    <w:rsid w:val="001F3A57"/>
    <w:rsid w:val="001F44D4"/>
    <w:rsid w:val="0020125C"/>
    <w:rsid w:val="002078BE"/>
    <w:rsid w:val="00212207"/>
    <w:rsid w:val="00213A0A"/>
    <w:rsid w:val="002144BD"/>
    <w:rsid w:val="002147F9"/>
    <w:rsid w:val="00215297"/>
    <w:rsid w:val="00216313"/>
    <w:rsid w:val="002165A5"/>
    <w:rsid w:val="002200E5"/>
    <w:rsid w:val="00220DAD"/>
    <w:rsid w:val="00221032"/>
    <w:rsid w:val="00221D8F"/>
    <w:rsid w:val="00221F3A"/>
    <w:rsid w:val="00221F3C"/>
    <w:rsid w:val="002221BB"/>
    <w:rsid w:val="00227248"/>
    <w:rsid w:val="002272DB"/>
    <w:rsid w:val="0023120B"/>
    <w:rsid w:val="00231DA8"/>
    <w:rsid w:val="002326A2"/>
    <w:rsid w:val="00232823"/>
    <w:rsid w:val="00232A01"/>
    <w:rsid w:val="00232B42"/>
    <w:rsid w:val="002330A4"/>
    <w:rsid w:val="00233148"/>
    <w:rsid w:val="00233221"/>
    <w:rsid w:val="002338AE"/>
    <w:rsid w:val="002350CF"/>
    <w:rsid w:val="00237BA9"/>
    <w:rsid w:val="00241734"/>
    <w:rsid w:val="0024319A"/>
    <w:rsid w:val="002438FF"/>
    <w:rsid w:val="00246C79"/>
    <w:rsid w:val="00247D78"/>
    <w:rsid w:val="00250974"/>
    <w:rsid w:val="00253D16"/>
    <w:rsid w:val="00256B39"/>
    <w:rsid w:val="00256CF6"/>
    <w:rsid w:val="0025751A"/>
    <w:rsid w:val="002577EB"/>
    <w:rsid w:val="00257999"/>
    <w:rsid w:val="00262951"/>
    <w:rsid w:val="00264555"/>
    <w:rsid w:val="00264A0E"/>
    <w:rsid w:val="002659BD"/>
    <w:rsid w:val="00265C6D"/>
    <w:rsid w:val="00266BC7"/>
    <w:rsid w:val="00272F8C"/>
    <w:rsid w:val="0027460E"/>
    <w:rsid w:val="0027552F"/>
    <w:rsid w:val="00275ADF"/>
    <w:rsid w:val="00275B27"/>
    <w:rsid w:val="00276047"/>
    <w:rsid w:val="00277277"/>
    <w:rsid w:val="00280097"/>
    <w:rsid w:val="00280170"/>
    <w:rsid w:val="002801D0"/>
    <w:rsid w:val="0028315A"/>
    <w:rsid w:val="00283337"/>
    <w:rsid w:val="00284D66"/>
    <w:rsid w:val="0028576A"/>
    <w:rsid w:val="002869FF"/>
    <w:rsid w:val="00286BC5"/>
    <w:rsid w:val="002871C9"/>
    <w:rsid w:val="00287251"/>
    <w:rsid w:val="00292599"/>
    <w:rsid w:val="00293263"/>
    <w:rsid w:val="002936C3"/>
    <w:rsid w:val="00294B8E"/>
    <w:rsid w:val="00295A37"/>
    <w:rsid w:val="002964A9"/>
    <w:rsid w:val="00296539"/>
    <w:rsid w:val="00297535"/>
    <w:rsid w:val="002A18CB"/>
    <w:rsid w:val="002A2C79"/>
    <w:rsid w:val="002A4458"/>
    <w:rsid w:val="002A5667"/>
    <w:rsid w:val="002A5887"/>
    <w:rsid w:val="002A6D30"/>
    <w:rsid w:val="002B312F"/>
    <w:rsid w:val="002B3807"/>
    <w:rsid w:val="002B3858"/>
    <w:rsid w:val="002B40C6"/>
    <w:rsid w:val="002B4439"/>
    <w:rsid w:val="002B60D8"/>
    <w:rsid w:val="002B6241"/>
    <w:rsid w:val="002B6CC8"/>
    <w:rsid w:val="002B71CC"/>
    <w:rsid w:val="002C021C"/>
    <w:rsid w:val="002C051A"/>
    <w:rsid w:val="002C1A51"/>
    <w:rsid w:val="002C1AB0"/>
    <w:rsid w:val="002C1DCA"/>
    <w:rsid w:val="002C3AEC"/>
    <w:rsid w:val="002C60F8"/>
    <w:rsid w:val="002C76FF"/>
    <w:rsid w:val="002C7F66"/>
    <w:rsid w:val="002D01FC"/>
    <w:rsid w:val="002D1415"/>
    <w:rsid w:val="002D3347"/>
    <w:rsid w:val="002D3D86"/>
    <w:rsid w:val="002D589A"/>
    <w:rsid w:val="002D5DD2"/>
    <w:rsid w:val="002D7526"/>
    <w:rsid w:val="002E05A3"/>
    <w:rsid w:val="002E1648"/>
    <w:rsid w:val="002E1943"/>
    <w:rsid w:val="002E1B23"/>
    <w:rsid w:val="002E1FED"/>
    <w:rsid w:val="002E251F"/>
    <w:rsid w:val="002E491A"/>
    <w:rsid w:val="002E7249"/>
    <w:rsid w:val="002F182C"/>
    <w:rsid w:val="002F2AAE"/>
    <w:rsid w:val="002F368F"/>
    <w:rsid w:val="002F4C12"/>
    <w:rsid w:val="002F5A50"/>
    <w:rsid w:val="00303863"/>
    <w:rsid w:val="00304F53"/>
    <w:rsid w:val="003104F4"/>
    <w:rsid w:val="00310CCB"/>
    <w:rsid w:val="0031132C"/>
    <w:rsid w:val="00311EBC"/>
    <w:rsid w:val="00311F0E"/>
    <w:rsid w:val="00312429"/>
    <w:rsid w:val="003137F9"/>
    <w:rsid w:val="00314861"/>
    <w:rsid w:val="00324B25"/>
    <w:rsid w:val="003257AB"/>
    <w:rsid w:val="00327477"/>
    <w:rsid w:val="003276F2"/>
    <w:rsid w:val="003324B5"/>
    <w:rsid w:val="00332881"/>
    <w:rsid w:val="00334E86"/>
    <w:rsid w:val="00337E75"/>
    <w:rsid w:val="0034192B"/>
    <w:rsid w:val="00343DA3"/>
    <w:rsid w:val="003441BE"/>
    <w:rsid w:val="00344F6D"/>
    <w:rsid w:val="003462BE"/>
    <w:rsid w:val="00347270"/>
    <w:rsid w:val="003509C7"/>
    <w:rsid w:val="00350DED"/>
    <w:rsid w:val="0035356E"/>
    <w:rsid w:val="0036032A"/>
    <w:rsid w:val="00360F89"/>
    <w:rsid w:val="0036149D"/>
    <w:rsid w:val="00366284"/>
    <w:rsid w:val="0037002B"/>
    <w:rsid w:val="003713BA"/>
    <w:rsid w:val="00373C34"/>
    <w:rsid w:val="00375181"/>
    <w:rsid w:val="0037646D"/>
    <w:rsid w:val="00376657"/>
    <w:rsid w:val="00376E90"/>
    <w:rsid w:val="00376F29"/>
    <w:rsid w:val="00377C08"/>
    <w:rsid w:val="0038195C"/>
    <w:rsid w:val="003832D9"/>
    <w:rsid w:val="003834D4"/>
    <w:rsid w:val="003842A0"/>
    <w:rsid w:val="00385C1F"/>
    <w:rsid w:val="0039401B"/>
    <w:rsid w:val="00397956"/>
    <w:rsid w:val="003A386D"/>
    <w:rsid w:val="003A444C"/>
    <w:rsid w:val="003A6A0C"/>
    <w:rsid w:val="003A787A"/>
    <w:rsid w:val="003A7B1F"/>
    <w:rsid w:val="003B2B5E"/>
    <w:rsid w:val="003B2BBC"/>
    <w:rsid w:val="003B3BD8"/>
    <w:rsid w:val="003B554F"/>
    <w:rsid w:val="003B5E4B"/>
    <w:rsid w:val="003B7F43"/>
    <w:rsid w:val="003C308D"/>
    <w:rsid w:val="003C368F"/>
    <w:rsid w:val="003C74CE"/>
    <w:rsid w:val="003C7C4C"/>
    <w:rsid w:val="003D117C"/>
    <w:rsid w:val="003D4BC9"/>
    <w:rsid w:val="003D650C"/>
    <w:rsid w:val="003D6605"/>
    <w:rsid w:val="003E0AAF"/>
    <w:rsid w:val="003E1264"/>
    <w:rsid w:val="003E1AEC"/>
    <w:rsid w:val="003E3CD0"/>
    <w:rsid w:val="003E5E3F"/>
    <w:rsid w:val="003E693A"/>
    <w:rsid w:val="003F0120"/>
    <w:rsid w:val="003F6EA8"/>
    <w:rsid w:val="003F7632"/>
    <w:rsid w:val="004003E6"/>
    <w:rsid w:val="0040155D"/>
    <w:rsid w:val="00402CBA"/>
    <w:rsid w:val="00402EEA"/>
    <w:rsid w:val="004078D5"/>
    <w:rsid w:val="004143EF"/>
    <w:rsid w:val="00415371"/>
    <w:rsid w:val="00415C65"/>
    <w:rsid w:val="0041684F"/>
    <w:rsid w:val="00416874"/>
    <w:rsid w:val="0041713E"/>
    <w:rsid w:val="0041760E"/>
    <w:rsid w:val="00420416"/>
    <w:rsid w:val="004213F1"/>
    <w:rsid w:val="00421D3F"/>
    <w:rsid w:val="00421F79"/>
    <w:rsid w:val="0042204E"/>
    <w:rsid w:val="00423785"/>
    <w:rsid w:val="00427E00"/>
    <w:rsid w:val="00427FE6"/>
    <w:rsid w:val="00430691"/>
    <w:rsid w:val="00431B6B"/>
    <w:rsid w:val="004325E0"/>
    <w:rsid w:val="00433385"/>
    <w:rsid w:val="00433E3A"/>
    <w:rsid w:val="00433EBB"/>
    <w:rsid w:val="00434735"/>
    <w:rsid w:val="00435A22"/>
    <w:rsid w:val="004370CC"/>
    <w:rsid w:val="00437F3B"/>
    <w:rsid w:val="004407A8"/>
    <w:rsid w:val="0044181E"/>
    <w:rsid w:val="0044296C"/>
    <w:rsid w:val="0044385C"/>
    <w:rsid w:val="00443F7E"/>
    <w:rsid w:val="00445727"/>
    <w:rsid w:val="00445F6F"/>
    <w:rsid w:val="00447ADF"/>
    <w:rsid w:val="00450506"/>
    <w:rsid w:val="004510BA"/>
    <w:rsid w:val="00451C4B"/>
    <w:rsid w:val="00452009"/>
    <w:rsid w:val="00452D26"/>
    <w:rsid w:val="0045397B"/>
    <w:rsid w:val="00454B6D"/>
    <w:rsid w:val="0046078C"/>
    <w:rsid w:val="00460E2F"/>
    <w:rsid w:val="00461672"/>
    <w:rsid w:val="004627A5"/>
    <w:rsid w:val="00464C31"/>
    <w:rsid w:val="00465958"/>
    <w:rsid w:val="00465B46"/>
    <w:rsid w:val="00466CC7"/>
    <w:rsid w:val="004678D2"/>
    <w:rsid w:val="00473DDA"/>
    <w:rsid w:val="00473F22"/>
    <w:rsid w:val="0047459E"/>
    <w:rsid w:val="004747BF"/>
    <w:rsid w:val="0048274A"/>
    <w:rsid w:val="00484193"/>
    <w:rsid w:val="0048468A"/>
    <w:rsid w:val="00484B69"/>
    <w:rsid w:val="00484B9D"/>
    <w:rsid w:val="0048540A"/>
    <w:rsid w:val="00486050"/>
    <w:rsid w:val="0049143D"/>
    <w:rsid w:val="00492DD4"/>
    <w:rsid w:val="004931C7"/>
    <w:rsid w:val="004953E2"/>
    <w:rsid w:val="004A06CD"/>
    <w:rsid w:val="004A3F8E"/>
    <w:rsid w:val="004A44EE"/>
    <w:rsid w:val="004A4B6F"/>
    <w:rsid w:val="004A4CF9"/>
    <w:rsid w:val="004A54DA"/>
    <w:rsid w:val="004A598D"/>
    <w:rsid w:val="004A621C"/>
    <w:rsid w:val="004A6E46"/>
    <w:rsid w:val="004B037D"/>
    <w:rsid w:val="004B6521"/>
    <w:rsid w:val="004B7734"/>
    <w:rsid w:val="004C01CD"/>
    <w:rsid w:val="004C4C9E"/>
    <w:rsid w:val="004C7864"/>
    <w:rsid w:val="004D01F7"/>
    <w:rsid w:val="004D0409"/>
    <w:rsid w:val="004D11FF"/>
    <w:rsid w:val="004D1A83"/>
    <w:rsid w:val="004D1F3F"/>
    <w:rsid w:val="004D2965"/>
    <w:rsid w:val="004D2D9D"/>
    <w:rsid w:val="004D505E"/>
    <w:rsid w:val="004D5BF8"/>
    <w:rsid w:val="004D5D84"/>
    <w:rsid w:val="004D691E"/>
    <w:rsid w:val="004D6BD0"/>
    <w:rsid w:val="004D7D74"/>
    <w:rsid w:val="004E0690"/>
    <w:rsid w:val="004E187B"/>
    <w:rsid w:val="004E1C62"/>
    <w:rsid w:val="004E232B"/>
    <w:rsid w:val="004E242A"/>
    <w:rsid w:val="004E2C4B"/>
    <w:rsid w:val="004E4A1E"/>
    <w:rsid w:val="004E616C"/>
    <w:rsid w:val="004E6B50"/>
    <w:rsid w:val="004F2AE0"/>
    <w:rsid w:val="004F3454"/>
    <w:rsid w:val="004F4FB1"/>
    <w:rsid w:val="004F7656"/>
    <w:rsid w:val="00501820"/>
    <w:rsid w:val="00502BF7"/>
    <w:rsid w:val="005045D8"/>
    <w:rsid w:val="00505616"/>
    <w:rsid w:val="00505EF3"/>
    <w:rsid w:val="00505FA6"/>
    <w:rsid w:val="00507220"/>
    <w:rsid w:val="005111B4"/>
    <w:rsid w:val="00512A2B"/>
    <w:rsid w:val="00514149"/>
    <w:rsid w:val="005171EB"/>
    <w:rsid w:val="00523BBB"/>
    <w:rsid w:val="005241FE"/>
    <w:rsid w:val="00525C2D"/>
    <w:rsid w:val="00526514"/>
    <w:rsid w:val="005271C4"/>
    <w:rsid w:val="00532814"/>
    <w:rsid w:val="0053292B"/>
    <w:rsid w:val="0053589F"/>
    <w:rsid w:val="00535C4F"/>
    <w:rsid w:val="00540DE4"/>
    <w:rsid w:val="00541800"/>
    <w:rsid w:val="005420DE"/>
    <w:rsid w:val="005430F1"/>
    <w:rsid w:val="005435BA"/>
    <w:rsid w:val="005469FF"/>
    <w:rsid w:val="00546A51"/>
    <w:rsid w:val="005500C2"/>
    <w:rsid w:val="005502EF"/>
    <w:rsid w:val="00550D97"/>
    <w:rsid w:val="00552079"/>
    <w:rsid w:val="00553CB9"/>
    <w:rsid w:val="00556792"/>
    <w:rsid w:val="00563AC1"/>
    <w:rsid w:val="0056613B"/>
    <w:rsid w:val="00575511"/>
    <w:rsid w:val="00575FE1"/>
    <w:rsid w:val="005776B4"/>
    <w:rsid w:val="005809EC"/>
    <w:rsid w:val="0058181A"/>
    <w:rsid w:val="00583D19"/>
    <w:rsid w:val="00587BEA"/>
    <w:rsid w:val="0059032E"/>
    <w:rsid w:val="005916C0"/>
    <w:rsid w:val="0059499B"/>
    <w:rsid w:val="00594CD5"/>
    <w:rsid w:val="00595D53"/>
    <w:rsid w:val="00596A64"/>
    <w:rsid w:val="00596C37"/>
    <w:rsid w:val="00596EB4"/>
    <w:rsid w:val="005A0D88"/>
    <w:rsid w:val="005A2740"/>
    <w:rsid w:val="005A5424"/>
    <w:rsid w:val="005A6574"/>
    <w:rsid w:val="005A6849"/>
    <w:rsid w:val="005A75C9"/>
    <w:rsid w:val="005A75D0"/>
    <w:rsid w:val="005B0F5D"/>
    <w:rsid w:val="005B187D"/>
    <w:rsid w:val="005B3DE1"/>
    <w:rsid w:val="005B3ECD"/>
    <w:rsid w:val="005B4AFC"/>
    <w:rsid w:val="005B4C77"/>
    <w:rsid w:val="005B79E3"/>
    <w:rsid w:val="005C024D"/>
    <w:rsid w:val="005C072A"/>
    <w:rsid w:val="005C15BD"/>
    <w:rsid w:val="005C30E9"/>
    <w:rsid w:val="005C337C"/>
    <w:rsid w:val="005C4F47"/>
    <w:rsid w:val="005C643A"/>
    <w:rsid w:val="005C650F"/>
    <w:rsid w:val="005C6F8A"/>
    <w:rsid w:val="005D04D3"/>
    <w:rsid w:val="005D135A"/>
    <w:rsid w:val="005D7EA3"/>
    <w:rsid w:val="005E2489"/>
    <w:rsid w:val="005E26FB"/>
    <w:rsid w:val="005E2C03"/>
    <w:rsid w:val="005E3E7F"/>
    <w:rsid w:val="005E5778"/>
    <w:rsid w:val="005E5B20"/>
    <w:rsid w:val="005E6256"/>
    <w:rsid w:val="005E64E1"/>
    <w:rsid w:val="005F28DF"/>
    <w:rsid w:val="005F3DEC"/>
    <w:rsid w:val="005F4F6F"/>
    <w:rsid w:val="0060329D"/>
    <w:rsid w:val="006032F7"/>
    <w:rsid w:val="00603414"/>
    <w:rsid w:val="006048E9"/>
    <w:rsid w:val="006061D6"/>
    <w:rsid w:val="00606295"/>
    <w:rsid w:val="00607A03"/>
    <w:rsid w:val="00607BA9"/>
    <w:rsid w:val="00611E20"/>
    <w:rsid w:val="00612EA9"/>
    <w:rsid w:val="00615A8D"/>
    <w:rsid w:val="00615F9A"/>
    <w:rsid w:val="00616FEE"/>
    <w:rsid w:val="006171B1"/>
    <w:rsid w:val="00620F04"/>
    <w:rsid w:val="006211B3"/>
    <w:rsid w:val="00621ED0"/>
    <w:rsid w:val="0062298F"/>
    <w:rsid w:val="00622A12"/>
    <w:rsid w:val="00622AD3"/>
    <w:rsid w:val="006232BF"/>
    <w:rsid w:val="006232DC"/>
    <w:rsid w:val="0062409F"/>
    <w:rsid w:val="00624445"/>
    <w:rsid w:val="006257B3"/>
    <w:rsid w:val="00630153"/>
    <w:rsid w:val="0063094F"/>
    <w:rsid w:val="006313F2"/>
    <w:rsid w:val="0063285D"/>
    <w:rsid w:val="006333A6"/>
    <w:rsid w:val="006333FB"/>
    <w:rsid w:val="00636DA9"/>
    <w:rsid w:val="006402BB"/>
    <w:rsid w:val="00641129"/>
    <w:rsid w:val="00641C00"/>
    <w:rsid w:val="006467C4"/>
    <w:rsid w:val="00647991"/>
    <w:rsid w:val="00647A3B"/>
    <w:rsid w:val="00650461"/>
    <w:rsid w:val="00651F9A"/>
    <w:rsid w:val="00652024"/>
    <w:rsid w:val="00655440"/>
    <w:rsid w:val="00655453"/>
    <w:rsid w:val="0065563A"/>
    <w:rsid w:val="006564F1"/>
    <w:rsid w:val="00656DC9"/>
    <w:rsid w:val="0066022F"/>
    <w:rsid w:val="006631E5"/>
    <w:rsid w:val="00664160"/>
    <w:rsid w:val="0066680E"/>
    <w:rsid w:val="00670078"/>
    <w:rsid w:val="006716A1"/>
    <w:rsid w:val="006716DB"/>
    <w:rsid w:val="006745DB"/>
    <w:rsid w:val="00674F5E"/>
    <w:rsid w:val="00676151"/>
    <w:rsid w:val="006761F8"/>
    <w:rsid w:val="00676242"/>
    <w:rsid w:val="00676CE4"/>
    <w:rsid w:val="00677251"/>
    <w:rsid w:val="00677F96"/>
    <w:rsid w:val="00682DC4"/>
    <w:rsid w:val="0068324A"/>
    <w:rsid w:val="00687EE0"/>
    <w:rsid w:val="00690C35"/>
    <w:rsid w:val="00695AA3"/>
    <w:rsid w:val="00695CA6"/>
    <w:rsid w:val="00696CD9"/>
    <w:rsid w:val="00696F9D"/>
    <w:rsid w:val="00697C0F"/>
    <w:rsid w:val="006A0A45"/>
    <w:rsid w:val="006A2FC5"/>
    <w:rsid w:val="006A511D"/>
    <w:rsid w:val="006A6360"/>
    <w:rsid w:val="006A709F"/>
    <w:rsid w:val="006B0870"/>
    <w:rsid w:val="006B1D84"/>
    <w:rsid w:val="006B21E8"/>
    <w:rsid w:val="006B36D6"/>
    <w:rsid w:val="006B640D"/>
    <w:rsid w:val="006B6716"/>
    <w:rsid w:val="006B6C3D"/>
    <w:rsid w:val="006B7E89"/>
    <w:rsid w:val="006C0183"/>
    <w:rsid w:val="006C0B42"/>
    <w:rsid w:val="006C215D"/>
    <w:rsid w:val="006C6350"/>
    <w:rsid w:val="006C7E47"/>
    <w:rsid w:val="006D486D"/>
    <w:rsid w:val="006D4C40"/>
    <w:rsid w:val="006D54C9"/>
    <w:rsid w:val="006D67F3"/>
    <w:rsid w:val="006D7245"/>
    <w:rsid w:val="006D7CD9"/>
    <w:rsid w:val="006E093B"/>
    <w:rsid w:val="006E1040"/>
    <w:rsid w:val="006E33A9"/>
    <w:rsid w:val="006E41C9"/>
    <w:rsid w:val="006E4EFE"/>
    <w:rsid w:val="006E5280"/>
    <w:rsid w:val="006E6365"/>
    <w:rsid w:val="006E6744"/>
    <w:rsid w:val="006E7AA3"/>
    <w:rsid w:val="006F1131"/>
    <w:rsid w:val="006F1FFF"/>
    <w:rsid w:val="006F2F6F"/>
    <w:rsid w:val="006F4ED9"/>
    <w:rsid w:val="006F6523"/>
    <w:rsid w:val="006F6D10"/>
    <w:rsid w:val="006F6D9B"/>
    <w:rsid w:val="00700210"/>
    <w:rsid w:val="00700D85"/>
    <w:rsid w:val="00701FA2"/>
    <w:rsid w:val="007020BA"/>
    <w:rsid w:val="007039DE"/>
    <w:rsid w:val="0070401C"/>
    <w:rsid w:val="00705DCE"/>
    <w:rsid w:val="007068BB"/>
    <w:rsid w:val="00712B94"/>
    <w:rsid w:val="00712C13"/>
    <w:rsid w:val="00712E17"/>
    <w:rsid w:val="007146C4"/>
    <w:rsid w:val="00715047"/>
    <w:rsid w:val="00715133"/>
    <w:rsid w:val="00715167"/>
    <w:rsid w:val="00715E27"/>
    <w:rsid w:val="00716462"/>
    <w:rsid w:val="00721585"/>
    <w:rsid w:val="00722385"/>
    <w:rsid w:val="0072304E"/>
    <w:rsid w:val="00726584"/>
    <w:rsid w:val="00726F83"/>
    <w:rsid w:val="0073293C"/>
    <w:rsid w:val="00732A33"/>
    <w:rsid w:val="00732FDE"/>
    <w:rsid w:val="00737964"/>
    <w:rsid w:val="00751C7B"/>
    <w:rsid w:val="007528D6"/>
    <w:rsid w:val="007529FE"/>
    <w:rsid w:val="00755664"/>
    <w:rsid w:val="007561AA"/>
    <w:rsid w:val="00756F22"/>
    <w:rsid w:val="00756FEA"/>
    <w:rsid w:val="00757904"/>
    <w:rsid w:val="0076246D"/>
    <w:rsid w:val="0076273F"/>
    <w:rsid w:val="00762C77"/>
    <w:rsid w:val="007638A7"/>
    <w:rsid w:val="0076610A"/>
    <w:rsid w:val="00766C31"/>
    <w:rsid w:val="007677AA"/>
    <w:rsid w:val="00771BC2"/>
    <w:rsid w:val="00771D5A"/>
    <w:rsid w:val="00772E8A"/>
    <w:rsid w:val="00774371"/>
    <w:rsid w:val="007753ED"/>
    <w:rsid w:val="007755DB"/>
    <w:rsid w:val="00775BFD"/>
    <w:rsid w:val="00776D00"/>
    <w:rsid w:val="00783F59"/>
    <w:rsid w:val="00785BE7"/>
    <w:rsid w:val="007873E7"/>
    <w:rsid w:val="007910FF"/>
    <w:rsid w:val="00791664"/>
    <w:rsid w:val="00791A0D"/>
    <w:rsid w:val="0079339C"/>
    <w:rsid w:val="00793680"/>
    <w:rsid w:val="00793A41"/>
    <w:rsid w:val="00794121"/>
    <w:rsid w:val="0079488A"/>
    <w:rsid w:val="00795196"/>
    <w:rsid w:val="007963DF"/>
    <w:rsid w:val="00796E99"/>
    <w:rsid w:val="007A0774"/>
    <w:rsid w:val="007A26AA"/>
    <w:rsid w:val="007A2F3F"/>
    <w:rsid w:val="007A4890"/>
    <w:rsid w:val="007A69D4"/>
    <w:rsid w:val="007B2284"/>
    <w:rsid w:val="007B288C"/>
    <w:rsid w:val="007B2CA1"/>
    <w:rsid w:val="007B4560"/>
    <w:rsid w:val="007B5B29"/>
    <w:rsid w:val="007B5D9E"/>
    <w:rsid w:val="007B61B3"/>
    <w:rsid w:val="007C0851"/>
    <w:rsid w:val="007C25C9"/>
    <w:rsid w:val="007C3DCD"/>
    <w:rsid w:val="007C40F1"/>
    <w:rsid w:val="007C4DF2"/>
    <w:rsid w:val="007C5434"/>
    <w:rsid w:val="007C7797"/>
    <w:rsid w:val="007C7D56"/>
    <w:rsid w:val="007D042C"/>
    <w:rsid w:val="007D0ABC"/>
    <w:rsid w:val="007D2106"/>
    <w:rsid w:val="007D3A84"/>
    <w:rsid w:val="007D3BC3"/>
    <w:rsid w:val="007D7612"/>
    <w:rsid w:val="007E0148"/>
    <w:rsid w:val="007E18DA"/>
    <w:rsid w:val="007E3644"/>
    <w:rsid w:val="007E59C2"/>
    <w:rsid w:val="007E6502"/>
    <w:rsid w:val="007E6B4E"/>
    <w:rsid w:val="007F0DFF"/>
    <w:rsid w:val="007F19BF"/>
    <w:rsid w:val="007F3E52"/>
    <w:rsid w:val="007F4FAC"/>
    <w:rsid w:val="007F521C"/>
    <w:rsid w:val="0080111D"/>
    <w:rsid w:val="008042F5"/>
    <w:rsid w:val="00806347"/>
    <w:rsid w:val="0080655A"/>
    <w:rsid w:val="00810959"/>
    <w:rsid w:val="0081524B"/>
    <w:rsid w:val="008159F5"/>
    <w:rsid w:val="00821A51"/>
    <w:rsid w:val="00823F3A"/>
    <w:rsid w:val="00830785"/>
    <w:rsid w:val="00831327"/>
    <w:rsid w:val="00832F77"/>
    <w:rsid w:val="00833912"/>
    <w:rsid w:val="00833AE3"/>
    <w:rsid w:val="0083660B"/>
    <w:rsid w:val="00837984"/>
    <w:rsid w:val="00841693"/>
    <w:rsid w:val="008428DB"/>
    <w:rsid w:val="00842D74"/>
    <w:rsid w:val="008430AD"/>
    <w:rsid w:val="00843D78"/>
    <w:rsid w:val="00844457"/>
    <w:rsid w:val="00844677"/>
    <w:rsid w:val="008479C7"/>
    <w:rsid w:val="00847A8B"/>
    <w:rsid w:val="00851355"/>
    <w:rsid w:val="0085151D"/>
    <w:rsid w:val="00856DB4"/>
    <w:rsid w:val="008601B7"/>
    <w:rsid w:val="00863039"/>
    <w:rsid w:val="00863FE5"/>
    <w:rsid w:val="00864605"/>
    <w:rsid w:val="00865C17"/>
    <w:rsid w:val="00866175"/>
    <w:rsid w:val="00866B49"/>
    <w:rsid w:val="00870BA7"/>
    <w:rsid w:val="00872791"/>
    <w:rsid w:val="008734E7"/>
    <w:rsid w:val="00873CF5"/>
    <w:rsid w:val="0087669A"/>
    <w:rsid w:val="00880753"/>
    <w:rsid w:val="008819B3"/>
    <w:rsid w:val="00881A59"/>
    <w:rsid w:val="00883B25"/>
    <w:rsid w:val="008846CF"/>
    <w:rsid w:val="00884748"/>
    <w:rsid w:val="00885284"/>
    <w:rsid w:val="00886959"/>
    <w:rsid w:val="008902E3"/>
    <w:rsid w:val="00893A34"/>
    <w:rsid w:val="00897473"/>
    <w:rsid w:val="00897F3F"/>
    <w:rsid w:val="008A36E1"/>
    <w:rsid w:val="008A37A7"/>
    <w:rsid w:val="008A4D40"/>
    <w:rsid w:val="008A6212"/>
    <w:rsid w:val="008A6919"/>
    <w:rsid w:val="008B0736"/>
    <w:rsid w:val="008B1218"/>
    <w:rsid w:val="008B40F7"/>
    <w:rsid w:val="008B442D"/>
    <w:rsid w:val="008B4445"/>
    <w:rsid w:val="008C2669"/>
    <w:rsid w:val="008C3045"/>
    <w:rsid w:val="008C3A48"/>
    <w:rsid w:val="008C6B2E"/>
    <w:rsid w:val="008C6C36"/>
    <w:rsid w:val="008D025C"/>
    <w:rsid w:val="008D06E8"/>
    <w:rsid w:val="008D21E1"/>
    <w:rsid w:val="008D2B75"/>
    <w:rsid w:val="008D3F9E"/>
    <w:rsid w:val="008D4732"/>
    <w:rsid w:val="008E0045"/>
    <w:rsid w:val="008E19FD"/>
    <w:rsid w:val="008E44A6"/>
    <w:rsid w:val="008E4ACE"/>
    <w:rsid w:val="008E53E1"/>
    <w:rsid w:val="008E5C17"/>
    <w:rsid w:val="008E70F5"/>
    <w:rsid w:val="008F13FA"/>
    <w:rsid w:val="008F1FC7"/>
    <w:rsid w:val="008F2ED4"/>
    <w:rsid w:val="008F499C"/>
    <w:rsid w:val="008F551A"/>
    <w:rsid w:val="008F5872"/>
    <w:rsid w:val="008F5B1B"/>
    <w:rsid w:val="008F5E8F"/>
    <w:rsid w:val="008F61E8"/>
    <w:rsid w:val="008F6E88"/>
    <w:rsid w:val="008F74A9"/>
    <w:rsid w:val="009038F3"/>
    <w:rsid w:val="009043CA"/>
    <w:rsid w:val="00912DE2"/>
    <w:rsid w:val="00913289"/>
    <w:rsid w:val="00914389"/>
    <w:rsid w:val="00920E50"/>
    <w:rsid w:val="009210F7"/>
    <w:rsid w:val="00922BBD"/>
    <w:rsid w:val="0092551D"/>
    <w:rsid w:val="009261A5"/>
    <w:rsid w:val="00926B1D"/>
    <w:rsid w:val="00926BD9"/>
    <w:rsid w:val="00927B94"/>
    <w:rsid w:val="00931188"/>
    <w:rsid w:val="009326B2"/>
    <w:rsid w:val="0093446B"/>
    <w:rsid w:val="00936A36"/>
    <w:rsid w:val="0093758E"/>
    <w:rsid w:val="0094061C"/>
    <w:rsid w:val="00940740"/>
    <w:rsid w:val="0094188F"/>
    <w:rsid w:val="00942CE7"/>
    <w:rsid w:val="00950261"/>
    <w:rsid w:val="00950B06"/>
    <w:rsid w:val="0095180B"/>
    <w:rsid w:val="00957D65"/>
    <w:rsid w:val="00960259"/>
    <w:rsid w:val="00962153"/>
    <w:rsid w:val="009626EC"/>
    <w:rsid w:val="0096435C"/>
    <w:rsid w:val="00965B7D"/>
    <w:rsid w:val="00965FF4"/>
    <w:rsid w:val="00970069"/>
    <w:rsid w:val="009721EB"/>
    <w:rsid w:val="0097466C"/>
    <w:rsid w:val="00974B10"/>
    <w:rsid w:val="009759D4"/>
    <w:rsid w:val="0098041F"/>
    <w:rsid w:val="00981117"/>
    <w:rsid w:val="0098397C"/>
    <w:rsid w:val="0099072E"/>
    <w:rsid w:val="009913BC"/>
    <w:rsid w:val="009922E3"/>
    <w:rsid w:val="00992F1C"/>
    <w:rsid w:val="0099358E"/>
    <w:rsid w:val="009950B7"/>
    <w:rsid w:val="0099574C"/>
    <w:rsid w:val="009A4863"/>
    <w:rsid w:val="009A7593"/>
    <w:rsid w:val="009B0224"/>
    <w:rsid w:val="009B027D"/>
    <w:rsid w:val="009B3FC6"/>
    <w:rsid w:val="009B50FC"/>
    <w:rsid w:val="009B706E"/>
    <w:rsid w:val="009C3695"/>
    <w:rsid w:val="009C3CCF"/>
    <w:rsid w:val="009C3DCC"/>
    <w:rsid w:val="009C3FB6"/>
    <w:rsid w:val="009C4056"/>
    <w:rsid w:val="009C423A"/>
    <w:rsid w:val="009C6E89"/>
    <w:rsid w:val="009C7AC2"/>
    <w:rsid w:val="009D097B"/>
    <w:rsid w:val="009D26E5"/>
    <w:rsid w:val="009E13C6"/>
    <w:rsid w:val="009E499B"/>
    <w:rsid w:val="009E79B0"/>
    <w:rsid w:val="009E79ED"/>
    <w:rsid w:val="009F338E"/>
    <w:rsid w:val="00A00B45"/>
    <w:rsid w:val="00A01C9C"/>
    <w:rsid w:val="00A01F84"/>
    <w:rsid w:val="00A023F5"/>
    <w:rsid w:val="00A02CCE"/>
    <w:rsid w:val="00A02FA2"/>
    <w:rsid w:val="00A05EF8"/>
    <w:rsid w:val="00A066AB"/>
    <w:rsid w:val="00A07596"/>
    <w:rsid w:val="00A1109A"/>
    <w:rsid w:val="00A112B4"/>
    <w:rsid w:val="00A118AE"/>
    <w:rsid w:val="00A120E3"/>
    <w:rsid w:val="00A15408"/>
    <w:rsid w:val="00A1667A"/>
    <w:rsid w:val="00A1757C"/>
    <w:rsid w:val="00A17758"/>
    <w:rsid w:val="00A17A08"/>
    <w:rsid w:val="00A17F60"/>
    <w:rsid w:val="00A20BFC"/>
    <w:rsid w:val="00A242C5"/>
    <w:rsid w:val="00A26932"/>
    <w:rsid w:val="00A312A9"/>
    <w:rsid w:val="00A32099"/>
    <w:rsid w:val="00A32C78"/>
    <w:rsid w:val="00A332EF"/>
    <w:rsid w:val="00A34FEA"/>
    <w:rsid w:val="00A41A81"/>
    <w:rsid w:val="00A423DF"/>
    <w:rsid w:val="00A42504"/>
    <w:rsid w:val="00A47A43"/>
    <w:rsid w:val="00A47C8A"/>
    <w:rsid w:val="00A5012B"/>
    <w:rsid w:val="00A50644"/>
    <w:rsid w:val="00A514F3"/>
    <w:rsid w:val="00A521F8"/>
    <w:rsid w:val="00A542BF"/>
    <w:rsid w:val="00A55F5D"/>
    <w:rsid w:val="00A5616E"/>
    <w:rsid w:val="00A56F2E"/>
    <w:rsid w:val="00A57099"/>
    <w:rsid w:val="00A57312"/>
    <w:rsid w:val="00A57FD3"/>
    <w:rsid w:val="00A60673"/>
    <w:rsid w:val="00A6129A"/>
    <w:rsid w:val="00A619B7"/>
    <w:rsid w:val="00A64343"/>
    <w:rsid w:val="00A65BEF"/>
    <w:rsid w:val="00A65F69"/>
    <w:rsid w:val="00A66C1E"/>
    <w:rsid w:val="00A67505"/>
    <w:rsid w:val="00A72CB0"/>
    <w:rsid w:val="00A73263"/>
    <w:rsid w:val="00A749D3"/>
    <w:rsid w:val="00A76C99"/>
    <w:rsid w:val="00A773ED"/>
    <w:rsid w:val="00A81CB6"/>
    <w:rsid w:val="00A82B71"/>
    <w:rsid w:val="00A83ED5"/>
    <w:rsid w:val="00A84A3F"/>
    <w:rsid w:val="00A91BC4"/>
    <w:rsid w:val="00A94091"/>
    <w:rsid w:val="00A94290"/>
    <w:rsid w:val="00A94B94"/>
    <w:rsid w:val="00AA1210"/>
    <w:rsid w:val="00AA21B0"/>
    <w:rsid w:val="00AA5BCA"/>
    <w:rsid w:val="00AA5C1A"/>
    <w:rsid w:val="00AA6639"/>
    <w:rsid w:val="00AA6702"/>
    <w:rsid w:val="00AB0973"/>
    <w:rsid w:val="00AB152A"/>
    <w:rsid w:val="00AB267B"/>
    <w:rsid w:val="00AB29A6"/>
    <w:rsid w:val="00AB60EA"/>
    <w:rsid w:val="00AC0CE4"/>
    <w:rsid w:val="00AC0ECE"/>
    <w:rsid w:val="00AC144D"/>
    <w:rsid w:val="00AC1872"/>
    <w:rsid w:val="00AC428C"/>
    <w:rsid w:val="00AC48EB"/>
    <w:rsid w:val="00AC5464"/>
    <w:rsid w:val="00AD3C19"/>
    <w:rsid w:val="00AD4ACB"/>
    <w:rsid w:val="00AD4D12"/>
    <w:rsid w:val="00AD631F"/>
    <w:rsid w:val="00AD70B9"/>
    <w:rsid w:val="00AD7147"/>
    <w:rsid w:val="00AE1C1B"/>
    <w:rsid w:val="00AE21FF"/>
    <w:rsid w:val="00AE26B3"/>
    <w:rsid w:val="00AE2887"/>
    <w:rsid w:val="00AE506E"/>
    <w:rsid w:val="00AE6A94"/>
    <w:rsid w:val="00AE70C7"/>
    <w:rsid w:val="00AE7A17"/>
    <w:rsid w:val="00AF1F18"/>
    <w:rsid w:val="00AF4002"/>
    <w:rsid w:val="00AF57AB"/>
    <w:rsid w:val="00AF57FE"/>
    <w:rsid w:val="00AF59A9"/>
    <w:rsid w:val="00AF7662"/>
    <w:rsid w:val="00AF78A5"/>
    <w:rsid w:val="00B000C4"/>
    <w:rsid w:val="00B002C5"/>
    <w:rsid w:val="00B00E2A"/>
    <w:rsid w:val="00B01D3C"/>
    <w:rsid w:val="00B0210E"/>
    <w:rsid w:val="00B050B5"/>
    <w:rsid w:val="00B0726E"/>
    <w:rsid w:val="00B12DEE"/>
    <w:rsid w:val="00B13F03"/>
    <w:rsid w:val="00B140EE"/>
    <w:rsid w:val="00B148A7"/>
    <w:rsid w:val="00B158EC"/>
    <w:rsid w:val="00B219D1"/>
    <w:rsid w:val="00B228CA"/>
    <w:rsid w:val="00B25439"/>
    <w:rsid w:val="00B25BB4"/>
    <w:rsid w:val="00B2695F"/>
    <w:rsid w:val="00B2740B"/>
    <w:rsid w:val="00B30C2A"/>
    <w:rsid w:val="00B32719"/>
    <w:rsid w:val="00B33CD4"/>
    <w:rsid w:val="00B3557C"/>
    <w:rsid w:val="00B359F2"/>
    <w:rsid w:val="00B3653E"/>
    <w:rsid w:val="00B36547"/>
    <w:rsid w:val="00B41B8E"/>
    <w:rsid w:val="00B42E7A"/>
    <w:rsid w:val="00B43C49"/>
    <w:rsid w:val="00B45CC3"/>
    <w:rsid w:val="00B47144"/>
    <w:rsid w:val="00B532EB"/>
    <w:rsid w:val="00B634AB"/>
    <w:rsid w:val="00B64726"/>
    <w:rsid w:val="00B70C6F"/>
    <w:rsid w:val="00B7138B"/>
    <w:rsid w:val="00B72B6B"/>
    <w:rsid w:val="00B7336C"/>
    <w:rsid w:val="00B734A2"/>
    <w:rsid w:val="00B74A57"/>
    <w:rsid w:val="00B754EE"/>
    <w:rsid w:val="00B76455"/>
    <w:rsid w:val="00B7647D"/>
    <w:rsid w:val="00B7655C"/>
    <w:rsid w:val="00B7796D"/>
    <w:rsid w:val="00B81FA4"/>
    <w:rsid w:val="00B823D9"/>
    <w:rsid w:val="00B83588"/>
    <w:rsid w:val="00B84D58"/>
    <w:rsid w:val="00B8666A"/>
    <w:rsid w:val="00B874FA"/>
    <w:rsid w:val="00B8794C"/>
    <w:rsid w:val="00B94D6C"/>
    <w:rsid w:val="00B94E9C"/>
    <w:rsid w:val="00B95327"/>
    <w:rsid w:val="00B95EF4"/>
    <w:rsid w:val="00B96572"/>
    <w:rsid w:val="00B976AE"/>
    <w:rsid w:val="00BA08A8"/>
    <w:rsid w:val="00BA464D"/>
    <w:rsid w:val="00BA47ED"/>
    <w:rsid w:val="00BA72F0"/>
    <w:rsid w:val="00BA7A12"/>
    <w:rsid w:val="00BB0BA8"/>
    <w:rsid w:val="00BB21C7"/>
    <w:rsid w:val="00BB27D5"/>
    <w:rsid w:val="00BB2879"/>
    <w:rsid w:val="00BB5ECB"/>
    <w:rsid w:val="00BB6393"/>
    <w:rsid w:val="00BB63F9"/>
    <w:rsid w:val="00BB6509"/>
    <w:rsid w:val="00BB72D0"/>
    <w:rsid w:val="00BC0935"/>
    <w:rsid w:val="00BC1737"/>
    <w:rsid w:val="00BC1E0A"/>
    <w:rsid w:val="00BC248C"/>
    <w:rsid w:val="00BC3132"/>
    <w:rsid w:val="00BC3F32"/>
    <w:rsid w:val="00BC461E"/>
    <w:rsid w:val="00BC532D"/>
    <w:rsid w:val="00BC67A0"/>
    <w:rsid w:val="00BC6A6C"/>
    <w:rsid w:val="00BC783F"/>
    <w:rsid w:val="00BD01C1"/>
    <w:rsid w:val="00BD0C2B"/>
    <w:rsid w:val="00BD1492"/>
    <w:rsid w:val="00BD52FB"/>
    <w:rsid w:val="00BD743A"/>
    <w:rsid w:val="00BD761C"/>
    <w:rsid w:val="00BD766E"/>
    <w:rsid w:val="00BE03A4"/>
    <w:rsid w:val="00BE1C94"/>
    <w:rsid w:val="00BE2551"/>
    <w:rsid w:val="00BE2927"/>
    <w:rsid w:val="00BE31A4"/>
    <w:rsid w:val="00BE362C"/>
    <w:rsid w:val="00BE5260"/>
    <w:rsid w:val="00BE5CD1"/>
    <w:rsid w:val="00BE6760"/>
    <w:rsid w:val="00BE715D"/>
    <w:rsid w:val="00BF25EE"/>
    <w:rsid w:val="00BF28AB"/>
    <w:rsid w:val="00BF45FF"/>
    <w:rsid w:val="00C004B9"/>
    <w:rsid w:val="00C018AF"/>
    <w:rsid w:val="00C01EC0"/>
    <w:rsid w:val="00C0517A"/>
    <w:rsid w:val="00C05819"/>
    <w:rsid w:val="00C06295"/>
    <w:rsid w:val="00C0799C"/>
    <w:rsid w:val="00C128DF"/>
    <w:rsid w:val="00C15AD8"/>
    <w:rsid w:val="00C244EE"/>
    <w:rsid w:val="00C25256"/>
    <w:rsid w:val="00C25F90"/>
    <w:rsid w:val="00C2632E"/>
    <w:rsid w:val="00C2635D"/>
    <w:rsid w:val="00C3312A"/>
    <w:rsid w:val="00C33B03"/>
    <w:rsid w:val="00C34248"/>
    <w:rsid w:val="00C345B7"/>
    <w:rsid w:val="00C40DC2"/>
    <w:rsid w:val="00C441AD"/>
    <w:rsid w:val="00C446E1"/>
    <w:rsid w:val="00C5071A"/>
    <w:rsid w:val="00C528AC"/>
    <w:rsid w:val="00C52A0D"/>
    <w:rsid w:val="00C5528F"/>
    <w:rsid w:val="00C55319"/>
    <w:rsid w:val="00C553C7"/>
    <w:rsid w:val="00C5763F"/>
    <w:rsid w:val="00C57F5A"/>
    <w:rsid w:val="00C609B5"/>
    <w:rsid w:val="00C62D7B"/>
    <w:rsid w:val="00C646B2"/>
    <w:rsid w:val="00C65161"/>
    <w:rsid w:val="00C72224"/>
    <w:rsid w:val="00C756EA"/>
    <w:rsid w:val="00C75706"/>
    <w:rsid w:val="00C8127C"/>
    <w:rsid w:val="00C813E6"/>
    <w:rsid w:val="00C81678"/>
    <w:rsid w:val="00C82812"/>
    <w:rsid w:val="00C90015"/>
    <w:rsid w:val="00C91DC2"/>
    <w:rsid w:val="00C922D0"/>
    <w:rsid w:val="00C93D38"/>
    <w:rsid w:val="00C944A0"/>
    <w:rsid w:val="00C946BC"/>
    <w:rsid w:val="00C97D7C"/>
    <w:rsid w:val="00CA19EB"/>
    <w:rsid w:val="00CA3F49"/>
    <w:rsid w:val="00CA4815"/>
    <w:rsid w:val="00CA7F98"/>
    <w:rsid w:val="00CB06FB"/>
    <w:rsid w:val="00CB1B38"/>
    <w:rsid w:val="00CB2B21"/>
    <w:rsid w:val="00CB45ED"/>
    <w:rsid w:val="00CB6E13"/>
    <w:rsid w:val="00CC03DD"/>
    <w:rsid w:val="00CC19BF"/>
    <w:rsid w:val="00CC314F"/>
    <w:rsid w:val="00CC5BEC"/>
    <w:rsid w:val="00CC673F"/>
    <w:rsid w:val="00CC790C"/>
    <w:rsid w:val="00CD0F80"/>
    <w:rsid w:val="00CD25C0"/>
    <w:rsid w:val="00CD378A"/>
    <w:rsid w:val="00CD43DB"/>
    <w:rsid w:val="00CD4E15"/>
    <w:rsid w:val="00CD55B1"/>
    <w:rsid w:val="00CD7A0D"/>
    <w:rsid w:val="00CD7D89"/>
    <w:rsid w:val="00CE1511"/>
    <w:rsid w:val="00CE6BBE"/>
    <w:rsid w:val="00CE79A0"/>
    <w:rsid w:val="00CF1B6A"/>
    <w:rsid w:val="00CF266E"/>
    <w:rsid w:val="00CF2E82"/>
    <w:rsid w:val="00CF44E8"/>
    <w:rsid w:val="00CF45F0"/>
    <w:rsid w:val="00CF6562"/>
    <w:rsid w:val="00D018F0"/>
    <w:rsid w:val="00D01DC9"/>
    <w:rsid w:val="00D025B6"/>
    <w:rsid w:val="00D03856"/>
    <w:rsid w:val="00D04925"/>
    <w:rsid w:val="00D062B6"/>
    <w:rsid w:val="00D10DDD"/>
    <w:rsid w:val="00D14601"/>
    <w:rsid w:val="00D14EA5"/>
    <w:rsid w:val="00D170D7"/>
    <w:rsid w:val="00D172C3"/>
    <w:rsid w:val="00D208FC"/>
    <w:rsid w:val="00D2165E"/>
    <w:rsid w:val="00D22664"/>
    <w:rsid w:val="00D24C3B"/>
    <w:rsid w:val="00D26D27"/>
    <w:rsid w:val="00D30637"/>
    <w:rsid w:val="00D33B83"/>
    <w:rsid w:val="00D342F2"/>
    <w:rsid w:val="00D34CD1"/>
    <w:rsid w:val="00D369C4"/>
    <w:rsid w:val="00D36A9A"/>
    <w:rsid w:val="00D370CC"/>
    <w:rsid w:val="00D37833"/>
    <w:rsid w:val="00D37A67"/>
    <w:rsid w:val="00D37BB0"/>
    <w:rsid w:val="00D418D0"/>
    <w:rsid w:val="00D41DD1"/>
    <w:rsid w:val="00D42400"/>
    <w:rsid w:val="00D43EE1"/>
    <w:rsid w:val="00D44052"/>
    <w:rsid w:val="00D449D3"/>
    <w:rsid w:val="00D463A2"/>
    <w:rsid w:val="00D52B82"/>
    <w:rsid w:val="00D533A0"/>
    <w:rsid w:val="00D5565D"/>
    <w:rsid w:val="00D5585F"/>
    <w:rsid w:val="00D55C05"/>
    <w:rsid w:val="00D5688A"/>
    <w:rsid w:val="00D600E8"/>
    <w:rsid w:val="00D6093A"/>
    <w:rsid w:val="00D61AC8"/>
    <w:rsid w:val="00D61C44"/>
    <w:rsid w:val="00D633BC"/>
    <w:rsid w:val="00D63A81"/>
    <w:rsid w:val="00D64448"/>
    <w:rsid w:val="00D64F16"/>
    <w:rsid w:val="00D656EF"/>
    <w:rsid w:val="00D65EE0"/>
    <w:rsid w:val="00D706CF"/>
    <w:rsid w:val="00D70D67"/>
    <w:rsid w:val="00D71961"/>
    <w:rsid w:val="00D72EC8"/>
    <w:rsid w:val="00D732F9"/>
    <w:rsid w:val="00D73A7C"/>
    <w:rsid w:val="00D74231"/>
    <w:rsid w:val="00D76018"/>
    <w:rsid w:val="00D80864"/>
    <w:rsid w:val="00D8099D"/>
    <w:rsid w:val="00D80C70"/>
    <w:rsid w:val="00D8118C"/>
    <w:rsid w:val="00D8146B"/>
    <w:rsid w:val="00D8277B"/>
    <w:rsid w:val="00D831E0"/>
    <w:rsid w:val="00D83F9C"/>
    <w:rsid w:val="00D85A71"/>
    <w:rsid w:val="00D86284"/>
    <w:rsid w:val="00D86A8B"/>
    <w:rsid w:val="00D90425"/>
    <w:rsid w:val="00D9076D"/>
    <w:rsid w:val="00D90D70"/>
    <w:rsid w:val="00D92109"/>
    <w:rsid w:val="00D968E4"/>
    <w:rsid w:val="00D97CB3"/>
    <w:rsid w:val="00DA1414"/>
    <w:rsid w:val="00DA52CB"/>
    <w:rsid w:val="00DA559E"/>
    <w:rsid w:val="00DA6835"/>
    <w:rsid w:val="00DB1A75"/>
    <w:rsid w:val="00DB4EF1"/>
    <w:rsid w:val="00DB59CE"/>
    <w:rsid w:val="00DB5B43"/>
    <w:rsid w:val="00DC04D0"/>
    <w:rsid w:val="00DC07AD"/>
    <w:rsid w:val="00DC22C8"/>
    <w:rsid w:val="00DC2B0A"/>
    <w:rsid w:val="00DC538B"/>
    <w:rsid w:val="00DC5980"/>
    <w:rsid w:val="00DC74E1"/>
    <w:rsid w:val="00DD235A"/>
    <w:rsid w:val="00DD2B46"/>
    <w:rsid w:val="00DD4420"/>
    <w:rsid w:val="00DD7EF7"/>
    <w:rsid w:val="00DE15E7"/>
    <w:rsid w:val="00DE3E5A"/>
    <w:rsid w:val="00DE5403"/>
    <w:rsid w:val="00DE680E"/>
    <w:rsid w:val="00DE757D"/>
    <w:rsid w:val="00E01E55"/>
    <w:rsid w:val="00E03E40"/>
    <w:rsid w:val="00E04167"/>
    <w:rsid w:val="00E0529A"/>
    <w:rsid w:val="00E06A58"/>
    <w:rsid w:val="00E06ED6"/>
    <w:rsid w:val="00E073F2"/>
    <w:rsid w:val="00E126AB"/>
    <w:rsid w:val="00E146F6"/>
    <w:rsid w:val="00E14F64"/>
    <w:rsid w:val="00E15BE5"/>
    <w:rsid w:val="00E16080"/>
    <w:rsid w:val="00E17BB5"/>
    <w:rsid w:val="00E20A44"/>
    <w:rsid w:val="00E21885"/>
    <w:rsid w:val="00E22D5F"/>
    <w:rsid w:val="00E245C1"/>
    <w:rsid w:val="00E258A6"/>
    <w:rsid w:val="00E279AC"/>
    <w:rsid w:val="00E27FA3"/>
    <w:rsid w:val="00E309B0"/>
    <w:rsid w:val="00E30C50"/>
    <w:rsid w:val="00E31559"/>
    <w:rsid w:val="00E34576"/>
    <w:rsid w:val="00E346F8"/>
    <w:rsid w:val="00E3508C"/>
    <w:rsid w:val="00E36E25"/>
    <w:rsid w:val="00E37249"/>
    <w:rsid w:val="00E40AF1"/>
    <w:rsid w:val="00E411F2"/>
    <w:rsid w:val="00E4594B"/>
    <w:rsid w:val="00E47D53"/>
    <w:rsid w:val="00E50959"/>
    <w:rsid w:val="00E51338"/>
    <w:rsid w:val="00E5143C"/>
    <w:rsid w:val="00E529E5"/>
    <w:rsid w:val="00E53C03"/>
    <w:rsid w:val="00E560F6"/>
    <w:rsid w:val="00E6113E"/>
    <w:rsid w:val="00E6310B"/>
    <w:rsid w:val="00E651FA"/>
    <w:rsid w:val="00E66245"/>
    <w:rsid w:val="00E71062"/>
    <w:rsid w:val="00E711EE"/>
    <w:rsid w:val="00E720F9"/>
    <w:rsid w:val="00E74062"/>
    <w:rsid w:val="00E75CF2"/>
    <w:rsid w:val="00E75F04"/>
    <w:rsid w:val="00E821CE"/>
    <w:rsid w:val="00E869A5"/>
    <w:rsid w:val="00E87080"/>
    <w:rsid w:val="00E969D2"/>
    <w:rsid w:val="00EA0BE2"/>
    <w:rsid w:val="00EA1116"/>
    <w:rsid w:val="00EA26A7"/>
    <w:rsid w:val="00EA562C"/>
    <w:rsid w:val="00EB0782"/>
    <w:rsid w:val="00EB07D9"/>
    <w:rsid w:val="00EB102C"/>
    <w:rsid w:val="00EB14BB"/>
    <w:rsid w:val="00EB19F1"/>
    <w:rsid w:val="00EB3E55"/>
    <w:rsid w:val="00EB4C2F"/>
    <w:rsid w:val="00EB560C"/>
    <w:rsid w:val="00EB659F"/>
    <w:rsid w:val="00EC29CD"/>
    <w:rsid w:val="00EC29F0"/>
    <w:rsid w:val="00EC5FA6"/>
    <w:rsid w:val="00ED0A19"/>
    <w:rsid w:val="00ED0DDF"/>
    <w:rsid w:val="00ED1A07"/>
    <w:rsid w:val="00ED249C"/>
    <w:rsid w:val="00ED65B5"/>
    <w:rsid w:val="00ED6867"/>
    <w:rsid w:val="00ED6D06"/>
    <w:rsid w:val="00ED6D33"/>
    <w:rsid w:val="00ED6F3B"/>
    <w:rsid w:val="00ED796E"/>
    <w:rsid w:val="00EE290F"/>
    <w:rsid w:val="00EE4308"/>
    <w:rsid w:val="00EE44E5"/>
    <w:rsid w:val="00EF0CE2"/>
    <w:rsid w:val="00EF12B8"/>
    <w:rsid w:val="00EF2F77"/>
    <w:rsid w:val="00EF63C8"/>
    <w:rsid w:val="00F0010D"/>
    <w:rsid w:val="00F027E7"/>
    <w:rsid w:val="00F02B87"/>
    <w:rsid w:val="00F073BC"/>
    <w:rsid w:val="00F07450"/>
    <w:rsid w:val="00F07562"/>
    <w:rsid w:val="00F07A14"/>
    <w:rsid w:val="00F1000D"/>
    <w:rsid w:val="00F14518"/>
    <w:rsid w:val="00F14563"/>
    <w:rsid w:val="00F14B8E"/>
    <w:rsid w:val="00F21690"/>
    <w:rsid w:val="00F21877"/>
    <w:rsid w:val="00F22BA6"/>
    <w:rsid w:val="00F23287"/>
    <w:rsid w:val="00F24DD4"/>
    <w:rsid w:val="00F263A0"/>
    <w:rsid w:val="00F2657B"/>
    <w:rsid w:val="00F271DC"/>
    <w:rsid w:val="00F2746F"/>
    <w:rsid w:val="00F30A25"/>
    <w:rsid w:val="00F311A4"/>
    <w:rsid w:val="00F314A9"/>
    <w:rsid w:val="00F338C4"/>
    <w:rsid w:val="00F3444F"/>
    <w:rsid w:val="00F367D1"/>
    <w:rsid w:val="00F37BE6"/>
    <w:rsid w:val="00F42042"/>
    <w:rsid w:val="00F4321A"/>
    <w:rsid w:val="00F4379C"/>
    <w:rsid w:val="00F44619"/>
    <w:rsid w:val="00F4474B"/>
    <w:rsid w:val="00F44793"/>
    <w:rsid w:val="00F45E4C"/>
    <w:rsid w:val="00F45EAA"/>
    <w:rsid w:val="00F5236A"/>
    <w:rsid w:val="00F53E06"/>
    <w:rsid w:val="00F54E02"/>
    <w:rsid w:val="00F564C1"/>
    <w:rsid w:val="00F56811"/>
    <w:rsid w:val="00F57E2D"/>
    <w:rsid w:val="00F60560"/>
    <w:rsid w:val="00F60655"/>
    <w:rsid w:val="00F61117"/>
    <w:rsid w:val="00F62E87"/>
    <w:rsid w:val="00F64E56"/>
    <w:rsid w:val="00F64EEA"/>
    <w:rsid w:val="00F66493"/>
    <w:rsid w:val="00F70C0F"/>
    <w:rsid w:val="00F72240"/>
    <w:rsid w:val="00F73F7C"/>
    <w:rsid w:val="00F746BA"/>
    <w:rsid w:val="00F77442"/>
    <w:rsid w:val="00F77623"/>
    <w:rsid w:val="00F81526"/>
    <w:rsid w:val="00F817AF"/>
    <w:rsid w:val="00F823E9"/>
    <w:rsid w:val="00F82C2C"/>
    <w:rsid w:val="00F832CE"/>
    <w:rsid w:val="00F85913"/>
    <w:rsid w:val="00F85D4A"/>
    <w:rsid w:val="00F87265"/>
    <w:rsid w:val="00F87604"/>
    <w:rsid w:val="00F87762"/>
    <w:rsid w:val="00F918A5"/>
    <w:rsid w:val="00F9203A"/>
    <w:rsid w:val="00F939F1"/>
    <w:rsid w:val="00F94534"/>
    <w:rsid w:val="00F958A5"/>
    <w:rsid w:val="00F97BFA"/>
    <w:rsid w:val="00FA0C53"/>
    <w:rsid w:val="00FA0DFC"/>
    <w:rsid w:val="00FA108E"/>
    <w:rsid w:val="00FA2092"/>
    <w:rsid w:val="00FA2896"/>
    <w:rsid w:val="00FA35AF"/>
    <w:rsid w:val="00FB1EDF"/>
    <w:rsid w:val="00FB2310"/>
    <w:rsid w:val="00FB24A2"/>
    <w:rsid w:val="00FC100D"/>
    <w:rsid w:val="00FC3AAA"/>
    <w:rsid w:val="00FC5FB3"/>
    <w:rsid w:val="00FC7179"/>
    <w:rsid w:val="00FC75C6"/>
    <w:rsid w:val="00FD0493"/>
    <w:rsid w:val="00FD3CC4"/>
    <w:rsid w:val="00FD3D1F"/>
    <w:rsid w:val="00FD4320"/>
    <w:rsid w:val="00FD4C21"/>
    <w:rsid w:val="00FD4D6E"/>
    <w:rsid w:val="00FD6383"/>
    <w:rsid w:val="00FD6BEE"/>
    <w:rsid w:val="00FD7F65"/>
    <w:rsid w:val="00FE010D"/>
    <w:rsid w:val="00FE06CC"/>
    <w:rsid w:val="00FE0952"/>
    <w:rsid w:val="00FE0AD1"/>
    <w:rsid w:val="00FE1A0A"/>
    <w:rsid w:val="00FE2D68"/>
    <w:rsid w:val="00FE2E1A"/>
    <w:rsid w:val="00FE50C9"/>
    <w:rsid w:val="00FE5A0D"/>
    <w:rsid w:val="00FE5DEC"/>
    <w:rsid w:val="00FF24CE"/>
    <w:rsid w:val="00FF2A29"/>
    <w:rsid w:val="00FF3783"/>
    <w:rsid w:val="00FF5BC8"/>
    <w:rsid w:val="00FF6C2F"/>
    <w:rsid w:val="055C0D4E"/>
    <w:rsid w:val="1E29A28A"/>
    <w:rsid w:val="203337DD"/>
    <w:rsid w:val="220481FD"/>
    <w:rsid w:val="28A3689B"/>
    <w:rsid w:val="3B294A9E"/>
    <w:rsid w:val="422AD2F2"/>
    <w:rsid w:val="5A5443AD"/>
    <w:rsid w:val="5C848A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8964E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8"/>
      </w:numPr>
      <w:spacing w:after="200"/>
      <w:contextualSpacing/>
    </w:pPr>
  </w:style>
  <w:style w:type="paragraph" w:styleId="List2">
    <w:name w:val="List 2"/>
    <w:basedOn w:val="Normal"/>
    <w:uiPriority w:val="98"/>
    <w:qFormat/>
    <w:rsid w:val="00F85913"/>
    <w:pPr>
      <w:numPr>
        <w:ilvl w:val="1"/>
        <w:numId w:val="8"/>
      </w:numPr>
      <w:spacing w:after="200"/>
      <w:contextualSpacing/>
    </w:pPr>
  </w:style>
  <w:style w:type="paragraph" w:styleId="List3">
    <w:name w:val="List 3"/>
    <w:basedOn w:val="Normal"/>
    <w:uiPriority w:val="98"/>
    <w:qFormat/>
    <w:rsid w:val="00BC248C"/>
    <w:pPr>
      <w:numPr>
        <w:ilvl w:val="2"/>
        <w:numId w:val="8"/>
      </w:numPr>
      <w:spacing w:after="200"/>
      <w:contextualSpacing/>
    </w:pPr>
  </w:style>
  <w:style w:type="paragraph" w:styleId="List4">
    <w:name w:val="List 4"/>
    <w:basedOn w:val="Normal"/>
    <w:uiPriority w:val="98"/>
    <w:qFormat/>
    <w:rsid w:val="00BC248C"/>
    <w:pPr>
      <w:numPr>
        <w:ilvl w:val="3"/>
        <w:numId w:val="8"/>
      </w:numPr>
      <w:spacing w:after="200"/>
      <w:contextualSpacing/>
    </w:pPr>
  </w:style>
  <w:style w:type="paragraph" w:styleId="ListNumber">
    <w:name w:val="List Number"/>
    <w:basedOn w:val="Normal"/>
    <w:uiPriority w:val="98"/>
    <w:qFormat/>
    <w:rsid w:val="00276047"/>
    <w:pPr>
      <w:numPr>
        <w:numId w:val="35"/>
      </w:numPr>
      <w:spacing w:after="200"/>
      <w:contextualSpacing/>
    </w:pPr>
  </w:style>
  <w:style w:type="paragraph" w:styleId="ListNumber2">
    <w:name w:val="List Number 2"/>
    <w:basedOn w:val="Normal"/>
    <w:uiPriority w:val="98"/>
    <w:qFormat/>
    <w:rsid w:val="00276047"/>
    <w:pPr>
      <w:numPr>
        <w:ilvl w:val="1"/>
        <w:numId w:val="35"/>
      </w:numPr>
      <w:spacing w:after="200"/>
      <w:contextualSpacing/>
    </w:pPr>
  </w:style>
  <w:style w:type="paragraph" w:styleId="ListBullet3">
    <w:name w:val="List Bullet 3"/>
    <w:basedOn w:val="Normal"/>
    <w:uiPriority w:val="98"/>
    <w:qFormat/>
    <w:rsid w:val="008A36E1"/>
    <w:pPr>
      <w:numPr>
        <w:numId w:val="5"/>
      </w:numPr>
      <w:spacing w:after="200"/>
      <w:ind w:left="851" w:hanging="284"/>
      <w:contextualSpacing/>
    </w:pPr>
  </w:style>
  <w:style w:type="paragraph" w:styleId="ListNumber3">
    <w:name w:val="List Number 3"/>
    <w:basedOn w:val="Normal"/>
    <w:uiPriority w:val="98"/>
    <w:qFormat/>
    <w:rsid w:val="00950B06"/>
    <w:pPr>
      <w:numPr>
        <w:ilvl w:val="2"/>
        <w:numId w:val="35"/>
      </w:numPr>
      <w:spacing w:after="200"/>
      <w:contextualSpacing/>
    </w:pPr>
  </w:style>
  <w:style w:type="paragraph" w:styleId="ListNumber4">
    <w:name w:val="List Number 4"/>
    <w:basedOn w:val="Normal"/>
    <w:uiPriority w:val="98"/>
    <w:qFormat/>
    <w:rsid w:val="0012343A"/>
    <w:pPr>
      <w:tabs>
        <w:tab w:val="num" w:pos="1440"/>
      </w:tabs>
      <w:spacing w:after="200"/>
      <w:ind w:left="1440"/>
      <w:contextualSpacing/>
    </w:pPr>
  </w:style>
  <w:style w:type="paragraph" w:styleId="ListBullet">
    <w:name w:val="List Bullet"/>
    <w:basedOn w:val="Normal"/>
    <w:uiPriority w:val="99"/>
    <w:qFormat/>
    <w:rsid w:val="008A36E1"/>
    <w:pPr>
      <w:numPr>
        <w:numId w:val="27"/>
      </w:numPr>
      <w:spacing w:after="200"/>
      <w:contextualSpacing/>
    </w:pPr>
  </w:style>
  <w:style w:type="paragraph" w:styleId="ListBullet2">
    <w:name w:val="List Bullet 2"/>
    <w:basedOn w:val="Normal"/>
    <w:uiPriority w:val="98"/>
    <w:qFormat/>
    <w:rsid w:val="00C75706"/>
    <w:pPr>
      <w:numPr>
        <w:ilvl w:val="1"/>
        <w:numId w:val="19"/>
      </w:numPr>
      <w:spacing w:after="200"/>
      <w:ind w:left="568" w:hanging="284"/>
      <w:contextualSpacing/>
    </w:pPr>
  </w:style>
  <w:style w:type="paragraph" w:styleId="ListBullet4">
    <w:name w:val="List Bullet 4"/>
    <w:basedOn w:val="Normal"/>
    <w:uiPriority w:val="98"/>
    <w:qFormat/>
    <w:rsid w:val="00C75706"/>
    <w:pPr>
      <w:numPr>
        <w:numId w:val="30"/>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character" w:styleId="CommentReference">
    <w:name w:val="annotation reference"/>
    <w:basedOn w:val="DefaultParagraphFont"/>
    <w:uiPriority w:val="99"/>
    <w:semiHidden/>
    <w:unhideWhenUsed/>
    <w:rsid w:val="00552079"/>
    <w:rPr>
      <w:sz w:val="16"/>
      <w:szCs w:val="16"/>
    </w:rPr>
  </w:style>
  <w:style w:type="paragraph" w:styleId="CommentText">
    <w:name w:val="annotation text"/>
    <w:basedOn w:val="Normal"/>
    <w:link w:val="CommentTextChar"/>
    <w:uiPriority w:val="99"/>
    <w:unhideWhenUsed/>
    <w:rsid w:val="00552079"/>
    <w:pPr>
      <w:spacing w:line="240" w:lineRule="auto"/>
    </w:pPr>
    <w:rPr>
      <w:sz w:val="20"/>
      <w:szCs w:val="20"/>
    </w:rPr>
  </w:style>
  <w:style w:type="character" w:customStyle="1" w:styleId="CommentTextChar">
    <w:name w:val="Comment Text Char"/>
    <w:basedOn w:val="DefaultParagraphFont"/>
    <w:link w:val="CommentText"/>
    <w:uiPriority w:val="99"/>
    <w:rsid w:val="00552079"/>
    <w:rPr>
      <w:sz w:val="20"/>
      <w:szCs w:val="20"/>
    </w:rPr>
  </w:style>
  <w:style w:type="paragraph" w:styleId="Revision">
    <w:name w:val="Revision"/>
    <w:hidden/>
    <w:uiPriority w:val="99"/>
    <w:semiHidden/>
    <w:rsid w:val="000175FD"/>
    <w:pPr>
      <w:spacing w:after="0" w:line="240" w:lineRule="auto"/>
    </w:pPr>
  </w:style>
  <w:style w:type="paragraph" w:styleId="CommentSubject">
    <w:name w:val="annotation subject"/>
    <w:basedOn w:val="CommentText"/>
    <w:next w:val="CommentText"/>
    <w:link w:val="CommentSubjectChar"/>
    <w:uiPriority w:val="99"/>
    <w:semiHidden/>
    <w:unhideWhenUsed/>
    <w:rsid w:val="00FD7F65"/>
    <w:rPr>
      <w:b/>
      <w:bCs/>
    </w:rPr>
  </w:style>
  <w:style w:type="character" w:customStyle="1" w:styleId="CommentSubjectChar">
    <w:name w:val="Comment Subject Char"/>
    <w:basedOn w:val="CommentTextChar"/>
    <w:link w:val="CommentSubject"/>
    <w:uiPriority w:val="99"/>
    <w:semiHidden/>
    <w:rsid w:val="00FD7F65"/>
    <w:rPr>
      <w:b/>
      <w:bCs/>
      <w:sz w:val="20"/>
      <w:szCs w:val="20"/>
    </w:rPr>
  </w:style>
  <w:style w:type="character" w:styleId="FollowedHyperlink">
    <w:name w:val="FollowedHyperlink"/>
    <w:basedOn w:val="DefaultParagraphFont"/>
    <w:uiPriority w:val="99"/>
    <w:semiHidden/>
    <w:unhideWhenUsed/>
    <w:rsid w:val="004678D2"/>
    <w:rPr>
      <w:color w:val="CE372F" w:themeColor="followedHyperlink"/>
      <w:u w:val="single"/>
    </w:rPr>
  </w:style>
  <w:style w:type="paragraph" w:styleId="ListParagraph">
    <w:name w:val="List Paragraph"/>
    <w:basedOn w:val="Normal"/>
    <w:uiPriority w:val="34"/>
    <w:qFormat/>
    <w:rsid w:val="00606295"/>
    <w:pPr>
      <w:ind w:left="720"/>
      <w:contextualSpacing/>
    </w:pPr>
  </w:style>
  <w:style w:type="character" w:styleId="Mention">
    <w:name w:val="Mention"/>
    <w:basedOn w:val="DefaultParagraphFont"/>
    <w:uiPriority w:val="99"/>
    <w:unhideWhenUsed/>
    <w:rsid w:val="003E5E3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egislation.gov.au/C2004A00757/latest/text" TargetMode="External"/><Relationship Id="rId18" Type="http://schemas.openxmlformats.org/officeDocument/2006/relationships/hyperlink" Target="https://immi.homeaffairs.gov.au/change-in-situation/study-situation"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immi.homeaffairs.gov.au/visas/getting-a-visa/visa-listing/student-500/education-provider-default" TargetMode="External"/><Relationship Id="rId7" Type="http://schemas.openxmlformats.org/officeDocument/2006/relationships/webSettings" Target="webSettings.xml"/><Relationship Id="rId12" Type="http://schemas.openxmlformats.org/officeDocument/2006/relationships/image" Target="media/image3.svg"/><Relationship Id="rId17" Type="http://schemas.openxmlformats.org/officeDocument/2006/relationships/hyperlink" Target="https://immi.homeaffairs.gov.au/visas/getting-a-visa/visa-listing/student-500/education-provider-default" TargetMode="External"/><Relationship Id="rId25" Type="http://schemas.openxmlformats.org/officeDocument/2006/relationships/hyperlink" Target="https://www.ombudsman.gov.au/complaints/international-student-complaints/information-international-students" TargetMode="External"/><Relationship Id="rId2" Type="http://schemas.openxmlformats.org/officeDocument/2006/relationships/customXml" Target="../customXml/item2.xml"/><Relationship Id="rId16" Type="http://schemas.openxmlformats.org/officeDocument/2006/relationships/hyperlink" Target="https://immi.homeaffairs.gov.au/change-in-situation/study-situation" TargetMode="External"/><Relationship Id="rId20" Type="http://schemas.openxmlformats.org/officeDocument/2006/relationships/hyperlink" Target="https://www.legislation.gov.au/F2026L01160/asmade/tex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www.education.gov.au/esos-framework/resources/new-suspension-and-course-cancellation" TargetMode="External"/><Relationship Id="rId5" Type="http://schemas.openxmlformats.org/officeDocument/2006/relationships/styles" Target="styles.xml"/><Relationship Id="rId15" Type="http://schemas.openxmlformats.org/officeDocument/2006/relationships/hyperlink" Target="http://www.tps.gov.au" TargetMode="External"/><Relationship Id="rId23" Type="http://schemas.openxmlformats.org/officeDocument/2006/relationships/hyperlink" Target="https://www.asqa.gov.au/newsroom/latest-news" TargetMode="Externa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www.mara.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gislation.gov.au/F2026L01160/asmade/text" TargetMode="External"/><Relationship Id="rId22" Type="http://schemas.openxmlformats.org/officeDocument/2006/relationships/hyperlink" Target="http://www.tps.gov.au/"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a72cac6-940c-4742-b333-53bc562b4053">
      <Terms xmlns="http://schemas.microsoft.com/office/infopath/2007/PartnerControls"/>
    </lcf76f155ced4ddcb4097134ff3c332f>
    <TaxCatchAll xmlns="c35adfce-f9b0-4566-a0fa-e4f70df87b4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5" ma:contentTypeDescription="Create a new document." ma:contentTypeScope="" ma:versionID="67d4a5d81c181566f70d9e75783df939">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4753cad2b54da6560eecea6a5511e10a"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1e8d9d-fbc5-4c5f-be92-0def1f9d0b2d}"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A3CB74-204A-471C-850A-BF50D5528B92}">
  <ds:schemaRefs>
    <ds:schemaRef ds:uri="http://schemas.microsoft.com/office/2006/metadata/properties"/>
    <ds:schemaRef ds:uri="http://schemas.microsoft.com/office/infopath/2007/PartnerControls"/>
    <ds:schemaRef ds:uri="da72cac6-940c-4742-b333-53bc562b4053"/>
    <ds:schemaRef ds:uri="c35adfce-f9b0-4566-a0fa-e4f70df87b41"/>
  </ds:schemaRefs>
</ds:datastoreItem>
</file>

<file path=customXml/itemProps2.xml><?xml version="1.0" encoding="utf-8"?>
<ds:datastoreItem xmlns:ds="http://schemas.openxmlformats.org/officeDocument/2006/customXml" ds:itemID="{93FB1700-FC86-4367-BD10-CE6357485289}">
  <ds:schemaRefs>
    <ds:schemaRef ds:uri="http://schemas.microsoft.com/sharepoint/v3/contenttype/forms"/>
  </ds:schemaRefs>
</ds:datastoreItem>
</file>

<file path=customXml/itemProps3.xml><?xml version="1.0" encoding="utf-8"?>
<ds:datastoreItem xmlns:ds="http://schemas.openxmlformats.org/officeDocument/2006/customXml" ds:itemID="{2D9E65FF-7ABA-431E-97BC-70ACB7C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2cac6-940c-4742-b333-53bc562b4053"/>
    <ds:schemaRef ds:uri="c35adfce-f9b0-4566-a0fa-e4f70df87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1571</Words>
  <Characters>8960</Characters>
  <Application>Microsoft Office Word</Application>
  <DocSecurity>4</DocSecurity>
  <Lines>74</Lines>
  <Paragraphs>21</Paragraphs>
  <ScaleCrop>false</ScaleCrop>
  <Company/>
  <LinksUpToDate>false</LinksUpToDate>
  <CharactersWithSpaces>10510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2026-09-04T16:24:00Z</dcterms:created>
  <dcterms:modified xsi:type="dcterms:W3CDTF">2026-09-03T23:24:00Z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0x01010093162BA753748F4BB53721499FC70481</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y fmtid="{D5CDD505-2E9C-101B-9397-08002B2CF9AE}" pid="14" name="docLang">
    <vt:lpwstr>en</vt:lpwstr>
  </property>
</Properties>
</file>