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B277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F48F19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EEC4C1C" w14:textId="301FA798" w:rsidR="00221D8F" w:rsidRDefault="00B51A6B" w:rsidP="00893A34">
          <w:pPr>
            <w:pStyle w:val="Heading1"/>
          </w:pPr>
          <w:r w:rsidRPr="00B51A6B">
            <w:t>Eligibility checklist for the governance committee and strategies</w:t>
          </w:r>
        </w:p>
      </w:sdtContent>
    </w:sdt>
    <w:bookmarkEnd w:id="0" w:displacedByCustomXml="prev"/>
    <w:bookmarkEnd w:id="1" w:displacedByCustomXml="prev"/>
    <w:p w14:paraId="015669C3" w14:textId="150E7FAF" w:rsidR="00B51A6B" w:rsidRDefault="00B51A6B" w:rsidP="00B51A6B">
      <w:pPr>
        <w:pStyle w:val="Subtitle"/>
        <w:rPr>
          <w:rFonts w:eastAsia="Calibri"/>
        </w:rPr>
      </w:pPr>
      <w:r w:rsidRPr="00B51A6B">
        <w:rPr>
          <w:rFonts w:eastAsia="Calibri"/>
        </w:rPr>
        <w:t>Disability Support Fund</w:t>
      </w:r>
    </w:p>
    <w:p w14:paraId="1E5382DE" w14:textId="10923CA6" w:rsidR="00B51A6B" w:rsidRPr="00423763" w:rsidRDefault="00B51A6B" w:rsidP="00B51A6B">
      <w:pPr>
        <w:rPr>
          <w:rFonts w:ascii="Calibri" w:eastAsia="Calibri" w:hAnsi="Calibri" w:cs="Calibri"/>
        </w:rPr>
      </w:pPr>
      <w:r w:rsidRPr="00423763">
        <w:rPr>
          <w:rFonts w:ascii="Calibri" w:eastAsia="Calibri" w:hAnsi="Calibri" w:cs="Calibri"/>
        </w:rPr>
        <w:t xml:space="preserve">This checklist </w:t>
      </w:r>
      <w:r>
        <w:rPr>
          <w:rFonts w:ascii="Calibri" w:eastAsia="Calibri" w:hAnsi="Calibri" w:cs="Calibri"/>
        </w:rPr>
        <w:t>may</w:t>
      </w:r>
      <w:r w:rsidRPr="00423763">
        <w:rPr>
          <w:rFonts w:ascii="Calibri" w:eastAsia="Calibri" w:hAnsi="Calibri" w:cs="Calibri"/>
        </w:rPr>
        <w:t xml:space="preserve"> be used by universities when reviewing implementation of the disability governance committee and the disability education and workforce inclusion strategies. These new eligibility requirements for the Disability Support Fund (DSF) </w:t>
      </w:r>
      <w:r>
        <w:rPr>
          <w:rFonts w:ascii="Calibri" w:eastAsia="Calibri" w:hAnsi="Calibri" w:cs="Calibri"/>
        </w:rPr>
        <w:t xml:space="preserve">are </w:t>
      </w:r>
      <w:r w:rsidRPr="00423763">
        <w:rPr>
          <w:rFonts w:ascii="Calibri" w:eastAsia="Calibri" w:hAnsi="Calibri" w:cs="Calibri"/>
        </w:rPr>
        <w:t xml:space="preserve">applicable from 2027. Refer to the </w:t>
      </w:r>
      <w:hyperlink r:id="rId14">
        <w:r w:rsidRPr="00423763">
          <w:rPr>
            <w:rStyle w:val="Hyperlink"/>
            <w:rFonts w:ascii="Calibri" w:eastAsia="Calibri" w:hAnsi="Calibri" w:cs="Calibri"/>
          </w:rPr>
          <w:t>Higher Education Support (Other Grants) Guidelines 2022</w:t>
        </w:r>
      </w:hyperlink>
      <w:r w:rsidRPr="00423763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>full details of the requirements for the DSF</w:t>
      </w:r>
      <w:r w:rsidRPr="00423763">
        <w:rPr>
          <w:rFonts w:ascii="Calibri" w:eastAsia="Calibri" w:hAnsi="Calibri" w:cs="Calibri"/>
        </w:rPr>
        <w:t>.</w:t>
      </w:r>
    </w:p>
    <w:p w14:paraId="7841C7F0" w14:textId="77777777" w:rsidR="006F1FEB" w:rsidRDefault="00B51A6B" w:rsidP="00B51A6B">
      <w:pPr>
        <w:rPr>
          <w:rFonts w:ascii="Calibri" w:eastAsia="Calibri" w:hAnsi="Calibri" w:cs="Calibri"/>
        </w:rPr>
        <w:sectPr w:rsidR="006F1FEB" w:rsidSect="006F1FEB">
          <w:footerReference w:type="default" r:id="rId15"/>
          <w:pgSz w:w="11906" w:h="16838"/>
          <w:pgMar w:top="709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Calibri" w:eastAsia="Calibri" w:hAnsi="Calibri" w:cs="Calibri"/>
        </w:rPr>
        <w:t>P</w:t>
      </w:r>
      <w:r w:rsidRPr="0B3A4A2C">
        <w:rPr>
          <w:rFonts w:ascii="Calibri" w:eastAsia="Calibri" w:hAnsi="Calibri" w:cs="Calibri"/>
        </w:rPr>
        <w:t>lease see the</w:t>
      </w:r>
      <w:r>
        <w:rPr>
          <w:rFonts w:ascii="Calibri" w:eastAsia="Calibri" w:hAnsi="Calibri" w:cs="Calibri"/>
        </w:rPr>
        <w:t xml:space="preserve"> </w:t>
      </w:r>
      <w:hyperlink r:id="rId16" w:history="1">
        <w:r w:rsidRPr="00BA6074">
          <w:rPr>
            <w:rStyle w:val="Hyperlink"/>
            <w:rFonts w:ascii="Calibri" w:eastAsia="Calibri" w:hAnsi="Calibri" w:cs="Calibri"/>
          </w:rPr>
          <w:t>Disability Support Program webpage</w:t>
        </w:r>
      </w:hyperlink>
      <w:r>
        <w:rPr>
          <w:rFonts w:ascii="Calibri" w:eastAsia="Calibri" w:hAnsi="Calibri" w:cs="Calibri"/>
        </w:rPr>
        <w:t xml:space="preserve"> for more information.</w:t>
      </w:r>
    </w:p>
    <w:p w14:paraId="450845CD" w14:textId="77777777" w:rsidR="00B51A6B" w:rsidRPr="00640533" w:rsidRDefault="00B51A6B" w:rsidP="006A36EE">
      <w:pPr>
        <w:pStyle w:val="Heading2"/>
        <w:spacing w:before="480" w:after="120"/>
        <w:rPr>
          <w:lang w:val="en-GB"/>
        </w:rPr>
      </w:pPr>
      <w:r w:rsidRPr="0B3A4A2C">
        <w:rPr>
          <w:lang w:val="en-GB"/>
        </w:rPr>
        <w:lastRenderedPageBreak/>
        <w:t>Disability governance committee</w:t>
      </w:r>
    </w:p>
    <w:p w14:paraId="696AA9AE" w14:textId="32FC75AE" w:rsidR="00B51A6B" w:rsidRDefault="00B51A6B" w:rsidP="006A36EE">
      <w:pPr>
        <w:pStyle w:val="Heading3"/>
        <w:spacing w:before="240"/>
        <w:rPr>
          <w:lang w:val="en-GB"/>
        </w:rPr>
      </w:pPr>
      <w:r w:rsidRPr="5839B681">
        <w:rPr>
          <w:lang w:val="en-GB"/>
        </w:rPr>
        <w:t>T</w:t>
      </w:r>
      <w:r w:rsidR="009420A0">
        <w:rPr>
          <w:lang w:val="en-GB"/>
        </w:rPr>
        <w:t>hings the</w:t>
      </w:r>
      <w:r w:rsidRPr="5839B681">
        <w:rPr>
          <w:lang w:val="en-GB"/>
        </w:rPr>
        <w:t xml:space="preserve"> terms of reference must include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7083"/>
        <w:gridCol w:w="1933"/>
      </w:tblGrid>
      <w:tr w:rsidR="003672B8" w14:paraId="3E01872A" w14:textId="77777777" w:rsidTr="00367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7FA3536" w14:textId="721E7F61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1933" w:type="dxa"/>
          </w:tcPr>
          <w:p w14:paraId="11712E15" w14:textId="4FF3B4B7" w:rsidR="003672B8" w:rsidRDefault="003672B8" w:rsidP="003672B8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3672B8" w14:paraId="1A74D3A1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BAB1E30" w14:textId="39F465AA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3672B8">
              <w:rPr>
                <w:lang w:val="en-GB"/>
              </w:rPr>
              <w:t>he criteria and processes for appointing members</w:t>
            </w:r>
          </w:p>
        </w:tc>
        <w:tc>
          <w:tcPr>
            <w:tcW w:w="1933" w:type="dxa"/>
          </w:tcPr>
          <w:p w14:paraId="1DA9E9A3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689BF547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22D1258" w14:textId="791FC481" w:rsidR="006A36EE" w:rsidRDefault="006A36EE" w:rsidP="006A36E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3672B8">
              <w:rPr>
                <w:lang w:val="en-GB"/>
              </w:rPr>
              <w:t>he functions of the committee, including, as a minimum, overseeing and advising on</w:t>
            </w:r>
            <w:r>
              <w:rPr>
                <w:lang w:val="en-GB"/>
              </w:rPr>
              <w:t xml:space="preserve"> the </w:t>
            </w:r>
            <w:r w:rsidRPr="006A36EE">
              <w:rPr>
                <w:b/>
                <w:bCs/>
                <w:lang w:val="en-GB"/>
              </w:rPr>
              <w:t>use of DSF grants</w:t>
            </w:r>
          </w:p>
        </w:tc>
        <w:tc>
          <w:tcPr>
            <w:tcW w:w="1933" w:type="dxa"/>
          </w:tcPr>
          <w:p w14:paraId="06258640" w14:textId="77777777" w:rsidR="006A36EE" w:rsidRDefault="006A36EE" w:rsidP="006A36EE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2CB065D6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EE790EC" w14:textId="52C26EFD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3672B8">
              <w:rPr>
                <w:lang w:val="en-GB"/>
              </w:rPr>
              <w:t>he functions of the committee, including, as a minimum, overseeing and advising on</w:t>
            </w:r>
            <w:r w:rsidR="006A36EE">
              <w:rPr>
                <w:lang w:val="en-GB"/>
              </w:rPr>
              <w:t xml:space="preserve"> the </w:t>
            </w:r>
            <w:r w:rsidR="006A36EE" w:rsidRPr="006A36EE">
              <w:rPr>
                <w:rFonts w:ascii="Calibri" w:hAnsi="Calibri" w:cs="Calibri"/>
                <w:b/>
                <w:bCs/>
                <w:lang w:val="en-GB"/>
              </w:rPr>
              <w:t>terms of reference of the committee</w:t>
            </w:r>
          </w:p>
        </w:tc>
        <w:tc>
          <w:tcPr>
            <w:tcW w:w="1933" w:type="dxa"/>
          </w:tcPr>
          <w:p w14:paraId="373CA5C6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10B5D02A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8918488" w14:textId="0828CFEF" w:rsidR="003672B8" w:rsidRDefault="006A36EE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3672B8">
              <w:rPr>
                <w:lang w:val="en-GB"/>
              </w:rPr>
              <w:t>he functions of the committee, including, as a minimum, overseeing and advising on</w:t>
            </w:r>
            <w:r>
              <w:rPr>
                <w:lang w:val="en-GB"/>
              </w:rPr>
              <w:t xml:space="preserve"> t</w:t>
            </w:r>
            <w:r w:rsidR="003672B8" w:rsidRPr="003672B8">
              <w:rPr>
                <w:lang w:val="en-GB"/>
              </w:rPr>
              <w:t xml:space="preserve">he </w:t>
            </w:r>
            <w:r w:rsidR="003672B8" w:rsidRPr="006A36EE">
              <w:rPr>
                <w:rFonts w:ascii="Calibri" w:hAnsi="Calibri" w:cs="Calibri"/>
                <w:b/>
                <w:bCs/>
                <w:lang w:val="en-GB"/>
              </w:rPr>
              <w:t>disability education inclusion strategy</w:t>
            </w:r>
          </w:p>
        </w:tc>
        <w:tc>
          <w:tcPr>
            <w:tcW w:w="1933" w:type="dxa"/>
          </w:tcPr>
          <w:p w14:paraId="24BA0DF2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689A6CBD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9652D8D" w14:textId="20BDA625" w:rsidR="003672B8" w:rsidRDefault="006A36EE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3672B8">
              <w:rPr>
                <w:lang w:val="en-GB"/>
              </w:rPr>
              <w:t>he functions of the committee, including, as a minimum, overseeing and advising on</w:t>
            </w:r>
            <w:r>
              <w:rPr>
                <w:lang w:val="en-GB"/>
              </w:rPr>
              <w:t xml:space="preserve"> t</w:t>
            </w:r>
            <w:r w:rsidR="003672B8" w:rsidRPr="003672B8">
              <w:rPr>
                <w:lang w:val="en-GB"/>
              </w:rPr>
              <w:t xml:space="preserve">he </w:t>
            </w:r>
            <w:r w:rsidR="003672B8" w:rsidRPr="006A36EE">
              <w:rPr>
                <w:rFonts w:ascii="Calibri" w:hAnsi="Calibri" w:cs="Calibri"/>
                <w:b/>
                <w:bCs/>
                <w:lang w:val="en-GB"/>
              </w:rPr>
              <w:t>disability workforce inclusion strategy</w:t>
            </w:r>
          </w:p>
        </w:tc>
        <w:tc>
          <w:tcPr>
            <w:tcW w:w="1933" w:type="dxa"/>
          </w:tcPr>
          <w:p w14:paraId="49915C9A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2ADECF6B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66C47D4" w14:textId="178B1254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3672B8">
              <w:rPr>
                <w:lang w:val="en-GB"/>
              </w:rPr>
              <w:t>ecision making processes for the committee</w:t>
            </w:r>
          </w:p>
        </w:tc>
        <w:tc>
          <w:tcPr>
            <w:tcW w:w="1933" w:type="dxa"/>
          </w:tcPr>
          <w:p w14:paraId="230C5327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0342DFD6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48EEEB0" w14:textId="730C7EB3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3672B8">
              <w:rPr>
                <w:rFonts w:ascii="Calibri" w:hAnsi="Calibri" w:cs="Calibri"/>
                <w:lang w:val="en-GB"/>
              </w:rPr>
              <w:t>skills and experience expected of the members</w:t>
            </w:r>
          </w:p>
        </w:tc>
        <w:tc>
          <w:tcPr>
            <w:tcW w:w="1933" w:type="dxa"/>
          </w:tcPr>
          <w:p w14:paraId="4A679819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672B8" w14:paraId="5C25BBEE" w14:textId="77777777" w:rsidTr="00367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28131F5" w14:textId="34A685C8" w:rsidR="003672B8" w:rsidRDefault="003672B8" w:rsidP="003672B8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Pr="003672B8">
              <w:rPr>
                <w:rFonts w:ascii="Calibri" w:hAnsi="Calibri" w:cs="Calibri"/>
                <w:lang w:val="en-GB"/>
              </w:rPr>
              <w:t>requirement for a periodic independent review (at least every 5 years) of the effectiveness of the committee and the disability education and workforce inclusion strategies</w:t>
            </w:r>
          </w:p>
        </w:tc>
        <w:tc>
          <w:tcPr>
            <w:tcW w:w="1933" w:type="dxa"/>
          </w:tcPr>
          <w:p w14:paraId="516649B0" w14:textId="77777777" w:rsidR="003672B8" w:rsidRDefault="003672B8" w:rsidP="003672B8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FF9DE2" w14:textId="77777777" w:rsidR="00B51A6B" w:rsidRPr="00E56E88" w:rsidRDefault="00B51A6B" w:rsidP="003672B8">
      <w:pPr>
        <w:pStyle w:val="Heading3"/>
        <w:rPr>
          <w:lang w:val="en-GB"/>
        </w:rPr>
      </w:pPr>
      <w:r w:rsidRPr="00E56E88">
        <w:rPr>
          <w:lang w:val="en-GB"/>
        </w:rPr>
        <w:t xml:space="preserve">The terms of reference must </w:t>
      </w:r>
      <w:r>
        <w:rPr>
          <w:lang w:val="en-GB"/>
        </w:rPr>
        <w:t>be published</w:t>
      </w:r>
    </w:p>
    <w:p w14:paraId="6F58AF1B" w14:textId="00991A2D" w:rsidR="00B51A6B" w:rsidRDefault="00B51A6B" w:rsidP="00B51A6B">
      <w:pPr>
        <w:rPr>
          <w:rFonts w:ascii="Calibri" w:hAnsi="Calibri" w:cs="Calibri"/>
          <w:lang w:val="en-GB"/>
        </w:rPr>
      </w:pPr>
      <w:r w:rsidRPr="0B3A4A2C">
        <w:rPr>
          <w:rFonts w:ascii="Calibri" w:hAnsi="Calibri" w:cs="Calibri"/>
          <w:lang w:val="en-GB"/>
        </w:rPr>
        <w:t xml:space="preserve">Please provide the </w:t>
      </w:r>
      <w:r w:rsidRPr="003F1625">
        <w:rPr>
          <w:rFonts w:ascii="Calibri" w:hAnsi="Calibri" w:cs="Calibri"/>
          <w:lang w:val="en-GB"/>
        </w:rPr>
        <w:t xml:space="preserve">website link </w:t>
      </w:r>
      <w:r>
        <w:rPr>
          <w:rFonts w:ascii="Calibri" w:hAnsi="Calibri" w:cs="Calibri"/>
          <w:lang w:val="en-GB"/>
        </w:rPr>
        <w:t>to the t</w:t>
      </w:r>
      <w:r w:rsidRPr="0B3A4A2C">
        <w:rPr>
          <w:rFonts w:ascii="Calibri" w:hAnsi="Calibri" w:cs="Calibri"/>
          <w:lang w:val="en-GB"/>
        </w:rPr>
        <w:t xml:space="preserve">erms of </w:t>
      </w:r>
      <w:r>
        <w:rPr>
          <w:rFonts w:ascii="Calibri" w:hAnsi="Calibri" w:cs="Calibri"/>
          <w:lang w:val="en-GB"/>
        </w:rPr>
        <w:t>r</w:t>
      </w:r>
      <w:r w:rsidRPr="0B3A4A2C">
        <w:rPr>
          <w:rFonts w:ascii="Calibri" w:hAnsi="Calibri" w:cs="Calibri"/>
          <w:lang w:val="en-GB"/>
        </w:rPr>
        <w:t>eference</w:t>
      </w:r>
    </w:p>
    <w:tbl>
      <w:tblPr>
        <w:tblW w:w="0" w:type="auto"/>
        <w:tblLook w:val="04A0" w:firstRow="1" w:lastRow="0" w:firstColumn="1" w:lastColumn="0" w:noHBand="0" w:noVBand="1"/>
        <w:tblDescription w:val="Table to provide the website link to the terms of reference"/>
      </w:tblPr>
      <w:tblGrid>
        <w:gridCol w:w="2410"/>
        <w:gridCol w:w="6616"/>
      </w:tblGrid>
      <w:tr w:rsidR="003672B8" w14:paraId="3B031FB2" w14:textId="77777777" w:rsidTr="001A1940">
        <w:tc>
          <w:tcPr>
            <w:tcW w:w="2410" w:type="dxa"/>
          </w:tcPr>
          <w:p w14:paraId="2C4D98DB" w14:textId="1D939015" w:rsidR="003672B8" w:rsidRDefault="00D3416C" w:rsidP="003672B8">
            <w:pPr>
              <w:spacing w:before="120" w:after="1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D3416C">
              <w:rPr>
                <w:rFonts w:ascii="Calibri" w:hAnsi="Calibri" w:cs="Calibri"/>
                <w:lang w:val="en-GB"/>
              </w:rPr>
              <w:t xml:space="preserve">erms of reference </w:t>
            </w:r>
            <w:r w:rsidR="003672B8">
              <w:rPr>
                <w:rFonts w:ascii="Calibri" w:hAnsi="Calibri" w:cs="Calibri"/>
                <w:lang w:val="en-GB"/>
              </w:rPr>
              <w:t>URL: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14:paraId="37EDDB4E" w14:textId="77777777" w:rsidR="003672B8" w:rsidRDefault="003672B8" w:rsidP="003672B8">
            <w:pPr>
              <w:spacing w:before="120" w:after="120"/>
              <w:rPr>
                <w:rFonts w:ascii="Calibri" w:hAnsi="Calibri" w:cs="Calibri"/>
                <w:lang w:val="en-GB"/>
              </w:rPr>
            </w:pPr>
          </w:p>
        </w:tc>
      </w:tr>
    </w:tbl>
    <w:p w14:paraId="34F9D902" w14:textId="529816C5" w:rsidR="006A36EE" w:rsidRDefault="006A36EE" w:rsidP="006A36EE">
      <w:pPr>
        <w:rPr>
          <w:lang w:val="en-GB"/>
        </w:rPr>
      </w:pPr>
      <w:r>
        <w:rPr>
          <w:lang w:val="en-GB"/>
        </w:rPr>
        <w:br w:type="page"/>
      </w:r>
    </w:p>
    <w:p w14:paraId="1B55B80D" w14:textId="467A0F7D" w:rsidR="00B51A6B" w:rsidRDefault="00544385" w:rsidP="006A36EE">
      <w:pPr>
        <w:pStyle w:val="Heading3"/>
        <w:rPr>
          <w:lang w:val="en-GB"/>
        </w:rPr>
      </w:pPr>
      <w:r>
        <w:rPr>
          <w:lang w:val="en-GB"/>
        </w:rPr>
        <w:lastRenderedPageBreak/>
        <w:t>What t</w:t>
      </w:r>
      <w:r w:rsidR="006A36EE" w:rsidRPr="5839B681">
        <w:rPr>
          <w:lang w:val="en-GB"/>
        </w:rPr>
        <w:t>h</w:t>
      </w:r>
      <w:r w:rsidR="00B51A6B" w:rsidRPr="5839B681">
        <w:rPr>
          <w:lang w:val="en-GB"/>
        </w:rPr>
        <w:t xml:space="preserve">e disability </w:t>
      </w:r>
      <w:r w:rsidR="00B51A6B">
        <w:t>governance</w:t>
      </w:r>
      <w:r w:rsidR="00B51A6B" w:rsidRPr="5839B681">
        <w:rPr>
          <w:lang w:val="en-GB"/>
        </w:rPr>
        <w:t xml:space="preserve"> committee must</w:t>
      </w:r>
      <w:r w:rsidR="006A36EE" w:rsidRPr="5839B681">
        <w:rPr>
          <w:lang w:val="en-GB"/>
        </w:rPr>
        <w:t xml:space="preserve"> do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6A36EE" w14:paraId="11E30BDB" w14:textId="77777777" w:rsidTr="00E77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7BE2AF2" w14:textId="77777777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258246CE" w14:textId="77777777" w:rsidR="006A36EE" w:rsidRDefault="006A36EE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6A36EE" w14:paraId="05B2FC64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E4A7AD1" w14:textId="1DC0E67F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6A36EE">
              <w:rPr>
                <w:lang w:val="en-GB"/>
              </w:rPr>
              <w:t xml:space="preserve">onsist of </w:t>
            </w:r>
            <w:proofErr w:type="gramStart"/>
            <w:r w:rsidRPr="006A36EE">
              <w:rPr>
                <w:lang w:val="en-GB"/>
              </w:rPr>
              <w:t>a majority of</w:t>
            </w:r>
            <w:proofErr w:type="gramEnd"/>
            <w:r w:rsidRPr="006A36EE">
              <w:rPr>
                <w:lang w:val="en-GB"/>
              </w:rPr>
              <w:t xml:space="preserve"> people with disability</w:t>
            </w:r>
          </w:p>
        </w:tc>
        <w:tc>
          <w:tcPr>
            <w:tcW w:w="2075" w:type="dxa"/>
          </w:tcPr>
          <w:p w14:paraId="1A568EDA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4F4AA7D8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E894ED6" w14:textId="2E07A1B2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6A36EE">
              <w:rPr>
                <w:lang w:val="en-GB"/>
              </w:rPr>
              <w:t>nclude</w:t>
            </w:r>
            <w:r>
              <w:rPr>
                <w:lang w:val="en-GB"/>
              </w:rPr>
              <w:t xml:space="preserve"> </w:t>
            </w:r>
            <w:r w:rsidRPr="006A36EE">
              <w:rPr>
                <w:lang w:val="en-GB"/>
              </w:rPr>
              <w:t>1 senior executive employee at Vice-Chancellor, Deputy Vice-Chancellor, Pro Vice-Chancellor or equivalent as a minimum</w:t>
            </w:r>
          </w:p>
        </w:tc>
        <w:tc>
          <w:tcPr>
            <w:tcW w:w="2075" w:type="dxa"/>
          </w:tcPr>
          <w:p w14:paraId="34A23EA9" w14:textId="77777777" w:rsidR="006A36EE" w:rsidRDefault="006A36EE" w:rsidP="00EA248E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53CDFD07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E15EA1F" w14:textId="5FB63270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Include </w:t>
            </w:r>
            <w:r w:rsidRPr="006A36EE">
              <w:rPr>
                <w:lang w:val="en-GB"/>
              </w:rPr>
              <w:t>1 senior academic employee</w:t>
            </w:r>
            <w:r>
              <w:rPr>
                <w:lang w:val="en-GB"/>
              </w:rPr>
              <w:t xml:space="preserve"> as a minimum</w:t>
            </w:r>
          </w:p>
        </w:tc>
        <w:tc>
          <w:tcPr>
            <w:tcW w:w="2075" w:type="dxa"/>
          </w:tcPr>
          <w:p w14:paraId="29C3B39B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78E581D4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070C678" w14:textId="5FAEBFFF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Include </w:t>
            </w:r>
            <w:r w:rsidRPr="006A36EE">
              <w:rPr>
                <w:lang w:val="en-GB"/>
              </w:rPr>
              <w:t>1 other academic employee</w:t>
            </w:r>
            <w:r>
              <w:rPr>
                <w:lang w:val="en-GB"/>
              </w:rPr>
              <w:t xml:space="preserve"> as a minimum</w:t>
            </w:r>
          </w:p>
        </w:tc>
        <w:tc>
          <w:tcPr>
            <w:tcW w:w="2075" w:type="dxa"/>
          </w:tcPr>
          <w:p w14:paraId="217AA3AA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6D2DB0BC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7B29063" w14:textId="7CCD3335" w:rsidR="006A36EE" w:rsidRDefault="006A36EE" w:rsidP="006A36EE">
            <w:pPr>
              <w:rPr>
                <w:lang w:val="en-GB"/>
              </w:rPr>
            </w:pPr>
            <w:r>
              <w:rPr>
                <w:lang w:val="en-GB"/>
              </w:rPr>
              <w:t xml:space="preserve">Include </w:t>
            </w:r>
            <w:r w:rsidRPr="003672B8">
              <w:rPr>
                <w:rFonts w:ascii="Calibri" w:hAnsi="Calibri" w:cs="Calibri"/>
                <w:lang w:val="en-GB"/>
              </w:rPr>
              <w:t>1 professional staff employee</w:t>
            </w:r>
            <w:r>
              <w:rPr>
                <w:rFonts w:ascii="Calibri" w:hAnsi="Calibri" w:cs="Calibri"/>
                <w:lang w:val="en-GB"/>
              </w:rPr>
              <w:t xml:space="preserve"> as a minimum</w:t>
            </w:r>
          </w:p>
        </w:tc>
        <w:tc>
          <w:tcPr>
            <w:tcW w:w="2075" w:type="dxa"/>
          </w:tcPr>
          <w:p w14:paraId="3859EEDF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2E7EC65B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CE20054" w14:textId="6C885260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Include </w:t>
            </w:r>
            <w:r w:rsidRPr="006A36EE">
              <w:rPr>
                <w:lang w:val="en-GB"/>
              </w:rPr>
              <w:t>2 students with disability</w:t>
            </w:r>
            <w:r>
              <w:rPr>
                <w:lang w:val="en-GB"/>
              </w:rPr>
              <w:t xml:space="preserve"> as a minimum</w:t>
            </w:r>
          </w:p>
        </w:tc>
        <w:tc>
          <w:tcPr>
            <w:tcW w:w="2075" w:type="dxa"/>
          </w:tcPr>
          <w:p w14:paraId="55335CDF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670CEA0D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08C67C0" w14:textId="010BC089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 xml:space="preserve">Include </w:t>
            </w:r>
            <w:r w:rsidRPr="006A36EE">
              <w:rPr>
                <w:lang w:val="en-GB"/>
              </w:rPr>
              <w:t>2 external, independent members</w:t>
            </w:r>
            <w:r>
              <w:rPr>
                <w:lang w:val="en-GB"/>
              </w:rPr>
              <w:t xml:space="preserve"> as a minimum</w:t>
            </w:r>
          </w:p>
        </w:tc>
        <w:tc>
          <w:tcPr>
            <w:tcW w:w="2075" w:type="dxa"/>
          </w:tcPr>
          <w:p w14:paraId="357510A9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3B68D9F0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7BD993" w14:textId="6F8E5DDA" w:rsidR="006A36EE" w:rsidRDefault="006A36E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6A36EE">
              <w:rPr>
                <w:lang w:val="en-GB"/>
              </w:rPr>
              <w:t>e a sub-committee of the principle governing body</w:t>
            </w:r>
          </w:p>
        </w:tc>
        <w:tc>
          <w:tcPr>
            <w:tcW w:w="2075" w:type="dxa"/>
          </w:tcPr>
          <w:p w14:paraId="2B56C8FA" w14:textId="77777777" w:rsidR="006A36EE" w:rsidRDefault="006A36E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36EE" w14:paraId="1ABC5F8E" w14:textId="77777777" w:rsidTr="00E77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79419DC" w14:textId="0B6DB316" w:rsidR="006A36EE" w:rsidRDefault="006A36EE" w:rsidP="006A36E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6A36EE">
              <w:rPr>
                <w:lang w:val="en-GB"/>
              </w:rPr>
              <w:t>ave access to the information and resources needed to perform its functions as set out in the terms of reference (note: the information and resources may be included in the terms of reference)</w:t>
            </w:r>
          </w:p>
        </w:tc>
        <w:tc>
          <w:tcPr>
            <w:tcW w:w="2075" w:type="dxa"/>
          </w:tcPr>
          <w:p w14:paraId="37B0F539" w14:textId="77777777" w:rsidR="006A36EE" w:rsidRDefault="006A36EE" w:rsidP="00EA248E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C5BCFB2" w14:textId="0A7BF89C" w:rsidR="00B51A6B" w:rsidRDefault="00B51A6B" w:rsidP="006A36EE">
      <w:pPr>
        <w:rPr>
          <w:rFonts w:ascii="Calibri" w:hAnsi="Calibri" w:cs="Calibri"/>
          <w:lang w:val="en-GB"/>
        </w:rPr>
      </w:pPr>
    </w:p>
    <w:tbl>
      <w:tblPr>
        <w:tblStyle w:val="EDU-Basic"/>
        <w:tblW w:w="0" w:type="auto"/>
        <w:tblLook w:val="0620" w:firstRow="1" w:lastRow="0" w:firstColumn="0" w:lastColumn="0" w:noHBand="1" w:noVBand="1"/>
      </w:tblPr>
      <w:tblGrid>
        <w:gridCol w:w="6941"/>
        <w:gridCol w:w="2075"/>
      </w:tblGrid>
      <w:tr w:rsidR="006A36EE" w14:paraId="2D159E0A" w14:textId="77777777" w:rsidTr="00E77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941" w:type="dxa"/>
          </w:tcPr>
          <w:p w14:paraId="1C2DC9DD" w14:textId="125B24FE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Question</w:t>
            </w:r>
          </w:p>
        </w:tc>
        <w:tc>
          <w:tcPr>
            <w:tcW w:w="2075" w:type="dxa"/>
          </w:tcPr>
          <w:p w14:paraId="23A5DCD5" w14:textId="7A7894BB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 (dd/mm/</w:t>
            </w:r>
            <w:proofErr w:type="spellStart"/>
            <w:r>
              <w:rPr>
                <w:rFonts w:ascii="Calibri" w:hAnsi="Calibri" w:cs="Calibri"/>
                <w:lang w:val="en-GB"/>
              </w:rPr>
              <w:t>yyyy</w:t>
            </w:r>
            <w:proofErr w:type="spellEnd"/>
            <w:r>
              <w:rPr>
                <w:rFonts w:ascii="Calibri" w:hAnsi="Calibri" w:cs="Calibri"/>
                <w:lang w:val="en-GB"/>
              </w:rPr>
              <w:t>)</w:t>
            </w:r>
          </w:p>
        </w:tc>
      </w:tr>
      <w:tr w:rsidR="006A36EE" w14:paraId="76DC3D41" w14:textId="77777777" w:rsidTr="00E77F5E">
        <w:tc>
          <w:tcPr>
            <w:tcW w:w="6941" w:type="dxa"/>
          </w:tcPr>
          <w:p w14:paraId="0694DA56" w14:textId="27802D0D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 the</w:t>
            </w:r>
            <w:r w:rsidRPr="006A36EE">
              <w:rPr>
                <w:rFonts w:ascii="Calibri" w:hAnsi="Calibri" w:cs="Calibri"/>
                <w:lang w:val="en-GB"/>
              </w:rPr>
              <w:t xml:space="preserve"> disability governance committee</w:t>
            </w:r>
            <w:r>
              <w:rPr>
                <w:rFonts w:ascii="Calibri" w:hAnsi="Calibri" w:cs="Calibri"/>
                <w:lang w:val="en-GB"/>
              </w:rPr>
              <w:t xml:space="preserve"> was</w:t>
            </w:r>
            <w:r w:rsidRPr="006A36EE">
              <w:rPr>
                <w:rFonts w:ascii="Calibri" w:hAnsi="Calibri" w:cs="Calibri"/>
                <w:lang w:val="en-GB"/>
              </w:rPr>
              <w:t xml:space="preserve"> established?</w:t>
            </w:r>
          </w:p>
        </w:tc>
        <w:tc>
          <w:tcPr>
            <w:tcW w:w="2075" w:type="dxa"/>
          </w:tcPr>
          <w:p w14:paraId="1788D190" w14:textId="77777777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</w:p>
        </w:tc>
      </w:tr>
      <w:tr w:rsidR="006A36EE" w14:paraId="20E85A68" w14:textId="77777777" w:rsidTr="00E77F5E">
        <w:tc>
          <w:tcPr>
            <w:tcW w:w="6941" w:type="dxa"/>
          </w:tcPr>
          <w:p w14:paraId="7A26CC70" w14:textId="7B4D0D95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Date</w:t>
            </w:r>
            <w:r w:rsidRPr="006A36EE">
              <w:rPr>
                <w:rFonts w:ascii="Calibri" w:hAnsi="Calibri" w:cs="Calibri"/>
                <w:lang w:val="en-GB"/>
              </w:rPr>
              <w:t xml:space="preserve"> the disability governance committee </w:t>
            </w:r>
            <w:r>
              <w:rPr>
                <w:rFonts w:ascii="Calibri" w:hAnsi="Calibri" w:cs="Calibri"/>
                <w:lang w:val="en-GB"/>
              </w:rPr>
              <w:t xml:space="preserve">will </w:t>
            </w:r>
            <w:r w:rsidRPr="006A36EE">
              <w:rPr>
                <w:rFonts w:ascii="Calibri" w:hAnsi="Calibri" w:cs="Calibri"/>
                <w:lang w:val="en-GB"/>
              </w:rPr>
              <w:t>first meet?</w:t>
            </w:r>
          </w:p>
        </w:tc>
        <w:tc>
          <w:tcPr>
            <w:tcW w:w="2075" w:type="dxa"/>
          </w:tcPr>
          <w:p w14:paraId="3D7DDF32" w14:textId="77777777" w:rsidR="006A36EE" w:rsidRDefault="006A36EE" w:rsidP="006A36EE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</w:p>
        </w:tc>
      </w:tr>
    </w:tbl>
    <w:p w14:paraId="6AEE456B" w14:textId="77777777" w:rsidR="00E77F5E" w:rsidRPr="00E77F5E" w:rsidRDefault="00E77F5E" w:rsidP="00E77F5E">
      <w:pPr>
        <w:rPr>
          <w:lang w:val="en-GB"/>
        </w:rPr>
      </w:pPr>
      <w:r>
        <w:rPr>
          <w:lang w:val="en-GB"/>
        </w:rPr>
        <w:br w:type="page"/>
      </w:r>
    </w:p>
    <w:p w14:paraId="2010219B" w14:textId="51EA19C6" w:rsidR="00B51A6B" w:rsidRPr="003402AD" w:rsidRDefault="00B51A6B" w:rsidP="003402AD">
      <w:pPr>
        <w:pStyle w:val="Heading2"/>
        <w:spacing w:before="480" w:after="120"/>
        <w:rPr>
          <w:lang w:val="en-GB"/>
        </w:rPr>
      </w:pPr>
      <w:r w:rsidRPr="0B3A4A2C">
        <w:rPr>
          <w:lang w:val="en-GB"/>
        </w:rPr>
        <w:lastRenderedPageBreak/>
        <w:t xml:space="preserve">Disability </w:t>
      </w:r>
      <w:r w:rsidRPr="003402AD">
        <w:rPr>
          <w:lang w:val="en-GB"/>
        </w:rPr>
        <w:t>education</w:t>
      </w:r>
      <w:r w:rsidRPr="0B3A4A2C">
        <w:rPr>
          <w:lang w:val="en-GB"/>
        </w:rPr>
        <w:t xml:space="preserve"> inclusion strategy</w:t>
      </w:r>
    </w:p>
    <w:p w14:paraId="25E60D41" w14:textId="4412E374" w:rsidR="00B51A6B" w:rsidRPr="00211F0E" w:rsidRDefault="00B51A6B" w:rsidP="00E77F5E">
      <w:pPr>
        <w:pStyle w:val="Heading3"/>
      </w:pPr>
      <w:r w:rsidRPr="00211F0E">
        <w:t>The university has a strategy</w:t>
      </w:r>
      <w:r w:rsidR="00A40705">
        <w:t xml:space="preserve"> (</w:t>
      </w:r>
      <w:r w:rsidRPr="00211F0E">
        <w:t>set out in one or more documents</w:t>
      </w:r>
      <w:r w:rsidR="00A40705">
        <w:t>)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211F0E" w14:paraId="16E01C59" w14:textId="77777777" w:rsidTr="00EA2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2F775AA" w14:textId="77777777" w:rsidR="00211F0E" w:rsidRDefault="00211F0E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0A69C610" w14:textId="77777777" w:rsidR="00211F0E" w:rsidRDefault="00211F0E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211F0E" w14:paraId="67013905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EAC2F37" w14:textId="2E064DF4" w:rsidR="00211F0E" w:rsidRDefault="00D02546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To i</w:t>
            </w:r>
            <w:r w:rsidR="00C413C7" w:rsidRPr="0B3A4A2C">
              <w:rPr>
                <w:rFonts w:ascii="Calibri" w:hAnsi="Calibri" w:cs="Calibri"/>
                <w:lang w:val="en-GB"/>
              </w:rPr>
              <w:t xml:space="preserve">mprove access, </w:t>
            </w:r>
            <w:r w:rsidR="00C413C7">
              <w:rPr>
                <w:rFonts w:ascii="Calibri" w:hAnsi="Calibri" w:cs="Calibri"/>
                <w:lang w:val="en-GB"/>
              </w:rPr>
              <w:t>progression</w:t>
            </w:r>
            <w:r w:rsidR="00C413C7" w:rsidRPr="0B3A4A2C">
              <w:rPr>
                <w:rFonts w:ascii="Calibri" w:hAnsi="Calibri" w:cs="Calibri"/>
                <w:lang w:val="en-GB"/>
              </w:rPr>
              <w:t xml:space="preserve"> and </w:t>
            </w:r>
            <w:r w:rsidR="00C413C7">
              <w:rPr>
                <w:rFonts w:ascii="Calibri" w:hAnsi="Calibri" w:cs="Calibri"/>
                <w:lang w:val="en-GB"/>
              </w:rPr>
              <w:t>completion for</w:t>
            </w:r>
            <w:r w:rsidR="00C413C7" w:rsidRPr="0B3A4A2C">
              <w:rPr>
                <w:rFonts w:ascii="Calibri" w:hAnsi="Calibri" w:cs="Calibri"/>
                <w:lang w:val="en-GB"/>
              </w:rPr>
              <w:t xml:space="preserve"> students with disability</w:t>
            </w:r>
          </w:p>
        </w:tc>
        <w:tc>
          <w:tcPr>
            <w:tcW w:w="2075" w:type="dxa"/>
          </w:tcPr>
          <w:p w14:paraId="1E9C2341" w14:textId="77777777" w:rsidR="00211F0E" w:rsidRDefault="00211F0E" w:rsidP="00EA248E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11F0E" w14:paraId="48D8C9E0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4F56ECD" w14:textId="1BAB069D" w:rsidR="00211F0E" w:rsidRDefault="00D02546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To e</w:t>
            </w:r>
            <w:r w:rsidR="00C413C7" w:rsidRPr="0B3A4A2C">
              <w:rPr>
                <w:rFonts w:ascii="Calibri" w:hAnsi="Calibri" w:cs="Calibri"/>
                <w:lang w:val="en-GB"/>
              </w:rPr>
              <w:t>nsure teaching staff are supported in the design and delivery of teaching, learning and assessment</w:t>
            </w:r>
            <w:r w:rsidR="00C413C7">
              <w:rPr>
                <w:rFonts w:ascii="Calibri" w:hAnsi="Calibri" w:cs="Calibri"/>
                <w:lang w:val="en-GB"/>
              </w:rPr>
              <w:t xml:space="preserve"> consistent with needs of students with disability</w:t>
            </w:r>
          </w:p>
        </w:tc>
        <w:tc>
          <w:tcPr>
            <w:tcW w:w="2075" w:type="dxa"/>
          </w:tcPr>
          <w:p w14:paraId="46A87D39" w14:textId="77777777" w:rsidR="00211F0E" w:rsidRDefault="00211F0E" w:rsidP="00EA248E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FE2F6CD" w14:textId="77777777" w:rsidR="00B51A6B" w:rsidRDefault="00B51A6B" w:rsidP="00E77F5E">
      <w:pPr>
        <w:pStyle w:val="Heading3"/>
      </w:pPr>
      <w:r w:rsidRPr="003F2B0C">
        <w:t>The strategy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3F2B0C" w14:paraId="6D1A6641" w14:textId="77777777" w:rsidTr="00EA2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B42191E" w14:textId="77777777" w:rsidR="003F2B0C" w:rsidRDefault="003F2B0C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21CA6892" w14:textId="77777777" w:rsidR="003F2B0C" w:rsidRDefault="003F2B0C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3F2B0C" w14:paraId="2D84E48A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28D1B4D0" w14:textId="2384C794" w:rsidR="003F2B0C" w:rsidRDefault="003F2B0C" w:rsidP="003F2B0C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W</w:t>
            </w:r>
            <w:r w:rsidRPr="00054453">
              <w:rPr>
                <w:rFonts w:ascii="Calibri" w:hAnsi="Calibri" w:cs="Calibri"/>
                <w:lang w:val="en-GB"/>
              </w:rPr>
              <w:t>as informed by students and staff with disability, including staff directly supporting students with disability</w:t>
            </w:r>
          </w:p>
        </w:tc>
        <w:tc>
          <w:tcPr>
            <w:tcW w:w="2075" w:type="dxa"/>
          </w:tcPr>
          <w:p w14:paraId="10126A4E" w14:textId="77777777" w:rsidR="003F2B0C" w:rsidRDefault="003F2B0C" w:rsidP="003F2B0C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F2B0C" w14:paraId="7FAEE536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5E40506E" w14:textId="4B5C0984" w:rsidR="003F2B0C" w:rsidRDefault="003F2B0C" w:rsidP="003F2B0C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</w:t>
            </w:r>
            <w:r w:rsidRPr="00054453">
              <w:rPr>
                <w:rFonts w:ascii="Calibri" w:hAnsi="Calibri" w:cs="Calibri"/>
                <w:lang w:val="en-GB"/>
              </w:rPr>
              <w:t>ets out activities the university will undertake over at least 3 years</w:t>
            </w:r>
          </w:p>
        </w:tc>
        <w:tc>
          <w:tcPr>
            <w:tcW w:w="2075" w:type="dxa"/>
          </w:tcPr>
          <w:p w14:paraId="645A850B" w14:textId="77777777" w:rsidR="003F2B0C" w:rsidRDefault="003F2B0C" w:rsidP="003F2B0C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F2B0C" w:rsidRPr="003F2B0C" w14:paraId="1C8A93F9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113B76C0" w14:textId="149610AF" w:rsidR="003F2B0C" w:rsidRDefault="003F2B0C" w:rsidP="003F2B0C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Pr="00054453">
              <w:rPr>
                <w:rFonts w:ascii="Calibri" w:hAnsi="Calibri" w:cs="Calibri"/>
                <w:lang w:val="en-GB"/>
              </w:rPr>
              <w:t>ncludes key performance indicators</w:t>
            </w:r>
          </w:p>
        </w:tc>
        <w:tc>
          <w:tcPr>
            <w:tcW w:w="2075" w:type="dxa"/>
          </w:tcPr>
          <w:p w14:paraId="31476F6E" w14:textId="77777777" w:rsidR="003F2B0C" w:rsidRPr="003F2B0C" w:rsidRDefault="003F2B0C" w:rsidP="003F2B0C">
            <w:pPr>
              <w:spacing w:before="80" w:beforeAutospacing="0" w:after="8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5EEB2F85" w14:textId="35B08757" w:rsidR="00B51A6B" w:rsidRDefault="001A5D2E" w:rsidP="00E77F5E">
      <w:pPr>
        <w:pStyle w:val="Heading3"/>
        <w:rPr>
          <w:lang w:val="en-GB"/>
        </w:rPr>
      </w:pPr>
      <w:r>
        <w:rPr>
          <w:lang w:val="en-GB"/>
        </w:rPr>
        <w:t>Processes t</w:t>
      </w:r>
      <w:r w:rsidR="00B51A6B" w:rsidRPr="00D9512A">
        <w:rPr>
          <w:lang w:val="en-GB"/>
        </w:rPr>
        <w:t>he university has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3F2B0C" w14:paraId="0015B60D" w14:textId="77777777" w:rsidTr="00EA2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96369C0" w14:textId="77777777" w:rsidR="003F2B0C" w:rsidRDefault="003F2B0C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05DCBB9A" w14:textId="77777777" w:rsidR="003F2B0C" w:rsidRDefault="003F2B0C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3F2B0C" w14:paraId="27A4A856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5BF5BF8D" w14:textId="263B9458" w:rsidR="003F2B0C" w:rsidRDefault="003F2B0C" w:rsidP="003F2B0C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031259">
              <w:rPr>
                <w:rFonts w:ascii="Calibri" w:hAnsi="Calibri" w:cs="Calibri"/>
                <w:lang w:val="en-GB"/>
              </w:rPr>
              <w:t>o routinely monitor progress against the key performance indicators</w:t>
            </w:r>
          </w:p>
        </w:tc>
        <w:tc>
          <w:tcPr>
            <w:tcW w:w="2075" w:type="dxa"/>
          </w:tcPr>
          <w:p w14:paraId="7DC27237" w14:textId="77777777" w:rsidR="003F2B0C" w:rsidRDefault="003F2B0C" w:rsidP="003F2B0C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F2B0C" w14:paraId="076546D1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72DAA48F" w14:textId="4A5C806D" w:rsidR="003F2B0C" w:rsidRDefault="003F2B0C" w:rsidP="003F2B0C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031259">
              <w:rPr>
                <w:rFonts w:ascii="Calibri" w:hAnsi="Calibri" w:cs="Calibri"/>
                <w:lang w:val="en-GB"/>
              </w:rPr>
              <w:t>o take corrective action if there is underperformance</w:t>
            </w:r>
          </w:p>
        </w:tc>
        <w:tc>
          <w:tcPr>
            <w:tcW w:w="2075" w:type="dxa"/>
          </w:tcPr>
          <w:p w14:paraId="48E8006E" w14:textId="77777777" w:rsidR="003F2B0C" w:rsidRDefault="003F2B0C" w:rsidP="003F2B0C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2C50445" w14:textId="77777777" w:rsidR="00B51A6B" w:rsidRPr="00A110BD" w:rsidRDefault="00B51A6B" w:rsidP="00E77F5E">
      <w:pPr>
        <w:pStyle w:val="Heading3"/>
        <w:rPr>
          <w:lang w:val="en-GB"/>
        </w:rPr>
      </w:pPr>
      <w:r w:rsidRPr="00A110BD">
        <w:rPr>
          <w:lang w:val="en-GB"/>
        </w:rPr>
        <w:t xml:space="preserve">The disability education inclusion strategy </w:t>
      </w:r>
      <w:r>
        <w:rPr>
          <w:lang w:val="en-GB"/>
        </w:rPr>
        <w:t>must be</w:t>
      </w:r>
      <w:r w:rsidRPr="00A110BD">
        <w:rPr>
          <w:lang w:val="en-GB"/>
        </w:rPr>
        <w:t xml:space="preserve"> published</w:t>
      </w:r>
    </w:p>
    <w:p w14:paraId="5B417A92" w14:textId="5AC276F3" w:rsidR="00B51A6B" w:rsidRDefault="00B51A6B" w:rsidP="00B51A6B">
      <w:pPr>
        <w:rPr>
          <w:rFonts w:ascii="Calibri" w:hAnsi="Calibri" w:cs="Calibri"/>
          <w:lang w:val="en-GB"/>
        </w:rPr>
      </w:pPr>
      <w:r w:rsidRPr="0B3A4A2C">
        <w:rPr>
          <w:rFonts w:ascii="Calibri" w:hAnsi="Calibri" w:cs="Calibri"/>
          <w:lang w:val="en-GB"/>
        </w:rPr>
        <w:t xml:space="preserve">Please provide the </w:t>
      </w:r>
      <w:r w:rsidRPr="003F1625">
        <w:rPr>
          <w:rFonts w:ascii="Calibri" w:hAnsi="Calibri" w:cs="Calibri"/>
          <w:lang w:val="en-GB"/>
        </w:rPr>
        <w:t>website link</w:t>
      </w:r>
      <w:r>
        <w:rPr>
          <w:rFonts w:ascii="Calibri" w:hAnsi="Calibri" w:cs="Calibri"/>
          <w:lang w:val="en-GB"/>
        </w:rPr>
        <w:t xml:space="preserve"> or links</w:t>
      </w:r>
      <w:r w:rsidRPr="003F162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to the disability education inclusion strategy</w:t>
      </w:r>
    </w:p>
    <w:tbl>
      <w:tblPr>
        <w:tblStyle w:val="EDU-Basic"/>
        <w:tblW w:w="0" w:type="auto"/>
        <w:tblLook w:val="0680" w:firstRow="0" w:lastRow="0" w:firstColumn="1" w:lastColumn="0" w:noHBand="1" w:noVBand="1"/>
        <w:tblDescription w:val="Table to provide the website link to the terms of reference"/>
      </w:tblPr>
      <w:tblGrid>
        <w:gridCol w:w="2268"/>
        <w:gridCol w:w="6758"/>
      </w:tblGrid>
      <w:tr w:rsidR="00B5357F" w14:paraId="6869BD74" w14:textId="77777777" w:rsidTr="00696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0CA579" w14:textId="55CD965E" w:rsidR="00B5357F" w:rsidRDefault="00D3416C" w:rsidP="00EA248E">
            <w:pPr>
              <w:spacing w:before="120" w:beforeAutospacing="0" w:after="12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</w:t>
            </w:r>
            <w:r w:rsidRPr="00D3416C">
              <w:rPr>
                <w:rFonts w:ascii="Calibri" w:hAnsi="Calibri" w:cs="Calibri"/>
                <w:lang w:val="en-GB"/>
              </w:rPr>
              <w:t xml:space="preserve">isability education inclusion strategy </w:t>
            </w:r>
            <w:r w:rsidR="00B5357F">
              <w:rPr>
                <w:rFonts w:ascii="Calibri" w:hAnsi="Calibri" w:cs="Calibri"/>
                <w:lang w:val="en-GB"/>
              </w:rPr>
              <w:t>URL: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500BB" w14:textId="77777777" w:rsidR="00B5357F" w:rsidRDefault="00B5357F" w:rsidP="00EA248E">
            <w:pPr>
              <w:spacing w:before="12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18F52A32" w14:textId="4FE3E4C1" w:rsidR="005F5DED" w:rsidRDefault="005F5DED" w:rsidP="22D99AE1">
      <w:pPr>
        <w:rPr>
          <w:lang w:val="en-GB"/>
        </w:rPr>
      </w:pPr>
      <w:r>
        <w:rPr>
          <w:lang w:val="en-GB"/>
        </w:rPr>
        <w:br w:type="page"/>
      </w:r>
    </w:p>
    <w:p w14:paraId="64708AEA" w14:textId="77777777" w:rsidR="00B5357F" w:rsidRPr="00640533" w:rsidRDefault="00B5357F" w:rsidP="00B5357F">
      <w:pPr>
        <w:pStyle w:val="Heading2"/>
        <w:spacing w:before="480" w:after="120"/>
        <w:rPr>
          <w:lang w:val="en-GB"/>
        </w:rPr>
      </w:pPr>
      <w:r w:rsidRPr="0B3A4A2C">
        <w:rPr>
          <w:lang w:val="en-GB"/>
        </w:rPr>
        <w:lastRenderedPageBreak/>
        <w:t xml:space="preserve">Disability </w:t>
      </w:r>
      <w:r w:rsidRPr="00F249D4">
        <w:rPr>
          <w:lang w:val="en-GB"/>
        </w:rPr>
        <w:t>workforce</w:t>
      </w:r>
      <w:r w:rsidRPr="0B3A4A2C">
        <w:rPr>
          <w:lang w:val="en-GB"/>
        </w:rPr>
        <w:t xml:space="preserve"> inclusion strategy</w:t>
      </w:r>
    </w:p>
    <w:p w14:paraId="04A9EF3D" w14:textId="77777777" w:rsidR="006C222D" w:rsidRPr="00211F0E" w:rsidRDefault="006C222D" w:rsidP="006C222D">
      <w:pPr>
        <w:pStyle w:val="Heading3"/>
      </w:pPr>
      <w:r w:rsidRPr="00211F0E">
        <w:t>The university has a strategy</w:t>
      </w:r>
      <w:r>
        <w:t xml:space="preserve"> (</w:t>
      </w:r>
      <w:r w:rsidRPr="00211F0E">
        <w:t>set out in one or more documents</w:t>
      </w:r>
      <w:r>
        <w:t>)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B5357F" w14:paraId="5A0B766B" w14:textId="77777777" w:rsidTr="00EA2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5CEC1A" w14:textId="77777777" w:rsidR="00B5357F" w:rsidRDefault="00B5357F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0BDA8ACC" w14:textId="77777777" w:rsidR="00B5357F" w:rsidRDefault="00B5357F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B5357F" w14:paraId="76FB79AD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04CADD90" w14:textId="495F7530" w:rsidR="00B5357F" w:rsidRDefault="00B5357F" w:rsidP="00B5357F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Pr="00C677CC">
              <w:rPr>
                <w:rFonts w:ascii="Calibri" w:hAnsi="Calibri" w:cs="Calibri"/>
                <w:lang w:val="en-GB"/>
              </w:rPr>
              <w:t>mprove recruitment, professional development and promotion processes for employees with disability</w:t>
            </w:r>
          </w:p>
        </w:tc>
        <w:tc>
          <w:tcPr>
            <w:tcW w:w="2075" w:type="dxa"/>
          </w:tcPr>
          <w:p w14:paraId="75A285FF" w14:textId="77777777" w:rsidR="00B5357F" w:rsidRDefault="00B5357F" w:rsidP="00B5357F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5357F" w14:paraId="22A45821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2877CD5F" w14:textId="4D265934" w:rsidR="00B5357F" w:rsidRDefault="00B5357F" w:rsidP="00B5357F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Pr="00C677CC">
              <w:rPr>
                <w:rFonts w:ascii="Calibri" w:hAnsi="Calibri" w:cs="Calibri"/>
                <w:lang w:val="en-GB"/>
              </w:rPr>
              <w:t>mprove the knowledge and skills in disability relevant practices consistent for governing bodies and executives, as well as teaching, research and professional staff</w:t>
            </w:r>
          </w:p>
        </w:tc>
        <w:tc>
          <w:tcPr>
            <w:tcW w:w="2075" w:type="dxa"/>
          </w:tcPr>
          <w:p w14:paraId="170E822B" w14:textId="77777777" w:rsidR="00B5357F" w:rsidRDefault="00B5357F" w:rsidP="00B5357F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5C904BE" w14:textId="77777777" w:rsidR="00B5357F" w:rsidRDefault="00B5357F" w:rsidP="00B5357F">
      <w:pPr>
        <w:pStyle w:val="Heading3"/>
      </w:pPr>
      <w:r w:rsidRPr="00B5357F">
        <w:t>The strategy</w:t>
      </w:r>
    </w:p>
    <w:tbl>
      <w:tblPr>
        <w:tblStyle w:val="EDU-Basic"/>
        <w:tblW w:w="5000" w:type="pct"/>
        <w:tblLook w:val="04A0" w:firstRow="1" w:lastRow="0" w:firstColumn="1" w:lastColumn="0" w:noHBand="0" w:noVBand="1"/>
        <w:tblDescription w:val="Things the terms of reference must include table"/>
      </w:tblPr>
      <w:tblGrid>
        <w:gridCol w:w="6941"/>
        <w:gridCol w:w="2075"/>
      </w:tblGrid>
      <w:tr w:rsidR="00B5357F" w14:paraId="00D86747" w14:textId="77777777" w:rsidTr="00EA2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80456BD" w14:textId="77777777" w:rsidR="00B5357F" w:rsidRDefault="00B5357F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69807A15" w14:textId="77777777" w:rsidR="00B5357F" w:rsidRDefault="00B5357F" w:rsidP="00EA248E">
            <w:pPr>
              <w:spacing w:before="80" w:beforeAutospacing="0" w:after="8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B65947" w14:paraId="5FB3C973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08FEB4A3" w14:textId="49B0C665" w:rsidR="00B65947" w:rsidRDefault="001756E0" w:rsidP="00B65947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W</w:t>
            </w:r>
            <w:r w:rsidR="00B65947" w:rsidRPr="0005505D">
              <w:rPr>
                <w:rFonts w:ascii="Calibri" w:hAnsi="Calibri" w:cs="Calibri"/>
                <w:lang w:val="en-GB"/>
              </w:rPr>
              <w:t>as informed by students and staff with disability, including staff directly supporting students with disability</w:t>
            </w:r>
          </w:p>
        </w:tc>
        <w:tc>
          <w:tcPr>
            <w:tcW w:w="2075" w:type="dxa"/>
          </w:tcPr>
          <w:p w14:paraId="2E647A47" w14:textId="77777777" w:rsidR="00B65947" w:rsidRDefault="00B65947" w:rsidP="00B65947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65947" w14:paraId="1953911A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0F442632" w14:textId="67318A8F" w:rsidR="00B65947" w:rsidRDefault="001756E0" w:rsidP="00B65947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</w:t>
            </w:r>
            <w:r w:rsidR="00B65947" w:rsidRPr="0005505D">
              <w:rPr>
                <w:rFonts w:ascii="Calibri" w:hAnsi="Calibri" w:cs="Calibri"/>
                <w:lang w:val="en-GB"/>
              </w:rPr>
              <w:t>ets out activities the university will undertake over at least 3 years</w:t>
            </w:r>
          </w:p>
        </w:tc>
        <w:tc>
          <w:tcPr>
            <w:tcW w:w="2075" w:type="dxa"/>
          </w:tcPr>
          <w:p w14:paraId="447A0D0D" w14:textId="77777777" w:rsidR="00B65947" w:rsidRDefault="00B65947" w:rsidP="00B65947">
            <w:pPr>
              <w:spacing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65947" w:rsidRPr="003F2B0C" w14:paraId="66BF96A3" w14:textId="77777777" w:rsidTr="00EA2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top"/>
          </w:tcPr>
          <w:p w14:paraId="35F26312" w14:textId="3B256BFE" w:rsidR="00B65947" w:rsidRDefault="001756E0" w:rsidP="00B65947">
            <w:pPr>
              <w:spacing w:before="80" w:beforeAutospacing="0" w:after="80" w:afterAutospacing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="00B65947" w:rsidRPr="0005505D">
              <w:rPr>
                <w:rFonts w:ascii="Calibri" w:hAnsi="Calibri" w:cs="Calibri"/>
                <w:lang w:val="en-GB"/>
              </w:rPr>
              <w:t>ncludes key performance indicators</w:t>
            </w:r>
          </w:p>
        </w:tc>
        <w:tc>
          <w:tcPr>
            <w:tcW w:w="2075" w:type="dxa"/>
          </w:tcPr>
          <w:p w14:paraId="2ECF6E1A" w14:textId="77777777" w:rsidR="00B65947" w:rsidRPr="003F2B0C" w:rsidRDefault="00B65947" w:rsidP="00D3416C">
            <w:pPr>
              <w:spacing w:before="80" w:beforeAutospacing="0" w:after="8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</w:tbl>
    <w:p w14:paraId="3721D43D" w14:textId="77777777" w:rsidR="006C222D" w:rsidRDefault="006C222D" w:rsidP="006C222D">
      <w:pPr>
        <w:pStyle w:val="Heading3"/>
        <w:rPr>
          <w:lang w:val="en-GB"/>
        </w:rPr>
      </w:pPr>
      <w:r>
        <w:rPr>
          <w:lang w:val="en-GB"/>
        </w:rPr>
        <w:t>Processes t</w:t>
      </w:r>
      <w:r w:rsidRPr="00D9512A">
        <w:rPr>
          <w:lang w:val="en-GB"/>
        </w:rPr>
        <w:t>he university has</w:t>
      </w:r>
    </w:p>
    <w:tbl>
      <w:tblPr>
        <w:tblStyle w:val="EDU-Basic"/>
        <w:tblW w:w="5000" w:type="pct"/>
        <w:tblLook w:val="0420" w:firstRow="1" w:lastRow="0" w:firstColumn="0" w:lastColumn="0" w:noHBand="0" w:noVBand="1"/>
        <w:tblDescription w:val="Things the terms of reference must include table"/>
      </w:tblPr>
      <w:tblGrid>
        <w:gridCol w:w="6941"/>
        <w:gridCol w:w="2075"/>
      </w:tblGrid>
      <w:tr w:rsidR="001756E0" w14:paraId="1154A8D3" w14:textId="77777777" w:rsidTr="0069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941" w:type="dxa"/>
          </w:tcPr>
          <w:p w14:paraId="239C79B1" w14:textId="77777777" w:rsidR="001756E0" w:rsidRDefault="001756E0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Item</w:t>
            </w:r>
          </w:p>
        </w:tc>
        <w:tc>
          <w:tcPr>
            <w:tcW w:w="2075" w:type="dxa"/>
          </w:tcPr>
          <w:p w14:paraId="44F54B40" w14:textId="77777777" w:rsidR="001756E0" w:rsidRDefault="001756E0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lang w:val="en-GB"/>
              </w:rPr>
              <w:t>Included Yes/No</w:t>
            </w:r>
          </w:p>
        </w:tc>
      </w:tr>
      <w:tr w:rsidR="001756E0" w14:paraId="4D714061" w14:textId="77777777" w:rsidTr="00696536">
        <w:tc>
          <w:tcPr>
            <w:tcW w:w="6941" w:type="dxa"/>
            <w:vAlign w:val="top"/>
          </w:tcPr>
          <w:p w14:paraId="77DD6092" w14:textId="77777777" w:rsidR="001756E0" w:rsidRDefault="001756E0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031259">
              <w:rPr>
                <w:rFonts w:ascii="Calibri" w:hAnsi="Calibri" w:cs="Calibri"/>
                <w:lang w:val="en-GB"/>
              </w:rPr>
              <w:t>o routinely monitor progress against the key performance indicators</w:t>
            </w:r>
          </w:p>
        </w:tc>
        <w:tc>
          <w:tcPr>
            <w:tcW w:w="2075" w:type="dxa"/>
          </w:tcPr>
          <w:p w14:paraId="02CEAA8B" w14:textId="77777777" w:rsidR="001756E0" w:rsidRDefault="001756E0" w:rsidP="00EA248E">
            <w:pPr>
              <w:spacing w:before="80" w:beforeAutospacing="0" w:after="80" w:afterAutospacing="0"/>
              <w:jc w:val="center"/>
              <w:rPr>
                <w:lang w:val="en-GB"/>
              </w:rPr>
            </w:pPr>
          </w:p>
        </w:tc>
      </w:tr>
      <w:tr w:rsidR="001756E0" w14:paraId="5CB393CE" w14:textId="77777777" w:rsidTr="00696536">
        <w:tc>
          <w:tcPr>
            <w:tcW w:w="6941" w:type="dxa"/>
            <w:vAlign w:val="top"/>
          </w:tcPr>
          <w:p w14:paraId="0CBFB7B0" w14:textId="77777777" w:rsidR="001756E0" w:rsidRDefault="001756E0" w:rsidP="00EA248E">
            <w:pPr>
              <w:spacing w:before="80" w:beforeAutospacing="0" w:after="80" w:afterAutospacing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</w:t>
            </w:r>
            <w:r w:rsidRPr="00031259">
              <w:rPr>
                <w:rFonts w:ascii="Calibri" w:hAnsi="Calibri" w:cs="Calibri"/>
                <w:lang w:val="en-GB"/>
              </w:rPr>
              <w:t>o take corrective action if there is underperformance</w:t>
            </w:r>
          </w:p>
        </w:tc>
        <w:tc>
          <w:tcPr>
            <w:tcW w:w="2075" w:type="dxa"/>
          </w:tcPr>
          <w:p w14:paraId="31F69B61" w14:textId="77777777" w:rsidR="001756E0" w:rsidRDefault="001756E0" w:rsidP="00EA248E">
            <w:pPr>
              <w:spacing w:after="100"/>
              <w:jc w:val="center"/>
              <w:rPr>
                <w:lang w:val="en-GB"/>
              </w:rPr>
            </w:pPr>
          </w:p>
        </w:tc>
      </w:tr>
    </w:tbl>
    <w:p w14:paraId="78991BA8" w14:textId="77777777" w:rsidR="00B5357F" w:rsidRPr="00A110BD" w:rsidRDefault="00B5357F" w:rsidP="00B5357F">
      <w:pPr>
        <w:pStyle w:val="Heading3"/>
        <w:rPr>
          <w:lang w:val="en-GB"/>
        </w:rPr>
      </w:pPr>
      <w:r w:rsidRPr="00A110BD">
        <w:rPr>
          <w:lang w:val="en-GB"/>
        </w:rPr>
        <w:t xml:space="preserve">The disability </w:t>
      </w:r>
      <w:r>
        <w:rPr>
          <w:lang w:val="en-GB"/>
        </w:rPr>
        <w:t>workforce</w:t>
      </w:r>
      <w:r w:rsidRPr="00A110BD">
        <w:rPr>
          <w:lang w:val="en-GB"/>
        </w:rPr>
        <w:t xml:space="preserve"> inclusion strategy </w:t>
      </w:r>
      <w:r>
        <w:rPr>
          <w:lang w:val="en-GB"/>
        </w:rPr>
        <w:t>must be</w:t>
      </w:r>
      <w:r w:rsidRPr="00A110BD">
        <w:rPr>
          <w:lang w:val="en-GB"/>
        </w:rPr>
        <w:t xml:space="preserve"> published</w:t>
      </w:r>
    </w:p>
    <w:p w14:paraId="0B6D3D6C" w14:textId="0A3162D8" w:rsidR="001756E0" w:rsidRDefault="001756E0" w:rsidP="001756E0">
      <w:pPr>
        <w:rPr>
          <w:rFonts w:ascii="Calibri" w:hAnsi="Calibri" w:cs="Calibri"/>
          <w:lang w:val="en-GB"/>
        </w:rPr>
      </w:pPr>
      <w:r w:rsidRPr="0B3A4A2C">
        <w:rPr>
          <w:rFonts w:ascii="Calibri" w:hAnsi="Calibri" w:cs="Calibri"/>
          <w:lang w:val="en-GB"/>
        </w:rPr>
        <w:t xml:space="preserve">Please provide the </w:t>
      </w:r>
      <w:r w:rsidRPr="003F1625">
        <w:rPr>
          <w:rFonts w:ascii="Calibri" w:hAnsi="Calibri" w:cs="Calibri"/>
          <w:lang w:val="en-GB"/>
        </w:rPr>
        <w:t>website link</w:t>
      </w:r>
      <w:r>
        <w:rPr>
          <w:rFonts w:ascii="Calibri" w:hAnsi="Calibri" w:cs="Calibri"/>
          <w:lang w:val="en-GB"/>
        </w:rPr>
        <w:t xml:space="preserve"> or links</w:t>
      </w:r>
      <w:r w:rsidRPr="003F162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to the disability workforce inclusion strategy</w:t>
      </w:r>
    </w:p>
    <w:tbl>
      <w:tblPr>
        <w:tblW w:w="0" w:type="auto"/>
        <w:tblLook w:val="0420" w:firstRow="1" w:lastRow="0" w:firstColumn="0" w:lastColumn="0" w:noHBand="0" w:noVBand="1"/>
        <w:tblDescription w:val="Table to provide the website link to the terms of reference"/>
      </w:tblPr>
      <w:tblGrid>
        <w:gridCol w:w="2410"/>
        <w:gridCol w:w="6616"/>
      </w:tblGrid>
      <w:tr w:rsidR="001756E0" w14:paraId="7DCD0077" w14:textId="77777777" w:rsidTr="00D33444">
        <w:tc>
          <w:tcPr>
            <w:tcW w:w="2410" w:type="dxa"/>
          </w:tcPr>
          <w:p w14:paraId="78DA1C7E" w14:textId="1024A516" w:rsidR="001756E0" w:rsidRDefault="00D3416C" w:rsidP="00EA248E">
            <w:pPr>
              <w:spacing w:before="120" w:after="1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</w:t>
            </w:r>
            <w:r w:rsidRPr="00D3416C">
              <w:rPr>
                <w:rFonts w:ascii="Calibri" w:hAnsi="Calibri" w:cs="Calibri"/>
                <w:lang w:val="en-GB"/>
              </w:rPr>
              <w:t xml:space="preserve">isability workforce inclusion strategy </w:t>
            </w:r>
            <w:r w:rsidR="001756E0">
              <w:rPr>
                <w:rFonts w:ascii="Calibri" w:hAnsi="Calibri" w:cs="Calibri"/>
                <w:lang w:val="en-GB"/>
              </w:rPr>
              <w:t>URL: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14:paraId="62840552" w14:textId="77777777" w:rsidR="001756E0" w:rsidRDefault="001756E0" w:rsidP="00EA248E">
            <w:pPr>
              <w:spacing w:before="120" w:after="120"/>
              <w:rPr>
                <w:rFonts w:ascii="Calibri" w:hAnsi="Calibri" w:cs="Calibri"/>
                <w:lang w:val="en-GB"/>
              </w:rPr>
            </w:pPr>
          </w:p>
        </w:tc>
      </w:tr>
    </w:tbl>
    <w:p w14:paraId="5F86934C" w14:textId="77777777" w:rsidR="00B5357F" w:rsidRPr="00E77F5E" w:rsidRDefault="00B5357F" w:rsidP="001756E0">
      <w:pPr>
        <w:pStyle w:val="Heading2"/>
        <w:spacing w:before="480" w:after="120"/>
      </w:pPr>
      <w:r w:rsidRPr="001756E0">
        <w:rPr>
          <w:lang w:val="en-GB"/>
        </w:rPr>
        <w:t>Questions</w:t>
      </w:r>
    </w:p>
    <w:p w14:paraId="48CDB42F" w14:textId="77777777" w:rsidR="00B5357F" w:rsidRDefault="00B5357F" w:rsidP="00B5357F">
      <w:pPr>
        <w:rPr>
          <w:rFonts w:ascii="Calibri" w:hAnsi="Calibri" w:cs="Calibri"/>
        </w:rPr>
      </w:pPr>
      <w:r w:rsidRPr="00577B6E">
        <w:rPr>
          <w:rFonts w:ascii="Calibri" w:hAnsi="Calibri" w:cs="Calibri"/>
        </w:rPr>
        <w:t xml:space="preserve">Please contact </w:t>
      </w:r>
      <w:hyperlink r:id="rId17" w:history="1">
        <w:r w:rsidRPr="004430E2">
          <w:rPr>
            <w:rStyle w:val="Hyperlink"/>
            <w:rFonts w:ascii="Calibri" w:hAnsi="Calibri" w:cs="Calibri"/>
          </w:rPr>
          <w:t>disability@education.gov.au</w:t>
        </w:r>
      </w:hyperlink>
      <w:r>
        <w:rPr>
          <w:rFonts w:ascii="Calibri" w:hAnsi="Calibri" w:cs="Calibri"/>
        </w:rPr>
        <w:t xml:space="preserve"> </w:t>
      </w:r>
      <w:r w:rsidRPr="00577B6E">
        <w:rPr>
          <w:rFonts w:ascii="Calibri" w:hAnsi="Calibri" w:cs="Calibri"/>
        </w:rPr>
        <w:t>if you have any questions.</w:t>
      </w:r>
    </w:p>
    <w:p w14:paraId="1686464B" w14:textId="77777777" w:rsidR="00B5357F" w:rsidRPr="00577B6E" w:rsidRDefault="00B5357F" w:rsidP="001756E0">
      <w:pPr>
        <w:pStyle w:val="Heading2"/>
        <w:spacing w:before="480" w:after="120"/>
        <w:rPr>
          <w:lang w:val="en-GB"/>
        </w:rPr>
      </w:pPr>
      <w:r w:rsidRPr="00577B6E">
        <w:rPr>
          <w:lang w:val="en-GB"/>
        </w:rPr>
        <w:t>Important information</w:t>
      </w:r>
    </w:p>
    <w:p w14:paraId="5E32F868" w14:textId="20E56551" w:rsidR="00B5357F" w:rsidRPr="005C45A8" w:rsidRDefault="00B5357F" w:rsidP="00B5357F">
      <w:r w:rsidRPr="00EB777D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checklist</w:t>
      </w:r>
      <w:r w:rsidRPr="00EB777D">
        <w:rPr>
          <w:rFonts w:ascii="Calibri" w:hAnsi="Calibri" w:cs="Calibri"/>
        </w:rPr>
        <w:t xml:space="preserve"> is intended to provide general guidance only and is not intended as, and should not be relied on as, legal advice. </w:t>
      </w:r>
      <w:r>
        <w:rPr>
          <w:rFonts w:ascii="Calibri" w:hAnsi="Calibri" w:cs="Calibri"/>
        </w:rPr>
        <w:t>Universities</w:t>
      </w:r>
      <w:r w:rsidRPr="00EB777D">
        <w:rPr>
          <w:rFonts w:ascii="Calibri" w:hAnsi="Calibri" w:cs="Calibri"/>
        </w:rPr>
        <w:t xml:space="preserve"> should seek their own legal advice to understand their obligations under Commonwealth l</w:t>
      </w:r>
      <w:r w:rsidR="006E0AD8">
        <w:rPr>
          <w:rFonts w:ascii="Calibri" w:hAnsi="Calibri" w:cs="Calibri"/>
        </w:rPr>
        <w:t>egislation and guidelines.</w:t>
      </w:r>
    </w:p>
    <w:sectPr w:rsidR="00B5357F" w:rsidRPr="005C45A8" w:rsidSect="006F1FEB"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F532" w14:textId="77777777" w:rsidR="00B05ED3" w:rsidRDefault="00B05ED3" w:rsidP="000A6228">
      <w:pPr>
        <w:spacing w:after="0" w:line="240" w:lineRule="auto"/>
      </w:pPr>
      <w:r>
        <w:separator/>
      </w:r>
    </w:p>
  </w:endnote>
  <w:endnote w:type="continuationSeparator" w:id="0">
    <w:p w14:paraId="1DD90464" w14:textId="77777777" w:rsidR="00B05ED3" w:rsidRDefault="00B05ED3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CDB0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2016994809" name="Picture 20169948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FA47" w14:textId="77777777" w:rsidR="00B05ED3" w:rsidRDefault="00B05ED3" w:rsidP="000A6228">
      <w:pPr>
        <w:spacing w:after="0" w:line="240" w:lineRule="auto"/>
      </w:pPr>
      <w:r>
        <w:separator/>
      </w:r>
    </w:p>
  </w:footnote>
  <w:footnote w:type="continuationSeparator" w:id="0">
    <w:p w14:paraId="1CC80BAC" w14:textId="77777777" w:rsidR="00B05ED3" w:rsidRDefault="00B05ED3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2E1E14"/>
    <w:multiLevelType w:val="hybridMultilevel"/>
    <w:tmpl w:val="44804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474893"/>
    <w:multiLevelType w:val="hybridMultilevel"/>
    <w:tmpl w:val="E2323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A66D59"/>
    <w:multiLevelType w:val="hybridMultilevel"/>
    <w:tmpl w:val="62A4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9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0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7"/>
  </w:num>
  <w:num w:numId="20" w16cid:durableId="817956406">
    <w:abstractNumId w:val="18"/>
  </w:num>
  <w:num w:numId="21" w16cid:durableId="1071585283">
    <w:abstractNumId w:val="16"/>
  </w:num>
  <w:num w:numId="22" w16cid:durableId="1297293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0B6B"/>
    <w:rsid w:val="00107D87"/>
    <w:rsid w:val="00107DD5"/>
    <w:rsid w:val="0012343A"/>
    <w:rsid w:val="00133B8D"/>
    <w:rsid w:val="0013611E"/>
    <w:rsid w:val="001515BF"/>
    <w:rsid w:val="0017134D"/>
    <w:rsid w:val="001756E0"/>
    <w:rsid w:val="001A1940"/>
    <w:rsid w:val="001A5D2E"/>
    <w:rsid w:val="001C1523"/>
    <w:rsid w:val="001E1BBD"/>
    <w:rsid w:val="0020623B"/>
    <w:rsid w:val="00211F0E"/>
    <w:rsid w:val="00221D8F"/>
    <w:rsid w:val="002272DB"/>
    <w:rsid w:val="00233F49"/>
    <w:rsid w:val="00276047"/>
    <w:rsid w:val="002A4458"/>
    <w:rsid w:val="002D589A"/>
    <w:rsid w:val="002E491A"/>
    <w:rsid w:val="003035AC"/>
    <w:rsid w:val="003402AD"/>
    <w:rsid w:val="003672B8"/>
    <w:rsid w:val="00370B7F"/>
    <w:rsid w:val="003832D9"/>
    <w:rsid w:val="00397D1E"/>
    <w:rsid w:val="003F2B0C"/>
    <w:rsid w:val="0040155D"/>
    <w:rsid w:val="0041713E"/>
    <w:rsid w:val="00421D3F"/>
    <w:rsid w:val="00423785"/>
    <w:rsid w:val="00440765"/>
    <w:rsid w:val="00452D26"/>
    <w:rsid w:val="004919E0"/>
    <w:rsid w:val="004A06CD"/>
    <w:rsid w:val="004A075B"/>
    <w:rsid w:val="004A4B6F"/>
    <w:rsid w:val="004A4CF9"/>
    <w:rsid w:val="004A4EBA"/>
    <w:rsid w:val="004D2965"/>
    <w:rsid w:val="004D2D9D"/>
    <w:rsid w:val="00544385"/>
    <w:rsid w:val="0055698A"/>
    <w:rsid w:val="005A75C9"/>
    <w:rsid w:val="005B187D"/>
    <w:rsid w:val="005C45A8"/>
    <w:rsid w:val="005F5DED"/>
    <w:rsid w:val="006232DC"/>
    <w:rsid w:val="0063094F"/>
    <w:rsid w:val="00696536"/>
    <w:rsid w:val="006A36EE"/>
    <w:rsid w:val="006C0AF2"/>
    <w:rsid w:val="006C222D"/>
    <w:rsid w:val="006D08BB"/>
    <w:rsid w:val="006D67F3"/>
    <w:rsid w:val="006E0AD8"/>
    <w:rsid w:val="006E3324"/>
    <w:rsid w:val="006F1FEB"/>
    <w:rsid w:val="006F1FFF"/>
    <w:rsid w:val="006F6D10"/>
    <w:rsid w:val="00712B94"/>
    <w:rsid w:val="00773C5D"/>
    <w:rsid w:val="00785B1E"/>
    <w:rsid w:val="007B2CA1"/>
    <w:rsid w:val="007D0ABC"/>
    <w:rsid w:val="007D677A"/>
    <w:rsid w:val="008042F5"/>
    <w:rsid w:val="00823A79"/>
    <w:rsid w:val="00886959"/>
    <w:rsid w:val="00893A34"/>
    <w:rsid w:val="008A36E1"/>
    <w:rsid w:val="008A37A7"/>
    <w:rsid w:val="008B0736"/>
    <w:rsid w:val="008C0248"/>
    <w:rsid w:val="008E70F5"/>
    <w:rsid w:val="008F761C"/>
    <w:rsid w:val="009420A0"/>
    <w:rsid w:val="00950B06"/>
    <w:rsid w:val="0096297B"/>
    <w:rsid w:val="00970069"/>
    <w:rsid w:val="009721EB"/>
    <w:rsid w:val="009B706E"/>
    <w:rsid w:val="009C423A"/>
    <w:rsid w:val="009E4DBA"/>
    <w:rsid w:val="009E79ED"/>
    <w:rsid w:val="00A04840"/>
    <w:rsid w:val="00A07596"/>
    <w:rsid w:val="00A17A08"/>
    <w:rsid w:val="00A40705"/>
    <w:rsid w:val="00A60673"/>
    <w:rsid w:val="00AC1872"/>
    <w:rsid w:val="00AC7CAA"/>
    <w:rsid w:val="00AD631F"/>
    <w:rsid w:val="00AE21FF"/>
    <w:rsid w:val="00AF1F18"/>
    <w:rsid w:val="00B05ED3"/>
    <w:rsid w:val="00B0726E"/>
    <w:rsid w:val="00B219D1"/>
    <w:rsid w:val="00B51A6B"/>
    <w:rsid w:val="00B5357F"/>
    <w:rsid w:val="00B65947"/>
    <w:rsid w:val="00B81FA4"/>
    <w:rsid w:val="00B8794C"/>
    <w:rsid w:val="00B95EF4"/>
    <w:rsid w:val="00BA4612"/>
    <w:rsid w:val="00BB6509"/>
    <w:rsid w:val="00BB7686"/>
    <w:rsid w:val="00BC248C"/>
    <w:rsid w:val="00C01EC0"/>
    <w:rsid w:val="00C244EE"/>
    <w:rsid w:val="00C413C7"/>
    <w:rsid w:val="00C72224"/>
    <w:rsid w:val="00C75706"/>
    <w:rsid w:val="00CA4815"/>
    <w:rsid w:val="00CF6562"/>
    <w:rsid w:val="00D02546"/>
    <w:rsid w:val="00D33444"/>
    <w:rsid w:val="00D3416C"/>
    <w:rsid w:val="00D5688A"/>
    <w:rsid w:val="00D57C4D"/>
    <w:rsid w:val="00D81998"/>
    <w:rsid w:val="00D86284"/>
    <w:rsid w:val="00DC0901"/>
    <w:rsid w:val="00DC5980"/>
    <w:rsid w:val="00DD2B46"/>
    <w:rsid w:val="00E00874"/>
    <w:rsid w:val="00E06ED6"/>
    <w:rsid w:val="00E529E5"/>
    <w:rsid w:val="00E77F5E"/>
    <w:rsid w:val="00EA04C5"/>
    <w:rsid w:val="00EA248E"/>
    <w:rsid w:val="00EB4C2F"/>
    <w:rsid w:val="00ED0DDF"/>
    <w:rsid w:val="00F1000D"/>
    <w:rsid w:val="00F311A4"/>
    <w:rsid w:val="00F82C2C"/>
    <w:rsid w:val="00F85913"/>
    <w:rsid w:val="00F87CA7"/>
    <w:rsid w:val="00F95A25"/>
    <w:rsid w:val="00FA4896"/>
    <w:rsid w:val="00FD4D6E"/>
    <w:rsid w:val="00FD6383"/>
    <w:rsid w:val="00FF5BC8"/>
    <w:rsid w:val="104743DD"/>
    <w:rsid w:val="1B56BE49"/>
    <w:rsid w:val="22D99AE1"/>
    <w:rsid w:val="29C3633A"/>
    <w:rsid w:val="362245FD"/>
    <w:rsid w:val="4EB6C438"/>
    <w:rsid w:val="5839B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7F8"/>
  <w15:chartTrackingRefBased/>
  <w15:docId w15:val="{7499796E-968A-41E6-AD87-AF065CA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5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B5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disability@educat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higher-education-disability-support-progr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F2022L00347/latest/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00B6B"/>
    <w:rsid w:val="002B3ACA"/>
    <w:rsid w:val="003035AC"/>
    <w:rsid w:val="003F1DC0"/>
    <w:rsid w:val="0054125B"/>
    <w:rsid w:val="00626E84"/>
    <w:rsid w:val="006D08BB"/>
    <w:rsid w:val="00785B1E"/>
    <w:rsid w:val="00AA37CE"/>
    <w:rsid w:val="00F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0545D92C354DAF060EFAAB16C3D0" ma:contentTypeVersion="14" ma:contentTypeDescription="Create a new document." ma:contentTypeScope="" ma:versionID="9571eb84d6b5a19b4d7828662a188d4a">
  <xsd:schema xmlns:xsd="http://www.w3.org/2001/XMLSchema" xmlns:xs="http://www.w3.org/2001/XMLSchema" xmlns:p="http://schemas.microsoft.com/office/2006/metadata/properties" xmlns:ns2="4a39d015-b563-47f6-bed4-342c9f7a2467" xmlns:ns3="ae7c9846-b409-431d-9ec7-76b30568bf70" targetNamespace="http://schemas.microsoft.com/office/2006/metadata/properties" ma:root="true" ma:fieldsID="345cb323fd784e2c85f7c6f295b1a185" ns2:_="" ns3:_="">
    <xsd:import namespace="4a39d015-b563-47f6-bed4-342c9f7a2467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9d015-b563-47f6-bed4-342c9f7a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37a72e-f380-4bb9-8031-cf71bc5fd037}" ma:internalName="TaxCatchAll" ma:showField="CatchAllData" ma:web="ae7c9846-b409-431d-9ec7-76b30568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c9846-b409-431d-9ec7-76b30568bf70" xsi:nil="true"/>
    <lcf76f155ced4ddcb4097134ff3c332f xmlns="4a39d015-b563-47f6-bed4-342c9f7a24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68C6-E1D7-4C46-A3D5-CBAD7A4FF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3C7CB-DD81-4690-B868-CD8E9AB78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9d015-b563-47f6-bed4-342c9f7a2467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097E0-27DD-4BA6-9BB8-D698D58A5D68}">
  <ds:schemaRefs>
    <ds:schemaRef ds:uri="http://schemas.microsoft.com/office/2006/metadata/properties"/>
    <ds:schemaRef ds:uri="http://schemas.microsoft.com/office/infopath/2007/PartnerControls"/>
    <ds:schemaRef ds:uri="ae7c9846-b409-431d-9ec7-76b30568bf70"/>
    <ds:schemaRef ds:uri="4a39d015-b563-47f6-bed4-342c9f7a2467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checklist for the governance committee and strategies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checklist for the governance committee and strategies</dc:title>
  <dc:subject/>
  <dc:creator/>
  <cp:keywords/>
  <dc:description/>
  <cp:lastModifiedBy>SAJLER,Mikajla</cp:lastModifiedBy>
  <cp:revision>45</cp:revision>
  <dcterms:created xsi:type="dcterms:W3CDTF">2026-07-22T18:03:00Z</dcterms:created>
  <dcterms:modified xsi:type="dcterms:W3CDTF">2026-07-23T23:45:00Z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0x010100C1AE0545D92C354DAF060EFAAB16C3D0</vt:lpwstr>
  </property>
  <property fmtid="{D5CDD505-2E9C-101B-9397-08002B2CF9AE}" pid="10" name="MediaServiceImageTags">
    <vt:lpwstr/>
  </property>
</Properties>
</file>