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svg" ContentType="image/svg+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E82D21" w14:textId="16FC057A" w:rsidR="002D5086" w:rsidRPr="000D3D00" w:rsidRDefault="0059760D" w:rsidP="00075CDD">
      <w:pPr>
        <w:pStyle w:val="Title"/>
        <w:spacing w:after="240"/>
      </w:pPr>
      <w:r>
        <w:rPr>
          <w:noProof/>
        </w:rPr>
        <w:drawing>
          <wp:anchor distT="0" distB="0" distL="114300" distR="114300" simplePos="0" relativeHeight="251661312" behindDoc="0" locked="0" layoutInCell="1" allowOverlap="1" wp14:anchorId="4D7D68E3" wp14:editId="20058915">
            <wp:simplePos x="0" y="0"/>
            <wp:positionH relativeFrom="column">
              <wp:posOffset>4861242</wp:posOffset>
            </wp:positionH>
            <wp:positionV relativeFrom="paragraph">
              <wp:posOffset>-476568</wp:posOffset>
            </wp:positionV>
            <wp:extent cx="1368425" cy="1479550"/>
            <wp:effectExtent l="0" t="0" r="3175" b="0"/>
            <wp:wrapNone/>
            <wp:docPr id="6" name="Picture 6" descr="Australian Government Budget 2026-2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ustralian Government Budget 2026-27"/>
                    <pic:cNvPicPr/>
                  </pic:nvPicPr>
                  <pic:blipFill>
                    <a:blip r:embed="rId6">
                      <a:extLst>
                        <a:ext uri="{28A0092B-C50C-407E-A947-70E740481C1C}">
                          <a14:useLocalDpi xmlns:a14="http://schemas.microsoft.com/office/drawing/2010/main" val="0"/>
                        </a:ext>
                      </a:extLst>
                    </a:blip>
                    <a:stretch>
                      <a:fillRect/>
                    </a:stretch>
                  </pic:blipFill>
                  <pic:spPr>
                    <a:xfrm>
                      <a:off x="0" y="0"/>
                      <a:ext cx="1368425" cy="1479550"/>
                    </a:xfrm>
                    <a:prstGeom prst="rect">
                      <a:avLst/>
                    </a:prstGeom>
                  </pic:spPr>
                </pic:pic>
              </a:graphicData>
            </a:graphic>
          </wp:anchor>
        </w:drawing>
      </w:r>
      <w:r w:rsidR="008713F4">
        <w:rPr>
          <w:noProof/>
        </w:rPr>
        <w:drawing>
          <wp:anchor distT="0" distB="0" distL="114300" distR="114300" simplePos="0" relativeHeight="251660288" behindDoc="0" locked="0" layoutInCell="1" allowOverlap="1" wp14:anchorId="7F82C0D3" wp14:editId="354A0B5B">
            <wp:simplePos x="0" y="0"/>
            <wp:positionH relativeFrom="column">
              <wp:posOffset>36830</wp:posOffset>
            </wp:positionH>
            <wp:positionV relativeFrom="paragraph">
              <wp:posOffset>317</wp:posOffset>
            </wp:positionV>
            <wp:extent cx="2271395" cy="554355"/>
            <wp:effectExtent l="0" t="0" r="0" b="0"/>
            <wp:wrapTopAndBottom/>
            <wp:docPr id="3" name="Graphic 3" descr="Australian Government Department of Educatio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Graphic 3" descr="Australian Government Department of Education"/>
                    <pic:cNvPicPr/>
                  </pic:nvPicPr>
                  <pic:blipFill>
                    <a:blip r:embed="rId7">
                      <a:extLst>
                        <a:ext uri="{28A0092B-C50C-407E-A947-70E740481C1C}">
                          <a14:useLocalDpi xmlns:a14="http://schemas.microsoft.com/office/drawing/2010/main" val="0"/>
                        </a:ext>
                        <a:ext uri="{96DAC541-7B7A-43D3-8B79-37D633B846F1}">
                          <asvg:svgBlip xmlns:asvg="http://schemas.microsoft.com/office/drawing/2016/SVG/main" r:embed="rId8"/>
                        </a:ext>
                      </a:extLst>
                    </a:blip>
                    <a:stretch>
                      <a:fillRect/>
                    </a:stretch>
                  </pic:blipFill>
                  <pic:spPr>
                    <a:xfrm>
                      <a:off x="0" y="0"/>
                      <a:ext cx="2271395" cy="554355"/>
                    </a:xfrm>
                    <a:prstGeom prst="rect">
                      <a:avLst/>
                    </a:prstGeom>
                  </pic:spPr>
                </pic:pic>
              </a:graphicData>
            </a:graphic>
          </wp:anchor>
        </w:drawing>
      </w:r>
      <w:r w:rsidR="00EF635C">
        <w:rPr>
          <w:noProof/>
        </w:rPr>
        <mc:AlternateContent>
          <mc:Choice Requires="wps">
            <w:drawing>
              <wp:anchor distT="0" distB="0" distL="114300" distR="114300" simplePos="0" relativeHeight="251659264" behindDoc="1" locked="0" layoutInCell="1" allowOverlap="1" wp14:anchorId="00C23E17" wp14:editId="1B389155">
                <wp:simplePos x="0" y="0"/>
                <wp:positionH relativeFrom="margin">
                  <wp:align>center</wp:align>
                </wp:positionH>
                <wp:positionV relativeFrom="page">
                  <wp:posOffset>-635</wp:posOffset>
                </wp:positionV>
                <wp:extent cx="7560000" cy="2278440"/>
                <wp:effectExtent l="0" t="0" r="3175" b="7620"/>
                <wp:wrapNone/>
                <wp:docPr id="7" name="Rectangle 7">
                  <a:extLst xmlns:a="http://schemas.openxmlformats.org/drawingml/2006/main">
                    <a:ext uri="{C183D7F6-B498-43B3-948B-1728B52AA6E4}">
                      <adec:decorative xmlns:adec="http://schemas.microsoft.com/office/drawing/2017/decorative" val="1"/>
                    </a:ext>
                  </a:extLst>
                </wp:docPr>
                <wp:cNvGraphicFramePr/>
                <a:graphic xmlns:a="http://schemas.openxmlformats.org/drawingml/2006/main">
                  <a:graphicData uri="http://schemas.microsoft.com/office/word/2010/wordprocessingShape">
                    <wps:wsp>
                      <wps:cNvSpPr/>
                      <wps:spPr>
                        <a:xfrm>
                          <a:off x="0" y="0"/>
                          <a:ext cx="7560000" cy="2278440"/>
                        </a:xfrm>
                        <a:prstGeom prst="rect">
                          <a:avLst/>
                        </a:prstGeom>
                        <a:blipFill>
                          <a:blip r:embed="rId9" cstate="print">
                            <a:extLst>
                              <a:ext uri="{28A0092B-C50C-407E-A947-70E740481C1C}">
                                <a14:useLocalDpi xmlns:a14="http://schemas.microsoft.com/office/drawing/2010/main" val="0"/>
                              </a:ext>
                            </a:extLst>
                          </a:blip>
                          <a:stretch>
                            <a:fillRect/>
                          </a:stretch>
                        </a:blip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w14:anchorId="24F76CDD" id="Rectangle 7" o:spid="_x0000_s1026" alt="&quot;&quot;" style="position:absolute;margin-left:0;margin-top:-.05pt;width:595.3pt;height:179.4pt;z-index:-251657216;visibility:visible;mso-wrap-style:square;mso-width-percent:0;mso-height-percent:0;mso-wrap-distance-left:9pt;mso-wrap-distance-top:0;mso-wrap-distance-right:9pt;mso-wrap-distance-bottom:0;mso-position-horizontal:center;mso-position-horizontal-relative:margin;mso-position-vertical:absolute;mso-position-vertical-relative:page;mso-width-percent:0;mso-height-percent:0;mso-width-relative:margin;mso-height-relative:margin;v-text-anchor:middle" o:gfxdata="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" stroked="f" strokeweight="1pt">
                <v:fill r:id="rId13" o:title="" recolor="t" rotate="t" type="frame"/>
                <w10:wrap anchorx="margin" anchory="page"/>
              </v:rect>
            </w:pict>
          </mc:Fallback>
        </mc:AlternateContent>
      </w:r>
      <w:r w:rsidR="517E950B" w:rsidRPr="000D3D00">
        <w:t>Strengthening TEQSA’s Powers</w:t>
      </w:r>
    </w:p>
    <w:p w14:paraId="7FCD60B7" w14:textId="01F7D215" w:rsidR="002D5086" w:rsidRPr="000D3D00" w:rsidRDefault="517E950B" w:rsidP="0011141B">
      <w:r w:rsidRPr="000D3D00">
        <w:t xml:space="preserve">The </w:t>
      </w:r>
      <w:r w:rsidR="00022560" w:rsidRPr="000D3D00">
        <w:t xml:space="preserve">Australian </w:t>
      </w:r>
      <w:r w:rsidRPr="000D3D00">
        <w:t xml:space="preserve">Government will modernise and strengthen the powers of the Tertiary Education Quality Standards Agency (TEQSA) to ensure universities meet the standards that students, staff and the Australian community expect. </w:t>
      </w:r>
    </w:p>
    <w:p w14:paraId="3E4077F3" w14:textId="220AE4E6" w:rsidR="0011141B" w:rsidRDefault="005C5423" w:rsidP="0011141B">
      <w:r w:rsidRPr="000D3D00">
        <w:t>A b</w:t>
      </w:r>
      <w:r w:rsidR="23C18FA3" w:rsidRPr="000D3D00">
        <w:t xml:space="preserve">etter, stronger </w:t>
      </w:r>
      <w:r w:rsidRPr="000D3D00">
        <w:t>regulator</w:t>
      </w:r>
      <w:r w:rsidR="23C18FA3" w:rsidRPr="000D3D00">
        <w:t xml:space="preserve"> will </w:t>
      </w:r>
      <w:r w:rsidR="00A54DAA" w:rsidRPr="000D3D00">
        <w:t>reinforce</w:t>
      </w:r>
      <w:r w:rsidR="23C18FA3" w:rsidRPr="000D3D00">
        <w:t xml:space="preserve"> confidence in Australia’s higher education sector</w:t>
      </w:r>
      <w:r w:rsidR="00A54DAA" w:rsidRPr="000D3D00">
        <w:t xml:space="preserve">. TEQSA will be able to </w:t>
      </w:r>
      <w:r w:rsidR="23C18FA3" w:rsidRPr="000D3D00">
        <w:t xml:space="preserve">act faster and </w:t>
      </w:r>
      <w:r w:rsidR="725D18A9" w:rsidRPr="000D3D00">
        <w:t xml:space="preserve">in a more targeted </w:t>
      </w:r>
      <w:r w:rsidR="000E7C22" w:rsidRPr="000D3D00">
        <w:t>way</w:t>
      </w:r>
      <w:r w:rsidR="725D18A9" w:rsidRPr="000D3D00">
        <w:t xml:space="preserve"> </w:t>
      </w:r>
      <w:r w:rsidR="23C18FA3" w:rsidRPr="000D3D00">
        <w:t xml:space="preserve">when serious risks </w:t>
      </w:r>
      <w:r w:rsidR="644DDDC2" w:rsidRPr="000D3D00">
        <w:t xml:space="preserve">and issues </w:t>
      </w:r>
      <w:r w:rsidR="43A9E32A" w:rsidRPr="000D3D00">
        <w:t>emerge</w:t>
      </w:r>
      <w:r w:rsidR="47AFAFFD" w:rsidRPr="000D3D00">
        <w:t xml:space="preserve"> at universities</w:t>
      </w:r>
      <w:r w:rsidR="23C18FA3" w:rsidRPr="000D3D00">
        <w:t>.</w:t>
      </w:r>
      <w:r w:rsidR="00A66196" w:rsidRPr="000D3D00">
        <w:t xml:space="preserve"> </w:t>
      </w:r>
    </w:p>
    <w:p w14:paraId="319F8318" w14:textId="40BD6E62" w:rsidR="002D5086" w:rsidRPr="000D3D00" w:rsidRDefault="517E950B" w:rsidP="0011141B">
      <w:pPr>
        <w:pStyle w:val="Heading2"/>
      </w:pPr>
      <w:r w:rsidRPr="000D3D00">
        <w:rPr>
          <w:rFonts w:eastAsia="Aptos"/>
        </w:rPr>
        <w:t>How will it work?</w:t>
      </w:r>
    </w:p>
    <w:p w14:paraId="5661E09D" w14:textId="39ED0FF0" w:rsidR="002D5086" w:rsidRPr="000D3D00" w:rsidRDefault="23C18FA3" w:rsidP="0011141B">
      <w:r w:rsidRPr="000D3D00">
        <w:t xml:space="preserve">The </w:t>
      </w:r>
      <w:r w:rsidRPr="000D3D00">
        <w:rPr>
          <w:i/>
          <w:iCs/>
        </w:rPr>
        <w:t>Tertiary Education Quality Standards Agency Act 2011</w:t>
      </w:r>
      <w:r w:rsidRPr="000D3D00">
        <w:t xml:space="preserve"> (TEQSA Act) will be amended to give TEQSA stronger monitoring and enforcement powers, including directions to rectify breaches</w:t>
      </w:r>
      <w:r w:rsidR="70AB68BD" w:rsidRPr="000D3D00">
        <w:t xml:space="preserve"> of conditions</w:t>
      </w:r>
      <w:r w:rsidRPr="000D3D00">
        <w:t xml:space="preserve">, </w:t>
      </w:r>
      <w:r w:rsidR="1B30A016" w:rsidRPr="000D3D00">
        <w:t xml:space="preserve">significantly </w:t>
      </w:r>
      <w:r w:rsidR="000E3CE6" w:rsidRPr="000D3D00">
        <w:t xml:space="preserve">increased </w:t>
      </w:r>
      <w:r w:rsidRPr="000D3D00">
        <w:t xml:space="preserve">financial penalties, and </w:t>
      </w:r>
      <w:r w:rsidR="7E486520" w:rsidRPr="000D3D00">
        <w:t>amend</w:t>
      </w:r>
      <w:r w:rsidR="000E3CE6" w:rsidRPr="000D3D00">
        <w:t xml:space="preserve">ed </w:t>
      </w:r>
      <w:r w:rsidR="7E486520" w:rsidRPr="000D3D00">
        <w:t xml:space="preserve">principles of regulation. </w:t>
      </w:r>
    </w:p>
    <w:p w14:paraId="2BE1D189" w14:textId="5691DF33" w:rsidR="00022560" w:rsidRPr="000D3D00" w:rsidRDefault="5A45CD44" w:rsidP="0011141B">
      <w:pPr>
        <w:rPr>
          <w:rFonts w:eastAsia="Aptos"/>
        </w:rPr>
      </w:pPr>
      <w:r w:rsidRPr="000D3D00">
        <w:rPr>
          <w:rFonts w:eastAsia="Aptos"/>
        </w:rPr>
        <w:t xml:space="preserve">Under the proposed changes, </w:t>
      </w:r>
      <w:r w:rsidR="4166D3D0" w:rsidRPr="000D3D00">
        <w:rPr>
          <w:rFonts w:eastAsia="Aptos"/>
        </w:rPr>
        <w:t xml:space="preserve">universities will face </w:t>
      </w:r>
      <w:r w:rsidR="36DEA567" w:rsidRPr="000D3D00">
        <w:rPr>
          <w:rFonts w:eastAsia="Aptos"/>
        </w:rPr>
        <w:t xml:space="preserve">increased financial </w:t>
      </w:r>
      <w:r w:rsidR="756717F9" w:rsidRPr="000D3D00">
        <w:rPr>
          <w:rFonts w:eastAsia="Aptos"/>
        </w:rPr>
        <w:t>penalties</w:t>
      </w:r>
      <w:r w:rsidR="4166D3D0" w:rsidRPr="000D3D00">
        <w:rPr>
          <w:rFonts w:eastAsia="Aptos"/>
        </w:rPr>
        <w:t xml:space="preserve"> </w:t>
      </w:r>
      <w:r w:rsidR="27996CE5" w:rsidRPr="000D3D00">
        <w:rPr>
          <w:rFonts w:eastAsia="Aptos"/>
        </w:rPr>
        <w:t xml:space="preserve">for </w:t>
      </w:r>
      <w:r w:rsidR="3F00DFBD" w:rsidRPr="000D3D00">
        <w:t xml:space="preserve">failures to comply with </w:t>
      </w:r>
      <w:r w:rsidR="25ACF6E8" w:rsidRPr="000D3D00">
        <w:t>the Threshold S</w:t>
      </w:r>
      <w:r w:rsidR="4696A7C3" w:rsidRPr="000D3D00">
        <w:t>tandards</w:t>
      </w:r>
      <w:r w:rsidR="00DB0F4D" w:rsidRPr="000D3D00">
        <w:t>,</w:t>
      </w:r>
      <w:r w:rsidR="03459941" w:rsidRPr="000D3D00">
        <w:t xml:space="preserve"> </w:t>
      </w:r>
      <w:r w:rsidR="7E41706B" w:rsidRPr="000D3D00">
        <w:t xml:space="preserve">and </w:t>
      </w:r>
      <w:r w:rsidR="1ABB3894" w:rsidRPr="000D3D00">
        <w:t>for</w:t>
      </w:r>
      <w:r w:rsidR="03459941" w:rsidRPr="000D3D00">
        <w:t xml:space="preserve"> failing to act on the directions of the regulator</w:t>
      </w:r>
      <w:r w:rsidR="27996CE5" w:rsidRPr="000D3D00">
        <w:rPr>
          <w:rFonts w:eastAsia="Aptos"/>
        </w:rPr>
        <w:t>.</w:t>
      </w:r>
    </w:p>
    <w:p w14:paraId="78CE0D38" w14:textId="1CEDA547" w:rsidR="00C704C6" w:rsidRPr="000D3D00" w:rsidRDefault="00DB0F4D" w:rsidP="0011141B">
      <w:r w:rsidRPr="000D3D00">
        <w:t>A</w:t>
      </w:r>
      <w:r w:rsidR="008654AF" w:rsidRPr="000D3D00">
        <w:t xml:space="preserve">mendments to the TEQSA Act will take effect </w:t>
      </w:r>
      <w:r w:rsidR="00803404" w:rsidRPr="000D3D00">
        <w:t>following</w:t>
      </w:r>
      <w:r w:rsidRPr="000D3D00">
        <w:t xml:space="preserve"> passage of legislation</w:t>
      </w:r>
      <w:r w:rsidR="008654AF" w:rsidRPr="000D3D00">
        <w:t>.</w:t>
      </w:r>
      <w:r w:rsidR="00C46481" w:rsidRPr="000D3D00">
        <w:t xml:space="preserve"> </w:t>
      </w:r>
      <w:r w:rsidR="008654AF" w:rsidRPr="000D3D00">
        <w:t>The reforms will be reviewed after five years to ensure measures are effective and proportionate.</w:t>
      </w:r>
    </w:p>
    <w:p w14:paraId="70FB0C1D" w14:textId="65F6BAD7" w:rsidR="002D5086" w:rsidRPr="000D3D00" w:rsidRDefault="517E950B" w:rsidP="0011141B">
      <w:pPr>
        <w:pStyle w:val="Heading2"/>
      </w:pPr>
      <w:r w:rsidRPr="000D3D00">
        <w:rPr>
          <w:rFonts w:eastAsia="Aptos"/>
        </w:rPr>
        <w:t>Why is it important?</w:t>
      </w:r>
    </w:p>
    <w:p w14:paraId="4814A37B" w14:textId="77777777" w:rsidR="005C4296" w:rsidRPr="000D3D00" w:rsidRDefault="00D2E94F" w:rsidP="0011141B">
      <w:r w:rsidRPr="000D3D00">
        <w:t xml:space="preserve">Universities and the higher education sector have evolved significantly, but TEQSA’s powers have </w:t>
      </w:r>
      <w:r w:rsidR="742C405C" w:rsidRPr="000D3D00">
        <w:t xml:space="preserve">been relatively unchanged since it was </w:t>
      </w:r>
      <w:r w:rsidRPr="000D3D00">
        <w:t xml:space="preserve">established 15 years ago. </w:t>
      </w:r>
    </w:p>
    <w:p w14:paraId="18D67F51" w14:textId="77777777" w:rsidR="00EC6681" w:rsidRDefault="00D2E94F" w:rsidP="0011141B">
      <w:r w:rsidRPr="000D3D00">
        <w:t xml:space="preserve">Persistent </w:t>
      </w:r>
      <w:r w:rsidR="0080729E" w:rsidRPr="000D3D00">
        <w:t>examples of poor governance</w:t>
      </w:r>
      <w:r w:rsidR="005C4296" w:rsidRPr="000D3D00">
        <w:t>,</w:t>
      </w:r>
      <w:r w:rsidRPr="000D3D00">
        <w:t xml:space="preserve"> </w:t>
      </w:r>
      <w:r w:rsidR="006B15CC" w:rsidRPr="000D3D00">
        <w:t xml:space="preserve">including </w:t>
      </w:r>
      <w:r w:rsidR="32D325F9" w:rsidRPr="000D3D00">
        <w:t>inadequate responses to racism</w:t>
      </w:r>
      <w:r w:rsidR="005C4296" w:rsidRPr="000D3D00">
        <w:t>,</w:t>
      </w:r>
      <w:r w:rsidR="11EC4024" w:rsidRPr="000D3D00">
        <w:t xml:space="preserve"> </w:t>
      </w:r>
      <w:r w:rsidRPr="000D3D00">
        <w:t>have</w:t>
      </w:r>
      <w:r w:rsidR="602AEC30" w:rsidRPr="000D3D00">
        <w:t xml:space="preserve"> </w:t>
      </w:r>
      <w:r w:rsidRPr="000D3D00">
        <w:t xml:space="preserve">undermined public trust and the social licence of universities. </w:t>
      </w:r>
    </w:p>
    <w:p w14:paraId="76277FAC" w14:textId="3ED1FCA8" w:rsidR="00776D21" w:rsidRPr="000D3D00" w:rsidRDefault="00776D21" w:rsidP="0011141B">
      <w:r w:rsidRPr="000D3D00">
        <w:t>The Australian Government Response to the Special Envoy’s Plan to Combat Antisemitism committed to strengthening the powers and penalties available to TEQSA to ensure it can step in and act when it is justified in the public interest.</w:t>
      </w:r>
    </w:p>
    <w:p w14:paraId="3739D9B1" w14:textId="79D78EE3" w:rsidR="00C46481" w:rsidRPr="000D3D00" w:rsidRDefault="23C18FA3" w:rsidP="0011141B">
      <w:r w:rsidRPr="000D3D00">
        <w:lastRenderedPageBreak/>
        <w:t xml:space="preserve">The Australian Government, and the wider community, expects universities to </w:t>
      </w:r>
      <w:r w:rsidR="6BE9C823" w:rsidRPr="000D3D00">
        <w:t>be held accountable</w:t>
      </w:r>
      <w:r w:rsidR="00B675C6" w:rsidRPr="000D3D00">
        <w:t>, and stronger regulatory tools will help achieve that.</w:t>
      </w:r>
    </w:p>
    <w:p w14:paraId="1CF1247F" w14:textId="4CA46540" w:rsidR="002D5086" w:rsidRPr="000D3D00" w:rsidRDefault="517E950B" w:rsidP="0011141B">
      <w:pPr>
        <w:pStyle w:val="Heading2"/>
      </w:pPr>
      <w:r w:rsidRPr="000D3D00">
        <w:rPr>
          <w:rFonts w:eastAsia="Aptos"/>
        </w:rPr>
        <w:t>Who will benefit?</w:t>
      </w:r>
    </w:p>
    <w:p w14:paraId="1426A5EE" w14:textId="32E1700A" w:rsidR="002D5086" w:rsidRPr="000D3D00" w:rsidRDefault="23C18FA3" w:rsidP="0011141B">
      <w:r w:rsidRPr="000D3D00">
        <w:t>Students</w:t>
      </w:r>
      <w:r w:rsidR="3BD2592D" w:rsidRPr="000D3D00">
        <w:t>, staff and the community</w:t>
      </w:r>
      <w:r w:rsidRPr="000D3D00">
        <w:t xml:space="preserve"> </w:t>
      </w:r>
      <w:r w:rsidR="5AF06CD9" w:rsidRPr="000D3D00">
        <w:t xml:space="preserve">will </w:t>
      </w:r>
      <w:r w:rsidRPr="000D3D00">
        <w:t>benefit from</w:t>
      </w:r>
      <w:r w:rsidR="00C46481" w:rsidRPr="000D3D00">
        <w:t xml:space="preserve"> </w:t>
      </w:r>
      <w:r w:rsidR="670BB050" w:rsidRPr="000D3D00">
        <w:t xml:space="preserve">a higher education regulator that better </w:t>
      </w:r>
      <w:r w:rsidR="00AF0A0B" w:rsidRPr="000D3D00">
        <w:t xml:space="preserve">considers </w:t>
      </w:r>
      <w:r w:rsidR="6AEF76AF" w:rsidRPr="000D3D00">
        <w:t xml:space="preserve">and protects </w:t>
      </w:r>
      <w:r w:rsidR="00CE00F4" w:rsidRPr="000D3D00">
        <w:t>their</w:t>
      </w:r>
      <w:r w:rsidR="670BB050" w:rsidRPr="000D3D00">
        <w:t xml:space="preserve"> interests and </w:t>
      </w:r>
      <w:r w:rsidR="6344223F" w:rsidRPr="000D3D00">
        <w:t>safety</w:t>
      </w:r>
      <w:r w:rsidR="000B4CDB" w:rsidRPr="000D3D00">
        <w:t>. These changes will also underpi</w:t>
      </w:r>
      <w:r w:rsidR="00B42F01" w:rsidRPr="000D3D00">
        <w:t>n</w:t>
      </w:r>
      <w:r w:rsidR="6344223F" w:rsidRPr="000D3D00">
        <w:t xml:space="preserve"> </w:t>
      </w:r>
      <w:r w:rsidR="00B42F01" w:rsidRPr="000D3D00">
        <w:t xml:space="preserve">greater accountability and </w:t>
      </w:r>
      <w:r w:rsidR="114FD592" w:rsidRPr="000D3D00">
        <w:t>higher</w:t>
      </w:r>
      <w:r w:rsidR="5FF42808" w:rsidRPr="000D3D00">
        <w:t xml:space="preserve">-quality </w:t>
      </w:r>
      <w:r w:rsidR="00B42F01" w:rsidRPr="000D3D00">
        <w:t>university education</w:t>
      </w:r>
      <w:r w:rsidR="736B83B5" w:rsidRPr="000D3D00">
        <w:t xml:space="preserve">. </w:t>
      </w:r>
      <w:r w:rsidR="74B2CA8E" w:rsidRPr="000D3D00">
        <w:t xml:space="preserve"> </w:t>
      </w:r>
    </w:p>
    <w:p w14:paraId="3D6FCA23" w14:textId="01534340" w:rsidR="002D5086" w:rsidRPr="000D3D00" w:rsidRDefault="517E950B" w:rsidP="0011141B">
      <w:pPr>
        <w:pStyle w:val="Heading2"/>
      </w:pPr>
      <w:r w:rsidRPr="000D3D00">
        <w:rPr>
          <w:rFonts w:eastAsia="Aptos"/>
        </w:rPr>
        <w:t>How much will it cost?</w:t>
      </w:r>
    </w:p>
    <w:p w14:paraId="5E5787A5" w14:textId="20169D85" w:rsidR="002D5086" w:rsidRPr="000D3D00" w:rsidRDefault="12342F72" w:rsidP="0011141B">
      <w:r w:rsidRPr="000D3D00">
        <w:t>Costs</w:t>
      </w:r>
      <w:r w:rsidR="7EA891E6" w:rsidRPr="000D3D00">
        <w:t xml:space="preserve"> will be recovered through TEQSA’s cost recovery arrangements. </w:t>
      </w:r>
      <w:r w:rsidR="7333488F" w:rsidRPr="000D3D00">
        <w:t xml:space="preserve">  </w:t>
      </w:r>
      <w:r w:rsidR="1B55D62F" w:rsidRPr="000D3D00">
        <w:t xml:space="preserve"> </w:t>
      </w:r>
    </w:p>
    <w:sectPr w:rsidR="002D5086" w:rsidRPr="000D3D00" w:rsidSect="000D3D00">
      <w:pgSz w:w="11906" w:h="16838"/>
      <w:pgMar w:top="1440" w:right="1134" w:bottom="1440" w:left="1134"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9D562C7" w14:textId="77777777" w:rsidR="008E7207" w:rsidRDefault="008E7207" w:rsidP="0011141B">
      <w:r>
        <w:separator/>
      </w:r>
    </w:p>
  </w:endnote>
  <w:endnote w:type="continuationSeparator" w:id="0">
    <w:p w14:paraId="26816182" w14:textId="77777777" w:rsidR="008E7207" w:rsidRDefault="008E7207" w:rsidP="0011141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panose1 w:val="020B0004020202020204"/>
    <w:charset w:val="00"/>
    <w:family w:val="swiss"/>
    <w:pitch w:val="variable"/>
    <w:sig w:usb0="20000287" w:usb1="00000003" w:usb2="00000000" w:usb3="00000000" w:csb0="0000019F" w:csb1="00000000"/>
  </w:font>
  <w:font w:name="MS Mincho">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Aptos Display">
    <w:panose1 w:val="020B0004020202020204"/>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0D935E" w14:textId="77777777" w:rsidR="008E7207" w:rsidRDefault="008E7207" w:rsidP="0011141B">
      <w:r>
        <w:separator/>
      </w:r>
    </w:p>
  </w:footnote>
  <w:footnote w:type="continuationSeparator" w:id="0">
    <w:p w14:paraId="715171D2" w14:textId="77777777" w:rsidR="008E7207" w:rsidRDefault="008E7207" w:rsidP="0011141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36F3A359"/>
    <w:rsid w:val="00003B32"/>
    <w:rsid w:val="000175BE"/>
    <w:rsid w:val="00022560"/>
    <w:rsid w:val="00034230"/>
    <w:rsid w:val="00041966"/>
    <w:rsid w:val="000425F7"/>
    <w:rsid w:val="00047B00"/>
    <w:rsid w:val="000501EA"/>
    <w:rsid w:val="000510CA"/>
    <w:rsid w:val="00062150"/>
    <w:rsid w:val="0006262C"/>
    <w:rsid w:val="00065B79"/>
    <w:rsid w:val="00070182"/>
    <w:rsid w:val="00072755"/>
    <w:rsid w:val="00075CDD"/>
    <w:rsid w:val="00084634"/>
    <w:rsid w:val="00090029"/>
    <w:rsid w:val="000931A8"/>
    <w:rsid w:val="0009427D"/>
    <w:rsid w:val="00095FE8"/>
    <w:rsid w:val="00096B5E"/>
    <w:rsid w:val="000A064A"/>
    <w:rsid w:val="000A3684"/>
    <w:rsid w:val="000A4ED8"/>
    <w:rsid w:val="000A665F"/>
    <w:rsid w:val="000A689A"/>
    <w:rsid w:val="000B25A0"/>
    <w:rsid w:val="000B4CDB"/>
    <w:rsid w:val="000D3D00"/>
    <w:rsid w:val="000D5BA2"/>
    <w:rsid w:val="000E1533"/>
    <w:rsid w:val="000E3CE6"/>
    <w:rsid w:val="000E40ED"/>
    <w:rsid w:val="000E5A04"/>
    <w:rsid w:val="000E73EA"/>
    <w:rsid w:val="000E7C22"/>
    <w:rsid w:val="000F5040"/>
    <w:rsid w:val="000F5C1C"/>
    <w:rsid w:val="00105D1C"/>
    <w:rsid w:val="00110271"/>
    <w:rsid w:val="0011141B"/>
    <w:rsid w:val="00121AEC"/>
    <w:rsid w:val="00126A26"/>
    <w:rsid w:val="0013294F"/>
    <w:rsid w:val="00132F02"/>
    <w:rsid w:val="00143096"/>
    <w:rsid w:val="00150932"/>
    <w:rsid w:val="001512F7"/>
    <w:rsid w:val="00157A2F"/>
    <w:rsid w:val="00157B9B"/>
    <w:rsid w:val="00160FA8"/>
    <w:rsid w:val="001717C6"/>
    <w:rsid w:val="00172584"/>
    <w:rsid w:val="00177E34"/>
    <w:rsid w:val="00181DC6"/>
    <w:rsid w:val="00183CB0"/>
    <w:rsid w:val="0019383A"/>
    <w:rsid w:val="00195EA5"/>
    <w:rsid w:val="00196A06"/>
    <w:rsid w:val="001B64F4"/>
    <w:rsid w:val="001B7808"/>
    <w:rsid w:val="001C387F"/>
    <w:rsid w:val="001C5AB3"/>
    <w:rsid w:val="001E161F"/>
    <w:rsid w:val="001E44F4"/>
    <w:rsid w:val="001E7719"/>
    <w:rsid w:val="00200B9A"/>
    <w:rsid w:val="00226138"/>
    <w:rsid w:val="002429EE"/>
    <w:rsid w:val="002441D0"/>
    <w:rsid w:val="00244867"/>
    <w:rsid w:val="002525F7"/>
    <w:rsid w:val="00253F5F"/>
    <w:rsid w:val="002564ED"/>
    <w:rsid w:val="002600BC"/>
    <w:rsid w:val="002703D7"/>
    <w:rsid w:val="00272574"/>
    <w:rsid w:val="00280162"/>
    <w:rsid w:val="00281270"/>
    <w:rsid w:val="002A76BF"/>
    <w:rsid w:val="002C2C0F"/>
    <w:rsid w:val="002C5E1C"/>
    <w:rsid w:val="002D2A2D"/>
    <w:rsid w:val="002D3CF5"/>
    <w:rsid w:val="002D4B34"/>
    <w:rsid w:val="002D5086"/>
    <w:rsid w:val="002E7FFA"/>
    <w:rsid w:val="002F13B5"/>
    <w:rsid w:val="00302DE7"/>
    <w:rsid w:val="00304655"/>
    <w:rsid w:val="00306259"/>
    <w:rsid w:val="00310B9C"/>
    <w:rsid w:val="003263BF"/>
    <w:rsid w:val="00330AC4"/>
    <w:rsid w:val="0033221A"/>
    <w:rsid w:val="00334F1C"/>
    <w:rsid w:val="00344596"/>
    <w:rsid w:val="00352A43"/>
    <w:rsid w:val="0036264C"/>
    <w:rsid w:val="00370207"/>
    <w:rsid w:val="00374500"/>
    <w:rsid w:val="003746FC"/>
    <w:rsid w:val="003804E3"/>
    <w:rsid w:val="00392401"/>
    <w:rsid w:val="003A1733"/>
    <w:rsid w:val="003A27DB"/>
    <w:rsid w:val="003A5814"/>
    <w:rsid w:val="003C3062"/>
    <w:rsid w:val="003C7063"/>
    <w:rsid w:val="003C7EAF"/>
    <w:rsid w:val="003D29BF"/>
    <w:rsid w:val="003D5F42"/>
    <w:rsid w:val="003E02E1"/>
    <w:rsid w:val="003E2817"/>
    <w:rsid w:val="003F0C55"/>
    <w:rsid w:val="003F483F"/>
    <w:rsid w:val="0040364F"/>
    <w:rsid w:val="00406F49"/>
    <w:rsid w:val="004115C6"/>
    <w:rsid w:val="00417684"/>
    <w:rsid w:val="00424BA9"/>
    <w:rsid w:val="0043036A"/>
    <w:rsid w:val="0043712F"/>
    <w:rsid w:val="00441707"/>
    <w:rsid w:val="00451968"/>
    <w:rsid w:val="00455A79"/>
    <w:rsid w:val="0046084C"/>
    <w:rsid w:val="0046281A"/>
    <w:rsid w:val="00470B5B"/>
    <w:rsid w:val="004726AC"/>
    <w:rsid w:val="00474BB6"/>
    <w:rsid w:val="004811E9"/>
    <w:rsid w:val="004B6A17"/>
    <w:rsid w:val="004C7BE5"/>
    <w:rsid w:val="004C7EE8"/>
    <w:rsid w:val="004D7271"/>
    <w:rsid w:val="004E50F4"/>
    <w:rsid w:val="004F75BE"/>
    <w:rsid w:val="004F7DD1"/>
    <w:rsid w:val="005011C1"/>
    <w:rsid w:val="005041B5"/>
    <w:rsid w:val="00521810"/>
    <w:rsid w:val="00526E57"/>
    <w:rsid w:val="00532D91"/>
    <w:rsid w:val="00536709"/>
    <w:rsid w:val="00543A2E"/>
    <w:rsid w:val="00545537"/>
    <w:rsid w:val="00553969"/>
    <w:rsid w:val="00560A92"/>
    <w:rsid w:val="00563A51"/>
    <w:rsid w:val="005757FB"/>
    <w:rsid w:val="005812F3"/>
    <w:rsid w:val="00581E7A"/>
    <w:rsid w:val="005845A9"/>
    <w:rsid w:val="00587DF0"/>
    <w:rsid w:val="005910DE"/>
    <w:rsid w:val="00595BC9"/>
    <w:rsid w:val="0059614B"/>
    <w:rsid w:val="00597511"/>
    <w:rsid w:val="0059760D"/>
    <w:rsid w:val="005A7E39"/>
    <w:rsid w:val="005B5FB7"/>
    <w:rsid w:val="005B7F27"/>
    <w:rsid w:val="005C4296"/>
    <w:rsid w:val="005C5423"/>
    <w:rsid w:val="005D302D"/>
    <w:rsid w:val="005D4A9C"/>
    <w:rsid w:val="005D5355"/>
    <w:rsid w:val="005D55A0"/>
    <w:rsid w:val="005E00BA"/>
    <w:rsid w:val="005F7C64"/>
    <w:rsid w:val="00603F08"/>
    <w:rsid w:val="00624632"/>
    <w:rsid w:val="006305C6"/>
    <w:rsid w:val="00634868"/>
    <w:rsid w:val="00644601"/>
    <w:rsid w:val="00646D2A"/>
    <w:rsid w:val="00651D2C"/>
    <w:rsid w:val="0065734E"/>
    <w:rsid w:val="00661515"/>
    <w:rsid w:val="00672A6A"/>
    <w:rsid w:val="00681C6E"/>
    <w:rsid w:val="00683B08"/>
    <w:rsid w:val="00693FC1"/>
    <w:rsid w:val="006A1C51"/>
    <w:rsid w:val="006B093B"/>
    <w:rsid w:val="006B1044"/>
    <w:rsid w:val="006B15CC"/>
    <w:rsid w:val="006B569C"/>
    <w:rsid w:val="006D61EE"/>
    <w:rsid w:val="0070627C"/>
    <w:rsid w:val="00707DA3"/>
    <w:rsid w:val="007170DF"/>
    <w:rsid w:val="00720CB9"/>
    <w:rsid w:val="007235D2"/>
    <w:rsid w:val="00725CFC"/>
    <w:rsid w:val="007401D5"/>
    <w:rsid w:val="00740F5F"/>
    <w:rsid w:val="0075304B"/>
    <w:rsid w:val="00756D35"/>
    <w:rsid w:val="00757C07"/>
    <w:rsid w:val="00764D0F"/>
    <w:rsid w:val="007652F9"/>
    <w:rsid w:val="00765DAB"/>
    <w:rsid w:val="0076610C"/>
    <w:rsid w:val="00767927"/>
    <w:rsid w:val="00770494"/>
    <w:rsid w:val="00772C7D"/>
    <w:rsid w:val="00773992"/>
    <w:rsid w:val="00775C80"/>
    <w:rsid w:val="00776036"/>
    <w:rsid w:val="00776D21"/>
    <w:rsid w:val="00783B8D"/>
    <w:rsid w:val="00786360"/>
    <w:rsid w:val="007900D9"/>
    <w:rsid w:val="007928E2"/>
    <w:rsid w:val="007940F7"/>
    <w:rsid w:val="00795C9A"/>
    <w:rsid w:val="007A65AE"/>
    <w:rsid w:val="007B054B"/>
    <w:rsid w:val="007B797A"/>
    <w:rsid w:val="007C0DA6"/>
    <w:rsid w:val="007C181C"/>
    <w:rsid w:val="007C7F43"/>
    <w:rsid w:val="007D293E"/>
    <w:rsid w:val="007D7981"/>
    <w:rsid w:val="007E2485"/>
    <w:rsid w:val="007E6671"/>
    <w:rsid w:val="007F22BD"/>
    <w:rsid w:val="007F5357"/>
    <w:rsid w:val="007F5EC8"/>
    <w:rsid w:val="007F5FD7"/>
    <w:rsid w:val="00801FF9"/>
    <w:rsid w:val="00803404"/>
    <w:rsid w:val="0080340E"/>
    <w:rsid w:val="008039FD"/>
    <w:rsid w:val="008041F1"/>
    <w:rsid w:val="008047CB"/>
    <w:rsid w:val="0080729E"/>
    <w:rsid w:val="008201B4"/>
    <w:rsid w:val="008236AF"/>
    <w:rsid w:val="00825D5F"/>
    <w:rsid w:val="00836802"/>
    <w:rsid w:val="008368FE"/>
    <w:rsid w:val="00837C26"/>
    <w:rsid w:val="00843970"/>
    <w:rsid w:val="0085756A"/>
    <w:rsid w:val="00864F2A"/>
    <w:rsid w:val="008654AF"/>
    <w:rsid w:val="00870060"/>
    <w:rsid w:val="008713F4"/>
    <w:rsid w:val="00874206"/>
    <w:rsid w:val="0088739C"/>
    <w:rsid w:val="00893D0B"/>
    <w:rsid w:val="008A13A6"/>
    <w:rsid w:val="008A3308"/>
    <w:rsid w:val="008A56BB"/>
    <w:rsid w:val="008B0659"/>
    <w:rsid w:val="008B35FA"/>
    <w:rsid w:val="008C7E39"/>
    <w:rsid w:val="008D48B3"/>
    <w:rsid w:val="008E014B"/>
    <w:rsid w:val="008E1D7B"/>
    <w:rsid w:val="008E579C"/>
    <w:rsid w:val="008E7207"/>
    <w:rsid w:val="008E7BED"/>
    <w:rsid w:val="008F00D1"/>
    <w:rsid w:val="008F3BB9"/>
    <w:rsid w:val="008F3E82"/>
    <w:rsid w:val="008F6A5A"/>
    <w:rsid w:val="009062E5"/>
    <w:rsid w:val="00913B99"/>
    <w:rsid w:val="009203BA"/>
    <w:rsid w:val="0092132B"/>
    <w:rsid w:val="00926632"/>
    <w:rsid w:val="0094576E"/>
    <w:rsid w:val="00947D02"/>
    <w:rsid w:val="00954899"/>
    <w:rsid w:val="009776B7"/>
    <w:rsid w:val="00982A2F"/>
    <w:rsid w:val="009858F3"/>
    <w:rsid w:val="00985F6C"/>
    <w:rsid w:val="00994F9D"/>
    <w:rsid w:val="00995A52"/>
    <w:rsid w:val="009A0ABE"/>
    <w:rsid w:val="009C2BF1"/>
    <w:rsid w:val="009C4599"/>
    <w:rsid w:val="009E7D6F"/>
    <w:rsid w:val="009F47F4"/>
    <w:rsid w:val="009F6EBE"/>
    <w:rsid w:val="00A00F8D"/>
    <w:rsid w:val="00A106E2"/>
    <w:rsid w:val="00A107CC"/>
    <w:rsid w:val="00A13198"/>
    <w:rsid w:val="00A16378"/>
    <w:rsid w:val="00A18A31"/>
    <w:rsid w:val="00A2322A"/>
    <w:rsid w:val="00A2586F"/>
    <w:rsid w:val="00A31098"/>
    <w:rsid w:val="00A43E8D"/>
    <w:rsid w:val="00A5250C"/>
    <w:rsid w:val="00A54DAA"/>
    <w:rsid w:val="00A66196"/>
    <w:rsid w:val="00A711A8"/>
    <w:rsid w:val="00A71E0D"/>
    <w:rsid w:val="00A83D46"/>
    <w:rsid w:val="00A94CDF"/>
    <w:rsid w:val="00AA0514"/>
    <w:rsid w:val="00AA4DD6"/>
    <w:rsid w:val="00AB0972"/>
    <w:rsid w:val="00AB154D"/>
    <w:rsid w:val="00AB1F7D"/>
    <w:rsid w:val="00AB4072"/>
    <w:rsid w:val="00AB47AE"/>
    <w:rsid w:val="00AB7E4E"/>
    <w:rsid w:val="00AC6AB1"/>
    <w:rsid w:val="00AC7E69"/>
    <w:rsid w:val="00AD150C"/>
    <w:rsid w:val="00AD3F09"/>
    <w:rsid w:val="00AD56B5"/>
    <w:rsid w:val="00AE286A"/>
    <w:rsid w:val="00AE4BF7"/>
    <w:rsid w:val="00AE4F79"/>
    <w:rsid w:val="00AF0A0B"/>
    <w:rsid w:val="00AF2259"/>
    <w:rsid w:val="00AF708B"/>
    <w:rsid w:val="00B01555"/>
    <w:rsid w:val="00B02063"/>
    <w:rsid w:val="00B06303"/>
    <w:rsid w:val="00B25669"/>
    <w:rsid w:val="00B25E15"/>
    <w:rsid w:val="00B26CCF"/>
    <w:rsid w:val="00B36039"/>
    <w:rsid w:val="00B40913"/>
    <w:rsid w:val="00B42F01"/>
    <w:rsid w:val="00B440DC"/>
    <w:rsid w:val="00B44BE4"/>
    <w:rsid w:val="00B5040D"/>
    <w:rsid w:val="00B53E7C"/>
    <w:rsid w:val="00B675C6"/>
    <w:rsid w:val="00B72E12"/>
    <w:rsid w:val="00B73C32"/>
    <w:rsid w:val="00B756BD"/>
    <w:rsid w:val="00B77B31"/>
    <w:rsid w:val="00B826E5"/>
    <w:rsid w:val="00B851B1"/>
    <w:rsid w:val="00B925D4"/>
    <w:rsid w:val="00B96F70"/>
    <w:rsid w:val="00BA211F"/>
    <w:rsid w:val="00BA501D"/>
    <w:rsid w:val="00BA5F86"/>
    <w:rsid w:val="00BA6242"/>
    <w:rsid w:val="00BB0F09"/>
    <w:rsid w:val="00BB4AA3"/>
    <w:rsid w:val="00BC1A3F"/>
    <w:rsid w:val="00BC1BAD"/>
    <w:rsid w:val="00BC5B9A"/>
    <w:rsid w:val="00BC68AD"/>
    <w:rsid w:val="00BD050E"/>
    <w:rsid w:val="00BD0804"/>
    <w:rsid w:val="00BD17B9"/>
    <w:rsid w:val="00BD3BA6"/>
    <w:rsid w:val="00BD60D7"/>
    <w:rsid w:val="00BE5440"/>
    <w:rsid w:val="00BF064B"/>
    <w:rsid w:val="00BF1843"/>
    <w:rsid w:val="00BF3AD7"/>
    <w:rsid w:val="00C10D7A"/>
    <w:rsid w:val="00C2177B"/>
    <w:rsid w:val="00C22ECC"/>
    <w:rsid w:val="00C271B3"/>
    <w:rsid w:val="00C30817"/>
    <w:rsid w:val="00C325A2"/>
    <w:rsid w:val="00C432C0"/>
    <w:rsid w:val="00C43904"/>
    <w:rsid w:val="00C46481"/>
    <w:rsid w:val="00C536D3"/>
    <w:rsid w:val="00C704C6"/>
    <w:rsid w:val="00C70EC0"/>
    <w:rsid w:val="00C71F93"/>
    <w:rsid w:val="00C72736"/>
    <w:rsid w:val="00C74427"/>
    <w:rsid w:val="00C757F1"/>
    <w:rsid w:val="00C7598D"/>
    <w:rsid w:val="00C9145A"/>
    <w:rsid w:val="00CA254B"/>
    <w:rsid w:val="00CB3019"/>
    <w:rsid w:val="00CB5A5D"/>
    <w:rsid w:val="00CB6243"/>
    <w:rsid w:val="00CC3B57"/>
    <w:rsid w:val="00CC3CBA"/>
    <w:rsid w:val="00CD3F96"/>
    <w:rsid w:val="00CD765A"/>
    <w:rsid w:val="00CE00F4"/>
    <w:rsid w:val="00CE043F"/>
    <w:rsid w:val="00CE2C72"/>
    <w:rsid w:val="00CE325C"/>
    <w:rsid w:val="00CE4D16"/>
    <w:rsid w:val="00D035BF"/>
    <w:rsid w:val="00D13237"/>
    <w:rsid w:val="00D15501"/>
    <w:rsid w:val="00D20A30"/>
    <w:rsid w:val="00D2E94F"/>
    <w:rsid w:val="00D3140E"/>
    <w:rsid w:val="00D36134"/>
    <w:rsid w:val="00D37F14"/>
    <w:rsid w:val="00D47D08"/>
    <w:rsid w:val="00D516F0"/>
    <w:rsid w:val="00D64F6A"/>
    <w:rsid w:val="00D66BE3"/>
    <w:rsid w:val="00D67CCB"/>
    <w:rsid w:val="00D7066F"/>
    <w:rsid w:val="00D73F3D"/>
    <w:rsid w:val="00D81439"/>
    <w:rsid w:val="00D84BE9"/>
    <w:rsid w:val="00D85E42"/>
    <w:rsid w:val="00D90C1C"/>
    <w:rsid w:val="00DA4E25"/>
    <w:rsid w:val="00DB0F4D"/>
    <w:rsid w:val="00DB3D90"/>
    <w:rsid w:val="00DC288B"/>
    <w:rsid w:val="00DC4E53"/>
    <w:rsid w:val="00DC7943"/>
    <w:rsid w:val="00DC7A3C"/>
    <w:rsid w:val="00DD4049"/>
    <w:rsid w:val="00DD54D5"/>
    <w:rsid w:val="00DD6165"/>
    <w:rsid w:val="00DF3C3B"/>
    <w:rsid w:val="00DF4541"/>
    <w:rsid w:val="00E05026"/>
    <w:rsid w:val="00E057BB"/>
    <w:rsid w:val="00E17582"/>
    <w:rsid w:val="00E2065A"/>
    <w:rsid w:val="00E320EB"/>
    <w:rsid w:val="00E529AB"/>
    <w:rsid w:val="00E56CE4"/>
    <w:rsid w:val="00E60941"/>
    <w:rsid w:val="00E60C99"/>
    <w:rsid w:val="00E6442F"/>
    <w:rsid w:val="00E67250"/>
    <w:rsid w:val="00E71431"/>
    <w:rsid w:val="00E73CEB"/>
    <w:rsid w:val="00E8002A"/>
    <w:rsid w:val="00E83F3A"/>
    <w:rsid w:val="00E95DB5"/>
    <w:rsid w:val="00E96AD9"/>
    <w:rsid w:val="00EA11C1"/>
    <w:rsid w:val="00EB710B"/>
    <w:rsid w:val="00EC509D"/>
    <w:rsid w:val="00EC6681"/>
    <w:rsid w:val="00ED51DA"/>
    <w:rsid w:val="00EE403C"/>
    <w:rsid w:val="00EE4BBE"/>
    <w:rsid w:val="00EE4D3B"/>
    <w:rsid w:val="00EF3B07"/>
    <w:rsid w:val="00EF3D29"/>
    <w:rsid w:val="00EF635C"/>
    <w:rsid w:val="00EF666F"/>
    <w:rsid w:val="00F05E1C"/>
    <w:rsid w:val="00F10A9E"/>
    <w:rsid w:val="00F11C96"/>
    <w:rsid w:val="00F14140"/>
    <w:rsid w:val="00F216A9"/>
    <w:rsid w:val="00F21D6C"/>
    <w:rsid w:val="00F23762"/>
    <w:rsid w:val="00F350CB"/>
    <w:rsid w:val="00F4052D"/>
    <w:rsid w:val="00F42943"/>
    <w:rsid w:val="00F50596"/>
    <w:rsid w:val="00F57EB5"/>
    <w:rsid w:val="00F6323C"/>
    <w:rsid w:val="00F645F6"/>
    <w:rsid w:val="00F67F5F"/>
    <w:rsid w:val="00F75AE9"/>
    <w:rsid w:val="00F776C9"/>
    <w:rsid w:val="00F87A27"/>
    <w:rsid w:val="00F95366"/>
    <w:rsid w:val="00F96D49"/>
    <w:rsid w:val="00F97FD5"/>
    <w:rsid w:val="00FA6A96"/>
    <w:rsid w:val="00FB4810"/>
    <w:rsid w:val="00FC400F"/>
    <w:rsid w:val="00FF21F6"/>
    <w:rsid w:val="00FF4150"/>
    <w:rsid w:val="00FF51A0"/>
    <w:rsid w:val="012981E2"/>
    <w:rsid w:val="01AAFC3E"/>
    <w:rsid w:val="026A8E59"/>
    <w:rsid w:val="030AE439"/>
    <w:rsid w:val="03459941"/>
    <w:rsid w:val="03FCC9ED"/>
    <w:rsid w:val="04229E27"/>
    <w:rsid w:val="052DC266"/>
    <w:rsid w:val="05AD413C"/>
    <w:rsid w:val="0662C77C"/>
    <w:rsid w:val="0674D6F0"/>
    <w:rsid w:val="071FCF66"/>
    <w:rsid w:val="076988B4"/>
    <w:rsid w:val="0784AC00"/>
    <w:rsid w:val="07A01845"/>
    <w:rsid w:val="07E18E1F"/>
    <w:rsid w:val="090735BC"/>
    <w:rsid w:val="096DC64F"/>
    <w:rsid w:val="099C58E4"/>
    <w:rsid w:val="09AC0412"/>
    <w:rsid w:val="09E44F11"/>
    <w:rsid w:val="0A237566"/>
    <w:rsid w:val="0A827EAD"/>
    <w:rsid w:val="0AB3D921"/>
    <w:rsid w:val="0AB5C26B"/>
    <w:rsid w:val="0AE79BF3"/>
    <w:rsid w:val="0B6CF593"/>
    <w:rsid w:val="0B99DEC9"/>
    <w:rsid w:val="0C4EB471"/>
    <w:rsid w:val="0D20A986"/>
    <w:rsid w:val="0D2BBD46"/>
    <w:rsid w:val="0D7390B6"/>
    <w:rsid w:val="0E44E70A"/>
    <w:rsid w:val="0E5A0F35"/>
    <w:rsid w:val="0F98680F"/>
    <w:rsid w:val="0FA510F1"/>
    <w:rsid w:val="0FB0B6BF"/>
    <w:rsid w:val="0FBA55A3"/>
    <w:rsid w:val="0FCE8EC0"/>
    <w:rsid w:val="0FE96FF8"/>
    <w:rsid w:val="105ADE90"/>
    <w:rsid w:val="10DF0047"/>
    <w:rsid w:val="10E59106"/>
    <w:rsid w:val="1145A03E"/>
    <w:rsid w:val="114FD592"/>
    <w:rsid w:val="117084B9"/>
    <w:rsid w:val="11EC4024"/>
    <w:rsid w:val="12342F72"/>
    <w:rsid w:val="12AF42F0"/>
    <w:rsid w:val="12E2281D"/>
    <w:rsid w:val="12E4F477"/>
    <w:rsid w:val="12EF411A"/>
    <w:rsid w:val="13111F1F"/>
    <w:rsid w:val="132F1256"/>
    <w:rsid w:val="135EC3B9"/>
    <w:rsid w:val="144C4A2B"/>
    <w:rsid w:val="14716E7E"/>
    <w:rsid w:val="153B87B9"/>
    <w:rsid w:val="1640C211"/>
    <w:rsid w:val="1814F7A1"/>
    <w:rsid w:val="182AA4AD"/>
    <w:rsid w:val="1853171A"/>
    <w:rsid w:val="18930B32"/>
    <w:rsid w:val="18C21E08"/>
    <w:rsid w:val="18F3B97F"/>
    <w:rsid w:val="1965130F"/>
    <w:rsid w:val="1A074683"/>
    <w:rsid w:val="1A94E501"/>
    <w:rsid w:val="1AA5026F"/>
    <w:rsid w:val="1ABB3894"/>
    <w:rsid w:val="1AC1AF24"/>
    <w:rsid w:val="1B30A016"/>
    <w:rsid w:val="1B55D62F"/>
    <w:rsid w:val="1BFE554B"/>
    <w:rsid w:val="1C27BF3C"/>
    <w:rsid w:val="1CC8E378"/>
    <w:rsid w:val="1CED3E3C"/>
    <w:rsid w:val="1D2B069A"/>
    <w:rsid w:val="1D8B54D0"/>
    <w:rsid w:val="1D8D42C7"/>
    <w:rsid w:val="1DA25F1F"/>
    <w:rsid w:val="1DDB1EB1"/>
    <w:rsid w:val="1DE6AA68"/>
    <w:rsid w:val="1E501BA3"/>
    <w:rsid w:val="1E57E18C"/>
    <w:rsid w:val="1E72038A"/>
    <w:rsid w:val="1E8B7F71"/>
    <w:rsid w:val="1E8E5BFB"/>
    <w:rsid w:val="1EC67805"/>
    <w:rsid w:val="1EF07701"/>
    <w:rsid w:val="1FEFA00D"/>
    <w:rsid w:val="20066DD2"/>
    <w:rsid w:val="207317AC"/>
    <w:rsid w:val="212E5C93"/>
    <w:rsid w:val="21954F65"/>
    <w:rsid w:val="219840BD"/>
    <w:rsid w:val="22022718"/>
    <w:rsid w:val="2282EE1C"/>
    <w:rsid w:val="22A4610A"/>
    <w:rsid w:val="22AD100B"/>
    <w:rsid w:val="22B5ADEF"/>
    <w:rsid w:val="230D5CB3"/>
    <w:rsid w:val="234AB5E2"/>
    <w:rsid w:val="235470E7"/>
    <w:rsid w:val="23658897"/>
    <w:rsid w:val="23C18FA3"/>
    <w:rsid w:val="23FC1CB8"/>
    <w:rsid w:val="24381200"/>
    <w:rsid w:val="24DDC3B0"/>
    <w:rsid w:val="24F1B748"/>
    <w:rsid w:val="250610A1"/>
    <w:rsid w:val="25ACF6E8"/>
    <w:rsid w:val="26705230"/>
    <w:rsid w:val="268EB80D"/>
    <w:rsid w:val="274E76DB"/>
    <w:rsid w:val="27547756"/>
    <w:rsid w:val="27996CE5"/>
    <w:rsid w:val="28CE0416"/>
    <w:rsid w:val="28DA6E6B"/>
    <w:rsid w:val="2B785D4B"/>
    <w:rsid w:val="2B7EB30A"/>
    <w:rsid w:val="2BDD2F0A"/>
    <w:rsid w:val="2BE9EA76"/>
    <w:rsid w:val="2C2B5120"/>
    <w:rsid w:val="2C61E153"/>
    <w:rsid w:val="2D30A823"/>
    <w:rsid w:val="2F15A45A"/>
    <w:rsid w:val="30C8E3E0"/>
    <w:rsid w:val="31885D30"/>
    <w:rsid w:val="32B38DC1"/>
    <w:rsid w:val="32D325F9"/>
    <w:rsid w:val="33372C98"/>
    <w:rsid w:val="34B14C36"/>
    <w:rsid w:val="34FA0A55"/>
    <w:rsid w:val="354B75E6"/>
    <w:rsid w:val="3578AB8F"/>
    <w:rsid w:val="36A400BA"/>
    <w:rsid w:val="36DEA567"/>
    <w:rsid w:val="36F3A359"/>
    <w:rsid w:val="37D4841F"/>
    <w:rsid w:val="37F9B30B"/>
    <w:rsid w:val="38B0AF23"/>
    <w:rsid w:val="38CCDF04"/>
    <w:rsid w:val="38DB3E64"/>
    <w:rsid w:val="3A2FAB82"/>
    <w:rsid w:val="3AA6E833"/>
    <w:rsid w:val="3AADCB95"/>
    <w:rsid w:val="3B29CA30"/>
    <w:rsid w:val="3B2DF519"/>
    <w:rsid w:val="3B679B2F"/>
    <w:rsid w:val="3B6D85A6"/>
    <w:rsid w:val="3BD2592D"/>
    <w:rsid w:val="3C1C0BEC"/>
    <w:rsid w:val="3C54C02B"/>
    <w:rsid w:val="3C8C700E"/>
    <w:rsid w:val="3D8E9C41"/>
    <w:rsid w:val="3F00DFBD"/>
    <w:rsid w:val="3F50761A"/>
    <w:rsid w:val="3FB0425E"/>
    <w:rsid w:val="40DA6B16"/>
    <w:rsid w:val="40E3E94F"/>
    <w:rsid w:val="40F4AA0B"/>
    <w:rsid w:val="4166D3D0"/>
    <w:rsid w:val="4187CC34"/>
    <w:rsid w:val="41A44D31"/>
    <w:rsid w:val="41A6F0C1"/>
    <w:rsid w:val="4285351A"/>
    <w:rsid w:val="435B38FD"/>
    <w:rsid w:val="43A9E32A"/>
    <w:rsid w:val="43B96B35"/>
    <w:rsid w:val="44706C51"/>
    <w:rsid w:val="44759629"/>
    <w:rsid w:val="44B42A1D"/>
    <w:rsid w:val="453CFD24"/>
    <w:rsid w:val="45A57A64"/>
    <w:rsid w:val="45BB60A0"/>
    <w:rsid w:val="45FA14A6"/>
    <w:rsid w:val="462C17B6"/>
    <w:rsid w:val="46623395"/>
    <w:rsid w:val="4696A7C3"/>
    <w:rsid w:val="46DC42F2"/>
    <w:rsid w:val="46F2DF7E"/>
    <w:rsid w:val="470E06F3"/>
    <w:rsid w:val="47757F80"/>
    <w:rsid w:val="47AFAFFD"/>
    <w:rsid w:val="47B4C5EC"/>
    <w:rsid w:val="47D9B424"/>
    <w:rsid w:val="48523FB7"/>
    <w:rsid w:val="4862772B"/>
    <w:rsid w:val="48940348"/>
    <w:rsid w:val="4905220C"/>
    <w:rsid w:val="49C49395"/>
    <w:rsid w:val="4A16D0CA"/>
    <w:rsid w:val="4A2B1562"/>
    <w:rsid w:val="4B1F948F"/>
    <w:rsid w:val="4B722541"/>
    <w:rsid w:val="4B7558E7"/>
    <w:rsid w:val="4C25BE8C"/>
    <w:rsid w:val="4C7C5443"/>
    <w:rsid w:val="4C9C59C3"/>
    <w:rsid w:val="4CB05C9B"/>
    <w:rsid w:val="4CD0D21E"/>
    <w:rsid w:val="4D49C315"/>
    <w:rsid w:val="4EE95182"/>
    <w:rsid w:val="50F19733"/>
    <w:rsid w:val="5108E355"/>
    <w:rsid w:val="511356D7"/>
    <w:rsid w:val="517E950B"/>
    <w:rsid w:val="528FCD39"/>
    <w:rsid w:val="52BE38F2"/>
    <w:rsid w:val="52E27FCB"/>
    <w:rsid w:val="534830D3"/>
    <w:rsid w:val="5403E866"/>
    <w:rsid w:val="544B05A6"/>
    <w:rsid w:val="54C09422"/>
    <w:rsid w:val="551DD5E3"/>
    <w:rsid w:val="55C6F511"/>
    <w:rsid w:val="55F70D76"/>
    <w:rsid w:val="5667E10C"/>
    <w:rsid w:val="5686990C"/>
    <w:rsid w:val="56A993EA"/>
    <w:rsid w:val="56C54C6B"/>
    <w:rsid w:val="56E48E59"/>
    <w:rsid w:val="5731B725"/>
    <w:rsid w:val="5733730C"/>
    <w:rsid w:val="57F64FDB"/>
    <w:rsid w:val="580F67F9"/>
    <w:rsid w:val="5841D8CB"/>
    <w:rsid w:val="588DE354"/>
    <w:rsid w:val="5890135F"/>
    <w:rsid w:val="59730417"/>
    <w:rsid w:val="599AA3F2"/>
    <w:rsid w:val="5A45CD44"/>
    <w:rsid w:val="5AF06CD9"/>
    <w:rsid w:val="5B9BD026"/>
    <w:rsid w:val="5BB58C00"/>
    <w:rsid w:val="5C15520E"/>
    <w:rsid w:val="5C616A89"/>
    <w:rsid w:val="5C707B51"/>
    <w:rsid w:val="5CFCC007"/>
    <w:rsid w:val="5D19F0AA"/>
    <w:rsid w:val="5D83B0FB"/>
    <w:rsid w:val="5E498531"/>
    <w:rsid w:val="5E6216DD"/>
    <w:rsid w:val="5ECFE518"/>
    <w:rsid w:val="5FC608A3"/>
    <w:rsid w:val="5FC87416"/>
    <w:rsid w:val="5FF42808"/>
    <w:rsid w:val="602AEC30"/>
    <w:rsid w:val="60C4293C"/>
    <w:rsid w:val="60E63569"/>
    <w:rsid w:val="610A5043"/>
    <w:rsid w:val="611C2B05"/>
    <w:rsid w:val="613EEA70"/>
    <w:rsid w:val="6159199D"/>
    <w:rsid w:val="61AE9C94"/>
    <w:rsid w:val="6278CA28"/>
    <w:rsid w:val="6344223F"/>
    <w:rsid w:val="636B5DC5"/>
    <w:rsid w:val="644DDDC2"/>
    <w:rsid w:val="64618F70"/>
    <w:rsid w:val="64846F5D"/>
    <w:rsid w:val="64B76D6D"/>
    <w:rsid w:val="64BE4DB6"/>
    <w:rsid w:val="66467AD5"/>
    <w:rsid w:val="669B1ED4"/>
    <w:rsid w:val="670BB050"/>
    <w:rsid w:val="6735E13C"/>
    <w:rsid w:val="678B289D"/>
    <w:rsid w:val="68625AEA"/>
    <w:rsid w:val="68D03607"/>
    <w:rsid w:val="68F9D23B"/>
    <w:rsid w:val="69112D55"/>
    <w:rsid w:val="692C04DD"/>
    <w:rsid w:val="698D72F2"/>
    <w:rsid w:val="6A392883"/>
    <w:rsid w:val="6AD2025F"/>
    <w:rsid w:val="6AEF76AF"/>
    <w:rsid w:val="6BE9C823"/>
    <w:rsid w:val="6C71C989"/>
    <w:rsid w:val="6C7306D1"/>
    <w:rsid w:val="6CAA3190"/>
    <w:rsid w:val="6D120211"/>
    <w:rsid w:val="6D72745D"/>
    <w:rsid w:val="6E14AF01"/>
    <w:rsid w:val="6F477B17"/>
    <w:rsid w:val="6F4B52F0"/>
    <w:rsid w:val="6F5A203B"/>
    <w:rsid w:val="6FE1DAD0"/>
    <w:rsid w:val="6FFA794B"/>
    <w:rsid w:val="70205FF3"/>
    <w:rsid w:val="70AB68BD"/>
    <w:rsid w:val="725D18A9"/>
    <w:rsid w:val="7333488F"/>
    <w:rsid w:val="736B83B5"/>
    <w:rsid w:val="742C405C"/>
    <w:rsid w:val="7432ECCC"/>
    <w:rsid w:val="74B2CA8E"/>
    <w:rsid w:val="753BEB31"/>
    <w:rsid w:val="756717F9"/>
    <w:rsid w:val="756773A5"/>
    <w:rsid w:val="7572E7CE"/>
    <w:rsid w:val="75E7C1F4"/>
    <w:rsid w:val="76BCE3AA"/>
    <w:rsid w:val="76C45C57"/>
    <w:rsid w:val="78086C49"/>
    <w:rsid w:val="78343FE1"/>
    <w:rsid w:val="790BB8C0"/>
    <w:rsid w:val="791717F0"/>
    <w:rsid w:val="791C3231"/>
    <w:rsid w:val="794D3CA1"/>
    <w:rsid w:val="795E0D35"/>
    <w:rsid w:val="7A3FB5ED"/>
    <w:rsid w:val="7A764C4D"/>
    <w:rsid w:val="7A84C46C"/>
    <w:rsid w:val="7B17C532"/>
    <w:rsid w:val="7BA027F0"/>
    <w:rsid w:val="7BB258A4"/>
    <w:rsid w:val="7BDB805F"/>
    <w:rsid w:val="7C511944"/>
    <w:rsid w:val="7D11109C"/>
    <w:rsid w:val="7D1BB284"/>
    <w:rsid w:val="7DDD938E"/>
    <w:rsid w:val="7E014D0A"/>
    <w:rsid w:val="7E41706B"/>
    <w:rsid w:val="7E486520"/>
    <w:rsid w:val="7EA891E6"/>
    <w:rsid w:val="7F55358F"/>
    <w:rsid w:val="7F63D767"/>
    <w:rsid w:val="7F75FF08"/>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6F3A35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4"/>
        <w:szCs w:val="24"/>
        <w:lang w:val="en-GB" w:eastAsia="ja-JP" w:bidi="ar-SA"/>
      </w:rPr>
    </w:rPrDefault>
    <w:pPrDefault>
      <w:pPr>
        <w:spacing w:after="160" w:line="27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11141B"/>
    <w:pPr>
      <w:spacing w:after="240" w:line="259" w:lineRule="auto"/>
    </w:pPr>
    <w:rPr>
      <w:rFonts w:ascii="Calibri" w:eastAsia="Calibri" w:hAnsi="Calibri" w:cs="Times New Roman"/>
      <w:sz w:val="22"/>
      <w:szCs w:val="22"/>
      <w:lang w:val="en-AU" w:eastAsia="en-US"/>
    </w:rPr>
  </w:style>
  <w:style w:type="paragraph" w:styleId="Heading2">
    <w:name w:val="heading 2"/>
    <w:basedOn w:val="Normal"/>
    <w:next w:val="Normal"/>
    <w:link w:val="Heading2Char"/>
    <w:uiPriority w:val="9"/>
    <w:unhideWhenUsed/>
    <w:qFormat/>
    <w:rsid w:val="0011141B"/>
    <w:pPr>
      <w:keepNext/>
      <w:keepLines/>
      <w:spacing w:before="720"/>
      <w:outlineLvl w:val="1"/>
    </w:pPr>
    <w:rPr>
      <w:rFonts w:ascii="Calibri Light" w:eastAsia="Times New Roman" w:hAnsi="Calibri Light"/>
      <w:b/>
      <w:color w:val="004C6C"/>
      <w:sz w:val="44"/>
      <w:szCs w:val="26"/>
    </w:rPr>
  </w:style>
  <w:style w:type="paragraph" w:styleId="Heading3">
    <w:name w:val="heading 3"/>
    <w:basedOn w:val="Normal"/>
    <w:next w:val="Normal"/>
    <w:link w:val="Heading3Char"/>
    <w:uiPriority w:val="9"/>
    <w:unhideWhenUsed/>
    <w:qFormat/>
    <w:rsid w:val="0011141B"/>
    <w:pPr>
      <w:keepNext/>
      <w:keepLines/>
      <w:spacing w:before="320" w:after="60"/>
      <w:outlineLvl w:val="2"/>
    </w:pPr>
    <w:rPr>
      <w:rFonts w:ascii="Calibri Light" w:eastAsia="Times New Roman" w:hAnsi="Calibri Light"/>
      <w:b/>
      <w:color w:val="C25700"/>
      <w:sz w:val="32"/>
    </w:rPr>
  </w:style>
  <w:style w:type="paragraph" w:styleId="Heading4">
    <w:name w:val="heading 4"/>
    <w:basedOn w:val="Normal"/>
    <w:next w:val="Normal"/>
    <w:link w:val="Heading4Char"/>
    <w:uiPriority w:val="9"/>
    <w:unhideWhenUsed/>
    <w:qFormat/>
    <w:rsid w:val="0011141B"/>
    <w:pPr>
      <w:keepNext/>
      <w:keepLines/>
      <w:spacing w:before="360" w:after="0"/>
      <w:outlineLvl w:val="3"/>
    </w:pPr>
    <w:rPr>
      <w:rFonts w:ascii="Calibri Light" w:eastAsia="Times New Roman" w:hAnsi="Calibri Light"/>
      <w:b/>
      <w:iCs/>
      <w:color w:val="00254A"/>
      <w:sz w:val="2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5756A"/>
    <w:pPr>
      <w:tabs>
        <w:tab w:val="center" w:pos="4513"/>
        <w:tab w:val="right" w:pos="9026"/>
      </w:tabs>
      <w:spacing w:after="0" w:line="240" w:lineRule="auto"/>
    </w:pPr>
  </w:style>
  <w:style w:type="character" w:customStyle="1" w:styleId="HeaderChar">
    <w:name w:val="Header Char"/>
    <w:basedOn w:val="DefaultParagraphFont"/>
    <w:link w:val="Header"/>
    <w:uiPriority w:val="99"/>
    <w:rsid w:val="0085756A"/>
  </w:style>
  <w:style w:type="paragraph" w:styleId="Footer">
    <w:name w:val="footer"/>
    <w:basedOn w:val="Normal"/>
    <w:link w:val="FooterChar"/>
    <w:uiPriority w:val="99"/>
    <w:unhideWhenUsed/>
    <w:rsid w:val="0085756A"/>
    <w:pPr>
      <w:tabs>
        <w:tab w:val="center" w:pos="4513"/>
        <w:tab w:val="right" w:pos="9026"/>
      </w:tabs>
      <w:spacing w:after="0" w:line="240" w:lineRule="auto"/>
    </w:pPr>
  </w:style>
  <w:style w:type="character" w:customStyle="1" w:styleId="FooterChar">
    <w:name w:val="Footer Char"/>
    <w:basedOn w:val="DefaultParagraphFont"/>
    <w:link w:val="Footer"/>
    <w:uiPriority w:val="99"/>
    <w:rsid w:val="0085756A"/>
  </w:style>
  <w:style w:type="paragraph" w:styleId="Revision">
    <w:name w:val="Revision"/>
    <w:hidden/>
    <w:uiPriority w:val="99"/>
    <w:semiHidden/>
    <w:rsid w:val="00090029"/>
    <w:pPr>
      <w:spacing w:after="0" w:line="240" w:lineRule="auto"/>
    </w:pPr>
  </w:style>
  <w:style w:type="character" w:styleId="CommentReference">
    <w:name w:val="annotation reference"/>
    <w:basedOn w:val="DefaultParagraphFont"/>
    <w:uiPriority w:val="99"/>
    <w:semiHidden/>
    <w:unhideWhenUsed/>
    <w:rsid w:val="00352A43"/>
    <w:rPr>
      <w:sz w:val="16"/>
      <w:szCs w:val="16"/>
    </w:rPr>
  </w:style>
  <w:style w:type="paragraph" w:styleId="CommentText">
    <w:name w:val="annotation text"/>
    <w:basedOn w:val="Normal"/>
    <w:link w:val="CommentTextChar"/>
    <w:uiPriority w:val="99"/>
    <w:unhideWhenUsed/>
    <w:rsid w:val="00352A43"/>
    <w:pPr>
      <w:spacing w:line="240" w:lineRule="auto"/>
    </w:pPr>
    <w:rPr>
      <w:sz w:val="20"/>
      <w:szCs w:val="20"/>
    </w:rPr>
  </w:style>
  <w:style w:type="character" w:customStyle="1" w:styleId="CommentTextChar">
    <w:name w:val="Comment Text Char"/>
    <w:basedOn w:val="DefaultParagraphFont"/>
    <w:link w:val="CommentText"/>
    <w:uiPriority w:val="99"/>
    <w:rsid w:val="00352A43"/>
    <w:rPr>
      <w:sz w:val="20"/>
      <w:szCs w:val="20"/>
    </w:rPr>
  </w:style>
  <w:style w:type="paragraph" w:styleId="CommentSubject">
    <w:name w:val="annotation subject"/>
    <w:basedOn w:val="CommentText"/>
    <w:next w:val="CommentText"/>
    <w:link w:val="CommentSubjectChar"/>
    <w:uiPriority w:val="99"/>
    <w:semiHidden/>
    <w:unhideWhenUsed/>
    <w:rsid w:val="00352A43"/>
    <w:rPr>
      <w:b/>
      <w:bCs/>
    </w:rPr>
  </w:style>
  <w:style w:type="character" w:customStyle="1" w:styleId="CommentSubjectChar">
    <w:name w:val="Comment Subject Char"/>
    <w:basedOn w:val="CommentTextChar"/>
    <w:link w:val="CommentSubject"/>
    <w:uiPriority w:val="99"/>
    <w:semiHidden/>
    <w:rsid w:val="00352A43"/>
    <w:rPr>
      <w:b/>
      <w:bCs/>
      <w:sz w:val="20"/>
      <w:szCs w:val="20"/>
    </w:rPr>
  </w:style>
  <w:style w:type="paragraph" w:styleId="Title">
    <w:name w:val="Title"/>
    <w:basedOn w:val="Normal"/>
    <w:next w:val="Normal"/>
    <w:link w:val="TitleChar"/>
    <w:uiPriority w:val="10"/>
    <w:qFormat/>
    <w:rsid w:val="000D3D00"/>
    <w:pPr>
      <w:spacing w:before="1920" w:after="0"/>
    </w:pPr>
    <w:rPr>
      <w:rFonts w:eastAsia="Aptos" w:cs="Calibri"/>
      <w:b/>
      <w:bCs/>
      <w:color w:val="00254A"/>
      <w:sz w:val="60"/>
      <w:szCs w:val="60"/>
    </w:rPr>
  </w:style>
  <w:style w:type="character" w:customStyle="1" w:styleId="TitleChar">
    <w:name w:val="Title Char"/>
    <w:basedOn w:val="DefaultParagraphFont"/>
    <w:link w:val="Title"/>
    <w:uiPriority w:val="10"/>
    <w:rsid w:val="000D3D00"/>
    <w:rPr>
      <w:rFonts w:ascii="Calibri" w:eastAsia="Aptos" w:hAnsi="Calibri" w:cs="Calibri"/>
      <w:b/>
      <w:bCs/>
      <w:color w:val="00254A"/>
      <w:sz w:val="60"/>
      <w:szCs w:val="60"/>
    </w:rPr>
  </w:style>
  <w:style w:type="character" w:customStyle="1" w:styleId="Heading2Char">
    <w:name w:val="Heading 2 Char"/>
    <w:basedOn w:val="DefaultParagraphFont"/>
    <w:link w:val="Heading2"/>
    <w:uiPriority w:val="9"/>
    <w:rsid w:val="0011141B"/>
    <w:rPr>
      <w:rFonts w:ascii="Calibri Light" w:eastAsia="Times New Roman" w:hAnsi="Calibri Light" w:cs="Times New Roman"/>
      <w:b/>
      <w:color w:val="004C6C"/>
      <w:sz w:val="44"/>
      <w:szCs w:val="26"/>
      <w:lang w:val="en-AU" w:eastAsia="en-US"/>
    </w:rPr>
  </w:style>
  <w:style w:type="character" w:customStyle="1" w:styleId="Heading3Char">
    <w:name w:val="Heading 3 Char"/>
    <w:basedOn w:val="DefaultParagraphFont"/>
    <w:link w:val="Heading3"/>
    <w:uiPriority w:val="9"/>
    <w:rsid w:val="0011141B"/>
    <w:rPr>
      <w:rFonts w:ascii="Calibri Light" w:eastAsia="Times New Roman" w:hAnsi="Calibri Light" w:cs="Times New Roman"/>
      <w:b/>
      <w:color w:val="C25700"/>
      <w:sz w:val="32"/>
      <w:lang w:val="en-AU" w:eastAsia="en-US"/>
    </w:rPr>
  </w:style>
  <w:style w:type="character" w:customStyle="1" w:styleId="Heading4Char">
    <w:name w:val="Heading 4 Char"/>
    <w:basedOn w:val="DefaultParagraphFont"/>
    <w:link w:val="Heading4"/>
    <w:uiPriority w:val="9"/>
    <w:rsid w:val="0011141B"/>
    <w:rPr>
      <w:rFonts w:ascii="Calibri Light" w:eastAsia="Times New Roman" w:hAnsi="Calibri Light" w:cs="Times New Roman"/>
      <w:b/>
      <w:iCs/>
      <w:color w:val="00254A"/>
      <w:sz w:val="28"/>
      <w:szCs w:val="22"/>
      <w:lang w:val="en-AU"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3.svg"/><Relationship Id="rId13" Type="http://schemas.openxmlformats.org/officeDocument/2006/relationships/image" Target="media/image5.jpeg"/><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5"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image" Target="media/image4.jpg"/><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Aptos" panose="0211000402020202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321</Words>
  <Characters>1897</Characters>
  <Application>Microsoft Office Word</Application>
  <DocSecurity>0</DocSecurity>
  <Lines>30</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2026-27 Budget factsheet - TEQSA powers</dc:title>
  <dc:subject/>
  <dc:creator/>
  <cp:keywords/>
  <dc:description/>
  <cp:lastModifiedBy/>
  <cp:revision>1</cp:revision>
  <dcterms:created xsi:type="dcterms:W3CDTF">2026-05-12T05:37:00Z</dcterms:created>
  <dcterms:modified xsi:type="dcterms:W3CDTF">2026-05-12T05:38:00Z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9d889eb-932f-4752-8739-64d25806ef64_Enabled">
    <vt:lpwstr>true</vt:lpwstr>
  </property>
  <property fmtid="{D5CDD505-2E9C-101B-9397-08002B2CF9AE}" pid="3" name="MSIP_Label_79d889eb-932f-4752-8739-64d25806ef64_SetDate">
    <vt:lpwstr>2026-05-12T05:38:31Z</vt:lpwstr>
  </property>
  <property fmtid="{D5CDD505-2E9C-101B-9397-08002B2CF9AE}" pid="4" name="MSIP_Label_79d889eb-932f-4752-8739-64d25806ef64_Method">
    <vt:lpwstr>Privileged</vt:lpwstr>
  </property>
  <property fmtid="{D5CDD505-2E9C-101B-9397-08002B2CF9AE}" pid="5" name="MSIP_Label_79d889eb-932f-4752-8739-64d25806ef64_Name">
    <vt:lpwstr>79d889eb-932f-4752-8739-64d25806ef64</vt:lpwstr>
  </property>
  <property fmtid="{D5CDD505-2E9C-101B-9397-08002B2CF9AE}" pid="6" name="MSIP_Label_79d889eb-932f-4752-8739-64d25806ef64_SiteId">
    <vt:lpwstr>dd0cfd15-4558-4b12-8bad-ea26984fc417</vt:lpwstr>
  </property>
  <property fmtid="{D5CDD505-2E9C-101B-9397-08002B2CF9AE}" pid="7" name="MSIP_Label_79d889eb-932f-4752-8739-64d25806ef64_ActionId">
    <vt:lpwstr>3f2a3985-f6e9-4120-89f5-37c13257beae</vt:lpwstr>
  </property>
  <property fmtid="{D5CDD505-2E9C-101B-9397-08002B2CF9AE}" pid="8" name="MSIP_Label_79d889eb-932f-4752-8739-64d25806ef64_ContentBits">
    <vt:lpwstr>0</vt:lpwstr>
  </property>
  <property fmtid="{D5CDD505-2E9C-101B-9397-08002B2CF9AE}" pid="9" name="MSIP_Label_79d889eb-932f-4752-8739-64d25806ef64_Tag">
    <vt:lpwstr>10, 0, 1, 1</vt:lpwstr>
  </property>
</Properties>
</file>