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6382E" w14:textId="1C29DDF9" w:rsidR="004C2019" w:rsidRPr="00843D58" w:rsidRDefault="005F5FB0" w:rsidP="004C2019">
      <w:pPr>
        <w:pStyle w:val="Title"/>
        <w:spacing w:before="120" w:line="240" w:lineRule="auto"/>
      </w:pPr>
      <w:bookmarkStart w:id="0" w:name="_Hlk54693875"/>
      <w:bookmarkStart w:id="1" w:name="_Hlk198111476"/>
      <w:r w:rsidRPr="00843D58">
        <w:t>National School Reform Agreement</w:t>
      </w:r>
    </w:p>
    <w:p w14:paraId="51CC7360" w14:textId="77777777" w:rsidR="008B0CCA" w:rsidRPr="00843D58" w:rsidRDefault="008B0CCA" w:rsidP="004C2019">
      <w:pPr>
        <w:pStyle w:val="Subtitle"/>
        <w:spacing w:before="120"/>
        <w:outlineLvl w:val="9"/>
        <w:rPr>
          <w:rFonts w:eastAsia="Times New Roman"/>
          <w:sz w:val="40"/>
          <w:szCs w:val="56"/>
        </w:rPr>
      </w:pPr>
    </w:p>
    <w:p w14:paraId="6731088A" w14:textId="5949C32F" w:rsidR="005F5FB0" w:rsidRPr="00843D58" w:rsidRDefault="0032512E" w:rsidP="1AB54BDD">
      <w:pPr>
        <w:pStyle w:val="Subtitle"/>
        <w:spacing w:before="120"/>
      </w:pPr>
      <w:r w:rsidRPr="00843D58">
        <w:rPr>
          <w:rFonts w:eastAsia="Times New Roman"/>
          <w:sz w:val="40"/>
          <w:szCs w:val="40"/>
        </w:rPr>
        <w:t>Victori</w:t>
      </w:r>
      <w:r w:rsidR="004A1A78" w:rsidRPr="00843D58">
        <w:rPr>
          <w:rFonts w:eastAsia="Times New Roman"/>
          <w:sz w:val="40"/>
          <w:szCs w:val="40"/>
        </w:rPr>
        <w:t xml:space="preserve">a </w:t>
      </w:r>
      <w:r w:rsidR="009257F2" w:rsidRPr="00843D58">
        <w:rPr>
          <w:rFonts w:eastAsia="Times New Roman"/>
          <w:sz w:val="40"/>
          <w:szCs w:val="40"/>
        </w:rPr>
        <w:t xml:space="preserve">Bilateral </w:t>
      </w:r>
      <w:r w:rsidR="005F5FB0" w:rsidRPr="00843D58">
        <w:rPr>
          <w:rFonts w:eastAsia="Times New Roman"/>
          <w:sz w:val="40"/>
          <w:szCs w:val="40"/>
        </w:rPr>
        <w:t>Agreement:</w:t>
      </w:r>
      <w:r w:rsidR="001C65CA" w:rsidRPr="00843D58">
        <w:rPr>
          <w:rFonts w:eastAsia="Times New Roman"/>
          <w:sz w:val="40"/>
          <w:szCs w:val="40"/>
        </w:rPr>
        <w:t xml:space="preserve"> </w:t>
      </w:r>
      <w:r w:rsidRPr="00843D58">
        <w:br/>
      </w:r>
      <w:r w:rsidR="00E67DE9" w:rsidRPr="00843D58">
        <w:rPr>
          <w:rFonts w:eastAsia="Times New Roman"/>
          <w:sz w:val="40"/>
          <w:szCs w:val="40"/>
        </w:rPr>
        <w:t>202</w:t>
      </w:r>
      <w:r w:rsidR="001627B8" w:rsidRPr="00843D58">
        <w:rPr>
          <w:rFonts w:eastAsia="Times New Roman"/>
          <w:sz w:val="40"/>
          <w:szCs w:val="40"/>
        </w:rPr>
        <w:t>4</w:t>
      </w:r>
      <w:r w:rsidR="00E67DE9" w:rsidRPr="00843D58">
        <w:rPr>
          <w:rFonts w:eastAsia="Times New Roman"/>
          <w:sz w:val="40"/>
          <w:szCs w:val="40"/>
        </w:rPr>
        <w:t xml:space="preserve"> </w:t>
      </w:r>
      <w:r w:rsidR="005F5FB0" w:rsidRPr="00843D58">
        <w:rPr>
          <w:rFonts w:eastAsia="Times New Roman"/>
          <w:sz w:val="40"/>
          <w:szCs w:val="40"/>
        </w:rPr>
        <w:t>Progress Report</w:t>
      </w:r>
      <w:bookmarkEnd w:id="0"/>
    </w:p>
    <w:p w14:paraId="17A33A62" w14:textId="7B38021D" w:rsidR="005F5FB0" w:rsidRPr="00843D58" w:rsidRDefault="005F5FB0" w:rsidP="1AB54BDD"/>
    <w:p w14:paraId="4F5953A8" w14:textId="40348C0F" w:rsidR="00A83266" w:rsidRPr="00843D58" w:rsidRDefault="005F5FB0" w:rsidP="001E7824">
      <w:r w:rsidRPr="00843D58">
        <w:br w:type="page"/>
      </w:r>
    </w:p>
    <w:p w14:paraId="3EB411AA" w14:textId="47096AF7" w:rsidR="0076096C" w:rsidRPr="00843D58" w:rsidRDefault="00C24C08" w:rsidP="00951D35">
      <w:pPr>
        <w:pStyle w:val="Heading1"/>
        <w:spacing w:before="120" w:line="360" w:lineRule="auto"/>
        <w:rPr>
          <w:rFonts w:ascii="Arial" w:hAnsi="Arial" w:cs="Arial"/>
        </w:rPr>
      </w:pPr>
      <w:r w:rsidRPr="00843D58">
        <w:rPr>
          <w:rFonts w:ascii="Arial" w:hAnsi="Arial" w:cs="Arial"/>
        </w:rPr>
        <w:lastRenderedPageBreak/>
        <w:t>Executive Summary</w:t>
      </w:r>
    </w:p>
    <w:p w14:paraId="698B7D3B" w14:textId="70EB3628" w:rsidR="00A102CD" w:rsidRPr="00843D58" w:rsidRDefault="00A102CD" w:rsidP="00951D35">
      <w:pPr>
        <w:spacing w:line="360" w:lineRule="auto"/>
        <w:rPr>
          <w:rFonts w:ascii="Arial" w:eastAsia="Corbel" w:hAnsi="Arial" w:cs="Arial"/>
        </w:rPr>
      </w:pPr>
      <w:r w:rsidRPr="00843D58">
        <w:rPr>
          <w:rFonts w:ascii="Arial" w:eastAsia="Corbel" w:hAnsi="Arial" w:cs="Arial"/>
        </w:rPr>
        <w:t xml:space="preserve">Victoria agreed to </w:t>
      </w:r>
      <w:r w:rsidR="00717D7D" w:rsidRPr="00843D58">
        <w:rPr>
          <w:rFonts w:ascii="Arial" w:eastAsia="Corbel" w:hAnsi="Arial" w:cs="Arial"/>
        </w:rPr>
        <w:t>16</w:t>
      </w:r>
      <w:r w:rsidRPr="00843D58">
        <w:rPr>
          <w:rFonts w:ascii="Arial" w:eastAsia="Corbel" w:hAnsi="Arial" w:cs="Arial"/>
        </w:rPr>
        <w:t xml:space="preserve"> reform actions under </w:t>
      </w:r>
      <w:r w:rsidR="00717D7D" w:rsidRPr="00843D58">
        <w:rPr>
          <w:rFonts w:ascii="Arial" w:eastAsia="Corbel" w:hAnsi="Arial" w:cs="Arial"/>
        </w:rPr>
        <w:t>3</w:t>
      </w:r>
      <w:r w:rsidRPr="00843D58">
        <w:rPr>
          <w:rFonts w:ascii="Arial" w:eastAsia="Corbel" w:hAnsi="Arial" w:cs="Arial"/>
        </w:rPr>
        <w:t xml:space="preserve"> National School Reform Agreement directions with the aim of improving educational opportunities and outcomes for all Victorian students, foster greater collaboration between government and non-government sectors, and support Victoria’s local policies and priorities under the states’ reform agenda.</w:t>
      </w:r>
    </w:p>
    <w:p w14:paraId="79EC84C6" w14:textId="5FB5284C" w:rsidR="00101BAC" w:rsidRPr="00843D58" w:rsidRDefault="00A102CD" w:rsidP="00951D35">
      <w:pPr>
        <w:spacing w:line="360" w:lineRule="auto"/>
        <w:rPr>
          <w:rFonts w:ascii="Arial" w:eastAsia="Corbel" w:hAnsi="Arial" w:cs="Arial"/>
        </w:rPr>
      </w:pPr>
      <w:r w:rsidRPr="00843D58">
        <w:rPr>
          <w:rFonts w:ascii="Arial" w:eastAsia="Corbel" w:hAnsi="Arial" w:cs="Arial"/>
        </w:rPr>
        <w:t>This report outlines progress made towards the reform areas outlined in Victoria’s Bilateral Agreement for the 202</w:t>
      </w:r>
      <w:r w:rsidR="00541331" w:rsidRPr="00843D58">
        <w:rPr>
          <w:rFonts w:ascii="Arial" w:eastAsia="Corbel" w:hAnsi="Arial" w:cs="Arial"/>
        </w:rPr>
        <w:t>4</w:t>
      </w:r>
      <w:r w:rsidRPr="00843D58">
        <w:rPr>
          <w:rFonts w:ascii="Arial" w:eastAsia="Corbel" w:hAnsi="Arial" w:cs="Arial"/>
        </w:rPr>
        <w:t xml:space="preserve"> calendar year, noting that many reforms under Victoria’s Bilateral Agreement are completed or ongoing. All reform actions have </w:t>
      </w:r>
      <w:r w:rsidR="008C6A46" w:rsidRPr="00843D58">
        <w:rPr>
          <w:rFonts w:ascii="Arial" w:eastAsia="Corbel" w:hAnsi="Arial" w:cs="Arial"/>
        </w:rPr>
        <w:t>progressed and</w:t>
      </w:r>
      <w:r w:rsidRPr="00843D58">
        <w:rPr>
          <w:rFonts w:ascii="Arial" w:eastAsia="Corbel" w:hAnsi="Arial" w:cs="Arial"/>
        </w:rPr>
        <w:t xml:space="preserve"> are on track for the proposed timing for implementation. </w:t>
      </w:r>
    </w:p>
    <w:p w14:paraId="2492198A" w14:textId="43D7CB98" w:rsidR="002F2140" w:rsidRPr="00843D58" w:rsidRDefault="00A102CD" w:rsidP="00951D35">
      <w:pPr>
        <w:spacing w:line="360" w:lineRule="auto"/>
        <w:rPr>
          <w:rFonts w:ascii="Arial" w:eastAsia="Corbel" w:hAnsi="Arial" w:cs="Arial"/>
        </w:rPr>
      </w:pPr>
      <w:r w:rsidRPr="00843D58">
        <w:rPr>
          <w:rFonts w:ascii="Arial" w:eastAsia="Corbel" w:hAnsi="Arial" w:cs="Arial"/>
        </w:rPr>
        <w:t>The report includes the following highlights for the 202</w:t>
      </w:r>
      <w:r w:rsidR="00541331" w:rsidRPr="00843D58">
        <w:rPr>
          <w:rFonts w:ascii="Arial" w:eastAsia="Corbel" w:hAnsi="Arial" w:cs="Arial"/>
        </w:rPr>
        <w:t>4</w:t>
      </w:r>
      <w:r w:rsidRPr="00843D58">
        <w:rPr>
          <w:rFonts w:ascii="Arial" w:eastAsia="Corbel" w:hAnsi="Arial" w:cs="Arial"/>
        </w:rPr>
        <w:t xml:space="preserve"> calendar year: </w:t>
      </w:r>
      <w:bookmarkStart w:id="2" w:name="_Hlk136530613"/>
    </w:p>
    <w:p w14:paraId="54D56B9C" w14:textId="681F76C0" w:rsidR="00D42A75" w:rsidRPr="00843D58" w:rsidRDefault="00D42A75" w:rsidP="000740C2">
      <w:pPr>
        <w:pStyle w:val="ListParagraph"/>
        <w:numPr>
          <w:ilvl w:val="0"/>
          <w:numId w:val="39"/>
        </w:numPr>
        <w:spacing w:line="360" w:lineRule="auto"/>
        <w:rPr>
          <w:rFonts w:ascii="Arial" w:eastAsia="Corbel" w:hAnsi="Arial" w:cs="Arial"/>
        </w:rPr>
      </w:pPr>
      <w:r w:rsidRPr="00843D58">
        <w:rPr>
          <w:rFonts w:ascii="Arial" w:eastAsia="Corbel" w:hAnsi="Arial" w:cs="Arial"/>
        </w:rPr>
        <w:t xml:space="preserve">In 2024 approximately 1,933 Victorian Government school students commenced a School-Based Apprenticeship </w:t>
      </w:r>
      <w:r w:rsidR="00D53076" w:rsidRPr="00843D58">
        <w:rPr>
          <w:rFonts w:ascii="Arial" w:eastAsia="Corbel" w:hAnsi="Arial" w:cs="Arial"/>
        </w:rPr>
        <w:t>and</w:t>
      </w:r>
      <w:r w:rsidRPr="00843D58">
        <w:rPr>
          <w:rFonts w:ascii="Arial" w:eastAsia="Corbel" w:hAnsi="Arial" w:cs="Arial"/>
        </w:rPr>
        <w:t xml:space="preserve"> Traineeship.</w:t>
      </w:r>
    </w:p>
    <w:p w14:paraId="572D8C4D" w14:textId="41BA2D03" w:rsidR="00AE1993" w:rsidRPr="00843D58" w:rsidRDefault="003C5A60" w:rsidP="00951D35">
      <w:pPr>
        <w:pStyle w:val="ListParagraph"/>
        <w:numPr>
          <w:ilvl w:val="0"/>
          <w:numId w:val="39"/>
        </w:numPr>
        <w:spacing w:line="360" w:lineRule="auto"/>
        <w:rPr>
          <w:rFonts w:ascii="Arial" w:eastAsia="Corbel" w:hAnsi="Arial" w:cs="Arial"/>
        </w:rPr>
      </w:pPr>
      <w:bookmarkStart w:id="3" w:name="_Hlk166833881"/>
      <w:r w:rsidRPr="00843D58">
        <w:rPr>
          <w:rFonts w:ascii="Arial" w:eastAsia="Corbel" w:hAnsi="Arial" w:cs="Arial"/>
        </w:rPr>
        <w:t xml:space="preserve">219 </w:t>
      </w:r>
      <w:r w:rsidR="00AE1993" w:rsidRPr="00843D58">
        <w:rPr>
          <w:rFonts w:ascii="Arial" w:eastAsia="Corbel" w:hAnsi="Arial" w:cs="Arial"/>
        </w:rPr>
        <w:t>Victorian Aspiring Principal Assessment (VAPA) candidates were awarded a Statement of Readiness across all sectors</w:t>
      </w:r>
      <w:bookmarkEnd w:id="3"/>
      <w:r w:rsidR="00AE1993" w:rsidRPr="00843D58">
        <w:rPr>
          <w:rFonts w:ascii="Arial" w:eastAsia="Corbel" w:hAnsi="Arial" w:cs="Arial"/>
        </w:rPr>
        <w:t>.</w:t>
      </w:r>
      <w:r w:rsidRPr="00843D58">
        <w:rPr>
          <w:rFonts w:ascii="Arial" w:eastAsia="Corbel" w:hAnsi="Arial" w:cs="Arial"/>
        </w:rPr>
        <w:t xml:space="preserve"> </w:t>
      </w:r>
    </w:p>
    <w:p w14:paraId="49B7AE63" w14:textId="3B22EBD8" w:rsidR="00AF3CC5" w:rsidRPr="00843D58" w:rsidRDefault="00AF3CC5" w:rsidP="003C5A60">
      <w:pPr>
        <w:pStyle w:val="ListParagraph"/>
        <w:numPr>
          <w:ilvl w:val="0"/>
          <w:numId w:val="39"/>
        </w:numPr>
        <w:spacing w:line="360" w:lineRule="auto"/>
        <w:rPr>
          <w:rFonts w:ascii="Arial" w:eastAsia="Corbel" w:hAnsi="Arial" w:cs="Arial"/>
        </w:rPr>
      </w:pPr>
      <w:bookmarkStart w:id="4" w:name="_Hlk166833899"/>
      <w:r w:rsidRPr="00843D58">
        <w:rPr>
          <w:rFonts w:ascii="Arial" w:eastAsia="Corbel" w:hAnsi="Arial" w:cs="Arial"/>
        </w:rPr>
        <w:t xml:space="preserve">To date, school staff at </w:t>
      </w:r>
      <w:r w:rsidR="003C5A60" w:rsidRPr="00843D58">
        <w:rPr>
          <w:rFonts w:ascii="Arial" w:eastAsia="Corbel" w:hAnsi="Arial" w:cs="Arial"/>
        </w:rPr>
        <w:t xml:space="preserve">1,504 </w:t>
      </w:r>
      <w:r w:rsidRPr="00843D58">
        <w:rPr>
          <w:rFonts w:ascii="Arial" w:eastAsia="Corbel" w:hAnsi="Arial" w:cs="Arial"/>
        </w:rPr>
        <w:t>Victorian government schools (9</w:t>
      </w:r>
      <w:r w:rsidR="003C5A60" w:rsidRPr="00843D58">
        <w:rPr>
          <w:rFonts w:ascii="Arial" w:eastAsia="Corbel" w:hAnsi="Arial" w:cs="Arial"/>
        </w:rPr>
        <w:t>5</w:t>
      </w:r>
      <w:r w:rsidRPr="00843D58">
        <w:rPr>
          <w:rFonts w:ascii="Arial" w:eastAsia="Corbel" w:hAnsi="Arial" w:cs="Arial"/>
        </w:rPr>
        <w:t xml:space="preserve"> per cent) have undertaken </w:t>
      </w:r>
      <w:r w:rsidR="00F06242" w:rsidRPr="00843D58">
        <w:rPr>
          <w:rFonts w:ascii="Arial" w:eastAsia="Corbel" w:hAnsi="Arial" w:cs="Arial"/>
        </w:rPr>
        <w:t xml:space="preserve">Community Understanding and Safety Training </w:t>
      </w:r>
      <w:r w:rsidR="00792BB7" w:rsidRPr="00843D58">
        <w:rPr>
          <w:rFonts w:ascii="Arial" w:eastAsia="Corbel" w:hAnsi="Arial" w:cs="Arial"/>
        </w:rPr>
        <w:t xml:space="preserve">(CUST) </w:t>
      </w:r>
      <w:r w:rsidRPr="00843D58">
        <w:rPr>
          <w:rFonts w:ascii="Arial" w:eastAsia="Corbel" w:hAnsi="Arial" w:cs="Arial"/>
        </w:rPr>
        <w:t>to better support Koorie learners</w:t>
      </w:r>
      <w:bookmarkEnd w:id="4"/>
      <w:r w:rsidRPr="00843D58">
        <w:rPr>
          <w:rFonts w:ascii="Arial" w:eastAsia="Corbel" w:hAnsi="Arial" w:cs="Arial"/>
        </w:rPr>
        <w:t>, including through developing more culturally inclusive practices</w:t>
      </w:r>
      <w:r w:rsidR="00C80631" w:rsidRPr="00843D58">
        <w:rPr>
          <w:rFonts w:ascii="Arial" w:eastAsia="Corbel" w:hAnsi="Arial" w:cs="Arial"/>
        </w:rPr>
        <w:t>.</w:t>
      </w:r>
    </w:p>
    <w:p w14:paraId="7E5EAC70" w14:textId="56843C0F" w:rsidR="00867BCA" w:rsidRPr="00843D58" w:rsidRDefault="00867BCA" w:rsidP="00B54454">
      <w:pPr>
        <w:pStyle w:val="ListParagraph"/>
        <w:numPr>
          <w:ilvl w:val="0"/>
          <w:numId w:val="39"/>
        </w:numPr>
        <w:spacing w:line="360" w:lineRule="auto"/>
        <w:rPr>
          <w:rFonts w:ascii="Arial" w:eastAsia="Corbel" w:hAnsi="Arial" w:cs="Arial"/>
        </w:rPr>
      </w:pPr>
      <w:r w:rsidRPr="00843D58">
        <w:rPr>
          <w:rFonts w:ascii="Arial" w:eastAsia="Corbel" w:hAnsi="Arial" w:cs="Arial"/>
        </w:rPr>
        <w:t>In 2024, the Career Start program continued to support 1,146 graduates with 895 mentors across 395 schools through mentoring, time release, networking opportunities with peers and additional professional supports</w:t>
      </w:r>
      <w:r w:rsidR="00C80631" w:rsidRPr="00843D58">
        <w:rPr>
          <w:rFonts w:ascii="Arial" w:eastAsia="Corbel" w:hAnsi="Arial" w:cs="Arial"/>
        </w:rPr>
        <w:t>.</w:t>
      </w:r>
      <w:r w:rsidRPr="00843D58">
        <w:rPr>
          <w:rFonts w:ascii="Arial" w:eastAsia="Corbel" w:hAnsi="Arial" w:cs="Arial"/>
        </w:rPr>
        <w:t xml:space="preserve"> </w:t>
      </w:r>
    </w:p>
    <w:p w14:paraId="6EFEE96E" w14:textId="69E0C889" w:rsidR="00C87507" w:rsidRPr="00843D58" w:rsidRDefault="00C87507" w:rsidP="00B54454">
      <w:pPr>
        <w:pStyle w:val="ListParagraph"/>
        <w:numPr>
          <w:ilvl w:val="0"/>
          <w:numId w:val="39"/>
        </w:numPr>
        <w:spacing w:line="360" w:lineRule="auto"/>
        <w:rPr>
          <w:rFonts w:ascii="Arial" w:eastAsia="Corbel" w:hAnsi="Arial" w:cs="Arial"/>
        </w:rPr>
      </w:pPr>
      <w:r w:rsidRPr="00843D58">
        <w:rPr>
          <w:rFonts w:ascii="Arial" w:eastAsia="Corbel" w:hAnsi="Arial" w:cs="Arial"/>
        </w:rPr>
        <w:t>192 Catholic schools participated in Mental Health in Primary Schools (MHiPS),</w:t>
      </w:r>
      <w:r w:rsidR="00A365AC" w:rsidRPr="00843D58">
        <w:rPr>
          <w:rFonts w:ascii="Arial" w:eastAsia="Corbel" w:hAnsi="Arial" w:cs="Arial"/>
        </w:rPr>
        <w:t xml:space="preserve"> </w:t>
      </w:r>
      <w:r w:rsidR="001733AA" w:rsidRPr="00843D58">
        <w:rPr>
          <w:rFonts w:ascii="Arial" w:eastAsia="Corbel" w:hAnsi="Arial" w:cs="Arial"/>
        </w:rPr>
        <w:t xml:space="preserve">and </w:t>
      </w:r>
      <w:r w:rsidR="00A365AC" w:rsidRPr="00843D58">
        <w:rPr>
          <w:rFonts w:ascii="Arial" w:eastAsia="Corbel" w:hAnsi="Arial" w:cs="Arial"/>
        </w:rPr>
        <w:t>the</w:t>
      </w:r>
      <w:r w:rsidRPr="00843D58">
        <w:rPr>
          <w:rFonts w:ascii="Arial" w:eastAsia="Corbel" w:hAnsi="Arial" w:cs="Arial"/>
        </w:rPr>
        <w:t xml:space="preserve"> development of Consent and Respectful Relationships training materials and resources for schools.</w:t>
      </w:r>
    </w:p>
    <w:p w14:paraId="119B24CD" w14:textId="4038F66A" w:rsidR="00D42A75" w:rsidRPr="00843D58" w:rsidRDefault="00D42A75" w:rsidP="00D42A75">
      <w:pPr>
        <w:pStyle w:val="ListParagraph"/>
        <w:numPr>
          <w:ilvl w:val="0"/>
          <w:numId w:val="39"/>
        </w:numPr>
        <w:spacing w:line="360" w:lineRule="auto"/>
        <w:rPr>
          <w:rFonts w:ascii="Arial" w:eastAsia="Corbel" w:hAnsi="Arial" w:cs="Arial"/>
        </w:rPr>
      </w:pPr>
      <w:r w:rsidRPr="00843D58">
        <w:rPr>
          <w:rFonts w:ascii="Arial" w:eastAsia="Corbel" w:hAnsi="Arial" w:cs="Arial"/>
        </w:rPr>
        <w:t>My Career Insights diagnostic tool (Morrisby) and unpack interviews were delivered via a mix of face-to-face and remote delivery. In 2024, 39,364 (87%) Year 9 students in government schools completed their Morrisby profile, and 35,853 students completed an unpack interview with a qualified career consultant trained to deliver Morrisby.</w:t>
      </w:r>
    </w:p>
    <w:p w14:paraId="57344530" w14:textId="4FF199F8" w:rsidR="0024512B" w:rsidRPr="00843D58" w:rsidRDefault="00FF340C" w:rsidP="00951D35">
      <w:pPr>
        <w:pStyle w:val="ListParagraph"/>
        <w:numPr>
          <w:ilvl w:val="0"/>
          <w:numId w:val="39"/>
        </w:numPr>
        <w:spacing w:line="360" w:lineRule="auto"/>
        <w:rPr>
          <w:rFonts w:ascii="Arial" w:eastAsia="Corbel" w:hAnsi="Arial" w:cs="Arial"/>
        </w:rPr>
      </w:pPr>
      <w:r w:rsidRPr="00843D58">
        <w:rPr>
          <w:rFonts w:ascii="Arial" w:eastAsia="Corbel" w:hAnsi="Arial" w:cs="Arial"/>
        </w:rPr>
        <w:t>The Department of Education has developed a dashboard to track early school leavers aged 16 and under and to enhance follow-up support</w:t>
      </w:r>
      <w:r w:rsidR="00C80631" w:rsidRPr="00843D58">
        <w:rPr>
          <w:rFonts w:ascii="Arial" w:eastAsia="Corbel" w:hAnsi="Arial" w:cs="Arial"/>
        </w:rPr>
        <w:t>.</w:t>
      </w:r>
      <w:r w:rsidRPr="00843D58">
        <w:rPr>
          <w:rFonts w:ascii="Arial" w:eastAsia="Corbel" w:hAnsi="Arial" w:cs="Arial"/>
        </w:rPr>
        <w:t xml:space="preserve"> </w:t>
      </w:r>
    </w:p>
    <w:p w14:paraId="0D1DF5EC" w14:textId="4CAC0B9F" w:rsidR="009331F4" w:rsidRPr="00843D58" w:rsidRDefault="00863A31" w:rsidP="00951D35">
      <w:pPr>
        <w:pStyle w:val="ListParagraph"/>
        <w:numPr>
          <w:ilvl w:val="0"/>
          <w:numId w:val="39"/>
        </w:numPr>
        <w:spacing w:line="360" w:lineRule="auto"/>
        <w:rPr>
          <w:rFonts w:ascii="Arial" w:eastAsia="Corbel" w:hAnsi="Arial" w:cs="Arial"/>
        </w:rPr>
      </w:pPr>
      <w:r w:rsidRPr="00843D58">
        <w:rPr>
          <w:rFonts w:ascii="Arial" w:eastAsia="Corbel" w:hAnsi="Arial" w:cs="Arial"/>
        </w:rPr>
        <w:lastRenderedPageBreak/>
        <w:t>A</w:t>
      </w:r>
      <w:r w:rsidR="009331F4" w:rsidRPr="00843D58">
        <w:rPr>
          <w:rFonts w:ascii="Arial" w:eastAsia="Corbel" w:hAnsi="Arial" w:cs="Arial"/>
        </w:rPr>
        <w:t>ll Catholic schools were allocated a Quality Assurance session conducted by a Catholic sector Nationally Consistent Collection of Data on School Students with Disability;</w:t>
      </w:r>
      <w:r w:rsidR="001B07D3" w:rsidRPr="00843D58">
        <w:rPr>
          <w:rFonts w:ascii="Arial" w:eastAsia="Corbel" w:hAnsi="Arial" w:cs="Arial"/>
        </w:rPr>
        <w:t xml:space="preserve"> </w:t>
      </w:r>
      <w:bookmarkEnd w:id="2"/>
      <w:r w:rsidR="00221385" w:rsidRPr="00843D58">
        <w:rPr>
          <w:rFonts w:ascii="Arial" w:eastAsia="Corbel" w:hAnsi="Arial" w:cs="Arial"/>
        </w:rPr>
        <w:t>and level of adjustment</w:t>
      </w:r>
      <w:r w:rsidR="00893519" w:rsidRPr="00843D58">
        <w:rPr>
          <w:rFonts w:ascii="Arial" w:eastAsia="Corbel" w:hAnsi="Arial" w:cs="Arial"/>
        </w:rPr>
        <w:t>.</w:t>
      </w:r>
    </w:p>
    <w:p w14:paraId="6DB7A89D" w14:textId="5BC35CCC" w:rsidR="001733AA" w:rsidRPr="00843D58" w:rsidRDefault="000942E6" w:rsidP="001733AA">
      <w:pPr>
        <w:pStyle w:val="ListParagraph"/>
        <w:numPr>
          <w:ilvl w:val="0"/>
          <w:numId w:val="39"/>
        </w:numPr>
        <w:spacing w:line="360" w:lineRule="auto"/>
        <w:rPr>
          <w:rFonts w:ascii="Arial" w:eastAsia="Corbel" w:hAnsi="Arial" w:cs="Arial"/>
        </w:rPr>
      </w:pPr>
      <w:r w:rsidRPr="00843D58">
        <w:rPr>
          <w:rFonts w:ascii="Arial" w:eastAsia="Corbel" w:hAnsi="Arial" w:cs="Arial"/>
        </w:rPr>
        <w:t>Independent Schools Victoria (I</w:t>
      </w:r>
      <w:r w:rsidR="001733AA" w:rsidRPr="00843D58">
        <w:rPr>
          <w:rFonts w:ascii="Arial" w:eastAsia="Corbel" w:hAnsi="Arial" w:cs="Arial"/>
        </w:rPr>
        <w:t>SV</w:t>
      </w:r>
      <w:r w:rsidRPr="00843D58">
        <w:rPr>
          <w:rFonts w:ascii="Arial" w:eastAsia="Corbel" w:hAnsi="Arial" w:cs="Arial"/>
        </w:rPr>
        <w:t>)</w:t>
      </w:r>
      <w:r w:rsidR="001733AA" w:rsidRPr="00843D58">
        <w:rPr>
          <w:rFonts w:ascii="Arial" w:eastAsia="Corbel" w:hAnsi="Arial" w:cs="Arial"/>
        </w:rPr>
        <w:t xml:space="preserve"> delivered a suite of professional learning programs focused on addressing the content-specific needs of school leaders and their developmental needs at different stages of their career. Programs were targeted at principals, new principals, deputy principals and other senior leaders.</w:t>
      </w:r>
    </w:p>
    <w:p w14:paraId="74053A9E" w14:textId="5B618DF9" w:rsidR="00A102CD" w:rsidRPr="00843D58" w:rsidRDefault="00A102CD" w:rsidP="00951D35">
      <w:pPr>
        <w:spacing w:line="360" w:lineRule="auto"/>
        <w:rPr>
          <w:rFonts w:ascii="Arial" w:eastAsia="Corbel" w:hAnsi="Arial" w:cs="Arial"/>
        </w:rPr>
      </w:pPr>
      <w:r w:rsidRPr="00843D58">
        <w:rPr>
          <w:rFonts w:ascii="Arial" w:eastAsia="Corbel" w:hAnsi="Arial" w:cs="Arial"/>
        </w:rPr>
        <w:t xml:space="preserve">The Victorian Government is progressing broad reforms to build a modern education system that fosters excellence, </w:t>
      </w:r>
      <w:r w:rsidR="008C6A46" w:rsidRPr="00843D58">
        <w:rPr>
          <w:rFonts w:ascii="Arial" w:eastAsia="Corbel" w:hAnsi="Arial" w:cs="Arial"/>
        </w:rPr>
        <w:t>equity,</w:t>
      </w:r>
      <w:r w:rsidRPr="00843D58">
        <w:rPr>
          <w:rFonts w:ascii="Arial" w:eastAsia="Corbel" w:hAnsi="Arial" w:cs="Arial"/>
        </w:rPr>
        <w:t xml:space="preserve"> and wellbeing. While Victoria has completed or is progressing work as outlined in the Bilateral Agreement, the great majority of Victorian school education reform and investment is being undertaken outside of the reform commitments made under the Bilateral Agreement. Victoria has delivered significant investment and reforms in evidence-based teaching and learning; student inclusion, health, and wellbeing; senior secondary schooling; and modern, vibrant school facilities. </w:t>
      </w:r>
    </w:p>
    <w:p w14:paraId="3979CE0B" w14:textId="24A3EAE3" w:rsidR="003A6759" w:rsidRPr="00843D58" w:rsidRDefault="003A6759" w:rsidP="00A102CD">
      <w:pPr>
        <w:rPr>
          <w:rFonts w:ascii="Arial" w:eastAsia="Corbel" w:hAnsi="Arial" w:cs="Arial"/>
          <w:color w:val="C0504D" w:themeColor="accent2"/>
        </w:rPr>
        <w:sectPr w:rsidR="003A6759" w:rsidRPr="00843D58" w:rsidSect="00610E5C">
          <w:headerReference w:type="default" r:id="rId11"/>
          <w:footerReference w:type="even" r:id="rId12"/>
          <w:footerReference w:type="default" r:id="rId13"/>
          <w:footerReference w:type="first" r:id="rId14"/>
          <w:pgSz w:w="16840" w:h="11900" w:orient="landscape" w:code="9"/>
          <w:pgMar w:top="1440" w:right="1440" w:bottom="1440" w:left="1440" w:header="737" w:footer="737" w:gutter="0"/>
          <w:pgNumType w:start="1"/>
          <w:cols w:space="720"/>
          <w:titlePg/>
          <w:docGrid w:linePitch="326"/>
        </w:sectPr>
      </w:pPr>
    </w:p>
    <w:p w14:paraId="5223DD1C" w14:textId="6F996112" w:rsidR="0076096C" w:rsidRPr="00843D58" w:rsidRDefault="00C24C08" w:rsidP="003A6759">
      <w:pPr>
        <w:pStyle w:val="Heading1"/>
        <w:tabs>
          <w:tab w:val="left" w:pos="6290"/>
        </w:tabs>
        <w:spacing w:before="120" w:line="360" w:lineRule="auto"/>
        <w:rPr>
          <w:rFonts w:ascii="Arial" w:hAnsi="Arial" w:cs="Arial"/>
        </w:rPr>
      </w:pPr>
      <w:r w:rsidRPr="00843D58">
        <w:rPr>
          <w:rFonts w:ascii="Arial" w:hAnsi="Arial" w:cs="Arial"/>
        </w:rPr>
        <w:lastRenderedPageBreak/>
        <w:t>Progress Against Each Reform Direction</w:t>
      </w:r>
      <w:r w:rsidR="00315382" w:rsidRPr="00843D58">
        <w:rPr>
          <w:rFonts w:ascii="Arial" w:hAnsi="Arial" w:cs="Arial"/>
        </w:rPr>
        <w:tab/>
      </w:r>
    </w:p>
    <w:p w14:paraId="7BE6889C" w14:textId="32CE9CC5" w:rsidR="00C24C08" w:rsidRPr="00843D58" w:rsidRDefault="00C24C08" w:rsidP="003A6759">
      <w:pPr>
        <w:pStyle w:val="Heading2"/>
        <w:spacing w:before="120" w:line="360" w:lineRule="auto"/>
        <w:rPr>
          <w:rFonts w:ascii="Arial" w:hAnsi="Arial" w:cs="Arial"/>
        </w:rPr>
      </w:pPr>
      <w:r w:rsidRPr="00843D58">
        <w:rPr>
          <w:rFonts w:ascii="Arial" w:hAnsi="Arial" w:cs="Arial"/>
        </w:rPr>
        <w:t>Reform Direction A - Support students, student learning and achievement</w:t>
      </w:r>
    </w:p>
    <w:tbl>
      <w:tblPr>
        <w:tblStyle w:val="TableGrid0"/>
        <w:tblW w:w="14743" w:type="dxa"/>
        <w:tblInd w:w="-436" w:type="dxa"/>
        <w:tblCellMar>
          <w:top w:w="57" w:type="dxa"/>
          <w:left w:w="108" w:type="dxa"/>
          <w:right w:w="115" w:type="dxa"/>
        </w:tblCellMar>
        <w:tblLook w:val="04A0" w:firstRow="1" w:lastRow="0" w:firstColumn="1" w:lastColumn="0" w:noHBand="0" w:noVBand="1"/>
      </w:tblPr>
      <w:tblGrid>
        <w:gridCol w:w="4394"/>
        <w:gridCol w:w="1468"/>
        <w:gridCol w:w="1085"/>
        <w:gridCol w:w="7796"/>
      </w:tblGrid>
      <w:tr w:rsidR="00C24C08" w:rsidRPr="00843D58" w14:paraId="0107FA44" w14:textId="77777777" w:rsidTr="005D1721">
        <w:trPr>
          <w:trHeight w:val="613"/>
          <w:tblHeader/>
        </w:trPr>
        <w:tc>
          <w:tcPr>
            <w:tcW w:w="4394" w:type="dxa"/>
            <w:tcBorders>
              <w:top w:val="single" w:sz="24" w:space="0" w:color="316F72"/>
              <w:left w:val="single" w:sz="8" w:space="0" w:color="316F72"/>
              <w:bottom w:val="single" w:sz="24" w:space="0" w:color="316F72"/>
              <w:right w:val="single" w:sz="8" w:space="0" w:color="316F72"/>
            </w:tcBorders>
          </w:tcPr>
          <w:p w14:paraId="52864F34" w14:textId="008FEF60" w:rsidR="00C24C08" w:rsidRPr="00843D58" w:rsidRDefault="00C24C08" w:rsidP="00951D35">
            <w:pPr>
              <w:spacing w:line="360" w:lineRule="auto"/>
              <w:ind w:left="34"/>
              <w:rPr>
                <w:rFonts w:ascii="Arial" w:hAnsi="Arial" w:cs="Arial"/>
                <w:szCs w:val="20"/>
              </w:rPr>
            </w:pPr>
            <w:r w:rsidRPr="00843D58">
              <w:rPr>
                <w:rFonts w:ascii="Arial" w:eastAsia="Corbel" w:hAnsi="Arial" w:cs="Arial"/>
                <w:b/>
                <w:szCs w:val="20"/>
              </w:rPr>
              <w:t xml:space="preserve">Actions </w:t>
            </w:r>
          </w:p>
        </w:tc>
        <w:tc>
          <w:tcPr>
            <w:tcW w:w="1468" w:type="dxa"/>
            <w:tcBorders>
              <w:top w:val="single" w:sz="24" w:space="0" w:color="316F72"/>
              <w:left w:val="single" w:sz="8" w:space="0" w:color="316F72"/>
              <w:bottom w:val="single" w:sz="24" w:space="0" w:color="316F72"/>
              <w:right w:val="single" w:sz="8" w:space="0" w:color="316F72"/>
            </w:tcBorders>
          </w:tcPr>
          <w:p w14:paraId="05995137" w14:textId="77777777" w:rsidR="00C24C08" w:rsidRPr="00843D58" w:rsidRDefault="00C24C08" w:rsidP="00951D35">
            <w:pPr>
              <w:spacing w:line="360" w:lineRule="auto"/>
              <w:ind w:left="34"/>
              <w:rPr>
                <w:rFonts w:ascii="Arial" w:hAnsi="Arial" w:cs="Arial"/>
                <w:szCs w:val="20"/>
              </w:rPr>
            </w:pPr>
            <w:r w:rsidRPr="00843D58">
              <w:rPr>
                <w:rFonts w:ascii="Arial" w:eastAsia="Corbel" w:hAnsi="Arial" w:cs="Arial"/>
                <w:b/>
                <w:szCs w:val="20"/>
              </w:rPr>
              <w:t xml:space="preserve">Sector(s) </w:t>
            </w:r>
          </w:p>
        </w:tc>
        <w:tc>
          <w:tcPr>
            <w:tcW w:w="1085" w:type="dxa"/>
            <w:tcBorders>
              <w:top w:val="single" w:sz="24" w:space="0" w:color="316F72"/>
              <w:left w:val="single" w:sz="8" w:space="0" w:color="316F72"/>
              <w:bottom w:val="single" w:sz="24" w:space="0" w:color="316F72"/>
              <w:right w:val="single" w:sz="8" w:space="0" w:color="316F72"/>
            </w:tcBorders>
          </w:tcPr>
          <w:p w14:paraId="65CD5DDB" w14:textId="77777777" w:rsidR="00C24C08" w:rsidRPr="00843D58" w:rsidRDefault="00C24C08" w:rsidP="00951D35">
            <w:pPr>
              <w:spacing w:line="360" w:lineRule="auto"/>
              <w:ind w:left="34"/>
              <w:rPr>
                <w:rFonts w:ascii="Arial" w:hAnsi="Arial" w:cs="Arial"/>
                <w:szCs w:val="20"/>
              </w:rPr>
            </w:pPr>
            <w:r w:rsidRPr="00843D58">
              <w:rPr>
                <w:rFonts w:ascii="Arial" w:eastAsia="Corbel" w:hAnsi="Arial" w:cs="Arial"/>
                <w:b/>
                <w:szCs w:val="20"/>
              </w:rPr>
              <w:t xml:space="preserve">Timing </w:t>
            </w:r>
          </w:p>
        </w:tc>
        <w:tc>
          <w:tcPr>
            <w:tcW w:w="7796" w:type="dxa"/>
            <w:tcBorders>
              <w:top w:val="single" w:sz="24" w:space="0" w:color="316F72"/>
              <w:left w:val="single" w:sz="8" w:space="0" w:color="316F72"/>
              <w:bottom w:val="single" w:sz="24" w:space="0" w:color="316F72"/>
              <w:right w:val="single" w:sz="8" w:space="0" w:color="316F72"/>
            </w:tcBorders>
            <w:vAlign w:val="center"/>
          </w:tcPr>
          <w:p w14:paraId="32E7C89D" w14:textId="53EE4E0C" w:rsidR="00C24C08" w:rsidRPr="00843D58" w:rsidRDefault="00C24C08" w:rsidP="00951D35">
            <w:pPr>
              <w:spacing w:line="360" w:lineRule="auto"/>
              <w:ind w:left="34"/>
              <w:rPr>
                <w:rFonts w:ascii="Arial" w:hAnsi="Arial" w:cs="Arial"/>
                <w:szCs w:val="20"/>
              </w:rPr>
            </w:pPr>
            <w:r w:rsidRPr="00843D58">
              <w:rPr>
                <w:rFonts w:ascii="Arial" w:eastAsia="Corbel" w:hAnsi="Arial" w:cs="Arial"/>
                <w:b/>
              </w:rPr>
              <w:t>Progress towards implementation of actions (including progress of non-government sector actions)</w:t>
            </w:r>
            <w:r w:rsidRPr="00843D58">
              <w:rPr>
                <w:rFonts w:ascii="Arial" w:eastAsia="Corbel" w:hAnsi="Arial" w:cs="Arial"/>
                <w:b/>
                <w:szCs w:val="20"/>
              </w:rPr>
              <w:t xml:space="preserve"> </w:t>
            </w:r>
          </w:p>
        </w:tc>
      </w:tr>
      <w:tr w:rsidR="00952EAD" w:rsidRPr="00843D58" w14:paraId="2DA994F7" w14:textId="77777777" w:rsidTr="005D1721">
        <w:trPr>
          <w:trHeight w:val="583"/>
        </w:trPr>
        <w:tc>
          <w:tcPr>
            <w:tcW w:w="4394" w:type="dxa"/>
            <w:tcBorders>
              <w:top w:val="single" w:sz="8" w:space="0" w:color="316F72"/>
              <w:left w:val="single" w:sz="8" w:space="0" w:color="316F72"/>
              <w:bottom w:val="single" w:sz="8" w:space="0" w:color="316F72"/>
              <w:right w:val="single" w:sz="8" w:space="0" w:color="316F72"/>
            </w:tcBorders>
          </w:tcPr>
          <w:p w14:paraId="34AADCC5" w14:textId="3CF32B88" w:rsidR="00952EAD" w:rsidRPr="00843D58" w:rsidRDefault="00D02897" w:rsidP="00951D35">
            <w:pPr>
              <w:pStyle w:val="paragraph"/>
              <w:spacing w:before="120" w:beforeAutospacing="0" w:after="120" w:afterAutospacing="0" w:line="360" w:lineRule="auto"/>
              <w:textAlignment w:val="baseline"/>
              <w:rPr>
                <w:rFonts w:ascii="Arial" w:hAnsi="Arial" w:cs="Arial"/>
                <w:sz w:val="23"/>
                <w:szCs w:val="23"/>
              </w:rPr>
            </w:pPr>
            <w:r w:rsidRPr="00843D58">
              <w:rPr>
                <w:rStyle w:val="normaltextrun"/>
                <w:rFonts w:ascii="Arial" w:hAnsi="Arial"/>
                <w:color w:val="000000"/>
                <w:sz w:val="22"/>
                <w:shd w:val="clear" w:color="auto" w:fill="FFFFFF"/>
              </w:rPr>
              <w:t>Strengthen teacher practice in Victoria by establishing a Digital Assessment Library, an online resource that will develop and make available new digital student assessment tools and teacher resources to improve student learning assessment.</w:t>
            </w:r>
            <w:r w:rsidRPr="00843D58">
              <w:rPr>
                <w:rStyle w:val="eop"/>
                <w:rFonts w:ascii="Arial" w:hAnsi="Arial" w:cs="Arial"/>
                <w:color w:val="000000"/>
                <w:sz w:val="22"/>
                <w:szCs w:val="22"/>
                <w:shd w:val="clear" w:color="auto" w:fill="FFFFFF"/>
              </w:rPr>
              <w:t> </w:t>
            </w:r>
          </w:p>
        </w:tc>
        <w:tc>
          <w:tcPr>
            <w:tcW w:w="1468" w:type="dxa"/>
            <w:tcBorders>
              <w:top w:val="single" w:sz="8" w:space="0" w:color="316F72"/>
              <w:left w:val="single" w:sz="8" w:space="0" w:color="316F72"/>
              <w:bottom w:val="single" w:sz="8" w:space="0" w:color="316F72"/>
              <w:right w:val="single" w:sz="8" w:space="0" w:color="316F72"/>
            </w:tcBorders>
          </w:tcPr>
          <w:p w14:paraId="19E433E1" w14:textId="52092549" w:rsidR="00952EAD" w:rsidRPr="00843D58" w:rsidRDefault="005F215F" w:rsidP="00951D35">
            <w:pPr>
              <w:spacing w:line="360" w:lineRule="auto"/>
              <w:ind w:left="34"/>
              <w:jc w:val="center"/>
              <w:rPr>
                <w:rFonts w:ascii="Arial" w:eastAsia="Times New Roman" w:hAnsi="Arial" w:cs="Arial"/>
              </w:rPr>
            </w:pPr>
            <w:r w:rsidRPr="00843D58">
              <w:rPr>
                <w:rFonts w:ascii="Arial" w:eastAsia="Times New Roman" w:hAnsi="Arial" w:cs="Arial"/>
              </w:rPr>
              <w:t xml:space="preserve">All </w:t>
            </w:r>
            <w:r w:rsidR="001A2110" w:rsidRPr="00843D58">
              <w:rPr>
                <w:rFonts w:ascii="Arial" w:eastAsia="Times New Roman" w:hAnsi="Arial" w:cs="Arial"/>
              </w:rPr>
              <w:t>S</w:t>
            </w:r>
            <w:r w:rsidRPr="00843D58">
              <w:rPr>
                <w:rFonts w:ascii="Arial" w:eastAsia="Times New Roman" w:hAnsi="Arial" w:cs="Arial"/>
              </w:rPr>
              <w:t>ectors</w:t>
            </w:r>
          </w:p>
        </w:tc>
        <w:tc>
          <w:tcPr>
            <w:tcW w:w="1085" w:type="dxa"/>
            <w:tcBorders>
              <w:top w:val="single" w:sz="8" w:space="0" w:color="316F72"/>
              <w:left w:val="single" w:sz="8" w:space="0" w:color="316F72"/>
              <w:bottom w:val="single" w:sz="8" w:space="0" w:color="316F72"/>
              <w:right w:val="single" w:sz="8" w:space="0" w:color="316F72"/>
            </w:tcBorders>
          </w:tcPr>
          <w:p w14:paraId="62A70F0F" w14:textId="206A5022" w:rsidR="00952EAD" w:rsidRPr="00843D58" w:rsidRDefault="001A1DEE" w:rsidP="00951D35">
            <w:pPr>
              <w:spacing w:line="360" w:lineRule="auto"/>
              <w:ind w:left="34"/>
              <w:jc w:val="center"/>
              <w:rPr>
                <w:rFonts w:ascii="Arial" w:eastAsia="Times New Roman" w:hAnsi="Arial" w:cs="Arial"/>
              </w:rPr>
            </w:pPr>
            <w:r w:rsidRPr="00843D58">
              <w:rPr>
                <w:rFonts w:ascii="Arial" w:eastAsia="Times New Roman" w:hAnsi="Arial" w:cs="Arial"/>
              </w:rPr>
              <w:t>2020</w:t>
            </w:r>
          </w:p>
        </w:tc>
        <w:tc>
          <w:tcPr>
            <w:tcW w:w="7796" w:type="dxa"/>
            <w:tcBorders>
              <w:top w:val="single" w:sz="8" w:space="0" w:color="316F72"/>
              <w:left w:val="single" w:sz="8" w:space="0" w:color="316F72"/>
              <w:bottom w:val="single" w:sz="8" w:space="0" w:color="316F72"/>
              <w:right w:val="single" w:sz="8" w:space="0" w:color="316F72"/>
            </w:tcBorders>
          </w:tcPr>
          <w:p w14:paraId="3F13B981" w14:textId="3C11ECE3" w:rsidR="00A362A0" w:rsidRPr="00843D58" w:rsidRDefault="00A362A0" w:rsidP="00951D35">
            <w:pPr>
              <w:spacing w:line="360" w:lineRule="auto"/>
              <w:rPr>
                <w:rFonts w:ascii="Arial" w:hAnsi="Arial" w:cs="Arial"/>
                <w:b/>
                <w:bCs/>
              </w:rPr>
            </w:pPr>
            <w:r w:rsidRPr="00843D58">
              <w:rPr>
                <w:rFonts w:ascii="Arial" w:hAnsi="Arial" w:cs="Arial"/>
                <w:b/>
                <w:bCs/>
              </w:rPr>
              <w:t>Implemented in 2020</w:t>
            </w:r>
            <w:r w:rsidR="003E1F05" w:rsidRPr="00843D58">
              <w:rPr>
                <w:rFonts w:ascii="Arial" w:hAnsi="Arial" w:cs="Arial"/>
                <w:b/>
                <w:bCs/>
              </w:rPr>
              <w:t>.</w:t>
            </w:r>
            <w:r w:rsidRPr="00843D58">
              <w:rPr>
                <w:rFonts w:ascii="Arial" w:hAnsi="Arial" w:cs="Arial"/>
                <w:b/>
                <w:bCs/>
              </w:rPr>
              <w:t xml:space="preserve"> </w:t>
            </w:r>
          </w:p>
          <w:p w14:paraId="4E0695EF" w14:textId="3D578D41" w:rsidR="00066BF7" w:rsidRPr="00843D58" w:rsidRDefault="00066BF7" w:rsidP="00951D35">
            <w:pPr>
              <w:spacing w:line="360" w:lineRule="auto"/>
              <w:rPr>
                <w:rFonts w:ascii="Arial" w:hAnsi="Arial" w:cs="Arial"/>
              </w:rPr>
            </w:pPr>
            <w:r w:rsidRPr="00843D58">
              <w:rPr>
                <w:rFonts w:ascii="Arial" w:hAnsi="Arial" w:cs="Arial"/>
              </w:rPr>
              <w:t xml:space="preserve">All </w:t>
            </w:r>
            <w:r w:rsidR="00A35607" w:rsidRPr="00843D58">
              <w:rPr>
                <w:rFonts w:ascii="Arial" w:hAnsi="Arial" w:cs="Arial"/>
              </w:rPr>
              <w:t>S</w:t>
            </w:r>
            <w:r w:rsidRPr="00843D58">
              <w:rPr>
                <w:rFonts w:ascii="Arial" w:hAnsi="Arial" w:cs="Arial"/>
              </w:rPr>
              <w:t>ectors</w:t>
            </w:r>
          </w:p>
          <w:p w14:paraId="02E9E44C" w14:textId="2B6BABCE" w:rsidR="00493690" w:rsidRPr="00843D58" w:rsidRDefault="00493690" w:rsidP="00951D35">
            <w:pPr>
              <w:pStyle w:val="ListParagraph"/>
              <w:keepNext/>
              <w:numPr>
                <w:ilvl w:val="0"/>
                <w:numId w:val="31"/>
              </w:numPr>
              <w:spacing w:line="360" w:lineRule="auto"/>
              <w:ind w:left="590" w:hanging="363"/>
              <w:rPr>
                <w:rFonts w:ascii="Arial" w:hAnsi="Arial" w:cs="Arial"/>
              </w:rPr>
            </w:pPr>
            <w:r w:rsidRPr="00843D58">
              <w:rPr>
                <w:rFonts w:ascii="Arial" w:hAnsi="Arial" w:cs="Arial"/>
              </w:rPr>
              <w:t xml:space="preserve">The Digital Assessment Library increased the number of assessments available for all sectors across 2024 to over 380. </w:t>
            </w:r>
          </w:p>
          <w:p w14:paraId="3DF9A7DD" w14:textId="3D10F14A" w:rsidR="005F215F" w:rsidRPr="00843D58" w:rsidRDefault="006875F8" w:rsidP="00BE356D">
            <w:pPr>
              <w:pStyle w:val="ListParagraph"/>
              <w:keepNext/>
              <w:numPr>
                <w:ilvl w:val="0"/>
                <w:numId w:val="31"/>
              </w:numPr>
              <w:spacing w:line="360" w:lineRule="auto"/>
              <w:ind w:left="590" w:hanging="363"/>
              <w:rPr>
                <w:sz w:val="23"/>
                <w:szCs w:val="23"/>
              </w:rPr>
            </w:pPr>
            <w:r w:rsidRPr="00843D58">
              <w:rPr>
                <w:rFonts w:ascii="Arial" w:hAnsi="Arial" w:cs="Arial"/>
              </w:rPr>
              <w:t>This increase included additional assessments aligned to the newly released Victorian Curriculum F-10 Version 2.0 for Mathematics</w:t>
            </w:r>
            <w:r w:rsidR="00BE356D" w:rsidRPr="00843D58">
              <w:rPr>
                <w:rFonts w:ascii="Arial" w:hAnsi="Arial" w:cs="Arial"/>
              </w:rPr>
              <w:t>.</w:t>
            </w:r>
          </w:p>
        </w:tc>
      </w:tr>
      <w:tr w:rsidR="00952EAD" w:rsidRPr="00843D58" w14:paraId="6725DCCC" w14:textId="77777777" w:rsidTr="005D1721">
        <w:trPr>
          <w:trHeight w:val="941"/>
        </w:trPr>
        <w:tc>
          <w:tcPr>
            <w:tcW w:w="4394" w:type="dxa"/>
            <w:tcBorders>
              <w:top w:val="single" w:sz="8" w:space="0" w:color="316F72"/>
              <w:left w:val="single" w:sz="8" w:space="0" w:color="316F72"/>
              <w:bottom w:val="single" w:sz="8" w:space="0" w:color="316F72"/>
              <w:right w:val="single" w:sz="8" w:space="0" w:color="316F72"/>
            </w:tcBorders>
          </w:tcPr>
          <w:p w14:paraId="573C192D" w14:textId="20B779E9" w:rsidR="00952EAD" w:rsidRPr="00843D58" w:rsidRDefault="00482A09" w:rsidP="00951D35">
            <w:pPr>
              <w:pStyle w:val="paragraph"/>
              <w:spacing w:before="120" w:beforeAutospacing="0" w:after="120" w:afterAutospacing="0" w:line="360" w:lineRule="auto"/>
              <w:textAlignment w:val="baseline"/>
              <w:rPr>
                <w:rFonts w:ascii="Arial" w:hAnsi="Arial" w:cs="Arial"/>
                <w:sz w:val="23"/>
                <w:szCs w:val="23"/>
              </w:rPr>
            </w:pPr>
            <w:bookmarkStart w:id="9" w:name="_Hlk48890736"/>
            <w:r w:rsidRPr="00843D58">
              <w:rPr>
                <w:rStyle w:val="normaltextrun"/>
                <w:rFonts w:ascii="Arial" w:hAnsi="Arial"/>
                <w:color w:val="000000"/>
                <w:sz w:val="22"/>
                <w:shd w:val="clear" w:color="auto" w:fill="FFFFFF"/>
              </w:rPr>
              <w:t>Support students with disabilities and additional needs through providing scholarships for teachers to undertake postgraduate courses in special education</w:t>
            </w:r>
            <w:r w:rsidR="003D0860" w:rsidRPr="00843D58">
              <w:rPr>
                <w:rStyle w:val="normaltextrun"/>
                <w:rFonts w:ascii="Arial" w:hAnsi="Arial"/>
                <w:color w:val="000000"/>
                <w:sz w:val="22"/>
                <w:shd w:val="clear" w:color="auto" w:fill="FFFFFF"/>
              </w:rPr>
              <w:t>.</w:t>
            </w:r>
            <w:r w:rsidR="003D0860" w:rsidRPr="00843D58">
              <w:rPr>
                <w:rStyle w:val="eop"/>
                <w:rFonts w:ascii="Arial" w:hAnsi="Arial" w:cs="Arial"/>
                <w:color w:val="000000"/>
                <w:sz w:val="22"/>
                <w:szCs w:val="22"/>
                <w:shd w:val="clear" w:color="auto" w:fill="FFFFFF"/>
              </w:rPr>
              <w:t xml:space="preserve"> </w:t>
            </w:r>
          </w:p>
        </w:tc>
        <w:tc>
          <w:tcPr>
            <w:tcW w:w="1468" w:type="dxa"/>
            <w:tcBorders>
              <w:top w:val="single" w:sz="8" w:space="0" w:color="316F72"/>
              <w:left w:val="single" w:sz="8" w:space="0" w:color="316F72"/>
              <w:bottom w:val="single" w:sz="8" w:space="0" w:color="316F72"/>
              <w:right w:val="single" w:sz="8" w:space="0" w:color="316F72"/>
            </w:tcBorders>
          </w:tcPr>
          <w:p w14:paraId="379EC491" w14:textId="07F7FA18" w:rsidR="00952EAD" w:rsidRPr="00843D58" w:rsidRDefault="00482A09" w:rsidP="00951D35">
            <w:pPr>
              <w:spacing w:line="360" w:lineRule="auto"/>
              <w:ind w:left="34"/>
              <w:jc w:val="center"/>
              <w:rPr>
                <w:rFonts w:ascii="Arial" w:eastAsia="Times New Roman" w:hAnsi="Arial" w:cs="Arial"/>
              </w:rPr>
            </w:pPr>
            <w:r w:rsidRPr="00843D58">
              <w:rPr>
                <w:rFonts w:ascii="Arial" w:eastAsia="Times New Roman" w:hAnsi="Arial" w:cs="Arial"/>
              </w:rPr>
              <w:t>G</w:t>
            </w:r>
            <w:r w:rsidRPr="00843D58">
              <w:rPr>
                <w:rFonts w:ascii="Arial" w:hAnsi="Arial" w:cs="Arial"/>
              </w:rPr>
              <w:t>overnment</w:t>
            </w:r>
          </w:p>
        </w:tc>
        <w:tc>
          <w:tcPr>
            <w:tcW w:w="1085" w:type="dxa"/>
            <w:tcBorders>
              <w:top w:val="single" w:sz="8" w:space="0" w:color="316F72"/>
              <w:left w:val="single" w:sz="8" w:space="0" w:color="316F72"/>
              <w:bottom w:val="single" w:sz="8" w:space="0" w:color="316F72"/>
              <w:right w:val="single" w:sz="8" w:space="0" w:color="316F72"/>
            </w:tcBorders>
          </w:tcPr>
          <w:p w14:paraId="60E7B3C2" w14:textId="6138DFE4" w:rsidR="00952EAD" w:rsidRPr="00843D58" w:rsidRDefault="00482A09" w:rsidP="00951D35">
            <w:pPr>
              <w:spacing w:line="360" w:lineRule="auto"/>
              <w:ind w:left="34"/>
              <w:jc w:val="center"/>
              <w:rPr>
                <w:rFonts w:ascii="Arial" w:eastAsia="Times New Roman" w:hAnsi="Arial" w:cs="Arial"/>
              </w:rPr>
            </w:pPr>
            <w:r w:rsidRPr="00843D58">
              <w:rPr>
                <w:rFonts w:ascii="Arial" w:eastAsia="Times New Roman" w:hAnsi="Arial" w:cs="Arial"/>
              </w:rPr>
              <w:t>F</w:t>
            </w:r>
            <w:r w:rsidRPr="00843D58">
              <w:rPr>
                <w:rFonts w:ascii="Arial" w:hAnsi="Arial" w:cs="Arial"/>
              </w:rPr>
              <w:t>rom 2019</w:t>
            </w:r>
          </w:p>
        </w:tc>
        <w:tc>
          <w:tcPr>
            <w:tcW w:w="7796" w:type="dxa"/>
            <w:tcBorders>
              <w:top w:val="single" w:sz="8" w:space="0" w:color="316F72"/>
              <w:left w:val="single" w:sz="8" w:space="0" w:color="316F72"/>
              <w:bottom w:val="single" w:sz="8" w:space="0" w:color="316F72"/>
              <w:right w:val="single" w:sz="8" w:space="0" w:color="316F72"/>
            </w:tcBorders>
          </w:tcPr>
          <w:p w14:paraId="50ECCDE3" w14:textId="0AB4F384" w:rsidR="005410BE" w:rsidRPr="00843D58" w:rsidRDefault="005410BE" w:rsidP="00951D35">
            <w:pPr>
              <w:pStyle w:val="ActionStatus"/>
              <w:spacing w:after="120" w:line="360" w:lineRule="auto"/>
              <w:rPr>
                <w:rFonts w:ascii="Arial" w:hAnsi="Arial" w:cs="Arial"/>
                <w:sz w:val="22"/>
                <w:szCs w:val="22"/>
              </w:rPr>
            </w:pPr>
            <w:r w:rsidRPr="00843D58">
              <w:rPr>
                <w:rFonts w:ascii="Arial" w:hAnsi="Arial" w:cs="Arial"/>
                <w:sz w:val="22"/>
                <w:szCs w:val="22"/>
              </w:rPr>
              <w:t>Commenced and ongoing</w:t>
            </w:r>
            <w:r w:rsidR="009D66D8" w:rsidRPr="00843D58">
              <w:rPr>
                <w:rStyle w:val="FootnoteReference"/>
                <w:rFonts w:ascii="Arial" w:hAnsi="Arial" w:cs="Arial"/>
                <w:sz w:val="22"/>
                <w:szCs w:val="22"/>
              </w:rPr>
              <w:footnoteReference w:id="2"/>
            </w:r>
            <w:r w:rsidRPr="00843D58">
              <w:rPr>
                <w:rFonts w:ascii="Arial" w:hAnsi="Arial" w:cs="Arial"/>
                <w:sz w:val="22"/>
                <w:szCs w:val="22"/>
              </w:rPr>
              <w:t>.</w:t>
            </w:r>
          </w:p>
          <w:p w14:paraId="1051047D" w14:textId="77777777" w:rsidR="004E1D1C" w:rsidRPr="00843D58" w:rsidRDefault="004E1D1C" w:rsidP="00951D35">
            <w:pPr>
              <w:keepNext/>
              <w:spacing w:line="360" w:lineRule="auto"/>
              <w:rPr>
                <w:rFonts w:ascii="Arial" w:hAnsi="Arial" w:cs="Arial"/>
                <w:iCs/>
              </w:rPr>
            </w:pPr>
            <w:r w:rsidRPr="00843D58">
              <w:rPr>
                <w:rFonts w:ascii="Arial" w:hAnsi="Arial" w:cs="Arial"/>
                <w:iCs/>
              </w:rPr>
              <w:t>Government Schools</w:t>
            </w:r>
          </w:p>
          <w:p w14:paraId="3C808BAC" w14:textId="43DEA7AF" w:rsidR="00241935" w:rsidRPr="00843D58" w:rsidRDefault="00241935" w:rsidP="00B54454">
            <w:pPr>
              <w:pStyle w:val="ListParagraph"/>
              <w:keepNext/>
              <w:numPr>
                <w:ilvl w:val="0"/>
                <w:numId w:val="31"/>
              </w:numPr>
              <w:spacing w:line="360" w:lineRule="auto"/>
              <w:ind w:left="590" w:hanging="363"/>
              <w:rPr>
                <w:rFonts w:ascii="Arial" w:hAnsi="Arial" w:cs="Arial"/>
              </w:rPr>
            </w:pPr>
            <w:r w:rsidRPr="00843D58">
              <w:rPr>
                <w:rFonts w:ascii="Arial" w:hAnsi="Arial" w:cs="Arial"/>
              </w:rPr>
              <w:t xml:space="preserve">The Master of Inclusive Education Program has expended 812 Inclusive Education scholarships from 2018-2025, for teachers in </w:t>
            </w:r>
            <w:r w:rsidRPr="00843D58">
              <w:rPr>
                <w:rFonts w:ascii="Arial" w:hAnsi="Arial" w:cs="Arial"/>
              </w:rPr>
              <w:lastRenderedPageBreak/>
              <w:t>Victorian government schools and regional support employees to undertake postgraduate courses focused on inclusive education or applied behaviour analysis.</w:t>
            </w:r>
          </w:p>
          <w:p w14:paraId="52089254" w14:textId="77BA11AC" w:rsidR="00241935" w:rsidRPr="00843D58" w:rsidRDefault="00241935" w:rsidP="00B54454">
            <w:pPr>
              <w:pStyle w:val="ListParagraph"/>
              <w:keepNext/>
              <w:numPr>
                <w:ilvl w:val="0"/>
                <w:numId w:val="31"/>
              </w:numPr>
              <w:spacing w:line="360" w:lineRule="auto"/>
              <w:ind w:left="590" w:hanging="363"/>
              <w:rPr>
                <w:rFonts w:ascii="Arial" w:hAnsi="Arial" w:cs="Arial"/>
              </w:rPr>
            </w:pPr>
            <w:r w:rsidRPr="00843D58">
              <w:rPr>
                <w:rFonts w:ascii="Arial" w:hAnsi="Arial" w:cs="Arial"/>
              </w:rPr>
              <w:t>There are 514 schools participating in the program with 706 recipients. The remaining 106 recipients are regional and central support employees providing intervention and support for schools.</w:t>
            </w:r>
          </w:p>
          <w:p w14:paraId="7D73CB9A" w14:textId="77777777" w:rsidR="00C8161E" w:rsidRPr="00843D58" w:rsidRDefault="00241935" w:rsidP="00B54454">
            <w:pPr>
              <w:pStyle w:val="ListParagraph"/>
              <w:keepNext/>
              <w:numPr>
                <w:ilvl w:val="0"/>
                <w:numId w:val="31"/>
              </w:numPr>
              <w:spacing w:line="360" w:lineRule="auto"/>
              <w:ind w:left="590" w:hanging="363"/>
              <w:rPr>
                <w:rFonts w:ascii="Arial" w:hAnsi="Arial" w:cs="Arial"/>
              </w:rPr>
            </w:pPr>
            <w:r w:rsidRPr="00843D58">
              <w:rPr>
                <w:rFonts w:ascii="Arial" w:hAnsi="Arial" w:cs="Arial"/>
              </w:rPr>
              <w:t>Announced in November 2020, the Disability Inclusion reform agenda provided expanded funding for the master’s program and an opportunity to develop a Graduate Certificate in Education (Learning Difficulties) course tailored to the Victorian context.</w:t>
            </w:r>
          </w:p>
          <w:p w14:paraId="60AEAEC8" w14:textId="77777777" w:rsidR="006F5CBD" w:rsidRPr="00843D58" w:rsidRDefault="00241935" w:rsidP="006F5CBD">
            <w:pPr>
              <w:pStyle w:val="ListParagraph"/>
              <w:keepNext/>
              <w:numPr>
                <w:ilvl w:val="0"/>
                <w:numId w:val="31"/>
              </w:numPr>
              <w:spacing w:line="360" w:lineRule="auto"/>
              <w:ind w:left="590" w:hanging="363"/>
              <w:rPr>
                <w:rFonts w:ascii="Arial" w:hAnsi="Arial" w:cs="Arial"/>
              </w:rPr>
            </w:pPr>
            <w:r w:rsidRPr="00843D58">
              <w:rPr>
                <w:rFonts w:ascii="Arial" w:hAnsi="Arial" w:cs="Arial"/>
              </w:rPr>
              <w:t>The Graduate Certificate program has expended 183 scholarships from 2022-2025. There are 149 schools participating in the Graduate program with 170 recipients; the remaining 13 recipients are regional workforce providing coaching and support to schools.</w:t>
            </w:r>
          </w:p>
          <w:p w14:paraId="33E80573" w14:textId="73C8FE45" w:rsidR="0020194D" w:rsidRPr="00843D58" w:rsidRDefault="00241935" w:rsidP="00B54454">
            <w:pPr>
              <w:pStyle w:val="ListParagraph"/>
              <w:keepNext/>
              <w:numPr>
                <w:ilvl w:val="0"/>
                <w:numId w:val="31"/>
              </w:numPr>
              <w:spacing w:line="360" w:lineRule="auto"/>
              <w:ind w:left="590" w:hanging="363"/>
              <w:rPr>
                <w:rFonts w:ascii="Arial" w:hAnsi="Arial" w:cs="Arial"/>
              </w:rPr>
            </w:pPr>
            <w:r w:rsidRPr="00843D58">
              <w:rPr>
                <w:rFonts w:ascii="Arial" w:hAnsi="Arial" w:cs="Arial"/>
              </w:rPr>
              <w:t>To date, the initiative is on target for expending postgraduate qualifications to schools and region/area teams, with 486 graduates of the Master of Inclusive Education Program and 36 graduates of the Graduate Certificate in Education (Learning Difficulties) program.</w:t>
            </w:r>
          </w:p>
        </w:tc>
      </w:tr>
      <w:tr w:rsidR="00EB6190" w:rsidRPr="00843D58" w14:paraId="584AF8B2" w14:textId="77777777" w:rsidTr="005D1721">
        <w:trPr>
          <w:trHeight w:val="1763"/>
        </w:trPr>
        <w:tc>
          <w:tcPr>
            <w:tcW w:w="4394" w:type="dxa"/>
            <w:tcBorders>
              <w:top w:val="single" w:sz="8" w:space="0" w:color="316F72"/>
              <w:left w:val="single" w:sz="8" w:space="0" w:color="316F72"/>
              <w:bottom w:val="single" w:sz="8" w:space="0" w:color="316F72"/>
              <w:right w:val="single" w:sz="8" w:space="0" w:color="316F72"/>
            </w:tcBorders>
          </w:tcPr>
          <w:p w14:paraId="04995B46" w14:textId="03910877" w:rsidR="00EB6190" w:rsidRPr="00843D58" w:rsidRDefault="006846F0" w:rsidP="00951D35">
            <w:pPr>
              <w:pStyle w:val="paragraph"/>
              <w:spacing w:before="120" w:beforeAutospacing="0" w:after="120" w:afterAutospacing="0" w:line="360" w:lineRule="auto"/>
              <w:textAlignment w:val="baseline"/>
              <w:rPr>
                <w:rFonts w:ascii="Arial" w:hAnsi="Arial" w:cs="Arial"/>
                <w:sz w:val="22"/>
                <w:szCs w:val="22"/>
              </w:rPr>
            </w:pPr>
            <w:bookmarkStart w:id="10" w:name="_Hlk45806847"/>
            <w:bookmarkEnd w:id="9"/>
            <w:r w:rsidRPr="00843D58">
              <w:rPr>
                <w:rStyle w:val="normaltextrun"/>
                <w:rFonts w:ascii="Arial" w:hAnsi="Arial"/>
                <w:color w:val="000000"/>
                <w:sz w:val="22"/>
                <w:shd w:val="clear" w:color="auto" w:fill="FFFFFF"/>
              </w:rPr>
              <w:lastRenderedPageBreak/>
              <w:t>Assist government school students to make better career and pathway decisions through redesigning careers education to provide Year 9 students with access to a new Careers e-Portfolio, assisted by professional career diagnostic assessment and guidance, including one on one career guidance with accredited career professionals.</w:t>
            </w:r>
            <w:r w:rsidRPr="00843D58">
              <w:rPr>
                <w:rStyle w:val="eop"/>
                <w:rFonts w:ascii="Arial" w:hAnsi="Arial" w:cs="Arial"/>
                <w:color w:val="000000"/>
                <w:sz w:val="22"/>
                <w:szCs w:val="22"/>
                <w:shd w:val="clear" w:color="auto" w:fill="FFFFFF"/>
              </w:rPr>
              <w:t> </w:t>
            </w:r>
          </w:p>
        </w:tc>
        <w:tc>
          <w:tcPr>
            <w:tcW w:w="1468" w:type="dxa"/>
            <w:tcBorders>
              <w:top w:val="single" w:sz="8" w:space="0" w:color="316F72"/>
              <w:left w:val="single" w:sz="8" w:space="0" w:color="316F72"/>
              <w:bottom w:val="single" w:sz="8" w:space="0" w:color="316F72"/>
              <w:right w:val="single" w:sz="8" w:space="0" w:color="316F72"/>
            </w:tcBorders>
          </w:tcPr>
          <w:p w14:paraId="0A4F3F03" w14:textId="0872A0DD" w:rsidR="00EB6190" w:rsidRPr="00843D58" w:rsidRDefault="006846F0" w:rsidP="00951D35">
            <w:pPr>
              <w:spacing w:line="360" w:lineRule="auto"/>
              <w:ind w:left="34"/>
              <w:jc w:val="center"/>
              <w:rPr>
                <w:rFonts w:ascii="Arial" w:eastAsia="Times New Roman" w:hAnsi="Arial" w:cs="Arial"/>
              </w:rPr>
            </w:pPr>
            <w:r w:rsidRPr="00843D58">
              <w:rPr>
                <w:rFonts w:ascii="Arial" w:eastAsia="Times New Roman" w:hAnsi="Arial" w:cs="Arial"/>
              </w:rPr>
              <w:t>G</w:t>
            </w:r>
            <w:r w:rsidRPr="00843D58">
              <w:rPr>
                <w:rFonts w:ascii="Arial" w:hAnsi="Arial" w:cs="Arial"/>
              </w:rPr>
              <w:t>overnment</w:t>
            </w:r>
          </w:p>
        </w:tc>
        <w:tc>
          <w:tcPr>
            <w:tcW w:w="1085" w:type="dxa"/>
            <w:tcBorders>
              <w:top w:val="single" w:sz="8" w:space="0" w:color="316F72"/>
              <w:left w:val="single" w:sz="8" w:space="0" w:color="316F72"/>
              <w:bottom w:val="single" w:sz="8" w:space="0" w:color="316F72"/>
              <w:right w:val="single" w:sz="8" w:space="0" w:color="316F72"/>
            </w:tcBorders>
          </w:tcPr>
          <w:p w14:paraId="1D30FA82" w14:textId="60A1F1F6" w:rsidR="00EB6190" w:rsidRPr="00843D58" w:rsidRDefault="0020194D" w:rsidP="00951D35">
            <w:pPr>
              <w:spacing w:line="360" w:lineRule="auto"/>
              <w:ind w:left="34"/>
              <w:jc w:val="center"/>
              <w:rPr>
                <w:rFonts w:ascii="Arial" w:eastAsia="Times New Roman" w:hAnsi="Arial" w:cs="Arial"/>
              </w:rPr>
            </w:pPr>
            <w:r w:rsidRPr="00843D58">
              <w:rPr>
                <w:rFonts w:ascii="Arial" w:eastAsia="Times New Roman" w:hAnsi="Arial" w:cs="Arial"/>
              </w:rPr>
              <w:t>From 2019</w:t>
            </w:r>
          </w:p>
        </w:tc>
        <w:tc>
          <w:tcPr>
            <w:tcW w:w="7796" w:type="dxa"/>
            <w:tcBorders>
              <w:top w:val="single" w:sz="8" w:space="0" w:color="316F72"/>
              <w:left w:val="single" w:sz="8" w:space="0" w:color="316F72"/>
              <w:bottom w:val="single" w:sz="8" w:space="0" w:color="316F72"/>
              <w:right w:val="single" w:sz="8" w:space="0" w:color="316F72"/>
            </w:tcBorders>
          </w:tcPr>
          <w:p w14:paraId="46FC1087" w14:textId="77777777" w:rsidR="005410BE" w:rsidRPr="00843D58" w:rsidRDefault="005410BE" w:rsidP="00951D35">
            <w:pPr>
              <w:pStyle w:val="ActionStatus"/>
              <w:spacing w:after="120" w:line="360" w:lineRule="auto"/>
              <w:rPr>
                <w:rFonts w:ascii="Arial" w:hAnsi="Arial" w:cs="Arial"/>
                <w:sz w:val="22"/>
                <w:szCs w:val="22"/>
              </w:rPr>
            </w:pPr>
            <w:r w:rsidRPr="00843D58">
              <w:rPr>
                <w:rFonts w:ascii="Arial" w:hAnsi="Arial" w:cs="Arial"/>
                <w:sz w:val="22"/>
                <w:szCs w:val="22"/>
              </w:rPr>
              <w:t>Implemented in 2019 (activities ongoing).</w:t>
            </w:r>
          </w:p>
          <w:p w14:paraId="69C5A996" w14:textId="43E84F84" w:rsidR="004E1D1C" w:rsidRPr="00843D58" w:rsidRDefault="004E1D1C" w:rsidP="00951D35">
            <w:pPr>
              <w:keepNext/>
              <w:spacing w:line="360" w:lineRule="auto"/>
              <w:rPr>
                <w:rFonts w:ascii="Arial" w:hAnsi="Arial" w:cs="Arial"/>
                <w:iCs/>
              </w:rPr>
            </w:pPr>
            <w:r w:rsidRPr="00843D58">
              <w:rPr>
                <w:rFonts w:ascii="Arial" w:hAnsi="Arial" w:cs="Arial"/>
                <w:iCs/>
              </w:rPr>
              <w:t xml:space="preserve">Government </w:t>
            </w:r>
            <w:r w:rsidR="00DE6C76" w:rsidRPr="00843D58">
              <w:rPr>
                <w:rFonts w:ascii="Arial" w:hAnsi="Arial" w:cs="Arial"/>
                <w:iCs/>
              </w:rPr>
              <w:t>S</w:t>
            </w:r>
            <w:r w:rsidRPr="00843D58">
              <w:rPr>
                <w:rFonts w:ascii="Arial" w:hAnsi="Arial" w:cs="Arial"/>
                <w:iCs/>
              </w:rPr>
              <w:t>chools</w:t>
            </w:r>
          </w:p>
          <w:p w14:paraId="6DB0C18C" w14:textId="5985E391" w:rsidR="00F62DCF" w:rsidRPr="00843D58" w:rsidRDefault="00F62DCF" w:rsidP="00951D35">
            <w:pPr>
              <w:pStyle w:val="ListParagraph"/>
              <w:keepNext/>
              <w:numPr>
                <w:ilvl w:val="0"/>
                <w:numId w:val="31"/>
              </w:numPr>
              <w:spacing w:line="360" w:lineRule="auto"/>
              <w:ind w:left="590" w:hanging="363"/>
              <w:rPr>
                <w:rFonts w:ascii="Arial" w:hAnsi="Arial" w:cs="Arial"/>
              </w:rPr>
            </w:pPr>
            <w:r w:rsidRPr="00843D58">
              <w:rPr>
                <w:rFonts w:ascii="Arial" w:hAnsi="Arial" w:cs="Arial"/>
              </w:rPr>
              <w:t>My Career Insights diagnostic tool (Morrisby) and unpack interviews were delivered via a mix of face-to-face and remote delivery</w:t>
            </w:r>
            <w:r w:rsidR="00410470" w:rsidRPr="00843D58">
              <w:rPr>
                <w:rFonts w:ascii="Arial" w:hAnsi="Arial" w:cs="Arial"/>
              </w:rPr>
              <w:t>.</w:t>
            </w:r>
          </w:p>
          <w:p w14:paraId="2B79B0F6" w14:textId="77777777" w:rsidR="006F0138" w:rsidRPr="00843D58" w:rsidRDefault="00410470" w:rsidP="006F0138">
            <w:pPr>
              <w:pStyle w:val="ListParagraph"/>
              <w:keepNext/>
              <w:numPr>
                <w:ilvl w:val="0"/>
                <w:numId w:val="31"/>
              </w:numPr>
              <w:spacing w:line="360" w:lineRule="auto"/>
              <w:ind w:left="590" w:hanging="363"/>
              <w:rPr>
                <w:rFonts w:ascii="Arial" w:hAnsi="Arial" w:cs="Arial"/>
              </w:rPr>
            </w:pPr>
            <w:r w:rsidRPr="00843D58">
              <w:rPr>
                <w:rFonts w:ascii="Arial" w:hAnsi="Arial" w:cs="Arial"/>
              </w:rPr>
              <w:t>In 2024, 39,364 (87%) Year 9 students in government schools completed their Morrisby profile, and 35,853 students completed an unpack interview with a qualified career consultant trained to deliver Morrisby.</w:t>
            </w:r>
          </w:p>
          <w:p w14:paraId="7B070B57" w14:textId="7723F932" w:rsidR="004E1D1C" w:rsidRPr="00843D58" w:rsidRDefault="006F0138" w:rsidP="000740C2">
            <w:pPr>
              <w:pStyle w:val="ListParagraph"/>
              <w:keepNext/>
              <w:numPr>
                <w:ilvl w:val="0"/>
                <w:numId w:val="31"/>
              </w:numPr>
              <w:spacing w:line="360" w:lineRule="auto"/>
              <w:ind w:left="590" w:hanging="363"/>
              <w:rPr>
                <w:rFonts w:ascii="Arial" w:hAnsi="Arial" w:cs="Arial"/>
              </w:rPr>
            </w:pPr>
            <w:r w:rsidRPr="00843D58">
              <w:rPr>
                <w:rFonts w:ascii="Arial" w:hAnsi="Arial" w:cs="Arial"/>
              </w:rPr>
              <w:t>In 2024, 8,785 Year 9 government school students accessed My Career Portfolio.</w:t>
            </w:r>
          </w:p>
        </w:tc>
      </w:tr>
      <w:bookmarkEnd w:id="10"/>
      <w:tr w:rsidR="00EB6190" w:rsidRPr="00843D58" w14:paraId="2A188331" w14:textId="77777777" w:rsidTr="005D1721">
        <w:trPr>
          <w:trHeight w:val="583"/>
        </w:trPr>
        <w:tc>
          <w:tcPr>
            <w:tcW w:w="4394" w:type="dxa"/>
            <w:tcBorders>
              <w:top w:val="single" w:sz="8" w:space="0" w:color="316F72"/>
              <w:left w:val="single" w:sz="8" w:space="0" w:color="316F72"/>
              <w:bottom w:val="single" w:sz="8" w:space="0" w:color="316F72"/>
              <w:right w:val="single" w:sz="8" w:space="0" w:color="316F72"/>
            </w:tcBorders>
          </w:tcPr>
          <w:p w14:paraId="731AEFC1" w14:textId="68E30764" w:rsidR="00EF170C" w:rsidRPr="00843D58" w:rsidRDefault="00394B36" w:rsidP="00951D35">
            <w:pPr>
              <w:pStyle w:val="paragraph"/>
              <w:spacing w:before="120" w:beforeAutospacing="0" w:after="120" w:afterAutospacing="0" w:line="360" w:lineRule="auto"/>
              <w:textAlignment w:val="baseline"/>
              <w:rPr>
                <w:rFonts w:ascii="Arial" w:hAnsi="Arial" w:cs="Arial"/>
                <w:color w:val="000000"/>
                <w:sz w:val="22"/>
                <w:szCs w:val="22"/>
                <w:shd w:val="clear" w:color="auto" w:fill="FFFFFF"/>
              </w:rPr>
            </w:pPr>
            <w:r w:rsidRPr="00843D58">
              <w:rPr>
                <w:rStyle w:val="normaltextrun"/>
                <w:rFonts w:ascii="Arial" w:hAnsi="Arial"/>
                <w:color w:val="000000"/>
                <w:sz w:val="22"/>
                <w:shd w:val="clear" w:color="auto" w:fill="FFFFFF"/>
              </w:rPr>
              <w:lastRenderedPageBreak/>
              <w:t>Roll-out Head Start school-based apprenticeships and traineeships in secondary schools as a new flexible model in senior secondary schooling, involving an optional additional year of school to give secondary students an opportunity to learn their trade at school and get a job sooner.</w:t>
            </w:r>
            <w:r w:rsidRPr="00843D58">
              <w:rPr>
                <w:rStyle w:val="eop"/>
                <w:rFonts w:ascii="Arial" w:hAnsi="Arial" w:cs="Arial"/>
                <w:color w:val="000000"/>
                <w:sz w:val="22"/>
                <w:szCs w:val="22"/>
                <w:shd w:val="clear" w:color="auto" w:fill="FFFFFF"/>
              </w:rPr>
              <w:t> </w:t>
            </w:r>
          </w:p>
        </w:tc>
        <w:tc>
          <w:tcPr>
            <w:tcW w:w="1468" w:type="dxa"/>
            <w:tcBorders>
              <w:top w:val="single" w:sz="8" w:space="0" w:color="316F72"/>
              <w:left w:val="single" w:sz="8" w:space="0" w:color="316F72"/>
              <w:bottom w:val="single" w:sz="8" w:space="0" w:color="316F72"/>
              <w:right w:val="single" w:sz="8" w:space="0" w:color="316F72"/>
            </w:tcBorders>
          </w:tcPr>
          <w:p w14:paraId="6B6CB340" w14:textId="5F4B6BE2" w:rsidR="00EB6190" w:rsidRPr="00843D58" w:rsidRDefault="00394B36" w:rsidP="00951D35">
            <w:pPr>
              <w:spacing w:line="360" w:lineRule="auto"/>
              <w:ind w:left="34"/>
              <w:jc w:val="center"/>
              <w:rPr>
                <w:rFonts w:ascii="Arial" w:eastAsia="Times New Roman" w:hAnsi="Arial" w:cs="Arial"/>
              </w:rPr>
            </w:pPr>
            <w:r w:rsidRPr="00843D58">
              <w:rPr>
                <w:rFonts w:ascii="Arial" w:eastAsia="Times New Roman" w:hAnsi="Arial" w:cs="Arial"/>
              </w:rPr>
              <w:t>G</w:t>
            </w:r>
            <w:r w:rsidRPr="00843D58">
              <w:rPr>
                <w:rFonts w:ascii="Arial" w:hAnsi="Arial" w:cs="Arial"/>
              </w:rPr>
              <w:t>overnment</w:t>
            </w:r>
          </w:p>
        </w:tc>
        <w:tc>
          <w:tcPr>
            <w:tcW w:w="1085" w:type="dxa"/>
            <w:tcBorders>
              <w:top w:val="single" w:sz="8" w:space="0" w:color="316F72"/>
              <w:left w:val="single" w:sz="8" w:space="0" w:color="316F72"/>
              <w:bottom w:val="single" w:sz="8" w:space="0" w:color="316F72"/>
              <w:right w:val="single" w:sz="8" w:space="0" w:color="316F72"/>
            </w:tcBorders>
          </w:tcPr>
          <w:p w14:paraId="44258D12" w14:textId="065F7C26" w:rsidR="00EB6190" w:rsidRPr="00843D58" w:rsidRDefault="003E1F05" w:rsidP="00951D35">
            <w:pPr>
              <w:spacing w:line="360" w:lineRule="auto"/>
              <w:ind w:left="34"/>
              <w:jc w:val="center"/>
              <w:rPr>
                <w:rFonts w:ascii="Arial" w:eastAsia="Times New Roman" w:hAnsi="Arial" w:cs="Arial"/>
              </w:rPr>
            </w:pPr>
            <w:r w:rsidRPr="00843D58">
              <w:rPr>
                <w:rFonts w:ascii="Arial" w:eastAsia="Times New Roman" w:hAnsi="Arial" w:cs="Arial"/>
              </w:rPr>
              <w:t>From 2019</w:t>
            </w:r>
          </w:p>
        </w:tc>
        <w:tc>
          <w:tcPr>
            <w:tcW w:w="7796" w:type="dxa"/>
            <w:tcBorders>
              <w:top w:val="single" w:sz="8" w:space="0" w:color="316F72"/>
              <w:left w:val="single" w:sz="8" w:space="0" w:color="316F72"/>
              <w:bottom w:val="single" w:sz="8" w:space="0" w:color="316F72"/>
              <w:right w:val="single" w:sz="8" w:space="0" w:color="316F72"/>
            </w:tcBorders>
          </w:tcPr>
          <w:p w14:paraId="519458C5" w14:textId="77777777" w:rsidR="005410BE" w:rsidRPr="00843D58" w:rsidRDefault="005410BE" w:rsidP="00951D35">
            <w:pPr>
              <w:pStyle w:val="ActionStatus"/>
              <w:spacing w:after="120" w:line="360" w:lineRule="auto"/>
              <w:rPr>
                <w:rFonts w:ascii="Arial" w:hAnsi="Arial" w:cs="Arial"/>
                <w:sz w:val="22"/>
                <w:szCs w:val="22"/>
              </w:rPr>
            </w:pPr>
            <w:r w:rsidRPr="00843D58">
              <w:rPr>
                <w:rFonts w:ascii="Arial" w:hAnsi="Arial" w:cs="Arial"/>
                <w:sz w:val="22"/>
                <w:szCs w:val="22"/>
              </w:rPr>
              <w:t>Commenced and ongoing.</w:t>
            </w:r>
          </w:p>
          <w:p w14:paraId="636E3051" w14:textId="77777777" w:rsidR="004E1D1C" w:rsidRPr="00843D58" w:rsidRDefault="004E1D1C" w:rsidP="00951D35">
            <w:pPr>
              <w:keepNext/>
              <w:spacing w:line="360" w:lineRule="auto"/>
              <w:rPr>
                <w:rFonts w:ascii="Arial" w:hAnsi="Arial" w:cs="Arial"/>
                <w:iCs/>
              </w:rPr>
            </w:pPr>
            <w:r w:rsidRPr="00843D58">
              <w:rPr>
                <w:rFonts w:ascii="Arial" w:hAnsi="Arial" w:cs="Arial"/>
                <w:iCs/>
              </w:rPr>
              <w:t>Government Schools</w:t>
            </w:r>
          </w:p>
          <w:p w14:paraId="7C3B5C7D" w14:textId="77777777" w:rsidR="00341947" w:rsidRPr="00843D58" w:rsidRDefault="00341947" w:rsidP="00951D35">
            <w:pPr>
              <w:pStyle w:val="ListParagraph"/>
              <w:keepNext/>
              <w:numPr>
                <w:ilvl w:val="0"/>
                <w:numId w:val="31"/>
              </w:numPr>
              <w:spacing w:line="360" w:lineRule="auto"/>
              <w:ind w:left="590" w:hanging="363"/>
              <w:rPr>
                <w:rFonts w:ascii="Arial" w:hAnsi="Arial" w:cs="Arial"/>
              </w:rPr>
            </w:pPr>
            <w:r w:rsidRPr="00843D58">
              <w:rPr>
                <w:rFonts w:ascii="Arial" w:hAnsi="Arial" w:cs="Arial"/>
              </w:rPr>
              <w:t>The statewide expansion was officially launched on 20 April 2023 by the Premier and the Minister for Education.</w:t>
            </w:r>
          </w:p>
          <w:p w14:paraId="35183185" w14:textId="77777777" w:rsidR="00341947" w:rsidRPr="00843D58" w:rsidRDefault="00341947" w:rsidP="00951D35">
            <w:pPr>
              <w:pStyle w:val="ListParagraph"/>
              <w:keepNext/>
              <w:numPr>
                <w:ilvl w:val="0"/>
                <w:numId w:val="31"/>
              </w:numPr>
              <w:spacing w:line="360" w:lineRule="auto"/>
              <w:ind w:left="590" w:hanging="363"/>
              <w:rPr>
                <w:rFonts w:ascii="Arial" w:hAnsi="Arial" w:cs="Arial"/>
              </w:rPr>
            </w:pPr>
            <w:r w:rsidRPr="00843D58">
              <w:rPr>
                <w:rFonts w:ascii="Arial" w:hAnsi="Arial" w:cs="Arial"/>
              </w:rPr>
              <w:t>There are now 12 Head Start hubs across Victoria, covering all government secondary schools, ensuring all students have access to the program.</w:t>
            </w:r>
          </w:p>
          <w:p w14:paraId="75271611" w14:textId="77777777" w:rsidR="00341947" w:rsidRPr="00843D58" w:rsidRDefault="00341947" w:rsidP="00951D35">
            <w:pPr>
              <w:pStyle w:val="ListParagraph"/>
              <w:keepNext/>
              <w:numPr>
                <w:ilvl w:val="0"/>
                <w:numId w:val="31"/>
              </w:numPr>
              <w:spacing w:line="360" w:lineRule="auto"/>
              <w:ind w:left="590" w:hanging="363"/>
              <w:rPr>
                <w:rFonts w:ascii="Arial" w:hAnsi="Arial" w:cs="Arial"/>
              </w:rPr>
            </w:pPr>
            <w:r w:rsidRPr="00843D58">
              <w:rPr>
                <w:rFonts w:ascii="Arial" w:hAnsi="Arial" w:cs="Arial"/>
              </w:rPr>
              <w:t>As at February 2025, 312 government schools had active School-Based Apprenticeships and Traineeships (SBATs), this is above the Head Start target of 280 schools.</w:t>
            </w:r>
          </w:p>
          <w:p w14:paraId="7F5F58DD" w14:textId="24307800" w:rsidR="0004299A" w:rsidRPr="00843D58" w:rsidRDefault="0004299A" w:rsidP="00951D35">
            <w:pPr>
              <w:pStyle w:val="ListParagraph"/>
              <w:keepNext/>
              <w:numPr>
                <w:ilvl w:val="0"/>
                <w:numId w:val="31"/>
              </w:numPr>
              <w:spacing w:line="360" w:lineRule="auto"/>
              <w:ind w:left="590" w:hanging="363"/>
              <w:rPr>
                <w:rFonts w:ascii="Arial" w:hAnsi="Arial" w:cs="Arial"/>
              </w:rPr>
            </w:pPr>
            <w:r w:rsidRPr="00843D58">
              <w:rPr>
                <w:rFonts w:ascii="Arial" w:hAnsi="Arial" w:cs="Arial"/>
              </w:rPr>
              <w:t>In 2024, approximately 1,933 Victorian Government school</w:t>
            </w:r>
            <w:r w:rsidR="000740C2" w:rsidRPr="00843D58">
              <w:rPr>
                <w:rFonts w:ascii="Arial" w:hAnsi="Arial" w:cs="Arial"/>
              </w:rPr>
              <w:t xml:space="preserve"> students</w:t>
            </w:r>
            <w:r w:rsidRPr="00843D58">
              <w:rPr>
                <w:rFonts w:ascii="Arial" w:hAnsi="Arial" w:cs="Arial"/>
              </w:rPr>
              <w:t xml:space="preserve"> commenced an SBAT.</w:t>
            </w:r>
          </w:p>
          <w:p w14:paraId="6FA1B7E3" w14:textId="68673108" w:rsidR="000A73EE" w:rsidRPr="00843D58" w:rsidRDefault="0004299A" w:rsidP="00B54454">
            <w:pPr>
              <w:keepNext/>
              <w:spacing w:line="360" w:lineRule="auto"/>
            </w:pPr>
            <w:r w:rsidRPr="00843D58">
              <w:rPr>
                <w:rFonts w:ascii="Arial" w:hAnsi="Arial" w:cs="Arial"/>
              </w:rPr>
              <w:t>Source: Victorian Registration and Qualifications Authority, compared with matched Head Start reported data to February 2025.  Point in time data, SBAT commencements are subject to change and may vary.</w:t>
            </w:r>
          </w:p>
        </w:tc>
      </w:tr>
      <w:tr w:rsidR="00F9540E" w:rsidRPr="00843D58" w14:paraId="64072F33" w14:textId="77777777" w:rsidTr="005D1721">
        <w:trPr>
          <w:trHeight w:val="583"/>
        </w:trPr>
        <w:tc>
          <w:tcPr>
            <w:tcW w:w="4394" w:type="dxa"/>
            <w:tcBorders>
              <w:top w:val="single" w:sz="8" w:space="0" w:color="316F72"/>
              <w:left w:val="single" w:sz="8" w:space="0" w:color="316F72"/>
              <w:bottom w:val="single" w:sz="8" w:space="0" w:color="316F72"/>
              <w:right w:val="single" w:sz="8" w:space="0" w:color="316F72"/>
            </w:tcBorders>
          </w:tcPr>
          <w:p w14:paraId="1AC2B5CA" w14:textId="4FAAFAC8" w:rsidR="00F9540E" w:rsidRPr="00843D58" w:rsidRDefault="004138FF" w:rsidP="00951D35">
            <w:pPr>
              <w:spacing w:line="360" w:lineRule="auto"/>
              <w:ind w:left="34"/>
              <w:rPr>
                <w:rFonts w:ascii="Arial" w:hAnsi="Arial" w:cs="Arial"/>
              </w:rPr>
            </w:pPr>
            <w:bookmarkStart w:id="11" w:name="_Hlk142666580"/>
            <w:r w:rsidRPr="00843D58">
              <w:rPr>
                <w:rStyle w:val="normaltextrun"/>
                <w:rFonts w:ascii="Arial" w:hAnsi="Arial" w:cs="Arial"/>
              </w:rPr>
              <w:lastRenderedPageBreak/>
              <w:t xml:space="preserve">Improve educational pathways for students expelled from school through developing and implementing cross-sectoral guidelines to support the transition of students expelled from a school into a new education, </w:t>
            </w:r>
            <w:r w:rsidR="003D0860" w:rsidRPr="00843D58">
              <w:rPr>
                <w:rStyle w:val="normaltextrun"/>
                <w:rFonts w:ascii="Arial" w:hAnsi="Arial" w:cs="Arial"/>
              </w:rPr>
              <w:t>training,</w:t>
            </w:r>
            <w:r w:rsidRPr="00843D58">
              <w:rPr>
                <w:rStyle w:val="normaltextrun"/>
                <w:rFonts w:ascii="Arial" w:hAnsi="Arial" w:cs="Arial"/>
              </w:rPr>
              <w:t xml:space="preserve"> or employment setting.</w:t>
            </w:r>
            <w:bookmarkEnd w:id="11"/>
          </w:p>
        </w:tc>
        <w:tc>
          <w:tcPr>
            <w:tcW w:w="1468" w:type="dxa"/>
            <w:tcBorders>
              <w:top w:val="single" w:sz="8" w:space="0" w:color="316F72"/>
              <w:left w:val="single" w:sz="8" w:space="0" w:color="316F72"/>
              <w:bottom w:val="single" w:sz="8" w:space="0" w:color="316F72"/>
              <w:right w:val="single" w:sz="8" w:space="0" w:color="316F72"/>
            </w:tcBorders>
          </w:tcPr>
          <w:p w14:paraId="3AC4D25C" w14:textId="50C692D0" w:rsidR="00F9540E" w:rsidRPr="00843D58" w:rsidRDefault="00DD3B88" w:rsidP="00951D35">
            <w:pPr>
              <w:spacing w:line="360" w:lineRule="auto"/>
              <w:ind w:left="34"/>
              <w:jc w:val="center"/>
              <w:rPr>
                <w:rFonts w:ascii="Arial" w:hAnsi="Arial" w:cs="Arial"/>
              </w:rPr>
            </w:pPr>
            <w:r w:rsidRPr="00843D58">
              <w:rPr>
                <w:rFonts w:ascii="Arial" w:hAnsi="Arial" w:cs="Arial"/>
              </w:rPr>
              <w:t>All Sectors</w:t>
            </w:r>
          </w:p>
        </w:tc>
        <w:tc>
          <w:tcPr>
            <w:tcW w:w="1085" w:type="dxa"/>
            <w:tcBorders>
              <w:top w:val="single" w:sz="8" w:space="0" w:color="316F72"/>
              <w:left w:val="single" w:sz="8" w:space="0" w:color="316F72"/>
              <w:bottom w:val="single" w:sz="8" w:space="0" w:color="316F72"/>
              <w:right w:val="single" w:sz="8" w:space="0" w:color="316F72"/>
            </w:tcBorders>
          </w:tcPr>
          <w:p w14:paraId="2BC6F44E" w14:textId="7B28EC96" w:rsidR="00F9540E" w:rsidRPr="00843D58" w:rsidRDefault="00DD3B88" w:rsidP="00951D35">
            <w:pPr>
              <w:spacing w:line="360" w:lineRule="auto"/>
              <w:ind w:left="34"/>
              <w:jc w:val="center"/>
              <w:rPr>
                <w:rFonts w:ascii="Arial" w:hAnsi="Arial" w:cs="Arial"/>
              </w:rPr>
            </w:pPr>
            <w:r w:rsidRPr="00843D58">
              <w:rPr>
                <w:rFonts w:ascii="Arial" w:hAnsi="Arial" w:cs="Arial"/>
              </w:rPr>
              <w:t>From 2019</w:t>
            </w:r>
          </w:p>
        </w:tc>
        <w:tc>
          <w:tcPr>
            <w:tcW w:w="7796" w:type="dxa"/>
            <w:tcBorders>
              <w:top w:val="single" w:sz="8" w:space="0" w:color="316F72"/>
              <w:left w:val="single" w:sz="8" w:space="0" w:color="316F72"/>
              <w:bottom w:val="single" w:sz="8" w:space="0" w:color="316F72"/>
              <w:right w:val="single" w:sz="8" w:space="0" w:color="316F72"/>
            </w:tcBorders>
          </w:tcPr>
          <w:p w14:paraId="26C83F0F" w14:textId="75AEAC5A" w:rsidR="005410BE" w:rsidRPr="00843D58" w:rsidRDefault="005410BE" w:rsidP="00951D35">
            <w:pPr>
              <w:pStyle w:val="ActionStatus"/>
              <w:spacing w:after="120" w:line="360" w:lineRule="auto"/>
              <w:rPr>
                <w:rFonts w:ascii="Arial" w:hAnsi="Arial" w:cs="Arial"/>
                <w:sz w:val="22"/>
                <w:szCs w:val="22"/>
              </w:rPr>
            </w:pPr>
            <w:bookmarkStart w:id="12" w:name="_Hlk142666945"/>
            <w:r w:rsidRPr="00843D58">
              <w:rPr>
                <w:rFonts w:ascii="Arial" w:hAnsi="Arial" w:cs="Arial"/>
                <w:sz w:val="22"/>
                <w:szCs w:val="22"/>
              </w:rPr>
              <w:t>Commenced and ongoing</w:t>
            </w:r>
            <w:r w:rsidR="00DE6C76" w:rsidRPr="00843D58">
              <w:rPr>
                <w:rFonts w:ascii="Arial" w:hAnsi="Arial" w:cs="Arial"/>
                <w:sz w:val="22"/>
                <w:szCs w:val="22"/>
              </w:rPr>
              <w:t>.</w:t>
            </w:r>
          </w:p>
          <w:p w14:paraId="021EDD0C" w14:textId="76191DD3" w:rsidR="005410BE" w:rsidRPr="00843D58" w:rsidRDefault="005410BE" w:rsidP="00951D35">
            <w:pPr>
              <w:keepNext/>
              <w:spacing w:line="360" w:lineRule="auto"/>
              <w:rPr>
                <w:rFonts w:ascii="Arial" w:hAnsi="Arial" w:cs="Arial"/>
                <w:iCs/>
              </w:rPr>
            </w:pPr>
            <w:r w:rsidRPr="00843D58">
              <w:rPr>
                <w:rFonts w:ascii="Arial" w:hAnsi="Arial" w:cs="Arial"/>
                <w:iCs/>
              </w:rPr>
              <w:t xml:space="preserve">All </w:t>
            </w:r>
            <w:r w:rsidR="00744A0C" w:rsidRPr="00843D58">
              <w:rPr>
                <w:rFonts w:ascii="Arial" w:hAnsi="Arial" w:cs="Arial"/>
                <w:iCs/>
              </w:rPr>
              <w:t>S</w:t>
            </w:r>
            <w:r w:rsidRPr="00843D58">
              <w:rPr>
                <w:rFonts w:ascii="Arial" w:hAnsi="Arial" w:cs="Arial"/>
                <w:iCs/>
              </w:rPr>
              <w:t>ectors</w:t>
            </w:r>
          </w:p>
          <w:p w14:paraId="146E925F" w14:textId="77777777" w:rsidR="001A4E90" w:rsidRPr="00843D58" w:rsidRDefault="005006C9" w:rsidP="00951D35">
            <w:pPr>
              <w:pStyle w:val="ListParagraph"/>
              <w:keepNext/>
              <w:numPr>
                <w:ilvl w:val="0"/>
                <w:numId w:val="31"/>
              </w:numPr>
              <w:spacing w:line="360" w:lineRule="auto"/>
              <w:ind w:left="590" w:hanging="363"/>
              <w:rPr>
                <w:rFonts w:ascii="Arial" w:hAnsi="Arial" w:cs="Arial"/>
              </w:rPr>
            </w:pPr>
            <w:r w:rsidRPr="00843D58">
              <w:rPr>
                <w:rFonts w:ascii="Arial" w:hAnsi="Arial" w:cs="Arial"/>
              </w:rPr>
              <w:t>The School Policy and Funding Advisory Council (SPFAC) provides advice to the Minister for Education on regulatory, policy and funding issues that affect government and non-government schools.</w:t>
            </w:r>
          </w:p>
          <w:p w14:paraId="3286F046" w14:textId="77777777" w:rsidR="00FC35D9" w:rsidRPr="00843D58" w:rsidRDefault="00155392" w:rsidP="00951D35">
            <w:pPr>
              <w:pStyle w:val="ListParagraph"/>
              <w:keepNext/>
              <w:numPr>
                <w:ilvl w:val="0"/>
                <w:numId w:val="31"/>
              </w:numPr>
              <w:spacing w:line="360" w:lineRule="auto"/>
              <w:ind w:left="590" w:hanging="363"/>
              <w:rPr>
                <w:rFonts w:ascii="Arial" w:hAnsi="Arial" w:cs="Arial"/>
              </w:rPr>
            </w:pPr>
            <w:r w:rsidRPr="00843D58">
              <w:rPr>
                <w:rFonts w:ascii="Arial" w:hAnsi="Arial" w:cs="Arial"/>
              </w:rPr>
              <w:t>SPFAC previously endorsed cross-sectoral guidelines for collaborating across school sectors to explore the expansion of government school expulsion reforms to the non-government school sector.</w:t>
            </w:r>
          </w:p>
          <w:p w14:paraId="0A9728DC" w14:textId="16AA04ED" w:rsidR="00DD3B88" w:rsidRPr="00843D58" w:rsidRDefault="004602CB" w:rsidP="00EA0F38">
            <w:pPr>
              <w:pStyle w:val="ListParagraph"/>
              <w:keepNext/>
              <w:numPr>
                <w:ilvl w:val="0"/>
                <w:numId w:val="31"/>
              </w:numPr>
              <w:spacing w:line="360" w:lineRule="auto"/>
              <w:ind w:left="590" w:hanging="363"/>
              <w:rPr>
                <w:rFonts w:ascii="Arial" w:hAnsi="Arial" w:cs="Arial"/>
              </w:rPr>
            </w:pPr>
            <w:r w:rsidRPr="00843D58">
              <w:rPr>
                <w:rFonts w:ascii="Arial" w:hAnsi="Arial" w:cs="Arial"/>
              </w:rPr>
              <w:t>The Department of Education has developed a dashboard to track early school leavers aged 16 and under and to enhance follow-up support. The department continues to explore data linkages between education, training, and Commonwealth settings to be able to measure student destinations at key ages and stages. This includes strengthening system oversight for students leaving school prior to age 17</w:t>
            </w:r>
            <w:r w:rsidR="00AF5DEA" w:rsidRPr="00843D58">
              <w:rPr>
                <w:rFonts w:ascii="Arial" w:hAnsi="Arial" w:cs="Arial"/>
              </w:rPr>
              <w:t>.</w:t>
            </w:r>
            <w:bookmarkEnd w:id="12"/>
          </w:p>
        </w:tc>
      </w:tr>
      <w:tr w:rsidR="004619F7" w:rsidRPr="00843D58" w14:paraId="1E0D3E4D" w14:textId="77777777" w:rsidTr="005D1721">
        <w:trPr>
          <w:trHeight w:val="583"/>
        </w:trPr>
        <w:tc>
          <w:tcPr>
            <w:tcW w:w="4394" w:type="dxa"/>
            <w:tcBorders>
              <w:top w:val="single" w:sz="8" w:space="0" w:color="316F72"/>
              <w:left w:val="single" w:sz="8" w:space="0" w:color="316F72"/>
              <w:bottom w:val="single" w:sz="8" w:space="0" w:color="316F72"/>
              <w:right w:val="single" w:sz="8" w:space="0" w:color="316F72"/>
            </w:tcBorders>
          </w:tcPr>
          <w:p w14:paraId="33911FA3" w14:textId="5E681E68" w:rsidR="004619F7" w:rsidRPr="00843D58" w:rsidRDefault="00DD3B88" w:rsidP="00951D35">
            <w:pPr>
              <w:spacing w:line="360" w:lineRule="auto"/>
              <w:ind w:left="34"/>
              <w:rPr>
                <w:rStyle w:val="normaltextrun"/>
                <w:rFonts w:ascii="Arial" w:hAnsi="Arial" w:cs="Arial"/>
              </w:rPr>
            </w:pPr>
            <w:r w:rsidRPr="00843D58">
              <w:rPr>
                <w:rStyle w:val="normaltextrun"/>
                <w:rFonts w:ascii="Arial" w:hAnsi="Arial"/>
                <w:color w:val="000000"/>
                <w:shd w:val="clear" w:color="auto" w:fill="FFFFFF"/>
              </w:rPr>
              <w:lastRenderedPageBreak/>
              <w:t>Participate in Getting it Right From the Start: a project to improve oral language and literacy outcomes in the first two years of school with a focus on equity intervention in low language performing schools.</w:t>
            </w:r>
            <w:r w:rsidRPr="00843D58">
              <w:rPr>
                <w:rStyle w:val="eop"/>
                <w:rFonts w:ascii="Arial" w:hAnsi="Arial" w:cs="Arial"/>
                <w:color w:val="000000"/>
                <w:shd w:val="clear" w:color="auto" w:fill="FFFFFF"/>
              </w:rPr>
              <w:t> </w:t>
            </w:r>
          </w:p>
        </w:tc>
        <w:tc>
          <w:tcPr>
            <w:tcW w:w="1468" w:type="dxa"/>
            <w:tcBorders>
              <w:top w:val="single" w:sz="8" w:space="0" w:color="316F72"/>
              <w:left w:val="single" w:sz="8" w:space="0" w:color="316F72"/>
              <w:bottom w:val="single" w:sz="8" w:space="0" w:color="316F72"/>
              <w:right w:val="single" w:sz="8" w:space="0" w:color="316F72"/>
            </w:tcBorders>
          </w:tcPr>
          <w:p w14:paraId="6177901F" w14:textId="29DDE3C5" w:rsidR="004619F7" w:rsidRPr="00843D58" w:rsidRDefault="004619F7" w:rsidP="00951D35">
            <w:pPr>
              <w:spacing w:line="360" w:lineRule="auto"/>
              <w:ind w:left="34"/>
              <w:jc w:val="center"/>
              <w:rPr>
                <w:rFonts w:ascii="Arial" w:hAnsi="Arial" w:cs="Arial"/>
              </w:rPr>
            </w:pPr>
            <w:r w:rsidRPr="00843D58">
              <w:rPr>
                <w:rFonts w:ascii="Arial" w:hAnsi="Arial" w:cs="Arial"/>
              </w:rPr>
              <w:t>Catholic</w:t>
            </w:r>
            <w:r w:rsidR="00400111" w:rsidRPr="00843D58">
              <w:rPr>
                <w:rFonts w:ascii="Arial" w:hAnsi="Arial" w:cs="Arial"/>
              </w:rPr>
              <w:t xml:space="preserve"> </w:t>
            </w:r>
            <w:r w:rsidR="007A0A84" w:rsidRPr="00843D58">
              <w:rPr>
                <w:rFonts w:ascii="Arial" w:hAnsi="Arial" w:cs="Arial"/>
              </w:rPr>
              <w:t xml:space="preserve">and </w:t>
            </w:r>
            <w:r w:rsidR="00843D58" w:rsidRPr="00843D58">
              <w:rPr>
                <w:rFonts w:ascii="Arial" w:hAnsi="Arial" w:cs="Arial"/>
              </w:rPr>
              <w:t>government</w:t>
            </w:r>
          </w:p>
        </w:tc>
        <w:tc>
          <w:tcPr>
            <w:tcW w:w="1085" w:type="dxa"/>
            <w:tcBorders>
              <w:top w:val="single" w:sz="8" w:space="0" w:color="316F72"/>
              <w:left w:val="single" w:sz="8" w:space="0" w:color="316F72"/>
              <w:bottom w:val="single" w:sz="8" w:space="0" w:color="316F72"/>
              <w:right w:val="single" w:sz="8" w:space="0" w:color="316F72"/>
            </w:tcBorders>
          </w:tcPr>
          <w:p w14:paraId="42E0E248" w14:textId="7EF8B8BD" w:rsidR="004619F7" w:rsidRPr="00843D58" w:rsidRDefault="003E1F05" w:rsidP="00951D35">
            <w:pPr>
              <w:spacing w:line="360" w:lineRule="auto"/>
              <w:ind w:left="34"/>
              <w:jc w:val="center"/>
              <w:rPr>
                <w:rFonts w:ascii="Arial" w:hAnsi="Arial" w:cs="Arial"/>
              </w:rPr>
            </w:pPr>
            <w:r w:rsidRPr="00843D58">
              <w:rPr>
                <w:rFonts w:ascii="Arial" w:hAnsi="Arial" w:cs="Arial"/>
              </w:rPr>
              <w:t xml:space="preserve">From </w:t>
            </w:r>
            <w:r w:rsidR="005C6336" w:rsidRPr="00843D58">
              <w:rPr>
                <w:rFonts w:ascii="Arial" w:hAnsi="Arial" w:cs="Arial"/>
              </w:rPr>
              <w:t>2019</w:t>
            </w:r>
          </w:p>
        </w:tc>
        <w:tc>
          <w:tcPr>
            <w:tcW w:w="7796" w:type="dxa"/>
            <w:tcBorders>
              <w:top w:val="single" w:sz="8" w:space="0" w:color="316F72"/>
              <w:left w:val="single" w:sz="8" w:space="0" w:color="316F72"/>
              <w:bottom w:val="single" w:sz="8" w:space="0" w:color="316F72"/>
              <w:right w:val="single" w:sz="8" w:space="0" w:color="316F72"/>
            </w:tcBorders>
          </w:tcPr>
          <w:p w14:paraId="52687693" w14:textId="629FFFD2" w:rsidR="005410BE" w:rsidRPr="00843D58" w:rsidRDefault="005410BE" w:rsidP="00951D35">
            <w:pPr>
              <w:pStyle w:val="ActionStatus"/>
              <w:spacing w:after="120" w:line="360" w:lineRule="auto"/>
              <w:rPr>
                <w:rFonts w:ascii="Arial" w:hAnsi="Arial" w:cs="Arial"/>
                <w:sz w:val="22"/>
                <w:szCs w:val="22"/>
              </w:rPr>
            </w:pPr>
            <w:r w:rsidRPr="00843D58">
              <w:rPr>
                <w:rFonts w:ascii="Arial" w:hAnsi="Arial" w:cs="Arial"/>
                <w:sz w:val="22"/>
                <w:szCs w:val="22"/>
              </w:rPr>
              <w:t>Commenced and ongoing</w:t>
            </w:r>
            <w:r w:rsidR="003E1F05" w:rsidRPr="00843D58">
              <w:rPr>
                <w:rFonts w:ascii="Arial" w:hAnsi="Arial" w:cs="Arial"/>
                <w:sz w:val="22"/>
                <w:szCs w:val="22"/>
              </w:rPr>
              <w:t>.</w:t>
            </w:r>
          </w:p>
          <w:p w14:paraId="66EA8345" w14:textId="090AB0E8" w:rsidR="004619F7" w:rsidRPr="00843D58" w:rsidRDefault="005C6336" w:rsidP="00951D35">
            <w:pPr>
              <w:keepNext/>
              <w:spacing w:line="360" w:lineRule="auto"/>
              <w:rPr>
                <w:rFonts w:ascii="Arial" w:hAnsi="Arial" w:cs="Arial"/>
                <w:iCs/>
              </w:rPr>
            </w:pPr>
            <w:r w:rsidRPr="00843D58">
              <w:rPr>
                <w:rFonts w:ascii="Arial" w:hAnsi="Arial" w:cs="Arial"/>
                <w:iCs/>
              </w:rPr>
              <w:t>Catholic</w:t>
            </w:r>
            <w:r w:rsidR="00DE6C76" w:rsidRPr="00843D58">
              <w:rPr>
                <w:rFonts w:ascii="Arial" w:hAnsi="Arial" w:cs="Arial"/>
                <w:iCs/>
              </w:rPr>
              <w:t xml:space="preserve"> </w:t>
            </w:r>
            <w:r w:rsidR="00BC07C3" w:rsidRPr="00843D58">
              <w:rPr>
                <w:rFonts w:ascii="Arial" w:hAnsi="Arial" w:cs="Arial"/>
              </w:rPr>
              <w:t>and government</w:t>
            </w:r>
            <w:r w:rsidR="00BC07C3" w:rsidRPr="00843D58">
              <w:rPr>
                <w:rFonts w:ascii="Arial" w:hAnsi="Arial" w:cs="Arial"/>
                <w:iCs/>
              </w:rPr>
              <w:t xml:space="preserve"> </w:t>
            </w:r>
            <w:r w:rsidR="00804005" w:rsidRPr="00843D58">
              <w:rPr>
                <w:rFonts w:ascii="Arial" w:hAnsi="Arial" w:cs="Arial"/>
                <w:iCs/>
              </w:rPr>
              <w:t>schools</w:t>
            </w:r>
          </w:p>
          <w:p w14:paraId="0B84DABA" w14:textId="4D21CB37" w:rsidR="002B5FFC" w:rsidRPr="00843D58" w:rsidRDefault="002B5FFC" w:rsidP="00BA2DAE">
            <w:pPr>
              <w:pStyle w:val="ListParagraph"/>
              <w:keepNext/>
              <w:numPr>
                <w:ilvl w:val="0"/>
                <w:numId w:val="42"/>
              </w:numPr>
              <w:spacing w:line="360" w:lineRule="auto"/>
              <w:rPr>
                <w:rFonts w:ascii="Arial" w:hAnsi="Arial" w:cs="Arial"/>
                <w:i/>
              </w:rPr>
            </w:pPr>
            <w:r w:rsidRPr="00843D58">
              <w:rPr>
                <w:rFonts w:ascii="Arial" w:hAnsi="Arial" w:cs="Arial"/>
              </w:rPr>
              <w:t xml:space="preserve">Catholic and government schools in phase 1 and 2 of "Getting it Right From the Start" have now completed the implementation period and student outcome data has been collected in 14 out of 16 schools. </w:t>
            </w:r>
          </w:p>
          <w:p w14:paraId="59BDF94E" w14:textId="48192E4F" w:rsidR="002B5FFC" w:rsidRPr="00843D58" w:rsidRDefault="002B5FFC" w:rsidP="00BA2DAE">
            <w:pPr>
              <w:pStyle w:val="ListParagraph"/>
              <w:keepNext/>
              <w:numPr>
                <w:ilvl w:val="0"/>
                <w:numId w:val="42"/>
              </w:numPr>
              <w:spacing w:line="360" w:lineRule="auto"/>
              <w:rPr>
                <w:rFonts w:ascii="Arial" w:hAnsi="Arial" w:cs="Arial"/>
                <w:i/>
              </w:rPr>
            </w:pPr>
            <w:r w:rsidRPr="00843D58">
              <w:rPr>
                <w:rFonts w:ascii="Arial" w:hAnsi="Arial" w:cs="Arial"/>
              </w:rPr>
              <w:t xml:space="preserve">The government sector and the Murdoch Children's Research Institute are continuing to work with one school who withdrew from the study at the end of 2024, to allow for the collection of the final student outcomes data. </w:t>
            </w:r>
          </w:p>
          <w:p w14:paraId="3B256548" w14:textId="2558C659" w:rsidR="002B5FFC" w:rsidRPr="00843D58" w:rsidRDefault="002B5FFC" w:rsidP="00BA2DAE">
            <w:pPr>
              <w:pStyle w:val="ListParagraph"/>
              <w:keepNext/>
              <w:numPr>
                <w:ilvl w:val="0"/>
                <w:numId w:val="42"/>
              </w:numPr>
              <w:spacing w:line="360" w:lineRule="auto"/>
              <w:rPr>
                <w:rFonts w:ascii="Arial" w:hAnsi="Arial" w:cs="Arial"/>
                <w:i/>
              </w:rPr>
            </w:pPr>
            <w:r w:rsidRPr="00843D58">
              <w:rPr>
                <w:rFonts w:ascii="Arial" w:hAnsi="Arial" w:cs="Arial"/>
              </w:rPr>
              <w:t xml:space="preserve">Expected completion of the collection of student data outcome is the first half of 2025. Data analysis is expected to commence in the early second half of 2025. </w:t>
            </w:r>
          </w:p>
          <w:p w14:paraId="5950CBDD" w14:textId="7E6D1E03" w:rsidR="002B5FFC" w:rsidRPr="00843D58" w:rsidRDefault="002B5FFC" w:rsidP="00BA2DAE">
            <w:pPr>
              <w:pStyle w:val="ListParagraph"/>
              <w:keepNext/>
              <w:numPr>
                <w:ilvl w:val="0"/>
                <w:numId w:val="42"/>
              </w:numPr>
              <w:spacing w:line="360" w:lineRule="auto"/>
              <w:rPr>
                <w:rFonts w:ascii="Arial" w:hAnsi="Arial" w:cs="Arial"/>
                <w:i/>
              </w:rPr>
            </w:pPr>
            <w:r w:rsidRPr="00843D58">
              <w:rPr>
                <w:rFonts w:ascii="Arial" w:hAnsi="Arial" w:cs="Arial"/>
              </w:rPr>
              <w:t xml:space="preserve">Both sectors continue to collaborate with the Murdoch Children’s Research Institute, university partners and key stakeholders to deliver </w:t>
            </w:r>
            <w:r w:rsidRPr="00843D58">
              <w:rPr>
                <w:rFonts w:ascii="Arial" w:hAnsi="Arial" w:cs="Arial"/>
              </w:rPr>
              <w:lastRenderedPageBreak/>
              <w:t xml:space="preserve">the project outcomes and gather information regarding the projects implementation and sustainment </w:t>
            </w:r>
          </w:p>
          <w:p w14:paraId="69DFB480" w14:textId="7BAA8F85" w:rsidR="00E85F4C" w:rsidRPr="00843D58" w:rsidRDefault="009C6717" w:rsidP="00BA2DAE">
            <w:pPr>
              <w:pStyle w:val="ListParagraph"/>
              <w:keepNext/>
              <w:numPr>
                <w:ilvl w:val="0"/>
                <w:numId w:val="42"/>
              </w:numPr>
              <w:spacing w:line="360" w:lineRule="auto"/>
              <w:rPr>
                <w:rFonts w:ascii="Arial" w:hAnsi="Arial" w:cs="Arial"/>
                <w:i/>
              </w:rPr>
            </w:pPr>
            <w:r w:rsidRPr="00843D58">
              <w:rPr>
                <w:rFonts w:ascii="Arial" w:hAnsi="Arial" w:cs="Arial"/>
              </w:rPr>
              <w:t xml:space="preserve">Catholic </w:t>
            </w:r>
            <w:r w:rsidR="002B5FFC" w:rsidRPr="00843D58">
              <w:rPr>
                <w:rFonts w:ascii="Arial" w:hAnsi="Arial" w:cs="Arial"/>
              </w:rPr>
              <w:t xml:space="preserve">and government </w:t>
            </w:r>
            <w:r w:rsidRPr="00843D58">
              <w:rPr>
                <w:rFonts w:ascii="Arial" w:hAnsi="Arial" w:cs="Arial"/>
              </w:rPr>
              <w:t>schools completed project implementation including participation in self-directed online learning modules in the following areas</w:t>
            </w:r>
            <w:r w:rsidR="00E85F4C" w:rsidRPr="00843D58">
              <w:rPr>
                <w:rFonts w:ascii="Arial" w:hAnsi="Arial" w:cs="Arial"/>
              </w:rPr>
              <w:t>:</w:t>
            </w:r>
          </w:p>
          <w:p w14:paraId="22349B60" w14:textId="067FE4E1" w:rsidR="00E85F4C" w:rsidRPr="00843D58" w:rsidRDefault="00E85F4C" w:rsidP="00B54454">
            <w:pPr>
              <w:pStyle w:val="ListParagraph"/>
              <w:keepNext/>
              <w:numPr>
                <w:ilvl w:val="0"/>
                <w:numId w:val="31"/>
              </w:numPr>
              <w:spacing w:line="360" w:lineRule="auto"/>
              <w:rPr>
                <w:rFonts w:ascii="Arial" w:hAnsi="Arial" w:cs="Arial"/>
              </w:rPr>
            </w:pPr>
            <w:r w:rsidRPr="00843D58">
              <w:rPr>
                <w:rFonts w:ascii="Arial" w:hAnsi="Arial" w:cs="Arial"/>
              </w:rPr>
              <w:t>Differentiation</w:t>
            </w:r>
          </w:p>
          <w:p w14:paraId="57396580" w14:textId="77777777" w:rsidR="00E85F4C" w:rsidRPr="00843D58" w:rsidRDefault="00E85F4C" w:rsidP="00B54454">
            <w:pPr>
              <w:pStyle w:val="ListParagraph"/>
              <w:keepNext/>
              <w:numPr>
                <w:ilvl w:val="0"/>
                <w:numId w:val="31"/>
              </w:numPr>
              <w:spacing w:line="360" w:lineRule="auto"/>
              <w:rPr>
                <w:rFonts w:ascii="Arial" w:hAnsi="Arial" w:cs="Arial"/>
              </w:rPr>
            </w:pPr>
            <w:r w:rsidRPr="00843D58">
              <w:rPr>
                <w:rFonts w:ascii="Arial" w:hAnsi="Arial" w:cs="Arial"/>
              </w:rPr>
              <w:t>Multi-tiered systems of support/interventions</w:t>
            </w:r>
          </w:p>
          <w:p w14:paraId="4FF7BF1C" w14:textId="77777777" w:rsidR="00E85F4C" w:rsidRPr="00843D58" w:rsidRDefault="00E85F4C" w:rsidP="00B54454">
            <w:pPr>
              <w:pStyle w:val="ListParagraph"/>
              <w:keepNext/>
              <w:numPr>
                <w:ilvl w:val="0"/>
                <w:numId w:val="31"/>
              </w:numPr>
              <w:spacing w:line="360" w:lineRule="auto"/>
              <w:rPr>
                <w:rFonts w:ascii="Arial" w:hAnsi="Arial" w:cs="Arial"/>
              </w:rPr>
            </w:pPr>
            <w:r w:rsidRPr="00843D58">
              <w:rPr>
                <w:rFonts w:ascii="Arial" w:hAnsi="Arial" w:cs="Arial"/>
              </w:rPr>
              <w:t>Using research evidence</w:t>
            </w:r>
          </w:p>
          <w:p w14:paraId="6E6B6651" w14:textId="77777777" w:rsidR="00E85F4C" w:rsidRPr="00843D58" w:rsidRDefault="00E85F4C" w:rsidP="00B54454">
            <w:pPr>
              <w:pStyle w:val="ListParagraph"/>
              <w:keepNext/>
              <w:numPr>
                <w:ilvl w:val="0"/>
                <w:numId w:val="31"/>
              </w:numPr>
              <w:spacing w:line="360" w:lineRule="auto"/>
              <w:rPr>
                <w:rFonts w:ascii="Arial" w:hAnsi="Arial" w:cs="Arial"/>
              </w:rPr>
            </w:pPr>
            <w:r w:rsidRPr="00843D58">
              <w:rPr>
                <w:rFonts w:ascii="Arial" w:hAnsi="Arial" w:cs="Arial"/>
              </w:rPr>
              <w:t>Data based decision making</w:t>
            </w:r>
          </w:p>
          <w:p w14:paraId="5E819081" w14:textId="347ECB8C" w:rsidR="009D5114" w:rsidRPr="00843D58" w:rsidRDefault="00E85F4C" w:rsidP="00B54454">
            <w:pPr>
              <w:pStyle w:val="ListParagraph"/>
              <w:keepNext/>
              <w:numPr>
                <w:ilvl w:val="0"/>
                <w:numId w:val="31"/>
              </w:numPr>
              <w:spacing w:line="360" w:lineRule="auto"/>
              <w:rPr>
                <w:rFonts w:ascii="Arial" w:hAnsi="Arial" w:cs="Arial"/>
              </w:rPr>
            </w:pPr>
            <w:r w:rsidRPr="00843D58">
              <w:rPr>
                <w:rFonts w:ascii="Arial" w:hAnsi="Arial" w:cs="Arial"/>
              </w:rPr>
              <w:t>Progress monitoring and evaluation.</w:t>
            </w:r>
          </w:p>
          <w:p w14:paraId="0CAA7E18" w14:textId="77777777" w:rsidR="002B5FFC" w:rsidRPr="00843D58" w:rsidRDefault="002B5FFC" w:rsidP="002B5FFC">
            <w:pPr>
              <w:pStyle w:val="ListParagraph"/>
              <w:keepNext/>
              <w:numPr>
                <w:ilvl w:val="0"/>
                <w:numId w:val="42"/>
              </w:numPr>
              <w:spacing w:line="360" w:lineRule="auto"/>
              <w:rPr>
                <w:rFonts w:ascii="Arial" w:hAnsi="Arial" w:cs="Arial"/>
              </w:rPr>
            </w:pPr>
            <w:r w:rsidRPr="00843D58">
              <w:rPr>
                <w:rFonts w:ascii="Arial" w:hAnsi="Arial" w:cs="Arial"/>
              </w:rPr>
              <w:t xml:space="preserve">Both Catholic and Government schools partook in interviews providing information and feedback regarding the training, the RTI model and the role of the Implementation Support Partners (ISPs). </w:t>
            </w:r>
          </w:p>
          <w:p w14:paraId="4C351B8C" w14:textId="3A91F681" w:rsidR="002B5FFC" w:rsidRPr="00843D58" w:rsidRDefault="002B5FFC" w:rsidP="002B5FFC">
            <w:pPr>
              <w:pStyle w:val="ListParagraph"/>
              <w:keepNext/>
              <w:numPr>
                <w:ilvl w:val="0"/>
                <w:numId w:val="42"/>
              </w:numPr>
              <w:spacing w:line="360" w:lineRule="auto"/>
            </w:pPr>
            <w:r w:rsidRPr="00843D58">
              <w:rPr>
                <w:rFonts w:ascii="Arial" w:hAnsi="Arial" w:cs="Arial"/>
              </w:rPr>
              <w:t>Implementation Support Partners (ISP's) in both school sectors completed the following:</w:t>
            </w:r>
          </w:p>
          <w:p w14:paraId="2C6EAB6B" w14:textId="444D318A" w:rsidR="002B5FFC" w:rsidRPr="00843D58" w:rsidRDefault="002B5FFC" w:rsidP="009E09E3">
            <w:pPr>
              <w:pStyle w:val="ListParagraph"/>
              <w:keepNext/>
              <w:numPr>
                <w:ilvl w:val="0"/>
                <w:numId w:val="42"/>
              </w:numPr>
              <w:spacing w:line="360" w:lineRule="auto"/>
              <w:rPr>
                <w:rFonts w:ascii="Arial" w:hAnsi="Arial" w:cs="Arial"/>
              </w:rPr>
            </w:pPr>
            <w:r w:rsidRPr="00843D58">
              <w:rPr>
                <w:rFonts w:ascii="Arial" w:hAnsi="Arial" w:cs="Arial"/>
              </w:rPr>
              <w:t>Met with schools for peer support and professional learning including RTI rubric design and implementation, explicit vocabulary instruction for Tier 1 and tier 2 evidence based language programs/interventions.</w:t>
            </w:r>
          </w:p>
          <w:p w14:paraId="676FD627" w14:textId="16AE6716" w:rsidR="002B5FFC" w:rsidRPr="00843D58" w:rsidRDefault="002B5FFC" w:rsidP="009E09E3">
            <w:pPr>
              <w:pStyle w:val="ListParagraph"/>
              <w:keepNext/>
              <w:numPr>
                <w:ilvl w:val="0"/>
                <w:numId w:val="42"/>
              </w:numPr>
              <w:spacing w:line="360" w:lineRule="auto"/>
              <w:rPr>
                <w:rFonts w:ascii="Arial" w:hAnsi="Arial" w:cs="Arial"/>
              </w:rPr>
            </w:pPr>
            <w:r w:rsidRPr="00843D58">
              <w:rPr>
                <w:rFonts w:ascii="Arial" w:hAnsi="Arial" w:cs="Arial"/>
              </w:rPr>
              <w:t>The RTI implementation rubric and plan with schools prior to finishing their role.</w:t>
            </w:r>
          </w:p>
          <w:p w14:paraId="2D1B9FD8" w14:textId="5E4BA8DB" w:rsidR="002B5FFC" w:rsidRPr="00843D58" w:rsidRDefault="002B5FFC" w:rsidP="009E09E3">
            <w:pPr>
              <w:pStyle w:val="ListParagraph"/>
              <w:keepNext/>
              <w:numPr>
                <w:ilvl w:val="0"/>
                <w:numId w:val="42"/>
              </w:numPr>
              <w:spacing w:line="360" w:lineRule="auto"/>
              <w:rPr>
                <w:rFonts w:ascii="Arial" w:hAnsi="Arial" w:cs="Arial"/>
              </w:rPr>
            </w:pPr>
            <w:r w:rsidRPr="00843D58">
              <w:rPr>
                <w:rFonts w:ascii="Arial" w:hAnsi="Arial" w:cs="Arial"/>
              </w:rPr>
              <w:t>Interviews to understand their experience and provide suggestions for improvement.</w:t>
            </w:r>
          </w:p>
          <w:p w14:paraId="3D94F79A" w14:textId="6D4A5C7D" w:rsidR="002B5FFC" w:rsidRPr="00843D58" w:rsidRDefault="002B5FFC" w:rsidP="009E09E3">
            <w:pPr>
              <w:pStyle w:val="ListParagraph"/>
              <w:keepNext/>
              <w:numPr>
                <w:ilvl w:val="0"/>
                <w:numId w:val="31"/>
              </w:numPr>
              <w:spacing w:line="360" w:lineRule="auto"/>
              <w:rPr>
                <w:rFonts w:ascii="Arial" w:hAnsi="Arial" w:cs="Arial"/>
              </w:rPr>
            </w:pPr>
            <w:r w:rsidRPr="00843D58">
              <w:rPr>
                <w:rFonts w:ascii="Arial" w:hAnsi="Arial" w:cs="Arial"/>
              </w:rPr>
              <w:lastRenderedPageBreak/>
              <w:t xml:space="preserve">A mid-year survey to share their experiences and to suggest ways the project can continue to support them. </w:t>
            </w:r>
          </w:p>
          <w:p w14:paraId="4855C902" w14:textId="6E5DA292" w:rsidR="0037095D" w:rsidRPr="00843D58" w:rsidRDefault="002B5FFC" w:rsidP="002B5FFC">
            <w:pPr>
              <w:pStyle w:val="ListParagraph"/>
              <w:keepNext/>
              <w:numPr>
                <w:ilvl w:val="0"/>
                <w:numId w:val="42"/>
              </w:numPr>
              <w:spacing w:line="360" w:lineRule="auto"/>
              <w:rPr>
                <w:color w:val="365F91" w:themeColor="accent1" w:themeShade="BF"/>
              </w:rPr>
            </w:pPr>
            <w:r w:rsidRPr="00843D58">
              <w:rPr>
                <w:rFonts w:ascii="Arial" w:hAnsi="Arial" w:cs="Arial"/>
              </w:rPr>
              <w:t>The project is a step-wedge design with evaluation and data gathering across each phase. Publications and papers are being written on improving early reading outcomes, the implementation process, tier 2 interventions within a Response to Intervention (RTI) framework and barriers and enablers of successful implementation and case studies. Additional avenues of the translation of outcomes are being discussed.</w:t>
            </w:r>
          </w:p>
        </w:tc>
      </w:tr>
    </w:tbl>
    <w:p w14:paraId="5F4B5C4E" w14:textId="23EA244A" w:rsidR="00EF170C" w:rsidRPr="00843D58" w:rsidRDefault="00EF170C">
      <w:pPr>
        <w:spacing w:before="0" w:after="0" w:line="240" w:lineRule="auto"/>
        <w:rPr>
          <w:rFonts w:asciiTheme="majorHAnsi" w:eastAsia="Corbel" w:hAnsiTheme="majorHAnsi" w:cstheme="majorHAnsi"/>
          <w:b/>
          <w:szCs w:val="22"/>
        </w:rPr>
      </w:pPr>
    </w:p>
    <w:p w14:paraId="51E9C6A6" w14:textId="0A043AAB" w:rsidR="00C24C08" w:rsidRPr="00843D58" w:rsidRDefault="00C24C08" w:rsidP="005A34FF">
      <w:pPr>
        <w:pStyle w:val="Heading2"/>
        <w:keepNext/>
        <w:spacing w:before="120" w:line="360" w:lineRule="auto"/>
        <w:rPr>
          <w:rFonts w:ascii="Arial" w:hAnsi="Arial" w:cs="Arial"/>
        </w:rPr>
      </w:pPr>
      <w:r w:rsidRPr="00843D58">
        <w:rPr>
          <w:rFonts w:ascii="Arial" w:hAnsi="Arial" w:cs="Arial"/>
        </w:rPr>
        <w:lastRenderedPageBreak/>
        <w:t>Reform Direction B – Support teaching, school leadership and school improvement</w:t>
      </w:r>
    </w:p>
    <w:tbl>
      <w:tblPr>
        <w:tblStyle w:val="TableGrid0"/>
        <w:tblW w:w="14743" w:type="dxa"/>
        <w:tblInd w:w="-436" w:type="dxa"/>
        <w:tblCellMar>
          <w:top w:w="57" w:type="dxa"/>
          <w:left w:w="108" w:type="dxa"/>
          <w:right w:w="115" w:type="dxa"/>
        </w:tblCellMar>
        <w:tblLook w:val="04A0" w:firstRow="1" w:lastRow="0" w:firstColumn="1" w:lastColumn="0" w:noHBand="0" w:noVBand="1"/>
      </w:tblPr>
      <w:tblGrid>
        <w:gridCol w:w="4586"/>
        <w:gridCol w:w="1481"/>
        <w:gridCol w:w="1163"/>
        <w:gridCol w:w="7513"/>
      </w:tblGrid>
      <w:tr w:rsidR="00C24C08" w:rsidRPr="00843D58" w14:paraId="40604E78" w14:textId="77777777" w:rsidTr="00843D58">
        <w:trPr>
          <w:trHeight w:val="613"/>
          <w:tblHeader/>
        </w:trPr>
        <w:tc>
          <w:tcPr>
            <w:tcW w:w="4586" w:type="dxa"/>
            <w:tcBorders>
              <w:top w:val="single" w:sz="24" w:space="0" w:color="316F72"/>
              <w:left w:val="single" w:sz="8" w:space="0" w:color="316F72"/>
              <w:bottom w:val="single" w:sz="24" w:space="0" w:color="316F72"/>
              <w:right w:val="single" w:sz="8" w:space="0" w:color="316F72"/>
            </w:tcBorders>
          </w:tcPr>
          <w:p w14:paraId="1405C16B" w14:textId="53AF2657" w:rsidR="00C24C08" w:rsidRPr="00843D58" w:rsidRDefault="00C24C08" w:rsidP="005A34FF">
            <w:pPr>
              <w:spacing w:line="360" w:lineRule="auto"/>
              <w:ind w:left="34"/>
              <w:rPr>
                <w:rFonts w:ascii="Arial" w:hAnsi="Arial" w:cs="Arial"/>
                <w:szCs w:val="20"/>
              </w:rPr>
            </w:pPr>
            <w:r w:rsidRPr="00843D58">
              <w:rPr>
                <w:rFonts w:ascii="Arial" w:eastAsia="Corbel" w:hAnsi="Arial" w:cs="Arial"/>
                <w:b/>
                <w:szCs w:val="20"/>
              </w:rPr>
              <w:t xml:space="preserve">Actions </w:t>
            </w:r>
          </w:p>
        </w:tc>
        <w:tc>
          <w:tcPr>
            <w:tcW w:w="1481" w:type="dxa"/>
            <w:tcBorders>
              <w:top w:val="single" w:sz="24" w:space="0" w:color="316F72"/>
              <w:left w:val="single" w:sz="8" w:space="0" w:color="316F72"/>
              <w:bottom w:val="single" w:sz="24" w:space="0" w:color="316F72"/>
              <w:right w:val="single" w:sz="8" w:space="0" w:color="316F72"/>
            </w:tcBorders>
          </w:tcPr>
          <w:p w14:paraId="3BD9D201" w14:textId="77777777" w:rsidR="00C24C08" w:rsidRPr="00843D58" w:rsidRDefault="00C24C08" w:rsidP="005A34FF">
            <w:pPr>
              <w:spacing w:line="360" w:lineRule="auto"/>
              <w:ind w:left="34"/>
              <w:rPr>
                <w:rFonts w:ascii="Arial" w:hAnsi="Arial" w:cs="Arial"/>
                <w:szCs w:val="20"/>
              </w:rPr>
            </w:pPr>
            <w:r w:rsidRPr="00843D58">
              <w:rPr>
                <w:rFonts w:ascii="Arial" w:eastAsia="Corbel" w:hAnsi="Arial" w:cs="Arial"/>
                <w:b/>
                <w:szCs w:val="20"/>
              </w:rPr>
              <w:t xml:space="preserve">Sector(s) </w:t>
            </w:r>
          </w:p>
        </w:tc>
        <w:tc>
          <w:tcPr>
            <w:tcW w:w="1163" w:type="dxa"/>
            <w:tcBorders>
              <w:top w:val="single" w:sz="24" w:space="0" w:color="316F72"/>
              <w:left w:val="single" w:sz="8" w:space="0" w:color="316F72"/>
              <w:bottom w:val="single" w:sz="24" w:space="0" w:color="316F72"/>
              <w:right w:val="single" w:sz="8" w:space="0" w:color="316F72"/>
            </w:tcBorders>
          </w:tcPr>
          <w:p w14:paraId="2E5A49AE" w14:textId="77777777" w:rsidR="00C24C08" w:rsidRPr="00843D58" w:rsidRDefault="00C24C08" w:rsidP="005A34FF">
            <w:pPr>
              <w:spacing w:line="360" w:lineRule="auto"/>
              <w:ind w:left="34"/>
              <w:rPr>
                <w:rFonts w:ascii="Arial" w:hAnsi="Arial" w:cs="Arial"/>
                <w:szCs w:val="20"/>
              </w:rPr>
            </w:pPr>
            <w:r w:rsidRPr="00843D58">
              <w:rPr>
                <w:rFonts w:ascii="Arial" w:eastAsia="Corbel" w:hAnsi="Arial" w:cs="Arial"/>
                <w:b/>
                <w:szCs w:val="20"/>
              </w:rPr>
              <w:t xml:space="preserve">Timing </w:t>
            </w:r>
          </w:p>
        </w:tc>
        <w:tc>
          <w:tcPr>
            <w:tcW w:w="7513" w:type="dxa"/>
            <w:tcBorders>
              <w:top w:val="single" w:sz="24" w:space="0" w:color="316F72"/>
              <w:left w:val="single" w:sz="8" w:space="0" w:color="316F72"/>
              <w:bottom w:val="single" w:sz="24" w:space="0" w:color="316F72"/>
              <w:right w:val="single" w:sz="8" w:space="0" w:color="316F72"/>
            </w:tcBorders>
            <w:vAlign w:val="center"/>
          </w:tcPr>
          <w:p w14:paraId="58C95F77" w14:textId="77777777" w:rsidR="00C24C08" w:rsidRPr="00843D58" w:rsidRDefault="00C24C08" w:rsidP="005A34FF">
            <w:pPr>
              <w:spacing w:line="360" w:lineRule="auto"/>
              <w:ind w:left="34"/>
              <w:rPr>
                <w:rFonts w:ascii="Arial" w:hAnsi="Arial" w:cs="Arial"/>
                <w:szCs w:val="20"/>
              </w:rPr>
            </w:pPr>
            <w:r w:rsidRPr="00843D58">
              <w:rPr>
                <w:rFonts w:ascii="Arial" w:eastAsia="Corbel" w:hAnsi="Arial" w:cs="Arial"/>
                <w:b/>
                <w:szCs w:val="20"/>
              </w:rPr>
              <w:t xml:space="preserve">Progress towards implementation of actions (including progress of non-government sector actions) </w:t>
            </w:r>
          </w:p>
        </w:tc>
      </w:tr>
      <w:tr w:rsidR="003B3236" w:rsidRPr="00843D58" w14:paraId="6BFADC07" w14:textId="77777777" w:rsidTr="00843D58">
        <w:trPr>
          <w:trHeight w:val="521"/>
        </w:trPr>
        <w:tc>
          <w:tcPr>
            <w:tcW w:w="4586" w:type="dxa"/>
            <w:tcBorders>
              <w:top w:val="single" w:sz="8" w:space="0" w:color="316F72"/>
              <w:left w:val="single" w:sz="8" w:space="0" w:color="316F72"/>
              <w:bottom w:val="single" w:sz="8" w:space="0" w:color="316F72"/>
              <w:right w:val="single" w:sz="8" w:space="0" w:color="316F72"/>
            </w:tcBorders>
          </w:tcPr>
          <w:p w14:paraId="3CFB375A" w14:textId="3E330BD3" w:rsidR="003B3236" w:rsidRPr="00843D58" w:rsidRDefault="003B3236" w:rsidP="00951D35">
            <w:pPr>
              <w:spacing w:line="360" w:lineRule="auto"/>
              <w:ind w:left="34"/>
              <w:rPr>
                <w:rStyle w:val="normaltextrun"/>
                <w:rFonts w:ascii="Arial" w:hAnsi="Arial"/>
                <w:color w:val="000000"/>
                <w:shd w:val="clear" w:color="auto" w:fill="FFFFFF"/>
              </w:rPr>
            </w:pPr>
            <w:r w:rsidRPr="00843D58">
              <w:rPr>
                <w:rStyle w:val="normaltextrun"/>
                <w:rFonts w:ascii="Arial" w:hAnsi="Arial"/>
                <w:color w:val="000000"/>
                <w:shd w:val="clear" w:color="auto" w:fill="FFFFFF"/>
              </w:rPr>
              <w:t>Develop and implement the Victorian Aspiring Principal Assessment (VAPA), a benchmark assessment for all aspiring principals. The VAPA will provide feedback to guide development of aspiring principals, and assess their suitability and readiness for the role.</w:t>
            </w:r>
            <w:r w:rsidRPr="00843D58">
              <w:rPr>
                <w:rStyle w:val="normaltextrun"/>
                <w:rFonts w:ascii="Arial" w:hAnsi="Arial"/>
              </w:rPr>
              <w:t> </w:t>
            </w:r>
          </w:p>
        </w:tc>
        <w:tc>
          <w:tcPr>
            <w:tcW w:w="1481" w:type="dxa"/>
            <w:tcBorders>
              <w:top w:val="single" w:sz="8" w:space="0" w:color="316F72"/>
              <w:left w:val="single" w:sz="8" w:space="0" w:color="316F72"/>
              <w:bottom w:val="single" w:sz="8" w:space="0" w:color="316F72"/>
              <w:right w:val="single" w:sz="8" w:space="0" w:color="316F72"/>
            </w:tcBorders>
          </w:tcPr>
          <w:p w14:paraId="0C874014" w14:textId="1C4EF8AE" w:rsidR="003B3236" w:rsidRPr="00843D58" w:rsidRDefault="00D4106A" w:rsidP="00951D35">
            <w:pPr>
              <w:spacing w:line="360" w:lineRule="auto"/>
              <w:ind w:left="34"/>
              <w:jc w:val="center"/>
              <w:rPr>
                <w:rFonts w:ascii="Arial" w:hAnsi="Arial" w:cs="Arial"/>
              </w:rPr>
            </w:pPr>
            <w:r w:rsidRPr="00843D58">
              <w:rPr>
                <w:rFonts w:ascii="Arial" w:hAnsi="Arial" w:cs="Arial"/>
              </w:rPr>
              <w:t xml:space="preserve">All </w:t>
            </w:r>
            <w:r w:rsidR="0075454F" w:rsidRPr="00843D58">
              <w:rPr>
                <w:rFonts w:ascii="Arial" w:hAnsi="Arial" w:cs="Arial"/>
              </w:rPr>
              <w:t>S</w:t>
            </w:r>
            <w:r w:rsidRPr="00843D58">
              <w:rPr>
                <w:rFonts w:ascii="Arial" w:hAnsi="Arial" w:cs="Arial"/>
              </w:rPr>
              <w:t>ectors</w:t>
            </w:r>
          </w:p>
        </w:tc>
        <w:tc>
          <w:tcPr>
            <w:tcW w:w="1163" w:type="dxa"/>
            <w:tcBorders>
              <w:top w:val="single" w:sz="8" w:space="0" w:color="316F72"/>
              <w:left w:val="single" w:sz="8" w:space="0" w:color="316F72"/>
              <w:bottom w:val="single" w:sz="8" w:space="0" w:color="316F72"/>
              <w:right w:val="single" w:sz="8" w:space="0" w:color="316F72"/>
            </w:tcBorders>
          </w:tcPr>
          <w:p w14:paraId="3BB20493" w14:textId="0FD1623E" w:rsidR="003B3236" w:rsidRPr="00843D58" w:rsidRDefault="003B3236" w:rsidP="00951D35">
            <w:pPr>
              <w:spacing w:line="360" w:lineRule="auto"/>
              <w:ind w:left="34"/>
              <w:jc w:val="center"/>
              <w:rPr>
                <w:rFonts w:ascii="Arial" w:hAnsi="Arial" w:cs="Arial"/>
              </w:rPr>
            </w:pPr>
            <w:r w:rsidRPr="00843D58">
              <w:rPr>
                <w:rFonts w:ascii="Arial" w:hAnsi="Arial" w:cs="Arial"/>
              </w:rPr>
              <w:t>2022</w:t>
            </w:r>
          </w:p>
        </w:tc>
        <w:tc>
          <w:tcPr>
            <w:tcW w:w="7513" w:type="dxa"/>
            <w:tcBorders>
              <w:top w:val="single" w:sz="8" w:space="0" w:color="316F72"/>
              <w:left w:val="single" w:sz="8" w:space="0" w:color="316F72"/>
              <w:bottom w:val="single" w:sz="8" w:space="0" w:color="316F72"/>
              <w:right w:val="single" w:sz="8" w:space="0" w:color="316F72"/>
            </w:tcBorders>
          </w:tcPr>
          <w:p w14:paraId="4A133AC2" w14:textId="1313937B" w:rsidR="005410BE" w:rsidRPr="00843D58" w:rsidRDefault="005410BE" w:rsidP="00951D35">
            <w:pPr>
              <w:pStyle w:val="ActionStatus"/>
              <w:spacing w:after="120" w:line="360" w:lineRule="auto"/>
              <w:rPr>
                <w:rFonts w:ascii="Arial" w:hAnsi="Arial" w:cs="Arial"/>
                <w:sz w:val="22"/>
                <w:szCs w:val="22"/>
              </w:rPr>
            </w:pPr>
            <w:r w:rsidRPr="00843D58">
              <w:rPr>
                <w:rFonts w:ascii="Arial" w:hAnsi="Arial" w:cs="Arial"/>
                <w:sz w:val="22"/>
                <w:szCs w:val="22"/>
              </w:rPr>
              <w:t>Commenced and ongoing</w:t>
            </w:r>
            <w:r w:rsidR="00DE6C76" w:rsidRPr="00843D58">
              <w:rPr>
                <w:rFonts w:ascii="Arial" w:hAnsi="Arial" w:cs="Arial"/>
                <w:sz w:val="22"/>
                <w:szCs w:val="22"/>
              </w:rPr>
              <w:t>.</w:t>
            </w:r>
          </w:p>
          <w:p w14:paraId="675C3F11" w14:textId="31DA7916" w:rsidR="005410BE" w:rsidRPr="00843D58" w:rsidRDefault="00DD3562" w:rsidP="00951D35">
            <w:pPr>
              <w:keepNext/>
              <w:spacing w:line="360" w:lineRule="auto"/>
              <w:rPr>
                <w:rFonts w:ascii="Arial" w:hAnsi="Arial" w:cs="Arial"/>
                <w:iCs/>
              </w:rPr>
            </w:pPr>
            <w:r w:rsidRPr="00843D58">
              <w:rPr>
                <w:rFonts w:ascii="Arial" w:hAnsi="Arial" w:cs="Arial"/>
                <w:iCs/>
              </w:rPr>
              <w:t xml:space="preserve">All </w:t>
            </w:r>
            <w:r w:rsidR="00FB525A" w:rsidRPr="00843D58">
              <w:rPr>
                <w:rFonts w:ascii="Arial" w:hAnsi="Arial" w:cs="Arial"/>
                <w:iCs/>
              </w:rPr>
              <w:t>Sectors</w:t>
            </w:r>
          </w:p>
          <w:p w14:paraId="376655EB" w14:textId="24AB4C5E" w:rsidR="003B3236" w:rsidRPr="00843D58" w:rsidRDefault="00231AFA" w:rsidP="00231AFA">
            <w:pPr>
              <w:pStyle w:val="ListParagraph"/>
              <w:keepNext/>
              <w:numPr>
                <w:ilvl w:val="0"/>
                <w:numId w:val="41"/>
              </w:numPr>
              <w:spacing w:line="360" w:lineRule="auto"/>
            </w:pPr>
            <w:r w:rsidRPr="00843D58">
              <w:rPr>
                <w:rFonts w:ascii="Arial" w:hAnsi="Arial" w:cs="Arial"/>
              </w:rPr>
              <w:t>In the 2024 calendar year, 219 VAPA candidates were awarded a Statement of Readiness. This included representation from across government (211), Catholic (3), and independent (5) schools, and international settings (0).</w:t>
            </w:r>
          </w:p>
        </w:tc>
      </w:tr>
      <w:tr w:rsidR="003B3236" w:rsidRPr="00843D58" w14:paraId="1E43962C" w14:textId="77777777" w:rsidTr="00843D58">
        <w:trPr>
          <w:trHeight w:val="521"/>
        </w:trPr>
        <w:tc>
          <w:tcPr>
            <w:tcW w:w="4586" w:type="dxa"/>
            <w:tcBorders>
              <w:top w:val="single" w:sz="8" w:space="0" w:color="316F72"/>
              <w:left w:val="single" w:sz="8" w:space="0" w:color="316F72"/>
              <w:bottom w:val="single" w:sz="4" w:space="0" w:color="auto"/>
              <w:right w:val="single" w:sz="8" w:space="0" w:color="316F72"/>
            </w:tcBorders>
          </w:tcPr>
          <w:p w14:paraId="459D1D19" w14:textId="2BDDF02C" w:rsidR="003B3236" w:rsidRPr="00843D58" w:rsidRDefault="003B3236" w:rsidP="00951D35">
            <w:pPr>
              <w:spacing w:line="360" w:lineRule="auto"/>
              <w:ind w:left="34"/>
              <w:rPr>
                <w:rStyle w:val="normaltextrun"/>
                <w:rFonts w:ascii="Arial" w:hAnsi="Arial"/>
                <w:color w:val="000000"/>
                <w:shd w:val="clear" w:color="auto" w:fill="FFFFFF"/>
              </w:rPr>
            </w:pPr>
            <w:r w:rsidRPr="00843D58">
              <w:rPr>
                <w:rStyle w:val="normaltextrun"/>
                <w:rFonts w:ascii="Arial" w:hAnsi="Arial"/>
                <w:color w:val="000000"/>
                <w:shd w:val="clear" w:color="auto" w:fill="FFFFFF"/>
              </w:rPr>
              <w:t>Strengthen STEM education through training additional teachers to become Primary Maths and Science Specialists, increasing STEM knowledge and capability within schools.</w:t>
            </w:r>
            <w:r w:rsidRPr="00843D58">
              <w:rPr>
                <w:rStyle w:val="normaltextrun"/>
                <w:rFonts w:ascii="Arial" w:hAnsi="Arial"/>
              </w:rPr>
              <w:t> </w:t>
            </w:r>
          </w:p>
        </w:tc>
        <w:tc>
          <w:tcPr>
            <w:tcW w:w="1481" w:type="dxa"/>
            <w:tcBorders>
              <w:top w:val="single" w:sz="8" w:space="0" w:color="316F72"/>
              <w:left w:val="single" w:sz="8" w:space="0" w:color="316F72"/>
              <w:bottom w:val="single" w:sz="4" w:space="0" w:color="auto"/>
              <w:right w:val="single" w:sz="8" w:space="0" w:color="316F72"/>
            </w:tcBorders>
          </w:tcPr>
          <w:p w14:paraId="3772108A" w14:textId="2EC1B558" w:rsidR="003B3236" w:rsidRPr="00843D58" w:rsidRDefault="003B3236" w:rsidP="00951D35">
            <w:pPr>
              <w:spacing w:line="360" w:lineRule="auto"/>
              <w:ind w:left="34"/>
              <w:jc w:val="center"/>
              <w:rPr>
                <w:rFonts w:ascii="Arial" w:hAnsi="Arial" w:cs="Arial"/>
              </w:rPr>
            </w:pPr>
            <w:r w:rsidRPr="00843D58">
              <w:rPr>
                <w:rFonts w:ascii="Arial" w:hAnsi="Arial" w:cs="Arial"/>
              </w:rPr>
              <w:t>Government</w:t>
            </w:r>
          </w:p>
        </w:tc>
        <w:tc>
          <w:tcPr>
            <w:tcW w:w="1163" w:type="dxa"/>
            <w:tcBorders>
              <w:top w:val="single" w:sz="8" w:space="0" w:color="316F72"/>
              <w:left w:val="single" w:sz="8" w:space="0" w:color="316F72"/>
              <w:bottom w:val="single" w:sz="4" w:space="0" w:color="auto"/>
              <w:right w:val="single" w:sz="8" w:space="0" w:color="316F72"/>
            </w:tcBorders>
          </w:tcPr>
          <w:p w14:paraId="2DF14A69" w14:textId="36E6A524" w:rsidR="003B3236" w:rsidRPr="00843D58" w:rsidRDefault="003B3236" w:rsidP="00951D35">
            <w:pPr>
              <w:spacing w:line="360" w:lineRule="auto"/>
              <w:ind w:left="34"/>
              <w:jc w:val="center"/>
              <w:rPr>
                <w:rFonts w:ascii="Arial" w:hAnsi="Arial" w:cs="Arial"/>
              </w:rPr>
            </w:pPr>
            <w:r w:rsidRPr="00843D58">
              <w:rPr>
                <w:rFonts w:ascii="Arial" w:hAnsi="Arial" w:cs="Arial"/>
              </w:rPr>
              <w:t>2019</w:t>
            </w:r>
            <w:r w:rsidR="00CD3F38" w:rsidRPr="00843D58">
              <w:rPr>
                <w:rFonts w:ascii="Arial" w:hAnsi="Arial" w:cs="Arial"/>
              </w:rPr>
              <w:t>-2021</w:t>
            </w:r>
          </w:p>
        </w:tc>
        <w:tc>
          <w:tcPr>
            <w:tcW w:w="7513" w:type="dxa"/>
            <w:tcBorders>
              <w:top w:val="single" w:sz="8" w:space="0" w:color="316F72"/>
              <w:left w:val="single" w:sz="8" w:space="0" w:color="316F72"/>
              <w:bottom w:val="single" w:sz="4" w:space="0" w:color="auto"/>
              <w:right w:val="single" w:sz="8" w:space="0" w:color="316F72"/>
            </w:tcBorders>
          </w:tcPr>
          <w:p w14:paraId="0D7BA6DA" w14:textId="18D76B31" w:rsidR="004E1D1C" w:rsidRPr="00843D58" w:rsidRDefault="004E1D1C" w:rsidP="00951D35">
            <w:pPr>
              <w:spacing w:line="360" w:lineRule="auto"/>
              <w:rPr>
                <w:rFonts w:ascii="Arial" w:hAnsi="Arial" w:cs="Arial"/>
                <w:i/>
              </w:rPr>
            </w:pPr>
            <w:r w:rsidRPr="00843D58">
              <w:rPr>
                <w:rFonts w:ascii="Arial" w:hAnsi="Arial" w:cs="Arial"/>
                <w:b/>
                <w:bCs/>
              </w:rPr>
              <w:t>Implemented in 2021 (activities ongoing)</w:t>
            </w:r>
            <w:r w:rsidR="00DE6C76" w:rsidRPr="00843D58">
              <w:rPr>
                <w:rFonts w:ascii="Arial" w:hAnsi="Arial" w:cs="Arial"/>
                <w:b/>
                <w:bCs/>
              </w:rPr>
              <w:t>.</w:t>
            </w:r>
            <w:r w:rsidR="00DE6C76" w:rsidRPr="00843D58">
              <w:rPr>
                <w:rFonts w:ascii="Arial" w:hAnsi="Arial" w:cs="Arial"/>
                <w:i/>
              </w:rPr>
              <w:br/>
            </w:r>
            <w:r w:rsidRPr="00843D58">
              <w:rPr>
                <w:rFonts w:ascii="Arial" w:hAnsi="Arial" w:cs="Arial"/>
                <w:iCs/>
              </w:rPr>
              <w:t>Government Schools</w:t>
            </w:r>
          </w:p>
          <w:p w14:paraId="1CC0748A" w14:textId="56FD0FFE" w:rsidR="004E1D1C" w:rsidRPr="00843D58" w:rsidRDefault="00D641F3" w:rsidP="00B54454">
            <w:pPr>
              <w:pStyle w:val="ListParagraph"/>
              <w:keepNext/>
              <w:numPr>
                <w:ilvl w:val="0"/>
                <w:numId w:val="41"/>
              </w:numPr>
              <w:spacing w:line="360" w:lineRule="auto"/>
              <w:rPr>
                <w:rFonts w:ascii="Arial" w:hAnsi="Arial" w:cs="Arial"/>
              </w:rPr>
            </w:pPr>
            <w:r w:rsidRPr="00843D58">
              <w:rPr>
                <w:rFonts w:ascii="Arial" w:hAnsi="Arial" w:cs="Arial"/>
              </w:rPr>
              <w:t>Cohort 7 of the 2-year Primary Mathematics and Science Specialist initiative started in 2023 with participants completing the second year of the initiative in 2024.</w:t>
            </w:r>
          </w:p>
        </w:tc>
      </w:tr>
      <w:tr w:rsidR="00EF170C" w:rsidRPr="00843D58" w14:paraId="3D1DBD6F" w14:textId="77777777" w:rsidTr="00843D58">
        <w:trPr>
          <w:trHeight w:val="828"/>
        </w:trPr>
        <w:tc>
          <w:tcPr>
            <w:tcW w:w="4586" w:type="dxa"/>
            <w:tcBorders>
              <w:top w:val="single" w:sz="4" w:space="0" w:color="auto"/>
              <w:left w:val="single" w:sz="8" w:space="0" w:color="316F72"/>
              <w:bottom w:val="single" w:sz="8" w:space="0" w:color="316F72"/>
              <w:right w:val="single" w:sz="8" w:space="0" w:color="316F72"/>
            </w:tcBorders>
          </w:tcPr>
          <w:p w14:paraId="4A3AF740" w14:textId="0FA87972" w:rsidR="00EF170C" w:rsidRPr="00843D58" w:rsidRDefault="00951D35" w:rsidP="00951D35">
            <w:pPr>
              <w:spacing w:line="360" w:lineRule="auto"/>
              <w:rPr>
                <w:rStyle w:val="normaltextrun"/>
                <w:rFonts w:ascii="Arial" w:hAnsi="Arial"/>
                <w:color w:val="000000"/>
                <w:shd w:val="clear" w:color="auto" w:fill="FFFFFF"/>
              </w:rPr>
            </w:pPr>
            <w:r w:rsidRPr="00843D58">
              <w:rPr>
                <w:rFonts w:ascii="Arial" w:hAnsi="Arial" w:cs="Arial"/>
              </w:rPr>
              <w:lastRenderedPageBreak/>
              <w:t>Introduce a Professional Practice Leader to support Koorie students’ literacy and numeracy.</w:t>
            </w:r>
          </w:p>
        </w:tc>
        <w:tc>
          <w:tcPr>
            <w:tcW w:w="1481" w:type="dxa"/>
            <w:tcBorders>
              <w:top w:val="single" w:sz="4" w:space="0" w:color="auto"/>
              <w:left w:val="single" w:sz="8" w:space="0" w:color="316F72"/>
              <w:bottom w:val="single" w:sz="8" w:space="0" w:color="316F72"/>
              <w:right w:val="single" w:sz="8" w:space="0" w:color="316F72"/>
            </w:tcBorders>
          </w:tcPr>
          <w:p w14:paraId="532C3109" w14:textId="5B5B01FC" w:rsidR="00EF170C" w:rsidRPr="00843D58" w:rsidRDefault="00951D35" w:rsidP="00951D35">
            <w:pPr>
              <w:spacing w:line="360" w:lineRule="auto"/>
              <w:ind w:left="34"/>
              <w:jc w:val="center"/>
              <w:rPr>
                <w:rFonts w:ascii="Arial" w:hAnsi="Arial" w:cs="Arial"/>
              </w:rPr>
            </w:pPr>
            <w:r w:rsidRPr="00843D58">
              <w:rPr>
                <w:rFonts w:ascii="Arial" w:hAnsi="Arial" w:cs="Arial"/>
              </w:rPr>
              <w:t>Government</w:t>
            </w:r>
          </w:p>
        </w:tc>
        <w:tc>
          <w:tcPr>
            <w:tcW w:w="1163" w:type="dxa"/>
            <w:tcBorders>
              <w:top w:val="single" w:sz="4" w:space="0" w:color="auto"/>
              <w:left w:val="single" w:sz="8" w:space="0" w:color="316F72"/>
              <w:bottom w:val="single" w:sz="8" w:space="0" w:color="316F72"/>
              <w:right w:val="single" w:sz="8" w:space="0" w:color="316F72"/>
            </w:tcBorders>
          </w:tcPr>
          <w:p w14:paraId="6161F77D" w14:textId="69CD3D8C" w:rsidR="00EF170C" w:rsidRPr="00843D58" w:rsidRDefault="00951D35" w:rsidP="00951D35">
            <w:pPr>
              <w:spacing w:line="360" w:lineRule="auto"/>
              <w:ind w:left="34"/>
              <w:jc w:val="center"/>
              <w:rPr>
                <w:rFonts w:ascii="Arial" w:hAnsi="Arial" w:cs="Arial"/>
              </w:rPr>
            </w:pPr>
            <w:r w:rsidRPr="00843D58">
              <w:rPr>
                <w:rFonts w:ascii="Arial" w:hAnsi="Arial" w:cs="Arial"/>
              </w:rPr>
              <w:t>2019</w:t>
            </w:r>
          </w:p>
        </w:tc>
        <w:tc>
          <w:tcPr>
            <w:tcW w:w="7513" w:type="dxa"/>
            <w:tcBorders>
              <w:top w:val="single" w:sz="4" w:space="0" w:color="auto"/>
              <w:left w:val="single" w:sz="8" w:space="0" w:color="316F72"/>
              <w:bottom w:val="single" w:sz="8" w:space="0" w:color="316F72"/>
              <w:right w:val="single" w:sz="8" w:space="0" w:color="316F72"/>
            </w:tcBorders>
          </w:tcPr>
          <w:p w14:paraId="5DCEEDED" w14:textId="77777777" w:rsidR="00EF170C" w:rsidRPr="00843D58" w:rsidRDefault="00EF170C" w:rsidP="00951D35">
            <w:pPr>
              <w:pStyle w:val="ActionStatus"/>
              <w:spacing w:after="120" w:line="360" w:lineRule="auto"/>
              <w:rPr>
                <w:rFonts w:ascii="Arial" w:hAnsi="Arial" w:cs="Arial"/>
                <w:sz w:val="22"/>
                <w:szCs w:val="22"/>
              </w:rPr>
            </w:pPr>
            <w:r w:rsidRPr="00843D58">
              <w:rPr>
                <w:rFonts w:ascii="Arial" w:hAnsi="Arial" w:cs="Arial"/>
                <w:sz w:val="22"/>
                <w:szCs w:val="22"/>
              </w:rPr>
              <w:t>Implemented in 2019.</w:t>
            </w:r>
          </w:p>
          <w:p w14:paraId="0AF9F9A5" w14:textId="101BF46D" w:rsidR="009B1C3D" w:rsidRPr="00843D58" w:rsidRDefault="009B1C3D" w:rsidP="00E01B9C">
            <w:pPr>
              <w:keepNext/>
              <w:spacing w:line="360" w:lineRule="auto"/>
              <w:rPr>
                <w:rFonts w:ascii="Arial" w:hAnsi="Arial" w:cs="Arial"/>
              </w:rPr>
            </w:pPr>
            <w:r w:rsidRPr="00843D58">
              <w:rPr>
                <w:rFonts w:ascii="Arial" w:hAnsi="Arial" w:cs="Arial"/>
              </w:rPr>
              <w:t>Government Schools</w:t>
            </w:r>
          </w:p>
          <w:p w14:paraId="066072B8" w14:textId="2C3BD6D8" w:rsidR="00EF170C" w:rsidRPr="00843D58" w:rsidRDefault="00FE1559" w:rsidP="00B54454">
            <w:pPr>
              <w:pStyle w:val="ListParagraph"/>
              <w:keepNext/>
              <w:numPr>
                <w:ilvl w:val="0"/>
                <w:numId w:val="31"/>
              </w:numPr>
              <w:spacing w:line="360" w:lineRule="auto"/>
              <w:ind w:left="590" w:hanging="363"/>
              <w:rPr>
                <w:rFonts w:ascii="Arial" w:hAnsi="Arial" w:cs="Arial"/>
              </w:rPr>
            </w:pPr>
            <w:r w:rsidRPr="00843D58">
              <w:rPr>
                <w:rFonts w:ascii="Arial" w:hAnsi="Arial" w:cs="Arial"/>
              </w:rPr>
              <w:t xml:space="preserve">N/A </w:t>
            </w:r>
          </w:p>
        </w:tc>
      </w:tr>
      <w:tr w:rsidR="00EF170C" w:rsidRPr="00843D58" w14:paraId="7DD66A3E" w14:textId="77777777" w:rsidTr="00843D58">
        <w:trPr>
          <w:trHeight w:val="521"/>
        </w:trPr>
        <w:tc>
          <w:tcPr>
            <w:tcW w:w="4586" w:type="dxa"/>
            <w:tcBorders>
              <w:top w:val="single" w:sz="8" w:space="0" w:color="316F72"/>
              <w:left w:val="single" w:sz="8" w:space="0" w:color="316F72"/>
              <w:bottom w:val="single" w:sz="4" w:space="0" w:color="auto"/>
              <w:right w:val="single" w:sz="8" w:space="0" w:color="316F72"/>
            </w:tcBorders>
          </w:tcPr>
          <w:p w14:paraId="69CE5B90" w14:textId="592F6983" w:rsidR="00EF170C" w:rsidRPr="00843D58" w:rsidRDefault="00EF170C" w:rsidP="00951D35">
            <w:pPr>
              <w:spacing w:line="360" w:lineRule="auto"/>
              <w:ind w:left="34"/>
              <w:rPr>
                <w:rFonts w:ascii="Arial" w:hAnsi="Arial" w:cs="Arial"/>
              </w:rPr>
            </w:pPr>
            <w:r w:rsidRPr="00843D58">
              <w:rPr>
                <w:rStyle w:val="normaltextrun"/>
                <w:rFonts w:ascii="Arial" w:hAnsi="Arial" w:cs="Arial"/>
                <w:color w:val="000000"/>
                <w:shd w:val="clear" w:color="auto" w:fill="FFFFFF"/>
              </w:rPr>
              <w:t xml:space="preserve">Work in partnership with the Koorie community to roll out Community Understanding and Safety Training in Victorian government schools to increase school staff’s understanding of Aboriginal and Torres Strait Islander history, cultures, and experiences to ensure schools are inclusive, </w:t>
            </w:r>
            <w:r w:rsidR="00E01B9C" w:rsidRPr="00843D58">
              <w:rPr>
                <w:rStyle w:val="normaltextrun"/>
                <w:rFonts w:ascii="Arial" w:hAnsi="Arial" w:cs="Arial"/>
                <w:color w:val="000000"/>
                <w:shd w:val="clear" w:color="auto" w:fill="FFFFFF"/>
              </w:rPr>
              <w:t>responsive,</w:t>
            </w:r>
            <w:r w:rsidRPr="00843D58">
              <w:rPr>
                <w:rStyle w:val="normaltextrun"/>
                <w:rFonts w:ascii="Arial" w:hAnsi="Arial" w:cs="Arial"/>
                <w:color w:val="000000"/>
                <w:shd w:val="clear" w:color="auto" w:fill="FFFFFF"/>
              </w:rPr>
              <w:t xml:space="preserve"> and respectful of Koorie learners</w:t>
            </w:r>
            <w:r w:rsidR="001A2110" w:rsidRPr="00843D58">
              <w:rPr>
                <w:rStyle w:val="normaltextrun"/>
                <w:rFonts w:ascii="Arial" w:hAnsi="Arial" w:cs="Arial"/>
                <w:color w:val="000000"/>
                <w:shd w:val="clear" w:color="auto" w:fill="FFFFFF"/>
              </w:rPr>
              <w:t>.</w:t>
            </w:r>
          </w:p>
        </w:tc>
        <w:tc>
          <w:tcPr>
            <w:tcW w:w="1481" w:type="dxa"/>
            <w:tcBorders>
              <w:top w:val="single" w:sz="8" w:space="0" w:color="316F72"/>
              <w:left w:val="single" w:sz="8" w:space="0" w:color="316F72"/>
              <w:bottom w:val="single" w:sz="4" w:space="0" w:color="auto"/>
              <w:right w:val="single" w:sz="8" w:space="0" w:color="316F72"/>
            </w:tcBorders>
          </w:tcPr>
          <w:p w14:paraId="2C9B84DF" w14:textId="1B355E59" w:rsidR="00EF170C" w:rsidRPr="00843D58" w:rsidRDefault="00951D35" w:rsidP="00951D35">
            <w:pPr>
              <w:spacing w:line="360" w:lineRule="auto"/>
              <w:ind w:left="34"/>
              <w:jc w:val="center"/>
              <w:rPr>
                <w:rFonts w:ascii="Arial" w:hAnsi="Arial" w:cs="Arial"/>
              </w:rPr>
            </w:pPr>
            <w:r w:rsidRPr="00843D58">
              <w:rPr>
                <w:rFonts w:ascii="Arial" w:hAnsi="Arial" w:cs="Arial"/>
              </w:rPr>
              <w:t>Government</w:t>
            </w:r>
          </w:p>
        </w:tc>
        <w:tc>
          <w:tcPr>
            <w:tcW w:w="1163" w:type="dxa"/>
            <w:tcBorders>
              <w:top w:val="single" w:sz="8" w:space="0" w:color="316F72"/>
              <w:left w:val="single" w:sz="8" w:space="0" w:color="316F72"/>
              <w:bottom w:val="single" w:sz="4" w:space="0" w:color="auto"/>
              <w:right w:val="single" w:sz="8" w:space="0" w:color="316F72"/>
            </w:tcBorders>
          </w:tcPr>
          <w:p w14:paraId="65452584" w14:textId="4E8C61A2" w:rsidR="00EF170C" w:rsidRPr="00843D58" w:rsidRDefault="00EF170C" w:rsidP="00951D35">
            <w:pPr>
              <w:spacing w:line="360" w:lineRule="auto"/>
              <w:ind w:left="34"/>
              <w:jc w:val="center"/>
              <w:rPr>
                <w:rFonts w:ascii="Arial" w:hAnsi="Arial" w:cs="Arial"/>
              </w:rPr>
            </w:pPr>
            <w:r w:rsidRPr="00843D58">
              <w:rPr>
                <w:rFonts w:ascii="Arial" w:hAnsi="Arial" w:cs="Arial"/>
              </w:rPr>
              <w:t>From 2019</w:t>
            </w:r>
          </w:p>
        </w:tc>
        <w:tc>
          <w:tcPr>
            <w:tcW w:w="7513" w:type="dxa"/>
            <w:tcBorders>
              <w:top w:val="single" w:sz="8" w:space="0" w:color="316F72"/>
              <w:left w:val="single" w:sz="8" w:space="0" w:color="316F72"/>
              <w:bottom w:val="single" w:sz="4" w:space="0" w:color="auto"/>
              <w:right w:val="single" w:sz="8" w:space="0" w:color="316F72"/>
            </w:tcBorders>
          </w:tcPr>
          <w:p w14:paraId="27717690" w14:textId="1CD1DD59" w:rsidR="005410BE" w:rsidRPr="00843D58" w:rsidRDefault="005410BE" w:rsidP="00951D35">
            <w:pPr>
              <w:pStyle w:val="ActionStatus"/>
              <w:spacing w:after="120" w:line="360" w:lineRule="auto"/>
              <w:rPr>
                <w:rFonts w:ascii="Arial" w:hAnsi="Arial" w:cs="Arial"/>
                <w:sz w:val="22"/>
                <w:szCs w:val="22"/>
              </w:rPr>
            </w:pPr>
            <w:r w:rsidRPr="00843D58">
              <w:rPr>
                <w:rFonts w:ascii="Arial" w:hAnsi="Arial" w:cs="Arial"/>
                <w:sz w:val="22"/>
                <w:szCs w:val="22"/>
              </w:rPr>
              <w:t>Commenced and ongoing</w:t>
            </w:r>
            <w:r w:rsidR="00DE6C76" w:rsidRPr="00843D58">
              <w:rPr>
                <w:rFonts w:ascii="Arial" w:hAnsi="Arial" w:cs="Arial"/>
                <w:sz w:val="22"/>
                <w:szCs w:val="22"/>
              </w:rPr>
              <w:t>.</w:t>
            </w:r>
          </w:p>
          <w:p w14:paraId="46DE487B" w14:textId="77777777" w:rsidR="005410BE" w:rsidRPr="00843D58" w:rsidRDefault="005410BE" w:rsidP="00951D35">
            <w:pPr>
              <w:keepNext/>
              <w:spacing w:line="360" w:lineRule="auto"/>
              <w:rPr>
                <w:rFonts w:ascii="Arial" w:hAnsi="Arial" w:cs="Arial"/>
                <w:iCs/>
              </w:rPr>
            </w:pPr>
            <w:r w:rsidRPr="00843D58">
              <w:rPr>
                <w:rFonts w:ascii="Arial" w:hAnsi="Arial" w:cs="Arial"/>
                <w:iCs/>
              </w:rPr>
              <w:t>Government Schools</w:t>
            </w:r>
          </w:p>
          <w:p w14:paraId="6E15CA8B" w14:textId="77777777" w:rsidR="00470638" w:rsidRPr="00843D58" w:rsidRDefault="00470638" w:rsidP="00951D35">
            <w:pPr>
              <w:pStyle w:val="ListParagraph"/>
              <w:keepNext/>
              <w:numPr>
                <w:ilvl w:val="0"/>
                <w:numId w:val="31"/>
              </w:numPr>
              <w:spacing w:line="360" w:lineRule="auto"/>
              <w:ind w:left="590" w:hanging="363"/>
              <w:rPr>
                <w:rStyle w:val="normaltextrun"/>
                <w:rFonts w:ascii="Arial" w:hAnsi="Arial" w:cs="Arial"/>
              </w:rPr>
            </w:pPr>
            <w:bookmarkStart w:id="13" w:name="_Hlk136601216"/>
            <w:r w:rsidRPr="00843D58">
              <w:rPr>
                <w:rStyle w:val="normaltextrun"/>
                <w:rFonts w:ascii="Arial" w:hAnsi="Arial" w:cs="Arial"/>
                <w:color w:val="000000"/>
                <w:shd w:val="clear" w:color="auto" w:fill="FFFFFF"/>
              </w:rPr>
              <w:t>Community Understanding and Safety Training (CUST) is delivered to all government school staff to assist schools to better support Koorie learners, including through developing more culturally inclusive practices. To date, school staff at 1,504 Victorian government schools (95 per cent) have undertaken this training.</w:t>
            </w:r>
          </w:p>
          <w:p w14:paraId="1F1550A3" w14:textId="77777777" w:rsidR="005E2A04" w:rsidRPr="00843D58" w:rsidRDefault="005E2A04" w:rsidP="00951D35">
            <w:pPr>
              <w:pStyle w:val="ListParagraph"/>
              <w:keepNext/>
              <w:numPr>
                <w:ilvl w:val="0"/>
                <w:numId w:val="31"/>
              </w:numPr>
              <w:spacing w:line="360" w:lineRule="auto"/>
              <w:ind w:left="590" w:hanging="363"/>
              <w:rPr>
                <w:rStyle w:val="normaltextrun"/>
                <w:rFonts w:ascii="Arial" w:hAnsi="Arial" w:cs="Arial"/>
              </w:rPr>
            </w:pPr>
            <w:r w:rsidRPr="00843D58">
              <w:rPr>
                <w:rStyle w:val="normaltextrun"/>
                <w:rFonts w:ascii="Arial" w:hAnsi="Arial" w:cs="Arial"/>
                <w:color w:val="000000"/>
                <w:shd w:val="clear" w:color="auto" w:fill="FFFFFF"/>
              </w:rPr>
              <w:t xml:space="preserve">The delivery of CUST continues to focus on schools who have not yet completed the training, including new schools. Regions continue </w:t>
            </w:r>
            <w:r w:rsidRPr="00843D58">
              <w:rPr>
                <w:rStyle w:val="normaltextrun"/>
                <w:rFonts w:ascii="Arial" w:hAnsi="Arial" w:cs="Arial"/>
                <w:color w:val="000000"/>
                <w:shd w:val="clear" w:color="auto" w:fill="FFFFFF"/>
              </w:rPr>
              <w:lastRenderedPageBreak/>
              <w:t>to offer local opportunities for new and existing staff who had not previously undertaken the training.</w:t>
            </w:r>
          </w:p>
          <w:p w14:paraId="328BA95E" w14:textId="34104C06" w:rsidR="005E2A04" w:rsidRPr="00843D58" w:rsidRDefault="005E2A04" w:rsidP="0034334E">
            <w:pPr>
              <w:pStyle w:val="ListParagraph"/>
              <w:keepNext/>
              <w:numPr>
                <w:ilvl w:val="0"/>
                <w:numId w:val="31"/>
              </w:numPr>
              <w:spacing w:line="360" w:lineRule="auto"/>
              <w:ind w:left="590" w:hanging="363"/>
              <w:rPr>
                <w:rStyle w:val="normaltextrun"/>
                <w:rFonts w:ascii="Arial" w:hAnsi="Arial" w:cs="Arial"/>
                <w:color w:val="000000"/>
                <w:shd w:val="clear" w:color="auto" w:fill="FFFFFF"/>
              </w:rPr>
            </w:pPr>
            <w:r w:rsidRPr="00843D58">
              <w:rPr>
                <w:rStyle w:val="normaltextrun"/>
                <w:rFonts w:ascii="Arial" w:hAnsi="Arial" w:cs="Arial"/>
                <w:color w:val="000000"/>
                <w:shd w:val="clear" w:color="auto" w:fill="FFFFFF"/>
              </w:rPr>
              <w:t xml:space="preserve">The </w:t>
            </w:r>
            <w:r w:rsidR="0034334E" w:rsidRPr="00843D58">
              <w:rPr>
                <w:rStyle w:val="normaltextrun"/>
                <w:rFonts w:ascii="Arial" w:hAnsi="Arial" w:cs="Arial"/>
                <w:color w:val="000000"/>
                <w:shd w:val="clear" w:color="auto" w:fill="FFFFFF"/>
              </w:rPr>
              <w:t>n</w:t>
            </w:r>
            <w:r w:rsidRPr="00843D58">
              <w:rPr>
                <w:rStyle w:val="normaltextrun"/>
                <w:rFonts w:ascii="Arial" w:hAnsi="Arial" w:cs="Arial"/>
                <w:color w:val="000000"/>
                <w:shd w:val="clear" w:color="auto" w:fill="FFFFFF"/>
              </w:rPr>
              <w:t>umber and proportion of government schools having undertaken CUST:</w:t>
            </w:r>
          </w:p>
          <w:p w14:paraId="5ADB8E8D" w14:textId="77777777" w:rsidR="006268C4" w:rsidRPr="00843D58" w:rsidRDefault="005E2A04" w:rsidP="00B54454">
            <w:pPr>
              <w:pStyle w:val="ListParagraph"/>
              <w:keepNext/>
              <w:numPr>
                <w:ilvl w:val="0"/>
                <w:numId w:val="31"/>
              </w:numPr>
              <w:spacing w:line="360" w:lineRule="auto"/>
              <w:rPr>
                <w:rFonts w:ascii="Arial" w:hAnsi="Arial" w:cs="Arial"/>
              </w:rPr>
            </w:pPr>
            <w:r w:rsidRPr="00843D58">
              <w:rPr>
                <w:rFonts w:ascii="Arial" w:hAnsi="Arial" w:cs="Arial"/>
              </w:rPr>
              <w:t>Schools undertaking CUST each year:</w:t>
            </w:r>
          </w:p>
          <w:p w14:paraId="5F4963C1" w14:textId="0C8D5D8F" w:rsidR="006268C4" w:rsidRPr="00843D58" w:rsidRDefault="006268C4" w:rsidP="00B54454">
            <w:pPr>
              <w:pStyle w:val="ListParagraph"/>
              <w:keepNext/>
              <w:numPr>
                <w:ilvl w:val="1"/>
                <w:numId w:val="31"/>
              </w:numPr>
              <w:spacing w:line="360" w:lineRule="auto"/>
              <w:rPr>
                <w:rStyle w:val="normaltextrun"/>
                <w:rFonts w:ascii="Arial" w:hAnsi="Arial" w:cs="Arial"/>
              </w:rPr>
            </w:pPr>
            <w:r w:rsidRPr="00843D58">
              <w:rPr>
                <w:rStyle w:val="normaltextrun"/>
                <w:rFonts w:ascii="Arial" w:hAnsi="Arial" w:cs="Arial"/>
                <w:color w:val="000000"/>
                <w:shd w:val="clear" w:color="auto" w:fill="FFFFFF"/>
              </w:rPr>
              <w:t>2018 – 356</w:t>
            </w:r>
          </w:p>
          <w:p w14:paraId="3BB45320" w14:textId="7DF5E1FE" w:rsidR="003D0E2A" w:rsidRPr="00843D58" w:rsidRDefault="006268C4" w:rsidP="00B54454">
            <w:pPr>
              <w:pStyle w:val="ListParagraph"/>
              <w:keepNext/>
              <w:numPr>
                <w:ilvl w:val="1"/>
                <w:numId w:val="31"/>
              </w:numPr>
              <w:spacing w:line="360" w:lineRule="auto"/>
              <w:rPr>
                <w:rStyle w:val="normaltextrun"/>
                <w:rFonts w:ascii="Arial" w:hAnsi="Arial" w:cs="Arial"/>
              </w:rPr>
            </w:pPr>
            <w:r w:rsidRPr="00843D58">
              <w:rPr>
                <w:rStyle w:val="normaltextrun"/>
                <w:rFonts w:ascii="Arial" w:hAnsi="Arial" w:cs="Arial"/>
                <w:color w:val="000000"/>
                <w:shd w:val="clear" w:color="auto" w:fill="FFFFFF"/>
              </w:rPr>
              <w:t xml:space="preserve">2019 </w:t>
            </w:r>
            <w:r w:rsidR="003D0E2A" w:rsidRPr="00843D58">
              <w:rPr>
                <w:rStyle w:val="normaltextrun"/>
                <w:rFonts w:ascii="Arial" w:hAnsi="Arial" w:cs="Arial"/>
                <w:color w:val="000000"/>
                <w:shd w:val="clear" w:color="auto" w:fill="FFFFFF"/>
              </w:rPr>
              <w:t>–</w:t>
            </w:r>
            <w:r w:rsidRPr="00843D58">
              <w:rPr>
                <w:rStyle w:val="normaltextrun"/>
                <w:rFonts w:ascii="Arial" w:hAnsi="Arial" w:cs="Arial"/>
                <w:color w:val="000000"/>
                <w:shd w:val="clear" w:color="auto" w:fill="FFFFFF"/>
              </w:rPr>
              <w:t xml:space="preserve"> 536</w:t>
            </w:r>
          </w:p>
          <w:p w14:paraId="165FDDDC" w14:textId="0011F5BC" w:rsidR="00041B27" w:rsidRPr="00843D58" w:rsidRDefault="006268C4" w:rsidP="00B54454">
            <w:pPr>
              <w:pStyle w:val="ListParagraph"/>
              <w:keepNext/>
              <w:numPr>
                <w:ilvl w:val="1"/>
                <w:numId w:val="31"/>
              </w:numPr>
              <w:spacing w:line="360" w:lineRule="auto"/>
              <w:rPr>
                <w:rStyle w:val="normaltextrun"/>
                <w:rFonts w:ascii="Arial" w:hAnsi="Arial" w:cs="Arial"/>
              </w:rPr>
            </w:pPr>
            <w:r w:rsidRPr="00843D58">
              <w:rPr>
                <w:rStyle w:val="normaltextrun"/>
                <w:rFonts w:ascii="Arial" w:hAnsi="Arial" w:cs="Arial"/>
                <w:color w:val="000000"/>
                <w:shd w:val="clear" w:color="auto" w:fill="FFFFFF"/>
              </w:rPr>
              <w:t xml:space="preserve">2020 </w:t>
            </w:r>
            <w:r w:rsidR="00041B27" w:rsidRPr="00843D58">
              <w:rPr>
                <w:rStyle w:val="normaltextrun"/>
                <w:rFonts w:ascii="Arial" w:hAnsi="Arial" w:cs="Arial"/>
                <w:color w:val="000000"/>
                <w:shd w:val="clear" w:color="auto" w:fill="FFFFFF"/>
              </w:rPr>
              <w:t>–</w:t>
            </w:r>
            <w:r w:rsidRPr="00843D58">
              <w:rPr>
                <w:rStyle w:val="normaltextrun"/>
                <w:rFonts w:ascii="Arial" w:hAnsi="Arial" w:cs="Arial"/>
                <w:color w:val="000000"/>
                <w:shd w:val="clear" w:color="auto" w:fill="FFFFFF"/>
              </w:rPr>
              <w:t xml:space="preserve"> 135</w:t>
            </w:r>
          </w:p>
          <w:p w14:paraId="0D4BF86A" w14:textId="3FFD9EE7" w:rsidR="00041B27" w:rsidRPr="00843D58" w:rsidRDefault="006268C4" w:rsidP="00B54454">
            <w:pPr>
              <w:pStyle w:val="ListParagraph"/>
              <w:keepNext/>
              <w:numPr>
                <w:ilvl w:val="1"/>
                <w:numId w:val="31"/>
              </w:numPr>
              <w:spacing w:line="360" w:lineRule="auto"/>
              <w:rPr>
                <w:rStyle w:val="normaltextrun"/>
                <w:rFonts w:ascii="Arial" w:hAnsi="Arial" w:cs="Arial"/>
              </w:rPr>
            </w:pPr>
            <w:r w:rsidRPr="00843D58">
              <w:rPr>
                <w:rStyle w:val="normaltextrun"/>
                <w:rFonts w:ascii="Arial" w:hAnsi="Arial" w:cs="Arial"/>
                <w:color w:val="000000"/>
                <w:shd w:val="clear" w:color="auto" w:fill="FFFFFF"/>
              </w:rPr>
              <w:t xml:space="preserve">2021 </w:t>
            </w:r>
            <w:r w:rsidR="00041B27" w:rsidRPr="00843D58">
              <w:rPr>
                <w:rStyle w:val="normaltextrun"/>
                <w:rFonts w:ascii="Arial" w:hAnsi="Arial" w:cs="Arial"/>
                <w:color w:val="000000"/>
                <w:shd w:val="clear" w:color="auto" w:fill="FFFFFF"/>
              </w:rPr>
              <w:t>–</w:t>
            </w:r>
            <w:r w:rsidRPr="00843D58">
              <w:rPr>
                <w:rStyle w:val="normaltextrun"/>
                <w:rFonts w:ascii="Arial" w:hAnsi="Arial" w:cs="Arial"/>
                <w:color w:val="000000"/>
                <w:shd w:val="clear" w:color="auto" w:fill="FFFFFF"/>
              </w:rPr>
              <w:t xml:space="preserve"> 281</w:t>
            </w:r>
          </w:p>
          <w:p w14:paraId="415EBA7F" w14:textId="3B0FC1C9" w:rsidR="00041B27" w:rsidRPr="00843D58" w:rsidRDefault="006268C4" w:rsidP="00B54454">
            <w:pPr>
              <w:pStyle w:val="ListParagraph"/>
              <w:keepNext/>
              <w:numPr>
                <w:ilvl w:val="1"/>
                <w:numId w:val="31"/>
              </w:numPr>
              <w:spacing w:line="360" w:lineRule="auto"/>
              <w:rPr>
                <w:rStyle w:val="normaltextrun"/>
                <w:rFonts w:ascii="Arial" w:hAnsi="Arial" w:cs="Arial"/>
              </w:rPr>
            </w:pPr>
            <w:r w:rsidRPr="00843D58">
              <w:rPr>
                <w:rStyle w:val="normaltextrun"/>
                <w:rFonts w:ascii="Arial" w:hAnsi="Arial" w:cs="Arial"/>
                <w:color w:val="000000"/>
                <w:shd w:val="clear" w:color="auto" w:fill="FFFFFF"/>
              </w:rPr>
              <w:t xml:space="preserve">2022 </w:t>
            </w:r>
            <w:r w:rsidR="00041B27" w:rsidRPr="00843D58">
              <w:rPr>
                <w:rStyle w:val="normaltextrun"/>
                <w:rFonts w:ascii="Arial" w:hAnsi="Arial" w:cs="Arial"/>
                <w:color w:val="000000"/>
                <w:shd w:val="clear" w:color="auto" w:fill="FFFFFF"/>
              </w:rPr>
              <w:t>–</w:t>
            </w:r>
            <w:r w:rsidRPr="00843D58">
              <w:rPr>
                <w:rStyle w:val="normaltextrun"/>
                <w:rFonts w:ascii="Arial" w:hAnsi="Arial" w:cs="Arial"/>
                <w:color w:val="000000"/>
                <w:shd w:val="clear" w:color="auto" w:fill="FFFFFF"/>
              </w:rPr>
              <w:t xml:space="preserve"> 181</w:t>
            </w:r>
          </w:p>
          <w:p w14:paraId="36D75090" w14:textId="46C19E74" w:rsidR="00041B27" w:rsidRPr="00843D58" w:rsidRDefault="006268C4" w:rsidP="00B54454">
            <w:pPr>
              <w:pStyle w:val="ListParagraph"/>
              <w:keepNext/>
              <w:numPr>
                <w:ilvl w:val="1"/>
                <w:numId w:val="31"/>
              </w:numPr>
              <w:spacing w:line="360" w:lineRule="auto"/>
              <w:rPr>
                <w:rStyle w:val="normaltextrun"/>
                <w:rFonts w:ascii="Arial" w:hAnsi="Arial" w:cs="Arial"/>
              </w:rPr>
            </w:pPr>
            <w:r w:rsidRPr="00843D58">
              <w:rPr>
                <w:rStyle w:val="normaltextrun"/>
                <w:rFonts w:ascii="Arial" w:hAnsi="Arial" w:cs="Arial"/>
                <w:color w:val="000000"/>
                <w:shd w:val="clear" w:color="auto" w:fill="FFFFFF"/>
              </w:rPr>
              <w:t xml:space="preserve">2023 </w:t>
            </w:r>
            <w:r w:rsidR="00041B27" w:rsidRPr="00843D58">
              <w:rPr>
                <w:rStyle w:val="normaltextrun"/>
                <w:rFonts w:ascii="Arial" w:hAnsi="Arial" w:cs="Arial"/>
                <w:color w:val="000000"/>
                <w:shd w:val="clear" w:color="auto" w:fill="FFFFFF"/>
              </w:rPr>
              <w:t>–</w:t>
            </w:r>
            <w:r w:rsidRPr="00843D58">
              <w:rPr>
                <w:rStyle w:val="normaltextrun"/>
                <w:rFonts w:ascii="Arial" w:hAnsi="Arial" w:cs="Arial"/>
                <w:color w:val="000000"/>
                <w:shd w:val="clear" w:color="auto" w:fill="FFFFFF"/>
              </w:rPr>
              <w:t xml:space="preserve"> 58</w:t>
            </w:r>
          </w:p>
          <w:p w14:paraId="21F32077" w14:textId="050A4CE3" w:rsidR="00041B27" w:rsidRPr="00843D58" w:rsidRDefault="006268C4" w:rsidP="00B54454">
            <w:pPr>
              <w:pStyle w:val="ListParagraph"/>
              <w:keepNext/>
              <w:numPr>
                <w:ilvl w:val="1"/>
                <w:numId w:val="31"/>
              </w:numPr>
              <w:spacing w:line="360" w:lineRule="auto"/>
              <w:rPr>
                <w:rStyle w:val="normaltextrun"/>
                <w:rFonts w:ascii="Arial" w:hAnsi="Arial" w:cs="Arial"/>
              </w:rPr>
            </w:pPr>
            <w:r w:rsidRPr="00843D58">
              <w:rPr>
                <w:rStyle w:val="normaltextrun"/>
                <w:rFonts w:ascii="Arial" w:hAnsi="Arial" w:cs="Arial"/>
                <w:color w:val="000000"/>
                <w:shd w:val="clear" w:color="auto" w:fill="FFFFFF"/>
              </w:rPr>
              <w:t xml:space="preserve">2024 </w:t>
            </w:r>
            <w:r w:rsidR="00041B27" w:rsidRPr="00843D58">
              <w:rPr>
                <w:rStyle w:val="normaltextrun"/>
                <w:rFonts w:ascii="Arial" w:hAnsi="Arial" w:cs="Arial"/>
                <w:color w:val="000000"/>
                <w:shd w:val="clear" w:color="auto" w:fill="FFFFFF"/>
              </w:rPr>
              <w:t>–</w:t>
            </w:r>
            <w:r w:rsidRPr="00843D58">
              <w:rPr>
                <w:rStyle w:val="normaltextrun"/>
                <w:rFonts w:ascii="Arial" w:hAnsi="Arial" w:cs="Arial"/>
                <w:color w:val="000000"/>
                <w:shd w:val="clear" w:color="auto" w:fill="FFFFFF"/>
              </w:rPr>
              <w:t xml:space="preserve"> 49</w:t>
            </w:r>
          </w:p>
          <w:p w14:paraId="3E320966" w14:textId="77777777" w:rsidR="00DD7E30" w:rsidRPr="00843D58" w:rsidRDefault="00DD7E30" w:rsidP="00B54454">
            <w:pPr>
              <w:pStyle w:val="ListParagraph"/>
              <w:keepNext/>
              <w:numPr>
                <w:ilvl w:val="0"/>
                <w:numId w:val="31"/>
              </w:numPr>
              <w:spacing w:line="360" w:lineRule="auto"/>
              <w:rPr>
                <w:rFonts w:ascii="Arial" w:hAnsi="Arial" w:cs="Arial"/>
              </w:rPr>
            </w:pPr>
            <w:r w:rsidRPr="00843D58">
              <w:rPr>
                <w:rFonts w:ascii="Arial" w:hAnsi="Arial" w:cs="Arial"/>
              </w:rPr>
              <w:t>Cumulative total number of schools:</w:t>
            </w:r>
          </w:p>
          <w:p w14:paraId="2F709D7F" w14:textId="4B46D94E" w:rsidR="009F739E" w:rsidRPr="00843D58" w:rsidRDefault="00DD7E30" w:rsidP="00B54454">
            <w:pPr>
              <w:pStyle w:val="ListParagraph"/>
              <w:keepNext/>
              <w:numPr>
                <w:ilvl w:val="1"/>
                <w:numId w:val="31"/>
              </w:numPr>
              <w:spacing w:line="360" w:lineRule="auto"/>
              <w:rPr>
                <w:rStyle w:val="normaltextrun"/>
                <w:rFonts w:ascii="Arial" w:hAnsi="Arial" w:cs="Arial"/>
                <w:color w:val="000000"/>
                <w:szCs w:val="20"/>
                <w:shd w:val="clear" w:color="auto" w:fill="FFFFFF"/>
                <w:lang w:eastAsia="en-US"/>
              </w:rPr>
            </w:pPr>
            <w:r w:rsidRPr="00843D58">
              <w:rPr>
                <w:rStyle w:val="normaltextrun"/>
                <w:rFonts w:ascii="Arial" w:hAnsi="Arial" w:cs="Arial"/>
                <w:color w:val="000000"/>
                <w:shd w:val="clear" w:color="auto" w:fill="FFFFFF"/>
              </w:rPr>
              <w:t>2018 – 356 (22%</w:t>
            </w:r>
            <w:r w:rsidR="009F739E" w:rsidRPr="00843D58">
              <w:rPr>
                <w:rStyle w:val="normaltextrun"/>
                <w:rFonts w:ascii="Arial" w:hAnsi="Arial" w:cs="Arial"/>
                <w:color w:val="000000"/>
                <w:shd w:val="clear" w:color="auto" w:fill="FFFFFF"/>
              </w:rPr>
              <w:t>)</w:t>
            </w:r>
          </w:p>
          <w:p w14:paraId="57F13B6C" w14:textId="77777777" w:rsidR="009F739E" w:rsidRPr="00843D58" w:rsidRDefault="00DD7E30" w:rsidP="00B54454">
            <w:pPr>
              <w:pStyle w:val="ListParagraph"/>
              <w:keepNext/>
              <w:numPr>
                <w:ilvl w:val="1"/>
                <w:numId w:val="31"/>
              </w:numPr>
              <w:spacing w:line="360" w:lineRule="auto"/>
              <w:rPr>
                <w:rStyle w:val="normaltextrun"/>
                <w:rFonts w:ascii="Arial" w:hAnsi="Arial" w:cs="Arial"/>
                <w:color w:val="000000"/>
                <w:szCs w:val="20"/>
                <w:shd w:val="clear" w:color="auto" w:fill="FFFFFF"/>
                <w:lang w:eastAsia="en-US"/>
              </w:rPr>
            </w:pPr>
            <w:r w:rsidRPr="00843D58">
              <w:rPr>
                <w:rStyle w:val="normaltextrun"/>
                <w:rFonts w:ascii="Arial" w:hAnsi="Arial" w:cs="Arial"/>
                <w:color w:val="000000"/>
                <w:shd w:val="clear" w:color="auto" w:fill="FFFFFF"/>
              </w:rPr>
              <w:t>2019 – 892 (56%)</w:t>
            </w:r>
          </w:p>
          <w:p w14:paraId="2E7C64A5" w14:textId="0F8083F5" w:rsidR="009F739E" w:rsidRPr="00843D58" w:rsidRDefault="00DD7E30" w:rsidP="00B54454">
            <w:pPr>
              <w:pStyle w:val="ListParagraph"/>
              <w:keepNext/>
              <w:numPr>
                <w:ilvl w:val="1"/>
                <w:numId w:val="31"/>
              </w:numPr>
              <w:spacing w:line="360" w:lineRule="auto"/>
              <w:rPr>
                <w:rStyle w:val="normaltextrun"/>
                <w:rFonts w:ascii="Arial" w:hAnsi="Arial" w:cs="Arial"/>
                <w:color w:val="000000"/>
                <w:szCs w:val="20"/>
                <w:shd w:val="clear" w:color="auto" w:fill="FFFFFF"/>
                <w:lang w:eastAsia="en-US"/>
              </w:rPr>
            </w:pPr>
            <w:r w:rsidRPr="00843D58">
              <w:rPr>
                <w:rStyle w:val="normaltextrun"/>
                <w:rFonts w:ascii="Arial" w:hAnsi="Arial" w:cs="Arial"/>
                <w:color w:val="000000"/>
                <w:shd w:val="clear" w:color="auto" w:fill="FFFFFF"/>
              </w:rPr>
              <w:t>2020 – 1,027 (65%</w:t>
            </w:r>
            <w:r w:rsidR="009F739E" w:rsidRPr="00843D58">
              <w:rPr>
                <w:rStyle w:val="normaltextrun"/>
                <w:rFonts w:ascii="Arial" w:hAnsi="Arial" w:cs="Arial"/>
                <w:color w:val="000000"/>
                <w:shd w:val="clear" w:color="auto" w:fill="FFFFFF"/>
              </w:rPr>
              <w:t>)</w:t>
            </w:r>
          </w:p>
          <w:p w14:paraId="1FA931A1" w14:textId="77777777" w:rsidR="009F739E" w:rsidRPr="00843D58" w:rsidRDefault="00DD7E30" w:rsidP="00B54454">
            <w:pPr>
              <w:pStyle w:val="ListParagraph"/>
              <w:keepNext/>
              <w:numPr>
                <w:ilvl w:val="1"/>
                <w:numId w:val="31"/>
              </w:numPr>
              <w:spacing w:line="360" w:lineRule="auto"/>
              <w:rPr>
                <w:rStyle w:val="normaltextrun"/>
                <w:rFonts w:ascii="Arial" w:hAnsi="Arial" w:cs="Arial"/>
                <w:color w:val="000000"/>
                <w:szCs w:val="20"/>
                <w:shd w:val="clear" w:color="auto" w:fill="FFFFFF"/>
                <w:lang w:eastAsia="en-US"/>
              </w:rPr>
            </w:pPr>
            <w:r w:rsidRPr="00843D58">
              <w:rPr>
                <w:rStyle w:val="normaltextrun"/>
                <w:rFonts w:ascii="Arial" w:hAnsi="Arial" w:cs="Arial"/>
                <w:color w:val="000000"/>
                <w:shd w:val="clear" w:color="auto" w:fill="FFFFFF"/>
              </w:rPr>
              <w:t>2021 – 1,308 (83%)</w:t>
            </w:r>
          </w:p>
          <w:p w14:paraId="07CECB8C" w14:textId="77777777" w:rsidR="009F739E" w:rsidRPr="00843D58" w:rsidRDefault="00DD7E30" w:rsidP="00B54454">
            <w:pPr>
              <w:pStyle w:val="ListParagraph"/>
              <w:keepNext/>
              <w:numPr>
                <w:ilvl w:val="1"/>
                <w:numId w:val="31"/>
              </w:numPr>
              <w:spacing w:line="360" w:lineRule="auto"/>
              <w:rPr>
                <w:rStyle w:val="normaltextrun"/>
                <w:rFonts w:ascii="Arial" w:hAnsi="Arial" w:cs="Arial"/>
                <w:color w:val="000000"/>
                <w:szCs w:val="20"/>
                <w:shd w:val="clear" w:color="auto" w:fill="FFFFFF"/>
                <w:lang w:eastAsia="en-US"/>
              </w:rPr>
            </w:pPr>
            <w:r w:rsidRPr="00843D58">
              <w:rPr>
                <w:rStyle w:val="normaltextrun"/>
                <w:rFonts w:ascii="Arial" w:hAnsi="Arial" w:cs="Arial"/>
                <w:color w:val="000000"/>
                <w:shd w:val="clear" w:color="auto" w:fill="FFFFFF"/>
              </w:rPr>
              <w:t>2022 – 1,489 (95%)</w:t>
            </w:r>
          </w:p>
          <w:p w14:paraId="00EAEFB9" w14:textId="77777777" w:rsidR="009F739E" w:rsidRPr="00843D58" w:rsidRDefault="00DD7E30" w:rsidP="00B54454">
            <w:pPr>
              <w:pStyle w:val="ListParagraph"/>
              <w:keepNext/>
              <w:numPr>
                <w:ilvl w:val="1"/>
                <w:numId w:val="31"/>
              </w:numPr>
              <w:spacing w:line="360" w:lineRule="auto"/>
              <w:rPr>
                <w:rStyle w:val="normaltextrun"/>
                <w:rFonts w:ascii="Arial" w:hAnsi="Arial" w:cs="Arial"/>
              </w:rPr>
            </w:pPr>
            <w:r w:rsidRPr="00843D58">
              <w:rPr>
                <w:rStyle w:val="normaltextrun"/>
                <w:rFonts w:ascii="Arial" w:hAnsi="Arial" w:cs="Arial"/>
                <w:color w:val="000000"/>
                <w:shd w:val="clear" w:color="auto" w:fill="FFFFFF"/>
              </w:rPr>
              <w:t>2023 – 1,547 (98%)</w:t>
            </w:r>
          </w:p>
          <w:p w14:paraId="20951255" w14:textId="6E823EDD" w:rsidR="00DD7E30" w:rsidRPr="00843D58" w:rsidRDefault="00DD7E30" w:rsidP="00B54454">
            <w:pPr>
              <w:pStyle w:val="ListParagraph"/>
              <w:keepNext/>
              <w:numPr>
                <w:ilvl w:val="1"/>
                <w:numId w:val="31"/>
              </w:numPr>
              <w:spacing w:line="360" w:lineRule="auto"/>
              <w:rPr>
                <w:rStyle w:val="normaltextrun"/>
                <w:rFonts w:ascii="Arial" w:hAnsi="Arial" w:cs="Arial"/>
              </w:rPr>
            </w:pPr>
            <w:r w:rsidRPr="00843D58">
              <w:rPr>
                <w:rStyle w:val="normaltextrun"/>
                <w:rFonts w:ascii="Arial" w:hAnsi="Arial" w:cs="Arial"/>
                <w:color w:val="000000"/>
                <w:shd w:val="clear" w:color="auto" w:fill="FFFFFF"/>
              </w:rPr>
              <w:t>2024 – 1,504 (95</w:t>
            </w:r>
            <w:r w:rsidR="00843D58" w:rsidRPr="00843D58">
              <w:rPr>
                <w:rStyle w:val="normaltextrun"/>
                <w:rFonts w:ascii="Arial" w:hAnsi="Arial" w:cs="Arial"/>
                <w:color w:val="000000"/>
                <w:shd w:val="clear" w:color="auto" w:fill="FFFFFF"/>
              </w:rPr>
              <w:t>%) *</w:t>
            </w:r>
          </w:p>
          <w:p w14:paraId="28BD363C" w14:textId="4AA67E3D" w:rsidR="00EF170C" w:rsidRPr="00843D58" w:rsidRDefault="00812A4B" w:rsidP="00B54454">
            <w:r w:rsidRPr="00843D58">
              <w:rPr>
                <w:rStyle w:val="normaltextrun"/>
                <w:rFonts w:ascii="Arial" w:hAnsi="Arial" w:cs="Arial"/>
              </w:rPr>
              <w:t>*There is a decrease in the percentage due to a change in reporting parameters regarding school census classification and closed schools.</w:t>
            </w:r>
            <w:bookmarkEnd w:id="13"/>
          </w:p>
        </w:tc>
      </w:tr>
      <w:tr w:rsidR="00EF170C" w:rsidRPr="00843D58" w14:paraId="33E4FC3A" w14:textId="77777777" w:rsidTr="00843D58">
        <w:trPr>
          <w:trHeight w:val="521"/>
        </w:trPr>
        <w:tc>
          <w:tcPr>
            <w:tcW w:w="4586" w:type="dxa"/>
            <w:tcBorders>
              <w:top w:val="single" w:sz="4" w:space="0" w:color="auto"/>
              <w:left w:val="single" w:sz="8" w:space="0" w:color="316F72"/>
              <w:bottom w:val="single" w:sz="4" w:space="0" w:color="auto"/>
              <w:right w:val="single" w:sz="8" w:space="0" w:color="316F72"/>
            </w:tcBorders>
          </w:tcPr>
          <w:p w14:paraId="236CBB81" w14:textId="49BC16BB" w:rsidR="00EF170C" w:rsidRPr="00843D58" w:rsidRDefault="00EF170C" w:rsidP="00951D35">
            <w:pPr>
              <w:spacing w:line="360" w:lineRule="auto"/>
              <w:rPr>
                <w:rFonts w:ascii="Arial" w:hAnsi="Arial" w:cs="Arial"/>
              </w:rPr>
            </w:pPr>
            <w:r w:rsidRPr="00843D58">
              <w:rPr>
                <w:rStyle w:val="normaltextrun"/>
                <w:rFonts w:ascii="Arial" w:hAnsi="Arial"/>
                <w:color w:val="000000"/>
                <w:shd w:val="clear" w:color="auto" w:fill="FFFFFF"/>
              </w:rPr>
              <w:lastRenderedPageBreak/>
              <w:t>The Commonwealth will work with Victoria to address identified teacher workforce supply needs (particularly in the areas of Maths and Science) including the development of a national teacher workforce strategy reflecting respective areas of responsibility.</w:t>
            </w:r>
            <w:r w:rsidRPr="00843D58">
              <w:rPr>
                <w:rStyle w:val="eop"/>
                <w:rFonts w:ascii="Arial" w:hAnsi="Arial" w:cs="Arial"/>
                <w:color w:val="000000"/>
                <w:shd w:val="clear" w:color="auto" w:fill="FFFFFF"/>
              </w:rPr>
              <w:t> </w:t>
            </w:r>
          </w:p>
        </w:tc>
        <w:tc>
          <w:tcPr>
            <w:tcW w:w="1481" w:type="dxa"/>
            <w:tcBorders>
              <w:top w:val="single" w:sz="4" w:space="0" w:color="auto"/>
              <w:left w:val="single" w:sz="8" w:space="0" w:color="316F72"/>
              <w:bottom w:val="single" w:sz="4" w:space="0" w:color="auto"/>
              <w:right w:val="single" w:sz="8" w:space="0" w:color="316F72"/>
            </w:tcBorders>
          </w:tcPr>
          <w:p w14:paraId="1D621071" w14:textId="3406293F" w:rsidR="00EF170C" w:rsidRPr="00843D58" w:rsidRDefault="00EF170C" w:rsidP="00951D35">
            <w:pPr>
              <w:spacing w:line="360" w:lineRule="auto"/>
              <w:ind w:left="34"/>
              <w:jc w:val="center"/>
              <w:rPr>
                <w:rFonts w:ascii="Arial" w:hAnsi="Arial" w:cs="Arial"/>
              </w:rPr>
            </w:pPr>
            <w:r w:rsidRPr="00843D58">
              <w:rPr>
                <w:rFonts w:ascii="Arial" w:hAnsi="Arial" w:cs="Arial"/>
              </w:rPr>
              <w:t>All Sectors</w:t>
            </w:r>
          </w:p>
        </w:tc>
        <w:tc>
          <w:tcPr>
            <w:tcW w:w="1163" w:type="dxa"/>
            <w:tcBorders>
              <w:top w:val="single" w:sz="4" w:space="0" w:color="auto"/>
              <w:left w:val="single" w:sz="8" w:space="0" w:color="316F72"/>
              <w:bottom w:val="single" w:sz="4" w:space="0" w:color="auto"/>
              <w:right w:val="single" w:sz="8" w:space="0" w:color="316F72"/>
            </w:tcBorders>
          </w:tcPr>
          <w:p w14:paraId="561D8AF4" w14:textId="3A030AA7" w:rsidR="00EF170C" w:rsidRPr="00843D58" w:rsidRDefault="00EF170C" w:rsidP="00951D35">
            <w:pPr>
              <w:spacing w:line="360" w:lineRule="auto"/>
              <w:ind w:left="34"/>
              <w:jc w:val="center"/>
              <w:rPr>
                <w:rFonts w:ascii="Arial" w:hAnsi="Arial" w:cs="Arial"/>
              </w:rPr>
            </w:pPr>
            <w:r w:rsidRPr="00843D58">
              <w:rPr>
                <w:rFonts w:ascii="Arial" w:hAnsi="Arial" w:cs="Arial"/>
              </w:rPr>
              <w:t>2019</w:t>
            </w:r>
          </w:p>
        </w:tc>
        <w:tc>
          <w:tcPr>
            <w:tcW w:w="7513" w:type="dxa"/>
            <w:tcBorders>
              <w:top w:val="single" w:sz="4" w:space="0" w:color="auto"/>
              <w:left w:val="single" w:sz="8" w:space="0" w:color="316F72"/>
              <w:bottom w:val="single" w:sz="4" w:space="0" w:color="auto"/>
              <w:right w:val="single" w:sz="8" w:space="0" w:color="316F72"/>
            </w:tcBorders>
          </w:tcPr>
          <w:p w14:paraId="472EBC76" w14:textId="313999D3" w:rsidR="0003471B" w:rsidRPr="00843D58" w:rsidRDefault="0003471B" w:rsidP="00951D35">
            <w:pPr>
              <w:spacing w:line="360" w:lineRule="auto"/>
              <w:rPr>
                <w:rFonts w:ascii="Arial" w:hAnsi="Arial" w:cs="Arial"/>
                <w:b/>
                <w:bCs/>
              </w:rPr>
            </w:pPr>
            <w:r w:rsidRPr="00843D58">
              <w:rPr>
                <w:rFonts w:ascii="Arial" w:hAnsi="Arial" w:cs="Arial"/>
                <w:b/>
                <w:bCs/>
              </w:rPr>
              <w:t>Implemented in 2019</w:t>
            </w:r>
            <w:r w:rsidR="00920D71" w:rsidRPr="00843D58">
              <w:rPr>
                <w:rFonts w:ascii="Arial" w:hAnsi="Arial" w:cs="Arial"/>
                <w:b/>
                <w:bCs/>
              </w:rPr>
              <w:t xml:space="preserve"> (activities ongoing).</w:t>
            </w:r>
          </w:p>
          <w:p w14:paraId="5B933965" w14:textId="1F2FCE76" w:rsidR="00BC498D" w:rsidRPr="00843D58" w:rsidRDefault="00BC498D" w:rsidP="00E01B9C">
            <w:pPr>
              <w:keepNext/>
              <w:spacing w:line="360" w:lineRule="auto"/>
              <w:rPr>
                <w:rFonts w:ascii="Arial" w:hAnsi="Arial" w:cs="Arial"/>
              </w:rPr>
            </w:pPr>
            <w:r w:rsidRPr="00843D58">
              <w:rPr>
                <w:rFonts w:ascii="Arial" w:hAnsi="Arial" w:cs="Arial"/>
              </w:rPr>
              <w:t>All Sectors</w:t>
            </w:r>
          </w:p>
          <w:p w14:paraId="2DAD774B" w14:textId="7A813F08" w:rsidR="007A4FFF" w:rsidRPr="00843D58" w:rsidRDefault="007A4FFF" w:rsidP="00951D35">
            <w:pPr>
              <w:pStyle w:val="ListParagraph"/>
              <w:keepNext/>
              <w:numPr>
                <w:ilvl w:val="0"/>
                <w:numId w:val="31"/>
              </w:numPr>
              <w:spacing w:line="360" w:lineRule="auto"/>
              <w:ind w:left="590" w:hanging="363"/>
              <w:rPr>
                <w:rFonts w:ascii="Arial" w:hAnsi="Arial" w:cs="Arial"/>
              </w:rPr>
            </w:pPr>
            <w:r w:rsidRPr="00843D58">
              <w:rPr>
                <w:rFonts w:ascii="Arial" w:hAnsi="Arial" w:cs="Arial"/>
              </w:rPr>
              <w:t>Alongside other jurisdictions, Victoria helped to develop, and is now implementing, the National Teacher Workforce Action Plan</w:t>
            </w:r>
            <w:r w:rsidR="00DB3541" w:rsidRPr="00843D58">
              <w:rPr>
                <w:rFonts w:ascii="Arial" w:hAnsi="Arial" w:cs="Arial"/>
              </w:rPr>
              <w:t>.</w:t>
            </w:r>
            <w:r w:rsidRPr="00843D58">
              <w:rPr>
                <w:rFonts w:ascii="Arial" w:hAnsi="Arial" w:cs="Arial"/>
              </w:rPr>
              <w:t xml:space="preserve"> </w:t>
            </w:r>
          </w:p>
          <w:p w14:paraId="0E638E6A" w14:textId="77777777" w:rsidR="00CF61EE" w:rsidRPr="00843D58" w:rsidRDefault="00CF61EE" w:rsidP="00951D35">
            <w:pPr>
              <w:pStyle w:val="ListParagraph"/>
              <w:keepNext/>
              <w:numPr>
                <w:ilvl w:val="0"/>
                <w:numId w:val="31"/>
              </w:numPr>
              <w:spacing w:line="360" w:lineRule="auto"/>
              <w:ind w:left="590" w:hanging="363"/>
              <w:rPr>
                <w:rFonts w:ascii="Arial" w:hAnsi="Arial" w:cs="Arial"/>
              </w:rPr>
            </w:pPr>
            <w:r w:rsidRPr="00843D58">
              <w:rPr>
                <w:rFonts w:ascii="Arial" w:hAnsi="Arial" w:cs="Arial"/>
              </w:rPr>
              <w:t>There were approximately 12,000 more registered school teachers in Victoria in June 2024 than in June 2020.</w:t>
            </w:r>
          </w:p>
          <w:p w14:paraId="1C874464" w14:textId="77777777" w:rsidR="00CF61EE" w:rsidRPr="00843D58" w:rsidRDefault="00CF61EE" w:rsidP="00951D35">
            <w:pPr>
              <w:pStyle w:val="ListParagraph"/>
              <w:keepNext/>
              <w:numPr>
                <w:ilvl w:val="0"/>
                <w:numId w:val="31"/>
              </w:numPr>
              <w:spacing w:line="360" w:lineRule="auto"/>
              <w:ind w:left="590" w:hanging="363"/>
              <w:rPr>
                <w:rFonts w:ascii="Arial" w:hAnsi="Arial" w:cs="Arial"/>
              </w:rPr>
            </w:pPr>
            <w:r w:rsidRPr="00843D58">
              <w:rPr>
                <w:rFonts w:ascii="Arial" w:hAnsi="Arial" w:cs="Arial"/>
              </w:rPr>
              <w:t>Key workforce initiatives implemented in 2024 include:</w:t>
            </w:r>
          </w:p>
          <w:p w14:paraId="3CABDE3E" w14:textId="78DEEABB" w:rsidR="00CF61EE" w:rsidRPr="00843D58" w:rsidRDefault="00CF61EE" w:rsidP="00951D35">
            <w:pPr>
              <w:pStyle w:val="ListParagraph"/>
              <w:keepNext/>
              <w:numPr>
                <w:ilvl w:val="0"/>
                <w:numId w:val="31"/>
              </w:numPr>
              <w:spacing w:line="360" w:lineRule="auto"/>
              <w:ind w:left="590" w:hanging="363"/>
              <w:rPr>
                <w:rFonts w:ascii="Arial" w:hAnsi="Arial" w:cs="Arial"/>
              </w:rPr>
            </w:pPr>
            <w:r w:rsidRPr="00843D58">
              <w:rPr>
                <w:rFonts w:ascii="Arial" w:hAnsi="Arial" w:cs="Arial"/>
              </w:rPr>
              <w:t>The Secondary Teaching Scholarships initiative, which provides scholarships to support students enrolling in a secondary school teaching degree in 2024 and 2025. This initiative contributed to a 23% increase in the number of people enrolling in undergraduate level secondary teaching degrees through the Victorian Tertiary Admission Centre in 2024 compared to 2023</w:t>
            </w:r>
            <w:r w:rsidR="00E12CF9" w:rsidRPr="00843D58">
              <w:rPr>
                <w:rFonts w:ascii="Arial" w:hAnsi="Arial" w:cs="Arial"/>
              </w:rPr>
              <w:t>.</w:t>
            </w:r>
            <w:r w:rsidRPr="00843D58">
              <w:rPr>
                <w:rFonts w:ascii="Arial" w:hAnsi="Arial" w:cs="Arial"/>
              </w:rPr>
              <w:t xml:space="preserve"> </w:t>
            </w:r>
          </w:p>
          <w:p w14:paraId="4B1997B1" w14:textId="6A442493" w:rsidR="00E12CF9" w:rsidRPr="00843D58" w:rsidRDefault="00E12CF9" w:rsidP="00951D35">
            <w:pPr>
              <w:pStyle w:val="ListParagraph"/>
              <w:keepNext/>
              <w:numPr>
                <w:ilvl w:val="0"/>
                <w:numId w:val="31"/>
              </w:numPr>
              <w:spacing w:line="360" w:lineRule="auto"/>
              <w:ind w:left="590" w:hanging="363"/>
              <w:rPr>
                <w:rFonts w:ascii="Arial" w:hAnsi="Arial" w:cs="Arial"/>
              </w:rPr>
            </w:pPr>
            <w:r w:rsidRPr="00843D58">
              <w:rPr>
                <w:rFonts w:ascii="Arial" w:hAnsi="Arial" w:cs="Arial"/>
              </w:rPr>
              <w:t xml:space="preserve">The Teach Today and Teach Tomorrow programs, which provide employment-based teaching degrees. These programs reduce financial barriers to studying teaching and help address staffing needs for schools. Across cohorts commencing in 2023, 2024 and </w:t>
            </w:r>
            <w:r w:rsidRPr="00843D58">
              <w:rPr>
                <w:rFonts w:ascii="Arial" w:hAnsi="Arial" w:cs="Arial"/>
              </w:rPr>
              <w:lastRenderedPageBreak/>
              <w:t>2025, these programs will provide up to 1,200 places for teaching degree students</w:t>
            </w:r>
            <w:r w:rsidR="00971367" w:rsidRPr="00843D58">
              <w:rPr>
                <w:rFonts w:ascii="Arial" w:hAnsi="Arial" w:cs="Arial"/>
              </w:rPr>
              <w:t>.</w:t>
            </w:r>
            <w:r w:rsidRPr="00843D58">
              <w:rPr>
                <w:rFonts w:ascii="Arial" w:hAnsi="Arial" w:cs="Arial"/>
              </w:rPr>
              <w:t xml:space="preserve"> </w:t>
            </w:r>
          </w:p>
          <w:p w14:paraId="4748911B" w14:textId="77777777" w:rsidR="00E12CF9" w:rsidRPr="00843D58" w:rsidRDefault="00E12CF9" w:rsidP="00951D35">
            <w:pPr>
              <w:pStyle w:val="ListParagraph"/>
              <w:keepNext/>
              <w:numPr>
                <w:ilvl w:val="0"/>
                <w:numId w:val="31"/>
              </w:numPr>
              <w:spacing w:line="360" w:lineRule="auto"/>
              <w:ind w:left="590" w:hanging="363"/>
              <w:rPr>
                <w:rFonts w:ascii="Arial" w:hAnsi="Arial" w:cs="Arial"/>
              </w:rPr>
            </w:pPr>
            <w:r w:rsidRPr="00843D58">
              <w:rPr>
                <w:rFonts w:ascii="Arial" w:hAnsi="Arial" w:cs="Arial"/>
              </w:rPr>
              <w:t xml:space="preserve">The Teacher Financial Incentives program, which supports teachers to take up hard to staff roles in Victorian government schools. Since 2019, the Teacher Financial Incentives program has supported over 700 teachers to move to hard to staff roles in government schools, with more than 70% of these positions in rural and regional schools </w:t>
            </w:r>
          </w:p>
          <w:p w14:paraId="46688C8E" w14:textId="441798D4" w:rsidR="00EF170C" w:rsidRPr="00843D58" w:rsidRDefault="00E12CF9" w:rsidP="00B54454">
            <w:pPr>
              <w:pStyle w:val="ListParagraph"/>
              <w:keepNext/>
              <w:numPr>
                <w:ilvl w:val="0"/>
                <w:numId w:val="31"/>
              </w:numPr>
              <w:spacing w:line="360" w:lineRule="auto"/>
              <w:ind w:left="590" w:hanging="363"/>
              <w:rPr>
                <w:rFonts w:ascii="Arial" w:hAnsi="Arial" w:cs="Arial"/>
              </w:rPr>
            </w:pPr>
            <w:r w:rsidRPr="00843D58">
              <w:rPr>
                <w:rFonts w:ascii="Arial" w:hAnsi="Arial" w:cs="Arial"/>
              </w:rPr>
              <w:t xml:space="preserve">The Career Start initiative, which supports early career teachers through mentoring, time release, networking opportunities with peers and additional professional supports. The 3-year pilot of Career Start concluded in 2023 and supported over 900 graduates with more than 650 mentors in 200 schools. In 2024, the program continued to support 1,146 graduates with 895 mentors across 395 schools. </w:t>
            </w:r>
          </w:p>
        </w:tc>
      </w:tr>
      <w:tr w:rsidR="00EF170C" w:rsidRPr="00843D58" w14:paraId="3B94065A" w14:textId="77777777" w:rsidTr="00843D58">
        <w:trPr>
          <w:trHeight w:val="521"/>
        </w:trPr>
        <w:tc>
          <w:tcPr>
            <w:tcW w:w="4586" w:type="dxa"/>
            <w:tcBorders>
              <w:top w:val="single" w:sz="4" w:space="0" w:color="auto"/>
              <w:left w:val="single" w:sz="8" w:space="0" w:color="316F72"/>
              <w:bottom w:val="single" w:sz="8" w:space="0" w:color="316F72"/>
              <w:right w:val="single" w:sz="8" w:space="0" w:color="316F72"/>
            </w:tcBorders>
          </w:tcPr>
          <w:p w14:paraId="6771BA2C" w14:textId="5F0FBAE7" w:rsidR="00EF170C" w:rsidRPr="00843D58" w:rsidRDefault="00EF170C" w:rsidP="00951D35">
            <w:pPr>
              <w:spacing w:line="360" w:lineRule="auto"/>
              <w:rPr>
                <w:rFonts w:ascii="Arial" w:hAnsi="Arial" w:cs="Arial"/>
                <w:u w:val="single"/>
              </w:rPr>
            </w:pPr>
            <w:r w:rsidRPr="00843D58">
              <w:rPr>
                <w:rStyle w:val="normaltextrun"/>
                <w:rFonts w:ascii="Arial" w:hAnsi="Arial"/>
                <w:color w:val="000000"/>
                <w:shd w:val="clear" w:color="auto" w:fill="FFFFFF"/>
              </w:rPr>
              <w:lastRenderedPageBreak/>
              <w:t>Provide high-quality professional learning and training to teachers and school leaders to support school improvement in areas of identified need.</w:t>
            </w:r>
            <w:r w:rsidRPr="00843D58">
              <w:rPr>
                <w:rStyle w:val="eop"/>
                <w:rFonts w:ascii="Arial" w:hAnsi="Arial" w:cs="Arial"/>
                <w:color w:val="000000"/>
                <w:shd w:val="clear" w:color="auto" w:fill="FFFFFF"/>
              </w:rPr>
              <w:t> </w:t>
            </w:r>
          </w:p>
        </w:tc>
        <w:tc>
          <w:tcPr>
            <w:tcW w:w="1481" w:type="dxa"/>
            <w:tcBorders>
              <w:top w:val="single" w:sz="4" w:space="0" w:color="auto"/>
              <w:left w:val="single" w:sz="8" w:space="0" w:color="316F72"/>
              <w:bottom w:val="single" w:sz="8" w:space="0" w:color="316F72"/>
              <w:right w:val="single" w:sz="8" w:space="0" w:color="316F72"/>
            </w:tcBorders>
          </w:tcPr>
          <w:p w14:paraId="11000F84" w14:textId="3A257068" w:rsidR="00EF170C" w:rsidRPr="00843D58" w:rsidRDefault="00EF170C" w:rsidP="00951D35">
            <w:pPr>
              <w:spacing w:line="360" w:lineRule="auto"/>
              <w:ind w:left="34"/>
              <w:jc w:val="center"/>
              <w:rPr>
                <w:rFonts w:ascii="Arial" w:hAnsi="Arial" w:cs="Arial"/>
              </w:rPr>
            </w:pPr>
            <w:r w:rsidRPr="00843D58">
              <w:rPr>
                <w:rFonts w:ascii="Arial" w:hAnsi="Arial" w:cs="Arial"/>
              </w:rPr>
              <w:t>Non-</w:t>
            </w:r>
            <w:r w:rsidR="001A2110" w:rsidRPr="00843D58">
              <w:rPr>
                <w:rFonts w:ascii="Arial" w:hAnsi="Arial" w:cs="Arial"/>
              </w:rPr>
              <w:t>g</w:t>
            </w:r>
            <w:r w:rsidRPr="00843D58">
              <w:rPr>
                <w:rFonts w:ascii="Arial" w:hAnsi="Arial" w:cs="Arial"/>
              </w:rPr>
              <w:t>overnment</w:t>
            </w:r>
          </w:p>
        </w:tc>
        <w:tc>
          <w:tcPr>
            <w:tcW w:w="1163" w:type="dxa"/>
            <w:tcBorders>
              <w:top w:val="single" w:sz="4" w:space="0" w:color="auto"/>
              <w:left w:val="single" w:sz="8" w:space="0" w:color="316F72"/>
              <w:bottom w:val="single" w:sz="8" w:space="0" w:color="316F72"/>
              <w:right w:val="single" w:sz="8" w:space="0" w:color="316F72"/>
            </w:tcBorders>
          </w:tcPr>
          <w:p w14:paraId="4A5FF326" w14:textId="2D52EEF9" w:rsidR="00EF170C" w:rsidRPr="00843D58" w:rsidRDefault="00EF170C" w:rsidP="00951D35">
            <w:pPr>
              <w:spacing w:line="360" w:lineRule="auto"/>
              <w:ind w:left="34"/>
              <w:jc w:val="center"/>
              <w:rPr>
                <w:rFonts w:ascii="Arial" w:hAnsi="Arial" w:cs="Arial"/>
              </w:rPr>
            </w:pPr>
            <w:r w:rsidRPr="00843D58">
              <w:rPr>
                <w:rFonts w:ascii="Arial" w:hAnsi="Arial" w:cs="Arial"/>
              </w:rPr>
              <w:t>From 2019</w:t>
            </w:r>
          </w:p>
        </w:tc>
        <w:tc>
          <w:tcPr>
            <w:tcW w:w="7513" w:type="dxa"/>
            <w:tcBorders>
              <w:top w:val="single" w:sz="4" w:space="0" w:color="auto"/>
              <w:left w:val="single" w:sz="8" w:space="0" w:color="316F72"/>
              <w:bottom w:val="single" w:sz="8" w:space="0" w:color="316F72"/>
              <w:right w:val="single" w:sz="8" w:space="0" w:color="316F72"/>
            </w:tcBorders>
          </w:tcPr>
          <w:p w14:paraId="4C21790C" w14:textId="49560DC9" w:rsidR="005410BE" w:rsidRPr="00843D58" w:rsidRDefault="005410BE" w:rsidP="00951D35">
            <w:pPr>
              <w:pStyle w:val="ActionStatus"/>
              <w:spacing w:after="120" w:line="360" w:lineRule="auto"/>
              <w:rPr>
                <w:rFonts w:ascii="Arial" w:hAnsi="Arial" w:cs="Arial"/>
                <w:sz w:val="22"/>
                <w:szCs w:val="22"/>
              </w:rPr>
            </w:pPr>
            <w:r w:rsidRPr="00843D58">
              <w:rPr>
                <w:rFonts w:ascii="Arial" w:hAnsi="Arial" w:cs="Arial"/>
                <w:sz w:val="22"/>
                <w:szCs w:val="22"/>
              </w:rPr>
              <w:t>Commenced and ongoing</w:t>
            </w:r>
            <w:r w:rsidR="00DE6C76" w:rsidRPr="00843D58">
              <w:rPr>
                <w:rFonts w:ascii="Arial" w:hAnsi="Arial" w:cs="Arial"/>
                <w:sz w:val="22"/>
                <w:szCs w:val="22"/>
              </w:rPr>
              <w:t>.</w:t>
            </w:r>
          </w:p>
          <w:p w14:paraId="4C7DC207" w14:textId="74795FE2" w:rsidR="00EF170C" w:rsidRPr="00843D58" w:rsidRDefault="00EF170C" w:rsidP="00951D35">
            <w:pPr>
              <w:keepNext/>
              <w:spacing w:line="360" w:lineRule="auto"/>
              <w:rPr>
                <w:rFonts w:ascii="Arial" w:hAnsi="Arial" w:cs="Arial"/>
                <w:iCs/>
              </w:rPr>
            </w:pPr>
            <w:r w:rsidRPr="00843D58">
              <w:rPr>
                <w:rFonts w:ascii="Arial" w:hAnsi="Arial" w:cs="Arial"/>
                <w:iCs/>
              </w:rPr>
              <w:t>Catholic</w:t>
            </w:r>
            <w:r w:rsidR="001A2110" w:rsidRPr="00843D58">
              <w:rPr>
                <w:rFonts w:ascii="Arial" w:hAnsi="Arial" w:cs="Arial"/>
                <w:iCs/>
              </w:rPr>
              <w:t xml:space="preserve"> schools</w:t>
            </w:r>
          </w:p>
          <w:p w14:paraId="1F1F5011" w14:textId="77777777" w:rsidR="003A6727" w:rsidRPr="00843D58" w:rsidRDefault="003A6727" w:rsidP="00B54454">
            <w:pPr>
              <w:pStyle w:val="ListParagraph"/>
              <w:keepNext/>
              <w:numPr>
                <w:ilvl w:val="0"/>
                <w:numId w:val="31"/>
              </w:numPr>
              <w:spacing w:line="360" w:lineRule="auto"/>
              <w:ind w:left="590" w:hanging="363"/>
              <w:rPr>
                <w:rFonts w:ascii="Arial" w:hAnsi="Arial" w:cs="Arial"/>
              </w:rPr>
            </w:pPr>
            <w:r w:rsidRPr="00843D58">
              <w:rPr>
                <w:rFonts w:ascii="Arial" w:hAnsi="Arial" w:cs="Arial"/>
              </w:rPr>
              <w:t>Ongoing development of strategic initiatives to strengthen educational practice.</w:t>
            </w:r>
          </w:p>
          <w:p w14:paraId="0F4F6190" w14:textId="77777777" w:rsidR="003A6727" w:rsidRPr="00843D58" w:rsidRDefault="003A6727" w:rsidP="00B54454">
            <w:pPr>
              <w:pStyle w:val="ListParagraph"/>
              <w:keepNext/>
              <w:numPr>
                <w:ilvl w:val="0"/>
                <w:numId w:val="31"/>
              </w:numPr>
              <w:spacing w:line="360" w:lineRule="auto"/>
              <w:ind w:left="590" w:hanging="363"/>
              <w:rPr>
                <w:rFonts w:ascii="Arial" w:hAnsi="Arial" w:cs="Arial"/>
              </w:rPr>
            </w:pPr>
            <w:r w:rsidRPr="00843D58">
              <w:rPr>
                <w:rFonts w:ascii="Arial" w:hAnsi="Arial" w:cs="Arial"/>
              </w:rPr>
              <w:t>Ongoing development and delivery of professional learning programs and access to learning materials and resources designed to uplift mathematics and literacy performance.</w:t>
            </w:r>
          </w:p>
          <w:p w14:paraId="735E8C6E" w14:textId="77777777" w:rsidR="003A6727" w:rsidRPr="00843D58" w:rsidRDefault="003A6727" w:rsidP="00B54454">
            <w:pPr>
              <w:pStyle w:val="ListParagraph"/>
              <w:keepNext/>
              <w:numPr>
                <w:ilvl w:val="0"/>
                <w:numId w:val="31"/>
              </w:numPr>
              <w:spacing w:line="360" w:lineRule="auto"/>
              <w:ind w:left="590" w:hanging="363"/>
              <w:rPr>
                <w:rFonts w:ascii="Arial" w:hAnsi="Arial" w:cs="Arial"/>
              </w:rPr>
            </w:pPr>
            <w:r w:rsidRPr="00843D58">
              <w:rPr>
                <w:rFonts w:ascii="Arial" w:hAnsi="Arial" w:cs="Arial"/>
              </w:rPr>
              <w:t>Brokered access to evidence-based, knowledge rich curriculum, and teaching and learning resources particularly in Mathematics and Literacy.</w:t>
            </w:r>
          </w:p>
          <w:p w14:paraId="0D3E3DDE" w14:textId="77777777" w:rsidR="003A6727" w:rsidRPr="00843D58" w:rsidRDefault="003A6727" w:rsidP="00B54454">
            <w:pPr>
              <w:pStyle w:val="ListParagraph"/>
              <w:keepNext/>
              <w:numPr>
                <w:ilvl w:val="0"/>
                <w:numId w:val="31"/>
              </w:numPr>
              <w:spacing w:line="360" w:lineRule="auto"/>
              <w:ind w:left="590" w:hanging="363"/>
              <w:rPr>
                <w:rFonts w:ascii="Arial" w:hAnsi="Arial" w:cs="Arial"/>
              </w:rPr>
            </w:pPr>
            <w:r w:rsidRPr="00843D58">
              <w:rPr>
                <w:rFonts w:ascii="Arial" w:hAnsi="Arial" w:cs="Arial"/>
              </w:rPr>
              <w:t>Development and implementation of resources for school leaders and teachers in evidence-based practice and explicit instruction.</w:t>
            </w:r>
          </w:p>
          <w:p w14:paraId="27D82253" w14:textId="77777777" w:rsidR="003A6727" w:rsidRPr="00843D58" w:rsidRDefault="003A6727" w:rsidP="00B54454">
            <w:pPr>
              <w:pStyle w:val="ListParagraph"/>
              <w:keepNext/>
              <w:numPr>
                <w:ilvl w:val="0"/>
                <w:numId w:val="31"/>
              </w:numPr>
              <w:spacing w:line="360" w:lineRule="auto"/>
              <w:ind w:left="590" w:hanging="363"/>
              <w:rPr>
                <w:rFonts w:ascii="Arial" w:hAnsi="Arial" w:cs="Arial"/>
              </w:rPr>
            </w:pPr>
            <w:r w:rsidRPr="00843D58">
              <w:rPr>
                <w:rFonts w:ascii="Arial" w:hAnsi="Arial" w:cs="Arial"/>
              </w:rPr>
              <w:t>Lead cross-sector forums to document strategic initiatives to strengthen culturally safe practices for Aboriginal and Torres Strait Islander students.</w:t>
            </w:r>
          </w:p>
          <w:p w14:paraId="6BD0864A" w14:textId="3D62118D" w:rsidR="00284CD7" w:rsidRPr="00843D58" w:rsidRDefault="003A6727" w:rsidP="00B54454">
            <w:pPr>
              <w:pStyle w:val="ListParagraph"/>
              <w:keepNext/>
              <w:numPr>
                <w:ilvl w:val="0"/>
                <w:numId w:val="31"/>
              </w:numPr>
              <w:spacing w:line="360" w:lineRule="auto"/>
              <w:ind w:left="590" w:hanging="363"/>
              <w:rPr>
                <w:rFonts w:ascii="Arial" w:hAnsi="Arial" w:cs="Arial"/>
              </w:rPr>
            </w:pPr>
            <w:r w:rsidRPr="00843D58">
              <w:rPr>
                <w:rFonts w:ascii="Arial" w:hAnsi="Arial" w:cs="Arial"/>
              </w:rPr>
              <w:t xml:space="preserve">Support Mental Health and Wellbeing approaches through implementation of strategic initiatives e.g. </w:t>
            </w:r>
            <w:bookmarkStart w:id="14" w:name="_Hlk198112087"/>
            <w:r w:rsidRPr="00843D58">
              <w:rPr>
                <w:rFonts w:ascii="Arial" w:hAnsi="Arial" w:cs="Arial"/>
              </w:rPr>
              <w:t xml:space="preserve">192 schools participated in Mental Health in Primary Schools (MHiPS), </w:t>
            </w:r>
            <w:r w:rsidR="001733AA" w:rsidRPr="00843D58">
              <w:rPr>
                <w:rFonts w:ascii="Arial" w:hAnsi="Arial" w:cs="Arial"/>
              </w:rPr>
              <w:t xml:space="preserve">and </w:t>
            </w:r>
            <w:r w:rsidRPr="00843D58">
              <w:rPr>
                <w:rFonts w:ascii="Arial" w:hAnsi="Arial" w:cs="Arial"/>
              </w:rPr>
              <w:t xml:space="preserve">development of </w:t>
            </w:r>
            <w:r w:rsidRPr="00843D58">
              <w:rPr>
                <w:rFonts w:ascii="Arial" w:hAnsi="Arial" w:cs="Arial"/>
              </w:rPr>
              <w:lastRenderedPageBreak/>
              <w:t>Consent and Respectful Relationships training materials and resources for schools</w:t>
            </w:r>
            <w:r w:rsidR="001D7FD5" w:rsidRPr="00843D58">
              <w:rPr>
                <w:rFonts w:ascii="Arial" w:hAnsi="Arial" w:cs="Arial"/>
              </w:rPr>
              <w:t>.</w:t>
            </w:r>
            <w:bookmarkEnd w:id="14"/>
          </w:p>
          <w:p w14:paraId="0CDC1403" w14:textId="5400ED27" w:rsidR="00EA0F38" w:rsidRPr="00843D58" w:rsidRDefault="00EF170C" w:rsidP="00BA2DAE">
            <w:pPr>
              <w:rPr>
                <w:rFonts w:ascii="Arial" w:hAnsi="Arial" w:cs="Arial"/>
                <w:iCs/>
              </w:rPr>
            </w:pPr>
            <w:r w:rsidRPr="00843D58">
              <w:rPr>
                <w:rFonts w:ascii="Arial" w:hAnsi="Arial" w:cs="Arial"/>
                <w:iCs/>
              </w:rPr>
              <w:t>Independent</w:t>
            </w:r>
            <w:r w:rsidR="00DE6C76" w:rsidRPr="00843D58">
              <w:rPr>
                <w:rFonts w:ascii="Arial" w:hAnsi="Arial" w:cs="Arial"/>
                <w:iCs/>
              </w:rPr>
              <w:t xml:space="preserve"> Schools</w:t>
            </w:r>
          </w:p>
          <w:p w14:paraId="5D12CEB2" w14:textId="1022EF7E" w:rsidR="00810B24" w:rsidRPr="00843D58" w:rsidRDefault="00A102F6" w:rsidP="00810B24">
            <w:pPr>
              <w:pStyle w:val="ListParagraph"/>
              <w:keepNext/>
              <w:numPr>
                <w:ilvl w:val="0"/>
                <w:numId w:val="31"/>
              </w:numPr>
              <w:spacing w:line="360" w:lineRule="auto"/>
              <w:ind w:left="590" w:hanging="363"/>
              <w:rPr>
                <w:rFonts w:ascii="Arial" w:hAnsi="Arial" w:cs="Arial"/>
              </w:rPr>
            </w:pPr>
            <w:r w:rsidRPr="00843D58">
              <w:rPr>
                <w:rFonts w:ascii="Arial" w:hAnsi="Arial" w:cs="Arial"/>
              </w:rPr>
              <w:t>A suite of professional learning programs delivered by ISV in 2024 focused on addressing the content-specific needs of school leaders and their developmental needs at different stages of their career. Programs were targeted at principals, new principals, deputy principals and other senior leaders and included</w:t>
            </w:r>
            <w:r w:rsidR="00810B24" w:rsidRPr="00843D58">
              <w:rPr>
                <w:rFonts w:ascii="Arial" w:hAnsi="Arial" w:cs="Arial"/>
              </w:rPr>
              <w:t>:</w:t>
            </w:r>
          </w:p>
          <w:p w14:paraId="7ECB5290" w14:textId="77777777" w:rsidR="0041629F" w:rsidRPr="00843D58" w:rsidRDefault="00810B24" w:rsidP="00B54454">
            <w:pPr>
              <w:pStyle w:val="ListParagraph"/>
              <w:keepNext/>
              <w:numPr>
                <w:ilvl w:val="0"/>
                <w:numId w:val="31"/>
              </w:numPr>
              <w:spacing w:line="360" w:lineRule="auto"/>
              <w:rPr>
                <w:rFonts w:ascii="Arial" w:hAnsi="Arial" w:cs="Arial"/>
              </w:rPr>
            </w:pPr>
            <w:r w:rsidRPr="00843D58">
              <w:rPr>
                <w:rFonts w:ascii="Arial" w:hAnsi="Arial" w:cs="Arial"/>
              </w:rPr>
              <w:t>The Principals’ Executive Network</w:t>
            </w:r>
          </w:p>
          <w:p w14:paraId="5F03EB60" w14:textId="77777777" w:rsidR="004019F9" w:rsidRPr="00843D58" w:rsidRDefault="00810B24" w:rsidP="004019F9">
            <w:pPr>
              <w:pStyle w:val="ListParagraph"/>
              <w:keepNext/>
              <w:numPr>
                <w:ilvl w:val="0"/>
                <w:numId w:val="31"/>
              </w:numPr>
              <w:spacing w:line="360" w:lineRule="auto"/>
              <w:rPr>
                <w:rFonts w:ascii="Arial" w:hAnsi="Arial" w:cs="Arial"/>
              </w:rPr>
            </w:pPr>
            <w:r w:rsidRPr="00843D58">
              <w:rPr>
                <w:rFonts w:ascii="Arial" w:hAnsi="Arial" w:cs="Arial"/>
              </w:rPr>
              <w:t>New Business Managers’ Program</w:t>
            </w:r>
          </w:p>
          <w:p w14:paraId="7511E6DF" w14:textId="77777777" w:rsidR="00982626" w:rsidRPr="00843D58" w:rsidRDefault="00810B24" w:rsidP="00982626">
            <w:pPr>
              <w:pStyle w:val="ListParagraph"/>
              <w:keepNext/>
              <w:numPr>
                <w:ilvl w:val="0"/>
                <w:numId w:val="31"/>
              </w:numPr>
              <w:spacing w:line="360" w:lineRule="auto"/>
              <w:rPr>
                <w:rFonts w:ascii="Arial" w:hAnsi="Arial" w:cs="Arial"/>
              </w:rPr>
            </w:pPr>
            <w:r w:rsidRPr="00843D58">
              <w:rPr>
                <w:rFonts w:ascii="Arial" w:hAnsi="Arial" w:cs="Arial"/>
              </w:rPr>
              <w:t>Idea into Action</w:t>
            </w:r>
            <w:r w:rsidR="00982626" w:rsidRPr="00843D58">
              <w:rPr>
                <w:rFonts w:ascii="Arial" w:hAnsi="Arial" w:cs="Arial"/>
              </w:rPr>
              <w:t xml:space="preserve"> </w:t>
            </w:r>
          </w:p>
          <w:p w14:paraId="5DFFDB7C" w14:textId="063EFB0A" w:rsidR="009A5857" w:rsidRPr="00843D58" w:rsidRDefault="00982626" w:rsidP="00843D58">
            <w:pPr>
              <w:pStyle w:val="ListParagraph"/>
              <w:keepNext/>
              <w:numPr>
                <w:ilvl w:val="0"/>
                <w:numId w:val="31"/>
              </w:numPr>
              <w:spacing w:line="360" w:lineRule="auto"/>
              <w:rPr>
                <w:rFonts w:ascii="Arial" w:hAnsi="Arial" w:cs="Arial"/>
              </w:rPr>
            </w:pPr>
            <w:r w:rsidRPr="00843D58">
              <w:rPr>
                <w:rFonts w:ascii="Arial" w:hAnsi="Arial" w:cs="Arial"/>
              </w:rPr>
              <w:t>Agile Principals Project</w:t>
            </w:r>
          </w:p>
        </w:tc>
      </w:tr>
      <w:tr w:rsidR="00EF170C" w:rsidRPr="00843D58" w14:paraId="5626563C" w14:textId="77777777" w:rsidTr="00843D58">
        <w:trPr>
          <w:trHeight w:val="521"/>
        </w:trPr>
        <w:tc>
          <w:tcPr>
            <w:tcW w:w="4586" w:type="dxa"/>
            <w:tcBorders>
              <w:top w:val="single" w:sz="8" w:space="0" w:color="316F72"/>
              <w:left w:val="single" w:sz="8" w:space="0" w:color="316F72"/>
              <w:bottom w:val="single" w:sz="4" w:space="0" w:color="auto"/>
              <w:right w:val="single" w:sz="8" w:space="0" w:color="316F72"/>
            </w:tcBorders>
          </w:tcPr>
          <w:p w14:paraId="5C3E3C95" w14:textId="07C7BDBD" w:rsidR="00EF170C" w:rsidRPr="00843D58" w:rsidRDefault="00EF170C" w:rsidP="00951D35">
            <w:pPr>
              <w:spacing w:line="360" w:lineRule="auto"/>
              <w:ind w:left="34"/>
              <w:rPr>
                <w:rFonts w:ascii="Arial" w:hAnsi="Arial" w:cs="Arial"/>
              </w:rPr>
            </w:pPr>
            <w:r w:rsidRPr="00843D58">
              <w:rPr>
                <w:rStyle w:val="normaltextrun"/>
                <w:rFonts w:ascii="Arial" w:hAnsi="Arial"/>
                <w:color w:val="000000"/>
                <w:shd w:val="clear" w:color="auto" w:fill="FFFFFF"/>
              </w:rPr>
              <w:lastRenderedPageBreak/>
              <w:t>Improve board governance in non- government schools through training and resource support.</w:t>
            </w:r>
            <w:r w:rsidRPr="00843D58">
              <w:rPr>
                <w:rStyle w:val="eop"/>
                <w:rFonts w:ascii="Arial" w:hAnsi="Arial" w:cs="Arial"/>
                <w:color w:val="000000"/>
                <w:shd w:val="clear" w:color="auto" w:fill="FFFFFF"/>
              </w:rPr>
              <w:t> </w:t>
            </w:r>
          </w:p>
        </w:tc>
        <w:tc>
          <w:tcPr>
            <w:tcW w:w="1481" w:type="dxa"/>
            <w:tcBorders>
              <w:top w:val="single" w:sz="8" w:space="0" w:color="316F72"/>
              <w:left w:val="single" w:sz="8" w:space="0" w:color="316F72"/>
              <w:bottom w:val="single" w:sz="4" w:space="0" w:color="auto"/>
              <w:right w:val="single" w:sz="8" w:space="0" w:color="316F72"/>
            </w:tcBorders>
          </w:tcPr>
          <w:p w14:paraId="5AA714DE" w14:textId="055BC738" w:rsidR="00EF170C" w:rsidRPr="00843D58" w:rsidRDefault="00EF170C" w:rsidP="00951D35">
            <w:pPr>
              <w:spacing w:line="360" w:lineRule="auto"/>
              <w:ind w:left="34"/>
              <w:jc w:val="center"/>
              <w:rPr>
                <w:rFonts w:ascii="Arial" w:hAnsi="Arial" w:cs="Arial"/>
              </w:rPr>
            </w:pPr>
            <w:r w:rsidRPr="00843D58">
              <w:rPr>
                <w:rFonts w:ascii="Arial" w:hAnsi="Arial" w:cs="Arial"/>
              </w:rPr>
              <w:t>Non-</w:t>
            </w:r>
            <w:r w:rsidR="001A2110" w:rsidRPr="00843D58">
              <w:rPr>
                <w:rFonts w:ascii="Arial" w:hAnsi="Arial" w:cs="Arial"/>
              </w:rPr>
              <w:t>g</w:t>
            </w:r>
            <w:r w:rsidRPr="00843D58">
              <w:rPr>
                <w:rFonts w:ascii="Arial" w:hAnsi="Arial" w:cs="Arial"/>
              </w:rPr>
              <w:t>overnment</w:t>
            </w:r>
          </w:p>
        </w:tc>
        <w:tc>
          <w:tcPr>
            <w:tcW w:w="1163" w:type="dxa"/>
            <w:tcBorders>
              <w:top w:val="single" w:sz="8" w:space="0" w:color="316F72"/>
              <w:left w:val="single" w:sz="8" w:space="0" w:color="316F72"/>
              <w:bottom w:val="single" w:sz="4" w:space="0" w:color="auto"/>
              <w:right w:val="single" w:sz="8" w:space="0" w:color="316F72"/>
            </w:tcBorders>
          </w:tcPr>
          <w:p w14:paraId="56D86256" w14:textId="5CD95D4B" w:rsidR="00EF170C" w:rsidRPr="00843D58" w:rsidRDefault="00EF170C" w:rsidP="00951D35">
            <w:pPr>
              <w:spacing w:line="360" w:lineRule="auto"/>
              <w:ind w:left="34"/>
              <w:jc w:val="center"/>
              <w:rPr>
                <w:rFonts w:ascii="Arial" w:hAnsi="Arial" w:cs="Arial"/>
              </w:rPr>
            </w:pPr>
            <w:r w:rsidRPr="00843D58">
              <w:rPr>
                <w:rFonts w:ascii="Arial" w:hAnsi="Arial" w:cs="Arial"/>
              </w:rPr>
              <w:t>From 2019</w:t>
            </w:r>
          </w:p>
        </w:tc>
        <w:tc>
          <w:tcPr>
            <w:tcW w:w="7513" w:type="dxa"/>
            <w:tcBorders>
              <w:top w:val="single" w:sz="8" w:space="0" w:color="316F72"/>
              <w:left w:val="single" w:sz="8" w:space="0" w:color="316F72"/>
              <w:bottom w:val="single" w:sz="4" w:space="0" w:color="auto"/>
              <w:right w:val="single" w:sz="8" w:space="0" w:color="316F72"/>
            </w:tcBorders>
          </w:tcPr>
          <w:p w14:paraId="0502B734" w14:textId="2CF651BD" w:rsidR="00AA3BDF" w:rsidRPr="00843D58" w:rsidRDefault="00AA3BDF" w:rsidP="00951D35">
            <w:pPr>
              <w:pStyle w:val="ActionStatus"/>
              <w:spacing w:after="120" w:line="360" w:lineRule="auto"/>
              <w:rPr>
                <w:rFonts w:ascii="Arial" w:hAnsi="Arial" w:cs="Arial"/>
                <w:sz w:val="22"/>
                <w:szCs w:val="22"/>
              </w:rPr>
            </w:pPr>
            <w:r w:rsidRPr="00843D58">
              <w:rPr>
                <w:rFonts w:ascii="Arial" w:hAnsi="Arial" w:cs="Arial"/>
                <w:sz w:val="22"/>
                <w:szCs w:val="22"/>
              </w:rPr>
              <w:t>Commenced and ongoing</w:t>
            </w:r>
            <w:r w:rsidR="00DE6C76" w:rsidRPr="00843D58">
              <w:rPr>
                <w:rFonts w:ascii="Arial" w:hAnsi="Arial" w:cs="Arial"/>
                <w:sz w:val="22"/>
                <w:szCs w:val="22"/>
              </w:rPr>
              <w:t>.</w:t>
            </w:r>
          </w:p>
          <w:p w14:paraId="49D27A8F" w14:textId="4042EA49" w:rsidR="00EF170C" w:rsidRPr="00843D58" w:rsidRDefault="00EF170C" w:rsidP="00951D35">
            <w:pPr>
              <w:keepNext/>
              <w:spacing w:line="360" w:lineRule="auto"/>
              <w:rPr>
                <w:rFonts w:ascii="Arial" w:hAnsi="Arial" w:cs="Arial"/>
                <w:iCs/>
              </w:rPr>
            </w:pPr>
            <w:r w:rsidRPr="00843D58">
              <w:rPr>
                <w:rFonts w:ascii="Arial" w:hAnsi="Arial" w:cs="Arial"/>
                <w:iCs/>
              </w:rPr>
              <w:t>Catholic</w:t>
            </w:r>
            <w:r w:rsidR="001A2110" w:rsidRPr="00843D58">
              <w:rPr>
                <w:rFonts w:ascii="Arial" w:hAnsi="Arial" w:cs="Arial"/>
                <w:iCs/>
              </w:rPr>
              <w:t xml:space="preserve"> </w:t>
            </w:r>
            <w:r w:rsidR="00DE6C76" w:rsidRPr="00843D58">
              <w:rPr>
                <w:rFonts w:ascii="Arial" w:hAnsi="Arial" w:cs="Arial"/>
                <w:iCs/>
              </w:rPr>
              <w:t>S</w:t>
            </w:r>
            <w:r w:rsidR="001A2110" w:rsidRPr="00843D58">
              <w:rPr>
                <w:rFonts w:ascii="Arial" w:hAnsi="Arial" w:cs="Arial"/>
                <w:iCs/>
              </w:rPr>
              <w:t>chools</w:t>
            </w:r>
          </w:p>
          <w:p w14:paraId="62A1BE7D" w14:textId="77777777" w:rsidR="0004680A" w:rsidRPr="00843D58" w:rsidRDefault="0004680A" w:rsidP="00B54454">
            <w:pPr>
              <w:pStyle w:val="ListParagraph"/>
              <w:keepNext/>
              <w:numPr>
                <w:ilvl w:val="0"/>
                <w:numId w:val="31"/>
              </w:numPr>
              <w:spacing w:line="360" w:lineRule="auto"/>
              <w:ind w:left="590" w:hanging="363"/>
              <w:rPr>
                <w:rFonts w:ascii="Arial" w:hAnsi="Arial" w:cs="Arial"/>
              </w:rPr>
            </w:pPr>
            <w:r w:rsidRPr="00843D58">
              <w:rPr>
                <w:rFonts w:ascii="Arial" w:hAnsi="Arial" w:cs="Arial"/>
              </w:rPr>
              <w:t xml:space="preserve">Catholic School Leaders were provided with further targeted opportunities to strengthen governance practice customised to address the unique nature of Catholic schools. </w:t>
            </w:r>
          </w:p>
          <w:p w14:paraId="7215B4CC" w14:textId="77777777" w:rsidR="0004680A" w:rsidRPr="00843D58" w:rsidRDefault="0004680A" w:rsidP="00B54454">
            <w:pPr>
              <w:pStyle w:val="ListParagraph"/>
              <w:keepNext/>
              <w:numPr>
                <w:ilvl w:val="0"/>
                <w:numId w:val="31"/>
              </w:numPr>
              <w:spacing w:line="360" w:lineRule="auto"/>
              <w:ind w:left="590" w:hanging="363"/>
              <w:rPr>
                <w:rFonts w:ascii="Arial" w:hAnsi="Arial" w:cs="Arial"/>
              </w:rPr>
            </w:pPr>
            <w:r w:rsidRPr="00843D58">
              <w:rPr>
                <w:rFonts w:ascii="Arial" w:hAnsi="Arial" w:cs="Arial"/>
              </w:rPr>
              <w:t>Participants that completed the program reported on the overall benefits and their increased capacity to demonstrate and maintain good governance, aligned with school-based policy, systemic and government compliance.</w:t>
            </w:r>
          </w:p>
          <w:p w14:paraId="45C5EBD2" w14:textId="77777777" w:rsidR="0004680A" w:rsidRPr="00843D58" w:rsidRDefault="0004680A" w:rsidP="00B54454">
            <w:pPr>
              <w:pStyle w:val="ListParagraph"/>
              <w:keepNext/>
              <w:numPr>
                <w:ilvl w:val="0"/>
                <w:numId w:val="31"/>
              </w:numPr>
              <w:spacing w:line="360" w:lineRule="auto"/>
              <w:ind w:left="590" w:hanging="363"/>
              <w:rPr>
                <w:rFonts w:ascii="Arial" w:hAnsi="Arial" w:cs="Arial"/>
              </w:rPr>
            </w:pPr>
            <w:r w:rsidRPr="00843D58">
              <w:rPr>
                <w:rFonts w:ascii="Arial" w:hAnsi="Arial" w:cs="Arial"/>
              </w:rPr>
              <w:t xml:space="preserve">VCEA has presented the governance and not-for-profit requirements to Catholic school proprietors through Catholic Religious Institute </w:t>
            </w:r>
            <w:r w:rsidRPr="00843D58">
              <w:rPr>
                <w:rFonts w:ascii="Arial" w:hAnsi="Arial" w:cs="Arial"/>
              </w:rPr>
              <w:lastRenderedPageBreak/>
              <w:t xml:space="preserve">and Ministerial Public Juridic Person (CRMV Ltd) which represents the interests of proprietors in Catholic schools in Victoria. </w:t>
            </w:r>
          </w:p>
          <w:p w14:paraId="54F4BEEA" w14:textId="77777777" w:rsidR="0004680A" w:rsidRPr="00843D58" w:rsidRDefault="0004680A" w:rsidP="00B54454">
            <w:pPr>
              <w:pStyle w:val="ListParagraph"/>
              <w:keepNext/>
              <w:numPr>
                <w:ilvl w:val="0"/>
                <w:numId w:val="31"/>
              </w:numPr>
              <w:spacing w:line="360" w:lineRule="auto"/>
              <w:ind w:left="590" w:hanging="363"/>
              <w:rPr>
                <w:rFonts w:ascii="Arial" w:hAnsi="Arial" w:cs="Arial"/>
              </w:rPr>
            </w:pPr>
            <w:r w:rsidRPr="00843D58">
              <w:rPr>
                <w:rFonts w:ascii="Arial" w:hAnsi="Arial" w:cs="Arial"/>
              </w:rPr>
              <w:t xml:space="preserve">VCEA promotes the requirement for governance and not for profit indicated in the Education Training Reform Regulations 2017. </w:t>
            </w:r>
          </w:p>
          <w:p w14:paraId="69947BF2" w14:textId="3161D64D" w:rsidR="00C96753" w:rsidRPr="00843D58" w:rsidRDefault="0004680A" w:rsidP="00B54454">
            <w:pPr>
              <w:pStyle w:val="ListParagraph"/>
              <w:keepNext/>
              <w:numPr>
                <w:ilvl w:val="0"/>
                <w:numId w:val="31"/>
              </w:numPr>
              <w:spacing w:line="360" w:lineRule="auto"/>
              <w:ind w:left="590" w:hanging="363"/>
              <w:rPr>
                <w:rFonts w:ascii="Arial" w:hAnsi="Arial" w:cs="Arial"/>
              </w:rPr>
            </w:pPr>
            <w:r w:rsidRPr="00843D58">
              <w:rPr>
                <w:rFonts w:ascii="Arial" w:hAnsi="Arial" w:cs="Arial"/>
              </w:rPr>
              <w:t>VCEA opened governance and compliance reviews of several Catholic School proprietors in 2024</w:t>
            </w:r>
            <w:r w:rsidR="0047032E" w:rsidRPr="00843D58">
              <w:rPr>
                <w:rFonts w:ascii="Arial" w:hAnsi="Arial" w:cs="Arial"/>
              </w:rPr>
              <w:t>.</w:t>
            </w:r>
          </w:p>
          <w:p w14:paraId="0B11D507" w14:textId="37A92AE6" w:rsidR="00EF170C" w:rsidRPr="00843D58" w:rsidRDefault="00EF170C" w:rsidP="00951D35">
            <w:pPr>
              <w:keepNext/>
              <w:spacing w:line="360" w:lineRule="auto"/>
              <w:rPr>
                <w:rFonts w:ascii="Arial" w:hAnsi="Arial" w:cs="Arial"/>
                <w:iCs/>
              </w:rPr>
            </w:pPr>
            <w:r w:rsidRPr="00843D58">
              <w:rPr>
                <w:rFonts w:ascii="Arial" w:hAnsi="Arial" w:cs="Arial"/>
                <w:iCs/>
              </w:rPr>
              <w:t>Independent</w:t>
            </w:r>
            <w:r w:rsidR="001A2110" w:rsidRPr="00843D58">
              <w:rPr>
                <w:rFonts w:ascii="Arial" w:hAnsi="Arial" w:cs="Arial"/>
                <w:iCs/>
              </w:rPr>
              <w:t xml:space="preserve"> </w:t>
            </w:r>
            <w:r w:rsidR="00DE6C76" w:rsidRPr="00843D58">
              <w:rPr>
                <w:rFonts w:ascii="Arial" w:hAnsi="Arial" w:cs="Arial"/>
                <w:iCs/>
              </w:rPr>
              <w:t>S</w:t>
            </w:r>
            <w:r w:rsidR="001A2110" w:rsidRPr="00843D58">
              <w:rPr>
                <w:rFonts w:ascii="Arial" w:hAnsi="Arial" w:cs="Arial"/>
                <w:iCs/>
              </w:rPr>
              <w:t>chools</w:t>
            </w:r>
          </w:p>
          <w:p w14:paraId="136E9141" w14:textId="77777777" w:rsidR="00E3404D" w:rsidRPr="00843D58" w:rsidRDefault="00E3404D" w:rsidP="00E3404D">
            <w:pPr>
              <w:pStyle w:val="ListParagraph"/>
              <w:keepNext/>
              <w:numPr>
                <w:ilvl w:val="0"/>
                <w:numId w:val="31"/>
              </w:numPr>
              <w:spacing w:line="360" w:lineRule="auto"/>
              <w:ind w:left="590" w:hanging="363"/>
              <w:rPr>
                <w:rFonts w:ascii="Arial" w:hAnsi="Arial" w:cs="Arial"/>
              </w:rPr>
            </w:pPr>
            <w:r w:rsidRPr="00843D58">
              <w:rPr>
                <w:rFonts w:ascii="Arial" w:hAnsi="Arial" w:cs="Arial"/>
              </w:rPr>
              <w:t>ISV continued development of resources and offered in person and online governance training for school leaders and governing board members in 2024. This training covered established content such as board roles and performance, expectations and obligations under Australian company law, risk management, funding processes and financial responsibilities and emerging new content. ISV continually reviewed and updated resources for school board members and senior school staff to access via isConnect and isComply.</w:t>
            </w:r>
          </w:p>
          <w:p w14:paraId="13C735D8" w14:textId="77777777" w:rsidR="00E3404D" w:rsidRPr="00843D58" w:rsidRDefault="00E3404D" w:rsidP="00E3404D">
            <w:pPr>
              <w:pStyle w:val="ListParagraph"/>
              <w:keepNext/>
              <w:numPr>
                <w:ilvl w:val="0"/>
                <w:numId w:val="31"/>
              </w:numPr>
              <w:spacing w:line="360" w:lineRule="auto"/>
              <w:ind w:left="590" w:hanging="363"/>
              <w:rPr>
                <w:rFonts w:ascii="Arial" w:hAnsi="Arial" w:cs="Arial"/>
              </w:rPr>
            </w:pPr>
            <w:r w:rsidRPr="00843D58">
              <w:rPr>
                <w:rFonts w:ascii="Arial" w:hAnsi="Arial" w:cs="Arial"/>
              </w:rPr>
              <w:t>By the end of 2024, 4,000 documents were downloaded via isConnect and isComply in the key areas of: vision and strategy, governance and strategy, compliance and risk, learning and wellbeing, facilities, finance and operations, people, culture, communications and relationships.</w:t>
            </w:r>
          </w:p>
          <w:p w14:paraId="5C696108" w14:textId="77777777" w:rsidR="00E3404D" w:rsidRPr="00843D58" w:rsidRDefault="00E3404D" w:rsidP="00E3404D">
            <w:pPr>
              <w:pStyle w:val="ListParagraph"/>
              <w:keepNext/>
              <w:numPr>
                <w:ilvl w:val="0"/>
                <w:numId w:val="31"/>
              </w:numPr>
              <w:spacing w:line="360" w:lineRule="auto"/>
              <w:ind w:left="590" w:hanging="363"/>
              <w:rPr>
                <w:rFonts w:ascii="Arial" w:hAnsi="Arial" w:cs="Arial"/>
              </w:rPr>
            </w:pPr>
            <w:r w:rsidRPr="00843D58">
              <w:rPr>
                <w:rFonts w:ascii="Arial" w:hAnsi="Arial" w:cs="Arial"/>
              </w:rPr>
              <w:lastRenderedPageBreak/>
              <w:t>Every Victorian Independent school has signed up as an active school account to isConnect resulting in 6,000 individual users registered.</w:t>
            </w:r>
          </w:p>
          <w:p w14:paraId="6A8D598D" w14:textId="7BCE45D9" w:rsidR="00E3404D" w:rsidRPr="00843D58" w:rsidRDefault="00E3404D" w:rsidP="00E3404D">
            <w:pPr>
              <w:pStyle w:val="ListParagraph"/>
              <w:keepNext/>
              <w:numPr>
                <w:ilvl w:val="0"/>
                <w:numId w:val="31"/>
              </w:numPr>
              <w:spacing w:line="360" w:lineRule="auto"/>
              <w:ind w:left="590" w:hanging="363"/>
              <w:rPr>
                <w:rFonts w:ascii="Arial" w:hAnsi="Arial" w:cs="Arial"/>
              </w:rPr>
            </w:pPr>
            <w:r w:rsidRPr="00843D58">
              <w:rPr>
                <w:rFonts w:ascii="Arial" w:hAnsi="Arial" w:cs="Arial"/>
              </w:rPr>
              <w:t>In 2024</w:t>
            </w:r>
            <w:r w:rsidR="005A18AA" w:rsidRPr="00843D58">
              <w:rPr>
                <w:rFonts w:ascii="Arial" w:hAnsi="Arial" w:cs="Arial"/>
              </w:rPr>
              <w:t>:</w:t>
            </w:r>
          </w:p>
          <w:p w14:paraId="73911DA8" w14:textId="77777777" w:rsidR="00E828FA" w:rsidRPr="00843D58" w:rsidRDefault="00E828FA" w:rsidP="00491690">
            <w:pPr>
              <w:pStyle w:val="ListParagraph"/>
              <w:keepNext/>
              <w:numPr>
                <w:ilvl w:val="0"/>
                <w:numId w:val="31"/>
              </w:numPr>
              <w:spacing w:line="360" w:lineRule="auto"/>
              <w:rPr>
                <w:rFonts w:ascii="Arial" w:hAnsi="Arial" w:cs="Arial"/>
              </w:rPr>
            </w:pPr>
            <w:r w:rsidRPr="00843D58">
              <w:rPr>
                <w:rFonts w:ascii="Arial" w:hAnsi="Arial" w:cs="Arial"/>
              </w:rPr>
              <w:t>4 personal school board sessions were held and attended by 36 board members</w:t>
            </w:r>
          </w:p>
          <w:p w14:paraId="212BB869" w14:textId="77777777" w:rsidR="00E828FA" w:rsidRPr="00843D58" w:rsidRDefault="00E828FA" w:rsidP="00491690">
            <w:pPr>
              <w:pStyle w:val="ListParagraph"/>
              <w:keepNext/>
              <w:numPr>
                <w:ilvl w:val="0"/>
                <w:numId w:val="31"/>
              </w:numPr>
              <w:spacing w:line="360" w:lineRule="auto"/>
              <w:rPr>
                <w:rFonts w:ascii="Arial" w:hAnsi="Arial" w:cs="Arial"/>
              </w:rPr>
            </w:pPr>
            <w:r w:rsidRPr="00843D58">
              <w:rPr>
                <w:rFonts w:ascii="Arial" w:hAnsi="Arial" w:cs="Arial"/>
              </w:rPr>
              <w:t>A one-day governance workshop was held and attended by 24 board members</w:t>
            </w:r>
          </w:p>
          <w:p w14:paraId="254E49B8" w14:textId="77777777" w:rsidR="00E828FA" w:rsidRPr="00843D58" w:rsidRDefault="00E828FA" w:rsidP="00491690">
            <w:pPr>
              <w:pStyle w:val="ListParagraph"/>
              <w:keepNext/>
              <w:numPr>
                <w:ilvl w:val="0"/>
                <w:numId w:val="31"/>
              </w:numPr>
              <w:spacing w:line="360" w:lineRule="auto"/>
              <w:rPr>
                <w:rFonts w:ascii="Arial" w:hAnsi="Arial" w:cs="Arial"/>
              </w:rPr>
            </w:pPr>
            <w:r w:rsidRPr="00843D58">
              <w:rPr>
                <w:rFonts w:ascii="Arial" w:hAnsi="Arial" w:cs="Arial"/>
              </w:rPr>
              <w:t>20 people attended a governance online course (4 modules)</w:t>
            </w:r>
          </w:p>
          <w:p w14:paraId="711E8CB1" w14:textId="476EECD0" w:rsidR="00E828FA" w:rsidRPr="00843D58" w:rsidRDefault="00E828FA" w:rsidP="00B54454">
            <w:pPr>
              <w:pStyle w:val="ListParagraph"/>
              <w:keepNext/>
              <w:numPr>
                <w:ilvl w:val="0"/>
                <w:numId w:val="31"/>
              </w:numPr>
              <w:spacing w:line="360" w:lineRule="auto"/>
              <w:rPr>
                <w:rFonts w:ascii="Arial" w:hAnsi="Arial" w:cs="Arial"/>
              </w:rPr>
            </w:pPr>
            <w:r w:rsidRPr="00843D58">
              <w:rPr>
                <w:rFonts w:ascii="Arial" w:hAnsi="Arial" w:cs="Arial"/>
              </w:rPr>
              <w:t>Board members and senior school representatives are frequently advised on the following via ISV’s governance ‘help desk’:</w:t>
            </w:r>
          </w:p>
          <w:p w14:paraId="20E4D7E9" w14:textId="77777777" w:rsidR="00B81672" w:rsidRPr="00843D58" w:rsidRDefault="00B81672" w:rsidP="00B54454">
            <w:pPr>
              <w:pStyle w:val="ListParagraph"/>
              <w:keepNext/>
              <w:numPr>
                <w:ilvl w:val="1"/>
                <w:numId w:val="31"/>
              </w:numPr>
              <w:spacing w:line="360" w:lineRule="auto"/>
              <w:rPr>
                <w:rFonts w:ascii="Arial" w:hAnsi="Arial" w:cs="Arial"/>
              </w:rPr>
            </w:pPr>
            <w:r w:rsidRPr="00843D58">
              <w:rPr>
                <w:rFonts w:ascii="Arial" w:hAnsi="Arial" w:cs="Arial"/>
              </w:rPr>
              <w:t>School constitution</w:t>
            </w:r>
          </w:p>
          <w:p w14:paraId="063BCBB5" w14:textId="77777777" w:rsidR="00B81672" w:rsidRPr="00843D58" w:rsidRDefault="00B81672" w:rsidP="00B54454">
            <w:pPr>
              <w:pStyle w:val="ListParagraph"/>
              <w:keepNext/>
              <w:numPr>
                <w:ilvl w:val="1"/>
                <w:numId w:val="31"/>
              </w:numPr>
              <w:spacing w:line="360" w:lineRule="auto"/>
              <w:rPr>
                <w:rFonts w:ascii="Arial" w:hAnsi="Arial" w:cs="Arial"/>
              </w:rPr>
            </w:pPr>
            <w:r w:rsidRPr="00843D58">
              <w:rPr>
                <w:rFonts w:ascii="Arial" w:hAnsi="Arial" w:cs="Arial"/>
              </w:rPr>
              <w:t>Compliance</w:t>
            </w:r>
          </w:p>
          <w:p w14:paraId="3F028BDC" w14:textId="77777777" w:rsidR="00B81672" w:rsidRPr="00843D58" w:rsidRDefault="00B81672" w:rsidP="00B54454">
            <w:pPr>
              <w:pStyle w:val="ListParagraph"/>
              <w:keepNext/>
              <w:numPr>
                <w:ilvl w:val="1"/>
                <w:numId w:val="31"/>
              </w:numPr>
              <w:spacing w:line="360" w:lineRule="auto"/>
              <w:rPr>
                <w:rFonts w:ascii="Arial" w:hAnsi="Arial" w:cs="Arial"/>
              </w:rPr>
            </w:pPr>
            <w:r w:rsidRPr="00843D58">
              <w:rPr>
                <w:rFonts w:ascii="Arial" w:hAnsi="Arial" w:cs="Arial"/>
              </w:rPr>
              <w:t>Principal reviews/appointments</w:t>
            </w:r>
          </w:p>
          <w:p w14:paraId="5FBC5E19" w14:textId="77777777" w:rsidR="00B81672" w:rsidRPr="00843D58" w:rsidRDefault="00B81672" w:rsidP="00B54454">
            <w:pPr>
              <w:pStyle w:val="ListParagraph"/>
              <w:keepNext/>
              <w:numPr>
                <w:ilvl w:val="1"/>
                <w:numId w:val="31"/>
              </w:numPr>
              <w:spacing w:line="360" w:lineRule="auto"/>
              <w:rPr>
                <w:rFonts w:ascii="Arial" w:hAnsi="Arial" w:cs="Arial"/>
              </w:rPr>
            </w:pPr>
            <w:r w:rsidRPr="00843D58">
              <w:rPr>
                <w:rFonts w:ascii="Arial" w:hAnsi="Arial" w:cs="Arial"/>
              </w:rPr>
              <w:t>Chair succession</w:t>
            </w:r>
          </w:p>
          <w:p w14:paraId="5872C37E" w14:textId="77777777" w:rsidR="00B81672" w:rsidRPr="00843D58" w:rsidRDefault="00B81672" w:rsidP="00B54454">
            <w:pPr>
              <w:pStyle w:val="ListParagraph"/>
              <w:keepNext/>
              <w:numPr>
                <w:ilvl w:val="1"/>
                <w:numId w:val="31"/>
              </w:numPr>
              <w:spacing w:line="360" w:lineRule="auto"/>
              <w:rPr>
                <w:rFonts w:ascii="Arial" w:hAnsi="Arial" w:cs="Arial"/>
              </w:rPr>
            </w:pPr>
            <w:r w:rsidRPr="00843D58">
              <w:rPr>
                <w:rFonts w:ascii="Arial" w:hAnsi="Arial" w:cs="Arial"/>
              </w:rPr>
              <w:t>Board meeting structure</w:t>
            </w:r>
          </w:p>
          <w:p w14:paraId="45C28D84" w14:textId="77777777" w:rsidR="00B81672" w:rsidRPr="00843D58" w:rsidRDefault="00B81672" w:rsidP="00B54454">
            <w:pPr>
              <w:pStyle w:val="ListParagraph"/>
              <w:keepNext/>
              <w:numPr>
                <w:ilvl w:val="1"/>
                <w:numId w:val="31"/>
              </w:numPr>
              <w:spacing w:line="360" w:lineRule="auto"/>
              <w:rPr>
                <w:rFonts w:ascii="Arial" w:hAnsi="Arial" w:cs="Arial"/>
              </w:rPr>
            </w:pPr>
            <w:r w:rsidRPr="00843D58">
              <w:rPr>
                <w:rFonts w:ascii="Arial" w:hAnsi="Arial" w:cs="Arial"/>
              </w:rPr>
              <w:t>Board structure</w:t>
            </w:r>
          </w:p>
          <w:p w14:paraId="53BBEB80" w14:textId="77777777" w:rsidR="00B81672" w:rsidRPr="00843D58" w:rsidRDefault="00B81672" w:rsidP="00B54454">
            <w:pPr>
              <w:pStyle w:val="ListParagraph"/>
              <w:keepNext/>
              <w:numPr>
                <w:ilvl w:val="1"/>
                <w:numId w:val="31"/>
              </w:numPr>
              <w:spacing w:line="360" w:lineRule="auto"/>
              <w:rPr>
                <w:rFonts w:ascii="Arial" w:hAnsi="Arial" w:cs="Arial"/>
              </w:rPr>
            </w:pPr>
            <w:r w:rsidRPr="00843D58">
              <w:rPr>
                <w:rFonts w:ascii="Arial" w:hAnsi="Arial" w:cs="Arial"/>
              </w:rPr>
              <w:t>Board reviews</w:t>
            </w:r>
          </w:p>
          <w:p w14:paraId="6B467293" w14:textId="77777777" w:rsidR="00B81672" w:rsidRPr="00843D58" w:rsidRDefault="00B81672" w:rsidP="00B54454">
            <w:pPr>
              <w:pStyle w:val="ListParagraph"/>
              <w:keepNext/>
              <w:numPr>
                <w:ilvl w:val="1"/>
                <w:numId w:val="31"/>
              </w:numPr>
              <w:spacing w:line="360" w:lineRule="auto"/>
              <w:rPr>
                <w:rFonts w:ascii="Arial" w:hAnsi="Arial" w:cs="Arial"/>
              </w:rPr>
            </w:pPr>
            <w:r w:rsidRPr="00843D58">
              <w:rPr>
                <w:rFonts w:ascii="Arial" w:hAnsi="Arial" w:cs="Arial"/>
              </w:rPr>
              <w:t>Sample policies</w:t>
            </w:r>
          </w:p>
          <w:p w14:paraId="08A672E2" w14:textId="77777777" w:rsidR="00B81672" w:rsidRPr="00843D58" w:rsidRDefault="00B81672" w:rsidP="00B54454">
            <w:pPr>
              <w:pStyle w:val="ListParagraph"/>
              <w:keepNext/>
              <w:numPr>
                <w:ilvl w:val="1"/>
                <w:numId w:val="31"/>
              </w:numPr>
              <w:spacing w:line="360" w:lineRule="auto"/>
              <w:rPr>
                <w:rFonts w:ascii="Arial" w:hAnsi="Arial" w:cs="Arial"/>
              </w:rPr>
            </w:pPr>
            <w:r w:rsidRPr="00843D58">
              <w:rPr>
                <w:rFonts w:ascii="Arial" w:hAnsi="Arial" w:cs="Arial"/>
              </w:rPr>
              <w:t>Conflict of interest</w:t>
            </w:r>
          </w:p>
          <w:p w14:paraId="7491F6C7" w14:textId="77777777" w:rsidR="00B81672" w:rsidRPr="00843D58" w:rsidRDefault="00B81672" w:rsidP="00B54454">
            <w:pPr>
              <w:pStyle w:val="ListParagraph"/>
              <w:keepNext/>
              <w:numPr>
                <w:ilvl w:val="1"/>
                <w:numId w:val="31"/>
              </w:numPr>
              <w:spacing w:line="360" w:lineRule="auto"/>
              <w:rPr>
                <w:rFonts w:ascii="Arial" w:hAnsi="Arial" w:cs="Arial"/>
              </w:rPr>
            </w:pPr>
            <w:r w:rsidRPr="00843D58">
              <w:rPr>
                <w:rFonts w:ascii="Arial" w:hAnsi="Arial" w:cs="Arial"/>
              </w:rPr>
              <w:t>Whistleblowers</w:t>
            </w:r>
          </w:p>
          <w:p w14:paraId="1EB536B7" w14:textId="77777777" w:rsidR="00B81672" w:rsidRPr="00843D58" w:rsidRDefault="00B81672" w:rsidP="00B54454">
            <w:pPr>
              <w:pStyle w:val="ListParagraph"/>
              <w:keepNext/>
              <w:numPr>
                <w:ilvl w:val="1"/>
                <w:numId w:val="31"/>
              </w:numPr>
              <w:spacing w:line="360" w:lineRule="auto"/>
              <w:rPr>
                <w:rFonts w:ascii="Arial" w:hAnsi="Arial" w:cs="Arial"/>
              </w:rPr>
            </w:pPr>
            <w:r w:rsidRPr="00843D58">
              <w:rPr>
                <w:rFonts w:ascii="Arial" w:hAnsi="Arial" w:cs="Arial"/>
              </w:rPr>
              <w:lastRenderedPageBreak/>
              <w:t>Succession planning</w:t>
            </w:r>
          </w:p>
          <w:p w14:paraId="2900DF3A" w14:textId="77777777" w:rsidR="00B81672" w:rsidRPr="00843D58" w:rsidRDefault="00B81672" w:rsidP="00B54454">
            <w:pPr>
              <w:pStyle w:val="ListParagraph"/>
              <w:keepNext/>
              <w:numPr>
                <w:ilvl w:val="1"/>
                <w:numId w:val="31"/>
              </w:numPr>
              <w:spacing w:line="360" w:lineRule="auto"/>
              <w:rPr>
                <w:rFonts w:ascii="Arial" w:hAnsi="Arial" w:cs="Arial"/>
              </w:rPr>
            </w:pPr>
            <w:r w:rsidRPr="00843D58">
              <w:rPr>
                <w:rFonts w:ascii="Arial" w:hAnsi="Arial" w:cs="Arial"/>
              </w:rPr>
              <w:t>Board committees</w:t>
            </w:r>
          </w:p>
          <w:p w14:paraId="21807842" w14:textId="77777777" w:rsidR="00B81672" w:rsidRPr="00843D58" w:rsidRDefault="00B81672" w:rsidP="00B54454">
            <w:pPr>
              <w:pStyle w:val="ListParagraph"/>
              <w:keepNext/>
              <w:numPr>
                <w:ilvl w:val="1"/>
                <w:numId w:val="31"/>
              </w:numPr>
              <w:spacing w:line="360" w:lineRule="auto"/>
              <w:rPr>
                <w:rFonts w:ascii="Arial" w:hAnsi="Arial" w:cs="Arial"/>
              </w:rPr>
            </w:pPr>
            <w:r w:rsidRPr="00843D58">
              <w:rPr>
                <w:rFonts w:ascii="Arial" w:hAnsi="Arial" w:cs="Arial"/>
              </w:rPr>
              <w:t>School closure protocols</w:t>
            </w:r>
          </w:p>
          <w:p w14:paraId="58923AB1" w14:textId="77777777" w:rsidR="00B81672" w:rsidRPr="00843D58" w:rsidRDefault="00B81672" w:rsidP="00B54454">
            <w:pPr>
              <w:pStyle w:val="ListParagraph"/>
              <w:keepNext/>
              <w:numPr>
                <w:ilvl w:val="1"/>
                <w:numId w:val="31"/>
              </w:numPr>
              <w:spacing w:line="360" w:lineRule="auto"/>
              <w:rPr>
                <w:rFonts w:ascii="Arial" w:hAnsi="Arial" w:cs="Arial"/>
              </w:rPr>
            </w:pPr>
            <w:r w:rsidRPr="00843D58">
              <w:rPr>
                <w:rFonts w:ascii="Arial" w:hAnsi="Arial" w:cs="Arial"/>
              </w:rPr>
              <w:t>VRQA reviews</w:t>
            </w:r>
          </w:p>
          <w:p w14:paraId="7CE27369" w14:textId="77777777" w:rsidR="00B81672" w:rsidRPr="00843D58" w:rsidRDefault="00B81672" w:rsidP="00B54454">
            <w:pPr>
              <w:pStyle w:val="ListParagraph"/>
              <w:keepNext/>
              <w:numPr>
                <w:ilvl w:val="1"/>
                <w:numId w:val="31"/>
              </w:numPr>
              <w:spacing w:line="360" w:lineRule="auto"/>
              <w:rPr>
                <w:rFonts w:ascii="Arial" w:hAnsi="Arial" w:cs="Arial"/>
              </w:rPr>
            </w:pPr>
            <w:r w:rsidRPr="00843D58">
              <w:rPr>
                <w:rFonts w:ascii="Arial" w:hAnsi="Arial" w:cs="Arial"/>
              </w:rPr>
              <w:t>Director IDs</w:t>
            </w:r>
          </w:p>
          <w:p w14:paraId="46416757" w14:textId="102AD3E3" w:rsidR="009A5857" w:rsidRPr="00843D58" w:rsidRDefault="00B81672" w:rsidP="00B54454">
            <w:pPr>
              <w:pStyle w:val="ListParagraph"/>
              <w:keepNext/>
              <w:numPr>
                <w:ilvl w:val="1"/>
                <w:numId w:val="31"/>
              </w:numPr>
              <w:spacing w:line="360" w:lineRule="auto"/>
              <w:rPr>
                <w:rFonts w:ascii="Arial" w:hAnsi="Arial" w:cs="Arial"/>
              </w:rPr>
            </w:pPr>
            <w:r w:rsidRPr="00843D58">
              <w:rPr>
                <w:rFonts w:ascii="Arial" w:hAnsi="Arial" w:cs="Arial"/>
              </w:rPr>
              <w:t>Financial advice</w:t>
            </w:r>
          </w:p>
        </w:tc>
      </w:tr>
      <w:tr w:rsidR="00EF170C" w:rsidRPr="00843D58" w14:paraId="135DCDAD" w14:textId="77777777" w:rsidTr="00843D58">
        <w:trPr>
          <w:trHeight w:val="521"/>
        </w:trPr>
        <w:tc>
          <w:tcPr>
            <w:tcW w:w="4586" w:type="dxa"/>
            <w:tcBorders>
              <w:top w:val="single" w:sz="4" w:space="0" w:color="auto"/>
              <w:left w:val="single" w:sz="8" w:space="0" w:color="316F72"/>
              <w:bottom w:val="single" w:sz="8" w:space="0" w:color="316F72"/>
              <w:right w:val="single" w:sz="8" w:space="0" w:color="316F72"/>
            </w:tcBorders>
          </w:tcPr>
          <w:p w14:paraId="6D757AD0" w14:textId="31F1D734" w:rsidR="00EF170C" w:rsidRPr="00843D58" w:rsidRDefault="00EF170C" w:rsidP="00951D35">
            <w:pPr>
              <w:spacing w:line="360" w:lineRule="auto"/>
              <w:ind w:left="34"/>
              <w:rPr>
                <w:rFonts w:ascii="Arial" w:hAnsi="Arial" w:cs="Arial"/>
              </w:rPr>
            </w:pPr>
            <w:r w:rsidRPr="00843D58">
              <w:rPr>
                <w:rStyle w:val="normaltextrun"/>
                <w:rFonts w:ascii="Arial" w:hAnsi="Arial"/>
                <w:color w:val="000000"/>
                <w:shd w:val="clear" w:color="auto" w:fill="FFFFFF"/>
              </w:rPr>
              <w:lastRenderedPageBreak/>
              <w:t xml:space="preserve">Continue the transition of Catholic schools to the </w:t>
            </w:r>
            <w:bookmarkStart w:id="15" w:name="_Hlk136531037"/>
            <w:r w:rsidRPr="00843D58">
              <w:rPr>
                <w:rStyle w:val="normaltextrun"/>
                <w:rFonts w:ascii="Arial" w:hAnsi="Arial"/>
                <w:color w:val="000000"/>
                <w:shd w:val="clear" w:color="auto" w:fill="FFFFFF"/>
              </w:rPr>
              <w:t xml:space="preserve">Integrated Catholic Online Network (ICON) </w:t>
            </w:r>
            <w:bookmarkEnd w:id="15"/>
            <w:r w:rsidRPr="00843D58">
              <w:rPr>
                <w:rStyle w:val="normaltextrun"/>
                <w:rFonts w:ascii="Arial" w:hAnsi="Arial"/>
                <w:color w:val="000000"/>
                <w:shd w:val="clear" w:color="auto" w:fill="FFFFFF"/>
              </w:rPr>
              <w:t>in order to implement best practice administration in schools to meet ongoing government accountability requirements and support teachers and school leaders to analyse, monitor and review student learning gain and wellbeing data.</w:t>
            </w:r>
            <w:r w:rsidRPr="00843D58">
              <w:rPr>
                <w:rStyle w:val="eop"/>
                <w:rFonts w:ascii="Arial" w:hAnsi="Arial" w:cs="Arial"/>
                <w:color w:val="000000"/>
                <w:shd w:val="clear" w:color="auto" w:fill="FFFFFF"/>
              </w:rPr>
              <w:t> </w:t>
            </w:r>
          </w:p>
        </w:tc>
        <w:tc>
          <w:tcPr>
            <w:tcW w:w="1481" w:type="dxa"/>
            <w:tcBorders>
              <w:top w:val="single" w:sz="4" w:space="0" w:color="auto"/>
              <w:left w:val="single" w:sz="8" w:space="0" w:color="316F72"/>
              <w:bottom w:val="single" w:sz="8" w:space="0" w:color="316F72"/>
              <w:right w:val="single" w:sz="8" w:space="0" w:color="316F72"/>
            </w:tcBorders>
          </w:tcPr>
          <w:p w14:paraId="4EF56171" w14:textId="2AF3F942" w:rsidR="00EF170C" w:rsidRPr="00843D58" w:rsidRDefault="00EF170C" w:rsidP="00951D35">
            <w:pPr>
              <w:spacing w:line="360" w:lineRule="auto"/>
              <w:ind w:left="34"/>
              <w:jc w:val="center"/>
              <w:rPr>
                <w:rFonts w:ascii="Arial" w:hAnsi="Arial" w:cs="Arial"/>
              </w:rPr>
            </w:pPr>
            <w:r w:rsidRPr="00843D58">
              <w:rPr>
                <w:rFonts w:ascii="Arial" w:hAnsi="Arial" w:cs="Arial"/>
              </w:rPr>
              <w:t>Catholic</w:t>
            </w:r>
          </w:p>
        </w:tc>
        <w:tc>
          <w:tcPr>
            <w:tcW w:w="1163" w:type="dxa"/>
            <w:tcBorders>
              <w:top w:val="single" w:sz="4" w:space="0" w:color="auto"/>
              <w:left w:val="single" w:sz="8" w:space="0" w:color="316F72"/>
              <w:bottom w:val="single" w:sz="8" w:space="0" w:color="316F72"/>
              <w:right w:val="single" w:sz="8" w:space="0" w:color="316F72"/>
            </w:tcBorders>
          </w:tcPr>
          <w:p w14:paraId="36A80AD6" w14:textId="6EB2D232" w:rsidR="00EF170C" w:rsidRPr="00843D58" w:rsidRDefault="00EF170C" w:rsidP="00951D35">
            <w:pPr>
              <w:spacing w:line="360" w:lineRule="auto"/>
              <w:ind w:left="34"/>
              <w:jc w:val="center"/>
              <w:rPr>
                <w:rFonts w:ascii="Arial" w:hAnsi="Arial" w:cs="Arial"/>
              </w:rPr>
            </w:pPr>
            <w:r w:rsidRPr="00843D58">
              <w:rPr>
                <w:rFonts w:ascii="Arial" w:hAnsi="Arial" w:cs="Arial"/>
              </w:rPr>
              <w:t>From 2019</w:t>
            </w:r>
          </w:p>
        </w:tc>
        <w:tc>
          <w:tcPr>
            <w:tcW w:w="7513" w:type="dxa"/>
            <w:tcBorders>
              <w:top w:val="single" w:sz="4" w:space="0" w:color="auto"/>
              <w:left w:val="single" w:sz="8" w:space="0" w:color="316F72"/>
              <w:bottom w:val="single" w:sz="8" w:space="0" w:color="316F72"/>
              <w:right w:val="single" w:sz="8" w:space="0" w:color="316F72"/>
            </w:tcBorders>
          </w:tcPr>
          <w:p w14:paraId="799A9D44" w14:textId="77777777" w:rsidR="00AA3BDF" w:rsidRPr="00843D58" w:rsidRDefault="00AA3BDF" w:rsidP="00951D35">
            <w:pPr>
              <w:pStyle w:val="ActionStatus"/>
              <w:spacing w:after="120" w:line="360" w:lineRule="auto"/>
              <w:rPr>
                <w:rFonts w:ascii="Arial" w:hAnsi="Arial" w:cs="Arial"/>
                <w:sz w:val="22"/>
                <w:szCs w:val="22"/>
              </w:rPr>
            </w:pPr>
            <w:r w:rsidRPr="00843D58">
              <w:rPr>
                <w:rFonts w:ascii="Arial" w:hAnsi="Arial" w:cs="Arial"/>
                <w:sz w:val="22"/>
                <w:szCs w:val="22"/>
              </w:rPr>
              <w:t>Commenced and ongoing.</w:t>
            </w:r>
          </w:p>
          <w:p w14:paraId="0E75FD5C" w14:textId="1C17ECD2" w:rsidR="00EF170C" w:rsidRPr="00843D58" w:rsidRDefault="00EF170C" w:rsidP="00951D35">
            <w:pPr>
              <w:keepNext/>
              <w:spacing w:line="360" w:lineRule="auto"/>
              <w:rPr>
                <w:rFonts w:ascii="Arial" w:eastAsia="Times New Roman" w:hAnsi="Arial" w:cs="Arial"/>
                <w:iCs/>
              </w:rPr>
            </w:pPr>
            <w:r w:rsidRPr="00843D58">
              <w:rPr>
                <w:rFonts w:ascii="Arial" w:eastAsia="Times New Roman" w:hAnsi="Arial" w:cs="Arial"/>
                <w:iCs/>
              </w:rPr>
              <w:t>Catholic</w:t>
            </w:r>
            <w:r w:rsidR="001A2110" w:rsidRPr="00843D58">
              <w:rPr>
                <w:rFonts w:ascii="Arial" w:eastAsia="Times New Roman" w:hAnsi="Arial" w:cs="Arial"/>
                <w:iCs/>
              </w:rPr>
              <w:t xml:space="preserve"> </w:t>
            </w:r>
            <w:r w:rsidR="00DE6C76" w:rsidRPr="00843D58">
              <w:rPr>
                <w:rFonts w:ascii="Arial" w:eastAsia="Times New Roman" w:hAnsi="Arial" w:cs="Arial"/>
                <w:iCs/>
              </w:rPr>
              <w:t>S</w:t>
            </w:r>
            <w:r w:rsidR="001A2110" w:rsidRPr="00843D58">
              <w:rPr>
                <w:rFonts w:ascii="Arial" w:eastAsia="Times New Roman" w:hAnsi="Arial" w:cs="Arial"/>
                <w:iCs/>
              </w:rPr>
              <w:t>chools</w:t>
            </w:r>
          </w:p>
          <w:p w14:paraId="11E661D6" w14:textId="042B4770" w:rsidR="00EA56C1" w:rsidRPr="00843D58" w:rsidRDefault="00EA56C1" w:rsidP="00B54454">
            <w:pPr>
              <w:pStyle w:val="ListParagraph"/>
              <w:keepNext/>
              <w:numPr>
                <w:ilvl w:val="0"/>
                <w:numId w:val="31"/>
              </w:numPr>
              <w:spacing w:line="360" w:lineRule="auto"/>
              <w:ind w:left="590" w:hanging="363"/>
              <w:rPr>
                <w:rFonts w:ascii="Arial" w:hAnsi="Arial" w:cs="Arial"/>
              </w:rPr>
            </w:pPr>
            <w:bookmarkStart w:id="16" w:name="_Hlk136601424"/>
            <w:r w:rsidRPr="00843D58">
              <w:rPr>
                <w:rFonts w:ascii="Arial" w:hAnsi="Arial" w:cs="Arial"/>
              </w:rPr>
              <w:t xml:space="preserve">In 2024 a new phase of this project commenced to replace the existing Integrated Catholic Online Network (ICON). Digital Re-imagination (DRI) is a collaborative technology platform across 12 school operational taxonomies: strategy management, curriculum, assessment and teaching management, student support services management, operations management, student and stakeholder management, human capital management, ICT and data management, finance and payroll management, facility </w:t>
            </w:r>
            <w:r w:rsidRPr="00843D58">
              <w:rPr>
                <w:rFonts w:ascii="Arial" w:hAnsi="Arial" w:cs="Arial"/>
              </w:rPr>
              <w:lastRenderedPageBreak/>
              <w:t>management, risk management, external relationship management, and capabilities management</w:t>
            </w:r>
            <w:r w:rsidR="00D41101" w:rsidRPr="00843D58">
              <w:rPr>
                <w:rFonts w:ascii="Arial" w:hAnsi="Arial" w:cs="Arial"/>
              </w:rPr>
              <w:t>.</w:t>
            </w:r>
          </w:p>
          <w:p w14:paraId="216E5898" w14:textId="7576CDB0" w:rsidR="00C91C65" w:rsidRPr="00843D58" w:rsidRDefault="00B6614D" w:rsidP="00BA2DAE">
            <w:pPr>
              <w:pStyle w:val="ListParagraph"/>
              <w:keepNext/>
              <w:numPr>
                <w:ilvl w:val="0"/>
                <w:numId w:val="43"/>
              </w:numPr>
              <w:spacing w:line="360" w:lineRule="auto"/>
              <w:rPr>
                <w:rFonts w:ascii="Arial" w:hAnsi="Arial" w:cs="Arial"/>
              </w:rPr>
            </w:pPr>
            <w:r w:rsidRPr="00843D58">
              <w:rPr>
                <w:rFonts w:ascii="Arial" w:hAnsi="Arial" w:cs="Arial"/>
              </w:rPr>
              <w:t>The procurement strategy commenced in 2024 comprising</w:t>
            </w:r>
            <w:r w:rsidR="00C91C65" w:rsidRPr="00843D58">
              <w:rPr>
                <w:rFonts w:ascii="Arial" w:hAnsi="Arial" w:cs="Arial"/>
              </w:rPr>
              <w:t>:</w:t>
            </w:r>
          </w:p>
          <w:p w14:paraId="2137D0B6" w14:textId="77777777" w:rsidR="00C91C65" w:rsidRPr="00843D58" w:rsidRDefault="00C91C65" w:rsidP="00B54454">
            <w:pPr>
              <w:pStyle w:val="ListParagraph"/>
              <w:keepNext/>
              <w:numPr>
                <w:ilvl w:val="0"/>
                <w:numId w:val="31"/>
              </w:numPr>
              <w:spacing w:line="360" w:lineRule="auto"/>
              <w:rPr>
                <w:rFonts w:ascii="Arial" w:hAnsi="Arial" w:cs="Arial"/>
              </w:rPr>
            </w:pPr>
            <w:r w:rsidRPr="00843D58">
              <w:rPr>
                <w:rFonts w:ascii="Arial" w:hAnsi="Arial" w:cs="Arial"/>
              </w:rPr>
              <w:t>Q1: RFP Phase released to 10 shortlisted parties</w:t>
            </w:r>
          </w:p>
          <w:p w14:paraId="754E94C1" w14:textId="0CB2306D" w:rsidR="00C91C65" w:rsidRPr="00843D58" w:rsidRDefault="00C91C65" w:rsidP="00B54454">
            <w:pPr>
              <w:pStyle w:val="ListParagraph"/>
              <w:keepNext/>
              <w:numPr>
                <w:ilvl w:val="0"/>
                <w:numId w:val="31"/>
              </w:numPr>
              <w:spacing w:line="360" w:lineRule="auto"/>
              <w:rPr>
                <w:rFonts w:ascii="Arial" w:hAnsi="Arial" w:cs="Arial"/>
              </w:rPr>
            </w:pPr>
            <w:r w:rsidRPr="00843D58">
              <w:rPr>
                <w:rFonts w:ascii="Arial" w:hAnsi="Arial" w:cs="Arial"/>
              </w:rPr>
              <w:t xml:space="preserve">Q2: Top 5 vendors </w:t>
            </w:r>
            <w:r w:rsidR="00843D58" w:rsidRPr="00843D58">
              <w:rPr>
                <w:rFonts w:ascii="Arial" w:hAnsi="Arial" w:cs="Arial"/>
              </w:rPr>
              <w:t>selected and approved;</w:t>
            </w:r>
            <w:r w:rsidRPr="00843D58">
              <w:rPr>
                <w:rFonts w:ascii="Arial" w:hAnsi="Arial" w:cs="Arial"/>
              </w:rPr>
              <w:t xml:space="preserve"> vendor demonstrations planned and kick off planning and cross diocesan discussion on DRI delivery approach.</w:t>
            </w:r>
          </w:p>
          <w:p w14:paraId="42258A92" w14:textId="77777777" w:rsidR="00D41101" w:rsidRPr="00843D58" w:rsidRDefault="00C91C65" w:rsidP="00491690">
            <w:pPr>
              <w:pStyle w:val="ListParagraph"/>
              <w:keepNext/>
              <w:numPr>
                <w:ilvl w:val="0"/>
                <w:numId w:val="31"/>
              </w:numPr>
              <w:spacing w:line="360" w:lineRule="auto"/>
              <w:rPr>
                <w:rFonts w:ascii="Arial" w:hAnsi="Arial" w:cs="Arial"/>
              </w:rPr>
            </w:pPr>
            <w:r w:rsidRPr="00843D58">
              <w:rPr>
                <w:rFonts w:ascii="Arial" w:hAnsi="Arial" w:cs="Arial"/>
              </w:rPr>
              <w:t>Q3: Vendor evaluations collated and calibrated for participating entities; over 95 evaluation meetings, top 3 vendors selected, DRI delivery approach discussions continue, pre-design workshops commenced, kick off pre design discussions with relevant proprietors to establish future state.</w:t>
            </w:r>
            <w:r w:rsidR="00D41101" w:rsidRPr="00843D58">
              <w:t xml:space="preserve"> </w:t>
            </w:r>
          </w:p>
          <w:p w14:paraId="58381307" w14:textId="77777777" w:rsidR="00D41101" w:rsidRPr="00843D58" w:rsidRDefault="00D41101" w:rsidP="00491690">
            <w:pPr>
              <w:pStyle w:val="ListParagraph"/>
              <w:keepNext/>
              <w:numPr>
                <w:ilvl w:val="0"/>
                <w:numId w:val="31"/>
              </w:numPr>
              <w:spacing w:line="360" w:lineRule="auto"/>
              <w:rPr>
                <w:rFonts w:ascii="Arial" w:hAnsi="Arial" w:cs="Arial"/>
              </w:rPr>
            </w:pPr>
            <w:r w:rsidRPr="00843D58">
              <w:rPr>
                <w:rFonts w:ascii="Arial" w:hAnsi="Arial" w:cs="Arial"/>
              </w:rPr>
              <w:t>Q4: Top 2 vendors confirmed, with probity and legal reviews conducted, pre-design discussions continue to understand operating model differences between proprietors</w:t>
            </w:r>
            <w:r w:rsidRPr="00843D58">
              <w:t>.</w:t>
            </w:r>
          </w:p>
          <w:p w14:paraId="67B484F6" w14:textId="0B23AA1F" w:rsidR="0037095D" w:rsidRPr="00843D58" w:rsidRDefault="00D41101" w:rsidP="00B54454">
            <w:pPr>
              <w:pStyle w:val="ListParagraph"/>
              <w:keepNext/>
              <w:numPr>
                <w:ilvl w:val="0"/>
                <w:numId w:val="31"/>
              </w:numPr>
              <w:spacing w:line="360" w:lineRule="auto"/>
              <w:ind w:left="590" w:hanging="363"/>
              <w:rPr>
                <w:rFonts w:ascii="Arial" w:hAnsi="Arial" w:cs="Arial"/>
              </w:rPr>
            </w:pPr>
            <w:r w:rsidRPr="00843D58">
              <w:rPr>
                <w:rFonts w:ascii="Arial" w:hAnsi="Arial" w:cs="Arial"/>
              </w:rPr>
              <w:t>VCEA continued to provide sponsorship across the DRI program until the end of 2024.</w:t>
            </w:r>
            <w:bookmarkEnd w:id="16"/>
          </w:p>
        </w:tc>
      </w:tr>
      <w:tr w:rsidR="00EF170C" w:rsidRPr="00843D58" w14:paraId="6DDBAC0B" w14:textId="77777777" w:rsidTr="00843D58">
        <w:trPr>
          <w:trHeight w:val="521"/>
        </w:trPr>
        <w:tc>
          <w:tcPr>
            <w:tcW w:w="4586" w:type="dxa"/>
            <w:tcBorders>
              <w:top w:val="single" w:sz="8" w:space="0" w:color="316F72"/>
              <w:left w:val="single" w:sz="8" w:space="0" w:color="316F72"/>
              <w:bottom w:val="single" w:sz="4" w:space="0" w:color="auto"/>
              <w:right w:val="single" w:sz="8" w:space="0" w:color="316F72"/>
            </w:tcBorders>
          </w:tcPr>
          <w:p w14:paraId="3C1BC897" w14:textId="1F640607" w:rsidR="00EF170C" w:rsidRPr="00843D58" w:rsidRDefault="00EF170C" w:rsidP="00951D35">
            <w:pPr>
              <w:spacing w:line="360" w:lineRule="auto"/>
              <w:ind w:left="34"/>
              <w:rPr>
                <w:rStyle w:val="normaltextrun"/>
                <w:rFonts w:ascii="Arial" w:hAnsi="Arial"/>
                <w:color w:val="000000"/>
                <w:shd w:val="clear" w:color="auto" w:fill="FFFFFF"/>
              </w:rPr>
            </w:pPr>
            <w:r w:rsidRPr="00843D58">
              <w:rPr>
                <w:rStyle w:val="normaltextrun"/>
                <w:rFonts w:ascii="Arial" w:hAnsi="Arial"/>
                <w:color w:val="000000"/>
                <w:shd w:val="clear" w:color="auto" w:fill="FFFFFF"/>
              </w:rPr>
              <w:lastRenderedPageBreak/>
              <w:t>Increase the number of independent schools trained in the Process and Performance Management (PPM) approach through the Southern Cross Project in order to use the tools and techniques to improve student outcomes in areas of need, as identified by individual schools.</w:t>
            </w:r>
            <w:r w:rsidRPr="00843D58">
              <w:rPr>
                <w:rStyle w:val="eop"/>
                <w:rFonts w:ascii="Arial" w:hAnsi="Arial" w:cs="Arial"/>
                <w:color w:val="000000"/>
                <w:shd w:val="clear" w:color="auto" w:fill="FFFFFF"/>
              </w:rPr>
              <w:t> </w:t>
            </w:r>
          </w:p>
        </w:tc>
        <w:tc>
          <w:tcPr>
            <w:tcW w:w="1481" w:type="dxa"/>
            <w:tcBorders>
              <w:top w:val="single" w:sz="8" w:space="0" w:color="316F72"/>
              <w:left w:val="single" w:sz="8" w:space="0" w:color="316F72"/>
              <w:bottom w:val="single" w:sz="4" w:space="0" w:color="auto"/>
              <w:right w:val="single" w:sz="8" w:space="0" w:color="316F72"/>
            </w:tcBorders>
          </w:tcPr>
          <w:p w14:paraId="10EB0C25" w14:textId="5B4800E6" w:rsidR="00EF170C" w:rsidRPr="00843D58" w:rsidRDefault="00EF170C" w:rsidP="00951D35">
            <w:pPr>
              <w:spacing w:line="360" w:lineRule="auto"/>
              <w:ind w:left="34"/>
              <w:jc w:val="center"/>
              <w:rPr>
                <w:rFonts w:ascii="Arial" w:hAnsi="Arial" w:cs="Arial"/>
              </w:rPr>
            </w:pPr>
            <w:r w:rsidRPr="00843D58">
              <w:rPr>
                <w:rFonts w:ascii="Arial" w:hAnsi="Arial" w:cs="Arial"/>
              </w:rPr>
              <w:t>Independent</w:t>
            </w:r>
          </w:p>
        </w:tc>
        <w:tc>
          <w:tcPr>
            <w:tcW w:w="1163" w:type="dxa"/>
            <w:tcBorders>
              <w:top w:val="single" w:sz="8" w:space="0" w:color="316F72"/>
              <w:left w:val="single" w:sz="8" w:space="0" w:color="316F72"/>
              <w:bottom w:val="single" w:sz="4" w:space="0" w:color="auto"/>
              <w:right w:val="single" w:sz="8" w:space="0" w:color="316F72"/>
            </w:tcBorders>
          </w:tcPr>
          <w:p w14:paraId="243D9F44" w14:textId="745766E5" w:rsidR="00EF170C" w:rsidRPr="00843D58" w:rsidRDefault="00EF170C" w:rsidP="00951D35">
            <w:pPr>
              <w:spacing w:line="360" w:lineRule="auto"/>
              <w:ind w:left="34"/>
              <w:jc w:val="center"/>
              <w:rPr>
                <w:rFonts w:ascii="Arial" w:hAnsi="Arial" w:cs="Arial"/>
              </w:rPr>
            </w:pPr>
            <w:r w:rsidRPr="00843D58">
              <w:rPr>
                <w:rFonts w:ascii="Arial" w:hAnsi="Arial" w:cs="Arial"/>
              </w:rPr>
              <w:t>2019</w:t>
            </w:r>
          </w:p>
        </w:tc>
        <w:tc>
          <w:tcPr>
            <w:tcW w:w="7513" w:type="dxa"/>
            <w:tcBorders>
              <w:top w:val="single" w:sz="8" w:space="0" w:color="316F72"/>
              <w:left w:val="single" w:sz="8" w:space="0" w:color="316F72"/>
              <w:bottom w:val="single" w:sz="4" w:space="0" w:color="auto"/>
              <w:right w:val="single" w:sz="8" w:space="0" w:color="316F72"/>
            </w:tcBorders>
          </w:tcPr>
          <w:p w14:paraId="3EDC03F5" w14:textId="394BF24D" w:rsidR="007212B2" w:rsidRPr="00843D58" w:rsidRDefault="007212B2" w:rsidP="00B54454">
            <w:pPr>
              <w:pStyle w:val="ActionStatus"/>
              <w:rPr>
                <w:rFonts w:ascii="Arial" w:hAnsi="Arial" w:cs="Arial"/>
                <w:b w:val="0"/>
                <w:sz w:val="22"/>
                <w:szCs w:val="22"/>
              </w:rPr>
            </w:pPr>
            <w:r w:rsidRPr="00843D58">
              <w:rPr>
                <w:rFonts w:ascii="Arial" w:hAnsi="Arial" w:cs="Arial"/>
                <w:b w:val="0"/>
                <w:bCs/>
                <w:sz w:val="22"/>
                <w:szCs w:val="22"/>
              </w:rPr>
              <w:t>Independent Schools</w:t>
            </w:r>
          </w:p>
          <w:p w14:paraId="51684B7C" w14:textId="65CAF2B9" w:rsidR="00EF170C" w:rsidRPr="00843D58" w:rsidRDefault="00EF170C" w:rsidP="00B54454">
            <w:pPr>
              <w:pStyle w:val="ActionStatus"/>
              <w:rPr>
                <w:rFonts w:ascii="Arial" w:hAnsi="Arial" w:cs="Arial"/>
                <w:sz w:val="22"/>
                <w:szCs w:val="22"/>
              </w:rPr>
            </w:pPr>
          </w:p>
          <w:p w14:paraId="6B13B38A" w14:textId="48DBE393" w:rsidR="007212B2" w:rsidRPr="00843D58" w:rsidRDefault="007212B2" w:rsidP="009E09E3">
            <w:pPr>
              <w:rPr>
                <w:rFonts w:ascii="Arial" w:hAnsi="Arial" w:cs="Arial"/>
              </w:rPr>
            </w:pPr>
            <w:r w:rsidRPr="00843D58">
              <w:rPr>
                <w:rFonts w:ascii="Arial" w:hAnsi="Arial" w:cs="Arial"/>
              </w:rPr>
              <w:t>N/A – Program concluded in 2023.</w:t>
            </w:r>
          </w:p>
        </w:tc>
      </w:tr>
    </w:tbl>
    <w:p w14:paraId="5894135B" w14:textId="46867081" w:rsidR="00C24C08" w:rsidRPr="00843D58" w:rsidRDefault="00C24C08" w:rsidP="005A34FF">
      <w:pPr>
        <w:pStyle w:val="Heading2"/>
        <w:spacing w:before="120" w:line="360" w:lineRule="auto"/>
        <w:rPr>
          <w:rFonts w:ascii="Arial" w:hAnsi="Arial" w:cs="Arial"/>
        </w:rPr>
      </w:pPr>
      <w:r w:rsidRPr="00843D58">
        <w:rPr>
          <w:rFonts w:ascii="Arial" w:hAnsi="Arial" w:cs="Arial"/>
        </w:rPr>
        <w:t>Reform Direction C – Enhancing the national evidence base</w:t>
      </w:r>
    </w:p>
    <w:tbl>
      <w:tblPr>
        <w:tblStyle w:val="TableGrid0"/>
        <w:tblW w:w="14743" w:type="dxa"/>
        <w:tblInd w:w="-436" w:type="dxa"/>
        <w:tblCellMar>
          <w:top w:w="57" w:type="dxa"/>
          <w:left w:w="108" w:type="dxa"/>
          <w:right w:w="115" w:type="dxa"/>
        </w:tblCellMar>
        <w:tblLook w:val="04A0" w:firstRow="1" w:lastRow="0" w:firstColumn="1" w:lastColumn="0" w:noHBand="0" w:noVBand="1"/>
      </w:tblPr>
      <w:tblGrid>
        <w:gridCol w:w="4658"/>
        <w:gridCol w:w="1468"/>
        <w:gridCol w:w="1104"/>
        <w:gridCol w:w="7513"/>
      </w:tblGrid>
      <w:tr w:rsidR="00C24C08" w:rsidRPr="00843D58" w14:paraId="62CACF8E" w14:textId="77777777" w:rsidTr="00843D58">
        <w:trPr>
          <w:trHeight w:val="613"/>
          <w:tblHeader/>
        </w:trPr>
        <w:tc>
          <w:tcPr>
            <w:tcW w:w="4658" w:type="dxa"/>
            <w:tcBorders>
              <w:top w:val="single" w:sz="24" w:space="0" w:color="316F72"/>
              <w:left w:val="single" w:sz="8" w:space="0" w:color="316F72"/>
              <w:bottom w:val="single" w:sz="24" w:space="0" w:color="316F72"/>
              <w:right w:val="single" w:sz="8" w:space="0" w:color="316F72"/>
            </w:tcBorders>
          </w:tcPr>
          <w:p w14:paraId="5EC58ECB" w14:textId="548E9D1A" w:rsidR="00C24C08" w:rsidRPr="00843D58" w:rsidRDefault="00C24C08" w:rsidP="00951D35">
            <w:pPr>
              <w:spacing w:line="360" w:lineRule="auto"/>
              <w:ind w:left="34"/>
              <w:rPr>
                <w:rFonts w:ascii="Arial" w:hAnsi="Arial" w:cs="Arial"/>
                <w:szCs w:val="20"/>
              </w:rPr>
            </w:pPr>
            <w:r w:rsidRPr="00843D58">
              <w:rPr>
                <w:rFonts w:ascii="Arial" w:eastAsia="Corbel" w:hAnsi="Arial" w:cs="Arial"/>
                <w:b/>
                <w:szCs w:val="20"/>
              </w:rPr>
              <w:t>Actions</w:t>
            </w:r>
          </w:p>
        </w:tc>
        <w:tc>
          <w:tcPr>
            <w:tcW w:w="1468" w:type="dxa"/>
            <w:tcBorders>
              <w:top w:val="single" w:sz="24" w:space="0" w:color="316F72"/>
              <w:left w:val="single" w:sz="8" w:space="0" w:color="316F72"/>
              <w:bottom w:val="single" w:sz="24" w:space="0" w:color="316F72"/>
              <w:right w:val="single" w:sz="8" w:space="0" w:color="316F72"/>
            </w:tcBorders>
          </w:tcPr>
          <w:p w14:paraId="5C03FCDA" w14:textId="77777777" w:rsidR="00C24C08" w:rsidRPr="00843D58" w:rsidRDefault="00C24C08" w:rsidP="00951D35">
            <w:pPr>
              <w:spacing w:line="360" w:lineRule="auto"/>
              <w:ind w:left="34"/>
              <w:rPr>
                <w:rFonts w:ascii="Arial" w:hAnsi="Arial" w:cs="Arial"/>
                <w:szCs w:val="20"/>
              </w:rPr>
            </w:pPr>
            <w:r w:rsidRPr="00843D58">
              <w:rPr>
                <w:rFonts w:ascii="Arial" w:eastAsia="Corbel" w:hAnsi="Arial" w:cs="Arial"/>
                <w:b/>
                <w:szCs w:val="20"/>
              </w:rPr>
              <w:t xml:space="preserve">Sector(s) </w:t>
            </w:r>
          </w:p>
        </w:tc>
        <w:tc>
          <w:tcPr>
            <w:tcW w:w="1104" w:type="dxa"/>
            <w:tcBorders>
              <w:top w:val="single" w:sz="24" w:space="0" w:color="316F72"/>
              <w:left w:val="single" w:sz="8" w:space="0" w:color="316F72"/>
              <w:bottom w:val="single" w:sz="24" w:space="0" w:color="316F72"/>
              <w:right w:val="single" w:sz="8" w:space="0" w:color="316F72"/>
            </w:tcBorders>
          </w:tcPr>
          <w:p w14:paraId="200821BF" w14:textId="77777777" w:rsidR="00C24C08" w:rsidRPr="00843D58" w:rsidRDefault="00C24C08" w:rsidP="00951D35">
            <w:pPr>
              <w:spacing w:line="360" w:lineRule="auto"/>
              <w:ind w:left="34"/>
              <w:rPr>
                <w:rFonts w:ascii="Arial" w:hAnsi="Arial" w:cs="Arial"/>
                <w:szCs w:val="20"/>
              </w:rPr>
            </w:pPr>
            <w:r w:rsidRPr="00843D58">
              <w:rPr>
                <w:rFonts w:ascii="Arial" w:eastAsia="Corbel" w:hAnsi="Arial" w:cs="Arial"/>
                <w:b/>
                <w:szCs w:val="20"/>
              </w:rPr>
              <w:t xml:space="preserve">Timing </w:t>
            </w:r>
          </w:p>
        </w:tc>
        <w:tc>
          <w:tcPr>
            <w:tcW w:w="7513" w:type="dxa"/>
            <w:tcBorders>
              <w:top w:val="single" w:sz="24" w:space="0" w:color="316F72"/>
              <w:left w:val="single" w:sz="8" w:space="0" w:color="316F72"/>
              <w:bottom w:val="single" w:sz="24" w:space="0" w:color="316F72"/>
              <w:right w:val="single" w:sz="8" w:space="0" w:color="316F72"/>
            </w:tcBorders>
            <w:vAlign w:val="center"/>
          </w:tcPr>
          <w:p w14:paraId="73035B19" w14:textId="77777777" w:rsidR="00C24C08" w:rsidRPr="00843D58" w:rsidRDefault="00C24C08" w:rsidP="00951D35">
            <w:pPr>
              <w:spacing w:line="360" w:lineRule="auto"/>
              <w:ind w:left="34"/>
              <w:rPr>
                <w:rFonts w:ascii="Arial" w:hAnsi="Arial" w:cs="Arial"/>
                <w:szCs w:val="20"/>
              </w:rPr>
            </w:pPr>
            <w:r w:rsidRPr="00843D58">
              <w:rPr>
                <w:rFonts w:ascii="Arial" w:eastAsia="Corbel" w:hAnsi="Arial" w:cs="Arial"/>
                <w:b/>
                <w:szCs w:val="20"/>
              </w:rPr>
              <w:t xml:space="preserve">Progress towards implementation of actions (including progress of non-government sector actions) </w:t>
            </w:r>
          </w:p>
        </w:tc>
      </w:tr>
      <w:tr w:rsidR="00C24C08" w:rsidRPr="00843D58" w14:paraId="3C3DBCEB" w14:textId="77777777" w:rsidTr="00843D58">
        <w:trPr>
          <w:trHeight w:val="521"/>
        </w:trPr>
        <w:tc>
          <w:tcPr>
            <w:tcW w:w="4658" w:type="dxa"/>
            <w:tcBorders>
              <w:top w:val="single" w:sz="8" w:space="0" w:color="316F72"/>
              <w:left w:val="single" w:sz="8" w:space="0" w:color="316F72"/>
              <w:bottom w:val="single" w:sz="8" w:space="0" w:color="316F72"/>
              <w:right w:val="single" w:sz="8" w:space="0" w:color="316F72"/>
            </w:tcBorders>
          </w:tcPr>
          <w:p w14:paraId="120BA8F3" w14:textId="46FB2467" w:rsidR="00855A7E" w:rsidRPr="00843D58" w:rsidRDefault="009A3074" w:rsidP="00951D35">
            <w:pPr>
              <w:pStyle w:val="paragraph"/>
              <w:spacing w:before="120" w:beforeAutospacing="0" w:after="120" w:afterAutospacing="0" w:line="360" w:lineRule="auto"/>
              <w:textAlignment w:val="baseline"/>
              <w:rPr>
                <w:rFonts w:ascii="Arial" w:hAnsi="Arial" w:cs="Arial"/>
                <w:sz w:val="22"/>
                <w:szCs w:val="22"/>
              </w:rPr>
            </w:pPr>
            <w:r w:rsidRPr="00843D58">
              <w:rPr>
                <w:rStyle w:val="normaltextrun"/>
                <w:rFonts w:ascii="Arial" w:hAnsi="Arial"/>
                <w:color w:val="000000"/>
                <w:sz w:val="22"/>
                <w:shd w:val="clear" w:color="auto" w:fill="FFFFFF"/>
              </w:rPr>
              <w:t xml:space="preserve">Support the transition to the </w:t>
            </w:r>
            <w:bookmarkStart w:id="17" w:name="_Hlk136530975"/>
            <w:r w:rsidRPr="00843D58">
              <w:rPr>
                <w:rStyle w:val="normaltextrun"/>
                <w:rFonts w:ascii="Arial" w:hAnsi="Arial"/>
                <w:color w:val="000000"/>
                <w:sz w:val="22"/>
                <w:shd w:val="clear" w:color="auto" w:fill="FFFFFF"/>
              </w:rPr>
              <w:t xml:space="preserve">Nationally Consistent Collection of Data on School Students with Disability </w:t>
            </w:r>
            <w:bookmarkEnd w:id="17"/>
            <w:r w:rsidRPr="00843D58">
              <w:rPr>
                <w:rStyle w:val="normaltextrun"/>
                <w:rFonts w:ascii="Arial" w:hAnsi="Arial"/>
                <w:color w:val="000000"/>
                <w:sz w:val="22"/>
                <w:shd w:val="clear" w:color="auto" w:fill="FFFFFF"/>
              </w:rPr>
              <w:t>(NCCD) through quality assurance and moderation of NCCD data.</w:t>
            </w:r>
            <w:r w:rsidRPr="00843D58">
              <w:rPr>
                <w:rStyle w:val="eop"/>
                <w:rFonts w:ascii="Arial" w:hAnsi="Arial" w:cs="Arial"/>
                <w:color w:val="000000"/>
                <w:sz w:val="22"/>
                <w:szCs w:val="22"/>
                <w:shd w:val="clear" w:color="auto" w:fill="FFFFFF"/>
              </w:rPr>
              <w:t> </w:t>
            </w:r>
          </w:p>
        </w:tc>
        <w:tc>
          <w:tcPr>
            <w:tcW w:w="1468" w:type="dxa"/>
            <w:tcBorders>
              <w:top w:val="single" w:sz="8" w:space="0" w:color="316F72"/>
              <w:left w:val="single" w:sz="8" w:space="0" w:color="316F72"/>
              <w:bottom w:val="single" w:sz="8" w:space="0" w:color="316F72"/>
              <w:right w:val="single" w:sz="8" w:space="0" w:color="316F72"/>
            </w:tcBorders>
          </w:tcPr>
          <w:p w14:paraId="645D2A66" w14:textId="2FDF8261" w:rsidR="00C24C08" w:rsidRPr="00843D58" w:rsidRDefault="009A3074" w:rsidP="00951D35">
            <w:pPr>
              <w:spacing w:line="360" w:lineRule="auto"/>
              <w:ind w:left="34"/>
              <w:jc w:val="center"/>
              <w:rPr>
                <w:rFonts w:ascii="Arial" w:hAnsi="Arial" w:cs="Arial"/>
              </w:rPr>
            </w:pPr>
            <w:r w:rsidRPr="00843D58">
              <w:rPr>
                <w:rFonts w:ascii="Arial" w:hAnsi="Arial" w:cs="Arial"/>
              </w:rPr>
              <w:t>Non</w:t>
            </w:r>
            <w:r w:rsidR="00CD3F38" w:rsidRPr="00843D58">
              <w:rPr>
                <w:rFonts w:ascii="Arial" w:hAnsi="Arial" w:cs="Arial"/>
              </w:rPr>
              <w:t>-</w:t>
            </w:r>
            <w:r w:rsidRPr="00843D58">
              <w:rPr>
                <w:rFonts w:ascii="Arial" w:hAnsi="Arial" w:cs="Arial"/>
              </w:rPr>
              <w:t>Government</w:t>
            </w:r>
          </w:p>
        </w:tc>
        <w:tc>
          <w:tcPr>
            <w:tcW w:w="1104" w:type="dxa"/>
            <w:tcBorders>
              <w:top w:val="single" w:sz="8" w:space="0" w:color="316F72"/>
              <w:left w:val="single" w:sz="8" w:space="0" w:color="316F72"/>
              <w:bottom w:val="single" w:sz="8" w:space="0" w:color="316F72"/>
              <w:right w:val="single" w:sz="8" w:space="0" w:color="316F72"/>
            </w:tcBorders>
          </w:tcPr>
          <w:p w14:paraId="653066C4" w14:textId="687BD127" w:rsidR="00C24C08" w:rsidRPr="00843D58" w:rsidRDefault="002D7EAC" w:rsidP="00951D35">
            <w:pPr>
              <w:spacing w:line="360" w:lineRule="auto"/>
              <w:ind w:left="34"/>
              <w:jc w:val="center"/>
              <w:rPr>
                <w:rFonts w:ascii="Arial" w:hAnsi="Arial" w:cs="Arial"/>
              </w:rPr>
            </w:pPr>
            <w:r w:rsidRPr="00843D58">
              <w:rPr>
                <w:rFonts w:ascii="Arial" w:hAnsi="Arial" w:cs="Arial"/>
              </w:rPr>
              <w:t>From 2019</w:t>
            </w:r>
          </w:p>
        </w:tc>
        <w:tc>
          <w:tcPr>
            <w:tcW w:w="7513" w:type="dxa"/>
            <w:tcBorders>
              <w:top w:val="single" w:sz="8" w:space="0" w:color="316F72"/>
              <w:left w:val="single" w:sz="8" w:space="0" w:color="316F72"/>
              <w:bottom w:val="single" w:sz="8" w:space="0" w:color="316F72"/>
              <w:right w:val="single" w:sz="8" w:space="0" w:color="316F72"/>
            </w:tcBorders>
          </w:tcPr>
          <w:p w14:paraId="73E76774" w14:textId="7CD4A614" w:rsidR="00AA3BDF" w:rsidRPr="00843D58" w:rsidRDefault="00AA3BDF" w:rsidP="00951D35">
            <w:pPr>
              <w:pStyle w:val="ActionStatus"/>
              <w:spacing w:after="120" w:line="360" w:lineRule="auto"/>
              <w:rPr>
                <w:rFonts w:ascii="Arial" w:hAnsi="Arial" w:cs="Arial"/>
                <w:sz w:val="22"/>
                <w:szCs w:val="22"/>
              </w:rPr>
            </w:pPr>
            <w:r w:rsidRPr="00843D58">
              <w:rPr>
                <w:rFonts w:ascii="Arial" w:hAnsi="Arial" w:cs="Arial"/>
                <w:sz w:val="22"/>
                <w:szCs w:val="22"/>
              </w:rPr>
              <w:t>Commenced and ongoing.</w:t>
            </w:r>
          </w:p>
          <w:p w14:paraId="2BD6DE6F" w14:textId="629DE606" w:rsidR="00DC0519" w:rsidRPr="00843D58" w:rsidRDefault="003B6C44" w:rsidP="00951D35">
            <w:pPr>
              <w:keepNext/>
              <w:spacing w:line="360" w:lineRule="auto"/>
              <w:rPr>
                <w:rFonts w:ascii="Arial" w:hAnsi="Arial" w:cs="Arial"/>
                <w:iCs/>
              </w:rPr>
            </w:pPr>
            <w:r w:rsidRPr="00843D58">
              <w:rPr>
                <w:rFonts w:ascii="Arial" w:hAnsi="Arial" w:cs="Arial"/>
                <w:iCs/>
              </w:rPr>
              <w:t>Catholic</w:t>
            </w:r>
            <w:r w:rsidR="001A2110" w:rsidRPr="00843D58">
              <w:rPr>
                <w:rFonts w:ascii="Arial" w:hAnsi="Arial" w:cs="Arial"/>
                <w:iCs/>
              </w:rPr>
              <w:t xml:space="preserve"> </w:t>
            </w:r>
            <w:r w:rsidR="00DE6C76" w:rsidRPr="00843D58">
              <w:rPr>
                <w:rFonts w:ascii="Arial" w:hAnsi="Arial" w:cs="Arial"/>
                <w:iCs/>
              </w:rPr>
              <w:t>S</w:t>
            </w:r>
            <w:r w:rsidR="001A2110" w:rsidRPr="00843D58">
              <w:rPr>
                <w:rFonts w:ascii="Arial" w:hAnsi="Arial" w:cs="Arial"/>
                <w:iCs/>
              </w:rPr>
              <w:t>chools</w:t>
            </w:r>
          </w:p>
          <w:p w14:paraId="60447FE9" w14:textId="77777777" w:rsidR="00DD36DB" w:rsidRPr="00843D58" w:rsidRDefault="00DD36DB" w:rsidP="00B54454">
            <w:pPr>
              <w:pStyle w:val="ListParagraph"/>
              <w:keepNext/>
              <w:numPr>
                <w:ilvl w:val="0"/>
                <w:numId w:val="31"/>
              </w:numPr>
              <w:spacing w:line="360" w:lineRule="auto"/>
              <w:ind w:left="590" w:hanging="363"/>
              <w:rPr>
                <w:rFonts w:ascii="Arial" w:hAnsi="Arial" w:cs="Arial"/>
              </w:rPr>
            </w:pPr>
            <w:bookmarkStart w:id="18" w:name="_Hlk136530945"/>
            <w:bookmarkStart w:id="19" w:name="_Hlk136601557"/>
            <w:r w:rsidRPr="00843D58">
              <w:rPr>
                <w:rFonts w:ascii="Arial" w:hAnsi="Arial" w:cs="Arial"/>
              </w:rPr>
              <w:t xml:space="preserve">All Catholic schools participate in an annual Quality Assurance activity conducted by a Catholic sector Disability Education Officer to </w:t>
            </w:r>
            <w:r w:rsidRPr="00843D58">
              <w:rPr>
                <w:rFonts w:ascii="Arial" w:hAnsi="Arial" w:cs="Arial"/>
              </w:rPr>
              <w:lastRenderedPageBreak/>
              <w:t>review evidentiary requirements, category of disability and level of adjustment.</w:t>
            </w:r>
          </w:p>
          <w:p w14:paraId="3EEC083A" w14:textId="77777777" w:rsidR="00DD36DB" w:rsidRPr="00843D58" w:rsidRDefault="00DD36DB" w:rsidP="00B54454">
            <w:pPr>
              <w:pStyle w:val="ListParagraph"/>
              <w:keepNext/>
              <w:numPr>
                <w:ilvl w:val="0"/>
                <w:numId w:val="31"/>
              </w:numPr>
              <w:spacing w:line="360" w:lineRule="auto"/>
              <w:ind w:left="590" w:hanging="363"/>
              <w:rPr>
                <w:rFonts w:ascii="Arial" w:hAnsi="Arial" w:cs="Arial"/>
              </w:rPr>
            </w:pPr>
            <w:r w:rsidRPr="00843D58">
              <w:rPr>
                <w:rFonts w:ascii="Arial" w:hAnsi="Arial" w:cs="Arial"/>
              </w:rPr>
              <w:t>Catholic schools are provided with templates and resources to support implementation of NCCD including a Key Timeframes and Activities guide to support schools to meet the evidentiary requirements in a timely manner, moderation tool and guides to support school moderation, and templates for recording Personalised Learning Plans for students.</w:t>
            </w:r>
          </w:p>
          <w:p w14:paraId="00047935" w14:textId="77777777" w:rsidR="00DD36DB" w:rsidRPr="00843D58" w:rsidRDefault="00DD36DB" w:rsidP="00B54454">
            <w:pPr>
              <w:pStyle w:val="ListParagraph"/>
              <w:keepNext/>
              <w:numPr>
                <w:ilvl w:val="0"/>
                <w:numId w:val="31"/>
              </w:numPr>
              <w:spacing w:line="360" w:lineRule="auto"/>
              <w:ind w:left="590" w:hanging="363"/>
              <w:rPr>
                <w:rFonts w:ascii="Arial" w:hAnsi="Arial" w:cs="Arial"/>
              </w:rPr>
            </w:pPr>
            <w:r w:rsidRPr="00843D58">
              <w:rPr>
                <w:rFonts w:ascii="Arial" w:hAnsi="Arial" w:cs="Arial"/>
              </w:rPr>
              <w:t>All Victorian Catholic schools are asked to complete a high level NCCD expenditure survey annually detailing how NCCD funding was used to support access and participation in education for students with disability.</w:t>
            </w:r>
          </w:p>
          <w:p w14:paraId="46AA9B74" w14:textId="77777777" w:rsidR="00DD36DB" w:rsidRPr="00843D58" w:rsidRDefault="00DD36DB" w:rsidP="00B54454">
            <w:pPr>
              <w:pStyle w:val="ListParagraph"/>
              <w:keepNext/>
              <w:numPr>
                <w:ilvl w:val="0"/>
                <w:numId w:val="31"/>
              </w:numPr>
              <w:spacing w:line="360" w:lineRule="auto"/>
              <w:ind w:left="590" w:hanging="363"/>
              <w:rPr>
                <w:rFonts w:ascii="Arial" w:hAnsi="Arial" w:cs="Arial"/>
              </w:rPr>
            </w:pPr>
            <w:r w:rsidRPr="00843D58">
              <w:rPr>
                <w:rFonts w:ascii="Arial" w:hAnsi="Arial" w:cs="Arial"/>
              </w:rPr>
              <w:t>VCEA conducted webinars and PL to support NCCD implementation include sessions specifically targeting new NCCD school coordinators.</w:t>
            </w:r>
          </w:p>
          <w:bookmarkEnd w:id="18"/>
          <w:bookmarkEnd w:id="19"/>
          <w:p w14:paraId="09E246A6" w14:textId="5E8C9C1A" w:rsidR="003B6C44" w:rsidRPr="00843D58" w:rsidRDefault="003B6C44" w:rsidP="00951D35">
            <w:pPr>
              <w:keepNext/>
              <w:spacing w:line="360" w:lineRule="auto"/>
              <w:rPr>
                <w:rFonts w:ascii="Arial" w:hAnsi="Arial" w:cs="Arial"/>
                <w:iCs/>
              </w:rPr>
            </w:pPr>
            <w:r w:rsidRPr="00843D58">
              <w:rPr>
                <w:rFonts w:ascii="Arial" w:hAnsi="Arial" w:cs="Arial"/>
                <w:iCs/>
              </w:rPr>
              <w:t>Independent</w:t>
            </w:r>
            <w:r w:rsidR="001A2110" w:rsidRPr="00843D58">
              <w:rPr>
                <w:rFonts w:ascii="Arial" w:hAnsi="Arial" w:cs="Arial"/>
                <w:iCs/>
              </w:rPr>
              <w:t xml:space="preserve"> </w:t>
            </w:r>
            <w:r w:rsidR="00DE6C76" w:rsidRPr="00843D58">
              <w:rPr>
                <w:rFonts w:ascii="Arial" w:hAnsi="Arial" w:cs="Arial"/>
                <w:iCs/>
              </w:rPr>
              <w:t>S</w:t>
            </w:r>
            <w:r w:rsidR="001A2110" w:rsidRPr="00843D58">
              <w:rPr>
                <w:rFonts w:ascii="Arial" w:hAnsi="Arial" w:cs="Arial"/>
                <w:iCs/>
              </w:rPr>
              <w:t>chools</w:t>
            </w:r>
          </w:p>
          <w:p w14:paraId="703570A7" w14:textId="77777777" w:rsidR="00CA5D72" w:rsidRPr="00843D58" w:rsidRDefault="00CA5D72" w:rsidP="00BA2DAE">
            <w:pPr>
              <w:pStyle w:val="ListParagraph"/>
              <w:keepNext/>
              <w:numPr>
                <w:ilvl w:val="0"/>
                <w:numId w:val="31"/>
              </w:numPr>
              <w:spacing w:line="360" w:lineRule="auto"/>
              <w:ind w:left="590" w:hanging="363"/>
              <w:rPr>
                <w:rFonts w:ascii="Arial" w:hAnsi="Arial" w:cs="Arial"/>
              </w:rPr>
            </w:pPr>
            <w:r w:rsidRPr="00843D58">
              <w:rPr>
                <w:rFonts w:ascii="Arial" w:hAnsi="Arial" w:cs="Arial"/>
              </w:rPr>
              <w:t>Assistance has been provided to all Victorian Independent schools through access to telephone support, face to face, online meetings and presentations to provide valuable information and resources that boost understanding of NCCD data</w:t>
            </w:r>
          </w:p>
          <w:p w14:paraId="2F1A0E63" w14:textId="77777777" w:rsidR="00F718DE" w:rsidRPr="00843D58" w:rsidRDefault="00F718DE" w:rsidP="00BA2DAE">
            <w:pPr>
              <w:pStyle w:val="ListParagraph"/>
              <w:keepNext/>
              <w:numPr>
                <w:ilvl w:val="0"/>
                <w:numId w:val="31"/>
              </w:numPr>
              <w:spacing w:line="360" w:lineRule="auto"/>
              <w:ind w:left="590" w:hanging="363"/>
              <w:rPr>
                <w:rFonts w:ascii="Arial" w:hAnsi="Arial" w:cs="Arial"/>
              </w:rPr>
            </w:pPr>
            <w:r w:rsidRPr="00843D58">
              <w:rPr>
                <w:rFonts w:ascii="Arial" w:hAnsi="Arial" w:cs="Arial"/>
              </w:rPr>
              <w:t>In 2024:</w:t>
            </w:r>
          </w:p>
          <w:p w14:paraId="5390467D" w14:textId="77777777" w:rsidR="00F718DE" w:rsidRPr="00843D58" w:rsidRDefault="00F718DE" w:rsidP="00491690">
            <w:pPr>
              <w:pStyle w:val="ListParagraph"/>
              <w:keepNext/>
              <w:numPr>
                <w:ilvl w:val="0"/>
                <w:numId w:val="31"/>
              </w:numPr>
              <w:spacing w:line="360" w:lineRule="auto"/>
              <w:rPr>
                <w:rFonts w:ascii="Arial" w:hAnsi="Arial" w:cs="Arial"/>
              </w:rPr>
            </w:pPr>
            <w:r w:rsidRPr="00843D58">
              <w:rPr>
                <w:rFonts w:ascii="Arial" w:hAnsi="Arial" w:cs="Arial"/>
              </w:rPr>
              <w:lastRenderedPageBreak/>
              <w:t>9 network meetings were held attended by 95 participants</w:t>
            </w:r>
          </w:p>
          <w:p w14:paraId="60ED0665" w14:textId="77777777" w:rsidR="00F718DE" w:rsidRPr="00843D58" w:rsidRDefault="00F718DE" w:rsidP="00491690">
            <w:pPr>
              <w:pStyle w:val="ListParagraph"/>
              <w:keepNext/>
              <w:numPr>
                <w:ilvl w:val="0"/>
                <w:numId w:val="31"/>
              </w:numPr>
              <w:spacing w:line="360" w:lineRule="auto"/>
              <w:rPr>
                <w:rFonts w:ascii="Arial" w:hAnsi="Arial" w:cs="Arial"/>
              </w:rPr>
            </w:pPr>
            <w:r w:rsidRPr="00843D58">
              <w:rPr>
                <w:rFonts w:ascii="Arial" w:hAnsi="Arial" w:cs="Arial"/>
              </w:rPr>
              <w:t>5 moderations workshops were attended by 97 participants</w:t>
            </w:r>
          </w:p>
          <w:p w14:paraId="001B3A7F" w14:textId="77777777" w:rsidR="00F718DE" w:rsidRPr="00843D58" w:rsidRDefault="00F718DE" w:rsidP="00491690">
            <w:pPr>
              <w:pStyle w:val="ListParagraph"/>
              <w:keepNext/>
              <w:numPr>
                <w:ilvl w:val="0"/>
                <w:numId w:val="31"/>
              </w:numPr>
              <w:spacing w:line="360" w:lineRule="auto"/>
              <w:rPr>
                <w:rFonts w:ascii="Arial" w:hAnsi="Arial" w:cs="Arial"/>
              </w:rPr>
            </w:pPr>
            <w:r w:rsidRPr="00843D58">
              <w:rPr>
                <w:rFonts w:ascii="Arial" w:hAnsi="Arial" w:cs="Arial"/>
              </w:rPr>
              <w:t>5 Zoom meetings were held with content recorded and made available to all independent schools in Victoria.</w:t>
            </w:r>
          </w:p>
          <w:p w14:paraId="2F9FB988" w14:textId="77777777" w:rsidR="00F718DE" w:rsidRPr="00843D58" w:rsidRDefault="00F718DE" w:rsidP="00491690">
            <w:pPr>
              <w:pStyle w:val="ListParagraph"/>
              <w:keepNext/>
              <w:numPr>
                <w:ilvl w:val="0"/>
                <w:numId w:val="31"/>
              </w:numPr>
              <w:spacing w:line="360" w:lineRule="auto"/>
              <w:rPr>
                <w:rFonts w:ascii="Arial" w:hAnsi="Arial" w:cs="Arial"/>
              </w:rPr>
            </w:pPr>
            <w:r w:rsidRPr="00843D58">
              <w:rPr>
                <w:rFonts w:ascii="Arial" w:hAnsi="Arial" w:cs="Arial"/>
              </w:rPr>
              <w:t>1 professional learning event was provided for staff new to the role of working with students with individual needs. Attended by 56 school representatives.</w:t>
            </w:r>
          </w:p>
          <w:p w14:paraId="1D9D745F" w14:textId="77777777" w:rsidR="00F718DE" w:rsidRPr="00843D58" w:rsidRDefault="00F718DE" w:rsidP="00491690">
            <w:pPr>
              <w:pStyle w:val="ListParagraph"/>
              <w:keepNext/>
              <w:numPr>
                <w:ilvl w:val="0"/>
                <w:numId w:val="31"/>
              </w:numPr>
              <w:spacing w:line="360" w:lineRule="auto"/>
              <w:rPr>
                <w:rFonts w:ascii="Arial" w:hAnsi="Arial" w:cs="Arial"/>
              </w:rPr>
            </w:pPr>
            <w:r w:rsidRPr="00843D58">
              <w:rPr>
                <w:rFonts w:ascii="Arial" w:hAnsi="Arial" w:cs="Arial"/>
              </w:rPr>
              <w:t>19 face-to-face presentations were made at individual schools to whole staff groups, individual needs teams, senior management and individual needs coordinators.</w:t>
            </w:r>
          </w:p>
          <w:p w14:paraId="3C8619D5" w14:textId="77777777" w:rsidR="00F718DE" w:rsidRPr="00843D58" w:rsidRDefault="00F718DE" w:rsidP="00491690">
            <w:pPr>
              <w:pStyle w:val="ListParagraph"/>
              <w:keepNext/>
              <w:numPr>
                <w:ilvl w:val="0"/>
                <w:numId w:val="31"/>
              </w:numPr>
              <w:spacing w:line="360" w:lineRule="auto"/>
              <w:rPr>
                <w:rFonts w:ascii="Arial" w:hAnsi="Arial" w:cs="Arial"/>
              </w:rPr>
            </w:pPr>
            <w:r w:rsidRPr="00843D58">
              <w:rPr>
                <w:rFonts w:ascii="Arial" w:hAnsi="Arial" w:cs="Arial"/>
              </w:rPr>
              <w:t>185 staff attended additional face to face learning events at ISV</w:t>
            </w:r>
          </w:p>
          <w:p w14:paraId="51B58860" w14:textId="1BCD829C" w:rsidR="009A5857" w:rsidRPr="00843D58" w:rsidRDefault="00F718DE" w:rsidP="00B54454">
            <w:pPr>
              <w:pStyle w:val="ListParagraph"/>
              <w:keepNext/>
              <w:numPr>
                <w:ilvl w:val="0"/>
                <w:numId w:val="31"/>
              </w:numPr>
              <w:spacing w:line="360" w:lineRule="auto"/>
              <w:rPr>
                <w:rFonts w:ascii="Arial" w:hAnsi="Arial" w:cs="Arial"/>
              </w:rPr>
            </w:pPr>
            <w:r w:rsidRPr="00843D58">
              <w:rPr>
                <w:rFonts w:ascii="Arial" w:hAnsi="Arial" w:cs="Arial"/>
              </w:rPr>
              <w:t xml:space="preserve">66 staff from 6 special schools attended a program aimed to assist them in </w:t>
            </w:r>
            <w:r w:rsidR="00843D58" w:rsidRPr="00843D58">
              <w:rPr>
                <w:rFonts w:ascii="Arial" w:hAnsi="Arial" w:cs="Arial"/>
              </w:rPr>
              <w:t>understanding the</w:t>
            </w:r>
            <w:r w:rsidRPr="00843D58">
              <w:rPr>
                <w:rFonts w:ascii="Arial" w:hAnsi="Arial" w:cs="Arial"/>
              </w:rPr>
              <w:t xml:space="preserve"> needs of students with severe disabilities.</w:t>
            </w:r>
            <w:r w:rsidR="00C74207" w:rsidRPr="00843D58">
              <w:rPr>
                <w:rFonts w:ascii="Arial" w:hAnsi="Arial" w:cs="Arial"/>
              </w:rPr>
              <w:t xml:space="preserve"> </w:t>
            </w:r>
          </w:p>
        </w:tc>
      </w:tr>
      <w:bookmarkEnd w:id="1"/>
    </w:tbl>
    <w:p w14:paraId="3AC428F1" w14:textId="77777777" w:rsidR="007A3284" w:rsidRPr="00843D58" w:rsidRDefault="007A3284" w:rsidP="00727B80">
      <w:pPr>
        <w:tabs>
          <w:tab w:val="left" w:pos="8730"/>
        </w:tabs>
        <w:spacing w:before="100" w:beforeAutospacing="1"/>
        <w:rPr>
          <w:szCs w:val="22"/>
        </w:rPr>
      </w:pPr>
    </w:p>
    <w:sectPr w:rsidR="007A3284" w:rsidRPr="00843D58" w:rsidSect="00610E5C">
      <w:pgSz w:w="16840" w:h="11900" w:orient="landscape" w:code="9"/>
      <w:pgMar w:top="1440" w:right="1440" w:bottom="1440" w:left="1440"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09940" w14:textId="77777777" w:rsidR="00404F96" w:rsidRDefault="00404F96">
      <w:r>
        <w:separator/>
      </w:r>
    </w:p>
    <w:p w14:paraId="1DB4385E" w14:textId="77777777" w:rsidR="00404F96" w:rsidRDefault="00404F96"/>
  </w:endnote>
  <w:endnote w:type="continuationSeparator" w:id="0">
    <w:p w14:paraId="196A9C50" w14:textId="77777777" w:rsidR="00404F96" w:rsidRDefault="00404F96">
      <w:r>
        <w:continuationSeparator/>
      </w:r>
    </w:p>
    <w:p w14:paraId="29FB5DE3" w14:textId="77777777" w:rsidR="00404F96" w:rsidRDefault="00404F96"/>
  </w:endnote>
  <w:endnote w:type="continuationNotice" w:id="1">
    <w:p w14:paraId="5D6B8941" w14:textId="77777777" w:rsidR="00404F96" w:rsidRDefault="00404F96"/>
    <w:p w14:paraId="017D7DF3" w14:textId="77777777" w:rsidR="00404F96" w:rsidRDefault="00404F96"/>
    <w:p w14:paraId="46558601" w14:textId="77777777" w:rsidR="00404F96" w:rsidRDefault="00404F96" w:rsidP="00D02579">
      <w:pPr>
        <w:spacing w:after="55"/>
      </w:pPr>
      <w:r>
        <w:rPr>
          <w:rFonts w:ascii="Corbel" w:eastAsia="Corbel" w:hAnsi="Corbel" w:cs="Corbel"/>
          <w:b/>
          <w:color w:val="806000"/>
          <w:sz w:val="28"/>
        </w:rPr>
        <w:t xml:space="preserve">National School Reform Agreement – Bilateral Agreement Report – Australian Capital Territory – </w:t>
      </w:r>
      <w:r w:rsidRPr="00DC1704">
        <w:rPr>
          <w:rFonts w:ascii="Corbel" w:eastAsia="Corbel" w:hAnsi="Corbel" w:cs="Corbel"/>
          <w:b/>
          <w:color w:val="806000"/>
          <w:sz w:val="28"/>
        </w:rPr>
        <w:t>2019</w:t>
      </w:r>
      <w:r>
        <w:rPr>
          <w:rFonts w:ascii="Corbel" w:eastAsia="Corbel" w:hAnsi="Corbel" w:cs="Corbel"/>
          <w:b/>
          <w:color w:val="806000"/>
          <w:sz w:val="2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F90F" w14:textId="77777777" w:rsidR="00A77DF9" w:rsidRDefault="00A77DF9" w:rsidP="005950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C7B7C" w14:textId="77777777" w:rsidR="00A77DF9" w:rsidRDefault="00A77DF9" w:rsidP="00A77DF9">
    <w:pPr>
      <w:pStyle w:val="Footer"/>
      <w:ind w:right="360"/>
    </w:pPr>
  </w:p>
  <w:p w14:paraId="48FE9501" w14:textId="77777777" w:rsidR="003A7242" w:rsidRDefault="003A72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987777"/>
      <w:docPartObj>
        <w:docPartGallery w:val="Page Numbers (Bottom of Page)"/>
        <w:docPartUnique/>
      </w:docPartObj>
    </w:sdtPr>
    <w:sdtEndPr>
      <w:rPr>
        <w:noProof/>
      </w:rPr>
    </w:sdtEndPr>
    <w:sdtContent>
      <w:p w14:paraId="7269146B" w14:textId="77777777" w:rsidR="00401FA0" w:rsidRPr="0063566A" w:rsidRDefault="0063566A" w:rsidP="006356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97C1DD" w14:textId="77777777" w:rsidR="003A7242" w:rsidRDefault="003A724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352749"/>
      <w:docPartObj>
        <w:docPartGallery w:val="Page Numbers (Bottom of Page)"/>
        <w:docPartUnique/>
      </w:docPartObj>
    </w:sdtPr>
    <w:sdtEndPr>
      <w:rPr>
        <w:noProof/>
      </w:rPr>
    </w:sdtEndPr>
    <w:sdtContent>
      <w:p w14:paraId="40AD091D" w14:textId="65A03D4E" w:rsidR="00584FB3" w:rsidRDefault="00584F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5205DC" w14:textId="77777777" w:rsidR="00584FB3" w:rsidRDefault="00584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BE307" w14:textId="77777777" w:rsidR="00404F96" w:rsidRDefault="00404F96">
      <w:r>
        <w:separator/>
      </w:r>
    </w:p>
    <w:p w14:paraId="3A41786F" w14:textId="77777777" w:rsidR="00404F96" w:rsidRDefault="00404F96"/>
  </w:footnote>
  <w:footnote w:type="continuationSeparator" w:id="0">
    <w:p w14:paraId="6C818B59" w14:textId="77777777" w:rsidR="00404F96" w:rsidRDefault="00404F96">
      <w:r>
        <w:continuationSeparator/>
      </w:r>
    </w:p>
    <w:p w14:paraId="40CBB7DD" w14:textId="77777777" w:rsidR="00404F96" w:rsidRDefault="00404F96"/>
  </w:footnote>
  <w:footnote w:type="continuationNotice" w:id="1">
    <w:p w14:paraId="1BD36D9C" w14:textId="77777777" w:rsidR="00404F96" w:rsidRDefault="00404F96"/>
    <w:p w14:paraId="1920C8E0" w14:textId="77777777" w:rsidR="00404F96" w:rsidRDefault="00404F96"/>
  </w:footnote>
  <w:footnote w:id="2">
    <w:p w14:paraId="5AEEC02E" w14:textId="265C7937" w:rsidR="009D66D8" w:rsidRDefault="009D66D8">
      <w:pPr>
        <w:pStyle w:val="FootnoteText"/>
      </w:pPr>
      <w:r>
        <w:rPr>
          <w:rStyle w:val="FootnoteReference"/>
        </w:rPr>
        <w:footnoteRef/>
      </w:r>
      <w:r>
        <w:t xml:space="preserve"> </w:t>
      </w:r>
      <w:r w:rsidR="00DF10F6">
        <w:t>References to ‘ongoing’</w:t>
      </w:r>
      <w:r w:rsidR="00A00716">
        <w:t xml:space="preserve"> throughout this document</w:t>
      </w:r>
      <w:r w:rsidR="00DF10F6">
        <w:t xml:space="preserve"> refer to the </w:t>
      </w:r>
      <w:r w:rsidR="00083486">
        <w:t>implementation status of the item at the conclusion of the NSRA. This does not</w:t>
      </w:r>
      <w:r w:rsidR="00BB44E0">
        <w:t xml:space="preserve"> necessarily reflect further work that</w:t>
      </w:r>
      <w:r w:rsidR="00BB5C56">
        <w:t xml:space="preserve"> may have occurred since the Ag</w:t>
      </w:r>
      <w:r w:rsidR="001E68C3">
        <w:t xml:space="preserve">reement’s expiry.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6E32" w14:textId="50E20CF2" w:rsidR="00D02579" w:rsidRPr="00DF6921" w:rsidRDefault="003A6759" w:rsidP="00DF6921">
    <w:pPr>
      <w:spacing w:line="360" w:lineRule="auto"/>
      <w:rPr>
        <w:rFonts w:ascii="Arial" w:hAnsi="Arial" w:cs="Arial"/>
      </w:rPr>
    </w:pPr>
    <w:bookmarkStart w:id="5" w:name="_Hlk54693655"/>
    <w:bookmarkStart w:id="6" w:name="_Hlk54693656"/>
    <w:bookmarkStart w:id="7" w:name="_Hlk54699604"/>
    <w:bookmarkStart w:id="8" w:name="_Hlk54699605"/>
    <w:r w:rsidRPr="002E0A37">
      <w:rPr>
        <w:rFonts w:ascii="Arial" w:eastAsia="Corbel" w:hAnsi="Arial" w:cs="Arial"/>
        <w:b/>
        <w:color w:val="806000"/>
        <w:sz w:val="28"/>
      </w:rPr>
      <w:t>National School Reform Agreement –</w:t>
    </w:r>
    <w:r w:rsidR="0058705C">
      <w:rPr>
        <w:rFonts w:ascii="Arial" w:eastAsia="Corbel" w:hAnsi="Arial" w:cs="Arial"/>
        <w:b/>
        <w:color w:val="806000"/>
        <w:sz w:val="28"/>
      </w:rPr>
      <w:t xml:space="preserve"> </w:t>
    </w:r>
    <w:r w:rsidRPr="002E0A37">
      <w:rPr>
        <w:rFonts w:ascii="Arial" w:eastAsia="Corbel" w:hAnsi="Arial" w:cs="Arial"/>
        <w:b/>
        <w:color w:val="806000"/>
        <w:sz w:val="28"/>
      </w:rPr>
      <w:t xml:space="preserve">Bilateral Agreement Report – </w:t>
    </w:r>
    <w:r>
      <w:rPr>
        <w:rFonts w:ascii="Arial" w:eastAsia="Corbel" w:hAnsi="Arial" w:cs="Arial"/>
        <w:b/>
        <w:color w:val="806000"/>
        <w:sz w:val="28"/>
      </w:rPr>
      <w:t>VIC</w:t>
    </w:r>
    <w:r w:rsidRPr="002E0A37">
      <w:rPr>
        <w:rFonts w:ascii="Arial" w:eastAsia="Corbel" w:hAnsi="Arial" w:cs="Arial"/>
        <w:b/>
        <w:color w:val="806000"/>
        <w:sz w:val="28"/>
      </w:rPr>
      <w:t xml:space="preserve"> – 20</w:t>
    </w:r>
    <w:r w:rsidRPr="009603C3">
      <w:rPr>
        <w:rFonts w:ascii="Arial" w:eastAsia="Corbel" w:hAnsi="Arial" w:cs="Arial"/>
        <w:b/>
        <w:color w:val="806000"/>
        <w:sz w:val="28"/>
      </w:rPr>
      <w:t>2</w:t>
    </w:r>
    <w:r w:rsidR="001627B8">
      <w:rPr>
        <w:rFonts w:ascii="Arial" w:eastAsia="Corbel" w:hAnsi="Arial" w:cs="Arial"/>
        <w:b/>
        <w:color w:val="806000"/>
        <w:sz w:val="28"/>
      </w:rPr>
      <w:t>4</w:t>
    </w:r>
  </w:p>
  <w:bookmarkEnd w:id="5"/>
  <w:bookmarkEnd w:id="6"/>
  <w:bookmarkEnd w:id="7"/>
  <w:bookmarkEnd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BA0"/>
    <w:multiLevelType w:val="hybridMultilevel"/>
    <w:tmpl w:val="F94C750A"/>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322F47"/>
    <w:multiLevelType w:val="hybridMultilevel"/>
    <w:tmpl w:val="55202F12"/>
    <w:lvl w:ilvl="0" w:tplc="386E2C22">
      <w:start w:val="1"/>
      <w:numFmt w:val="bullet"/>
      <w:lvlText w:val=""/>
      <w:lvlJc w:val="left"/>
      <w:pPr>
        <w:ind w:left="720" w:hanging="360"/>
      </w:pPr>
      <w:rPr>
        <w:rFonts w:ascii="Symbol" w:hAnsi="Symbol" w:hint="default"/>
      </w:rPr>
    </w:lvl>
    <w:lvl w:ilvl="1" w:tplc="7A8A76B6">
      <w:start w:val="1"/>
      <w:numFmt w:val="bullet"/>
      <w:lvlText w:val="o"/>
      <w:lvlJc w:val="left"/>
      <w:pPr>
        <w:ind w:left="1440" w:hanging="360"/>
      </w:pPr>
      <w:rPr>
        <w:rFonts w:ascii="&quot;Courier New&quot;" w:hAnsi="&quot;Courier New&quot;" w:hint="default"/>
      </w:rPr>
    </w:lvl>
    <w:lvl w:ilvl="2" w:tplc="B34CF4AE">
      <w:start w:val="1"/>
      <w:numFmt w:val="bullet"/>
      <w:lvlText w:val=""/>
      <w:lvlJc w:val="left"/>
      <w:pPr>
        <w:ind w:left="2160" w:hanging="360"/>
      </w:pPr>
      <w:rPr>
        <w:rFonts w:ascii="Wingdings" w:hAnsi="Wingdings" w:hint="default"/>
      </w:rPr>
    </w:lvl>
    <w:lvl w:ilvl="3" w:tplc="477A6CDA">
      <w:start w:val="1"/>
      <w:numFmt w:val="bullet"/>
      <w:lvlText w:val=""/>
      <w:lvlJc w:val="left"/>
      <w:pPr>
        <w:ind w:left="2880" w:hanging="360"/>
      </w:pPr>
      <w:rPr>
        <w:rFonts w:ascii="Symbol" w:hAnsi="Symbol" w:hint="default"/>
      </w:rPr>
    </w:lvl>
    <w:lvl w:ilvl="4" w:tplc="7200DEE6">
      <w:start w:val="1"/>
      <w:numFmt w:val="bullet"/>
      <w:lvlText w:val="o"/>
      <w:lvlJc w:val="left"/>
      <w:pPr>
        <w:ind w:left="3600" w:hanging="360"/>
      </w:pPr>
      <w:rPr>
        <w:rFonts w:ascii="Courier New" w:hAnsi="Courier New" w:hint="default"/>
      </w:rPr>
    </w:lvl>
    <w:lvl w:ilvl="5" w:tplc="A6CED18E">
      <w:start w:val="1"/>
      <w:numFmt w:val="bullet"/>
      <w:lvlText w:val=""/>
      <w:lvlJc w:val="left"/>
      <w:pPr>
        <w:ind w:left="4320" w:hanging="360"/>
      </w:pPr>
      <w:rPr>
        <w:rFonts w:ascii="Wingdings" w:hAnsi="Wingdings" w:hint="default"/>
      </w:rPr>
    </w:lvl>
    <w:lvl w:ilvl="6" w:tplc="C924F620">
      <w:start w:val="1"/>
      <w:numFmt w:val="bullet"/>
      <w:lvlText w:val=""/>
      <w:lvlJc w:val="left"/>
      <w:pPr>
        <w:ind w:left="5040" w:hanging="360"/>
      </w:pPr>
      <w:rPr>
        <w:rFonts w:ascii="Symbol" w:hAnsi="Symbol" w:hint="default"/>
      </w:rPr>
    </w:lvl>
    <w:lvl w:ilvl="7" w:tplc="AE0ECC3E">
      <w:start w:val="1"/>
      <w:numFmt w:val="bullet"/>
      <w:lvlText w:val="o"/>
      <w:lvlJc w:val="left"/>
      <w:pPr>
        <w:ind w:left="5760" w:hanging="360"/>
      </w:pPr>
      <w:rPr>
        <w:rFonts w:ascii="Courier New" w:hAnsi="Courier New" w:hint="default"/>
      </w:rPr>
    </w:lvl>
    <w:lvl w:ilvl="8" w:tplc="14543668">
      <w:start w:val="1"/>
      <w:numFmt w:val="bullet"/>
      <w:lvlText w:val=""/>
      <w:lvlJc w:val="left"/>
      <w:pPr>
        <w:ind w:left="6480" w:hanging="360"/>
      </w:pPr>
      <w:rPr>
        <w:rFonts w:ascii="Wingdings" w:hAnsi="Wingdings" w:hint="default"/>
      </w:rPr>
    </w:lvl>
  </w:abstractNum>
  <w:abstractNum w:abstractNumId="2" w15:restartNumberingAfterBreak="0">
    <w:nsid w:val="027E4FBD"/>
    <w:multiLevelType w:val="hybridMultilevel"/>
    <w:tmpl w:val="AC304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4D491A"/>
    <w:multiLevelType w:val="hybridMultilevel"/>
    <w:tmpl w:val="6BE8FA02"/>
    <w:lvl w:ilvl="0" w:tplc="DAD4BA6C">
      <w:start w:val="1"/>
      <w:numFmt w:val="bullet"/>
      <w:lvlText w:val="•"/>
      <w:lvlJc w:val="left"/>
      <w:pPr>
        <w:ind w:left="36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33CA3656">
      <w:start w:val="1"/>
      <w:numFmt w:val="bullet"/>
      <w:lvlText w:val="o"/>
      <w:lvlJc w:val="left"/>
      <w:pPr>
        <w:ind w:left="108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ECA0679A">
      <w:start w:val="1"/>
      <w:numFmt w:val="bullet"/>
      <w:lvlText w:val="▪"/>
      <w:lvlJc w:val="left"/>
      <w:pPr>
        <w:ind w:left="18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18BA0D26">
      <w:start w:val="1"/>
      <w:numFmt w:val="bullet"/>
      <w:lvlText w:val="•"/>
      <w:lvlJc w:val="left"/>
      <w:pPr>
        <w:ind w:left="25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D76ABDAA">
      <w:start w:val="1"/>
      <w:numFmt w:val="bullet"/>
      <w:lvlText w:val="o"/>
      <w:lvlJc w:val="left"/>
      <w:pPr>
        <w:ind w:left="324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CB0036D8">
      <w:start w:val="1"/>
      <w:numFmt w:val="bullet"/>
      <w:lvlText w:val="▪"/>
      <w:lvlJc w:val="left"/>
      <w:pPr>
        <w:ind w:left="39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4CD60240">
      <w:start w:val="1"/>
      <w:numFmt w:val="bullet"/>
      <w:lvlText w:val="•"/>
      <w:lvlJc w:val="left"/>
      <w:pPr>
        <w:ind w:left="4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CB0E528A">
      <w:start w:val="1"/>
      <w:numFmt w:val="bullet"/>
      <w:lvlText w:val="o"/>
      <w:lvlJc w:val="left"/>
      <w:pPr>
        <w:ind w:left="54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029C5C66">
      <w:start w:val="1"/>
      <w:numFmt w:val="bullet"/>
      <w:lvlText w:val="▪"/>
      <w:lvlJc w:val="left"/>
      <w:pPr>
        <w:ind w:left="612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4" w15:restartNumberingAfterBreak="0">
    <w:nsid w:val="040023B6"/>
    <w:multiLevelType w:val="hybridMultilevel"/>
    <w:tmpl w:val="71CC4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4857F1"/>
    <w:multiLevelType w:val="hybridMultilevel"/>
    <w:tmpl w:val="2E2CA2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19676E"/>
    <w:multiLevelType w:val="hybridMultilevel"/>
    <w:tmpl w:val="503A44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C553CBA"/>
    <w:multiLevelType w:val="hybridMultilevel"/>
    <w:tmpl w:val="6C683A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1F0D58"/>
    <w:multiLevelType w:val="hybridMultilevel"/>
    <w:tmpl w:val="30965D20"/>
    <w:lvl w:ilvl="0" w:tplc="279602E4">
      <w:start w:val="1"/>
      <w:numFmt w:val="bullet"/>
      <w:lvlText w:val=""/>
      <w:lvlJc w:val="left"/>
      <w:pPr>
        <w:ind w:left="720" w:hanging="360"/>
      </w:pPr>
      <w:rPr>
        <w:rFonts w:ascii="Symbol" w:hAnsi="Symbol"/>
      </w:rPr>
    </w:lvl>
    <w:lvl w:ilvl="1" w:tplc="283E202C">
      <w:start w:val="1"/>
      <w:numFmt w:val="bullet"/>
      <w:lvlText w:val=""/>
      <w:lvlJc w:val="left"/>
      <w:pPr>
        <w:ind w:left="720" w:hanging="360"/>
      </w:pPr>
      <w:rPr>
        <w:rFonts w:ascii="Symbol" w:hAnsi="Symbol"/>
      </w:rPr>
    </w:lvl>
    <w:lvl w:ilvl="2" w:tplc="89DC5D20">
      <w:start w:val="1"/>
      <w:numFmt w:val="bullet"/>
      <w:lvlText w:val=""/>
      <w:lvlJc w:val="left"/>
      <w:pPr>
        <w:ind w:left="720" w:hanging="360"/>
      </w:pPr>
      <w:rPr>
        <w:rFonts w:ascii="Symbol" w:hAnsi="Symbol"/>
      </w:rPr>
    </w:lvl>
    <w:lvl w:ilvl="3" w:tplc="04466BB2">
      <w:start w:val="1"/>
      <w:numFmt w:val="bullet"/>
      <w:lvlText w:val=""/>
      <w:lvlJc w:val="left"/>
      <w:pPr>
        <w:ind w:left="720" w:hanging="360"/>
      </w:pPr>
      <w:rPr>
        <w:rFonts w:ascii="Symbol" w:hAnsi="Symbol"/>
      </w:rPr>
    </w:lvl>
    <w:lvl w:ilvl="4" w:tplc="E9E0EB28">
      <w:start w:val="1"/>
      <w:numFmt w:val="bullet"/>
      <w:lvlText w:val=""/>
      <w:lvlJc w:val="left"/>
      <w:pPr>
        <w:ind w:left="720" w:hanging="360"/>
      </w:pPr>
      <w:rPr>
        <w:rFonts w:ascii="Symbol" w:hAnsi="Symbol"/>
      </w:rPr>
    </w:lvl>
    <w:lvl w:ilvl="5" w:tplc="0440765C">
      <w:start w:val="1"/>
      <w:numFmt w:val="bullet"/>
      <w:lvlText w:val=""/>
      <w:lvlJc w:val="left"/>
      <w:pPr>
        <w:ind w:left="720" w:hanging="360"/>
      </w:pPr>
      <w:rPr>
        <w:rFonts w:ascii="Symbol" w:hAnsi="Symbol"/>
      </w:rPr>
    </w:lvl>
    <w:lvl w:ilvl="6" w:tplc="131691BA">
      <w:start w:val="1"/>
      <w:numFmt w:val="bullet"/>
      <w:lvlText w:val=""/>
      <w:lvlJc w:val="left"/>
      <w:pPr>
        <w:ind w:left="720" w:hanging="360"/>
      </w:pPr>
      <w:rPr>
        <w:rFonts w:ascii="Symbol" w:hAnsi="Symbol"/>
      </w:rPr>
    </w:lvl>
    <w:lvl w:ilvl="7" w:tplc="0E9A7D0E">
      <w:start w:val="1"/>
      <w:numFmt w:val="bullet"/>
      <w:lvlText w:val=""/>
      <w:lvlJc w:val="left"/>
      <w:pPr>
        <w:ind w:left="720" w:hanging="360"/>
      </w:pPr>
      <w:rPr>
        <w:rFonts w:ascii="Symbol" w:hAnsi="Symbol"/>
      </w:rPr>
    </w:lvl>
    <w:lvl w:ilvl="8" w:tplc="DF72AD2E">
      <w:start w:val="1"/>
      <w:numFmt w:val="bullet"/>
      <w:lvlText w:val=""/>
      <w:lvlJc w:val="left"/>
      <w:pPr>
        <w:ind w:left="720" w:hanging="360"/>
      </w:pPr>
      <w:rPr>
        <w:rFonts w:ascii="Symbol" w:hAnsi="Symbol"/>
      </w:rPr>
    </w:lvl>
  </w:abstractNum>
  <w:abstractNum w:abstractNumId="9" w15:restartNumberingAfterBreak="0">
    <w:nsid w:val="113B472B"/>
    <w:multiLevelType w:val="hybridMultilevel"/>
    <w:tmpl w:val="1B3404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3">
      <w:start w:val="1"/>
      <w:numFmt w:val="bullet"/>
      <w:lvlText w:val="o"/>
      <w:lvlJc w:val="left"/>
      <w:pPr>
        <w:ind w:left="1440" w:hanging="360"/>
      </w:pPr>
      <w:rPr>
        <w:rFonts w:ascii="Courier New" w:hAnsi="Courier New" w:cs="Courier New"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0" w15:restartNumberingAfterBreak="0">
    <w:nsid w:val="133179FB"/>
    <w:multiLevelType w:val="hybridMultilevel"/>
    <w:tmpl w:val="9EC46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85137D"/>
    <w:multiLevelType w:val="hybridMultilevel"/>
    <w:tmpl w:val="862A8810"/>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2" w15:restartNumberingAfterBreak="0">
    <w:nsid w:val="1E9FEA51"/>
    <w:multiLevelType w:val="hybridMultilevel"/>
    <w:tmpl w:val="E05604D8"/>
    <w:lvl w:ilvl="0" w:tplc="40C64694">
      <w:start w:val="1"/>
      <w:numFmt w:val="bullet"/>
      <w:lvlText w:val=""/>
      <w:lvlJc w:val="left"/>
      <w:pPr>
        <w:ind w:left="720" w:hanging="360"/>
      </w:pPr>
      <w:rPr>
        <w:rFonts w:ascii="Symbol" w:hAnsi="Symbol" w:hint="default"/>
      </w:rPr>
    </w:lvl>
    <w:lvl w:ilvl="1" w:tplc="1D14DF54">
      <w:start w:val="1"/>
      <w:numFmt w:val="bullet"/>
      <w:lvlText w:val="o"/>
      <w:lvlJc w:val="left"/>
      <w:pPr>
        <w:ind w:left="1440" w:hanging="360"/>
      </w:pPr>
      <w:rPr>
        <w:rFonts w:ascii="&quot;Courier New&quot;" w:hAnsi="&quot;Courier New&quot;" w:hint="default"/>
      </w:rPr>
    </w:lvl>
    <w:lvl w:ilvl="2" w:tplc="23327F18">
      <w:start w:val="1"/>
      <w:numFmt w:val="bullet"/>
      <w:lvlText w:val=""/>
      <w:lvlJc w:val="left"/>
      <w:pPr>
        <w:ind w:left="2160" w:hanging="360"/>
      </w:pPr>
      <w:rPr>
        <w:rFonts w:ascii="Wingdings" w:hAnsi="Wingdings" w:hint="default"/>
      </w:rPr>
    </w:lvl>
    <w:lvl w:ilvl="3" w:tplc="1F6CF5E0">
      <w:start w:val="1"/>
      <w:numFmt w:val="bullet"/>
      <w:lvlText w:val=""/>
      <w:lvlJc w:val="left"/>
      <w:pPr>
        <w:ind w:left="2880" w:hanging="360"/>
      </w:pPr>
      <w:rPr>
        <w:rFonts w:ascii="Symbol" w:hAnsi="Symbol" w:hint="default"/>
      </w:rPr>
    </w:lvl>
    <w:lvl w:ilvl="4" w:tplc="57140258">
      <w:start w:val="1"/>
      <w:numFmt w:val="bullet"/>
      <w:lvlText w:val="o"/>
      <w:lvlJc w:val="left"/>
      <w:pPr>
        <w:ind w:left="3600" w:hanging="360"/>
      </w:pPr>
      <w:rPr>
        <w:rFonts w:ascii="Courier New" w:hAnsi="Courier New" w:hint="default"/>
      </w:rPr>
    </w:lvl>
    <w:lvl w:ilvl="5" w:tplc="34DE817E">
      <w:start w:val="1"/>
      <w:numFmt w:val="bullet"/>
      <w:lvlText w:val=""/>
      <w:lvlJc w:val="left"/>
      <w:pPr>
        <w:ind w:left="4320" w:hanging="360"/>
      </w:pPr>
      <w:rPr>
        <w:rFonts w:ascii="Wingdings" w:hAnsi="Wingdings" w:hint="default"/>
      </w:rPr>
    </w:lvl>
    <w:lvl w:ilvl="6" w:tplc="5CF48476">
      <w:start w:val="1"/>
      <w:numFmt w:val="bullet"/>
      <w:lvlText w:val=""/>
      <w:lvlJc w:val="left"/>
      <w:pPr>
        <w:ind w:left="5040" w:hanging="360"/>
      </w:pPr>
      <w:rPr>
        <w:rFonts w:ascii="Symbol" w:hAnsi="Symbol" w:hint="default"/>
      </w:rPr>
    </w:lvl>
    <w:lvl w:ilvl="7" w:tplc="39087772">
      <w:start w:val="1"/>
      <w:numFmt w:val="bullet"/>
      <w:lvlText w:val="o"/>
      <w:lvlJc w:val="left"/>
      <w:pPr>
        <w:ind w:left="5760" w:hanging="360"/>
      </w:pPr>
      <w:rPr>
        <w:rFonts w:ascii="Courier New" w:hAnsi="Courier New" w:hint="default"/>
      </w:rPr>
    </w:lvl>
    <w:lvl w:ilvl="8" w:tplc="ADD419DC">
      <w:start w:val="1"/>
      <w:numFmt w:val="bullet"/>
      <w:lvlText w:val=""/>
      <w:lvlJc w:val="left"/>
      <w:pPr>
        <w:ind w:left="6480" w:hanging="360"/>
      </w:pPr>
      <w:rPr>
        <w:rFonts w:ascii="Wingdings" w:hAnsi="Wingdings" w:hint="default"/>
      </w:rPr>
    </w:lvl>
  </w:abstractNum>
  <w:abstractNum w:abstractNumId="13" w15:restartNumberingAfterBreak="0">
    <w:nsid w:val="283364ED"/>
    <w:multiLevelType w:val="multilevel"/>
    <w:tmpl w:val="26FE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68600A"/>
    <w:multiLevelType w:val="hybridMultilevel"/>
    <w:tmpl w:val="6ABC3C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2032A4"/>
    <w:multiLevelType w:val="hybridMultilevel"/>
    <w:tmpl w:val="E1760262"/>
    <w:lvl w:ilvl="0" w:tplc="D3B20B0E">
      <w:start w:val="1"/>
      <w:numFmt w:val="bullet"/>
      <w:lvlText w:val=""/>
      <w:lvlJc w:val="left"/>
      <w:pPr>
        <w:ind w:left="720" w:hanging="360"/>
      </w:pPr>
      <w:rPr>
        <w:rFonts w:ascii="Symbol" w:hAnsi="Symbol"/>
      </w:rPr>
    </w:lvl>
    <w:lvl w:ilvl="1" w:tplc="7122BB58">
      <w:start w:val="1"/>
      <w:numFmt w:val="bullet"/>
      <w:lvlText w:val=""/>
      <w:lvlJc w:val="left"/>
      <w:pPr>
        <w:ind w:left="720" w:hanging="360"/>
      </w:pPr>
      <w:rPr>
        <w:rFonts w:ascii="Symbol" w:hAnsi="Symbol"/>
      </w:rPr>
    </w:lvl>
    <w:lvl w:ilvl="2" w:tplc="9E3AA19A">
      <w:start w:val="1"/>
      <w:numFmt w:val="bullet"/>
      <w:lvlText w:val=""/>
      <w:lvlJc w:val="left"/>
      <w:pPr>
        <w:ind w:left="720" w:hanging="360"/>
      </w:pPr>
      <w:rPr>
        <w:rFonts w:ascii="Symbol" w:hAnsi="Symbol"/>
      </w:rPr>
    </w:lvl>
    <w:lvl w:ilvl="3" w:tplc="1CD8EEB4">
      <w:start w:val="1"/>
      <w:numFmt w:val="bullet"/>
      <w:lvlText w:val=""/>
      <w:lvlJc w:val="left"/>
      <w:pPr>
        <w:ind w:left="720" w:hanging="360"/>
      </w:pPr>
      <w:rPr>
        <w:rFonts w:ascii="Symbol" w:hAnsi="Symbol"/>
      </w:rPr>
    </w:lvl>
    <w:lvl w:ilvl="4" w:tplc="F788B38C">
      <w:start w:val="1"/>
      <w:numFmt w:val="bullet"/>
      <w:lvlText w:val=""/>
      <w:lvlJc w:val="left"/>
      <w:pPr>
        <w:ind w:left="720" w:hanging="360"/>
      </w:pPr>
      <w:rPr>
        <w:rFonts w:ascii="Symbol" w:hAnsi="Symbol"/>
      </w:rPr>
    </w:lvl>
    <w:lvl w:ilvl="5" w:tplc="7B5E224C">
      <w:start w:val="1"/>
      <w:numFmt w:val="bullet"/>
      <w:lvlText w:val=""/>
      <w:lvlJc w:val="left"/>
      <w:pPr>
        <w:ind w:left="720" w:hanging="360"/>
      </w:pPr>
      <w:rPr>
        <w:rFonts w:ascii="Symbol" w:hAnsi="Symbol"/>
      </w:rPr>
    </w:lvl>
    <w:lvl w:ilvl="6" w:tplc="0E52C50A">
      <w:start w:val="1"/>
      <w:numFmt w:val="bullet"/>
      <w:lvlText w:val=""/>
      <w:lvlJc w:val="left"/>
      <w:pPr>
        <w:ind w:left="720" w:hanging="360"/>
      </w:pPr>
      <w:rPr>
        <w:rFonts w:ascii="Symbol" w:hAnsi="Symbol"/>
      </w:rPr>
    </w:lvl>
    <w:lvl w:ilvl="7" w:tplc="9836E764">
      <w:start w:val="1"/>
      <w:numFmt w:val="bullet"/>
      <w:lvlText w:val=""/>
      <w:lvlJc w:val="left"/>
      <w:pPr>
        <w:ind w:left="720" w:hanging="360"/>
      </w:pPr>
      <w:rPr>
        <w:rFonts w:ascii="Symbol" w:hAnsi="Symbol"/>
      </w:rPr>
    </w:lvl>
    <w:lvl w:ilvl="8" w:tplc="6AF25072">
      <w:start w:val="1"/>
      <w:numFmt w:val="bullet"/>
      <w:lvlText w:val=""/>
      <w:lvlJc w:val="left"/>
      <w:pPr>
        <w:ind w:left="720" w:hanging="360"/>
      </w:pPr>
      <w:rPr>
        <w:rFonts w:ascii="Symbol" w:hAnsi="Symbol"/>
      </w:rPr>
    </w:lvl>
  </w:abstractNum>
  <w:abstractNum w:abstractNumId="16" w15:restartNumberingAfterBreak="0">
    <w:nsid w:val="2E8557A3"/>
    <w:multiLevelType w:val="hybridMultilevel"/>
    <w:tmpl w:val="5148B8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2A215E"/>
    <w:multiLevelType w:val="hybridMultilevel"/>
    <w:tmpl w:val="AA1C84CE"/>
    <w:lvl w:ilvl="0" w:tplc="44225DE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1CB7BA6"/>
    <w:multiLevelType w:val="hybridMultilevel"/>
    <w:tmpl w:val="FFECA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594058"/>
    <w:multiLevelType w:val="hybridMultilevel"/>
    <w:tmpl w:val="2D766B80"/>
    <w:lvl w:ilvl="0" w:tplc="44225DE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778A834"/>
    <w:multiLevelType w:val="hybridMultilevel"/>
    <w:tmpl w:val="176041D0"/>
    <w:lvl w:ilvl="0" w:tplc="58D4527C">
      <w:start w:val="1"/>
      <w:numFmt w:val="bullet"/>
      <w:lvlText w:val=""/>
      <w:lvlJc w:val="left"/>
      <w:pPr>
        <w:ind w:left="720" w:hanging="360"/>
      </w:pPr>
      <w:rPr>
        <w:rFonts w:ascii="Symbol" w:hAnsi="Symbol" w:hint="default"/>
      </w:rPr>
    </w:lvl>
    <w:lvl w:ilvl="1" w:tplc="EBE06E5C">
      <w:start w:val="1"/>
      <w:numFmt w:val="bullet"/>
      <w:lvlText w:val="o"/>
      <w:lvlJc w:val="left"/>
      <w:pPr>
        <w:ind w:left="1440" w:hanging="360"/>
      </w:pPr>
      <w:rPr>
        <w:rFonts w:ascii="&quot;Courier New&quot;" w:hAnsi="&quot;Courier New&quot;" w:hint="default"/>
      </w:rPr>
    </w:lvl>
    <w:lvl w:ilvl="2" w:tplc="367C90F4">
      <w:start w:val="1"/>
      <w:numFmt w:val="bullet"/>
      <w:lvlText w:val=""/>
      <w:lvlJc w:val="left"/>
      <w:pPr>
        <w:ind w:left="2160" w:hanging="360"/>
      </w:pPr>
      <w:rPr>
        <w:rFonts w:ascii="Wingdings" w:hAnsi="Wingdings" w:hint="default"/>
      </w:rPr>
    </w:lvl>
    <w:lvl w:ilvl="3" w:tplc="555E5DCE">
      <w:start w:val="1"/>
      <w:numFmt w:val="bullet"/>
      <w:lvlText w:val=""/>
      <w:lvlJc w:val="left"/>
      <w:pPr>
        <w:ind w:left="2880" w:hanging="360"/>
      </w:pPr>
      <w:rPr>
        <w:rFonts w:ascii="Symbol" w:hAnsi="Symbol" w:hint="default"/>
      </w:rPr>
    </w:lvl>
    <w:lvl w:ilvl="4" w:tplc="FFD8CA68">
      <w:start w:val="1"/>
      <w:numFmt w:val="bullet"/>
      <w:lvlText w:val="o"/>
      <w:lvlJc w:val="left"/>
      <w:pPr>
        <w:ind w:left="3600" w:hanging="360"/>
      </w:pPr>
      <w:rPr>
        <w:rFonts w:ascii="Courier New" w:hAnsi="Courier New" w:hint="default"/>
      </w:rPr>
    </w:lvl>
    <w:lvl w:ilvl="5" w:tplc="B35C722C">
      <w:start w:val="1"/>
      <w:numFmt w:val="bullet"/>
      <w:lvlText w:val=""/>
      <w:lvlJc w:val="left"/>
      <w:pPr>
        <w:ind w:left="4320" w:hanging="360"/>
      </w:pPr>
      <w:rPr>
        <w:rFonts w:ascii="Wingdings" w:hAnsi="Wingdings" w:hint="default"/>
      </w:rPr>
    </w:lvl>
    <w:lvl w:ilvl="6" w:tplc="6324CE00">
      <w:start w:val="1"/>
      <w:numFmt w:val="bullet"/>
      <w:lvlText w:val=""/>
      <w:lvlJc w:val="left"/>
      <w:pPr>
        <w:ind w:left="5040" w:hanging="360"/>
      </w:pPr>
      <w:rPr>
        <w:rFonts w:ascii="Symbol" w:hAnsi="Symbol" w:hint="default"/>
      </w:rPr>
    </w:lvl>
    <w:lvl w:ilvl="7" w:tplc="5D2E413C">
      <w:start w:val="1"/>
      <w:numFmt w:val="bullet"/>
      <w:lvlText w:val="o"/>
      <w:lvlJc w:val="left"/>
      <w:pPr>
        <w:ind w:left="5760" w:hanging="360"/>
      </w:pPr>
      <w:rPr>
        <w:rFonts w:ascii="Courier New" w:hAnsi="Courier New" w:hint="default"/>
      </w:rPr>
    </w:lvl>
    <w:lvl w:ilvl="8" w:tplc="016004F6">
      <w:start w:val="1"/>
      <w:numFmt w:val="bullet"/>
      <w:lvlText w:val=""/>
      <w:lvlJc w:val="left"/>
      <w:pPr>
        <w:ind w:left="6480" w:hanging="360"/>
      </w:pPr>
      <w:rPr>
        <w:rFonts w:ascii="Wingdings" w:hAnsi="Wingdings" w:hint="default"/>
      </w:rPr>
    </w:lvl>
  </w:abstractNum>
  <w:abstractNum w:abstractNumId="21" w15:restartNumberingAfterBreak="0">
    <w:nsid w:val="3A481AAA"/>
    <w:multiLevelType w:val="hybridMultilevel"/>
    <w:tmpl w:val="0BB81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763E6F"/>
    <w:multiLevelType w:val="hybridMultilevel"/>
    <w:tmpl w:val="B85C4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89301E"/>
    <w:multiLevelType w:val="hybridMultilevel"/>
    <w:tmpl w:val="4C1EB1E8"/>
    <w:lvl w:ilvl="0" w:tplc="9796037A">
      <w:start w:val="1"/>
      <w:numFmt w:val="bullet"/>
      <w:lvlText w:val=""/>
      <w:lvlJc w:val="left"/>
      <w:pPr>
        <w:ind w:left="720" w:hanging="360"/>
      </w:pPr>
      <w:rPr>
        <w:rFonts w:ascii="Symbol" w:hAnsi="Symbol"/>
      </w:rPr>
    </w:lvl>
    <w:lvl w:ilvl="1" w:tplc="B9B60950">
      <w:start w:val="1"/>
      <w:numFmt w:val="bullet"/>
      <w:lvlText w:val=""/>
      <w:lvlJc w:val="left"/>
      <w:pPr>
        <w:ind w:left="720" w:hanging="360"/>
      </w:pPr>
      <w:rPr>
        <w:rFonts w:ascii="Symbol" w:hAnsi="Symbol"/>
      </w:rPr>
    </w:lvl>
    <w:lvl w:ilvl="2" w:tplc="B24CBC48">
      <w:start w:val="1"/>
      <w:numFmt w:val="bullet"/>
      <w:lvlText w:val=""/>
      <w:lvlJc w:val="left"/>
      <w:pPr>
        <w:ind w:left="720" w:hanging="360"/>
      </w:pPr>
      <w:rPr>
        <w:rFonts w:ascii="Symbol" w:hAnsi="Symbol"/>
      </w:rPr>
    </w:lvl>
    <w:lvl w:ilvl="3" w:tplc="C0D07486">
      <w:start w:val="1"/>
      <w:numFmt w:val="bullet"/>
      <w:lvlText w:val=""/>
      <w:lvlJc w:val="left"/>
      <w:pPr>
        <w:ind w:left="720" w:hanging="360"/>
      </w:pPr>
      <w:rPr>
        <w:rFonts w:ascii="Symbol" w:hAnsi="Symbol"/>
      </w:rPr>
    </w:lvl>
    <w:lvl w:ilvl="4" w:tplc="C510713A">
      <w:start w:val="1"/>
      <w:numFmt w:val="bullet"/>
      <w:lvlText w:val=""/>
      <w:lvlJc w:val="left"/>
      <w:pPr>
        <w:ind w:left="720" w:hanging="360"/>
      </w:pPr>
      <w:rPr>
        <w:rFonts w:ascii="Symbol" w:hAnsi="Symbol"/>
      </w:rPr>
    </w:lvl>
    <w:lvl w:ilvl="5" w:tplc="622A6134">
      <w:start w:val="1"/>
      <w:numFmt w:val="bullet"/>
      <w:lvlText w:val=""/>
      <w:lvlJc w:val="left"/>
      <w:pPr>
        <w:ind w:left="720" w:hanging="360"/>
      </w:pPr>
      <w:rPr>
        <w:rFonts w:ascii="Symbol" w:hAnsi="Symbol"/>
      </w:rPr>
    </w:lvl>
    <w:lvl w:ilvl="6" w:tplc="77CE794C">
      <w:start w:val="1"/>
      <w:numFmt w:val="bullet"/>
      <w:lvlText w:val=""/>
      <w:lvlJc w:val="left"/>
      <w:pPr>
        <w:ind w:left="720" w:hanging="360"/>
      </w:pPr>
      <w:rPr>
        <w:rFonts w:ascii="Symbol" w:hAnsi="Symbol"/>
      </w:rPr>
    </w:lvl>
    <w:lvl w:ilvl="7" w:tplc="E090AEEC">
      <w:start w:val="1"/>
      <w:numFmt w:val="bullet"/>
      <w:lvlText w:val=""/>
      <w:lvlJc w:val="left"/>
      <w:pPr>
        <w:ind w:left="720" w:hanging="360"/>
      </w:pPr>
      <w:rPr>
        <w:rFonts w:ascii="Symbol" w:hAnsi="Symbol"/>
      </w:rPr>
    </w:lvl>
    <w:lvl w:ilvl="8" w:tplc="0D469BB2">
      <w:start w:val="1"/>
      <w:numFmt w:val="bullet"/>
      <w:lvlText w:val=""/>
      <w:lvlJc w:val="left"/>
      <w:pPr>
        <w:ind w:left="720" w:hanging="360"/>
      </w:pPr>
      <w:rPr>
        <w:rFonts w:ascii="Symbol" w:hAnsi="Symbol"/>
      </w:rPr>
    </w:lvl>
  </w:abstractNum>
  <w:abstractNum w:abstractNumId="24" w15:restartNumberingAfterBreak="0">
    <w:nsid w:val="4390243B"/>
    <w:multiLevelType w:val="hybridMultilevel"/>
    <w:tmpl w:val="2BE666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1EAB48"/>
    <w:multiLevelType w:val="hybridMultilevel"/>
    <w:tmpl w:val="D0469CFE"/>
    <w:lvl w:ilvl="0" w:tplc="3F5406A4">
      <w:start w:val="1"/>
      <w:numFmt w:val="bullet"/>
      <w:lvlText w:val="·"/>
      <w:lvlJc w:val="left"/>
      <w:pPr>
        <w:ind w:left="720" w:hanging="360"/>
      </w:pPr>
      <w:rPr>
        <w:rFonts w:ascii="Symbol" w:hAnsi="Symbol" w:hint="default"/>
      </w:rPr>
    </w:lvl>
    <w:lvl w:ilvl="1" w:tplc="12A22ED2">
      <w:start w:val="1"/>
      <w:numFmt w:val="bullet"/>
      <w:lvlText w:val="o"/>
      <w:lvlJc w:val="left"/>
      <w:pPr>
        <w:ind w:left="1440" w:hanging="360"/>
      </w:pPr>
      <w:rPr>
        <w:rFonts w:ascii="Courier New" w:hAnsi="Courier New" w:hint="default"/>
      </w:rPr>
    </w:lvl>
    <w:lvl w:ilvl="2" w:tplc="8D36DF56">
      <w:start w:val="1"/>
      <w:numFmt w:val="bullet"/>
      <w:lvlText w:val=""/>
      <w:lvlJc w:val="left"/>
      <w:pPr>
        <w:ind w:left="2160" w:hanging="360"/>
      </w:pPr>
      <w:rPr>
        <w:rFonts w:ascii="Wingdings" w:hAnsi="Wingdings" w:hint="default"/>
      </w:rPr>
    </w:lvl>
    <w:lvl w:ilvl="3" w:tplc="A7260320">
      <w:start w:val="1"/>
      <w:numFmt w:val="bullet"/>
      <w:lvlText w:val=""/>
      <w:lvlJc w:val="left"/>
      <w:pPr>
        <w:ind w:left="2880" w:hanging="360"/>
      </w:pPr>
      <w:rPr>
        <w:rFonts w:ascii="Symbol" w:hAnsi="Symbol" w:hint="default"/>
      </w:rPr>
    </w:lvl>
    <w:lvl w:ilvl="4" w:tplc="4EC8BA76">
      <w:start w:val="1"/>
      <w:numFmt w:val="bullet"/>
      <w:lvlText w:val="o"/>
      <w:lvlJc w:val="left"/>
      <w:pPr>
        <w:ind w:left="3600" w:hanging="360"/>
      </w:pPr>
      <w:rPr>
        <w:rFonts w:ascii="Courier New" w:hAnsi="Courier New" w:hint="default"/>
      </w:rPr>
    </w:lvl>
    <w:lvl w:ilvl="5" w:tplc="DFECE7C4">
      <w:start w:val="1"/>
      <w:numFmt w:val="bullet"/>
      <w:lvlText w:val=""/>
      <w:lvlJc w:val="left"/>
      <w:pPr>
        <w:ind w:left="4320" w:hanging="360"/>
      </w:pPr>
      <w:rPr>
        <w:rFonts w:ascii="Wingdings" w:hAnsi="Wingdings" w:hint="default"/>
      </w:rPr>
    </w:lvl>
    <w:lvl w:ilvl="6" w:tplc="C9D69976">
      <w:start w:val="1"/>
      <w:numFmt w:val="bullet"/>
      <w:lvlText w:val=""/>
      <w:lvlJc w:val="left"/>
      <w:pPr>
        <w:ind w:left="5040" w:hanging="360"/>
      </w:pPr>
      <w:rPr>
        <w:rFonts w:ascii="Symbol" w:hAnsi="Symbol" w:hint="default"/>
      </w:rPr>
    </w:lvl>
    <w:lvl w:ilvl="7" w:tplc="DF5A2892">
      <w:start w:val="1"/>
      <w:numFmt w:val="bullet"/>
      <w:lvlText w:val="o"/>
      <w:lvlJc w:val="left"/>
      <w:pPr>
        <w:ind w:left="5760" w:hanging="360"/>
      </w:pPr>
      <w:rPr>
        <w:rFonts w:ascii="Courier New" w:hAnsi="Courier New" w:hint="default"/>
      </w:rPr>
    </w:lvl>
    <w:lvl w:ilvl="8" w:tplc="BEF41D50">
      <w:start w:val="1"/>
      <w:numFmt w:val="bullet"/>
      <w:lvlText w:val=""/>
      <w:lvlJc w:val="left"/>
      <w:pPr>
        <w:ind w:left="6480" w:hanging="360"/>
      </w:pPr>
      <w:rPr>
        <w:rFonts w:ascii="Wingdings" w:hAnsi="Wingdings" w:hint="default"/>
      </w:rPr>
    </w:lvl>
  </w:abstractNum>
  <w:abstractNum w:abstractNumId="26" w15:restartNumberingAfterBreak="0">
    <w:nsid w:val="486813BC"/>
    <w:multiLevelType w:val="hybridMultilevel"/>
    <w:tmpl w:val="9B36D05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7E7496"/>
    <w:multiLevelType w:val="hybridMultilevel"/>
    <w:tmpl w:val="9DB833FC"/>
    <w:lvl w:ilvl="0" w:tplc="0C090001">
      <w:start w:val="1"/>
      <w:numFmt w:val="bullet"/>
      <w:lvlText w:val=""/>
      <w:lvlJc w:val="left"/>
      <w:pPr>
        <w:ind w:left="1247" w:hanging="360"/>
      </w:pPr>
      <w:rPr>
        <w:rFonts w:ascii="Symbol" w:hAnsi="Symbol" w:hint="default"/>
      </w:rPr>
    </w:lvl>
    <w:lvl w:ilvl="1" w:tplc="0C090003">
      <w:start w:val="1"/>
      <w:numFmt w:val="bullet"/>
      <w:lvlText w:val="o"/>
      <w:lvlJc w:val="left"/>
      <w:pPr>
        <w:ind w:left="1967" w:hanging="360"/>
      </w:pPr>
      <w:rPr>
        <w:rFonts w:ascii="Courier New" w:hAnsi="Courier New" w:cs="Courier New" w:hint="default"/>
      </w:rPr>
    </w:lvl>
    <w:lvl w:ilvl="2" w:tplc="0C090005">
      <w:start w:val="1"/>
      <w:numFmt w:val="bullet"/>
      <w:lvlText w:val=""/>
      <w:lvlJc w:val="left"/>
      <w:pPr>
        <w:ind w:left="2687" w:hanging="360"/>
      </w:pPr>
      <w:rPr>
        <w:rFonts w:ascii="Wingdings" w:hAnsi="Wingdings" w:hint="default"/>
      </w:rPr>
    </w:lvl>
    <w:lvl w:ilvl="3" w:tplc="0C090001" w:tentative="1">
      <w:start w:val="1"/>
      <w:numFmt w:val="bullet"/>
      <w:lvlText w:val=""/>
      <w:lvlJc w:val="left"/>
      <w:pPr>
        <w:ind w:left="3407" w:hanging="360"/>
      </w:pPr>
      <w:rPr>
        <w:rFonts w:ascii="Symbol" w:hAnsi="Symbol" w:hint="default"/>
      </w:rPr>
    </w:lvl>
    <w:lvl w:ilvl="4" w:tplc="0C090003" w:tentative="1">
      <w:start w:val="1"/>
      <w:numFmt w:val="bullet"/>
      <w:lvlText w:val="o"/>
      <w:lvlJc w:val="left"/>
      <w:pPr>
        <w:ind w:left="4127" w:hanging="360"/>
      </w:pPr>
      <w:rPr>
        <w:rFonts w:ascii="Courier New" w:hAnsi="Courier New" w:cs="Courier New" w:hint="default"/>
      </w:rPr>
    </w:lvl>
    <w:lvl w:ilvl="5" w:tplc="0C090005" w:tentative="1">
      <w:start w:val="1"/>
      <w:numFmt w:val="bullet"/>
      <w:lvlText w:val=""/>
      <w:lvlJc w:val="left"/>
      <w:pPr>
        <w:ind w:left="4847" w:hanging="360"/>
      </w:pPr>
      <w:rPr>
        <w:rFonts w:ascii="Wingdings" w:hAnsi="Wingdings" w:hint="default"/>
      </w:rPr>
    </w:lvl>
    <w:lvl w:ilvl="6" w:tplc="0C090001" w:tentative="1">
      <w:start w:val="1"/>
      <w:numFmt w:val="bullet"/>
      <w:lvlText w:val=""/>
      <w:lvlJc w:val="left"/>
      <w:pPr>
        <w:ind w:left="5567" w:hanging="360"/>
      </w:pPr>
      <w:rPr>
        <w:rFonts w:ascii="Symbol" w:hAnsi="Symbol" w:hint="default"/>
      </w:rPr>
    </w:lvl>
    <w:lvl w:ilvl="7" w:tplc="0C090003" w:tentative="1">
      <w:start w:val="1"/>
      <w:numFmt w:val="bullet"/>
      <w:lvlText w:val="o"/>
      <w:lvlJc w:val="left"/>
      <w:pPr>
        <w:ind w:left="6287" w:hanging="360"/>
      </w:pPr>
      <w:rPr>
        <w:rFonts w:ascii="Courier New" w:hAnsi="Courier New" w:cs="Courier New" w:hint="default"/>
      </w:rPr>
    </w:lvl>
    <w:lvl w:ilvl="8" w:tplc="0C090005" w:tentative="1">
      <w:start w:val="1"/>
      <w:numFmt w:val="bullet"/>
      <w:lvlText w:val=""/>
      <w:lvlJc w:val="left"/>
      <w:pPr>
        <w:ind w:left="7007" w:hanging="360"/>
      </w:pPr>
      <w:rPr>
        <w:rFonts w:ascii="Wingdings" w:hAnsi="Wingdings" w:hint="default"/>
      </w:rPr>
    </w:lvl>
  </w:abstractNum>
  <w:abstractNum w:abstractNumId="28" w15:restartNumberingAfterBreak="0">
    <w:nsid w:val="4F653EB1"/>
    <w:multiLevelType w:val="hybridMultilevel"/>
    <w:tmpl w:val="4D727F64"/>
    <w:lvl w:ilvl="0" w:tplc="B0900438">
      <w:start w:val="1"/>
      <w:numFmt w:val="bullet"/>
      <w:lvlText w:val=""/>
      <w:lvlJc w:val="left"/>
      <w:pPr>
        <w:ind w:left="720" w:hanging="360"/>
      </w:pPr>
      <w:rPr>
        <w:rFonts w:ascii="Symbol" w:hAnsi="Symbol" w:hint="default"/>
      </w:rPr>
    </w:lvl>
    <w:lvl w:ilvl="1" w:tplc="28B2A7B8">
      <w:start w:val="1"/>
      <w:numFmt w:val="bullet"/>
      <w:lvlText w:val="o"/>
      <w:lvlJc w:val="left"/>
      <w:pPr>
        <w:ind w:left="1440" w:hanging="360"/>
      </w:pPr>
      <w:rPr>
        <w:rFonts w:ascii="&quot;Courier New&quot;" w:hAnsi="&quot;Courier New&quot;" w:hint="default"/>
      </w:rPr>
    </w:lvl>
    <w:lvl w:ilvl="2" w:tplc="AF329FD2">
      <w:start w:val="1"/>
      <w:numFmt w:val="bullet"/>
      <w:lvlText w:val=""/>
      <w:lvlJc w:val="left"/>
      <w:pPr>
        <w:ind w:left="2160" w:hanging="360"/>
      </w:pPr>
      <w:rPr>
        <w:rFonts w:ascii="Wingdings" w:hAnsi="Wingdings" w:hint="default"/>
      </w:rPr>
    </w:lvl>
    <w:lvl w:ilvl="3" w:tplc="B824ABE6">
      <w:start w:val="1"/>
      <w:numFmt w:val="bullet"/>
      <w:lvlText w:val=""/>
      <w:lvlJc w:val="left"/>
      <w:pPr>
        <w:ind w:left="2880" w:hanging="360"/>
      </w:pPr>
      <w:rPr>
        <w:rFonts w:ascii="Symbol" w:hAnsi="Symbol" w:hint="default"/>
      </w:rPr>
    </w:lvl>
    <w:lvl w:ilvl="4" w:tplc="0426701E">
      <w:start w:val="1"/>
      <w:numFmt w:val="bullet"/>
      <w:lvlText w:val="o"/>
      <w:lvlJc w:val="left"/>
      <w:pPr>
        <w:ind w:left="3600" w:hanging="360"/>
      </w:pPr>
      <w:rPr>
        <w:rFonts w:ascii="Courier New" w:hAnsi="Courier New" w:hint="default"/>
      </w:rPr>
    </w:lvl>
    <w:lvl w:ilvl="5" w:tplc="BE40130A">
      <w:start w:val="1"/>
      <w:numFmt w:val="bullet"/>
      <w:lvlText w:val=""/>
      <w:lvlJc w:val="left"/>
      <w:pPr>
        <w:ind w:left="4320" w:hanging="360"/>
      </w:pPr>
      <w:rPr>
        <w:rFonts w:ascii="Wingdings" w:hAnsi="Wingdings" w:hint="default"/>
      </w:rPr>
    </w:lvl>
    <w:lvl w:ilvl="6" w:tplc="E968D676">
      <w:start w:val="1"/>
      <w:numFmt w:val="bullet"/>
      <w:lvlText w:val=""/>
      <w:lvlJc w:val="left"/>
      <w:pPr>
        <w:ind w:left="5040" w:hanging="360"/>
      </w:pPr>
      <w:rPr>
        <w:rFonts w:ascii="Symbol" w:hAnsi="Symbol" w:hint="default"/>
      </w:rPr>
    </w:lvl>
    <w:lvl w:ilvl="7" w:tplc="2BE2E474">
      <w:start w:val="1"/>
      <w:numFmt w:val="bullet"/>
      <w:lvlText w:val="o"/>
      <w:lvlJc w:val="left"/>
      <w:pPr>
        <w:ind w:left="5760" w:hanging="360"/>
      </w:pPr>
      <w:rPr>
        <w:rFonts w:ascii="Courier New" w:hAnsi="Courier New" w:hint="default"/>
      </w:rPr>
    </w:lvl>
    <w:lvl w:ilvl="8" w:tplc="DA80E018">
      <w:start w:val="1"/>
      <w:numFmt w:val="bullet"/>
      <w:lvlText w:val=""/>
      <w:lvlJc w:val="left"/>
      <w:pPr>
        <w:ind w:left="6480" w:hanging="360"/>
      </w:pPr>
      <w:rPr>
        <w:rFonts w:ascii="Wingdings" w:hAnsi="Wingdings" w:hint="default"/>
      </w:rPr>
    </w:lvl>
  </w:abstractNum>
  <w:abstractNum w:abstractNumId="29" w15:restartNumberingAfterBreak="0">
    <w:nsid w:val="4F79EDD9"/>
    <w:multiLevelType w:val="hybridMultilevel"/>
    <w:tmpl w:val="0D223162"/>
    <w:lvl w:ilvl="0" w:tplc="FAE24BA2">
      <w:start w:val="1"/>
      <w:numFmt w:val="bullet"/>
      <w:lvlText w:val="·"/>
      <w:lvlJc w:val="left"/>
      <w:pPr>
        <w:ind w:left="720" w:hanging="360"/>
      </w:pPr>
      <w:rPr>
        <w:rFonts w:ascii="Symbol" w:hAnsi="Symbol" w:hint="default"/>
      </w:rPr>
    </w:lvl>
    <w:lvl w:ilvl="1" w:tplc="1ABAA520">
      <w:start w:val="1"/>
      <w:numFmt w:val="bullet"/>
      <w:lvlText w:val="o"/>
      <w:lvlJc w:val="left"/>
      <w:pPr>
        <w:ind w:left="1440" w:hanging="360"/>
      </w:pPr>
      <w:rPr>
        <w:rFonts w:ascii="Courier New" w:hAnsi="Courier New" w:hint="default"/>
      </w:rPr>
    </w:lvl>
    <w:lvl w:ilvl="2" w:tplc="37DA1080">
      <w:start w:val="1"/>
      <w:numFmt w:val="bullet"/>
      <w:lvlText w:val=""/>
      <w:lvlJc w:val="left"/>
      <w:pPr>
        <w:ind w:left="2160" w:hanging="360"/>
      </w:pPr>
      <w:rPr>
        <w:rFonts w:ascii="Wingdings" w:hAnsi="Wingdings" w:hint="default"/>
      </w:rPr>
    </w:lvl>
    <w:lvl w:ilvl="3" w:tplc="613E015C">
      <w:start w:val="1"/>
      <w:numFmt w:val="bullet"/>
      <w:lvlText w:val=""/>
      <w:lvlJc w:val="left"/>
      <w:pPr>
        <w:ind w:left="2880" w:hanging="360"/>
      </w:pPr>
      <w:rPr>
        <w:rFonts w:ascii="Symbol" w:hAnsi="Symbol" w:hint="default"/>
      </w:rPr>
    </w:lvl>
    <w:lvl w:ilvl="4" w:tplc="6FD82E70">
      <w:start w:val="1"/>
      <w:numFmt w:val="bullet"/>
      <w:lvlText w:val="o"/>
      <w:lvlJc w:val="left"/>
      <w:pPr>
        <w:ind w:left="3600" w:hanging="360"/>
      </w:pPr>
      <w:rPr>
        <w:rFonts w:ascii="Courier New" w:hAnsi="Courier New" w:hint="default"/>
      </w:rPr>
    </w:lvl>
    <w:lvl w:ilvl="5" w:tplc="F876708E">
      <w:start w:val="1"/>
      <w:numFmt w:val="bullet"/>
      <w:lvlText w:val=""/>
      <w:lvlJc w:val="left"/>
      <w:pPr>
        <w:ind w:left="4320" w:hanging="360"/>
      </w:pPr>
      <w:rPr>
        <w:rFonts w:ascii="Wingdings" w:hAnsi="Wingdings" w:hint="default"/>
      </w:rPr>
    </w:lvl>
    <w:lvl w:ilvl="6" w:tplc="92A8CC56">
      <w:start w:val="1"/>
      <w:numFmt w:val="bullet"/>
      <w:lvlText w:val=""/>
      <w:lvlJc w:val="left"/>
      <w:pPr>
        <w:ind w:left="5040" w:hanging="360"/>
      </w:pPr>
      <w:rPr>
        <w:rFonts w:ascii="Symbol" w:hAnsi="Symbol" w:hint="default"/>
      </w:rPr>
    </w:lvl>
    <w:lvl w:ilvl="7" w:tplc="91FE2722">
      <w:start w:val="1"/>
      <w:numFmt w:val="bullet"/>
      <w:lvlText w:val="o"/>
      <w:lvlJc w:val="left"/>
      <w:pPr>
        <w:ind w:left="5760" w:hanging="360"/>
      </w:pPr>
      <w:rPr>
        <w:rFonts w:ascii="Courier New" w:hAnsi="Courier New" w:hint="default"/>
      </w:rPr>
    </w:lvl>
    <w:lvl w:ilvl="8" w:tplc="CF600C1C">
      <w:start w:val="1"/>
      <w:numFmt w:val="bullet"/>
      <w:lvlText w:val=""/>
      <w:lvlJc w:val="left"/>
      <w:pPr>
        <w:ind w:left="6480" w:hanging="360"/>
      </w:pPr>
      <w:rPr>
        <w:rFonts w:ascii="Wingdings" w:hAnsi="Wingdings" w:hint="default"/>
      </w:rPr>
    </w:lvl>
  </w:abstractNum>
  <w:abstractNum w:abstractNumId="30" w15:restartNumberingAfterBreak="0">
    <w:nsid w:val="51D33F62"/>
    <w:multiLevelType w:val="hybridMultilevel"/>
    <w:tmpl w:val="21588678"/>
    <w:lvl w:ilvl="0" w:tplc="FFFFFFFF">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31" w15:restartNumberingAfterBreak="0">
    <w:nsid w:val="53F06FFC"/>
    <w:multiLevelType w:val="hybridMultilevel"/>
    <w:tmpl w:val="EEE2087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59662FF"/>
    <w:multiLevelType w:val="hybridMultilevel"/>
    <w:tmpl w:val="8D58E634"/>
    <w:lvl w:ilvl="0" w:tplc="E43EA1EE">
      <w:start w:val="1"/>
      <w:numFmt w:val="bullet"/>
      <w:lvlText w:val=""/>
      <w:lvlJc w:val="left"/>
      <w:pPr>
        <w:ind w:left="720" w:hanging="360"/>
      </w:pPr>
      <w:rPr>
        <w:rFonts w:ascii="Symbol" w:hAnsi="Symbol" w:hint="default"/>
      </w:rPr>
    </w:lvl>
    <w:lvl w:ilvl="1" w:tplc="A58ED01C">
      <w:start w:val="1"/>
      <w:numFmt w:val="bullet"/>
      <w:lvlText w:val="o"/>
      <w:lvlJc w:val="left"/>
      <w:pPr>
        <w:ind w:left="1440" w:hanging="360"/>
      </w:pPr>
      <w:rPr>
        <w:rFonts w:ascii="&quot;Courier New&quot;" w:hAnsi="&quot;Courier New&quot;" w:hint="default"/>
      </w:rPr>
    </w:lvl>
    <w:lvl w:ilvl="2" w:tplc="3B5A73AC">
      <w:start w:val="1"/>
      <w:numFmt w:val="bullet"/>
      <w:lvlText w:val=""/>
      <w:lvlJc w:val="left"/>
      <w:pPr>
        <w:ind w:left="2160" w:hanging="360"/>
      </w:pPr>
      <w:rPr>
        <w:rFonts w:ascii="Wingdings" w:hAnsi="Wingdings" w:hint="default"/>
      </w:rPr>
    </w:lvl>
    <w:lvl w:ilvl="3" w:tplc="F38CC2FC">
      <w:start w:val="1"/>
      <w:numFmt w:val="bullet"/>
      <w:lvlText w:val=""/>
      <w:lvlJc w:val="left"/>
      <w:pPr>
        <w:ind w:left="2880" w:hanging="360"/>
      </w:pPr>
      <w:rPr>
        <w:rFonts w:ascii="Symbol" w:hAnsi="Symbol" w:hint="default"/>
      </w:rPr>
    </w:lvl>
    <w:lvl w:ilvl="4" w:tplc="C36A72DE">
      <w:start w:val="1"/>
      <w:numFmt w:val="bullet"/>
      <w:lvlText w:val="o"/>
      <w:lvlJc w:val="left"/>
      <w:pPr>
        <w:ind w:left="3600" w:hanging="360"/>
      </w:pPr>
      <w:rPr>
        <w:rFonts w:ascii="Courier New" w:hAnsi="Courier New" w:hint="default"/>
      </w:rPr>
    </w:lvl>
    <w:lvl w:ilvl="5" w:tplc="1E20346E">
      <w:start w:val="1"/>
      <w:numFmt w:val="bullet"/>
      <w:lvlText w:val=""/>
      <w:lvlJc w:val="left"/>
      <w:pPr>
        <w:ind w:left="4320" w:hanging="360"/>
      </w:pPr>
      <w:rPr>
        <w:rFonts w:ascii="Wingdings" w:hAnsi="Wingdings" w:hint="default"/>
      </w:rPr>
    </w:lvl>
    <w:lvl w:ilvl="6" w:tplc="B6E02CA4">
      <w:start w:val="1"/>
      <w:numFmt w:val="bullet"/>
      <w:lvlText w:val=""/>
      <w:lvlJc w:val="left"/>
      <w:pPr>
        <w:ind w:left="5040" w:hanging="360"/>
      </w:pPr>
      <w:rPr>
        <w:rFonts w:ascii="Symbol" w:hAnsi="Symbol" w:hint="default"/>
      </w:rPr>
    </w:lvl>
    <w:lvl w:ilvl="7" w:tplc="057A85FE">
      <w:start w:val="1"/>
      <w:numFmt w:val="bullet"/>
      <w:lvlText w:val="o"/>
      <w:lvlJc w:val="left"/>
      <w:pPr>
        <w:ind w:left="5760" w:hanging="360"/>
      </w:pPr>
      <w:rPr>
        <w:rFonts w:ascii="Courier New" w:hAnsi="Courier New" w:hint="default"/>
      </w:rPr>
    </w:lvl>
    <w:lvl w:ilvl="8" w:tplc="C9CEA230">
      <w:start w:val="1"/>
      <w:numFmt w:val="bullet"/>
      <w:lvlText w:val=""/>
      <w:lvlJc w:val="left"/>
      <w:pPr>
        <w:ind w:left="6480" w:hanging="360"/>
      </w:pPr>
      <w:rPr>
        <w:rFonts w:ascii="Wingdings" w:hAnsi="Wingdings" w:hint="default"/>
      </w:rPr>
    </w:lvl>
  </w:abstractNum>
  <w:abstractNum w:abstractNumId="33" w15:restartNumberingAfterBreak="0">
    <w:nsid w:val="5792410A"/>
    <w:multiLevelType w:val="hybridMultilevel"/>
    <w:tmpl w:val="66762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7F0566F"/>
    <w:multiLevelType w:val="hybridMultilevel"/>
    <w:tmpl w:val="420AC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90F691A"/>
    <w:multiLevelType w:val="hybridMultilevel"/>
    <w:tmpl w:val="B64874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F8713CC"/>
    <w:multiLevelType w:val="hybridMultilevel"/>
    <w:tmpl w:val="1F44B91A"/>
    <w:lvl w:ilvl="0" w:tplc="0C090001">
      <w:start w:val="1"/>
      <w:numFmt w:val="bullet"/>
      <w:lvlText w:val=""/>
      <w:lvlJc w:val="left"/>
      <w:pPr>
        <w:ind w:left="587" w:hanging="360"/>
      </w:pPr>
      <w:rPr>
        <w:rFonts w:ascii="Symbol" w:hAnsi="Symbol" w:hint="default"/>
      </w:rPr>
    </w:lvl>
    <w:lvl w:ilvl="1" w:tplc="0C090003">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37" w15:restartNumberingAfterBreak="0">
    <w:nsid w:val="658A2AF9"/>
    <w:multiLevelType w:val="hybridMultilevel"/>
    <w:tmpl w:val="912E24DC"/>
    <w:lvl w:ilvl="0" w:tplc="5A8299A0">
      <w:start w:val="1"/>
      <w:numFmt w:val="bullet"/>
      <w:lvlText w:val=""/>
      <w:lvlJc w:val="left"/>
      <w:pPr>
        <w:ind w:left="720" w:hanging="360"/>
      </w:pPr>
      <w:rPr>
        <w:rFonts w:ascii="Symbol" w:hAnsi="Symbol"/>
      </w:rPr>
    </w:lvl>
    <w:lvl w:ilvl="1" w:tplc="11B8072E">
      <w:start w:val="1"/>
      <w:numFmt w:val="bullet"/>
      <w:lvlText w:val=""/>
      <w:lvlJc w:val="left"/>
      <w:pPr>
        <w:ind w:left="720" w:hanging="360"/>
      </w:pPr>
      <w:rPr>
        <w:rFonts w:ascii="Symbol" w:hAnsi="Symbol"/>
      </w:rPr>
    </w:lvl>
    <w:lvl w:ilvl="2" w:tplc="D622912E">
      <w:start w:val="1"/>
      <w:numFmt w:val="bullet"/>
      <w:lvlText w:val=""/>
      <w:lvlJc w:val="left"/>
      <w:pPr>
        <w:ind w:left="720" w:hanging="360"/>
      </w:pPr>
      <w:rPr>
        <w:rFonts w:ascii="Symbol" w:hAnsi="Symbol"/>
      </w:rPr>
    </w:lvl>
    <w:lvl w:ilvl="3" w:tplc="FF1EEC68">
      <w:start w:val="1"/>
      <w:numFmt w:val="bullet"/>
      <w:lvlText w:val=""/>
      <w:lvlJc w:val="left"/>
      <w:pPr>
        <w:ind w:left="720" w:hanging="360"/>
      </w:pPr>
      <w:rPr>
        <w:rFonts w:ascii="Symbol" w:hAnsi="Symbol"/>
      </w:rPr>
    </w:lvl>
    <w:lvl w:ilvl="4" w:tplc="D10682F4">
      <w:start w:val="1"/>
      <w:numFmt w:val="bullet"/>
      <w:lvlText w:val=""/>
      <w:lvlJc w:val="left"/>
      <w:pPr>
        <w:ind w:left="720" w:hanging="360"/>
      </w:pPr>
      <w:rPr>
        <w:rFonts w:ascii="Symbol" w:hAnsi="Symbol"/>
      </w:rPr>
    </w:lvl>
    <w:lvl w:ilvl="5" w:tplc="2F60F1FE">
      <w:start w:val="1"/>
      <w:numFmt w:val="bullet"/>
      <w:lvlText w:val=""/>
      <w:lvlJc w:val="left"/>
      <w:pPr>
        <w:ind w:left="720" w:hanging="360"/>
      </w:pPr>
      <w:rPr>
        <w:rFonts w:ascii="Symbol" w:hAnsi="Symbol"/>
      </w:rPr>
    </w:lvl>
    <w:lvl w:ilvl="6" w:tplc="2F2E74F8">
      <w:start w:val="1"/>
      <w:numFmt w:val="bullet"/>
      <w:lvlText w:val=""/>
      <w:lvlJc w:val="left"/>
      <w:pPr>
        <w:ind w:left="720" w:hanging="360"/>
      </w:pPr>
      <w:rPr>
        <w:rFonts w:ascii="Symbol" w:hAnsi="Symbol"/>
      </w:rPr>
    </w:lvl>
    <w:lvl w:ilvl="7" w:tplc="E17C06A4">
      <w:start w:val="1"/>
      <w:numFmt w:val="bullet"/>
      <w:lvlText w:val=""/>
      <w:lvlJc w:val="left"/>
      <w:pPr>
        <w:ind w:left="720" w:hanging="360"/>
      </w:pPr>
      <w:rPr>
        <w:rFonts w:ascii="Symbol" w:hAnsi="Symbol"/>
      </w:rPr>
    </w:lvl>
    <w:lvl w:ilvl="8" w:tplc="33B063DA">
      <w:start w:val="1"/>
      <w:numFmt w:val="bullet"/>
      <w:lvlText w:val=""/>
      <w:lvlJc w:val="left"/>
      <w:pPr>
        <w:ind w:left="720" w:hanging="360"/>
      </w:pPr>
      <w:rPr>
        <w:rFonts w:ascii="Symbol" w:hAnsi="Symbol"/>
      </w:rPr>
    </w:lvl>
  </w:abstractNum>
  <w:abstractNum w:abstractNumId="38" w15:restartNumberingAfterBreak="0">
    <w:nsid w:val="6984C2BB"/>
    <w:multiLevelType w:val="hybridMultilevel"/>
    <w:tmpl w:val="7AE88C36"/>
    <w:lvl w:ilvl="0" w:tplc="541C14BE">
      <w:start w:val="1"/>
      <w:numFmt w:val="bullet"/>
      <w:lvlText w:val=""/>
      <w:lvlJc w:val="left"/>
      <w:pPr>
        <w:ind w:left="720" w:hanging="360"/>
      </w:pPr>
      <w:rPr>
        <w:rFonts w:ascii="Symbol" w:hAnsi="Symbol" w:hint="default"/>
      </w:rPr>
    </w:lvl>
    <w:lvl w:ilvl="1" w:tplc="0C347B22">
      <w:start w:val="1"/>
      <w:numFmt w:val="bullet"/>
      <w:lvlText w:val="o"/>
      <w:lvlJc w:val="left"/>
      <w:pPr>
        <w:ind w:left="1440" w:hanging="360"/>
      </w:pPr>
      <w:rPr>
        <w:rFonts w:ascii="&quot;Courier New&quot;" w:hAnsi="&quot;Courier New&quot;" w:hint="default"/>
      </w:rPr>
    </w:lvl>
    <w:lvl w:ilvl="2" w:tplc="52FAA108">
      <w:start w:val="1"/>
      <w:numFmt w:val="bullet"/>
      <w:lvlText w:val=""/>
      <w:lvlJc w:val="left"/>
      <w:pPr>
        <w:ind w:left="2160" w:hanging="360"/>
      </w:pPr>
      <w:rPr>
        <w:rFonts w:ascii="Wingdings" w:hAnsi="Wingdings" w:hint="default"/>
      </w:rPr>
    </w:lvl>
    <w:lvl w:ilvl="3" w:tplc="5E6E3AF4">
      <w:start w:val="1"/>
      <w:numFmt w:val="bullet"/>
      <w:lvlText w:val=""/>
      <w:lvlJc w:val="left"/>
      <w:pPr>
        <w:ind w:left="2880" w:hanging="360"/>
      </w:pPr>
      <w:rPr>
        <w:rFonts w:ascii="Symbol" w:hAnsi="Symbol" w:hint="default"/>
      </w:rPr>
    </w:lvl>
    <w:lvl w:ilvl="4" w:tplc="271A692C">
      <w:start w:val="1"/>
      <w:numFmt w:val="bullet"/>
      <w:lvlText w:val="o"/>
      <w:lvlJc w:val="left"/>
      <w:pPr>
        <w:ind w:left="3600" w:hanging="360"/>
      </w:pPr>
      <w:rPr>
        <w:rFonts w:ascii="Courier New" w:hAnsi="Courier New" w:hint="default"/>
      </w:rPr>
    </w:lvl>
    <w:lvl w:ilvl="5" w:tplc="3DF40818">
      <w:start w:val="1"/>
      <w:numFmt w:val="bullet"/>
      <w:lvlText w:val=""/>
      <w:lvlJc w:val="left"/>
      <w:pPr>
        <w:ind w:left="4320" w:hanging="360"/>
      </w:pPr>
      <w:rPr>
        <w:rFonts w:ascii="Wingdings" w:hAnsi="Wingdings" w:hint="default"/>
      </w:rPr>
    </w:lvl>
    <w:lvl w:ilvl="6" w:tplc="DB6689DC">
      <w:start w:val="1"/>
      <w:numFmt w:val="bullet"/>
      <w:lvlText w:val=""/>
      <w:lvlJc w:val="left"/>
      <w:pPr>
        <w:ind w:left="5040" w:hanging="360"/>
      </w:pPr>
      <w:rPr>
        <w:rFonts w:ascii="Symbol" w:hAnsi="Symbol" w:hint="default"/>
      </w:rPr>
    </w:lvl>
    <w:lvl w:ilvl="7" w:tplc="470625B4">
      <w:start w:val="1"/>
      <w:numFmt w:val="bullet"/>
      <w:lvlText w:val="o"/>
      <w:lvlJc w:val="left"/>
      <w:pPr>
        <w:ind w:left="5760" w:hanging="360"/>
      </w:pPr>
      <w:rPr>
        <w:rFonts w:ascii="Courier New" w:hAnsi="Courier New" w:hint="default"/>
      </w:rPr>
    </w:lvl>
    <w:lvl w:ilvl="8" w:tplc="B80ADADE">
      <w:start w:val="1"/>
      <w:numFmt w:val="bullet"/>
      <w:lvlText w:val=""/>
      <w:lvlJc w:val="left"/>
      <w:pPr>
        <w:ind w:left="6480" w:hanging="360"/>
      </w:pPr>
      <w:rPr>
        <w:rFonts w:ascii="Wingdings" w:hAnsi="Wingdings" w:hint="default"/>
      </w:rPr>
    </w:lvl>
  </w:abstractNum>
  <w:abstractNum w:abstractNumId="39" w15:restartNumberingAfterBreak="0">
    <w:nsid w:val="6CBF184C"/>
    <w:multiLevelType w:val="hybridMultilevel"/>
    <w:tmpl w:val="A9B29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DDE9B36"/>
    <w:multiLevelType w:val="hybridMultilevel"/>
    <w:tmpl w:val="F6CA321A"/>
    <w:lvl w:ilvl="0" w:tplc="6DACBB9A">
      <w:start w:val="1"/>
      <w:numFmt w:val="bullet"/>
      <w:lvlText w:val=""/>
      <w:lvlJc w:val="left"/>
      <w:pPr>
        <w:ind w:left="720" w:hanging="360"/>
      </w:pPr>
      <w:rPr>
        <w:rFonts w:ascii="Symbol" w:hAnsi="Symbol" w:hint="default"/>
      </w:rPr>
    </w:lvl>
    <w:lvl w:ilvl="1" w:tplc="9C70225E">
      <w:start w:val="1"/>
      <w:numFmt w:val="bullet"/>
      <w:lvlText w:val="o"/>
      <w:lvlJc w:val="left"/>
      <w:pPr>
        <w:ind w:left="1440" w:hanging="360"/>
      </w:pPr>
      <w:rPr>
        <w:rFonts w:ascii="&quot;Courier New&quot;" w:hAnsi="&quot;Courier New&quot;" w:hint="default"/>
      </w:rPr>
    </w:lvl>
    <w:lvl w:ilvl="2" w:tplc="E46A7340">
      <w:start w:val="1"/>
      <w:numFmt w:val="bullet"/>
      <w:lvlText w:val=""/>
      <w:lvlJc w:val="left"/>
      <w:pPr>
        <w:ind w:left="2160" w:hanging="360"/>
      </w:pPr>
      <w:rPr>
        <w:rFonts w:ascii="Wingdings" w:hAnsi="Wingdings" w:hint="default"/>
      </w:rPr>
    </w:lvl>
    <w:lvl w:ilvl="3" w:tplc="C18EF442">
      <w:start w:val="1"/>
      <w:numFmt w:val="bullet"/>
      <w:lvlText w:val=""/>
      <w:lvlJc w:val="left"/>
      <w:pPr>
        <w:ind w:left="2880" w:hanging="360"/>
      </w:pPr>
      <w:rPr>
        <w:rFonts w:ascii="Symbol" w:hAnsi="Symbol" w:hint="default"/>
      </w:rPr>
    </w:lvl>
    <w:lvl w:ilvl="4" w:tplc="304E86EA">
      <w:start w:val="1"/>
      <w:numFmt w:val="bullet"/>
      <w:lvlText w:val="o"/>
      <w:lvlJc w:val="left"/>
      <w:pPr>
        <w:ind w:left="3600" w:hanging="360"/>
      </w:pPr>
      <w:rPr>
        <w:rFonts w:ascii="Courier New" w:hAnsi="Courier New" w:hint="default"/>
      </w:rPr>
    </w:lvl>
    <w:lvl w:ilvl="5" w:tplc="41722950">
      <w:start w:val="1"/>
      <w:numFmt w:val="bullet"/>
      <w:lvlText w:val=""/>
      <w:lvlJc w:val="left"/>
      <w:pPr>
        <w:ind w:left="4320" w:hanging="360"/>
      </w:pPr>
      <w:rPr>
        <w:rFonts w:ascii="Wingdings" w:hAnsi="Wingdings" w:hint="default"/>
      </w:rPr>
    </w:lvl>
    <w:lvl w:ilvl="6" w:tplc="57D4F7F6">
      <w:start w:val="1"/>
      <w:numFmt w:val="bullet"/>
      <w:lvlText w:val=""/>
      <w:lvlJc w:val="left"/>
      <w:pPr>
        <w:ind w:left="5040" w:hanging="360"/>
      </w:pPr>
      <w:rPr>
        <w:rFonts w:ascii="Symbol" w:hAnsi="Symbol" w:hint="default"/>
      </w:rPr>
    </w:lvl>
    <w:lvl w:ilvl="7" w:tplc="39F03522">
      <w:start w:val="1"/>
      <w:numFmt w:val="bullet"/>
      <w:lvlText w:val="o"/>
      <w:lvlJc w:val="left"/>
      <w:pPr>
        <w:ind w:left="5760" w:hanging="360"/>
      </w:pPr>
      <w:rPr>
        <w:rFonts w:ascii="Courier New" w:hAnsi="Courier New" w:hint="default"/>
      </w:rPr>
    </w:lvl>
    <w:lvl w:ilvl="8" w:tplc="CF5236FA">
      <w:start w:val="1"/>
      <w:numFmt w:val="bullet"/>
      <w:lvlText w:val=""/>
      <w:lvlJc w:val="left"/>
      <w:pPr>
        <w:ind w:left="6480" w:hanging="360"/>
      </w:pPr>
      <w:rPr>
        <w:rFonts w:ascii="Wingdings" w:hAnsi="Wingdings" w:hint="default"/>
      </w:rPr>
    </w:lvl>
  </w:abstractNum>
  <w:abstractNum w:abstractNumId="41" w15:restartNumberingAfterBreak="0">
    <w:nsid w:val="6F0564E5"/>
    <w:multiLevelType w:val="hybridMultilevel"/>
    <w:tmpl w:val="B30C7BD0"/>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F898303"/>
    <w:multiLevelType w:val="hybridMultilevel"/>
    <w:tmpl w:val="BB0E9E32"/>
    <w:lvl w:ilvl="0" w:tplc="4E5C939E">
      <w:start w:val="1"/>
      <w:numFmt w:val="bullet"/>
      <w:lvlText w:val=""/>
      <w:lvlJc w:val="left"/>
      <w:pPr>
        <w:ind w:left="720" w:hanging="360"/>
      </w:pPr>
      <w:rPr>
        <w:rFonts w:ascii="Symbol" w:hAnsi="Symbol" w:hint="default"/>
      </w:rPr>
    </w:lvl>
    <w:lvl w:ilvl="1" w:tplc="BFCEF59C">
      <w:start w:val="1"/>
      <w:numFmt w:val="bullet"/>
      <w:lvlText w:val="o"/>
      <w:lvlJc w:val="left"/>
      <w:pPr>
        <w:ind w:left="1440" w:hanging="360"/>
      </w:pPr>
      <w:rPr>
        <w:rFonts w:ascii="&quot;Courier New&quot;" w:hAnsi="&quot;Courier New&quot;" w:hint="default"/>
      </w:rPr>
    </w:lvl>
    <w:lvl w:ilvl="2" w:tplc="E1E22E08">
      <w:start w:val="1"/>
      <w:numFmt w:val="bullet"/>
      <w:lvlText w:val=""/>
      <w:lvlJc w:val="left"/>
      <w:pPr>
        <w:ind w:left="2160" w:hanging="360"/>
      </w:pPr>
      <w:rPr>
        <w:rFonts w:ascii="Wingdings" w:hAnsi="Wingdings" w:hint="default"/>
      </w:rPr>
    </w:lvl>
    <w:lvl w:ilvl="3" w:tplc="44166FD6">
      <w:start w:val="1"/>
      <w:numFmt w:val="bullet"/>
      <w:lvlText w:val=""/>
      <w:lvlJc w:val="left"/>
      <w:pPr>
        <w:ind w:left="2880" w:hanging="360"/>
      </w:pPr>
      <w:rPr>
        <w:rFonts w:ascii="Symbol" w:hAnsi="Symbol" w:hint="default"/>
      </w:rPr>
    </w:lvl>
    <w:lvl w:ilvl="4" w:tplc="C0702358">
      <w:start w:val="1"/>
      <w:numFmt w:val="bullet"/>
      <w:lvlText w:val="o"/>
      <w:lvlJc w:val="left"/>
      <w:pPr>
        <w:ind w:left="3600" w:hanging="360"/>
      </w:pPr>
      <w:rPr>
        <w:rFonts w:ascii="Courier New" w:hAnsi="Courier New" w:hint="default"/>
      </w:rPr>
    </w:lvl>
    <w:lvl w:ilvl="5" w:tplc="38CA130C">
      <w:start w:val="1"/>
      <w:numFmt w:val="bullet"/>
      <w:lvlText w:val=""/>
      <w:lvlJc w:val="left"/>
      <w:pPr>
        <w:ind w:left="4320" w:hanging="360"/>
      </w:pPr>
      <w:rPr>
        <w:rFonts w:ascii="Wingdings" w:hAnsi="Wingdings" w:hint="default"/>
      </w:rPr>
    </w:lvl>
    <w:lvl w:ilvl="6" w:tplc="179C2B72">
      <w:start w:val="1"/>
      <w:numFmt w:val="bullet"/>
      <w:lvlText w:val=""/>
      <w:lvlJc w:val="left"/>
      <w:pPr>
        <w:ind w:left="5040" w:hanging="360"/>
      </w:pPr>
      <w:rPr>
        <w:rFonts w:ascii="Symbol" w:hAnsi="Symbol" w:hint="default"/>
      </w:rPr>
    </w:lvl>
    <w:lvl w:ilvl="7" w:tplc="2C9482B8">
      <w:start w:val="1"/>
      <w:numFmt w:val="bullet"/>
      <w:lvlText w:val="o"/>
      <w:lvlJc w:val="left"/>
      <w:pPr>
        <w:ind w:left="5760" w:hanging="360"/>
      </w:pPr>
      <w:rPr>
        <w:rFonts w:ascii="Courier New" w:hAnsi="Courier New" w:hint="default"/>
      </w:rPr>
    </w:lvl>
    <w:lvl w:ilvl="8" w:tplc="2E189FD4">
      <w:start w:val="1"/>
      <w:numFmt w:val="bullet"/>
      <w:lvlText w:val=""/>
      <w:lvlJc w:val="left"/>
      <w:pPr>
        <w:ind w:left="6480" w:hanging="360"/>
      </w:pPr>
      <w:rPr>
        <w:rFonts w:ascii="Wingdings" w:hAnsi="Wingdings" w:hint="default"/>
      </w:rPr>
    </w:lvl>
  </w:abstractNum>
  <w:abstractNum w:abstractNumId="43" w15:restartNumberingAfterBreak="0">
    <w:nsid w:val="74C219BC"/>
    <w:multiLevelType w:val="hybridMultilevel"/>
    <w:tmpl w:val="CA8CD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250E94"/>
    <w:multiLevelType w:val="hybridMultilevel"/>
    <w:tmpl w:val="E20EE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732533"/>
    <w:multiLevelType w:val="hybridMultilevel"/>
    <w:tmpl w:val="8898A64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8EA0EF5"/>
    <w:multiLevelType w:val="hybridMultilevel"/>
    <w:tmpl w:val="63342758"/>
    <w:lvl w:ilvl="0" w:tplc="C92E7D40">
      <w:start w:val="1"/>
      <w:numFmt w:val="bullet"/>
      <w:lvlText w:val=""/>
      <w:lvlJc w:val="left"/>
      <w:pPr>
        <w:ind w:left="1077" w:hanging="357"/>
      </w:pPr>
      <w:rPr>
        <w:rFonts w:ascii="Symbol" w:hAnsi="Symbol" w:hint="default"/>
      </w:rPr>
    </w:lvl>
    <w:lvl w:ilvl="1" w:tplc="692E619A">
      <w:start w:val="1"/>
      <w:numFmt w:val="bullet"/>
      <w:lvlText w:val="o"/>
      <w:lvlJc w:val="left"/>
      <w:pPr>
        <w:ind w:left="1440" w:hanging="360"/>
      </w:pPr>
      <w:rPr>
        <w:rFonts w:ascii="Courier New" w:hAnsi="Courier New" w:hint="default"/>
      </w:rPr>
    </w:lvl>
    <w:lvl w:ilvl="2" w:tplc="AF7CC96C">
      <w:start w:val="1"/>
      <w:numFmt w:val="bullet"/>
      <w:lvlText w:val=""/>
      <w:lvlJc w:val="left"/>
      <w:pPr>
        <w:ind w:left="2160" w:hanging="360"/>
      </w:pPr>
      <w:rPr>
        <w:rFonts w:ascii="Wingdings" w:hAnsi="Wingdings" w:hint="default"/>
      </w:rPr>
    </w:lvl>
    <w:lvl w:ilvl="3" w:tplc="C63A374A">
      <w:start w:val="1"/>
      <w:numFmt w:val="bullet"/>
      <w:lvlText w:val=""/>
      <w:lvlJc w:val="left"/>
      <w:pPr>
        <w:ind w:left="2880" w:hanging="360"/>
      </w:pPr>
      <w:rPr>
        <w:rFonts w:ascii="Symbol" w:hAnsi="Symbol" w:hint="default"/>
      </w:rPr>
    </w:lvl>
    <w:lvl w:ilvl="4" w:tplc="816C75C6">
      <w:start w:val="1"/>
      <w:numFmt w:val="bullet"/>
      <w:lvlText w:val="o"/>
      <w:lvlJc w:val="left"/>
      <w:pPr>
        <w:ind w:left="3600" w:hanging="360"/>
      </w:pPr>
      <w:rPr>
        <w:rFonts w:ascii="Courier New" w:hAnsi="Courier New" w:hint="default"/>
      </w:rPr>
    </w:lvl>
    <w:lvl w:ilvl="5" w:tplc="BE2C45F6">
      <w:start w:val="1"/>
      <w:numFmt w:val="bullet"/>
      <w:lvlText w:val=""/>
      <w:lvlJc w:val="left"/>
      <w:pPr>
        <w:ind w:left="4320" w:hanging="360"/>
      </w:pPr>
      <w:rPr>
        <w:rFonts w:ascii="Wingdings" w:hAnsi="Wingdings" w:hint="default"/>
      </w:rPr>
    </w:lvl>
    <w:lvl w:ilvl="6" w:tplc="51B63E8C">
      <w:start w:val="1"/>
      <w:numFmt w:val="bullet"/>
      <w:lvlText w:val=""/>
      <w:lvlJc w:val="left"/>
      <w:pPr>
        <w:ind w:left="5040" w:hanging="360"/>
      </w:pPr>
      <w:rPr>
        <w:rFonts w:ascii="Symbol" w:hAnsi="Symbol" w:hint="default"/>
      </w:rPr>
    </w:lvl>
    <w:lvl w:ilvl="7" w:tplc="135C13AA">
      <w:start w:val="1"/>
      <w:numFmt w:val="bullet"/>
      <w:lvlText w:val="o"/>
      <w:lvlJc w:val="left"/>
      <w:pPr>
        <w:ind w:left="5760" w:hanging="360"/>
      </w:pPr>
      <w:rPr>
        <w:rFonts w:ascii="Courier New" w:hAnsi="Courier New" w:hint="default"/>
      </w:rPr>
    </w:lvl>
    <w:lvl w:ilvl="8" w:tplc="D0725970">
      <w:start w:val="1"/>
      <w:numFmt w:val="bullet"/>
      <w:lvlText w:val=""/>
      <w:lvlJc w:val="left"/>
      <w:pPr>
        <w:ind w:left="6480" w:hanging="360"/>
      </w:pPr>
      <w:rPr>
        <w:rFonts w:ascii="Wingdings" w:hAnsi="Wingdings" w:hint="default"/>
      </w:rPr>
    </w:lvl>
  </w:abstractNum>
  <w:abstractNum w:abstractNumId="47" w15:restartNumberingAfterBreak="0">
    <w:nsid w:val="7D0F0AE5"/>
    <w:multiLevelType w:val="hybridMultilevel"/>
    <w:tmpl w:val="9DE840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EB89908"/>
    <w:multiLevelType w:val="hybridMultilevel"/>
    <w:tmpl w:val="EB9A3968"/>
    <w:lvl w:ilvl="0" w:tplc="D4AC501E">
      <w:start w:val="1"/>
      <w:numFmt w:val="bullet"/>
      <w:lvlText w:val=""/>
      <w:lvlJc w:val="left"/>
      <w:pPr>
        <w:ind w:left="720" w:hanging="360"/>
      </w:pPr>
      <w:rPr>
        <w:rFonts w:ascii="Symbol" w:hAnsi="Symbol" w:hint="default"/>
      </w:rPr>
    </w:lvl>
    <w:lvl w:ilvl="1" w:tplc="26BC3C70">
      <w:start w:val="1"/>
      <w:numFmt w:val="bullet"/>
      <w:lvlText w:val="o"/>
      <w:lvlJc w:val="left"/>
      <w:pPr>
        <w:ind w:left="1440" w:hanging="360"/>
      </w:pPr>
      <w:rPr>
        <w:rFonts w:ascii="&quot;Courier New&quot;" w:hAnsi="&quot;Courier New&quot;" w:hint="default"/>
      </w:rPr>
    </w:lvl>
    <w:lvl w:ilvl="2" w:tplc="FBEC5294">
      <w:start w:val="1"/>
      <w:numFmt w:val="bullet"/>
      <w:lvlText w:val=""/>
      <w:lvlJc w:val="left"/>
      <w:pPr>
        <w:ind w:left="2160" w:hanging="360"/>
      </w:pPr>
      <w:rPr>
        <w:rFonts w:ascii="Wingdings" w:hAnsi="Wingdings" w:hint="default"/>
      </w:rPr>
    </w:lvl>
    <w:lvl w:ilvl="3" w:tplc="6EAC1482">
      <w:start w:val="1"/>
      <w:numFmt w:val="bullet"/>
      <w:lvlText w:val=""/>
      <w:lvlJc w:val="left"/>
      <w:pPr>
        <w:ind w:left="2880" w:hanging="360"/>
      </w:pPr>
      <w:rPr>
        <w:rFonts w:ascii="Symbol" w:hAnsi="Symbol" w:hint="default"/>
      </w:rPr>
    </w:lvl>
    <w:lvl w:ilvl="4" w:tplc="2C74CBF0">
      <w:start w:val="1"/>
      <w:numFmt w:val="bullet"/>
      <w:lvlText w:val="o"/>
      <w:lvlJc w:val="left"/>
      <w:pPr>
        <w:ind w:left="3600" w:hanging="360"/>
      </w:pPr>
      <w:rPr>
        <w:rFonts w:ascii="Courier New" w:hAnsi="Courier New" w:hint="default"/>
      </w:rPr>
    </w:lvl>
    <w:lvl w:ilvl="5" w:tplc="5E5C62FC">
      <w:start w:val="1"/>
      <w:numFmt w:val="bullet"/>
      <w:lvlText w:val=""/>
      <w:lvlJc w:val="left"/>
      <w:pPr>
        <w:ind w:left="4320" w:hanging="360"/>
      </w:pPr>
      <w:rPr>
        <w:rFonts w:ascii="Wingdings" w:hAnsi="Wingdings" w:hint="default"/>
      </w:rPr>
    </w:lvl>
    <w:lvl w:ilvl="6" w:tplc="B7E69D0C">
      <w:start w:val="1"/>
      <w:numFmt w:val="bullet"/>
      <w:lvlText w:val=""/>
      <w:lvlJc w:val="left"/>
      <w:pPr>
        <w:ind w:left="5040" w:hanging="360"/>
      </w:pPr>
      <w:rPr>
        <w:rFonts w:ascii="Symbol" w:hAnsi="Symbol" w:hint="default"/>
      </w:rPr>
    </w:lvl>
    <w:lvl w:ilvl="7" w:tplc="3B8248E4">
      <w:start w:val="1"/>
      <w:numFmt w:val="bullet"/>
      <w:lvlText w:val="o"/>
      <w:lvlJc w:val="left"/>
      <w:pPr>
        <w:ind w:left="5760" w:hanging="360"/>
      </w:pPr>
      <w:rPr>
        <w:rFonts w:ascii="Courier New" w:hAnsi="Courier New" w:hint="default"/>
      </w:rPr>
    </w:lvl>
    <w:lvl w:ilvl="8" w:tplc="C888ADEC">
      <w:start w:val="1"/>
      <w:numFmt w:val="bullet"/>
      <w:lvlText w:val=""/>
      <w:lvlJc w:val="left"/>
      <w:pPr>
        <w:ind w:left="6480" w:hanging="360"/>
      </w:pPr>
      <w:rPr>
        <w:rFonts w:ascii="Wingdings" w:hAnsi="Wingdings" w:hint="default"/>
      </w:rPr>
    </w:lvl>
  </w:abstractNum>
  <w:num w:numId="1" w16cid:durableId="1548950067">
    <w:abstractNumId w:val="46"/>
  </w:num>
  <w:num w:numId="2" w16cid:durableId="1095324703">
    <w:abstractNumId w:val="28"/>
  </w:num>
  <w:num w:numId="3" w16cid:durableId="318189970">
    <w:abstractNumId w:val="12"/>
  </w:num>
  <w:num w:numId="4" w16cid:durableId="1679312253">
    <w:abstractNumId w:val="25"/>
  </w:num>
  <w:num w:numId="5" w16cid:durableId="1683360991">
    <w:abstractNumId w:val="42"/>
  </w:num>
  <w:num w:numId="6" w16cid:durableId="1698657538">
    <w:abstractNumId w:val="32"/>
  </w:num>
  <w:num w:numId="7" w16cid:durableId="1412697667">
    <w:abstractNumId w:val="38"/>
  </w:num>
  <w:num w:numId="8" w16cid:durableId="1613829080">
    <w:abstractNumId w:val="20"/>
  </w:num>
  <w:num w:numId="9" w16cid:durableId="1182161836">
    <w:abstractNumId w:val="40"/>
  </w:num>
  <w:num w:numId="10" w16cid:durableId="2133665059">
    <w:abstractNumId w:val="48"/>
  </w:num>
  <w:num w:numId="11" w16cid:durableId="1405451728">
    <w:abstractNumId w:val="1"/>
  </w:num>
  <w:num w:numId="12" w16cid:durableId="2114550644">
    <w:abstractNumId w:val="29"/>
  </w:num>
  <w:num w:numId="13" w16cid:durableId="188833564">
    <w:abstractNumId w:val="3"/>
  </w:num>
  <w:num w:numId="14" w16cid:durableId="1522354585">
    <w:abstractNumId w:val="43"/>
  </w:num>
  <w:num w:numId="15" w16cid:durableId="958492523">
    <w:abstractNumId w:val="14"/>
  </w:num>
  <w:num w:numId="16" w16cid:durableId="345793125">
    <w:abstractNumId w:val="5"/>
  </w:num>
  <w:num w:numId="17" w16cid:durableId="1595163608">
    <w:abstractNumId w:val="41"/>
  </w:num>
  <w:num w:numId="18" w16cid:durableId="546526122">
    <w:abstractNumId w:val="0"/>
  </w:num>
  <w:num w:numId="19" w16cid:durableId="1913999324">
    <w:abstractNumId w:val="47"/>
  </w:num>
  <w:num w:numId="20" w16cid:durableId="1717392074">
    <w:abstractNumId w:val="34"/>
  </w:num>
  <w:num w:numId="21" w16cid:durableId="1961254975">
    <w:abstractNumId w:val="16"/>
  </w:num>
  <w:num w:numId="22" w16cid:durableId="1507751218">
    <w:abstractNumId w:val="35"/>
  </w:num>
  <w:num w:numId="23" w16cid:durableId="1039741525">
    <w:abstractNumId w:val="18"/>
  </w:num>
  <w:num w:numId="24" w16cid:durableId="138155787">
    <w:abstractNumId w:val="22"/>
  </w:num>
  <w:num w:numId="25" w16cid:durableId="570778023">
    <w:abstractNumId w:val="11"/>
  </w:num>
  <w:num w:numId="26" w16cid:durableId="1238630446">
    <w:abstractNumId w:val="4"/>
  </w:num>
  <w:num w:numId="27" w16cid:durableId="123280739">
    <w:abstractNumId w:val="7"/>
  </w:num>
  <w:num w:numId="28" w16cid:durableId="1965379032">
    <w:abstractNumId w:val="9"/>
  </w:num>
  <w:num w:numId="29" w16cid:durableId="1392459844">
    <w:abstractNumId w:val="21"/>
  </w:num>
  <w:num w:numId="30" w16cid:durableId="377050364">
    <w:abstractNumId w:val="13"/>
  </w:num>
  <w:num w:numId="31" w16cid:durableId="1525167289">
    <w:abstractNumId w:val="27"/>
  </w:num>
  <w:num w:numId="32" w16cid:durableId="141653809">
    <w:abstractNumId w:val="31"/>
  </w:num>
  <w:num w:numId="33" w16cid:durableId="1237664878">
    <w:abstractNumId w:val="45"/>
  </w:num>
  <w:num w:numId="34" w16cid:durableId="150676401">
    <w:abstractNumId w:val="19"/>
  </w:num>
  <w:num w:numId="35" w16cid:durableId="1002244750">
    <w:abstractNumId w:val="17"/>
  </w:num>
  <w:num w:numId="36" w16cid:durableId="1163156659">
    <w:abstractNumId w:val="6"/>
  </w:num>
  <w:num w:numId="37" w16cid:durableId="1520436947">
    <w:abstractNumId w:val="44"/>
  </w:num>
  <w:num w:numId="38" w16cid:durableId="1706099051">
    <w:abstractNumId w:val="2"/>
  </w:num>
  <w:num w:numId="39" w16cid:durableId="1276522878">
    <w:abstractNumId w:val="33"/>
  </w:num>
  <w:num w:numId="40" w16cid:durableId="756443338">
    <w:abstractNumId w:val="30"/>
  </w:num>
  <w:num w:numId="41" w16cid:durableId="469324832">
    <w:abstractNumId w:val="10"/>
  </w:num>
  <w:num w:numId="42" w16cid:durableId="1194533891">
    <w:abstractNumId w:val="24"/>
  </w:num>
  <w:num w:numId="43" w16cid:durableId="1616719139">
    <w:abstractNumId w:val="36"/>
  </w:num>
  <w:num w:numId="44" w16cid:durableId="76826079">
    <w:abstractNumId w:val="26"/>
  </w:num>
  <w:num w:numId="45" w16cid:durableId="906692848">
    <w:abstractNumId w:val="23"/>
  </w:num>
  <w:num w:numId="46" w16cid:durableId="1500193242">
    <w:abstractNumId w:val="15"/>
  </w:num>
  <w:num w:numId="47" w16cid:durableId="2071725096">
    <w:abstractNumId w:val="37"/>
  </w:num>
  <w:num w:numId="48" w16cid:durableId="931816449">
    <w:abstractNumId w:val="8"/>
  </w:num>
  <w:num w:numId="49" w16cid:durableId="884488164">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zMTYzMDayNDYyNDBW0lEKTi0uzszPAykwqgUAoNTujCwAAAA="/>
  </w:docVars>
  <w:rsids>
    <w:rsidRoot w:val="00A95355"/>
    <w:rsid w:val="00003744"/>
    <w:rsid w:val="00006AB1"/>
    <w:rsid w:val="000126EA"/>
    <w:rsid w:val="00012D0F"/>
    <w:rsid w:val="000130F3"/>
    <w:rsid w:val="00014422"/>
    <w:rsid w:val="0001622F"/>
    <w:rsid w:val="00016D13"/>
    <w:rsid w:val="0001710E"/>
    <w:rsid w:val="00023561"/>
    <w:rsid w:val="00023EE0"/>
    <w:rsid w:val="00024659"/>
    <w:rsid w:val="00026AC5"/>
    <w:rsid w:val="00031104"/>
    <w:rsid w:val="000319A9"/>
    <w:rsid w:val="00031B30"/>
    <w:rsid w:val="00031F67"/>
    <w:rsid w:val="00032796"/>
    <w:rsid w:val="0003351B"/>
    <w:rsid w:val="0003471B"/>
    <w:rsid w:val="00035EE7"/>
    <w:rsid w:val="000361A8"/>
    <w:rsid w:val="00040FAD"/>
    <w:rsid w:val="00041B27"/>
    <w:rsid w:val="00041F43"/>
    <w:rsid w:val="0004299A"/>
    <w:rsid w:val="000443BD"/>
    <w:rsid w:val="000445D7"/>
    <w:rsid w:val="00045C5C"/>
    <w:rsid w:val="00045E89"/>
    <w:rsid w:val="0004680A"/>
    <w:rsid w:val="0005278D"/>
    <w:rsid w:val="00056E69"/>
    <w:rsid w:val="00057C37"/>
    <w:rsid w:val="00057D69"/>
    <w:rsid w:val="00060738"/>
    <w:rsid w:val="00060E56"/>
    <w:rsid w:val="00061C52"/>
    <w:rsid w:val="000669D1"/>
    <w:rsid w:val="00066BF7"/>
    <w:rsid w:val="00067700"/>
    <w:rsid w:val="00072C41"/>
    <w:rsid w:val="000740C2"/>
    <w:rsid w:val="00074C97"/>
    <w:rsid w:val="000757DE"/>
    <w:rsid w:val="00075B84"/>
    <w:rsid w:val="00075E6B"/>
    <w:rsid w:val="00077DD5"/>
    <w:rsid w:val="00083486"/>
    <w:rsid w:val="00085130"/>
    <w:rsid w:val="00090B60"/>
    <w:rsid w:val="00093154"/>
    <w:rsid w:val="000942E6"/>
    <w:rsid w:val="00097986"/>
    <w:rsid w:val="00097B11"/>
    <w:rsid w:val="00097DC4"/>
    <w:rsid w:val="000A0340"/>
    <w:rsid w:val="000A25F3"/>
    <w:rsid w:val="000A5EC0"/>
    <w:rsid w:val="000A6C2A"/>
    <w:rsid w:val="000A6C3B"/>
    <w:rsid w:val="000A73EE"/>
    <w:rsid w:val="000B2388"/>
    <w:rsid w:val="000B26E9"/>
    <w:rsid w:val="000B3F80"/>
    <w:rsid w:val="000B48DD"/>
    <w:rsid w:val="000C2E72"/>
    <w:rsid w:val="000C4F60"/>
    <w:rsid w:val="000C52C3"/>
    <w:rsid w:val="000C531B"/>
    <w:rsid w:val="000C6299"/>
    <w:rsid w:val="000C7BE6"/>
    <w:rsid w:val="000D4523"/>
    <w:rsid w:val="000D4626"/>
    <w:rsid w:val="000D4FB4"/>
    <w:rsid w:val="000E0C0B"/>
    <w:rsid w:val="000E1752"/>
    <w:rsid w:val="000E2262"/>
    <w:rsid w:val="000F0E44"/>
    <w:rsid w:val="000F2256"/>
    <w:rsid w:val="000F2D25"/>
    <w:rsid w:val="000F4489"/>
    <w:rsid w:val="000F7D92"/>
    <w:rsid w:val="00101BAC"/>
    <w:rsid w:val="00103A79"/>
    <w:rsid w:val="00103C93"/>
    <w:rsid w:val="00105581"/>
    <w:rsid w:val="00105EA5"/>
    <w:rsid w:val="00106D67"/>
    <w:rsid w:val="0011167B"/>
    <w:rsid w:val="00111699"/>
    <w:rsid w:val="001148DC"/>
    <w:rsid w:val="00117F7A"/>
    <w:rsid w:val="00120C8A"/>
    <w:rsid w:val="001214AD"/>
    <w:rsid w:val="001222E2"/>
    <w:rsid w:val="0012397D"/>
    <w:rsid w:val="00126735"/>
    <w:rsid w:val="00127E1E"/>
    <w:rsid w:val="001311E2"/>
    <w:rsid w:val="00132382"/>
    <w:rsid w:val="001332ED"/>
    <w:rsid w:val="00134628"/>
    <w:rsid w:val="00135B00"/>
    <w:rsid w:val="00137FD9"/>
    <w:rsid w:val="001417DE"/>
    <w:rsid w:val="001500A6"/>
    <w:rsid w:val="00150578"/>
    <w:rsid w:val="001534C4"/>
    <w:rsid w:val="00153576"/>
    <w:rsid w:val="00154ED6"/>
    <w:rsid w:val="00154FEC"/>
    <w:rsid w:val="00155392"/>
    <w:rsid w:val="00157B22"/>
    <w:rsid w:val="00157C2F"/>
    <w:rsid w:val="00161150"/>
    <w:rsid w:val="001627B8"/>
    <w:rsid w:val="001634F1"/>
    <w:rsid w:val="001670BB"/>
    <w:rsid w:val="00167A80"/>
    <w:rsid w:val="001733AA"/>
    <w:rsid w:val="001735CF"/>
    <w:rsid w:val="00173DC6"/>
    <w:rsid w:val="001744CF"/>
    <w:rsid w:val="001764E4"/>
    <w:rsid w:val="00176D50"/>
    <w:rsid w:val="00177261"/>
    <w:rsid w:val="00177C87"/>
    <w:rsid w:val="0019117D"/>
    <w:rsid w:val="00194B5E"/>
    <w:rsid w:val="001A1DEE"/>
    <w:rsid w:val="001A2110"/>
    <w:rsid w:val="001A2702"/>
    <w:rsid w:val="001A2F10"/>
    <w:rsid w:val="001A310C"/>
    <w:rsid w:val="001A382D"/>
    <w:rsid w:val="001A4E90"/>
    <w:rsid w:val="001A4FA1"/>
    <w:rsid w:val="001B07D3"/>
    <w:rsid w:val="001B1B84"/>
    <w:rsid w:val="001B2584"/>
    <w:rsid w:val="001B521B"/>
    <w:rsid w:val="001C5CAC"/>
    <w:rsid w:val="001C65CA"/>
    <w:rsid w:val="001C77F2"/>
    <w:rsid w:val="001C7D1B"/>
    <w:rsid w:val="001D3813"/>
    <w:rsid w:val="001D48C8"/>
    <w:rsid w:val="001D7FD5"/>
    <w:rsid w:val="001E3FD8"/>
    <w:rsid w:val="001E5C1E"/>
    <w:rsid w:val="001E61E8"/>
    <w:rsid w:val="001E68C3"/>
    <w:rsid w:val="001E7824"/>
    <w:rsid w:val="001E7FDB"/>
    <w:rsid w:val="001F08F2"/>
    <w:rsid w:val="001F34E2"/>
    <w:rsid w:val="001F44F0"/>
    <w:rsid w:val="001F6E6D"/>
    <w:rsid w:val="002008D9"/>
    <w:rsid w:val="002013E8"/>
    <w:rsid w:val="0020194D"/>
    <w:rsid w:val="002105A5"/>
    <w:rsid w:val="00210E4A"/>
    <w:rsid w:val="002114E6"/>
    <w:rsid w:val="0021192D"/>
    <w:rsid w:val="002150BC"/>
    <w:rsid w:val="0021549D"/>
    <w:rsid w:val="002159BA"/>
    <w:rsid w:val="00215C1A"/>
    <w:rsid w:val="00215F1F"/>
    <w:rsid w:val="0021647F"/>
    <w:rsid w:val="00216E20"/>
    <w:rsid w:val="00220E3F"/>
    <w:rsid w:val="00221385"/>
    <w:rsid w:val="00222552"/>
    <w:rsid w:val="00224725"/>
    <w:rsid w:val="00226C94"/>
    <w:rsid w:val="00227D72"/>
    <w:rsid w:val="00230C82"/>
    <w:rsid w:val="0023114B"/>
    <w:rsid w:val="00231AFA"/>
    <w:rsid w:val="00232800"/>
    <w:rsid w:val="00234329"/>
    <w:rsid w:val="002372C1"/>
    <w:rsid w:val="00237C87"/>
    <w:rsid w:val="0024089E"/>
    <w:rsid w:val="00241935"/>
    <w:rsid w:val="00241EDF"/>
    <w:rsid w:val="0024315F"/>
    <w:rsid w:val="0024512B"/>
    <w:rsid w:val="002556EE"/>
    <w:rsid w:val="002578C7"/>
    <w:rsid w:val="00260069"/>
    <w:rsid w:val="0026149E"/>
    <w:rsid w:val="00261859"/>
    <w:rsid w:val="00261EC2"/>
    <w:rsid w:val="0026385B"/>
    <w:rsid w:val="002661BF"/>
    <w:rsid w:val="002666BB"/>
    <w:rsid w:val="00270D5F"/>
    <w:rsid w:val="00273FFC"/>
    <w:rsid w:val="002743C4"/>
    <w:rsid w:val="00280522"/>
    <w:rsid w:val="00281845"/>
    <w:rsid w:val="00282142"/>
    <w:rsid w:val="0028216C"/>
    <w:rsid w:val="0028306B"/>
    <w:rsid w:val="00284CD7"/>
    <w:rsid w:val="0028739C"/>
    <w:rsid w:val="00287644"/>
    <w:rsid w:val="00290B64"/>
    <w:rsid w:val="00292AEE"/>
    <w:rsid w:val="00292E2B"/>
    <w:rsid w:val="002936A2"/>
    <w:rsid w:val="00294FEA"/>
    <w:rsid w:val="0029735B"/>
    <w:rsid w:val="002A00B1"/>
    <w:rsid w:val="002A1834"/>
    <w:rsid w:val="002A1C60"/>
    <w:rsid w:val="002A4F04"/>
    <w:rsid w:val="002A6C3F"/>
    <w:rsid w:val="002A70E1"/>
    <w:rsid w:val="002A7E42"/>
    <w:rsid w:val="002B156D"/>
    <w:rsid w:val="002B196D"/>
    <w:rsid w:val="002B3C4A"/>
    <w:rsid w:val="002B3E64"/>
    <w:rsid w:val="002B460E"/>
    <w:rsid w:val="002B5FFC"/>
    <w:rsid w:val="002B6F74"/>
    <w:rsid w:val="002B74F2"/>
    <w:rsid w:val="002C01D2"/>
    <w:rsid w:val="002C01EE"/>
    <w:rsid w:val="002C0592"/>
    <w:rsid w:val="002C0D6A"/>
    <w:rsid w:val="002C0DBB"/>
    <w:rsid w:val="002C4CBD"/>
    <w:rsid w:val="002C5BDC"/>
    <w:rsid w:val="002C620B"/>
    <w:rsid w:val="002C6222"/>
    <w:rsid w:val="002D060A"/>
    <w:rsid w:val="002D0C43"/>
    <w:rsid w:val="002D3074"/>
    <w:rsid w:val="002D467C"/>
    <w:rsid w:val="002D4911"/>
    <w:rsid w:val="002D6FCA"/>
    <w:rsid w:val="002D7EAC"/>
    <w:rsid w:val="002E49CE"/>
    <w:rsid w:val="002E5B18"/>
    <w:rsid w:val="002E5FEB"/>
    <w:rsid w:val="002E6058"/>
    <w:rsid w:val="002E71F7"/>
    <w:rsid w:val="002F1406"/>
    <w:rsid w:val="002F2140"/>
    <w:rsid w:val="002F2AB0"/>
    <w:rsid w:val="002F3445"/>
    <w:rsid w:val="002F3636"/>
    <w:rsid w:val="002F50EB"/>
    <w:rsid w:val="002F7542"/>
    <w:rsid w:val="00300817"/>
    <w:rsid w:val="00301104"/>
    <w:rsid w:val="00301F2F"/>
    <w:rsid w:val="00304AB7"/>
    <w:rsid w:val="00307C8B"/>
    <w:rsid w:val="00307E15"/>
    <w:rsid w:val="003145FA"/>
    <w:rsid w:val="00314B03"/>
    <w:rsid w:val="00315382"/>
    <w:rsid w:val="00315E4F"/>
    <w:rsid w:val="00317150"/>
    <w:rsid w:val="003210E8"/>
    <w:rsid w:val="0032186E"/>
    <w:rsid w:val="00322195"/>
    <w:rsid w:val="00322E5A"/>
    <w:rsid w:val="0032512E"/>
    <w:rsid w:val="00327C51"/>
    <w:rsid w:val="0033000C"/>
    <w:rsid w:val="003308BD"/>
    <w:rsid w:val="003326EF"/>
    <w:rsid w:val="0033383F"/>
    <w:rsid w:val="0033491F"/>
    <w:rsid w:val="003358D5"/>
    <w:rsid w:val="00341947"/>
    <w:rsid w:val="0034334E"/>
    <w:rsid w:val="00347127"/>
    <w:rsid w:val="0035081A"/>
    <w:rsid w:val="00351004"/>
    <w:rsid w:val="00351D5F"/>
    <w:rsid w:val="00352634"/>
    <w:rsid w:val="00354416"/>
    <w:rsid w:val="00361442"/>
    <w:rsid w:val="00364887"/>
    <w:rsid w:val="00365C06"/>
    <w:rsid w:val="0037095D"/>
    <w:rsid w:val="00370C30"/>
    <w:rsid w:val="003723EF"/>
    <w:rsid w:val="003725A8"/>
    <w:rsid w:val="00376A75"/>
    <w:rsid w:val="0038016E"/>
    <w:rsid w:val="00383CE4"/>
    <w:rsid w:val="0038420F"/>
    <w:rsid w:val="003847D0"/>
    <w:rsid w:val="00385CF6"/>
    <w:rsid w:val="0038746A"/>
    <w:rsid w:val="00390D0A"/>
    <w:rsid w:val="00392757"/>
    <w:rsid w:val="00392EC2"/>
    <w:rsid w:val="003931C9"/>
    <w:rsid w:val="00393EF4"/>
    <w:rsid w:val="00394B36"/>
    <w:rsid w:val="00394BF2"/>
    <w:rsid w:val="00395357"/>
    <w:rsid w:val="003A408E"/>
    <w:rsid w:val="003A6727"/>
    <w:rsid w:val="003A6759"/>
    <w:rsid w:val="003A7242"/>
    <w:rsid w:val="003B3236"/>
    <w:rsid w:val="003B688A"/>
    <w:rsid w:val="003B68CB"/>
    <w:rsid w:val="003B6C44"/>
    <w:rsid w:val="003B771A"/>
    <w:rsid w:val="003C271A"/>
    <w:rsid w:val="003C3B1B"/>
    <w:rsid w:val="003C4CAF"/>
    <w:rsid w:val="003C5A60"/>
    <w:rsid w:val="003C7011"/>
    <w:rsid w:val="003C7723"/>
    <w:rsid w:val="003D0860"/>
    <w:rsid w:val="003D0E2A"/>
    <w:rsid w:val="003D3048"/>
    <w:rsid w:val="003D3637"/>
    <w:rsid w:val="003D3843"/>
    <w:rsid w:val="003D496B"/>
    <w:rsid w:val="003D6611"/>
    <w:rsid w:val="003E18EA"/>
    <w:rsid w:val="003E1F05"/>
    <w:rsid w:val="003E2274"/>
    <w:rsid w:val="003E2FAB"/>
    <w:rsid w:val="003E402E"/>
    <w:rsid w:val="003E48F5"/>
    <w:rsid w:val="003F13E6"/>
    <w:rsid w:val="003F2D32"/>
    <w:rsid w:val="003F4189"/>
    <w:rsid w:val="003F61E1"/>
    <w:rsid w:val="003F6D3F"/>
    <w:rsid w:val="003F711A"/>
    <w:rsid w:val="00400111"/>
    <w:rsid w:val="0040014D"/>
    <w:rsid w:val="00400CA9"/>
    <w:rsid w:val="004019CB"/>
    <w:rsid w:val="004019F9"/>
    <w:rsid w:val="00401FA0"/>
    <w:rsid w:val="00403ABA"/>
    <w:rsid w:val="00404900"/>
    <w:rsid w:val="00404F96"/>
    <w:rsid w:val="00405EBC"/>
    <w:rsid w:val="00410470"/>
    <w:rsid w:val="00412254"/>
    <w:rsid w:val="00412C4F"/>
    <w:rsid w:val="004133B7"/>
    <w:rsid w:val="004138FF"/>
    <w:rsid w:val="00414068"/>
    <w:rsid w:val="0041629F"/>
    <w:rsid w:val="00420297"/>
    <w:rsid w:val="004207EF"/>
    <w:rsid w:val="00420BD5"/>
    <w:rsid w:val="00422573"/>
    <w:rsid w:val="004314CB"/>
    <w:rsid w:val="0043283B"/>
    <w:rsid w:val="00433159"/>
    <w:rsid w:val="00441F81"/>
    <w:rsid w:val="00443A77"/>
    <w:rsid w:val="004442AC"/>
    <w:rsid w:val="00445907"/>
    <w:rsid w:val="00445FD4"/>
    <w:rsid w:val="00446543"/>
    <w:rsid w:val="004531F6"/>
    <w:rsid w:val="00453C50"/>
    <w:rsid w:val="00454A8A"/>
    <w:rsid w:val="00455030"/>
    <w:rsid w:val="00455A84"/>
    <w:rsid w:val="00457065"/>
    <w:rsid w:val="004602CB"/>
    <w:rsid w:val="0046031C"/>
    <w:rsid w:val="004619F7"/>
    <w:rsid w:val="004620F3"/>
    <w:rsid w:val="004638A8"/>
    <w:rsid w:val="00464909"/>
    <w:rsid w:val="00465639"/>
    <w:rsid w:val="00466008"/>
    <w:rsid w:val="004666F4"/>
    <w:rsid w:val="0047032E"/>
    <w:rsid w:val="00470638"/>
    <w:rsid w:val="004718F1"/>
    <w:rsid w:val="00472595"/>
    <w:rsid w:val="00473A1A"/>
    <w:rsid w:val="00474C74"/>
    <w:rsid w:val="00480261"/>
    <w:rsid w:val="00480F05"/>
    <w:rsid w:val="0048130F"/>
    <w:rsid w:val="00482A09"/>
    <w:rsid w:val="004851CA"/>
    <w:rsid w:val="00486F61"/>
    <w:rsid w:val="00490BB8"/>
    <w:rsid w:val="00491690"/>
    <w:rsid w:val="004920B1"/>
    <w:rsid w:val="00493690"/>
    <w:rsid w:val="004946B0"/>
    <w:rsid w:val="00495E8E"/>
    <w:rsid w:val="004972ED"/>
    <w:rsid w:val="004A124E"/>
    <w:rsid w:val="004A1A78"/>
    <w:rsid w:val="004A2F33"/>
    <w:rsid w:val="004A3B4F"/>
    <w:rsid w:val="004A50FB"/>
    <w:rsid w:val="004A6FBC"/>
    <w:rsid w:val="004B0623"/>
    <w:rsid w:val="004B12DF"/>
    <w:rsid w:val="004B1804"/>
    <w:rsid w:val="004B4FE9"/>
    <w:rsid w:val="004B7999"/>
    <w:rsid w:val="004C2019"/>
    <w:rsid w:val="004C4417"/>
    <w:rsid w:val="004C4863"/>
    <w:rsid w:val="004D0468"/>
    <w:rsid w:val="004D09C9"/>
    <w:rsid w:val="004D1486"/>
    <w:rsid w:val="004D16D7"/>
    <w:rsid w:val="004D4873"/>
    <w:rsid w:val="004D7A82"/>
    <w:rsid w:val="004E1D1C"/>
    <w:rsid w:val="004E291C"/>
    <w:rsid w:val="004E2AC4"/>
    <w:rsid w:val="004E30D8"/>
    <w:rsid w:val="004E5E2F"/>
    <w:rsid w:val="004F17D9"/>
    <w:rsid w:val="004F45AB"/>
    <w:rsid w:val="004F464D"/>
    <w:rsid w:val="004F5587"/>
    <w:rsid w:val="004F5986"/>
    <w:rsid w:val="004F60A9"/>
    <w:rsid w:val="004F6766"/>
    <w:rsid w:val="004F71D1"/>
    <w:rsid w:val="005006C9"/>
    <w:rsid w:val="00504A4C"/>
    <w:rsid w:val="00505E57"/>
    <w:rsid w:val="005063EB"/>
    <w:rsid w:val="00510410"/>
    <w:rsid w:val="005110A4"/>
    <w:rsid w:val="0051218D"/>
    <w:rsid w:val="00512190"/>
    <w:rsid w:val="00514A84"/>
    <w:rsid w:val="00515A02"/>
    <w:rsid w:val="00521955"/>
    <w:rsid w:val="005227C1"/>
    <w:rsid w:val="005262C1"/>
    <w:rsid w:val="00531EC0"/>
    <w:rsid w:val="00533898"/>
    <w:rsid w:val="00533D85"/>
    <w:rsid w:val="005355A8"/>
    <w:rsid w:val="005361A4"/>
    <w:rsid w:val="00536467"/>
    <w:rsid w:val="00536FFA"/>
    <w:rsid w:val="00540BC8"/>
    <w:rsid w:val="005410BE"/>
    <w:rsid w:val="00541331"/>
    <w:rsid w:val="00541B15"/>
    <w:rsid w:val="00543047"/>
    <w:rsid w:val="00544372"/>
    <w:rsid w:val="00544391"/>
    <w:rsid w:val="00546B85"/>
    <w:rsid w:val="005501F6"/>
    <w:rsid w:val="00557F2A"/>
    <w:rsid w:val="0056028A"/>
    <w:rsid w:val="00562A35"/>
    <w:rsid w:val="00571DAE"/>
    <w:rsid w:val="00573202"/>
    <w:rsid w:val="00574E28"/>
    <w:rsid w:val="005761AD"/>
    <w:rsid w:val="00582050"/>
    <w:rsid w:val="00582DA7"/>
    <w:rsid w:val="005839BA"/>
    <w:rsid w:val="00584EE0"/>
    <w:rsid w:val="00584FB3"/>
    <w:rsid w:val="0058705C"/>
    <w:rsid w:val="005912C4"/>
    <w:rsid w:val="00591900"/>
    <w:rsid w:val="00591917"/>
    <w:rsid w:val="005950BF"/>
    <w:rsid w:val="0059583A"/>
    <w:rsid w:val="00596527"/>
    <w:rsid w:val="005965FE"/>
    <w:rsid w:val="005A08F5"/>
    <w:rsid w:val="005A18AA"/>
    <w:rsid w:val="005A265C"/>
    <w:rsid w:val="005A34FF"/>
    <w:rsid w:val="005A507D"/>
    <w:rsid w:val="005B0587"/>
    <w:rsid w:val="005B0B2A"/>
    <w:rsid w:val="005B2A53"/>
    <w:rsid w:val="005B4AF6"/>
    <w:rsid w:val="005B5431"/>
    <w:rsid w:val="005B60A4"/>
    <w:rsid w:val="005B777D"/>
    <w:rsid w:val="005B7D31"/>
    <w:rsid w:val="005C0183"/>
    <w:rsid w:val="005C0436"/>
    <w:rsid w:val="005C4AF1"/>
    <w:rsid w:val="005C6336"/>
    <w:rsid w:val="005D1721"/>
    <w:rsid w:val="005D62F8"/>
    <w:rsid w:val="005D6F53"/>
    <w:rsid w:val="005E2781"/>
    <w:rsid w:val="005E2A04"/>
    <w:rsid w:val="005E3494"/>
    <w:rsid w:val="005E3823"/>
    <w:rsid w:val="005E45BD"/>
    <w:rsid w:val="005E465F"/>
    <w:rsid w:val="005F073B"/>
    <w:rsid w:val="005F215F"/>
    <w:rsid w:val="005F37E5"/>
    <w:rsid w:val="005F50C5"/>
    <w:rsid w:val="005F5423"/>
    <w:rsid w:val="005F5DF0"/>
    <w:rsid w:val="005F5FB0"/>
    <w:rsid w:val="005F7B4A"/>
    <w:rsid w:val="005F7E1C"/>
    <w:rsid w:val="00600784"/>
    <w:rsid w:val="006018EB"/>
    <w:rsid w:val="006023DA"/>
    <w:rsid w:val="00602F9F"/>
    <w:rsid w:val="0060447F"/>
    <w:rsid w:val="00605DA4"/>
    <w:rsid w:val="00605DA7"/>
    <w:rsid w:val="006079B1"/>
    <w:rsid w:val="00610E5C"/>
    <w:rsid w:val="0061286B"/>
    <w:rsid w:val="006135A6"/>
    <w:rsid w:val="00613E28"/>
    <w:rsid w:val="00616ED5"/>
    <w:rsid w:val="006175E9"/>
    <w:rsid w:val="006178C1"/>
    <w:rsid w:val="0062027F"/>
    <w:rsid w:val="00620E2E"/>
    <w:rsid w:val="0062112B"/>
    <w:rsid w:val="00621EE1"/>
    <w:rsid w:val="00622AB8"/>
    <w:rsid w:val="006268C4"/>
    <w:rsid w:val="0063110A"/>
    <w:rsid w:val="00633EC4"/>
    <w:rsid w:val="0063566A"/>
    <w:rsid w:val="0063583B"/>
    <w:rsid w:val="00635F02"/>
    <w:rsid w:val="006362FE"/>
    <w:rsid w:val="00636C3A"/>
    <w:rsid w:val="00646E2A"/>
    <w:rsid w:val="00647144"/>
    <w:rsid w:val="00650B2D"/>
    <w:rsid w:val="00654255"/>
    <w:rsid w:val="00654AA9"/>
    <w:rsid w:val="00656B8A"/>
    <w:rsid w:val="00657FC4"/>
    <w:rsid w:val="00661EDB"/>
    <w:rsid w:val="00662793"/>
    <w:rsid w:val="00664019"/>
    <w:rsid w:val="00665854"/>
    <w:rsid w:val="00666F2A"/>
    <w:rsid w:val="00667A93"/>
    <w:rsid w:val="006713A9"/>
    <w:rsid w:val="006743E4"/>
    <w:rsid w:val="006764A8"/>
    <w:rsid w:val="0068074F"/>
    <w:rsid w:val="006846F0"/>
    <w:rsid w:val="00685313"/>
    <w:rsid w:val="00685ACE"/>
    <w:rsid w:val="006875F8"/>
    <w:rsid w:val="006926C9"/>
    <w:rsid w:val="00693569"/>
    <w:rsid w:val="006937E6"/>
    <w:rsid w:val="00695965"/>
    <w:rsid w:val="006A2450"/>
    <w:rsid w:val="006A5280"/>
    <w:rsid w:val="006A644F"/>
    <w:rsid w:val="006B1839"/>
    <w:rsid w:val="006B1FAA"/>
    <w:rsid w:val="006B43E7"/>
    <w:rsid w:val="006B4CA2"/>
    <w:rsid w:val="006B62FE"/>
    <w:rsid w:val="006C4188"/>
    <w:rsid w:val="006C4537"/>
    <w:rsid w:val="006C5022"/>
    <w:rsid w:val="006D212E"/>
    <w:rsid w:val="006D328C"/>
    <w:rsid w:val="006D786E"/>
    <w:rsid w:val="006D787E"/>
    <w:rsid w:val="006E0EFE"/>
    <w:rsid w:val="006E458C"/>
    <w:rsid w:val="006E4F8D"/>
    <w:rsid w:val="006E6D21"/>
    <w:rsid w:val="006E6FA8"/>
    <w:rsid w:val="006E7029"/>
    <w:rsid w:val="006F0138"/>
    <w:rsid w:val="006F1BC2"/>
    <w:rsid w:val="006F1CDC"/>
    <w:rsid w:val="006F25B9"/>
    <w:rsid w:val="006F5CBD"/>
    <w:rsid w:val="006F6C97"/>
    <w:rsid w:val="0070003A"/>
    <w:rsid w:val="007014A8"/>
    <w:rsid w:val="007017B6"/>
    <w:rsid w:val="00705DF2"/>
    <w:rsid w:val="00706BB1"/>
    <w:rsid w:val="007071CC"/>
    <w:rsid w:val="007071DF"/>
    <w:rsid w:val="0071027D"/>
    <w:rsid w:val="00712A3C"/>
    <w:rsid w:val="00717D7D"/>
    <w:rsid w:val="007212B2"/>
    <w:rsid w:val="007217D0"/>
    <w:rsid w:val="007227A5"/>
    <w:rsid w:val="00726711"/>
    <w:rsid w:val="007267B4"/>
    <w:rsid w:val="00727B80"/>
    <w:rsid w:val="007303E2"/>
    <w:rsid w:val="00731752"/>
    <w:rsid w:val="00733712"/>
    <w:rsid w:val="00733B53"/>
    <w:rsid w:val="00734B4F"/>
    <w:rsid w:val="00736208"/>
    <w:rsid w:val="0073629A"/>
    <w:rsid w:val="00736705"/>
    <w:rsid w:val="00741D31"/>
    <w:rsid w:val="00742B01"/>
    <w:rsid w:val="0074342B"/>
    <w:rsid w:val="00744A0C"/>
    <w:rsid w:val="0074580A"/>
    <w:rsid w:val="00750446"/>
    <w:rsid w:val="0075454F"/>
    <w:rsid w:val="00754C26"/>
    <w:rsid w:val="00755F2F"/>
    <w:rsid w:val="00757709"/>
    <w:rsid w:val="0076096C"/>
    <w:rsid w:val="0076361E"/>
    <w:rsid w:val="0076383F"/>
    <w:rsid w:val="00765B5F"/>
    <w:rsid w:val="00766C99"/>
    <w:rsid w:val="0076731A"/>
    <w:rsid w:val="00767A55"/>
    <w:rsid w:val="007706E3"/>
    <w:rsid w:val="00770DE4"/>
    <w:rsid w:val="00770F71"/>
    <w:rsid w:val="00772D4A"/>
    <w:rsid w:val="00772F90"/>
    <w:rsid w:val="007750CF"/>
    <w:rsid w:val="007757F3"/>
    <w:rsid w:val="00775DE5"/>
    <w:rsid w:val="00777194"/>
    <w:rsid w:val="00777E70"/>
    <w:rsid w:val="00781136"/>
    <w:rsid w:val="00783AC5"/>
    <w:rsid w:val="007840BD"/>
    <w:rsid w:val="0078687E"/>
    <w:rsid w:val="00787999"/>
    <w:rsid w:val="00787B89"/>
    <w:rsid w:val="00787C8A"/>
    <w:rsid w:val="00792BB7"/>
    <w:rsid w:val="00794A6D"/>
    <w:rsid w:val="007966EB"/>
    <w:rsid w:val="0079759C"/>
    <w:rsid w:val="007A0A84"/>
    <w:rsid w:val="007A0C5E"/>
    <w:rsid w:val="007A1359"/>
    <w:rsid w:val="007A3284"/>
    <w:rsid w:val="007A3DD0"/>
    <w:rsid w:val="007A4122"/>
    <w:rsid w:val="007A4FFF"/>
    <w:rsid w:val="007A67FB"/>
    <w:rsid w:val="007B0D8C"/>
    <w:rsid w:val="007B0E52"/>
    <w:rsid w:val="007B27C5"/>
    <w:rsid w:val="007B356D"/>
    <w:rsid w:val="007B6849"/>
    <w:rsid w:val="007B70DE"/>
    <w:rsid w:val="007C139F"/>
    <w:rsid w:val="007C148A"/>
    <w:rsid w:val="007C26DC"/>
    <w:rsid w:val="007C56D7"/>
    <w:rsid w:val="007C6101"/>
    <w:rsid w:val="007D241A"/>
    <w:rsid w:val="007E08D2"/>
    <w:rsid w:val="007E227D"/>
    <w:rsid w:val="007E2799"/>
    <w:rsid w:val="007E3B97"/>
    <w:rsid w:val="007E67EA"/>
    <w:rsid w:val="007E799C"/>
    <w:rsid w:val="007E7B40"/>
    <w:rsid w:val="007F4218"/>
    <w:rsid w:val="007F46BE"/>
    <w:rsid w:val="0080119B"/>
    <w:rsid w:val="00801294"/>
    <w:rsid w:val="008039B5"/>
    <w:rsid w:val="00804005"/>
    <w:rsid w:val="00805617"/>
    <w:rsid w:val="00805BBE"/>
    <w:rsid w:val="00805D21"/>
    <w:rsid w:val="00810B24"/>
    <w:rsid w:val="00811934"/>
    <w:rsid w:val="00812A4B"/>
    <w:rsid w:val="008136D7"/>
    <w:rsid w:val="00821BB4"/>
    <w:rsid w:val="0082556C"/>
    <w:rsid w:val="0082661D"/>
    <w:rsid w:val="0082718C"/>
    <w:rsid w:val="00827318"/>
    <w:rsid w:val="0083220E"/>
    <w:rsid w:val="00833852"/>
    <w:rsid w:val="00836261"/>
    <w:rsid w:val="00836EF2"/>
    <w:rsid w:val="008372D8"/>
    <w:rsid w:val="00837933"/>
    <w:rsid w:val="00840B06"/>
    <w:rsid w:val="00843D58"/>
    <w:rsid w:val="008460A7"/>
    <w:rsid w:val="00853E50"/>
    <w:rsid w:val="00854C09"/>
    <w:rsid w:val="00855A7E"/>
    <w:rsid w:val="00855E93"/>
    <w:rsid w:val="00856BB4"/>
    <w:rsid w:val="0085762D"/>
    <w:rsid w:val="008618A4"/>
    <w:rsid w:val="00862022"/>
    <w:rsid w:val="00862D4F"/>
    <w:rsid w:val="00863A31"/>
    <w:rsid w:val="00867BCA"/>
    <w:rsid w:val="00876991"/>
    <w:rsid w:val="008777B2"/>
    <w:rsid w:val="008778E3"/>
    <w:rsid w:val="00881C9E"/>
    <w:rsid w:val="00886801"/>
    <w:rsid w:val="00892183"/>
    <w:rsid w:val="0089348D"/>
    <w:rsid w:val="00893519"/>
    <w:rsid w:val="0089368B"/>
    <w:rsid w:val="00894AC8"/>
    <w:rsid w:val="00895056"/>
    <w:rsid w:val="00895247"/>
    <w:rsid w:val="008A1B62"/>
    <w:rsid w:val="008A2B7D"/>
    <w:rsid w:val="008A32E3"/>
    <w:rsid w:val="008A3772"/>
    <w:rsid w:val="008A5594"/>
    <w:rsid w:val="008B0CCA"/>
    <w:rsid w:val="008B1C23"/>
    <w:rsid w:val="008B4B9A"/>
    <w:rsid w:val="008B5345"/>
    <w:rsid w:val="008B5BD0"/>
    <w:rsid w:val="008C04AD"/>
    <w:rsid w:val="008C3DC7"/>
    <w:rsid w:val="008C5643"/>
    <w:rsid w:val="008C5D95"/>
    <w:rsid w:val="008C6A46"/>
    <w:rsid w:val="008D32E4"/>
    <w:rsid w:val="008D3B6C"/>
    <w:rsid w:val="008D4A28"/>
    <w:rsid w:val="008D55CB"/>
    <w:rsid w:val="008D6404"/>
    <w:rsid w:val="008D7289"/>
    <w:rsid w:val="008D742A"/>
    <w:rsid w:val="008D7EB3"/>
    <w:rsid w:val="008E0007"/>
    <w:rsid w:val="008E053E"/>
    <w:rsid w:val="008E2FCC"/>
    <w:rsid w:val="008E3739"/>
    <w:rsid w:val="008E384F"/>
    <w:rsid w:val="008E4965"/>
    <w:rsid w:val="008E63B7"/>
    <w:rsid w:val="008E65DE"/>
    <w:rsid w:val="008F38F1"/>
    <w:rsid w:val="008F57A9"/>
    <w:rsid w:val="00901852"/>
    <w:rsid w:val="00904BA5"/>
    <w:rsid w:val="00906A5A"/>
    <w:rsid w:val="00913D8C"/>
    <w:rsid w:val="00913FEF"/>
    <w:rsid w:val="00914A8C"/>
    <w:rsid w:val="009161A6"/>
    <w:rsid w:val="009165E1"/>
    <w:rsid w:val="0092020F"/>
    <w:rsid w:val="00920D13"/>
    <w:rsid w:val="00920D71"/>
    <w:rsid w:val="00923065"/>
    <w:rsid w:val="009257F2"/>
    <w:rsid w:val="00926016"/>
    <w:rsid w:val="0093182E"/>
    <w:rsid w:val="009331F4"/>
    <w:rsid w:val="0093327F"/>
    <w:rsid w:val="00935635"/>
    <w:rsid w:val="00935F88"/>
    <w:rsid w:val="00940D97"/>
    <w:rsid w:val="009412CE"/>
    <w:rsid w:val="00941F36"/>
    <w:rsid w:val="00942082"/>
    <w:rsid w:val="00943968"/>
    <w:rsid w:val="00950523"/>
    <w:rsid w:val="00950E7F"/>
    <w:rsid w:val="00950F41"/>
    <w:rsid w:val="00951D35"/>
    <w:rsid w:val="00952EAD"/>
    <w:rsid w:val="00956632"/>
    <w:rsid w:val="00957B0E"/>
    <w:rsid w:val="009603C3"/>
    <w:rsid w:val="00961207"/>
    <w:rsid w:val="00961836"/>
    <w:rsid w:val="009648AD"/>
    <w:rsid w:val="009658F0"/>
    <w:rsid w:val="00966AFC"/>
    <w:rsid w:val="009675B9"/>
    <w:rsid w:val="00967A41"/>
    <w:rsid w:val="00971367"/>
    <w:rsid w:val="00971AE6"/>
    <w:rsid w:val="00974C19"/>
    <w:rsid w:val="009775C9"/>
    <w:rsid w:val="0098126F"/>
    <w:rsid w:val="00982626"/>
    <w:rsid w:val="00982920"/>
    <w:rsid w:val="00984ABD"/>
    <w:rsid w:val="009856B6"/>
    <w:rsid w:val="009927BB"/>
    <w:rsid w:val="00992C70"/>
    <w:rsid w:val="00994FC9"/>
    <w:rsid w:val="00995D1A"/>
    <w:rsid w:val="00996DC3"/>
    <w:rsid w:val="009A083F"/>
    <w:rsid w:val="009A0915"/>
    <w:rsid w:val="009A0BEA"/>
    <w:rsid w:val="009A3074"/>
    <w:rsid w:val="009A525C"/>
    <w:rsid w:val="009A5857"/>
    <w:rsid w:val="009B1C3D"/>
    <w:rsid w:val="009B2D9C"/>
    <w:rsid w:val="009B3053"/>
    <w:rsid w:val="009B5520"/>
    <w:rsid w:val="009C272E"/>
    <w:rsid w:val="009C6717"/>
    <w:rsid w:val="009D26EF"/>
    <w:rsid w:val="009D3D29"/>
    <w:rsid w:val="009D5114"/>
    <w:rsid w:val="009D5E82"/>
    <w:rsid w:val="009D66D8"/>
    <w:rsid w:val="009D7549"/>
    <w:rsid w:val="009E09E3"/>
    <w:rsid w:val="009E2550"/>
    <w:rsid w:val="009E3E1E"/>
    <w:rsid w:val="009E5597"/>
    <w:rsid w:val="009E5ACE"/>
    <w:rsid w:val="009F4F2F"/>
    <w:rsid w:val="009F4FB7"/>
    <w:rsid w:val="009F5C1D"/>
    <w:rsid w:val="009F739E"/>
    <w:rsid w:val="009F79E3"/>
    <w:rsid w:val="009F7BF7"/>
    <w:rsid w:val="00A00716"/>
    <w:rsid w:val="00A01F5F"/>
    <w:rsid w:val="00A03BB7"/>
    <w:rsid w:val="00A04484"/>
    <w:rsid w:val="00A06B5B"/>
    <w:rsid w:val="00A102CD"/>
    <w:rsid w:val="00A102F6"/>
    <w:rsid w:val="00A10FA1"/>
    <w:rsid w:val="00A11A47"/>
    <w:rsid w:val="00A12EFB"/>
    <w:rsid w:val="00A136DB"/>
    <w:rsid w:val="00A14F37"/>
    <w:rsid w:val="00A1543C"/>
    <w:rsid w:val="00A218E7"/>
    <w:rsid w:val="00A24976"/>
    <w:rsid w:val="00A25383"/>
    <w:rsid w:val="00A257C1"/>
    <w:rsid w:val="00A329F4"/>
    <w:rsid w:val="00A34C6C"/>
    <w:rsid w:val="00A35607"/>
    <w:rsid w:val="00A356BF"/>
    <w:rsid w:val="00A362A0"/>
    <w:rsid w:val="00A365AC"/>
    <w:rsid w:val="00A37AC5"/>
    <w:rsid w:val="00A417BC"/>
    <w:rsid w:val="00A423AD"/>
    <w:rsid w:val="00A44010"/>
    <w:rsid w:val="00A44729"/>
    <w:rsid w:val="00A53338"/>
    <w:rsid w:val="00A541E8"/>
    <w:rsid w:val="00A5458A"/>
    <w:rsid w:val="00A54AB5"/>
    <w:rsid w:val="00A61F3C"/>
    <w:rsid w:val="00A62B90"/>
    <w:rsid w:val="00A63F28"/>
    <w:rsid w:val="00A63F74"/>
    <w:rsid w:val="00A65580"/>
    <w:rsid w:val="00A70088"/>
    <w:rsid w:val="00A703E8"/>
    <w:rsid w:val="00A719B5"/>
    <w:rsid w:val="00A73F45"/>
    <w:rsid w:val="00A74DBC"/>
    <w:rsid w:val="00A753D3"/>
    <w:rsid w:val="00A759BF"/>
    <w:rsid w:val="00A765F9"/>
    <w:rsid w:val="00A775B1"/>
    <w:rsid w:val="00A77DF9"/>
    <w:rsid w:val="00A83266"/>
    <w:rsid w:val="00A838C7"/>
    <w:rsid w:val="00A9152F"/>
    <w:rsid w:val="00A91FA3"/>
    <w:rsid w:val="00A92044"/>
    <w:rsid w:val="00A93F1D"/>
    <w:rsid w:val="00A95355"/>
    <w:rsid w:val="00A95812"/>
    <w:rsid w:val="00A95BD3"/>
    <w:rsid w:val="00AA30F0"/>
    <w:rsid w:val="00AA3BDF"/>
    <w:rsid w:val="00AA6249"/>
    <w:rsid w:val="00AB0160"/>
    <w:rsid w:val="00AB0FE9"/>
    <w:rsid w:val="00AB19D7"/>
    <w:rsid w:val="00AB25AA"/>
    <w:rsid w:val="00AB284A"/>
    <w:rsid w:val="00AB4619"/>
    <w:rsid w:val="00AB62D0"/>
    <w:rsid w:val="00AC0E4F"/>
    <w:rsid w:val="00AC101F"/>
    <w:rsid w:val="00AC7E0D"/>
    <w:rsid w:val="00AD26B2"/>
    <w:rsid w:val="00AD27E1"/>
    <w:rsid w:val="00AD4FF0"/>
    <w:rsid w:val="00AD62B7"/>
    <w:rsid w:val="00AE130E"/>
    <w:rsid w:val="00AE1993"/>
    <w:rsid w:val="00AE2CAB"/>
    <w:rsid w:val="00AE30F5"/>
    <w:rsid w:val="00AE4CB9"/>
    <w:rsid w:val="00AE60B0"/>
    <w:rsid w:val="00AE793C"/>
    <w:rsid w:val="00AE79BC"/>
    <w:rsid w:val="00AF0433"/>
    <w:rsid w:val="00AF065B"/>
    <w:rsid w:val="00AF0985"/>
    <w:rsid w:val="00AF15BC"/>
    <w:rsid w:val="00AF3CC5"/>
    <w:rsid w:val="00AF4819"/>
    <w:rsid w:val="00AF5DEA"/>
    <w:rsid w:val="00AF6CB6"/>
    <w:rsid w:val="00AF6F17"/>
    <w:rsid w:val="00B02AD3"/>
    <w:rsid w:val="00B02C38"/>
    <w:rsid w:val="00B07B12"/>
    <w:rsid w:val="00B121E3"/>
    <w:rsid w:val="00B13143"/>
    <w:rsid w:val="00B133BE"/>
    <w:rsid w:val="00B17651"/>
    <w:rsid w:val="00B20B0E"/>
    <w:rsid w:val="00B21BA1"/>
    <w:rsid w:val="00B24879"/>
    <w:rsid w:val="00B25003"/>
    <w:rsid w:val="00B26DC9"/>
    <w:rsid w:val="00B27FAA"/>
    <w:rsid w:val="00B31984"/>
    <w:rsid w:val="00B32377"/>
    <w:rsid w:val="00B324BD"/>
    <w:rsid w:val="00B3398C"/>
    <w:rsid w:val="00B34CB6"/>
    <w:rsid w:val="00B352D9"/>
    <w:rsid w:val="00B36EA3"/>
    <w:rsid w:val="00B472A4"/>
    <w:rsid w:val="00B50FED"/>
    <w:rsid w:val="00B52C0A"/>
    <w:rsid w:val="00B53252"/>
    <w:rsid w:val="00B532FA"/>
    <w:rsid w:val="00B54454"/>
    <w:rsid w:val="00B54D37"/>
    <w:rsid w:val="00B555AA"/>
    <w:rsid w:val="00B57837"/>
    <w:rsid w:val="00B6185B"/>
    <w:rsid w:val="00B61AB3"/>
    <w:rsid w:val="00B62481"/>
    <w:rsid w:val="00B62B95"/>
    <w:rsid w:val="00B6374A"/>
    <w:rsid w:val="00B6614D"/>
    <w:rsid w:val="00B7204B"/>
    <w:rsid w:val="00B777ED"/>
    <w:rsid w:val="00B77971"/>
    <w:rsid w:val="00B81672"/>
    <w:rsid w:val="00B819E3"/>
    <w:rsid w:val="00B830EB"/>
    <w:rsid w:val="00B83D67"/>
    <w:rsid w:val="00B861D0"/>
    <w:rsid w:val="00B86226"/>
    <w:rsid w:val="00B90EB0"/>
    <w:rsid w:val="00B94289"/>
    <w:rsid w:val="00B949DB"/>
    <w:rsid w:val="00B95293"/>
    <w:rsid w:val="00B95448"/>
    <w:rsid w:val="00B95D94"/>
    <w:rsid w:val="00B96F0F"/>
    <w:rsid w:val="00B97B3A"/>
    <w:rsid w:val="00BA2581"/>
    <w:rsid w:val="00BA2903"/>
    <w:rsid w:val="00BA2DAE"/>
    <w:rsid w:val="00BA3AF0"/>
    <w:rsid w:val="00BA72DC"/>
    <w:rsid w:val="00BB0FB7"/>
    <w:rsid w:val="00BB44E0"/>
    <w:rsid w:val="00BB502A"/>
    <w:rsid w:val="00BB5C56"/>
    <w:rsid w:val="00BB62E8"/>
    <w:rsid w:val="00BB6FCF"/>
    <w:rsid w:val="00BC07C3"/>
    <w:rsid w:val="00BC1810"/>
    <w:rsid w:val="00BC2A09"/>
    <w:rsid w:val="00BC2BA1"/>
    <w:rsid w:val="00BC2D01"/>
    <w:rsid w:val="00BC3E8A"/>
    <w:rsid w:val="00BC498D"/>
    <w:rsid w:val="00BC4DFB"/>
    <w:rsid w:val="00BC66A9"/>
    <w:rsid w:val="00BC6CB9"/>
    <w:rsid w:val="00BD2260"/>
    <w:rsid w:val="00BD270D"/>
    <w:rsid w:val="00BE0D6B"/>
    <w:rsid w:val="00BE234C"/>
    <w:rsid w:val="00BE2727"/>
    <w:rsid w:val="00BE356D"/>
    <w:rsid w:val="00BE3C0A"/>
    <w:rsid w:val="00BE3ED3"/>
    <w:rsid w:val="00BE438B"/>
    <w:rsid w:val="00BE6ED1"/>
    <w:rsid w:val="00BE72E5"/>
    <w:rsid w:val="00BE7D95"/>
    <w:rsid w:val="00BF0361"/>
    <w:rsid w:val="00BF0BAC"/>
    <w:rsid w:val="00BF16F1"/>
    <w:rsid w:val="00BF2344"/>
    <w:rsid w:val="00BF34AF"/>
    <w:rsid w:val="00BF67AB"/>
    <w:rsid w:val="00C03123"/>
    <w:rsid w:val="00C038F1"/>
    <w:rsid w:val="00C0391E"/>
    <w:rsid w:val="00C03D2A"/>
    <w:rsid w:val="00C05AFB"/>
    <w:rsid w:val="00C10D43"/>
    <w:rsid w:val="00C11DD0"/>
    <w:rsid w:val="00C11DFF"/>
    <w:rsid w:val="00C1368B"/>
    <w:rsid w:val="00C14C51"/>
    <w:rsid w:val="00C15930"/>
    <w:rsid w:val="00C16C6F"/>
    <w:rsid w:val="00C16EFB"/>
    <w:rsid w:val="00C172D9"/>
    <w:rsid w:val="00C2210E"/>
    <w:rsid w:val="00C22BF5"/>
    <w:rsid w:val="00C22CE0"/>
    <w:rsid w:val="00C235B9"/>
    <w:rsid w:val="00C24C08"/>
    <w:rsid w:val="00C26899"/>
    <w:rsid w:val="00C41285"/>
    <w:rsid w:val="00C41A48"/>
    <w:rsid w:val="00C5112F"/>
    <w:rsid w:val="00C522C8"/>
    <w:rsid w:val="00C54B8B"/>
    <w:rsid w:val="00C55CF3"/>
    <w:rsid w:val="00C56233"/>
    <w:rsid w:val="00C562EB"/>
    <w:rsid w:val="00C57063"/>
    <w:rsid w:val="00C60B03"/>
    <w:rsid w:val="00C62E4F"/>
    <w:rsid w:val="00C63926"/>
    <w:rsid w:val="00C64430"/>
    <w:rsid w:val="00C66745"/>
    <w:rsid w:val="00C7318D"/>
    <w:rsid w:val="00C74207"/>
    <w:rsid w:val="00C771FE"/>
    <w:rsid w:val="00C80631"/>
    <w:rsid w:val="00C8161E"/>
    <w:rsid w:val="00C8504F"/>
    <w:rsid w:val="00C86313"/>
    <w:rsid w:val="00C87392"/>
    <w:rsid w:val="00C87507"/>
    <w:rsid w:val="00C91AEB"/>
    <w:rsid w:val="00C91C65"/>
    <w:rsid w:val="00C96753"/>
    <w:rsid w:val="00C96D10"/>
    <w:rsid w:val="00C96FB3"/>
    <w:rsid w:val="00C97AFD"/>
    <w:rsid w:val="00CA0C9E"/>
    <w:rsid w:val="00CA19D6"/>
    <w:rsid w:val="00CA40A0"/>
    <w:rsid w:val="00CA48CC"/>
    <w:rsid w:val="00CA5D72"/>
    <w:rsid w:val="00CA681E"/>
    <w:rsid w:val="00CB0B52"/>
    <w:rsid w:val="00CB3994"/>
    <w:rsid w:val="00CB4467"/>
    <w:rsid w:val="00CC1344"/>
    <w:rsid w:val="00CC2CA1"/>
    <w:rsid w:val="00CC3D77"/>
    <w:rsid w:val="00CC50CC"/>
    <w:rsid w:val="00CC6309"/>
    <w:rsid w:val="00CD3F38"/>
    <w:rsid w:val="00CE10E0"/>
    <w:rsid w:val="00CF08FF"/>
    <w:rsid w:val="00CF1C50"/>
    <w:rsid w:val="00CF1FBF"/>
    <w:rsid w:val="00CF21A1"/>
    <w:rsid w:val="00CF40B0"/>
    <w:rsid w:val="00CF5497"/>
    <w:rsid w:val="00CF61EE"/>
    <w:rsid w:val="00CF6B99"/>
    <w:rsid w:val="00CF72CC"/>
    <w:rsid w:val="00CF7FC3"/>
    <w:rsid w:val="00D00662"/>
    <w:rsid w:val="00D007B1"/>
    <w:rsid w:val="00D01E9A"/>
    <w:rsid w:val="00D02579"/>
    <w:rsid w:val="00D02897"/>
    <w:rsid w:val="00D04526"/>
    <w:rsid w:val="00D076E3"/>
    <w:rsid w:val="00D10097"/>
    <w:rsid w:val="00D12725"/>
    <w:rsid w:val="00D12A07"/>
    <w:rsid w:val="00D15E6F"/>
    <w:rsid w:val="00D168CD"/>
    <w:rsid w:val="00D225FF"/>
    <w:rsid w:val="00D263DC"/>
    <w:rsid w:val="00D30EE4"/>
    <w:rsid w:val="00D32D4D"/>
    <w:rsid w:val="00D339D6"/>
    <w:rsid w:val="00D34A18"/>
    <w:rsid w:val="00D3724D"/>
    <w:rsid w:val="00D37F80"/>
    <w:rsid w:val="00D408B0"/>
    <w:rsid w:val="00D4106A"/>
    <w:rsid w:val="00D41101"/>
    <w:rsid w:val="00D42A75"/>
    <w:rsid w:val="00D436F0"/>
    <w:rsid w:val="00D4506A"/>
    <w:rsid w:val="00D46C69"/>
    <w:rsid w:val="00D4742D"/>
    <w:rsid w:val="00D518F4"/>
    <w:rsid w:val="00D5213A"/>
    <w:rsid w:val="00D53076"/>
    <w:rsid w:val="00D53912"/>
    <w:rsid w:val="00D641F3"/>
    <w:rsid w:val="00D65064"/>
    <w:rsid w:val="00D66EEB"/>
    <w:rsid w:val="00D67F61"/>
    <w:rsid w:val="00D71770"/>
    <w:rsid w:val="00D731EF"/>
    <w:rsid w:val="00D74252"/>
    <w:rsid w:val="00D74F41"/>
    <w:rsid w:val="00D76DA6"/>
    <w:rsid w:val="00D81E9C"/>
    <w:rsid w:val="00D82717"/>
    <w:rsid w:val="00D84042"/>
    <w:rsid w:val="00D84863"/>
    <w:rsid w:val="00D84AE7"/>
    <w:rsid w:val="00D850BA"/>
    <w:rsid w:val="00D85464"/>
    <w:rsid w:val="00D862EC"/>
    <w:rsid w:val="00D90F25"/>
    <w:rsid w:val="00D910B9"/>
    <w:rsid w:val="00D92ACC"/>
    <w:rsid w:val="00D93B66"/>
    <w:rsid w:val="00DA279C"/>
    <w:rsid w:val="00DA27A6"/>
    <w:rsid w:val="00DA5634"/>
    <w:rsid w:val="00DA6115"/>
    <w:rsid w:val="00DA708C"/>
    <w:rsid w:val="00DB099A"/>
    <w:rsid w:val="00DB1760"/>
    <w:rsid w:val="00DB3541"/>
    <w:rsid w:val="00DB4451"/>
    <w:rsid w:val="00DB4BA4"/>
    <w:rsid w:val="00DB5BE2"/>
    <w:rsid w:val="00DC0519"/>
    <w:rsid w:val="00DC0534"/>
    <w:rsid w:val="00DC1704"/>
    <w:rsid w:val="00DC1AAD"/>
    <w:rsid w:val="00DC23D4"/>
    <w:rsid w:val="00DC568F"/>
    <w:rsid w:val="00DD2824"/>
    <w:rsid w:val="00DD3551"/>
    <w:rsid w:val="00DD3562"/>
    <w:rsid w:val="00DD36DB"/>
    <w:rsid w:val="00DD3B64"/>
    <w:rsid w:val="00DD3B88"/>
    <w:rsid w:val="00DD554B"/>
    <w:rsid w:val="00DD736D"/>
    <w:rsid w:val="00DD7E30"/>
    <w:rsid w:val="00DE0455"/>
    <w:rsid w:val="00DE0E63"/>
    <w:rsid w:val="00DE1D97"/>
    <w:rsid w:val="00DE3165"/>
    <w:rsid w:val="00DE60C8"/>
    <w:rsid w:val="00DE641F"/>
    <w:rsid w:val="00DE6C76"/>
    <w:rsid w:val="00DF10F6"/>
    <w:rsid w:val="00DF2A3A"/>
    <w:rsid w:val="00DF46D8"/>
    <w:rsid w:val="00DF5B4A"/>
    <w:rsid w:val="00DF6921"/>
    <w:rsid w:val="00DF6F70"/>
    <w:rsid w:val="00DF7402"/>
    <w:rsid w:val="00E00735"/>
    <w:rsid w:val="00E00D6F"/>
    <w:rsid w:val="00E01B9C"/>
    <w:rsid w:val="00E054C8"/>
    <w:rsid w:val="00E06DFB"/>
    <w:rsid w:val="00E072AD"/>
    <w:rsid w:val="00E12CF9"/>
    <w:rsid w:val="00E13B82"/>
    <w:rsid w:val="00E15A13"/>
    <w:rsid w:val="00E1646D"/>
    <w:rsid w:val="00E223AB"/>
    <w:rsid w:val="00E2372A"/>
    <w:rsid w:val="00E2390E"/>
    <w:rsid w:val="00E23BCC"/>
    <w:rsid w:val="00E25FEA"/>
    <w:rsid w:val="00E274F6"/>
    <w:rsid w:val="00E320B8"/>
    <w:rsid w:val="00E3248B"/>
    <w:rsid w:val="00E3404D"/>
    <w:rsid w:val="00E34D6B"/>
    <w:rsid w:val="00E35176"/>
    <w:rsid w:val="00E43798"/>
    <w:rsid w:val="00E43AF0"/>
    <w:rsid w:val="00E60D0C"/>
    <w:rsid w:val="00E67DE9"/>
    <w:rsid w:val="00E7006C"/>
    <w:rsid w:val="00E75076"/>
    <w:rsid w:val="00E76C13"/>
    <w:rsid w:val="00E80B2F"/>
    <w:rsid w:val="00E81209"/>
    <w:rsid w:val="00E828FA"/>
    <w:rsid w:val="00E85F4C"/>
    <w:rsid w:val="00E86BD5"/>
    <w:rsid w:val="00E87BB3"/>
    <w:rsid w:val="00E90031"/>
    <w:rsid w:val="00E91464"/>
    <w:rsid w:val="00E94EE0"/>
    <w:rsid w:val="00E95FD8"/>
    <w:rsid w:val="00E963EA"/>
    <w:rsid w:val="00E96F59"/>
    <w:rsid w:val="00E979B3"/>
    <w:rsid w:val="00EA00AA"/>
    <w:rsid w:val="00EA0F38"/>
    <w:rsid w:val="00EA1280"/>
    <w:rsid w:val="00EA1574"/>
    <w:rsid w:val="00EA2251"/>
    <w:rsid w:val="00EA4454"/>
    <w:rsid w:val="00EA4A37"/>
    <w:rsid w:val="00EA56C1"/>
    <w:rsid w:val="00EA5B74"/>
    <w:rsid w:val="00EA63D7"/>
    <w:rsid w:val="00EA652B"/>
    <w:rsid w:val="00EA7E32"/>
    <w:rsid w:val="00EB1B7D"/>
    <w:rsid w:val="00EB384C"/>
    <w:rsid w:val="00EB4D08"/>
    <w:rsid w:val="00EB4F08"/>
    <w:rsid w:val="00EB6190"/>
    <w:rsid w:val="00EB6325"/>
    <w:rsid w:val="00EC0207"/>
    <w:rsid w:val="00EC0B59"/>
    <w:rsid w:val="00EC1E80"/>
    <w:rsid w:val="00EC4FE1"/>
    <w:rsid w:val="00EC5A52"/>
    <w:rsid w:val="00ED1B17"/>
    <w:rsid w:val="00ED1DBA"/>
    <w:rsid w:val="00ED3713"/>
    <w:rsid w:val="00ED3CA8"/>
    <w:rsid w:val="00ED3DC4"/>
    <w:rsid w:val="00ED5928"/>
    <w:rsid w:val="00ED7ABC"/>
    <w:rsid w:val="00EE28B1"/>
    <w:rsid w:val="00EE32EA"/>
    <w:rsid w:val="00EE3B53"/>
    <w:rsid w:val="00EE4EEB"/>
    <w:rsid w:val="00EE7D73"/>
    <w:rsid w:val="00EF0A46"/>
    <w:rsid w:val="00EF170C"/>
    <w:rsid w:val="00EF17AE"/>
    <w:rsid w:val="00EF22FD"/>
    <w:rsid w:val="00EF3815"/>
    <w:rsid w:val="00EF4FCC"/>
    <w:rsid w:val="00EF5AEC"/>
    <w:rsid w:val="00EF63C4"/>
    <w:rsid w:val="00F03BD0"/>
    <w:rsid w:val="00F04822"/>
    <w:rsid w:val="00F06242"/>
    <w:rsid w:val="00F06B9C"/>
    <w:rsid w:val="00F06C60"/>
    <w:rsid w:val="00F115CD"/>
    <w:rsid w:val="00F17773"/>
    <w:rsid w:val="00F177DB"/>
    <w:rsid w:val="00F21177"/>
    <w:rsid w:val="00F24BE4"/>
    <w:rsid w:val="00F25BB7"/>
    <w:rsid w:val="00F40234"/>
    <w:rsid w:val="00F4479E"/>
    <w:rsid w:val="00F46B69"/>
    <w:rsid w:val="00F52A0D"/>
    <w:rsid w:val="00F5396F"/>
    <w:rsid w:val="00F54586"/>
    <w:rsid w:val="00F5470A"/>
    <w:rsid w:val="00F55581"/>
    <w:rsid w:val="00F57B5E"/>
    <w:rsid w:val="00F62DCF"/>
    <w:rsid w:val="00F62DEF"/>
    <w:rsid w:val="00F70D65"/>
    <w:rsid w:val="00F718DE"/>
    <w:rsid w:val="00F72A5E"/>
    <w:rsid w:val="00F73827"/>
    <w:rsid w:val="00F73F1B"/>
    <w:rsid w:val="00F74BFB"/>
    <w:rsid w:val="00F74C44"/>
    <w:rsid w:val="00F7651D"/>
    <w:rsid w:val="00F76F20"/>
    <w:rsid w:val="00F77132"/>
    <w:rsid w:val="00F80E6A"/>
    <w:rsid w:val="00F81DEC"/>
    <w:rsid w:val="00F81EA0"/>
    <w:rsid w:val="00F820E8"/>
    <w:rsid w:val="00F829C2"/>
    <w:rsid w:val="00F82AD9"/>
    <w:rsid w:val="00F849FD"/>
    <w:rsid w:val="00F861A0"/>
    <w:rsid w:val="00F86BAF"/>
    <w:rsid w:val="00F90659"/>
    <w:rsid w:val="00F94AE6"/>
    <w:rsid w:val="00F9540E"/>
    <w:rsid w:val="00F96EA8"/>
    <w:rsid w:val="00FA0220"/>
    <w:rsid w:val="00FA147A"/>
    <w:rsid w:val="00FA2B76"/>
    <w:rsid w:val="00FA6516"/>
    <w:rsid w:val="00FB04AE"/>
    <w:rsid w:val="00FB15A2"/>
    <w:rsid w:val="00FB1923"/>
    <w:rsid w:val="00FB525A"/>
    <w:rsid w:val="00FC309D"/>
    <w:rsid w:val="00FC35D9"/>
    <w:rsid w:val="00FC6225"/>
    <w:rsid w:val="00FC79FB"/>
    <w:rsid w:val="00FD00FA"/>
    <w:rsid w:val="00FD0346"/>
    <w:rsid w:val="00FD04AE"/>
    <w:rsid w:val="00FD541E"/>
    <w:rsid w:val="00FD67D1"/>
    <w:rsid w:val="00FD73C0"/>
    <w:rsid w:val="00FE1559"/>
    <w:rsid w:val="00FE1C06"/>
    <w:rsid w:val="00FE1CF3"/>
    <w:rsid w:val="00FE323A"/>
    <w:rsid w:val="00FE6816"/>
    <w:rsid w:val="00FE78A6"/>
    <w:rsid w:val="00FF2532"/>
    <w:rsid w:val="00FF340C"/>
    <w:rsid w:val="04FB8F71"/>
    <w:rsid w:val="08F73193"/>
    <w:rsid w:val="0E380F4F"/>
    <w:rsid w:val="110AA730"/>
    <w:rsid w:val="187B11B1"/>
    <w:rsid w:val="1AB54BDD"/>
    <w:rsid w:val="1F11D061"/>
    <w:rsid w:val="1F27F846"/>
    <w:rsid w:val="1F62B00C"/>
    <w:rsid w:val="2A188798"/>
    <w:rsid w:val="38607968"/>
    <w:rsid w:val="3B4E0250"/>
    <w:rsid w:val="4039C86E"/>
    <w:rsid w:val="431F28CB"/>
    <w:rsid w:val="468C0BA4"/>
    <w:rsid w:val="47BB83ED"/>
    <w:rsid w:val="504F44AD"/>
    <w:rsid w:val="586BB42F"/>
    <w:rsid w:val="5D140136"/>
    <w:rsid w:val="6796C3BF"/>
    <w:rsid w:val="6D19985E"/>
    <w:rsid w:val="6E5EAE8F"/>
    <w:rsid w:val="7C5025F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C763FEE"/>
  <w15:docId w15:val="{E8E6BB21-8EAB-40C2-B9D7-97F93236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AEB"/>
    <w:pPr>
      <w:spacing w:before="120" w:after="120" w:line="276" w:lineRule="auto"/>
    </w:pPr>
    <w:rPr>
      <w:rFonts w:ascii="Calibri" w:hAnsi="Calibri"/>
      <w:sz w:val="22"/>
    </w:rPr>
  </w:style>
  <w:style w:type="paragraph" w:styleId="Heading1">
    <w:name w:val="heading 1"/>
    <w:basedOn w:val="Normal"/>
    <w:next w:val="Normal"/>
    <w:qFormat/>
    <w:rsid w:val="00C24C08"/>
    <w:pPr>
      <w:spacing w:before="240"/>
      <w:outlineLvl w:val="0"/>
    </w:pPr>
    <w:rPr>
      <w:rFonts w:asciiTheme="majorHAnsi" w:eastAsia="Corbel" w:hAnsiTheme="majorHAnsi" w:cstheme="majorHAnsi"/>
      <w:b/>
      <w:sz w:val="32"/>
      <w:szCs w:val="22"/>
    </w:rPr>
  </w:style>
  <w:style w:type="paragraph" w:styleId="Heading2">
    <w:name w:val="heading 2"/>
    <w:basedOn w:val="Normal"/>
    <w:next w:val="Normal"/>
    <w:qFormat/>
    <w:rsid w:val="00C24C08"/>
    <w:pPr>
      <w:spacing w:before="240"/>
      <w:outlineLvl w:val="1"/>
    </w:pPr>
    <w:rPr>
      <w:rFonts w:ascii="Corbel" w:eastAsia="Corbel" w:hAnsi="Corbel" w:cs="Corbel"/>
      <w:b/>
      <w:sz w:val="28"/>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6">
    <w:name w:val="heading 6"/>
    <w:basedOn w:val="Normal"/>
    <w:next w:val="Normal"/>
    <w:qFormat/>
    <w:pPr>
      <w:keepNext/>
      <w:overflowPunct w:val="0"/>
      <w:autoSpaceDE w:val="0"/>
      <w:autoSpaceDN w:val="0"/>
      <w:adjustRightInd w:val="0"/>
      <w:spacing w:before="360" w:after="240"/>
      <w:textAlignment w:val="baseline"/>
      <w:outlineLvl w:val="5"/>
    </w:pPr>
    <w:rPr>
      <w:rFonts w:ascii="Arial" w:hAnsi="Arial"/>
      <w:b/>
      <w:sz w:val="28"/>
    </w:rPr>
  </w:style>
  <w:style w:type="paragraph" w:styleId="Heading7">
    <w:name w:val="heading 7"/>
    <w:basedOn w:val="Normal"/>
    <w:next w:val="Normal"/>
    <w:qFormat/>
    <w:pPr>
      <w:keepNext/>
      <w:overflowPunct w:val="0"/>
      <w:autoSpaceDE w:val="0"/>
      <w:autoSpaceDN w:val="0"/>
      <w:adjustRightInd w:val="0"/>
      <w:spacing w:after="60"/>
      <w:textAlignment w:val="baseline"/>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basedOn w:val="Heading1"/>
    <w:qFormat/>
    <w:rsid w:val="00C24C08"/>
    <w:rPr>
      <w:rFonts w:ascii="Arial" w:hAnsi="Arial" w:cs="Arial"/>
      <w:bCs/>
      <w:color w:val="008080"/>
      <w:sz w:val="56"/>
      <w:szCs w:val="56"/>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ascii="Arial" w:eastAsia="Times" w:hAnsi="Arial"/>
      <w:b/>
    </w:rPr>
  </w:style>
  <w:style w:type="paragraph" w:customStyle="1" w:styleId="textindent1">
    <w:name w:val="text indent 1"/>
    <w:aliases w:val="i1"/>
    <w:basedOn w:val="Normal"/>
    <w:rsid w:val="00354B51"/>
    <w:pPr>
      <w:spacing w:after="200"/>
      <w:ind w:left="851" w:hanging="851"/>
    </w:pPr>
    <w:rPr>
      <w:rFonts w:ascii="Arial" w:eastAsia="Times" w:hAnsi="Arial"/>
    </w:rPr>
  </w:style>
  <w:style w:type="paragraph" w:customStyle="1" w:styleId="textindent2">
    <w:name w:val="text indent 2"/>
    <w:aliases w:val="i2"/>
    <w:basedOn w:val="Normal"/>
    <w:rsid w:val="00354B51"/>
    <w:pPr>
      <w:spacing w:after="200"/>
      <w:ind w:left="1702" w:hanging="851"/>
    </w:pPr>
    <w:rPr>
      <w:rFonts w:ascii="Arial" w:eastAsia="Times" w:hAnsi="Arial"/>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after="240"/>
      <w:ind w:left="1701" w:hanging="1701"/>
      <w:jc w:val="center"/>
    </w:pPr>
    <w:rPr>
      <w:rFonts w:ascii="Arial" w:hAnsi="Arial"/>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rFonts w:ascii="Arial" w:hAnsi="Arial"/>
      <w:vanish/>
      <w:color w:val="FF0000"/>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jc w:val="both"/>
      <w:textAlignment w:val="baseline"/>
    </w:pPr>
    <w:rPr>
      <w:rFonts w:ascii="Arial" w:hAnsi="Arial"/>
      <w:vanish/>
      <w:color w:val="FF0000"/>
    </w:rPr>
  </w:style>
  <w:style w:type="character" w:customStyle="1" w:styleId="HeaderChar">
    <w:name w:val="Header Char"/>
    <w:link w:val="Header"/>
    <w:uiPriority w:val="99"/>
    <w:rsid w:val="00AA6616"/>
    <w:rPr>
      <w:b/>
      <w:sz w:val="24"/>
      <w:lang w:val="en-AU"/>
    </w:rPr>
  </w:style>
  <w:style w:type="table" w:styleId="TableGrid">
    <w:name w:val="Table Grid"/>
    <w:basedOn w:val="TableNormal"/>
    <w:uiPriority w:val="59"/>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qFormat/>
    <w:rsid w:val="000C52C3"/>
    <w:pPr>
      <w:keepNext/>
      <w:spacing w:before="80" w:after="160"/>
      <w:ind w:left="1560" w:hanging="1560"/>
    </w:pPr>
    <w:rPr>
      <w:rFonts w:ascii="Arial Narrow" w:hAnsi="Arial Narrow"/>
      <w:b/>
      <w:szCs w:val="22"/>
    </w:rPr>
  </w:style>
  <w:style w:type="paragraph" w:customStyle="1" w:styleId="TextIndent10">
    <w:name w:val="Text Indent 1"/>
    <w:basedOn w:val="Normal"/>
    <w:qFormat/>
    <w:rsid w:val="00E1646D"/>
    <w:pPr>
      <w:spacing w:after="200"/>
      <w:ind w:left="567" w:hanging="567"/>
    </w:pPr>
    <w:rPr>
      <w:rFonts w:ascii="Arial Narrow" w:eastAsia="Times" w:hAnsi="Arial Narrow"/>
      <w:sz w:val="20"/>
    </w:r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列出段,列出段落,列出段落1"/>
    <w:basedOn w:val="Normal"/>
    <w:link w:val="ListParagraphChar"/>
    <w:uiPriority w:val="34"/>
    <w:qFormat/>
    <w:rsid w:val="00546B85"/>
    <w:pPr>
      <w:ind w:left="720"/>
      <w:contextualSpacing/>
    </w:pPr>
  </w:style>
  <w:style w:type="paragraph" w:customStyle="1" w:styleId="Default">
    <w:name w:val="Default"/>
    <w:rsid w:val="00C0312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42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AD"/>
    <w:rPr>
      <w:rFonts w:ascii="Segoe UI" w:hAnsi="Segoe UI" w:cs="Segoe UI"/>
      <w:sz w:val="18"/>
      <w:szCs w:val="18"/>
    </w:rPr>
  </w:style>
  <w:style w:type="character" w:styleId="Hyperlink">
    <w:name w:val="Hyperlink"/>
    <w:basedOn w:val="DefaultParagraphFont"/>
    <w:uiPriority w:val="99"/>
    <w:unhideWhenUsed/>
    <w:rsid w:val="0029735B"/>
    <w:rPr>
      <w:color w:val="0000FF" w:themeColor="hyperlink"/>
      <w:u w:val="single"/>
    </w:rPr>
  </w:style>
  <w:style w:type="paragraph" w:customStyle="1" w:styleId="NumberedParagraph">
    <w:name w:val="Numbered Paragraph"/>
    <w:basedOn w:val="ListParagraph"/>
    <w:link w:val="NumberedParagraphChar"/>
    <w:qFormat/>
    <w:rsid w:val="00120C8A"/>
    <w:pPr>
      <w:spacing w:after="220"/>
      <w:ind w:left="0"/>
    </w:pPr>
    <w:rPr>
      <w:rFonts w:asciiTheme="minorHAnsi" w:hAnsiTheme="minorHAnsi"/>
      <w:szCs w:val="24"/>
      <w:lang w:eastAsia="en-AU"/>
    </w:rPr>
  </w:style>
  <w:style w:type="character" w:customStyle="1" w:styleId="NumberedParagraphChar">
    <w:name w:val="Numbered Paragraph Char"/>
    <w:basedOn w:val="DefaultParagraphFont"/>
    <w:link w:val="NumberedParagraph"/>
    <w:rsid w:val="00120C8A"/>
    <w:rPr>
      <w:rFonts w:asciiTheme="minorHAnsi" w:hAnsiTheme="minorHAnsi"/>
      <w:sz w:val="22"/>
      <w:szCs w:val="24"/>
      <w:lang w:eastAsia="en-AU"/>
    </w:rPr>
  </w:style>
  <w:style w:type="character" w:styleId="CommentReference">
    <w:name w:val="annotation reference"/>
    <w:basedOn w:val="DefaultParagraphFont"/>
    <w:uiPriority w:val="99"/>
    <w:semiHidden/>
    <w:unhideWhenUsed/>
    <w:rsid w:val="00895056"/>
    <w:rPr>
      <w:sz w:val="16"/>
      <w:szCs w:val="16"/>
    </w:rPr>
  </w:style>
  <w:style w:type="paragraph" w:styleId="CommentText">
    <w:name w:val="annotation text"/>
    <w:basedOn w:val="Normal"/>
    <w:link w:val="CommentTextChar"/>
    <w:uiPriority w:val="99"/>
    <w:unhideWhenUsed/>
    <w:rsid w:val="00895056"/>
    <w:rPr>
      <w:sz w:val="20"/>
    </w:rPr>
  </w:style>
  <w:style w:type="character" w:customStyle="1" w:styleId="CommentTextChar">
    <w:name w:val="Comment Text Char"/>
    <w:basedOn w:val="DefaultParagraphFont"/>
    <w:link w:val="CommentText"/>
    <w:uiPriority w:val="99"/>
    <w:rsid w:val="00895056"/>
  </w:style>
  <w:style w:type="paragraph" w:styleId="CommentSubject">
    <w:name w:val="annotation subject"/>
    <w:basedOn w:val="CommentText"/>
    <w:next w:val="CommentText"/>
    <w:link w:val="CommentSubjectChar"/>
    <w:uiPriority w:val="99"/>
    <w:semiHidden/>
    <w:unhideWhenUsed/>
    <w:rsid w:val="00895056"/>
    <w:rPr>
      <w:b/>
      <w:bCs/>
    </w:rPr>
  </w:style>
  <w:style w:type="character" w:customStyle="1" w:styleId="CommentSubjectChar">
    <w:name w:val="Comment Subject Char"/>
    <w:basedOn w:val="CommentTextChar"/>
    <w:link w:val="CommentSubject"/>
    <w:uiPriority w:val="99"/>
    <w:semiHidden/>
    <w:rsid w:val="00895056"/>
    <w:rPr>
      <w:b/>
      <w:bCs/>
    </w:r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117F7A"/>
    <w:rPr>
      <w:sz w:val="24"/>
    </w:rPr>
  </w:style>
  <w:style w:type="table" w:customStyle="1" w:styleId="TableGrid1">
    <w:name w:val="Table Grid1"/>
    <w:basedOn w:val="TableNormal"/>
    <w:next w:val="TableGrid"/>
    <w:rsid w:val="0011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6233"/>
    <w:rPr>
      <w:sz w:val="24"/>
    </w:rPr>
  </w:style>
  <w:style w:type="table" w:customStyle="1" w:styleId="TableGrid0">
    <w:name w:val="TableGrid"/>
    <w:rsid w:val="0076096C"/>
    <w:rPr>
      <w:rFonts w:asciiTheme="minorHAnsi" w:eastAsiaTheme="minorEastAsia" w:hAnsiTheme="minorHAnsi" w:cstheme="minorBidi"/>
      <w:sz w:val="22"/>
      <w:szCs w:val="22"/>
      <w:lang w:eastAsia="en-AU"/>
    </w:rPr>
    <w:tblPr>
      <w:tblCellMar>
        <w:top w:w="0" w:type="dxa"/>
        <w:left w:w="0" w:type="dxa"/>
        <w:bottom w:w="0" w:type="dxa"/>
        <w:right w:w="0" w:type="dxa"/>
      </w:tblCellMar>
    </w:tblPr>
  </w:style>
  <w:style w:type="character" w:customStyle="1" w:styleId="FooterChar">
    <w:name w:val="Footer Char"/>
    <w:basedOn w:val="DefaultParagraphFont"/>
    <w:link w:val="Footer"/>
    <w:uiPriority w:val="99"/>
    <w:rsid w:val="00490BB8"/>
    <w:rPr>
      <w:b/>
    </w:rPr>
  </w:style>
  <w:style w:type="paragraph" w:styleId="Subtitle">
    <w:name w:val="Subtitle"/>
    <w:basedOn w:val="Heading2"/>
    <w:next w:val="Normal"/>
    <w:link w:val="SubtitleChar"/>
    <w:uiPriority w:val="11"/>
    <w:qFormat/>
    <w:rsid w:val="00C24C08"/>
    <w:rPr>
      <w:rFonts w:ascii="Arial" w:hAnsi="Arial" w:cs="Arial"/>
      <w:bCs/>
      <w:color w:val="008080"/>
      <w:sz w:val="48"/>
      <w:szCs w:val="48"/>
    </w:rPr>
  </w:style>
  <w:style w:type="character" w:customStyle="1" w:styleId="SubtitleChar">
    <w:name w:val="Subtitle Char"/>
    <w:basedOn w:val="DefaultParagraphFont"/>
    <w:link w:val="Subtitle"/>
    <w:uiPriority w:val="11"/>
    <w:rsid w:val="00C24C08"/>
    <w:rPr>
      <w:rFonts w:ascii="Arial" w:eastAsia="Corbel" w:hAnsi="Arial" w:cs="Arial"/>
      <w:b/>
      <w:bCs/>
      <w:color w:val="008080"/>
      <w:sz w:val="48"/>
      <w:szCs w:val="48"/>
    </w:rPr>
  </w:style>
  <w:style w:type="paragraph" w:customStyle="1" w:styleId="TableParagraph">
    <w:name w:val="Table Paragraph"/>
    <w:basedOn w:val="Normal"/>
    <w:uiPriority w:val="1"/>
    <w:qFormat/>
    <w:rsid w:val="009B2D9C"/>
    <w:pPr>
      <w:widowControl w:val="0"/>
      <w:autoSpaceDE w:val="0"/>
      <w:autoSpaceDN w:val="0"/>
      <w:spacing w:before="0" w:after="0" w:line="240" w:lineRule="auto"/>
    </w:pPr>
    <w:rPr>
      <w:rFonts w:ascii="Corbel" w:eastAsia="Corbel" w:hAnsi="Corbel" w:cs="Corbel"/>
      <w:szCs w:val="22"/>
    </w:rPr>
  </w:style>
  <w:style w:type="character" w:customStyle="1" w:styleId="normaltextrun">
    <w:name w:val="normaltextrun"/>
    <w:basedOn w:val="DefaultParagraphFont"/>
    <w:rsid w:val="00A11A47"/>
  </w:style>
  <w:style w:type="character" w:customStyle="1" w:styleId="eop">
    <w:name w:val="eop"/>
    <w:basedOn w:val="DefaultParagraphFont"/>
    <w:rsid w:val="00A11A47"/>
  </w:style>
  <w:style w:type="paragraph" w:customStyle="1" w:styleId="GuidanceText">
    <w:name w:val="Guidance Text"/>
    <w:basedOn w:val="Normal"/>
    <w:link w:val="GuidanceTextChar"/>
    <w:qFormat/>
    <w:rsid w:val="00ED5928"/>
    <w:rPr>
      <w:rFonts w:ascii="Corbel" w:eastAsiaTheme="minorHAnsi" w:hAnsi="Corbel" w:cstheme="minorBidi"/>
      <w:color w:val="1F497D" w:themeColor="text2"/>
      <w:szCs w:val="22"/>
      <w:lang w:val="en-GB"/>
    </w:rPr>
  </w:style>
  <w:style w:type="character" w:customStyle="1" w:styleId="GuidanceTextChar">
    <w:name w:val="Guidance Text Char"/>
    <w:link w:val="GuidanceText"/>
    <w:rsid w:val="00ED5928"/>
    <w:rPr>
      <w:rFonts w:ascii="Corbel" w:eastAsiaTheme="minorHAnsi" w:hAnsi="Corbel" w:cstheme="minorBidi"/>
      <w:color w:val="1F497D" w:themeColor="text2"/>
      <w:sz w:val="22"/>
      <w:szCs w:val="22"/>
      <w:lang w:val="en-GB"/>
    </w:rPr>
  </w:style>
  <w:style w:type="paragraph" w:customStyle="1" w:styleId="paragraph">
    <w:name w:val="paragraph"/>
    <w:basedOn w:val="Normal"/>
    <w:rsid w:val="00777194"/>
    <w:pPr>
      <w:spacing w:before="100" w:beforeAutospacing="1" w:after="100" w:afterAutospacing="1" w:line="240" w:lineRule="auto"/>
    </w:pPr>
    <w:rPr>
      <w:rFonts w:ascii="Times New Roman" w:hAnsi="Times New Roman"/>
      <w:sz w:val="24"/>
      <w:szCs w:val="24"/>
      <w:lang w:eastAsia="en-AU"/>
    </w:rPr>
  </w:style>
  <w:style w:type="paragraph" w:customStyle="1" w:styleId="ActionStatus">
    <w:name w:val="Action Status"/>
    <w:basedOn w:val="Normal"/>
    <w:next w:val="Normal"/>
    <w:link w:val="ActionStatusChar"/>
    <w:qFormat/>
    <w:rsid w:val="00EF170C"/>
    <w:pPr>
      <w:keepNext/>
      <w:spacing w:after="0"/>
    </w:pPr>
    <w:rPr>
      <w:rFonts w:ascii="Corbel" w:eastAsiaTheme="minorEastAsia" w:hAnsi="Corbel" w:cstheme="minorBidi"/>
      <w:b/>
      <w:sz w:val="23"/>
      <w:szCs w:val="23"/>
      <w:lang w:eastAsia="en-AU"/>
    </w:rPr>
  </w:style>
  <w:style w:type="character" w:customStyle="1" w:styleId="ActionStatusChar">
    <w:name w:val="Action Status Char"/>
    <w:basedOn w:val="DefaultParagraphFont"/>
    <w:link w:val="ActionStatus"/>
    <w:rsid w:val="00EF170C"/>
    <w:rPr>
      <w:rFonts w:ascii="Corbel" w:eastAsiaTheme="minorEastAsia" w:hAnsi="Corbel" w:cstheme="minorBidi"/>
      <w:b/>
      <w:sz w:val="23"/>
      <w:szCs w:val="23"/>
      <w:lang w:eastAsia="en-AU"/>
    </w:rPr>
  </w:style>
  <w:style w:type="character" w:customStyle="1" w:styleId="cf01">
    <w:name w:val="cf01"/>
    <w:basedOn w:val="DefaultParagraphFont"/>
    <w:rsid w:val="005006C9"/>
    <w:rPr>
      <w:rFonts w:ascii="Segoe UI" w:hAnsi="Segoe UI" w:cs="Segoe UI" w:hint="default"/>
      <w:sz w:val="18"/>
      <w:szCs w:val="18"/>
    </w:rPr>
  </w:style>
  <w:style w:type="character" w:styleId="UnresolvedMention">
    <w:name w:val="Unresolved Mention"/>
    <w:basedOn w:val="DefaultParagraphFont"/>
    <w:uiPriority w:val="99"/>
    <w:semiHidden/>
    <w:unhideWhenUsed/>
    <w:rsid w:val="00D436F0"/>
    <w:rPr>
      <w:color w:val="605E5C"/>
      <w:shd w:val="clear" w:color="auto" w:fill="E1DFDD"/>
    </w:rPr>
  </w:style>
  <w:style w:type="character" w:styleId="Mention">
    <w:name w:val="Mention"/>
    <w:basedOn w:val="DefaultParagraphFont"/>
    <w:uiPriority w:val="99"/>
    <w:unhideWhenUsed/>
    <w:rsid w:val="00854C09"/>
    <w:rPr>
      <w:color w:val="2B579A"/>
      <w:shd w:val="clear" w:color="auto" w:fill="E1DFDD"/>
    </w:rPr>
  </w:style>
  <w:style w:type="paragraph" w:styleId="FootnoteText">
    <w:name w:val="footnote text"/>
    <w:basedOn w:val="Normal"/>
    <w:link w:val="FootnoteTextChar"/>
    <w:uiPriority w:val="99"/>
    <w:semiHidden/>
    <w:unhideWhenUsed/>
    <w:rsid w:val="009D66D8"/>
    <w:pPr>
      <w:spacing w:before="0" w:after="0" w:line="240" w:lineRule="auto"/>
    </w:pPr>
    <w:rPr>
      <w:sz w:val="20"/>
    </w:rPr>
  </w:style>
  <w:style w:type="character" w:customStyle="1" w:styleId="FootnoteTextChar">
    <w:name w:val="Footnote Text Char"/>
    <w:basedOn w:val="DefaultParagraphFont"/>
    <w:link w:val="FootnoteText"/>
    <w:uiPriority w:val="99"/>
    <w:semiHidden/>
    <w:rsid w:val="009D66D8"/>
    <w:rPr>
      <w:rFonts w:ascii="Calibri" w:hAnsi="Calibri"/>
    </w:rPr>
  </w:style>
  <w:style w:type="character" w:styleId="FootnoteReference">
    <w:name w:val="footnote reference"/>
    <w:basedOn w:val="DefaultParagraphFont"/>
    <w:uiPriority w:val="99"/>
    <w:semiHidden/>
    <w:unhideWhenUsed/>
    <w:rsid w:val="009D66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4490">
      <w:bodyDiv w:val="1"/>
      <w:marLeft w:val="0"/>
      <w:marRight w:val="0"/>
      <w:marTop w:val="0"/>
      <w:marBottom w:val="0"/>
      <w:divBdr>
        <w:top w:val="none" w:sz="0" w:space="0" w:color="auto"/>
        <w:left w:val="none" w:sz="0" w:space="0" w:color="auto"/>
        <w:bottom w:val="none" w:sz="0" w:space="0" w:color="auto"/>
        <w:right w:val="none" w:sz="0" w:space="0" w:color="auto"/>
      </w:divBdr>
    </w:div>
    <w:div w:id="42406648">
      <w:bodyDiv w:val="1"/>
      <w:marLeft w:val="0"/>
      <w:marRight w:val="0"/>
      <w:marTop w:val="0"/>
      <w:marBottom w:val="0"/>
      <w:divBdr>
        <w:top w:val="none" w:sz="0" w:space="0" w:color="auto"/>
        <w:left w:val="none" w:sz="0" w:space="0" w:color="auto"/>
        <w:bottom w:val="none" w:sz="0" w:space="0" w:color="auto"/>
        <w:right w:val="none" w:sz="0" w:space="0" w:color="auto"/>
      </w:divBdr>
      <w:divsChild>
        <w:div w:id="1613322898">
          <w:marLeft w:val="0"/>
          <w:marRight w:val="0"/>
          <w:marTop w:val="0"/>
          <w:marBottom w:val="0"/>
          <w:divBdr>
            <w:top w:val="none" w:sz="0" w:space="0" w:color="auto"/>
            <w:left w:val="none" w:sz="0" w:space="0" w:color="auto"/>
            <w:bottom w:val="none" w:sz="0" w:space="0" w:color="auto"/>
            <w:right w:val="none" w:sz="0" w:space="0" w:color="auto"/>
          </w:divBdr>
        </w:div>
        <w:div w:id="1880824690">
          <w:marLeft w:val="0"/>
          <w:marRight w:val="0"/>
          <w:marTop w:val="0"/>
          <w:marBottom w:val="0"/>
          <w:divBdr>
            <w:top w:val="none" w:sz="0" w:space="0" w:color="auto"/>
            <w:left w:val="none" w:sz="0" w:space="0" w:color="auto"/>
            <w:bottom w:val="none" w:sz="0" w:space="0" w:color="auto"/>
            <w:right w:val="none" w:sz="0" w:space="0" w:color="auto"/>
          </w:divBdr>
        </w:div>
      </w:divsChild>
    </w:div>
    <w:div w:id="69278279">
      <w:bodyDiv w:val="1"/>
      <w:marLeft w:val="0"/>
      <w:marRight w:val="0"/>
      <w:marTop w:val="0"/>
      <w:marBottom w:val="0"/>
      <w:divBdr>
        <w:top w:val="none" w:sz="0" w:space="0" w:color="auto"/>
        <w:left w:val="none" w:sz="0" w:space="0" w:color="auto"/>
        <w:bottom w:val="none" w:sz="0" w:space="0" w:color="auto"/>
        <w:right w:val="none" w:sz="0" w:space="0" w:color="auto"/>
      </w:divBdr>
    </w:div>
    <w:div w:id="92938208">
      <w:bodyDiv w:val="1"/>
      <w:marLeft w:val="0"/>
      <w:marRight w:val="0"/>
      <w:marTop w:val="0"/>
      <w:marBottom w:val="0"/>
      <w:divBdr>
        <w:top w:val="none" w:sz="0" w:space="0" w:color="auto"/>
        <w:left w:val="none" w:sz="0" w:space="0" w:color="auto"/>
        <w:bottom w:val="none" w:sz="0" w:space="0" w:color="auto"/>
        <w:right w:val="none" w:sz="0" w:space="0" w:color="auto"/>
      </w:divBdr>
    </w:div>
    <w:div w:id="112093825">
      <w:bodyDiv w:val="1"/>
      <w:marLeft w:val="0"/>
      <w:marRight w:val="0"/>
      <w:marTop w:val="0"/>
      <w:marBottom w:val="0"/>
      <w:divBdr>
        <w:top w:val="none" w:sz="0" w:space="0" w:color="auto"/>
        <w:left w:val="none" w:sz="0" w:space="0" w:color="auto"/>
        <w:bottom w:val="none" w:sz="0" w:space="0" w:color="auto"/>
        <w:right w:val="none" w:sz="0" w:space="0" w:color="auto"/>
      </w:divBdr>
      <w:divsChild>
        <w:div w:id="882718900">
          <w:marLeft w:val="0"/>
          <w:marRight w:val="0"/>
          <w:marTop w:val="0"/>
          <w:marBottom w:val="0"/>
          <w:divBdr>
            <w:top w:val="none" w:sz="0" w:space="0" w:color="auto"/>
            <w:left w:val="none" w:sz="0" w:space="0" w:color="auto"/>
            <w:bottom w:val="none" w:sz="0" w:space="0" w:color="auto"/>
            <w:right w:val="none" w:sz="0" w:space="0" w:color="auto"/>
          </w:divBdr>
        </w:div>
        <w:div w:id="1067724193">
          <w:marLeft w:val="0"/>
          <w:marRight w:val="0"/>
          <w:marTop w:val="0"/>
          <w:marBottom w:val="0"/>
          <w:divBdr>
            <w:top w:val="none" w:sz="0" w:space="0" w:color="auto"/>
            <w:left w:val="none" w:sz="0" w:space="0" w:color="auto"/>
            <w:bottom w:val="none" w:sz="0" w:space="0" w:color="auto"/>
            <w:right w:val="none" w:sz="0" w:space="0" w:color="auto"/>
          </w:divBdr>
        </w:div>
        <w:div w:id="1486773508">
          <w:marLeft w:val="0"/>
          <w:marRight w:val="0"/>
          <w:marTop w:val="0"/>
          <w:marBottom w:val="0"/>
          <w:divBdr>
            <w:top w:val="none" w:sz="0" w:space="0" w:color="auto"/>
            <w:left w:val="none" w:sz="0" w:space="0" w:color="auto"/>
            <w:bottom w:val="none" w:sz="0" w:space="0" w:color="auto"/>
            <w:right w:val="none" w:sz="0" w:space="0" w:color="auto"/>
          </w:divBdr>
        </w:div>
      </w:divsChild>
    </w:div>
    <w:div w:id="184949834">
      <w:bodyDiv w:val="1"/>
      <w:marLeft w:val="0"/>
      <w:marRight w:val="0"/>
      <w:marTop w:val="0"/>
      <w:marBottom w:val="0"/>
      <w:divBdr>
        <w:top w:val="none" w:sz="0" w:space="0" w:color="auto"/>
        <w:left w:val="none" w:sz="0" w:space="0" w:color="auto"/>
        <w:bottom w:val="none" w:sz="0" w:space="0" w:color="auto"/>
        <w:right w:val="none" w:sz="0" w:space="0" w:color="auto"/>
      </w:divBdr>
    </w:div>
    <w:div w:id="279652998">
      <w:bodyDiv w:val="1"/>
      <w:marLeft w:val="0"/>
      <w:marRight w:val="0"/>
      <w:marTop w:val="0"/>
      <w:marBottom w:val="0"/>
      <w:divBdr>
        <w:top w:val="none" w:sz="0" w:space="0" w:color="auto"/>
        <w:left w:val="none" w:sz="0" w:space="0" w:color="auto"/>
        <w:bottom w:val="none" w:sz="0" w:space="0" w:color="auto"/>
        <w:right w:val="none" w:sz="0" w:space="0" w:color="auto"/>
      </w:divBdr>
    </w:div>
    <w:div w:id="310061187">
      <w:bodyDiv w:val="1"/>
      <w:marLeft w:val="0"/>
      <w:marRight w:val="0"/>
      <w:marTop w:val="0"/>
      <w:marBottom w:val="0"/>
      <w:divBdr>
        <w:top w:val="none" w:sz="0" w:space="0" w:color="auto"/>
        <w:left w:val="none" w:sz="0" w:space="0" w:color="auto"/>
        <w:bottom w:val="none" w:sz="0" w:space="0" w:color="auto"/>
        <w:right w:val="none" w:sz="0" w:space="0" w:color="auto"/>
      </w:divBdr>
    </w:div>
    <w:div w:id="371539231">
      <w:bodyDiv w:val="1"/>
      <w:marLeft w:val="0"/>
      <w:marRight w:val="0"/>
      <w:marTop w:val="0"/>
      <w:marBottom w:val="0"/>
      <w:divBdr>
        <w:top w:val="none" w:sz="0" w:space="0" w:color="auto"/>
        <w:left w:val="none" w:sz="0" w:space="0" w:color="auto"/>
        <w:bottom w:val="none" w:sz="0" w:space="0" w:color="auto"/>
        <w:right w:val="none" w:sz="0" w:space="0" w:color="auto"/>
      </w:divBdr>
    </w:div>
    <w:div w:id="388194278">
      <w:bodyDiv w:val="1"/>
      <w:marLeft w:val="0"/>
      <w:marRight w:val="0"/>
      <w:marTop w:val="0"/>
      <w:marBottom w:val="0"/>
      <w:divBdr>
        <w:top w:val="none" w:sz="0" w:space="0" w:color="auto"/>
        <w:left w:val="none" w:sz="0" w:space="0" w:color="auto"/>
        <w:bottom w:val="none" w:sz="0" w:space="0" w:color="auto"/>
        <w:right w:val="none" w:sz="0" w:space="0" w:color="auto"/>
      </w:divBdr>
    </w:div>
    <w:div w:id="492836173">
      <w:bodyDiv w:val="1"/>
      <w:marLeft w:val="0"/>
      <w:marRight w:val="0"/>
      <w:marTop w:val="0"/>
      <w:marBottom w:val="0"/>
      <w:divBdr>
        <w:top w:val="none" w:sz="0" w:space="0" w:color="auto"/>
        <w:left w:val="none" w:sz="0" w:space="0" w:color="auto"/>
        <w:bottom w:val="none" w:sz="0" w:space="0" w:color="auto"/>
        <w:right w:val="none" w:sz="0" w:space="0" w:color="auto"/>
      </w:divBdr>
    </w:div>
    <w:div w:id="599144046">
      <w:bodyDiv w:val="1"/>
      <w:marLeft w:val="0"/>
      <w:marRight w:val="0"/>
      <w:marTop w:val="0"/>
      <w:marBottom w:val="0"/>
      <w:divBdr>
        <w:top w:val="none" w:sz="0" w:space="0" w:color="auto"/>
        <w:left w:val="none" w:sz="0" w:space="0" w:color="auto"/>
        <w:bottom w:val="none" w:sz="0" w:space="0" w:color="auto"/>
        <w:right w:val="none" w:sz="0" w:space="0" w:color="auto"/>
      </w:divBdr>
    </w:div>
    <w:div w:id="614750145">
      <w:bodyDiv w:val="1"/>
      <w:marLeft w:val="0"/>
      <w:marRight w:val="0"/>
      <w:marTop w:val="0"/>
      <w:marBottom w:val="0"/>
      <w:divBdr>
        <w:top w:val="none" w:sz="0" w:space="0" w:color="auto"/>
        <w:left w:val="none" w:sz="0" w:space="0" w:color="auto"/>
        <w:bottom w:val="none" w:sz="0" w:space="0" w:color="auto"/>
        <w:right w:val="none" w:sz="0" w:space="0" w:color="auto"/>
      </w:divBdr>
    </w:div>
    <w:div w:id="615455159">
      <w:bodyDiv w:val="1"/>
      <w:marLeft w:val="0"/>
      <w:marRight w:val="0"/>
      <w:marTop w:val="0"/>
      <w:marBottom w:val="0"/>
      <w:divBdr>
        <w:top w:val="none" w:sz="0" w:space="0" w:color="auto"/>
        <w:left w:val="none" w:sz="0" w:space="0" w:color="auto"/>
        <w:bottom w:val="none" w:sz="0" w:space="0" w:color="auto"/>
        <w:right w:val="none" w:sz="0" w:space="0" w:color="auto"/>
      </w:divBdr>
      <w:divsChild>
        <w:div w:id="760756904">
          <w:marLeft w:val="0"/>
          <w:marRight w:val="0"/>
          <w:marTop w:val="0"/>
          <w:marBottom w:val="0"/>
          <w:divBdr>
            <w:top w:val="none" w:sz="0" w:space="0" w:color="auto"/>
            <w:left w:val="none" w:sz="0" w:space="0" w:color="auto"/>
            <w:bottom w:val="none" w:sz="0" w:space="0" w:color="auto"/>
            <w:right w:val="none" w:sz="0" w:space="0" w:color="auto"/>
          </w:divBdr>
          <w:divsChild>
            <w:div w:id="944121663">
              <w:marLeft w:val="0"/>
              <w:marRight w:val="0"/>
              <w:marTop w:val="0"/>
              <w:marBottom w:val="0"/>
              <w:divBdr>
                <w:top w:val="none" w:sz="0" w:space="0" w:color="auto"/>
                <w:left w:val="none" w:sz="0" w:space="0" w:color="auto"/>
                <w:bottom w:val="none" w:sz="0" w:space="0" w:color="auto"/>
                <w:right w:val="none" w:sz="0" w:space="0" w:color="auto"/>
              </w:divBdr>
            </w:div>
          </w:divsChild>
        </w:div>
        <w:div w:id="1073742716">
          <w:marLeft w:val="0"/>
          <w:marRight w:val="0"/>
          <w:marTop w:val="0"/>
          <w:marBottom w:val="0"/>
          <w:divBdr>
            <w:top w:val="none" w:sz="0" w:space="0" w:color="auto"/>
            <w:left w:val="none" w:sz="0" w:space="0" w:color="auto"/>
            <w:bottom w:val="none" w:sz="0" w:space="0" w:color="auto"/>
            <w:right w:val="none" w:sz="0" w:space="0" w:color="auto"/>
          </w:divBdr>
          <w:divsChild>
            <w:div w:id="72775603">
              <w:marLeft w:val="0"/>
              <w:marRight w:val="0"/>
              <w:marTop w:val="0"/>
              <w:marBottom w:val="0"/>
              <w:divBdr>
                <w:top w:val="none" w:sz="0" w:space="0" w:color="auto"/>
                <w:left w:val="none" w:sz="0" w:space="0" w:color="auto"/>
                <w:bottom w:val="none" w:sz="0" w:space="0" w:color="auto"/>
                <w:right w:val="none" w:sz="0" w:space="0" w:color="auto"/>
              </w:divBdr>
            </w:div>
            <w:div w:id="10678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32764">
      <w:bodyDiv w:val="1"/>
      <w:marLeft w:val="0"/>
      <w:marRight w:val="0"/>
      <w:marTop w:val="0"/>
      <w:marBottom w:val="0"/>
      <w:divBdr>
        <w:top w:val="none" w:sz="0" w:space="0" w:color="auto"/>
        <w:left w:val="none" w:sz="0" w:space="0" w:color="auto"/>
        <w:bottom w:val="none" w:sz="0" w:space="0" w:color="auto"/>
        <w:right w:val="none" w:sz="0" w:space="0" w:color="auto"/>
      </w:divBdr>
      <w:divsChild>
        <w:div w:id="892666165">
          <w:marLeft w:val="0"/>
          <w:marRight w:val="0"/>
          <w:marTop w:val="0"/>
          <w:marBottom w:val="0"/>
          <w:divBdr>
            <w:top w:val="none" w:sz="0" w:space="0" w:color="auto"/>
            <w:left w:val="none" w:sz="0" w:space="0" w:color="auto"/>
            <w:bottom w:val="none" w:sz="0" w:space="0" w:color="auto"/>
            <w:right w:val="none" w:sz="0" w:space="0" w:color="auto"/>
          </w:divBdr>
        </w:div>
        <w:div w:id="1493906175">
          <w:marLeft w:val="0"/>
          <w:marRight w:val="0"/>
          <w:marTop w:val="0"/>
          <w:marBottom w:val="0"/>
          <w:divBdr>
            <w:top w:val="none" w:sz="0" w:space="0" w:color="auto"/>
            <w:left w:val="none" w:sz="0" w:space="0" w:color="auto"/>
            <w:bottom w:val="none" w:sz="0" w:space="0" w:color="auto"/>
            <w:right w:val="none" w:sz="0" w:space="0" w:color="auto"/>
          </w:divBdr>
        </w:div>
        <w:div w:id="1778021615">
          <w:marLeft w:val="0"/>
          <w:marRight w:val="0"/>
          <w:marTop w:val="0"/>
          <w:marBottom w:val="0"/>
          <w:divBdr>
            <w:top w:val="none" w:sz="0" w:space="0" w:color="auto"/>
            <w:left w:val="none" w:sz="0" w:space="0" w:color="auto"/>
            <w:bottom w:val="none" w:sz="0" w:space="0" w:color="auto"/>
            <w:right w:val="none" w:sz="0" w:space="0" w:color="auto"/>
          </w:divBdr>
        </w:div>
      </w:divsChild>
    </w:div>
    <w:div w:id="651519893">
      <w:bodyDiv w:val="1"/>
      <w:marLeft w:val="0"/>
      <w:marRight w:val="0"/>
      <w:marTop w:val="0"/>
      <w:marBottom w:val="0"/>
      <w:divBdr>
        <w:top w:val="none" w:sz="0" w:space="0" w:color="auto"/>
        <w:left w:val="none" w:sz="0" w:space="0" w:color="auto"/>
        <w:bottom w:val="none" w:sz="0" w:space="0" w:color="auto"/>
        <w:right w:val="none" w:sz="0" w:space="0" w:color="auto"/>
      </w:divBdr>
    </w:div>
    <w:div w:id="702630108">
      <w:bodyDiv w:val="1"/>
      <w:marLeft w:val="0"/>
      <w:marRight w:val="0"/>
      <w:marTop w:val="0"/>
      <w:marBottom w:val="0"/>
      <w:divBdr>
        <w:top w:val="none" w:sz="0" w:space="0" w:color="auto"/>
        <w:left w:val="none" w:sz="0" w:space="0" w:color="auto"/>
        <w:bottom w:val="none" w:sz="0" w:space="0" w:color="auto"/>
        <w:right w:val="none" w:sz="0" w:space="0" w:color="auto"/>
      </w:divBdr>
      <w:divsChild>
        <w:div w:id="682586482">
          <w:marLeft w:val="0"/>
          <w:marRight w:val="0"/>
          <w:marTop w:val="0"/>
          <w:marBottom w:val="0"/>
          <w:divBdr>
            <w:top w:val="none" w:sz="0" w:space="0" w:color="auto"/>
            <w:left w:val="none" w:sz="0" w:space="0" w:color="auto"/>
            <w:bottom w:val="none" w:sz="0" w:space="0" w:color="auto"/>
            <w:right w:val="none" w:sz="0" w:space="0" w:color="auto"/>
          </w:divBdr>
        </w:div>
        <w:div w:id="1443963490">
          <w:marLeft w:val="0"/>
          <w:marRight w:val="0"/>
          <w:marTop w:val="0"/>
          <w:marBottom w:val="0"/>
          <w:divBdr>
            <w:top w:val="none" w:sz="0" w:space="0" w:color="auto"/>
            <w:left w:val="none" w:sz="0" w:space="0" w:color="auto"/>
            <w:bottom w:val="none" w:sz="0" w:space="0" w:color="auto"/>
            <w:right w:val="none" w:sz="0" w:space="0" w:color="auto"/>
          </w:divBdr>
        </w:div>
      </w:divsChild>
    </w:div>
    <w:div w:id="782502790">
      <w:bodyDiv w:val="1"/>
      <w:marLeft w:val="0"/>
      <w:marRight w:val="0"/>
      <w:marTop w:val="0"/>
      <w:marBottom w:val="0"/>
      <w:divBdr>
        <w:top w:val="none" w:sz="0" w:space="0" w:color="auto"/>
        <w:left w:val="none" w:sz="0" w:space="0" w:color="auto"/>
        <w:bottom w:val="none" w:sz="0" w:space="0" w:color="auto"/>
        <w:right w:val="none" w:sz="0" w:space="0" w:color="auto"/>
      </w:divBdr>
    </w:div>
    <w:div w:id="804734099">
      <w:bodyDiv w:val="1"/>
      <w:marLeft w:val="0"/>
      <w:marRight w:val="0"/>
      <w:marTop w:val="0"/>
      <w:marBottom w:val="0"/>
      <w:divBdr>
        <w:top w:val="none" w:sz="0" w:space="0" w:color="auto"/>
        <w:left w:val="none" w:sz="0" w:space="0" w:color="auto"/>
        <w:bottom w:val="none" w:sz="0" w:space="0" w:color="auto"/>
        <w:right w:val="none" w:sz="0" w:space="0" w:color="auto"/>
      </w:divBdr>
    </w:div>
    <w:div w:id="898249540">
      <w:bodyDiv w:val="1"/>
      <w:marLeft w:val="0"/>
      <w:marRight w:val="0"/>
      <w:marTop w:val="0"/>
      <w:marBottom w:val="0"/>
      <w:divBdr>
        <w:top w:val="none" w:sz="0" w:space="0" w:color="auto"/>
        <w:left w:val="none" w:sz="0" w:space="0" w:color="auto"/>
        <w:bottom w:val="none" w:sz="0" w:space="0" w:color="auto"/>
        <w:right w:val="none" w:sz="0" w:space="0" w:color="auto"/>
      </w:divBdr>
    </w:div>
    <w:div w:id="983464536">
      <w:bodyDiv w:val="1"/>
      <w:marLeft w:val="0"/>
      <w:marRight w:val="0"/>
      <w:marTop w:val="0"/>
      <w:marBottom w:val="0"/>
      <w:divBdr>
        <w:top w:val="none" w:sz="0" w:space="0" w:color="auto"/>
        <w:left w:val="none" w:sz="0" w:space="0" w:color="auto"/>
        <w:bottom w:val="none" w:sz="0" w:space="0" w:color="auto"/>
        <w:right w:val="none" w:sz="0" w:space="0" w:color="auto"/>
      </w:divBdr>
    </w:div>
    <w:div w:id="1024358671">
      <w:bodyDiv w:val="1"/>
      <w:marLeft w:val="0"/>
      <w:marRight w:val="0"/>
      <w:marTop w:val="0"/>
      <w:marBottom w:val="0"/>
      <w:divBdr>
        <w:top w:val="none" w:sz="0" w:space="0" w:color="auto"/>
        <w:left w:val="none" w:sz="0" w:space="0" w:color="auto"/>
        <w:bottom w:val="none" w:sz="0" w:space="0" w:color="auto"/>
        <w:right w:val="none" w:sz="0" w:space="0" w:color="auto"/>
      </w:divBdr>
      <w:divsChild>
        <w:div w:id="839778996">
          <w:marLeft w:val="0"/>
          <w:marRight w:val="0"/>
          <w:marTop w:val="0"/>
          <w:marBottom w:val="0"/>
          <w:divBdr>
            <w:top w:val="none" w:sz="0" w:space="0" w:color="auto"/>
            <w:left w:val="none" w:sz="0" w:space="0" w:color="auto"/>
            <w:bottom w:val="none" w:sz="0" w:space="0" w:color="auto"/>
            <w:right w:val="none" w:sz="0" w:space="0" w:color="auto"/>
          </w:divBdr>
        </w:div>
        <w:div w:id="1828937916">
          <w:marLeft w:val="0"/>
          <w:marRight w:val="0"/>
          <w:marTop w:val="0"/>
          <w:marBottom w:val="0"/>
          <w:divBdr>
            <w:top w:val="none" w:sz="0" w:space="0" w:color="auto"/>
            <w:left w:val="none" w:sz="0" w:space="0" w:color="auto"/>
            <w:bottom w:val="none" w:sz="0" w:space="0" w:color="auto"/>
            <w:right w:val="none" w:sz="0" w:space="0" w:color="auto"/>
          </w:divBdr>
        </w:div>
      </w:divsChild>
    </w:div>
    <w:div w:id="1034572006">
      <w:bodyDiv w:val="1"/>
      <w:marLeft w:val="0"/>
      <w:marRight w:val="0"/>
      <w:marTop w:val="0"/>
      <w:marBottom w:val="0"/>
      <w:divBdr>
        <w:top w:val="none" w:sz="0" w:space="0" w:color="auto"/>
        <w:left w:val="none" w:sz="0" w:space="0" w:color="auto"/>
        <w:bottom w:val="none" w:sz="0" w:space="0" w:color="auto"/>
        <w:right w:val="none" w:sz="0" w:space="0" w:color="auto"/>
      </w:divBdr>
    </w:div>
    <w:div w:id="1041056529">
      <w:bodyDiv w:val="1"/>
      <w:marLeft w:val="0"/>
      <w:marRight w:val="0"/>
      <w:marTop w:val="0"/>
      <w:marBottom w:val="0"/>
      <w:divBdr>
        <w:top w:val="none" w:sz="0" w:space="0" w:color="auto"/>
        <w:left w:val="none" w:sz="0" w:space="0" w:color="auto"/>
        <w:bottom w:val="none" w:sz="0" w:space="0" w:color="auto"/>
        <w:right w:val="none" w:sz="0" w:space="0" w:color="auto"/>
      </w:divBdr>
      <w:divsChild>
        <w:div w:id="1540387946">
          <w:marLeft w:val="0"/>
          <w:marRight w:val="0"/>
          <w:marTop w:val="0"/>
          <w:marBottom w:val="0"/>
          <w:divBdr>
            <w:top w:val="none" w:sz="0" w:space="0" w:color="auto"/>
            <w:left w:val="none" w:sz="0" w:space="0" w:color="auto"/>
            <w:bottom w:val="none" w:sz="0" w:space="0" w:color="auto"/>
            <w:right w:val="none" w:sz="0" w:space="0" w:color="auto"/>
          </w:divBdr>
        </w:div>
        <w:div w:id="1631790067">
          <w:marLeft w:val="0"/>
          <w:marRight w:val="0"/>
          <w:marTop w:val="0"/>
          <w:marBottom w:val="0"/>
          <w:divBdr>
            <w:top w:val="none" w:sz="0" w:space="0" w:color="auto"/>
            <w:left w:val="none" w:sz="0" w:space="0" w:color="auto"/>
            <w:bottom w:val="none" w:sz="0" w:space="0" w:color="auto"/>
            <w:right w:val="none" w:sz="0" w:space="0" w:color="auto"/>
          </w:divBdr>
        </w:div>
      </w:divsChild>
    </w:div>
    <w:div w:id="1079211117">
      <w:bodyDiv w:val="1"/>
      <w:marLeft w:val="0"/>
      <w:marRight w:val="0"/>
      <w:marTop w:val="0"/>
      <w:marBottom w:val="0"/>
      <w:divBdr>
        <w:top w:val="none" w:sz="0" w:space="0" w:color="auto"/>
        <w:left w:val="none" w:sz="0" w:space="0" w:color="auto"/>
        <w:bottom w:val="none" w:sz="0" w:space="0" w:color="auto"/>
        <w:right w:val="none" w:sz="0" w:space="0" w:color="auto"/>
      </w:divBdr>
    </w:div>
    <w:div w:id="1129008062">
      <w:bodyDiv w:val="1"/>
      <w:marLeft w:val="0"/>
      <w:marRight w:val="0"/>
      <w:marTop w:val="0"/>
      <w:marBottom w:val="0"/>
      <w:divBdr>
        <w:top w:val="none" w:sz="0" w:space="0" w:color="auto"/>
        <w:left w:val="none" w:sz="0" w:space="0" w:color="auto"/>
        <w:bottom w:val="none" w:sz="0" w:space="0" w:color="auto"/>
        <w:right w:val="none" w:sz="0" w:space="0" w:color="auto"/>
      </w:divBdr>
      <w:divsChild>
        <w:div w:id="1042707072">
          <w:marLeft w:val="0"/>
          <w:marRight w:val="0"/>
          <w:marTop w:val="0"/>
          <w:marBottom w:val="0"/>
          <w:divBdr>
            <w:top w:val="none" w:sz="0" w:space="0" w:color="auto"/>
            <w:left w:val="none" w:sz="0" w:space="0" w:color="auto"/>
            <w:bottom w:val="none" w:sz="0" w:space="0" w:color="auto"/>
            <w:right w:val="none" w:sz="0" w:space="0" w:color="auto"/>
          </w:divBdr>
        </w:div>
        <w:div w:id="1741292931">
          <w:marLeft w:val="0"/>
          <w:marRight w:val="0"/>
          <w:marTop w:val="0"/>
          <w:marBottom w:val="0"/>
          <w:divBdr>
            <w:top w:val="none" w:sz="0" w:space="0" w:color="auto"/>
            <w:left w:val="none" w:sz="0" w:space="0" w:color="auto"/>
            <w:bottom w:val="none" w:sz="0" w:space="0" w:color="auto"/>
            <w:right w:val="none" w:sz="0" w:space="0" w:color="auto"/>
          </w:divBdr>
        </w:div>
      </w:divsChild>
    </w:div>
    <w:div w:id="1215895617">
      <w:bodyDiv w:val="1"/>
      <w:marLeft w:val="0"/>
      <w:marRight w:val="0"/>
      <w:marTop w:val="0"/>
      <w:marBottom w:val="0"/>
      <w:divBdr>
        <w:top w:val="none" w:sz="0" w:space="0" w:color="auto"/>
        <w:left w:val="none" w:sz="0" w:space="0" w:color="auto"/>
        <w:bottom w:val="none" w:sz="0" w:space="0" w:color="auto"/>
        <w:right w:val="none" w:sz="0" w:space="0" w:color="auto"/>
      </w:divBdr>
      <w:divsChild>
        <w:div w:id="1173763461">
          <w:marLeft w:val="0"/>
          <w:marRight w:val="0"/>
          <w:marTop w:val="0"/>
          <w:marBottom w:val="0"/>
          <w:divBdr>
            <w:top w:val="none" w:sz="0" w:space="0" w:color="auto"/>
            <w:left w:val="none" w:sz="0" w:space="0" w:color="auto"/>
            <w:bottom w:val="none" w:sz="0" w:space="0" w:color="auto"/>
            <w:right w:val="none" w:sz="0" w:space="0" w:color="auto"/>
          </w:divBdr>
        </w:div>
        <w:div w:id="1352760898">
          <w:marLeft w:val="0"/>
          <w:marRight w:val="0"/>
          <w:marTop w:val="0"/>
          <w:marBottom w:val="0"/>
          <w:divBdr>
            <w:top w:val="none" w:sz="0" w:space="0" w:color="auto"/>
            <w:left w:val="none" w:sz="0" w:space="0" w:color="auto"/>
            <w:bottom w:val="none" w:sz="0" w:space="0" w:color="auto"/>
            <w:right w:val="none" w:sz="0" w:space="0" w:color="auto"/>
          </w:divBdr>
        </w:div>
      </w:divsChild>
    </w:div>
    <w:div w:id="140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19406149">
          <w:marLeft w:val="0"/>
          <w:marRight w:val="0"/>
          <w:marTop w:val="0"/>
          <w:marBottom w:val="0"/>
          <w:divBdr>
            <w:top w:val="none" w:sz="0" w:space="0" w:color="auto"/>
            <w:left w:val="none" w:sz="0" w:space="0" w:color="auto"/>
            <w:bottom w:val="none" w:sz="0" w:space="0" w:color="auto"/>
            <w:right w:val="none" w:sz="0" w:space="0" w:color="auto"/>
          </w:divBdr>
        </w:div>
        <w:div w:id="2043676246">
          <w:marLeft w:val="0"/>
          <w:marRight w:val="0"/>
          <w:marTop w:val="0"/>
          <w:marBottom w:val="0"/>
          <w:divBdr>
            <w:top w:val="none" w:sz="0" w:space="0" w:color="auto"/>
            <w:left w:val="none" w:sz="0" w:space="0" w:color="auto"/>
            <w:bottom w:val="none" w:sz="0" w:space="0" w:color="auto"/>
            <w:right w:val="none" w:sz="0" w:space="0" w:color="auto"/>
          </w:divBdr>
        </w:div>
      </w:divsChild>
    </w:div>
    <w:div w:id="1533764879">
      <w:bodyDiv w:val="1"/>
      <w:marLeft w:val="0"/>
      <w:marRight w:val="0"/>
      <w:marTop w:val="0"/>
      <w:marBottom w:val="0"/>
      <w:divBdr>
        <w:top w:val="none" w:sz="0" w:space="0" w:color="auto"/>
        <w:left w:val="none" w:sz="0" w:space="0" w:color="auto"/>
        <w:bottom w:val="none" w:sz="0" w:space="0" w:color="auto"/>
        <w:right w:val="none" w:sz="0" w:space="0" w:color="auto"/>
      </w:divBdr>
      <w:divsChild>
        <w:div w:id="1072463526">
          <w:marLeft w:val="0"/>
          <w:marRight w:val="0"/>
          <w:marTop w:val="0"/>
          <w:marBottom w:val="0"/>
          <w:divBdr>
            <w:top w:val="none" w:sz="0" w:space="0" w:color="auto"/>
            <w:left w:val="none" w:sz="0" w:space="0" w:color="auto"/>
            <w:bottom w:val="none" w:sz="0" w:space="0" w:color="auto"/>
            <w:right w:val="none" w:sz="0" w:space="0" w:color="auto"/>
          </w:divBdr>
        </w:div>
        <w:div w:id="1155686298">
          <w:marLeft w:val="0"/>
          <w:marRight w:val="0"/>
          <w:marTop w:val="0"/>
          <w:marBottom w:val="0"/>
          <w:divBdr>
            <w:top w:val="none" w:sz="0" w:space="0" w:color="auto"/>
            <w:left w:val="none" w:sz="0" w:space="0" w:color="auto"/>
            <w:bottom w:val="none" w:sz="0" w:space="0" w:color="auto"/>
            <w:right w:val="none" w:sz="0" w:space="0" w:color="auto"/>
          </w:divBdr>
        </w:div>
      </w:divsChild>
    </w:div>
    <w:div w:id="1590501525">
      <w:bodyDiv w:val="1"/>
      <w:marLeft w:val="0"/>
      <w:marRight w:val="0"/>
      <w:marTop w:val="0"/>
      <w:marBottom w:val="0"/>
      <w:divBdr>
        <w:top w:val="none" w:sz="0" w:space="0" w:color="auto"/>
        <w:left w:val="none" w:sz="0" w:space="0" w:color="auto"/>
        <w:bottom w:val="none" w:sz="0" w:space="0" w:color="auto"/>
        <w:right w:val="none" w:sz="0" w:space="0" w:color="auto"/>
      </w:divBdr>
    </w:div>
    <w:div w:id="1614819582">
      <w:bodyDiv w:val="1"/>
      <w:marLeft w:val="0"/>
      <w:marRight w:val="0"/>
      <w:marTop w:val="0"/>
      <w:marBottom w:val="0"/>
      <w:divBdr>
        <w:top w:val="none" w:sz="0" w:space="0" w:color="auto"/>
        <w:left w:val="none" w:sz="0" w:space="0" w:color="auto"/>
        <w:bottom w:val="none" w:sz="0" w:space="0" w:color="auto"/>
        <w:right w:val="none" w:sz="0" w:space="0" w:color="auto"/>
      </w:divBdr>
      <w:divsChild>
        <w:div w:id="977878682">
          <w:marLeft w:val="0"/>
          <w:marRight w:val="0"/>
          <w:marTop w:val="0"/>
          <w:marBottom w:val="0"/>
          <w:divBdr>
            <w:top w:val="none" w:sz="0" w:space="0" w:color="auto"/>
            <w:left w:val="none" w:sz="0" w:space="0" w:color="auto"/>
            <w:bottom w:val="none" w:sz="0" w:space="0" w:color="auto"/>
            <w:right w:val="none" w:sz="0" w:space="0" w:color="auto"/>
          </w:divBdr>
        </w:div>
        <w:div w:id="1250851173">
          <w:marLeft w:val="0"/>
          <w:marRight w:val="0"/>
          <w:marTop w:val="0"/>
          <w:marBottom w:val="0"/>
          <w:divBdr>
            <w:top w:val="none" w:sz="0" w:space="0" w:color="auto"/>
            <w:left w:val="none" w:sz="0" w:space="0" w:color="auto"/>
            <w:bottom w:val="none" w:sz="0" w:space="0" w:color="auto"/>
            <w:right w:val="none" w:sz="0" w:space="0" w:color="auto"/>
          </w:divBdr>
        </w:div>
        <w:div w:id="1509559770">
          <w:marLeft w:val="0"/>
          <w:marRight w:val="0"/>
          <w:marTop w:val="0"/>
          <w:marBottom w:val="0"/>
          <w:divBdr>
            <w:top w:val="none" w:sz="0" w:space="0" w:color="auto"/>
            <w:left w:val="none" w:sz="0" w:space="0" w:color="auto"/>
            <w:bottom w:val="none" w:sz="0" w:space="0" w:color="auto"/>
            <w:right w:val="none" w:sz="0" w:space="0" w:color="auto"/>
          </w:divBdr>
        </w:div>
      </w:divsChild>
    </w:div>
    <w:div w:id="1667854950">
      <w:bodyDiv w:val="1"/>
      <w:marLeft w:val="0"/>
      <w:marRight w:val="0"/>
      <w:marTop w:val="0"/>
      <w:marBottom w:val="0"/>
      <w:divBdr>
        <w:top w:val="none" w:sz="0" w:space="0" w:color="auto"/>
        <w:left w:val="none" w:sz="0" w:space="0" w:color="auto"/>
        <w:bottom w:val="none" w:sz="0" w:space="0" w:color="auto"/>
        <w:right w:val="none" w:sz="0" w:space="0" w:color="auto"/>
      </w:divBdr>
      <w:divsChild>
        <w:div w:id="843740702">
          <w:marLeft w:val="0"/>
          <w:marRight w:val="0"/>
          <w:marTop w:val="0"/>
          <w:marBottom w:val="0"/>
          <w:divBdr>
            <w:top w:val="none" w:sz="0" w:space="0" w:color="auto"/>
            <w:left w:val="none" w:sz="0" w:space="0" w:color="auto"/>
            <w:bottom w:val="none" w:sz="0" w:space="0" w:color="auto"/>
            <w:right w:val="none" w:sz="0" w:space="0" w:color="auto"/>
          </w:divBdr>
        </w:div>
        <w:div w:id="1493335171">
          <w:marLeft w:val="0"/>
          <w:marRight w:val="0"/>
          <w:marTop w:val="0"/>
          <w:marBottom w:val="0"/>
          <w:divBdr>
            <w:top w:val="none" w:sz="0" w:space="0" w:color="auto"/>
            <w:left w:val="none" w:sz="0" w:space="0" w:color="auto"/>
            <w:bottom w:val="none" w:sz="0" w:space="0" w:color="auto"/>
            <w:right w:val="none" w:sz="0" w:space="0" w:color="auto"/>
          </w:divBdr>
        </w:div>
      </w:divsChild>
    </w:div>
    <w:div w:id="1849439910">
      <w:bodyDiv w:val="1"/>
      <w:marLeft w:val="0"/>
      <w:marRight w:val="0"/>
      <w:marTop w:val="0"/>
      <w:marBottom w:val="0"/>
      <w:divBdr>
        <w:top w:val="none" w:sz="0" w:space="0" w:color="auto"/>
        <w:left w:val="none" w:sz="0" w:space="0" w:color="auto"/>
        <w:bottom w:val="none" w:sz="0" w:space="0" w:color="auto"/>
        <w:right w:val="none" w:sz="0" w:space="0" w:color="auto"/>
      </w:divBdr>
      <w:divsChild>
        <w:div w:id="1399398843">
          <w:marLeft w:val="0"/>
          <w:marRight w:val="0"/>
          <w:marTop w:val="0"/>
          <w:marBottom w:val="0"/>
          <w:divBdr>
            <w:top w:val="none" w:sz="0" w:space="0" w:color="auto"/>
            <w:left w:val="none" w:sz="0" w:space="0" w:color="auto"/>
            <w:bottom w:val="none" w:sz="0" w:space="0" w:color="auto"/>
            <w:right w:val="none" w:sz="0" w:space="0" w:color="auto"/>
          </w:divBdr>
        </w:div>
        <w:div w:id="1858499134">
          <w:marLeft w:val="0"/>
          <w:marRight w:val="0"/>
          <w:marTop w:val="0"/>
          <w:marBottom w:val="0"/>
          <w:divBdr>
            <w:top w:val="none" w:sz="0" w:space="0" w:color="auto"/>
            <w:left w:val="none" w:sz="0" w:space="0" w:color="auto"/>
            <w:bottom w:val="none" w:sz="0" w:space="0" w:color="auto"/>
            <w:right w:val="none" w:sz="0" w:space="0" w:color="auto"/>
          </w:divBdr>
        </w:div>
      </w:divsChild>
    </w:div>
    <w:div w:id="1893036079">
      <w:bodyDiv w:val="1"/>
      <w:marLeft w:val="0"/>
      <w:marRight w:val="0"/>
      <w:marTop w:val="0"/>
      <w:marBottom w:val="0"/>
      <w:divBdr>
        <w:top w:val="none" w:sz="0" w:space="0" w:color="auto"/>
        <w:left w:val="none" w:sz="0" w:space="0" w:color="auto"/>
        <w:bottom w:val="none" w:sz="0" w:space="0" w:color="auto"/>
        <w:right w:val="none" w:sz="0" w:space="0" w:color="auto"/>
      </w:divBdr>
      <w:divsChild>
        <w:div w:id="718087952">
          <w:marLeft w:val="0"/>
          <w:marRight w:val="0"/>
          <w:marTop w:val="0"/>
          <w:marBottom w:val="0"/>
          <w:divBdr>
            <w:top w:val="none" w:sz="0" w:space="0" w:color="auto"/>
            <w:left w:val="none" w:sz="0" w:space="0" w:color="auto"/>
            <w:bottom w:val="none" w:sz="0" w:space="0" w:color="auto"/>
            <w:right w:val="none" w:sz="0" w:space="0" w:color="auto"/>
          </w:divBdr>
        </w:div>
        <w:div w:id="1893881301">
          <w:marLeft w:val="0"/>
          <w:marRight w:val="0"/>
          <w:marTop w:val="0"/>
          <w:marBottom w:val="0"/>
          <w:divBdr>
            <w:top w:val="none" w:sz="0" w:space="0" w:color="auto"/>
            <w:left w:val="none" w:sz="0" w:space="0" w:color="auto"/>
            <w:bottom w:val="none" w:sz="0" w:space="0" w:color="auto"/>
            <w:right w:val="none" w:sz="0" w:space="0" w:color="auto"/>
          </w:divBdr>
        </w:div>
      </w:divsChild>
    </w:div>
    <w:div w:id="1933782049">
      <w:bodyDiv w:val="1"/>
      <w:marLeft w:val="0"/>
      <w:marRight w:val="0"/>
      <w:marTop w:val="0"/>
      <w:marBottom w:val="0"/>
      <w:divBdr>
        <w:top w:val="none" w:sz="0" w:space="0" w:color="auto"/>
        <w:left w:val="none" w:sz="0" w:space="0" w:color="auto"/>
        <w:bottom w:val="none" w:sz="0" w:space="0" w:color="auto"/>
        <w:right w:val="none" w:sz="0" w:space="0" w:color="auto"/>
      </w:divBdr>
    </w:div>
    <w:div w:id="1999456010">
      <w:bodyDiv w:val="1"/>
      <w:marLeft w:val="0"/>
      <w:marRight w:val="0"/>
      <w:marTop w:val="0"/>
      <w:marBottom w:val="0"/>
      <w:divBdr>
        <w:top w:val="none" w:sz="0" w:space="0" w:color="auto"/>
        <w:left w:val="none" w:sz="0" w:space="0" w:color="auto"/>
        <w:bottom w:val="none" w:sz="0" w:space="0" w:color="auto"/>
        <w:right w:val="none" w:sz="0" w:space="0" w:color="auto"/>
      </w:divBdr>
    </w:div>
    <w:div w:id="2067952270">
      <w:bodyDiv w:val="1"/>
      <w:marLeft w:val="0"/>
      <w:marRight w:val="0"/>
      <w:marTop w:val="0"/>
      <w:marBottom w:val="0"/>
      <w:divBdr>
        <w:top w:val="none" w:sz="0" w:space="0" w:color="auto"/>
        <w:left w:val="none" w:sz="0" w:space="0" w:color="auto"/>
        <w:bottom w:val="none" w:sz="0" w:space="0" w:color="auto"/>
        <w:right w:val="none" w:sz="0" w:space="0" w:color="auto"/>
      </w:divBdr>
    </w:div>
    <w:div w:id="2069916775">
      <w:bodyDiv w:val="1"/>
      <w:marLeft w:val="0"/>
      <w:marRight w:val="0"/>
      <w:marTop w:val="0"/>
      <w:marBottom w:val="0"/>
      <w:divBdr>
        <w:top w:val="none" w:sz="0" w:space="0" w:color="auto"/>
        <w:left w:val="none" w:sz="0" w:space="0" w:color="auto"/>
        <w:bottom w:val="none" w:sz="0" w:space="0" w:color="auto"/>
        <w:right w:val="none" w:sz="0" w:space="0" w:color="auto"/>
      </w:divBdr>
    </w:div>
    <w:div w:id="2103606795">
      <w:bodyDiv w:val="1"/>
      <w:marLeft w:val="0"/>
      <w:marRight w:val="0"/>
      <w:marTop w:val="0"/>
      <w:marBottom w:val="0"/>
      <w:divBdr>
        <w:top w:val="none" w:sz="0" w:space="0" w:color="auto"/>
        <w:left w:val="none" w:sz="0" w:space="0" w:color="auto"/>
        <w:bottom w:val="none" w:sz="0" w:space="0" w:color="auto"/>
        <w:right w:val="none" w:sz="0" w:space="0" w:color="auto"/>
      </w:divBdr>
      <w:divsChild>
        <w:div w:id="1029137535">
          <w:marLeft w:val="0"/>
          <w:marRight w:val="0"/>
          <w:marTop w:val="0"/>
          <w:marBottom w:val="0"/>
          <w:divBdr>
            <w:top w:val="none" w:sz="0" w:space="0" w:color="auto"/>
            <w:left w:val="none" w:sz="0" w:space="0" w:color="auto"/>
            <w:bottom w:val="none" w:sz="0" w:space="0" w:color="auto"/>
            <w:right w:val="none" w:sz="0" w:space="0" w:color="auto"/>
          </w:divBdr>
        </w:div>
        <w:div w:id="1213926069">
          <w:marLeft w:val="0"/>
          <w:marRight w:val="0"/>
          <w:marTop w:val="0"/>
          <w:marBottom w:val="0"/>
          <w:divBdr>
            <w:top w:val="none" w:sz="0" w:space="0" w:color="auto"/>
            <w:left w:val="none" w:sz="0" w:space="0" w:color="auto"/>
            <w:bottom w:val="none" w:sz="0" w:space="0" w:color="auto"/>
            <w:right w:val="none" w:sz="0" w:space="0" w:color="auto"/>
          </w:divBdr>
        </w:div>
      </w:divsChild>
    </w:div>
    <w:div w:id="2122676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54BC86A8723743B7BA5AC09EB06F0E" ma:contentTypeVersion="8" ma:contentTypeDescription="Create a new document." ma:contentTypeScope="" ma:versionID="b50a04b6efad0b58d36d1eb75215f813">
  <xsd:schema xmlns:xsd="http://www.w3.org/2001/XMLSchema" xmlns:xs="http://www.w3.org/2001/XMLSchema" xmlns:p="http://schemas.microsoft.com/office/2006/metadata/properties" xmlns:ns2="ee4a207e-7b80-4e90-b194-bce8ab9d81cc" xmlns:ns3="c5020e2f-1e7c-444c-ba66-5d259398e682" targetNamespace="http://schemas.microsoft.com/office/2006/metadata/properties" ma:root="true" ma:fieldsID="30b91747463ee577f84d20f16c376b12" ns2:_="" ns3:_="">
    <xsd:import namespace="ee4a207e-7b80-4e90-b194-bce8ab9d81cc"/>
    <xsd:import namespace="c5020e2f-1e7c-444c-ba66-5d259398e6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a207e-7b80-4e90-b194-bce8ab9d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020e2f-1e7c-444c-ba66-5d259398e6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FD6EE7-E6FC-4508-B877-589BFAF9C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a207e-7b80-4e90-b194-bce8ab9d81cc"/>
    <ds:schemaRef ds:uri="c5020e2f-1e7c-444c-ba66-5d259398e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237EE2-D069-4C25-BA74-E9C730EAF741}">
  <ds:schemaRefs>
    <ds:schemaRef ds:uri="http://schemas.microsoft.com/sharepoint/v3/contenttype/forms"/>
  </ds:schemaRefs>
</ds:datastoreItem>
</file>

<file path=customXml/itemProps3.xml><?xml version="1.0" encoding="utf-8"?>
<ds:datastoreItem xmlns:ds="http://schemas.openxmlformats.org/officeDocument/2006/customXml" ds:itemID="{DF5A50B3-E17F-458B-A8F8-26735E7CDA44}">
  <ds:schemaRefs>
    <ds:schemaRef ds:uri="http://schemas.openxmlformats.org/officeDocument/2006/bibliography"/>
  </ds:schemaRefs>
</ds:datastoreItem>
</file>

<file path=customXml/itemProps4.xml><?xml version="1.0" encoding="utf-8"?>
<ds:datastoreItem xmlns:ds="http://schemas.openxmlformats.org/officeDocument/2006/customXml" ds:itemID="{8AF5F05F-0624-46A4-B9C8-BDC9D052D021}">
  <ds:schemaRefs>
    <ds:schemaRef ds:uri="http://www.w3.org/XML/1998/namespace"/>
    <ds:schemaRef ds:uri="http://schemas.microsoft.com/office/2006/documentManagement/types"/>
    <ds:schemaRef ds:uri="http://schemas.microsoft.com/office/2006/metadata/properties"/>
    <ds:schemaRef ds:uri="http://purl.org/dc/dcmitype/"/>
    <ds:schemaRef ds:uri="http://purl.org/dc/terms/"/>
    <ds:schemaRef ds:uri="http://purl.org/dc/elements/1.1/"/>
    <ds:schemaRef ds:uri="ee4a207e-7b80-4e90-b194-bce8ab9d81cc"/>
    <ds:schemaRef ds:uri="http://schemas.microsoft.com/office/infopath/2007/PartnerControls"/>
    <ds:schemaRef ds:uri="http://schemas.openxmlformats.org/package/2006/metadata/core-properties"/>
    <ds:schemaRef ds:uri="c5020e2f-1e7c-444c-ba66-5d259398e682"/>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3438</Words>
  <Characters>21185</Characters>
  <Application>Microsoft Office Word</Application>
  <DocSecurity>0</DocSecurity>
  <Lines>550</Lines>
  <Paragraphs>239</Paragraphs>
  <ScaleCrop>false</ScaleCrop>
  <HeadingPairs>
    <vt:vector size="2" baseType="variant">
      <vt:variant>
        <vt:lpstr>Title</vt:lpstr>
      </vt:variant>
      <vt:variant>
        <vt:i4>1</vt:i4>
      </vt:variant>
    </vt:vector>
  </HeadingPairs>
  <TitlesOfParts>
    <vt:vector size="1" baseType="lpstr">
      <vt:lpstr>BRI25161479_VIC_2024_NSRA_Interim_Progress_Report</vt:lpstr>
    </vt:vector>
  </TitlesOfParts>
  <Company/>
  <LinksUpToDate>false</LinksUpToDate>
  <CharactersWithSpaces>24553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NSRA - Victoria Bilateral Agreement - 2024 Progress Report</dc:title>
  <dc:subject/>
  <dc:creator>Ryan Bird 2</dc:creator>
  <cp:keywords/>
  <cp:lastModifiedBy>KEANE,Nicole</cp:lastModifiedBy>
  <cp:revision>6</cp:revision>
  <dcterms:created xsi:type="dcterms:W3CDTF">2025-09-11T06:26:00Z</dcterms:created>
  <dcterms:modified xsi:type="dcterms:W3CDTF">2025-10-17T03:11:00Z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b79f775893b17df49704dc60dece38832999aa15a607530d63f0eae8a7a17d68</vt:lpwstr>
  </property>
  <property fmtid="{D5CDD505-2E9C-101B-9397-08002B2CF9AE}" pid="3" name="ContentTypeId">
    <vt:lpwstr>0x0101007454BC86A8723743B7BA5AC09EB06F0E</vt:lpwstr>
  </property>
  <property fmtid="{D5CDD505-2E9C-101B-9397-08002B2CF9AE}" pid="4" name="DET_EDRMS_BusUnit">
    <vt:lpwstr/>
  </property>
  <property fmtid="{D5CDD505-2E9C-101B-9397-08002B2CF9AE}" pid="5" name="DET_EDRMS_SecClass">
    <vt:lpwstr/>
  </property>
  <property fmtid="{D5CDD505-2E9C-101B-9397-08002B2CF9AE}" pid="6" name="MediaServiceImageTags">
    <vt:lpwstr/>
  </property>
  <property fmtid="{D5CDD505-2E9C-101B-9397-08002B2CF9AE}" pid="7" name="MSIP_Label_79d889eb-932f-4752-8739-64d25806ef64_Enabled">
    <vt:lpwstr>true</vt:lpwstr>
  </property>
  <property fmtid="{D5CDD505-2E9C-101B-9397-08002B2CF9AE}" pid="8" name="MSIP_Label_79d889eb-932f-4752-8739-64d25806ef64_SetDate">
    <vt:lpwstr>2024-07-12T00:59:22Z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4c4a2b0b-50c0-4918-8f70-c4bee19d8eb4</vt:lpwstr>
  </property>
  <property fmtid="{D5CDD505-2E9C-101B-9397-08002B2CF9AE}" pid="13" name="MSIP_Label_79d889eb-932f-4752-8739-64d25806ef64_ContentBits">
    <vt:lpwstr>0</vt:lpwstr>
  </property>
  <property fmtid="{D5CDD505-2E9C-101B-9397-08002B2CF9AE}" pid="14" name="docLang">
    <vt:lpwstr>en</vt:lpwstr>
  </property>
</Properties>
</file>