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627EF267" w14:textId="19FAE2AC" w:rsidR="003471E9" w:rsidRDefault="003471E9" w:rsidP="0011387D">
      <w:pPr>
        <w:spacing w:before="480"/>
        <w:jc w:val="center"/>
        <w:rPr>
          <w:rFonts w:ascii="Calibri" w:hAnsi="Calibri" w:cs="Arial"/>
          <w:b/>
          <w:bCs/>
          <w:iCs/>
          <w:noProof/>
          <w:sz w:val="36"/>
        </w:rPr>
      </w:pPr>
      <w:bookmarkStart w:id="0" w:name="_Hlk214613933"/>
      <w:r w:rsidRPr="003471E9">
        <w:rPr>
          <w:rFonts w:ascii="Calibri" w:hAnsi="Calibri" w:cs="Arial"/>
          <w:b/>
          <w:bCs/>
          <w:iCs/>
          <w:noProof/>
          <w:sz w:val="36"/>
        </w:rPr>
        <w:t>Excelsia University College</w:t>
      </w:r>
      <w:r w:rsidRPr="003471E9" w:rsidDel="003471E9">
        <w:rPr>
          <w:rFonts w:ascii="Calibri" w:hAnsi="Calibri" w:cs="Arial"/>
          <w:b/>
          <w:bCs/>
          <w:iCs/>
          <w:noProof/>
          <w:sz w:val="36"/>
          <w:highlight w:val="yellow"/>
        </w:rPr>
        <w:t xml:space="preserve"> </w:t>
      </w:r>
      <w:bookmarkEnd w:id="0"/>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1D336996"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16BC937D" w14:textId="3D6400E7" w:rsidR="6F6A709D" w:rsidRPr="002C77B1" w:rsidRDefault="007558E1" w:rsidP="002C77B1">
      <w:pPr>
        <w:spacing w:after="200" w:line="276" w:lineRule="auto"/>
        <w:jc w:val="center"/>
        <w:rPr>
          <w:rFonts w:ascii="Calibri" w:eastAsia="Calibri" w:hAnsi="Calibri" w:cs="Calibri"/>
          <w:color w:val="D13438"/>
          <w:sz w:val="36"/>
          <w:szCs w:val="36"/>
        </w:rPr>
      </w:pPr>
      <w:r>
        <w:br w:type="page"/>
      </w:r>
    </w:p>
    <w:p w14:paraId="521FD1D4" w14:textId="77777777" w:rsidR="002C193C" w:rsidRPr="00CD725B" w:rsidRDefault="002C193C" w:rsidP="002C193C">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29C1A0B0"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CD725B" w:rsidRDefault="002C193C" w:rsidP="002C193C">
      <w:pPr>
        <w:pStyle w:val="NoSpacing"/>
        <w:rPr>
          <w:rFonts w:asciiTheme="minorHAnsi" w:hAnsiTheme="minorHAnsi" w:cstheme="minorHAnsi"/>
        </w:rPr>
      </w:pPr>
      <w:r w:rsidRPr="00CD725B">
        <w:rPr>
          <w:rFonts w:asciiTheme="minorHAnsi" w:hAnsiTheme="minorHAnsi" w:cstheme="minorHAnsi"/>
        </w:rPr>
        <w:t>AND</w:t>
      </w:r>
    </w:p>
    <w:p w14:paraId="3A267A13" w14:textId="2C9E1DA5" w:rsidR="002C193C" w:rsidRPr="006B3AB6" w:rsidRDefault="004C240D" w:rsidP="002C193C">
      <w:pPr>
        <w:rPr>
          <w:rFonts w:asciiTheme="minorHAnsi" w:hAnsiTheme="minorHAnsi" w:cstheme="minorBidi"/>
          <w:sz w:val="22"/>
          <w:szCs w:val="22"/>
        </w:rPr>
      </w:pPr>
      <w:r w:rsidRPr="004C240D">
        <w:rPr>
          <w:rFonts w:asciiTheme="minorHAnsi" w:hAnsiTheme="minorHAnsi" w:cstheme="minorBidi"/>
          <w:b/>
          <w:bCs/>
          <w:noProof/>
          <w:sz w:val="22"/>
          <w:szCs w:val="22"/>
        </w:rPr>
        <w:t xml:space="preserve">Excelsia University </w:t>
      </w:r>
      <w:r w:rsidR="006C0899" w:rsidRPr="004C240D">
        <w:rPr>
          <w:rFonts w:asciiTheme="minorHAnsi" w:hAnsiTheme="minorHAnsi" w:cstheme="minorBidi"/>
          <w:b/>
          <w:bCs/>
          <w:noProof/>
          <w:sz w:val="22"/>
          <w:szCs w:val="22"/>
        </w:rPr>
        <w:t>College</w:t>
      </w:r>
      <w:r w:rsidR="006C0899" w:rsidRPr="004C240D" w:rsidDel="004C240D">
        <w:rPr>
          <w:rFonts w:asciiTheme="minorHAnsi" w:hAnsiTheme="minorHAnsi" w:cstheme="minorBidi"/>
          <w:b/>
          <w:bCs/>
          <w:noProof/>
          <w:sz w:val="22"/>
          <w:szCs w:val="22"/>
        </w:rPr>
        <w:t>,</w:t>
      </w:r>
      <w:r w:rsidR="002C193C" w:rsidRPr="006B3AB6">
        <w:rPr>
          <w:rFonts w:asciiTheme="minorHAnsi" w:hAnsiTheme="minorHAnsi" w:cstheme="minorBidi"/>
          <w:b/>
          <w:bCs/>
          <w:sz w:val="22"/>
          <w:szCs w:val="22"/>
        </w:rPr>
        <w:t xml:space="preserve"> </w:t>
      </w:r>
      <w:r w:rsidRPr="004C240D">
        <w:rPr>
          <w:rFonts w:asciiTheme="minorHAnsi" w:hAnsiTheme="minorHAnsi" w:cstheme="minorBidi"/>
          <w:b/>
          <w:bCs/>
          <w:sz w:val="22"/>
          <w:szCs w:val="22"/>
        </w:rPr>
        <w:t xml:space="preserve">69-71 Waterloo Road, MACQUARIE PARK NSW </w:t>
      </w:r>
      <w:proofErr w:type="gramStart"/>
      <w:r w:rsidRPr="004C240D">
        <w:rPr>
          <w:rFonts w:asciiTheme="minorHAnsi" w:hAnsiTheme="minorHAnsi" w:cstheme="minorBidi"/>
          <w:b/>
          <w:bCs/>
          <w:sz w:val="22"/>
          <w:szCs w:val="22"/>
        </w:rPr>
        <w:t>2113</w:t>
      </w:r>
      <w:r w:rsidRPr="004C240D" w:rsidDel="004C240D">
        <w:rPr>
          <w:rFonts w:asciiTheme="minorHAnsi" w:hAnsiTheme="minorHAnsi" w:cstheme="minorBidi"/>
          <w:b/>
          <w:bCs/>
          <w:sz w:val="22"/>
          <w:szCs w:val="22"/>
        </w:rPr>
        <w:t xml:space="preserve"> </w:t>
      </w:r>
      <w:r w:rsidR="002C193C" w:rsidRPr="006B3AB6">
        <w:rPr>
          <w:rFonts w:asciiTheme="minorHAnsi" w:hAnsiTheme="minorHAnsi" w:cstheme="minorBidi"/>
          <w:b/>
          <w:bCs/>
          <w:sz w:val="22"/>
          <w:szCs w:val="22"/>
        </w:rPr>
        <w:t xml:space="preserve"> </w:t>
      </w:r>
      <w:r w:rsidR="002C193C" w:rsidRPr="006B3AB6">
        <w:rPr>
          <w:rFonts w:asciiTheme="minorHAnsi" w:hAnsiTheme="minorHAnsi" w:cstheme="minorBidi"/>
          <w:sz w:val="22"/>
          <w:szCs w:val="22"/>
        </w:rPr>
        <w:t>(</w:t>
      </w:r>
      <w:proofErr w:type="gramEnd"/>
      <w:r w:rsidR="002C193C" w:rsidRPr="006B3AB6">
        <w:rPr>
          <w:rFonts w:asciiTheme="minorHAnsi" w:hAnsiTheme="minorHAnsi" w:cstheme="minorBidi"/>
          <w:sz w:val="22"/>
          <w:szCs w:val="22"/>
        </w:rPr>
        <w:t>‘Provider’)</w:t>
      </w:r>
      <w:r w:rsidR="002C193C" w:rsidRPr="004C240D">
        <w:rPr>
          <w:rFonts w:asciiTheme="minorHAnsi" w:hAnsiTheme="minorHAnsi" w:cstheme="minorBidi"/>
          <w:sz w:val="22"/>
          <w:szCs w:val="22"/>
        </w:rPr>
        <w:t xml:space="preserve"> </w:t>
      </w:r>
    </w:p>
    <w:p w14:paraId="7205B9D2" w14:textId="30B6D7EF" w:rsidR="00336AB0" w:rsidRDefault="002C193C" w:rsidP="00336AB0">
      <w:pPr>
        <w:spacing w:after="240"/>
        <w:rPr>
          <w:rFonts w:asciiTheme="minorHAnsi" w:hAnsiTheme="minorHAnsi" w:cstheme="minorBidi"/>
          <w:sz w:val="22"/>
          <w:szCs w:val="22"/>
        </w:rPr>
      </w:pPr>
      <w:r w:rsidRPr="006B3AB6">
        <w:rPr>
          <w:rFonts w:asciiTheme="minorHAnsi" w:hAnsiTheme="minorHAnsi" w:cstheme="minorBidi"/>
          <w:sz w:val="22"/>
          <w:szCs w:val="22"/>
        </w:rPr>
        <w:t xml:space="preserve">[ABN </w:t>
      </w:r>
      <w:r w:rsidR="004C240D" w:rsidRPr="004C240D">
        <w:rPr>
          <w:rFonts w:asciiTheme="minorHAnsi" w:hAnsiTheme="minorHAnsi" w:cstheme="minorBidi"/>
          <w:sz w:val="22"/>
          <w:szCs w:val="22"/>
        </w:rPr>
        <w:t xml:space="preserve">50 360 319 </w:t>
      </w:r>
      <w:proofErr w:type="gramStart"/>
      <w:r w:rsidR="004C240D" w:rsidRPr="004C240D">
        <w:rPr>
          <w:rFonts w:asciiTheme="minorHAnsi" w:hAnsiTheme="minorHAnsi" w:cstheme="minorBidi"/>
          <w:sz w:val="22"/>
          <w:szCs w:val="22"/>
        </w:rPr>
        <w:t>774</w:t>
      </w:r>
      <w:r w:rsidR="004C240D" w:rsidRPr="006B3AB6" w:rsidDel="004C240D">
        <w:rPr>
          <w:rFonts w:asciiTheme="minorHAnsi" w:hAnsiTheme="minorHAnsi" w:cstheme="minorBidi"/>
          <w:sz w:val="22"/>
          <w:szCs w:val="22"/>
        </w:rPr>
        <w:t xml:space="preserve"> </w:t>
      </w:r>
      <w:r w:rsidRPr="006B3AB6">
        <w:rPr>
          <w:rFonts w:asciiTheme="minorHAnsi" w:hAnsiTheme="minorHAnsi" w:cstheme="minorBidi"/>
          <w:sz w:val="22"/>
          <w:szCs w:val="22"/>
        </w:rPr>
        <w:t>]</w:t>
      </w:r>
      <w:proofErr w:type="gramEnd"/>
    </w:p>
    <w:p w14:paraId="56AE2B71" w14:textId="167A6F1F" w:rsidR="002C193C" w:rsidRPr="00CD725B" w:rsidRDefault="002C193C" w:rsidP="00336AB0">
      <w:pPr>
        <w:spacing w:after="240"/>
        <w:rPr>
          <w:rFonts w:ascii="Calibri" w:hAnsi="Calibri" w:cs="Arial"/>
          <w:b/>
          <w:sz w:val="22"/>
          <w:szCs w:val="22"/>
        </w:rPr>
      </w:pPr>
      <w:r w:rsidRPr="2D672718">
        <w:rPr>
          <w:rFonts w:ascii="Calibri" w:hAnsi="Calibri" w:cs="Arial"/>
          <w:b/>
          <w:bCs/>
          <w:sz w:val="22"/>
          <w:szCs w:val="22"/>
        </w:rPr>
        <w:t>RECITALS</w:t>
      </w:r>
    </w:p>
    <w:p w14:paraId="373FF209" w14:textId="6842701D" w:rsidR="0DA18ED3" w:rsidRDefault="0DA18ED3" w:rsidP="2D672718">
      <w:pPr>
        <w:pStyle w:val="ListParagraph"/>
        <w:numPr>
          <w:ilvl w:val="0"/>
          <w:numId w:val="1"/>
        </w:numPr>
        <w:ind w:hanging="720"/>
        <w:rPr>
          <w:rFonts w:ascii="Calibri" w:eastAsia="Calibri" w:hAnsi="Calibri" w:cs="Calibri"/>
          <w:sz w:val="22"/>
          <w:szCs w:val="22"/>
        </w:rPr>
      </w:pPr>
      <w:r w:rsidRPr="2D672718">
        <w:rPr>
          <w:rFonts w:ascii="Calibri" w:eastAsia="Calibri" w:hAnsi="Calibri" w:cs="Calibri"/>
          <w:sz w:val="22"/>
          <w:szCs w:val="22"/>
        </w:rPr>
        <w:t>The Provider meets the requirements of paragraph 30-1(1)(b) of HESA.</w:t>
      </w:r>
    </w:p>
    <w:p w14:paraId="6FF2ABEC" w14:textId="6D76238D" w:rsidR="0DA18ED3" w:rsidRDefault="0DA18ED3" w:rsidP="2D672718">
      <w:pPr>
        <w:pStyle w:val="ListParagraph"/>
        <w:numPr>
          <w:ilvl w:val="0"/>
          <w:numId w:val="1"/>
        </w:numPr>
        <w:ind w:hanging="720"/>
        <w:rPr>
          <w:rFonts w:ascii="Calibri" w:eastAsia="Calibri" w:hAnsi="Calibri" w:cs="Calibri"/>
          <w:sz w:val="22"/>
          <w:szCs w:val="22"/>
        </w:rPr>
      </w:pPr>
      <w:r w:rsidRPr="2D672718">
        <w:rPr>
          <w:rFonts w:ascii="Calibri" w:eastAsia="Calibri" w:hAnsi="Calibri" w:cs="Calibri"/>
          <w:sz w:val="22"/>
          <w:szCs w:val="22"/>
        </w:rPr>
        <w:t xml:space="preserve">This funding agreement meets the requirements under subsection 30-25(1) of HESA in respect of the 2026 grant year. </w:t>
      </w:r>
    </w:p>
    <w:p w14:paraId="7005F599" w14:textId="26F2512C" w:rsidR="0DA18ED3" w:rsidRDefault="0DA18ED3" w:rsidP="2D672718">
      <w:pPr>
        <w:pStyle w:val="ListParagraph"/>
        <w:numPr>
          <w:ilvl w:val="0"/>
          <w:numId w:val="1"/>
        </w:numPr>
        <w:ind w:hanging="720"/>
        <w:rPr>
          <w:rFonts w:ascii="Calibri" w:eastAsia="Calibri" w:hAnsi="Calibri" w:cs="Calibri"/>
          <w:sz w:val="22"/>
          <w:szCs w:val="22"/>
        </w:rPr>
      </w:pPr>
      <w:r w:rsidRPr="2D672718">
        <w:rPr>
          <w:rFonts w:ascii="Calibri" w:eastAsia="Calibri" w:hAnsi="Calibri" w:cs="Calibri"/>
          <w:sz w:val="22"/>
          <w:szCs w:val="22"/>
        </w:rPr>
        <w:t>Entering into this agreement is a requirement under subparagraph 30-1(1)(b)(iii) of HESA for a Commonwealth Grant to be payable to the Provider under Part 2-2 of HESA.</w:t>
      </w:r>
    </w:p>
    <w:p w14:paraId="53A65EE5" w14:textId="5AACDF8F" w:rsidR="0DA18ED3" w:rsidRDefault="0DA18ED3" w:rsidP="2D672718">
      <w:pPr>
        <w:pStyle w:val="ListParagraph"/>
        <w:numPr>
          <w:ilvl w:val="0"/>
          <w:numId w:val="1"/>
        </w:numPr>
        <w:ind w:hanging="720"/>
        <w:rPr>
          <w:rFonts w:ascii="Calibri" w:eastAsia="Calibri" w:hAnsi="Calibri" w:cs="Calibri"/>
          <w:sz w:val="22"/>
          <w:szCs w:val="22"/>
        </w:rPr>
      </w:pPr>
      <w:r w:rsidRPr="2D672718">
        <w:rPr>
          <w:rFonts w:ascii="Calibri" w:eastAsia="Calibri" w:hAnsi="Calibri" w:cs="Calibr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3C0AD87" w14:textId="19DC67EB" w:rsidR="0DA18ED3" w:rsidRDefault="0DA18ED3" w:rsidP="2D672718">
      <w:pPr>
        <w:pStyle w:val="ListParagraph"/>
        <w:numPr>
          <w:ilvl w:val="0"/>
          <w:numId w:val="1"/>
        </w:numPr>
        <w:ind w:hanging="720"/>
        <w:rPr>
          <w:rFonts w:ascii="Calibri" w:eastAsia="Calibri" w:hAnsi="Calibri" w:cs="Calibri"/>
          <w:sz w:val="22"/>
          <w:szCs w:val="22"/>
        </w:rPr>
      </w:pPr>
      <w:r w:rsidRPr="2D672718">
        <w:rPr>
          <w:rFonts w:ascii="Calibri" w:eastAsia="Calibri" w:hAnsi="Calibri" w:cs="Calibri"/>
          <w:sz w:val="22"/>
          <w:szCs w:val="22"/>
        </w:rPr>
        <w:t>Under section 36-65 of HESA, the Provider must comply with this funding agreement.</w:t>
      </w:r>
    </w:p>
    <w:p w14:paraId="794ECB19"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5ED26E9F" w14:textId="77777777" w:rsidR="002C193C" w:rsidRPr="00CD725B" w:rsidRDefault="002C193C" w:rsidP="002C193C">
      <w:pPr>
        <w:spacing w:after="200" w:line="276" w:lineRule="auto"/>
        <w:rPr>
          <w:rFonts w:ascii="Calibri" w:hAnsi="Calibri" w:cs="Arial"/>
          <w:b/>
          <w:sz w:val="28"/>
          <w:szCs w:val="28"/>
        </w:rPr>
      </w:pPr>
      <w:r w:rsidRPr="00CD725B">
        <w:rPr>
          <w:rFonts w:ascii="Calibri" w:hAnsi="Calibri" w:cs="Arial"/>
          <w:b/>
          <w:sz w:val="28"/>
          <w:szCs w:val="28"/>
        </w:rPr>
        <w:br w:type="page"/>
      </w:r>
    </w:p>
    <w:p w14:paraId="49EAC35F" w14:textId="77777777" w:rsidR="002C193C" w:rsidRPr="00CD725B" w:rsidRDefault="002C193C" w:rsidP="002C193C">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4E55E5C8" w14:textId="454A681F" w:rsidR="002C193C" w:rsidRPr="005D5829" w:rsidRDefault="002C77B1" w:rsidP="005D5829">
      <w:pPr>
        <w:pStyle w:val="Heading2"/>
        <w:rPr>
          <w:rFonts w:asciiTheme="minorHAnsi" w:hAnsiTheme="minorHAnsi" w:cstheme="minorHAnsi"/>
          <w:b/>
          <w:bCs/>
          <w:color w:val="auto"/>
          <w:sz w:val="24"/>
          <w:szCs w:val="24"/>
        </w:rPr>
      </w:pPr>
      <w:r w:rsidRPr="005D5829">
        <w:rPr>
          <w:rFonts w:asciiTheme="minorHAnsi" w:hAnsiTheme="minorHAnsi" w:cstheme="minorHAnsi"/>
          <w:b/>
          <w:bCs/>
          <w:color w:val="auto"/>
          <w:sz w:val="24"/>
          <w:szCs w:val="24"/>
        </w:rPr>
        <w:t>SECTION</w:t>
      </w:r>
      <w:r w:rsidR="002C193C" w:rsidRPr="005D5829">
        <w:rPr>
          <w:rFonts w:asciiTheme="minorHAnsi" w:hAnsiTheme="minorHAnsi" w:cstheme="minorHAnsi"/>
          <w:b/>
          <w:bCs/>
          <w:color w:val="auto"/>
          <w:sz w:val="24"/>
          <w:szCs w:val="24"/>
        </w:rPr>
        <w:t xml:space="preserve"> A: Commonwealth Grant Scheme funding</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2C193C"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 xml:space="preserve">The Commonwealth will pay to the </w:t>
      </w:r>
      <w:r w:rsidRPr="002C193C">
        <w:rPr>
          <w:rFonts w:ascii="Calibri" w:hAnsi="Calibri" w:cs="Arial"/>
          <w:noProof/>
          <w:sz w:val="22"/>
          <w:szCs w:val="22"/>
        </w:rPr>
        <w:t>Provider</w:t>
      </w:r>
      <w:r w:rsidRPr="002C193C">
        <w:rPr>
          <w:rFonts w:ascii="Calibri" w:hAnsi="Calibri" w:cs="Arial"/>
          <w:sz w:val="22"/>
          <w:szCs w:val="22"/>
        </w:rPr>
        <w:t xml:space="preserve"> the CGS funding amount for the </w:t>
      </w:r>
      <w:r w:rsidR="00336AB0">
        <w:rPr>
          <w:rFonts w:ascii="Calibri" w:hAnsi="Calibri" w:cs="Arial"/>
          <w:sz w:val="22"/>
          <w:szCs w:val="22"/>
        </w:rPr>
        <w:t>2026</w:t>
      </w:r>
      <w:r w:rsidRPr="002C193C">
        <w:rPr>
          <w:rFonts w:ascii="Calibri" w:hAnsi="Calibri" w:cs="Arial"/>
          <w:sz w:val="22"/>
          <w:szCs w:val="22"/>
        </w:rPr>
        <w:t xml:space="preserve"> grant year, calculated in accordance with Division 33 of HESA.</w:t>
      </w:r>
    </w:p>
    <w:p w14:paraId="0B5B89E2" w14:textId="199C9653" w:rsidR="002C193C" w:rsidRPr="00CD725B"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794C9F"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grant year based on </w:t>
      </w:r>
      <w:r w:rsidRPr="00794C9F">
        <w:rPr>
          <w:rFonts w:ascii="Calibri" w:hAnsi="Calibri" w:cs="Arial"/>
          <w:sz w:val="22"/>
          <w:szCs w:val="22"/>
        </w:rPr>
        <w:t>information provided to the Commonwealth by the Provider.</w:t>
      </w:r>
    </w:p>
    <w:p w14:paraId="7FFC5071" w14:textId="3B887AE9" w:rsidR="002C193C" w:rsidRPr="006B3AB6" w:rsidRDefault="002C193C" w:rsidP="006B3AB6">
      <w:pPr>
        <w:widowControl w:val="0"/>
        <w:numPr>
          <w:ilvl w:val="0"/>
          <w:numId w:val="2"/>
        </w:numPr>
        <w:tabs>
          <w:tab w:val="left" w:pos="567"/>
          <w:tab w:val="left" w:pos="8222"/>
        </w:tabs>
        <w:spacing w:before="120" w:after="120"/>
        <w:rPr>
          <w:rFonts w:ascii="Calibri" w:hAnsi="Calibri" w:cs="Arial"/>
          <w:bCs/>
          <w:sz w:val="22"/>
          <w:szCs w:val="22"/>
        </w:rPr>
      </w:pPr>
      <w:r w:rsidRPr="00794C9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794C9F" w:rsidRDefault="002C193C" w:rsidP="002C193C">
      <w:pPr>
        <w:keepNext/>
        <w:keepLines/>
        <w:tabs>
          <w:tab w:val="left" w:pos="567"/>
          <w:tab w:val="left" w:pos="8222"/>
        </w:tabs>
        <w:spacing w:before="120" w:after="120"/>
        <w:rPr>
          <w:rFonts w:ascii="Calibri" w:hAnsi="Calibri" w:cs="Arial"/>
          <w:bCs/>
          <w:i/>
          <w:sz w:val="22"/>
          <w:szCs w:val="22"/>
        </w:rPr>
      </w:pPr>
      <w:r w:rsidRPr="00794C9F">
        <w:rPr>
          <w:rFonts w:ascii="Calibri" w:hAnsi="Calibri" w:cs="Arial"/>
          <w:bCs/>
          <w:i/>
          <w:sz w:val="22"/>
          <w:szCs w:val="22"/>
        </w:rPr>
        <w:t>Provision of other data</w:t>
      </w:r>
    </w:p>
    <w:p w14:paraId="5A5BF534" w14:textId="77777777" w:rsidR="002C193C" w:rsidRPr="00794C9F" w:rsidRDefault="002C193C" w:rsidP="00BF1E9A">
      <w:pPr>
        <w:keepNext/>
        <w:keepLines/>
        <w:widowControl w:val="0"/>
        <w:numPr>
          <w:ilvl w:val="0"/>
          <w:numId w:val="2"/>
        </w:numPr>
        <w:tabs>
          <w:tab w:val="left" w:pos="567"/>
          <w:tab w:val="left" w:pos="8222"/>
        </w:tabs>
        <w:spacing w:before="120" w:after="120"/>
        <w:rPr>
          <w:rFonts w:ascii="Calibri" w:hAnsi="Calibri" w:cs="Arial"/>
          <w:bCs/>
          <w:sz w:val="22"/>
          <w:szCs w:val="22"/>
        </w:rPr>
      </w:pPr>
      <w:r w:rsidRPr="00794C9F">
        <w:rPr>
          <w:rFonts w:ascii="Calibri" w:hAnsi="Calibri" w:cs="Arial"/>
          <w:bCs/>
          <w:sz w:val="22"/>
          <w:szCs w:val="22"/>
        </w:rPr>
        <w:t xml:space="preserve">The </w:t>
      </w:r>
      <w:r w:rsidRPr="00794C9F">
        <w:rPr>
          <w:rFonts w:ascii="Calibri" w:hAnsi="Calibri" w:cs="Arial"/>
          <w:noProof/>
          <w:sz w:val="22"/>
          <w:szCs w:val="22"/>
        </w:rPr>
        <w:t>Provider</w:t>
      </w:r>
      <w:r w:rsidRPr="00794C9F">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01CBC96" w14:textId="77777777" w:rsidR="00DF30C7" w:rsidRPr="005D5829" w:rsidRDefault="00DF30C7" w:rsidP="00416512"/>
    <w:p w14:paraId="14DABA30" w14:textId="68385135" w:rsidR="002C193C" w:rsidRPr="005D5829" w:rsidRDefault="005D5829" w:rsidP="005D5829">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SECTION B: </w:t>
      </w:r>
      <w:r w:rsidR="002C193C" w:rsidRPr="005D5829">
        <w:rPr>
          <w:rFonts w:asciiTheme="minorHAnsi" w:hAnsiTheme="minorHAnsi" w:cstheme="minorHAnsi"/>
          <w:b/>
          <w:bCs/>
          <w:color w:val="auto"/>
          <w:sz w:val="24"/>
          <w:szCs w:val="24"/>
        </w:rPr>
        <w:t>Allocation of places</w:t>
      </w:r>
    </w:p>
    <w:p w14:paraId="2625854D" w14:textId="77777777" w:rsidR="002C193C" w:rsidRPr="00794C9F" w:rsidRDefault="002C193C" w:rsidP="002C193C">
      <w:pPr>
        <w:tabs>
          <w:tab w:val="left" w:pos="567"/>
          <w:tab w:val="left" w:pos="8222"/>
        </w:tabs>
        <w:spacing w:before="120" w:after="120"/>
        <w:rPr>
          <w:rFonts w:ascii="Calibri" w:hAnsi="Calibri"/>
          <w:i/>
          <w:sz w:val="22"/>
        </w:rPr>
      </w:pPr>
      <w:r w:rsidRPr="00794C9F">
        <w:rPr>
          <w:rFonts w:ascii="Calibri" w:hAnsi="Calibri"/>
          <w:i/>
          <w:sz w:val="22"/>
        </w:rPr>
        <w:t xml:space="preserve">Maximum basic grant amount </w:t>
      </w:r>
    </w:p>
    <w:p w14:paraId="0877A7DA" w14:textId="731BC82E" w:rsidR="002C193C" w:rsidRPr="00CD725B" w:rsidRDefault="002C193C" w:rsidP="00BF1E9A">
      <w:pPr>
        <w:pStyle w:val="ListParagraph"/>
        <w:widowControl w:val="0"/>
        <w:numPr>
          <w:ilvl w:val="0"/>
          <w:numId w:val="2"/>
        </w:numPr>
        <w:tabs>
          <w:tab w:val="left" w:pos="567"/>
          <w:tab w:val="left" w:pos="8222"/>
        </w:tabs>
        <w:spacing w:before="120" w:after="120"/>
        <w:rPr>
          <w:rFonts w:ascii="Calibri" w:hAnsi="Calibri" w:cs="Arial"/>
          <w:sz w:val="22"/>
          <w:szCs w:val="22"/>
        </w:rPr>
      </w:pPr>
      <w:r w:rsidRPr="00794C9F">
        <w:rPr>
          <w:rFonts w:ascii="Calibri" w:hAnsi="Calibri" w:cs="Arial"/>
          <w:sz w:val="22"/>
          <w:szCs w:val="22"/>
        </w:rPr>
        <w:t xml:space="preserve">The maximum basic grant amounts specified for the purposes of subsection 30-27(6) of HESA, for the grant year covered by this agreement, are set out </w:t>
      </w:r>
      <w:r w:rsidRPr="006B3AB6">
        <w:rPr>
          <w:rFonts w:ascii="Calibri" w:hAnsi="Calibri" w:cs="Arial"/>
          <w:sz w:val="22"/>
          <w:szCs w:val="22"/>
        </w:rPr>
        <w:t xml:space="preserve">in </w:t>
      </w:r>
      <w:r w:rsidRPr="006B3AB6">
        <w:rPr>
          <w:rFonts w:ascii="Calibri" w:hAnsi="Calibri" w:cs="Arial"/>
          <w:sz w:val="22"/>
          <w:szCs w:val="22"/>
          <w:u w:val="single"/>
        </w:rPr>
        <w:t>Table 1</w:t>
      </w:r>
      <w:r w:rsidRPr="00794C9F">
        <w:rPr>
          <w:rFonts w:ascii="Calibri" w:hAnsi="Calibri" w:cs="Arial"/>
          <w:sz w:val="22"/>
          <w:szCs w:val="22"/>
        </w:rPr>
        <w:t xml:space="preserve"> of Appendix 1. </w:t>
      </w:r>
      <w:r w:rsidRPr="00794C9F">
        <w:rPr>
          <w:rFonts w:ascii="Calibri" w:hAnsi="Calibri" w:cs="Arial"/>
          <w:bCs/>
          <w:sz w:val="22"/>
          <w:szCs w:val="22"/>
        </w:rPr>
        <w:t>Appendix 1 also contains additional conditions in relation to the maximum basic grant amount with</w:t>
      </w:r>
      <w:r w:rsidRPr="00CD725B">
        <w:rPr>
          <w:rFonts w:ascii="Calibri" w:hAnsi="Calibri" w:cs="Arial"/>
          <w:bCs/>
          <w:sz w:val="22"/>
          <w:szCs w:val="22"/>
        </w:rPr>
        <w:t xml:space="preserve"> which the Provider must comply.</w:t>
      </w:r>
    </w:p>
    <w:p w14:paraId="716F179B" w14:textId="77777777" w:rsidR="002C193C" w:rsidRPr="00CD725B" w:rsidRDefault="002C193C" w:rsidP="002C193C">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2A41096"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3B1D11AD" w14:textId="34FBF3C1" w:rsidR="002C193C" w:rsidRPr="00794C9F" w:rsidRDefault="002C193C" w:rsidP="00BF1E9A">
      <w:pPr>
        <w:pStyle w:val="ListParagraph"/>
        <w:numPr>
          <w:ilvl w:val="0"/>
          <w:numId w:val="2"/>
        </w:numPr>
        <w:rPr>
          <w:rFonts w:asciiTheme="minorHAnsi" w:hAnsiTheme="minorHAnsi" w:cstheme="minorBidi"/>
          <w:sz w:val="22"/>
          <w:szCs w:val="22"/>
        </w:rPr>
      </w:pPr>
      <w:r w:rsidRPr="00794C9F">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w:t>
      </w:r>
      <w:proofErr w:type="gramStart"/>
      <w:r w:rsidRPr="00794C9F">
        <w:rPr>
          <w:rFonts w:asciiTheme="minorHAnsi" w:hAnsiTheme="minorHAnsi" w:cstheme="minorBidi"/>
          <w:sz w:val="22"/>
          <w:szCs w:val="22"/>
        </w:rPr>
        <w:t>on the basis of</w:t>
      </w:r>
      <w:proofErr w:type="gramEnd"/>
      <w:r w:rsidRPr="00794C9F">
        <w:rPr>
          <w:rFonts w:asciiTheme="minorHAnsi" w:hAnsiTheme="minorHAnsi" w:cstheme="minorBidi"/>
          <w:sz w:val="22"/>
          <w:szCs w:val="22"/>
        </w:rPr>
        <w:t xml:space="preserve"> the Provider’s MBGA specified in Appendix 1. If the Provider is unable to deliver the places detailed in </w:t>
      </w:r>
      <w:r w:rsidRPr="006B3AB6">
        <w:rPr>
          <w:rFonts w:asciiTheme="minorHAnsi" w:hAnsiTheme="minorHAnsi" w:cstheme="minorBidi"/>
          <w:sz w:val="22"/>
          <w:szCs w:val="22"/>
          <w:u w:val="single"/>
        </w:rPr>
        <w:t>Table 2</w:t>
      </w:r>
      <w:r w:rsidRPr="006B3AB6">
        <w:rPr>
          <w:rFonts w:asciiTheme="minorHAnsi" w:hAnsiTheme="minorHAnsi" w:cstheme="minorBidi"/>
          <w:sz w:val="22"/>
          <w:szCs w:val="22"/>
        </w:rPr>
        <w:t xml:space="preserve"> of Appendix 2</w:t>
      </w:r>
      <w:r w:rsidRPr="00794C9F">
        <w:rPr>
          <w:rFonts w:asciiTheme="minorHAnsi" w:hAnsiTheme="minorHAnsi" w:cstheme="minorBidi"/>
          <w:sz w:val="22"/>
          <w:szCs w:val="22"/>
        </w:rPr>
        <w:t xml:space="preserve"> it must notify the Commonwealth as soon as practicable.</w:t>
      </w:r>
    </w:p>
    <w:p w14:paraId="653BE2C0" w14:textId="77777777" w:rsidR="002C193C" w:rsidRPr="00794C9F" w:rsidRDefault="002C193C" w:rsidP="00BF1E9A">
      <w:pPr>
        <w:pStyle w:val="ListParagraph"/>
        <w:widowControl w:val="0"/>
        <w:numPr>
          <w:ilvl w:val="0"/>
          <w:numId w:val="2"/>
        </w:numPr>
        <w:tabs>
          <w:tab w:val="left" w:pos="567"/>
          <w:tab w:val="left" w:pos="8222"/>
        </w:tabs>
        <w:spacing w:before="120" w:after="120"/>
        <w:ind w:left="425" w:hanging="425"/>
        <w:contextualSpacing w:val="0"/>
        <w:rPr>
          <w:rFonts w:ascii="Calibri" w:hAnsi="Calibri" w:cs="Arial"/>
          <w:sz w:val="22"/>
          <w:szCs w:val="22"/>
        </w:rPr>
      </w:pPr>
      <w:r w:rsidRPr="00794C9F">
        <w:rPr>
          <w:rFonts w:ascii="Calibri" w:hAnsi="Calibri" w:cs="Arial"/>
          <w:sz w:val="22"/>
          <w:szCs w:val="22"/>
        </w:rPr>
        <w:t>The Provider must not transfer any allocation of Commonwealth supported places between undergraduate and postgraduate courses of study.</w:t>
      </w:r>
    </w:p>
    <w:p w14:paraId="4576D5D6" w14:textId="258BD3DE" w:rsidR="002C193C" w:rsidRDefault="002C193C" w:rsidP="00BF1E9A">
      <w:pPr>
        <w:pStyle w:val="ListParagraph"/>
        <w:widowControl w:val="0"/>
        <w:numPr>
          <w:ilvl w:val="0"/>
          <w:numId w:val="2"/>
        </w:numPr>
        <w:tabs>
          <w:tab w:val="left" w:pos="567"/>
          <w:tab w:val="left" w:pos="8222"/>
        </w:tabs>
        <w:spacing w:before="120" w:after="120"/>
        <w:ind w:left="426" w:hanging="426"/>
        <w:rPr>
          <w:rFonts w:ascii="Calibri" w:hAnsi="Calibri" w:cs="Arial"/>
          <w:sz w:val="22"/>
          <w:szCs w:val="22"/>
        </w:rPr>
      </w:pPr>
      <w:r w:rsidRPr="00794C9F">
        <w:rPr>
          <w:rFonts w:ascii="Calibri" w:hAnsi="Calibri" w:cs="Arial"/>
          <w:sz w:val="22"/>
          <w:szCs w:val="22"/>
        </w:rPr>
        <w:t xml:space="preserve">The Provider may be audited to check whether actual enrolments in Commonwealth supported places align with </w:t>
      </w:r>
      <w:r w:rsidRPr="006B3AB6">
        <w:rPr>
          <w:rFonts w:ascii="Calibri" w:hAnsi="Calibri" w:cs="Arial"/>
          <w:sz w:val="22"/>
          <w:szCs w:val="22"/>
          <w:u w:val="single"/>
        </w:rPr>
        <w:t>Table 2</w:t>
      </w:r>
      <w:r w:rsidR="002F488E" w:rsidRPr="006B3AB6">
        <w:rPr>
          <w:rFonts w:ascii="Calibri" w:hAnsi="Calibri" w:cs="Arial"/>
          <w:sz w:val="22"/>
          <w:szCs w:val="22"/>
          <w:u w:val="single"/>
        </w:rPr>
        <w:t xml:space="preserve"> </w:t>
      </w:r>
      <w:r w:rsidRPr="006B3AB6">
        <w:rPr>
          <w:rFonts w:ascii="Calibri" w:hAnsi="Calibri" w:cs="Arial"/>
          <w:sz w:val="22"/>
          <w:szCs w:val="22"/>
        </w:rPr>
        <w:t>of Appendix 2.</w:t>
      </w:r>
    </w:p>
    <w:p w14:paraId="46F440C4" w14:textId="77777777" w:rsidR="003027DD" w:rsidRPr="00794C9F" w:rsidRDefault="003027DD" w:rsidP="003027DD">
      <w:pPr>
        <w:pStyle w:val="ListParagraph"/>
        <w:widowControl w:val="0"/>
        <w:tabs>
          <w:tab w:val="left" w:pos="567"/>
          <w:tab w:val="left" w:pos="8222"/>
        </w:tabs>
        <w:spacing w:before="120" w:after="120"/>
        <w:ind w:left="426"/>
        <w:rPr>
          <w:rFonts w:ascii="Calibri" w:hAnsi="Calibri" w:cs="Arial"/>
          <w:sz w:val="22"/>
          <w:szCs w:val="22"/>
        </w:rPr>
      </w:pPr>
    </w:p>
    <w:p w14:paraId="7AF656C5" w14:textId="6BF9469E" w:rsidR="002C193C" w:rsidRPr="00416512" w:rsidRDefault="005D5829" w:rsidP="00416512">
      <w:pPr>
        <w:pStyle w:val="Heading2"/>
        <w:rPr>
          <w:rFonts w:asciiTheme="minorHAnsi" w:hAnsiTheme="minorHAnsi" w:cstheme="minorHAnsi"/>
          <w:b/>
          <w:bCs/>
          <w:color w:val="auto"/>
          <w:sz w:val="24"/>
          <w:szCs w:val="24"/>
        </w:rPr>
      </w:pPr>
      <w:r w:rsidRPr="00416512">
        <w:rPr>
          <w:rFonts w:asciiTheme="minorHAnsi" w:hAnsiTheme="minorHAnsi" w:cstheme="minorHAnsi"/>
          <w:b/>
          <w:bCs/>
          <w:color w:val="auto"/>
          <w:sz w:val="24"/>
          <w:szCs w:val="24"/>
        </w:rPr>
        <w:t xml:space="preserve">SECTION C: </w:t>
      </w:r>
      <w:r w:rsidR="002C193C" w:rsidRPr="00416512">
        <w:rPr>
          <w:rFonts w:asciiTheme="minorHAnsi" w:hAnsiTheme="minorHAnsi" w:cstheme="minorHAnsi"/>
          <w:b/>
          <w:bCs/>
          <w:color w:val="auto"/>
          <w:sz w:val="24"/>
          <w:szCs w:val="24"/>
        </w:rPr>
        <w:t xml:space="preserve">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sidRPr="00794C9F">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lastRenderedPageBreak/>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0A66D410" w14:textId="10600E4C" w:rsidR="002C193C" w:rsidRPr="004F6E4E" w:rsidRDefault="002C193C" w:rsidP="00BF1E9A">
      <w:pPr>
        <w:keepNext/>
        <w:keepLines/>
        <w:widowControl w:val="0"/>
        <w:numPr>
          <w:ilvl w:val="1"/>
          <w:numId w:val="2"/>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8FC6A86" w14:textId="77777777" w:rsidR="002C193C" w:rsidRPr="00CD725B" w:rsidRDefault="002C193C" w:rsidP="002C193C">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068F8654" w14:textId="77777777" w:rsidR="002C193C" w:rsidRPr="00CD725B" w:rsidRDefault="002C193C" w:rsidP="00BF1E9A">
      <w:pPr>
        <w:pStyle w:val="ListParagraph"/>
        <w:numPr>
          <w:ilvl w:val="0"/>
          <w:numId w:val="2"/>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00FF17EC">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00FF17EC">
        <w:tc>
          <w:tcPr>
            <w:tcW w:w="2685" w:type="pct"/>
            <w:vAlign w:val="center"/>
          </w:tcPr>
          <w:p w14:paraId="45BD07FE" w14:textId="1A825636" w:rsidR="002C193C" w:rsidRPr="002C193C" w:rsidRDefault="00794C9F" w:rsidP="00FF17EC">
            <w:pPr>
              <w:rPr>
                <w:rFonts w:ascii="Calibri" w:hAnsi="Calibri" w:cs="Calibri"/>
                <w:color w:val="000000"/>
                <w:sz w:val="22"/>
                <w:szCs w:val="22"/>
              </w:rPr>
            </w:pPr>
            <w:r w:rsidRPr="00794C9F">
              <w:rPr>
                <w:rFonts w:ascii="Calibri" w:hAnsi="Calibri" w:cs="Calibri"/>
                <w:color w:val="000000"/>
                <w:sz w:val="22"/>
                <w:szCs w:val="22"/>
              </w:rPr>
              <w:t>Pennant Hills campus</w:t>
            </w:r>
          </w:p>
        </w:tc>
        <w:tc>
          <w:tcPr>
            <w:tcW w:w="2315" w:type="pct"/>
            <w:vAlign w:val="center"/>
          </w:tcPr>
          <w:p w14:paraId="7FE8843F" w14:textId="3A21352E" w:rsidR="002C193C" w:rsidRPr="002C193C" w:rsidRDefault="002C193C" w:rsidP="00FF17EC">
            <w:pPr>
              <w:rPr>
                <w:rFonts w:ascii="Calibri" w:hAnsi="Calibri" w:cs="Calibri"/>
                <w:color w:val="000000"/>
                <w:sz w:val="22"/>
                <w:szCs w:val="22"/>
              </w:rPr>
            </w:pPr>
          </w:p>
        </w:tc>
      </w:tr>
      <w:tr w:rsidR="002C193C" w:rsidRPr="002C193C" w14:paraId="394486E9" w14:textId="77777777" w:rsidTr="00FF17EC">
        <w:tc>
          <w:tcPr>
            <w:tcW w:w="2685" w:type="pct"/>
            <w:vAlign w:val="center"/>
          </w:tcPr>
          <w:p w14:paraId="5701778E" w14:textId="140BA682" w:rsidR="002C193C" w:rsidRPr="00336AB0" w:rsidRDefault="002C193C" w:rsidP="00FF17EC">
            <w:pPr>
              <w:rPr>
                <w:rFonts w:ascii="Calibri" w:hAnsi="Calibri" w:cs="Calibri"/>
                <w:noProof/>
                <w:color w:val="000000"/>
                <w:sz w:val="22"/>
                <w:szCs w:val="22"/>
              </w:rPr>
            </w:pPr>
          </w:p>
        </w:tc>
        <w:tc>
          <w:tcPr>
            <w:tcW w:w="2315" w:type="pct"/>
            <w:vAlign w:val="center"/>
          </w:tcPr>
          <w:p w14:paraId="6E54761F" w14:textId="77777777" w:rsidR="002C193C" w:rsidRPr="00336AB0" w:rsidRDefault="002C193C" w:rsidP="00FF17EC">
            <w:pPr>
              <w:rPr>
                <w:rFonts w:ascii="Calibri" w:hAnsi="Calibri" w:cs="Calibri"/>
                <w:noProof/>
                <w:color w:val="000000"/>
                <w:sz w:val="22"/>
                <w:szCs w:val="22"/>
              </w:rPr>
            </w:pPr>
          </w:p>
        </w:tc>
      </w:tr>
      <w:tr w:rsidR="002D1F6E" w:rsidRPr="002C193C" w14:paraId="4B82F100" w14:textId="77777777" w:rsidTr="00FF17EC">
        <w:tc>
          <w:tcPr>
            <w:tcW w:w="2685" w:type="pct"/>
            <w:vAlign w:val="center"/>
          </w:tcPr>
          <w:p w14:paraId="780930B6" w14:textId="77777777" w:rsidR="002D1F6E" w:rsidRPr="00336AB0" w:rsidRDefault="002D1F6E" w:rsidP="00FF17EC">
            <w:pPr>
              <w:rPr>
                <w:rFonts w:ascii="Calibri" w:hAnsi="Calibri" w:cs="Calibri"/>
                <w:noProof/>
                <w:color w:val="000000"/>
                <w:sz w:val="22"/>
                <w:szCs w:val="22"/>
              </w:rPr>
            </w:pPr>
          </w:p>
        </w:tc>
        <w:tc>
          <w:tcPr>
            <w:tcW w:w="2315" w:type="pct"/>
            <w:vAlign w:val="center"/>
          </w:tcPr>
          <w:p w14:paraId="139EBB45" w14:textId="77777777" w:rsidR="002D1F6E" w:rsidRPr="00336AB0" w:rsidRDefault="002D1F6E" w:rsidP="00FF17EC">
            <w:pPr>
              <w:rPr>
                <w:rFonts w:ascii="Calibri" w:hAnsi="Calibri" w:cs="Calibri"/>
                <w:noProof/>
                <w:color w:val="000000"/>
                <w:sz w:val="22"/>
                <w:szCs w:val="22"/>
              </w:rPr>
            </w:pPr>
          </w:p>
        </w:tc>
      </w:tr>
    </w:tbl>
    <w:p w14:paraId="14F87808" w14:textId="77777777" w:rsidR="002C193C" w:rsidRPr="00FC2179" w:rsidRDefault="002C193C" w:rsidP="002C193C">
      <w:pPr>
        <w:widowControl w:val="0"/>
        <w:tabs>
          <w:tab w:val="left" w:pos="284"/>
          <w:tab w:val="left" w:pos="8222"/>
        </w:tabs>
        <w:spacing w:before="240" w:after="120"/>
        <w:rPr>
          <w:rFonts w:ascii="Calibri" w:hAnsi="Calibri" w:cs="Arial"/>
          <w:bCs/>
          <w:i/>
          <w:sz w:val="22"/>
          <w:szCs w:val="22"/>
        </w:rPr>
      </w:pPr>
      <w:r w:rsidRPr="002C193C">
        <w:rPr>
          <w:rFonts w:ascii="Calibri" w:hAnsi="Calibri" w:cs="Arial"/>
          <w:bCs/>
          <w:i/>
          <w:sz w:val="22"/>
          <w:szCs w:val="22"/>
        </w:rPr>
        <w:t xml:space="preserve">Closures of </w:t>
      </w:r>
      <w:r w:rsidRPr="00FC2179">
        <w:rPr>
          <w:rFonts w:ascii="Calibri" w:hAnsi="Calibri" w:cs="Arial"/>
          <w:bCs/>
          <w:i/>
          <w:sz w:val="22"/>
          <w:szCs w:val="22"/>
        </w:rPr>
        <w:t>courses</w:t>
      </w:r>
    </w:p>
    <w:p w14:paraId="1B218727" w14:textId="122CF4D4" w:rsidR="00FC2179" w:rsidRPr="00FC2179" w:rsidRDefault="00FC2179" w:rsidP="00FC2179">
      <w:pPr>
        <w:pStyle w:val="ListParagraph"/>
        <w:widowControl w:val="0"/>
        <w:numPr>
          <w:ilvl w:val="0"/>
          <w:numId w:val="2"/>
        </w:numPr>
        <w:spacing w:before="120" w:after="120"/>
        <w:contextualSpacing w:val="0"/>
        <w:rPr>
          <w:rFonts w:ascii="Calibri" w:hAnsi="Calibri" w:cs="Arial"/>
          <w:sz w:val="22"/>
          <w:szCs w:val="22"/>
        </w:rPr>
      </w:pPr>
      <w:bookmarkStart w:id="1" w:name="_Hlk216621393"/>
      <w:r w:rsidRPr="00FC2179">
        <w:rPr>
          <w:rFonts w:ascii="Calibri" w:hAnsi="Calibri" w:cs="Arial"/>
          <w:sz w:val="22"/>
          <w:szCs w:val="22"/>
        </w:rPr>
        <w:t xml:space="preserve">The meaning of ‘Closing a Course’ or ‘Closure’ is provided in the Interpretation section.  </w:t>
      </w:r>
    </w:p>
    <w:p w14:paraId="704A9824" w14:textId="61B92315" w:rsidR="00FC2179" w:rsidRPr="00FC2179" w:rsidRDefault="00FC2179" w:rsidP="00FC2179">
      <w:pPr>
        <w:pStyle w:val="ListParagraph"/>
        <w:widowControl w:val="0"/>
        <w:numPr>
          <w:ilvl w:val="0"/>
          <w:numId w:val="2"/>
        </w:numPr>
        <w:spacing w:before="120" w:after="120"/>
        <w:contextualSpacing w:val="0"/>
        <w:rPr>
          <w:rFonts w:ascii="Calibri" w:hAnsi="Calibri" w:cs="Arial"/>
          <w:sz w:val="22"/>
          <w:szCs w:val="22"/>
        </w:rPr>
      </w:pPr>
      <w:bookmarkStart w:id="2" w:name="_Hlk216607494"/>
      <w:r w:rsidRPr="00FC2179">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Pr="00FC2179">
        <w:rPr>
          <w:rFonts w:ascii="Calibri" w:hAnsi="Calibri" w:cs="Calibri"/>
          <w:sz w:val="22"/>
          <w:szCs w:val="22"/>
        </w:rPr>
        <w:t xml:space="preserve"> </w:t>
      </w:r>
      <w:r w:rsidRPr="00FC2179">
        <w:rPr>
          <w:rFonts w:ascii="Calibri" w:hAnsi="Calibri" w:cs="Arial"/>
          <w:sz w:val="22"/>
          <w:szCs w:val="22"/>
        </w:rPr>
        <w:t>and must include: </w:t>
      </w:r>
    </w:p>
    <w:p w14:paraId="609F41FE" w14:textId="77777777" w:rsidR="00FC2179" w:rsidRPr="00FC2179" w:rsidRDefault="00FC2179" w:rsidP="00FC2179">
      <w:pPr>
        <w:pStyle w:val="ListParagraph"/>
        <w:widowControl w:val="0"/>
        <w:numPr>
          <w:ilvl w:val="1"/>
          <w:numId w:val="2"/>
        </w:numPr>
        <w:spacing w:before="120" w:after="120"/>
        <w:contextualSpacing w:val="0"/>
        <w:rPr>
          <w:rFonts w:ascii="Calibri" w:hAnsi="Calibri" w:cs="Arial"/>
          <w:sz w:val="22"/>
          <w:szCs w:val="22"/>
        </w:rPr>
      </w:pPr>
      <w:r w:rsidRPr="00FC2179">
        <w:rPr>
          <w:rFonts w:ascii="Calibri" w:hAnsi="Calibri" w:cs="Arial"/>
          <w:sz w:val="22"/>
          <w:szCs w:val="22"/>
        </w:rPr>
        <w:t xml:space="preserve">the consultation undertaken with staff, students, the community and other stakeholders and any future consultation processes that may be planned before a final decision to close the course is </w:t>
      </w:r>
      <w:r w:rsidRPr="00FC2179">
        <w:rPr>
          <w:rFonts w:ascii="Calibri" w:hAnsi="Calibri" w:cs="Arial"/>
          <w:sz w:val="22"/>
          <w:szCs w:val="22"/>
        </w:rPr>
        <w:lastRenderedPageBreak/>
        <w:t>made  </w:t>
      </w:r>
    </w:p>
    <w:p w14:paraId="58B3A323" w14:textId="77777777" w:rsidR="00FC2179" w:rsidRPr="00FC2179" w:rsidRDefault="00FC2179" w:rsidP="00FC2179">
      <w:pPr>
        <w:pStyle w:val="ListParagraph"/>
        <w:widowControl w:val="0"/>
        <w:numPr>
          <w:ilvl w:val="1"/>
          <w:numId w:val="2"/>
        </w:numPr>
        <w:spacing w:before="120" w:after="120"/>
        <w:contextualSpacing w:val="0"/>
        <w:rPr>
          <w:rFonts w:ascii="Calibri" w:hAnsi="Calibri" w:cs="Arial"/>
          <w:sz w:val="22"/>
          <w:szCs w:val="22"/>
        </w:rPr>
      </w:pPr>
      <w:r w:rsidRPr="00FC2179">
        <w:rPr>
          <w:rFonts w:ascii="Calibri" w:hAnsi="Calibri" w:cs="Arial"/>
          <w:sz w:val="22"/>
          <w:szCs w:val="22"/>
        </w:rPr>
        <w:t>the expected high-level impacts on staff and students arising from the closures, including numbers of students and staff affected. </w:t>
      </w:r>
    </w:p>
    <w:p w14:paraId="7E86504D" w14:textId="77777777" w:rsidR="00FC2179" w:rsidRPr="00FC2179" w:rsidRDefault="00FC2179" w:rsidP="00FC2179">
      <w:pPr>
        <w:widowControl w:val="0"/>
        <w:numPr>
          <w:ilvl w:val="0"/>
          <w:numId w:val="2"/>
        </w:numPr>
        <w:tabs>
          <w:tab w:val="left" w:pos="567"/>
          <w:tab w:val="left" w:pos="8222"/>
        </w:tabs>
        <w:spacing w:before="120" w:after="120"/>
        <w:rPr>
          <w:rFonts w:ascii="Calibri" w:hAnsi="Calibri" w:cs="Arial"/>
          <w:bCs/>
        </w:rPr>
      </w:pPr>
      <w:r w:rsidRPr="00FC2179">
        <w:rPr>
          <w:rFonts w:ascii="Calibri" w:hAnsi="Calibri" w:cs="Arial"/>
          <w:bCs/>
          <w:sz w:val="22"/>
          <w:szCs w:val="22"/>
        </w:rPr>
        <w:t xml:space="preserve">In </w:t>
      </w:r>
      <w:proofErr w:type="gramStart"/>
      <w:r w:rsidRPr="00FC2179">
        <w:rPr>
          <w:rFonts w:ascii="Calibri" w:hAnsi="Calibri" w:cs="Arial"/>
          <w:bCs/>
          <w:sz w:val="22"/>
          <w:szCs w:val="22"/>
        </w:rPr>
        <w:t>making a decision</w:t>
      </w:r>
      <w:proofErr w:type="gramEnd"/>
      <w:r w:rsidRPr="00FC2179">
        <w:rPr>
          <w:rFonts w:ascii="Calibri" w:hAnsi="Calibri" w:cs="Arial"/>
          <w:bCs/>
          <w:sz w:val="22"/>
          <w:szCs w:val="22"/>
        </w:rPr>
        <w:t xml:space="preserve"> to approve a course closure under clause 26, the Commonwealth will:</w:t>
      </w:r>
    </w:p>
    <w:p w14:paraId="4D37EB63" w14:textId="77777777" w:rsidR="00FC2179" w:rsidRPr="00CD725B" w:rsidRDefault="00FC2179" w:rsidP="00FC2179">
      <w:pPr>
        <w:widowControl w:val="0"/>
        <w:numPr>
          <w:ilvl w:val="1"/>
          <w:numId w:val="2"/>
        </w:numPr>
        <w:tabs>
          <w:tab w:val="left" w:pos="567"/>
          <w:tab w:val="left" w:pos="8222"/>
        </w:tabs>
        <w:spacing w:before="120" w:after="120"/>
        <w:rPr>
          <w:rFonts w:ascii="Calibri" w:hAnsi="Calibri" w:cs="Arial"/>
          <w:bCs/>
        </w:rPr>
      </w:pPr>
      <w:r w:rsidRPr="00FC2179">
        <w:rPr>
          <w:rFonts w:ascii="Calibri" w:hAnsi="Calibri" w:cs="Arial"/>
          <w:bCs/>
          <w:sz w:val="22"/>
          <w:szCs w:val="22"/>
        </w:rPr>
        <w:t xml:space="preserve">seek to reach </w:t>
      </w:r>
      <w:r w:rsidRPr="00CD725B">
        <w:rPr>
          <w:rFonts w:ascii="Calibri" w:hAnsi="Calibri" w:cs="Arial"/>
          <w:bCs/>
          <w:sz w:val="22"/>
          <w:szCs w:val="22"/>
        </w:rPr>
        <w:t xml:space="preserve">a mutually agreeable arrangement with the Provider regarding the course </w:t>
      </w:r>
      <w:proofErr w:type="gramStart"/>
      <w:r w:rsidRPr="00CD725B">
        <w:rPr>
          <w:rFonts w:ascii="Calibri" w:hAnsi="Calibri" w:cs="Arial"/>
          <w:bCs/>
          <w:sz w:val="22"/>
          <w:szCs w:val="22"/>
        </w:rPr>
        <w:t>closure;</w:t>
      </w:r>
      <w:proofErr w:type="gramEnd"/>
    </w:p>
    <w:p w14:paraId="754E18B1" w14:textId="77777777" w:rsidR="00FC2179" w:rsidRPr="00CD725B" w:rsidRDefault="00FC2179" w:rsidP="00FC2179">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50163570" w14:textId="77777777" w:rsidR="00FC2179" w:rsidRPr="00CD725B" w:rsidRDefault="00FC2179" w:rsidP="00FC2179">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F0CDC54" w14:textId="77777777" w:rsidR="00FC2179" w:rsidRPr="00CD725B" w:rsidRDefault="00FC2179" w:rsidP="00FC2179">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p>
    <w:bookmarkEnd w:id="1"/>
    <w:bookmarkEnd w:id="2"/>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69987D36"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r w:rsidR="00FC2179">
        <w:rPr>
          <w:rFonts w:ascii="Calibri" w:hAnsi="Calibri" w:cs="Arial"/>
          <w:sz w:val="22"/>
          <w:szCs w:val="22"/>
        </w:rPr>
        <w:t>and</w:t>
      </w:r>
    </w:p>
    <w:p w14:paraId="1A025CE9" w14:textId="1A086FE3" w:rsidR="002C193C" w:rsidRPr="00CD725B" w:rsidRDefault="002C193C" w:rsidP="00FC2179">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lastRenderedPageBreak/>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205C77E9" w:rsidR="002C193C" w:rsidRPr="00CD725B" w:rsidRDefault="002C193C" w:rsidP="002C193C">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3ABFB389" w14:textId="77777777" w:rsidR="004C240D" w:rsidRPr="009E1658" w:rsidRDefault="004C240D" w:rsidP="002C193C">
      <w:pPr>
        <w:pStyle w:val="sub-paraxChar"/>
        <w:keepNext/>
        <w:keepLines/>
        <w:numPr>
          <w:ilvl w:val="0"/>
          <w:numId w:val="0"/>
        </w:numPr>
        <w:ind w:left="851"/>
        <w:rPr>
          <w:rFonts w:asciiTheme="minorHAnsi" w:hAnsiTheme="minorHAnsi" w:cstheme="minorHAnsi"/>
          <w:sz w:val="22"/>
          <w:szCs w:val="22"/>
        </w:rPr>
      </w:pPr>
      <w:r w:rsidRPr="009E1658">
        <w:rPr>
          <w:rFonts w:asciiTheme="minorHAnsi" w:hAnsiTheme="minorHAnsi" w:cstheme="minorHAnsi"/>
          <w:sz w:val="22"/>
          <w:szCs w:val="22"/>
        </w:rPr>
        <w:t>69-71 Waterloo Road</w:t>
      </w:r>
    </w:p>
    <w:p w14:paraId="05C03DDA" w14:textId="77777777" w:rsidR="004C240D" w:rsidRPr="009E1658" w:rsidRDefault="004C240D" w:rsidP="002C193C">
      <w:pPr>
        <w:pStyle w:val="sub-paraxChar"/>
        <w:keepNext/>
        <w:keepLines/>
        <w:numPr>
          <w:ilvl w:val="0"/>
          <w:numId w:val="0"/>
        </w:numPr>
        <w:ind w:left="851"/>
        <w:rPr>
          <w:rFonts w:asciiTheme="minorHAnsi" w:hAnsiTheme="minorHAnsi" w:cstheme="minorHAnsi"/>
          <w:sz w:val="22"/>
          <w:szCs w:val="22"/>
        </w:rPr>
      </w:pPr>
      <w:r w:rsidRPr="009E1658">
        <w:rPr>
          <w:rFonts w:asciiTheme="minorHAnsi" w:hAnsiTheme="minorHAnsi" w:cstheme="minorHAnsi"/>
          <w:sz w:val="22"/>
          <w:szCs w:val="22"/>
        </w:rPr>
        <w:t xml:space="preserve"> MACQUARIE PARK NSW 2113</w:t>
      </w:r>
    </w:p>
    <w:p w14:paraId="04D5ECA4" w14:textId="5E455588" w:rsidR="004C240D" w:rsidRPr="009E1658" w:rsidRDefault="009E1658" w:rsidP="002C193C">
      <w:pPr>
        <w:pStyle w:val="sub-paraxChar"/>
        <w:keepNext/>
        <w:keepLines/>
        <w:numPr>
          <w:ilvl w:val="0"/>
          <w:numId w:val="0"/>
        </w:numPr>
        <w:ind w:left="851"/>
        <w:rPr>
          <w:rFonts w:asciiTheme="minorHAnsi" w:hAnsiTheme="minorHAnsi" w:cstheme="minorHAnsi"/>
          <w:sz w:val="22"/>
          <w:szCs w:val="22"/>
          <w:highlight w:val="yellow"/>
        </w:rPr>
      </w:pPr>
      <w:r w:rsidRPr="009E1658">
        <w:rPr>
          <w:rFonts w:asciiTheme="minorHAnsi" w:hAnsiTheme="minorHAnsi" w:cstheme="minorHAnsi"/>
        </w:rPr>
        <w:t xml:space="preserve">Email: </w:t>
      </w:r>
      <w:hyperlink r:id="rId14" w:history="1">
        <w:r w:rsidRPr="009E1658">
          <w:rPr>
            <w:rStyle w:val="Hyperlink"/>
            <w:rFonts w:asciiTheme="minorHAnsi" w:hAnsiTheme="minorHAnsi" w:cstheme="minorHAnsi"/>
            <w:sz w:val="22"/>
            <w:szCs w:val="22"/>
          </w:rPr>
          <w:t>peter.mckeon@excelsia.edu.au</w:t>
        </w:r>
      </w:hyperlink>
    </w:p>
    <w:p w14:paraId="581D4EE6" w14:textId="5FAC5446" w:rsidR="004C240D" w:rsidRPr="00DC1F26" w:rsidRDefault="004C240D" w:rsidP="002C193C">
      <w:pPr>
        <w:pStyle w:val="sub-paraxChar"/>
        <w:keepNext/>
        <w:keepLines/>
        <w:numPr>
          <w:ilvl w:val="0"/>
          <w:numId w:val="0"/>
        </w:numPr>
        <w:ind w:left="851"/>
        <w:rPr>
          <w:rFonts w:ascii="Calibri" w:hAnsi="Calibri" w:cs="Calibri"/>
          <w:sz w:val="22"/>
          <w:szCs w:val="22"/>
          <w:highlight w:val="yellow"/>
        </w:rPr>
      </w:pPr>
    </w:p>
    <w:p w14:paraId="33F66423" w14:textId="6CBE2223" w:rsidR="002C193C" w:rsidRPr="00E96512"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FC2179">
        <w:rPr>
          <w:rFonts w:ascii="Calibri" w:hAnsi="Calibri" w:cs="Arial"/>
          <w:sz w:val="22"/>
          <w:szCs w:val="22"/>
        </w:rPr>
        <w:t>2</w:t>
      </w:r>
      <w:r w:rsidR="00844250">
        <w:rPr>
          <w:rFonts w:ascii="Calibri" w:hAnsi="Calibri" w:cs="Arial"/>
          <w:sz w:val="22"/>
          <w:szCs w:val="22"/>
        </w:rPr>
        <w:t>8</w:t>
      </w:r>
      <w:r w:rsidRPr="00E96512">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6C90E32B"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electronic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 xml:space="preserve">Health Practitioner Regulation National Law </w:t>
      </w:r>
      <w:r w:rsidRPr="00E96512">
        <w:rPr>
          <w:rFonts w:ascii="Calibri" w:hAnsi="Calibri"/>
          <w:i/>
          <w:sz w:val="22"/>
          <w:szCs w:val="22"/>
        </w:rPr>
        <w:lastRenderedPageBreak/>
        <w:t>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90D4D62" w14:textId="77777777" w:rsidR="002C193C" w:rsidRDefault="002C193C" w:rsidP="002C193C">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1CB94466"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0A81C4D7"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2F692008"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6EFEA806"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3A80D535"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tbl>
      <w:tblPr>
        <w:tblW w:w="5000" w:type="pct"/>
        <w:tblLook w:val="04A0" w:firstRow="1" w:lastRow="0" w:firstColumn="1" w:lastColumn="0" w:noHBand="0" w:noVBand="1"/>
      </w:tblPr>
      <w:tblGrid>
        <w:gridCol w:w="4302"/>
        <w:gridCol w:w="424"/>
        <w:gridCol w:w="4300"/>
      </w:tblGrid>
      <w:tr w:rsidR="00D2575A" w14:paraId="54956437" w14:textId="77777777" w:rsidTr="008D3BF2">
        <w:trPr>
          <w:trHeight w:val="1644"/>
        </w:trPr>
        <w:tc>
          <w:tcPr>
            <w:tcW w:w="2383" w:type="pct"/>
            <w:tcBorders>
              <w:top w:val="nil"/>
              <w:left w:val="nil"/>
              <w:bottom w:val="single" w:sz="12" w:space="0" w:color="auto"/>
              <w:right w:val="nil"/>
            </w:tcBorders>
            <w:hideMark/>
          </w:tcPr>
          <w:p w14:paraId="572335DD" w14:textId="77777777" w:rsidR="00D2575A" w:rsidRPr="008D3BF2" w:rsidRDefault="00D2575A" w:rsidP="008D3BF2">
            <w:pPr>
              <w:rPr>
                <w:rFonts w:asciiTheme="minorHAnsi" w:hAnsiTheme="minorHAnsi" w:cstheme="minorHAnsi"/>
                <w:b/>
                <w:bCs/>
              </w:rPr>
            </w:pPr>
            <w:r w:rsidRPr="008D3BF2">
              <w:rPr>
                <w:rFonts w:asciiTheme="minorHAnsi" w:hAnsiTheme="minorHAnsi" w:cstheme="minorHAnsi"/>
                <w:b/>
                <w:bCs/>
              </w:rPr>
              <w:lastRenderedPageBreak/>
              <w:t>SIGNED for and on behalf of</w:t>
            </w:r>
            <w:r w:rsidRPr="008D3BF2">
              <w:rPr>
                <w:rFonts w:asciiTheme="minorHAnsi" w:hAnsiTheme="minorHAnsi" w:cstheme="minorHAnsi"/>
                <w:b/>
                <w:bCs/>
              </w:rPr>
              <w:br/>
              <w:t>THE COMMONWEALTH OF AUSTRALIA</w:t>
            </w:r>
            <w:r w:rsidRPr="008D3BF2">
              <w:rPr>
                <w:rFonts w:asciiTheme="minorHAnsi" w:hAnsiTheme="minorHAnsi" w:cstheme="minorHAnsi"/>
                <w:b/>
                <w:bCs/>
              </w:rPr>
              <w:br/>
              <w:t>By</w:t>
            </w:r>
            <w:r w:rsidRPr="008D3BF2">
              <w:rPr>
                <w:rFonts w:asciiTheme="minorHAnsi" w:hAnsiTheme="minorHAnsi" w:cstheme="minorHAnsi"/>
                <w:b/>
                <w:bCs/>
              </w:rPr>
              <w:br/>
            </w:r>
            <w:r w:rsidRPr="008D3BF2">
              <w:rPr>
                <w:rFonts w:asciiTheme="minorHAnsi" w:hAnsiTheme="minorHAnsi" w:cstheme="minorHAnsi"/>
                <w:b/>
                <w:bCs/>
              </w:rPr>
              <w:br/>
            </w:r>
            <w:r w:rsidRPr="008D3BF2">
              <w:rPr>
                <w:rFonts w:asciiTheme="minorHAnsi" w:hAnsiTheme="minorHAnsi" w:cstheme="minorHAnsi"/>
              </w:rPr>
              <w:t>Jessica Mohr</w:t>
            </w:r>
          </w:p>
        </w:tc>
        <w:tc>
          <w:tcPr>
            <w:tcW w:w="235" w:type="pct"/>
            <w:tcBorders>
              <w:top w:val="nil"/>
              <w:left w:val="nil"/>
              <w:bottom w:val="nil"/>
              <w:right w:val="nil"/>
            </w:tcBorders>
            <w:hideMark/>
          </w:tcPr>
          <w:p w14:paraId="7CD6409D" w14:textId="77777777" w:rsidR="00D2575A" w:rsidRPr="008D3BF2" w:rsidRDefault="00D2575A" w:rsidP="008D3BF2">
            <w:pPr>
              <w:rPr>
                <w:rFonts w:asciiTheme="minorHAnsi" w:hAnsiTheme="minorHAnsi" w:cstheme="minorHAnsi"/>
                <w:b/>
                <w:bCs/>
              </w:rPr>
            </w:pPr>
          </w:p>
        </w:tc>
        <w:tc>
          <w:tcPr>
            <w:tcW w:w="2382" w:type="pct"/>
            <w:tcBorders>
              <w:top w:val="nil"/>
              <w:left w:val="nil"/>
              <w:bottom w:val="single" w:sz="12" w:space="0" w:color="auto"/>
              <w:right w:val="nil"/>
            </w:tcBorders>
            <w:hideMark/>
          </w:tcPr>
          <w:p w14:paraId="5C2E92C3" w14:textId="77777777" w:rsidR="00D2575A" w:rsidRDefault="00D2575A" w:rsidP="008D3BF2">
            <w:pPr>
              <w:spacing w:after="240"/>
              <w:rPr>
                <w:rFonts w:asciiTheme="minorHAnsi" w:hAnsiTheme="minorHAnsi" w:cstheme="minorHAnsi"/>
              </w:rPr>
            </w:pPr>
            <w:r w:rsidRPr="008D3BF2">
              <w:rPr>
                <w:rFonts w:asciiTheme="minorHAnsi" w:hAnsiTheme="minorHAnsi" w:cstheme="minorHAnsi"/>
              </w:rPr>
              <w:t>In the presence of:</w:t>
            </w:r>
            <w:r w:rsidRPr="008D3BF2">
              <w:rPr>
                <w:rFonts w:asciiTheme="minorHAnsi" w:hAnsiTheme="minorHAnsi" w:cstheme="minorHAnsi"/>
              </w:rPr>
              <w:br/>
            </w:r>
            <w:r w:rsidRPr="008D3BF2">
              <w:rPr>
                <w:rFonts w:asciiTheme="minorHAnsi" w:hAnsiTheme="minorHAnsi" w:cstheme="minorHAnsi"/>
              </w:rPr>
              <w:br/>
            </w:r>
          </w:p>
          <w:p w14:paraId="4279C55D" w14:textId="43604DD4" w:rsidR="0059528B" w:rsidRPr="0059528B" w:rsidRDefault="0059528B" w:rsidP="0059528B">
            <w:pPr>
              <w:rPr>
                <w:rFonts w:asciiTheme="minorHAnsi" w:hAnsiTheme="minorHAnsi" w:cstheme="minorHAnsi"/>
              </w:rPr>
            </w:pPr>
            <w:r>
              <w:rPr>
                <w:rFonts w:asciiTheme="minorHAnsi" w:hAnsiTheme="minorHAnsi" w:cstheme="minorHAnsi"/>
              </w:rPr>
              <w:t>Amanda Brown</w:t>
            </w:r>
          </w:p>
        </w:tc>
      </w:tr>
      <w:tr w:rsidR="00D2575A" w14:paraId="3A25718F" w14:textId="77777777" w:rsidTr="008D3BF2">
        <w:trPr>
          <w:trHeight w:val="1608"/>
        </w:trPr>
        <w:tc>
          <w:tcPr>
            <w:tcW w:w="2383" w:type="pct"/>
            <w:tcBorders>
              <w:top w:val="single" w:sz="12" w:space="0" w:color="auto"/>
              <w:left w:val="nil"/>
              <w:bottom w:val="single" w:sz="12" w:space="0" w:color="auto"/>
              <w:right w:val="nil"/>
            </w:tcBorders>
            <w:hideMark/>
          </w:tcPr>
          <w:p w14:paraId="02326D3F" w14:textId="77777777" w:rsidR="00D2575A" w:rsidRPr="008D3BF2" w:rsidRDefault="00D2575A" w:rsidP="008D3BF2">
            <w:pPr>
              <w:rPr>
                <w:rFonts w:asciiTheme="minorHAnsi" w:hAnsiTheme="minorHAnsi" w:cstheme="minorHAnsi"/>
              </w:rPr>
            </w:pPr>
            <w:r w:rsidRPr="004049BA">
              <w:rPr>
                <w:rFonts w:asciiTheme="minorHAnsi" w:hAnsiTheme="minorHAnsi" w:cstheme="minorHAnsi"/>
                <w:b/>
                <w:bCs/>
              </w:rPr>
              <w:t>Full name (please print)</w:t>
            </w:r>
            <w:r w:rsidRPr="008D3BF2">
              <w:rPr>
                <w:rFonts w:asciiTheme="minorHAnsi" w:hAnsiTheme="minorHAnsi" w:cstheme="minorHAnsi"/>
              </w:rPr>
              <w:br/>
            </w:r>
            <w:r w:rsidRPr="008D3BF2">
              <w:rPr>
                <w:rFonts w:asciiTheme="minorHAnsi" w:hAnsiTheme="minorHAnsi" w:cstheme="minorHAnsi"/>
              </w:rPr>
              <w:br/>
            </w:r>
            <w:r w:rsidRPr="008D3BF2">
              <w:rPr>
                <w:rFonts w:asciiTheme="minorHAnsi" w:hAnsiTheme="minorHAnsi" w:cstheme="minorHAnsi"/>
              </w:rPr>
              <w:br/>
              <w:t>First Assistant Secretary</w:t>
            </w:r>
            <w:r w:rsidRPr="008D3BF2">
              <w:rPr>
                <w:rFonts w:asciiTheme="minorHAnsi" w:hAnsiTheme="minorHAnsi" w:cstheme="minorHAnsi"/>
              </w:rPr>
              <w:br/>
              <w:t xml:space="preserve">Policy, Payments and Data Division </w:t>
            </w:r>
          </w:p>
        </w:tc>
        <w:tc>
          <w:tcPr>
            <w:tcW w:w="235" w:type="pct"/>
            <w:tcBorders>
              <w:top w:val="nil"/>
              <w:left w:val="nil"/>
              <w:bottom w:val="nil"/>
              <w:right w:val="nil"/>
            </w:tcBorders>
            <w:hideMark/>
          </w:tcPr>
          <w:p w14:paraId="6395C680" w14:textId="77777777" w:rsidR="00D2575A" w:rsidRPr="008D3BF2" w:rsidRDefault="00D2575A" w:rsidP="008D3BF2">
            <w:pPr>
              <w:rPr>
                <w:rFonts w:asciiTheme="minorHAnsi" w:hAnsiTheme="minorHAnsi" w:cstheme="minorHAnsi"/>
              </w:rPr>
            </w:pPr>
          </w:p>
        </w:tc>
        <w:tc>
          <w:tcPr>
            <w:tcW w:w="2382" w:type="pct"/>
            <w:tcBorders>
              <w:top w:val="single" w:sz="12" w:space="0" w:color="auto"/>
              <w:left w:val="nil"/>
              <w:bottom w:val="single" w:sz="12" w:space="0" w:color="auto"/>
              <w:right w:val="nil"/>
            </w:tcBorders>
            <w:hideMark/>
          </w:tcPr>
          <w:p w14:paraId="268C4E9E" w14:textId="27B78461" w:rsidR="0059528B" w:rsidRDefault="00D2575A" w:rsidP="0059528B">
            <w:pPr>
              <w:spacing w:after="240"/>
              <w:rPr>
                <w:rFonts w:asciiTheme="minorHAnsi" w:hAnsiTheme="minorHAnsi" w:cstheme="minorHAnsi"/>
                <w:b/>
                <w:bCs/>
              </w:rPr>
            </w:pPr>
            <w:r w:rsidRPr="004049BA">
              <w:rPr>
                <w:rFonts w:asciiTheme="minorHAnsi" w:hAnsiTheme="minorHAnsi" w:cstheme="minorHAnsi"/>
                <w:b/>
                <w:bCs/>
              </w:rPr>
              <w:t>Witness Name (please print)</w:t>
            </w:r>
            <w:r w:rsidRPr="004049BA">
              <w:rPr>
                <w:rFonts w:asciiTheme="minorHAnsi" w:hAnsiTheme="minorHAnsi" w:cstheme="minorHAnsi"/>
                <w:b/>
                <w:bCs/>
              </w:rPr>
              <w:br/>
            </w:r>
          </w:p>
          <w:p w14:paraId="240BC5C2" w14:textId="77777777" w:rsidR="0059528B" w:rsidRPr="0059528B" w:rsidRDefault="0059528B" w:rsidP="0059528B">
            <w:pPr>
              <w:rPr>
                <w:rFonts w:asciiTheme="minorHAnsi" w:hAnsiTheme="minorHAnsi" w:cstheme="minorHAnsi"/>
              </w:rPr>
            </w:pPr>
            <w:r w:rsidRPr="0059528B">
              <w:rPr>
                <w:rFonts w:asciiTheme="minorHAnsi" w:hAnsiTheme="minorHAnsi" w:cstheme="minorHAnsi"/>
              </w:rPr>
              <w:t>Director</w:t>
            </w:r>
          </w:p>
          <w:p w14:paraId="03ED1AB0" w14:textId="72AE6722" w:rsidR="0059528B" w:rsidRPr="0059528B" w:rsidRDefault="0059528B" w:rsidP="0059528B">
            <w:pPr>
              <w:rPr>
                <w:rFonts w:asciiTheme="minorHAnsi" w:hAnsiTheme="minorHAnsi" w:cstheme="minorHAnsi"/>
              </w:rPr>
            </w:pPr>
            <w:r w:rsidRPr="0059528B">
              <w:rPr>
                <w:rFonts w:asciiTheme="minorHAnsi" w:hAnsiTheme="minorHAnsi" w:cstheme="minorHAnsi"/>
              </w:rPr>
              <w:t>Core Funding | Student Profiles Branch</w:t>
            </w:r>
          </w:p>
        </w:tc>
      </w:tr>
      <w:tr w:rsidR="00D2575A" w14:paraId="2764EF74" w14:textId="77777777" w:rsidTr="008D3BF2">
        <w:trPr>
          <w:trHeight w:val="2196"/>
        </w:trPr>
        <w:tc>
          <w:tcPr>
            <w:tcW w:w="2383" w:type="pct"/>
            <w:tcBorders>
              <w:top w:val="single" w:sz="12" w:space="0" w:color="auto"/>
              <w:left w:val="nil"/>
              <w:bottom w:val="single" w:sz="12" w:space="0" w:color="auto"/>
              <w:right w:val="nil"/>
            </w:tcBorders>
            <w:hideMark/>
          </w:tcPr>
          <w:p w14:paraId="49824773" w14:textId="77777777" w:rsidR="00D2575A" w:rsidRPr="008D3BF2" w:rsidRDefault="00D2575A" w:rsidP="008D3BF2">
            <w:pPr>
              <w:spacing w:after="240"/>
              <w:rPr>
                <w:rFonts w:asciiTheme="minorHAnsi" w:hAnsiTheme="minorHAnsi" w:cstheme="minorHAnsi"/>
              </w:rPr>
            </w:pPr>
            <w:r w:rsidRPr="008D3BF2">
              <w:rPr>
                <w:rFonts w:asciiTheme="minorHAnsi" w:hAnsiTheme="minorHAnsi" w:cstheme="minorHAnsi"/>
              </w:rPr>
              <w:t xml:space="preserve">Position </w:t>
            </w:r>
            <w:r w:rsidRPr="008D3BF2">
              <w:rPr>
                <w:rFonts w:asciiTheme="minorHAnsi" w:hAnsiTheme="minorHAnsi" w:cstheme="minorHAnsi"/>
              </w:rPr>
              <w:br/>
            </w:r>
            <w:r w:rsidRPr="008D3BF2">
              <w:rPr>
                <w:rFonts w:asciiTheme="minorHAnsi" w:hAnsiTheme="minorHAnsi" w:cstheme="minorHAnsi"/>
              </w:rPr>
              <w:br/>
              <w:t>of the Department of Education as delegate of the Minister for Education.</w:t>
            </w:r>
          </w:p>
        </w:tc>
        <w:tc>
          <w:tcPr>
            <w:tcW w:w="235" w:type="pct"/>
            <w:tcBorders>
              <w:top w:val="nil"/>
              <w:left w:val="nil"/>
              <w:bottom w:val="nil"/>
              <w:right w:val="nil"/>
            </w:tcBorders>
            <w:hideMark/>
          </w:tcPr>
          <w:p w14:paraId="25FBF214" w14:textId="77777777" w:rsidR="00D2575A" w:rsidRPr="008D3BF2" w:rsidRDefault="00D2575A" w:rsidP="008D3BF2">
            <w:pPr>
              <w:spacing w:after="240"/>
              <w:rPr>
                <w:rFonts w:asciiTheme="minorHAnsi" w:hAnsiTheme="minorHAnsi" w:cstheme="minorHAnsi"/>
              </w:rPr>
            </w:pPr>
          </w:p>
        </w:tc>
        <w:tc>
          <w:tcPr>
            <w:tcW w:w="2382" w:type="pct"/>
            <w:tcBorders>
              <w:top w:val="single" w:sz="12" w:space="0" w:color="auto"/>
              <w:left w:val="nil"/>
              <w:bottom w:val="single" w:sz="12" w:space="0" w:color="auto"/>
              <w:right w:val="nil"/>
            </w:tcBorders>
            <w:hideMark/>
          </w:tcPr>
          <w:p w14:paraId="4D82A0F0" w14:textId="77777777" w:rsidR="00D2575A" w:rsidRPr="008D3BF2" w:rsidRDefault="00D2575A" w:rsidP="008D3BF2">
            <w:pPr>
              <w:rPr>
                <w:rFonts w:asciiTheme="minorHAnsi" w:hAnsiTheme="minorHAnsi" w:cstheme="minorHAnsi"/>
              </w:rPr>
            </w:pPr>
            <w:r w:rsidRPr="008D3BF2">
              <w:rPr>
                <w:rFonts w:asciiTheme="minorHAnsi" w:hAnsiTheme="minorHAnsi" w:cstheme="minorHAnsi"/>
              </w:rPr>
              <w:t>Position or profession of witness (please print)</w:t>
            </w:r>
          </w:p>
        </w:tc>
      </w:tr>
      <w:tr w:rsidR="00D2575A" w14:paraId="27E53BAA" w14:textId="77777777" w:rsidTr="008D3BF2">
        <w:trPr>
          <w:trHeight w:val="852"/>
        </w:trPr>
        <w:tc>
          <w:tcPr>
            <w:tcW w:w="2383" w:type="pct"/>
            <w:tcBorders>
              <w:top w:val="single" w:sz="12" w:space="0" w:color="auto"/>
              <w:left w:val="nil"/>
              <w:right w:val="nil"/>
            </w:tcBorders>
            <w:noWrap/>
            <w:hideMark/>
          </w:tcPr>
          <w:p w14:paraId="66430DEE" w14:textId="77777777" w:rsidR="00D2575A" w:rsidRPr="008D3BF2" w:rsidRDefault="00D2575A" w:rsidP="008D3BF2">
            <w:pPr>
              <w:rPr>
                <w:rFonts w:asciiTheme="minorHAnsi" w:hAnsiTheme="minorHAnsi" w:cstheme="minorHAnsi"/>
                <w:b/>
                <w:bCs/>
              </w:rPr>
            </w:pPr>
            <w:r w:rsidRPr="008D3BF2">
              <w:rPr>
                <w:rFonts w:asciiTheme="minorHAnsi" w:hAnsiTheme="minorHAnsi" w:cstheme="minorHAnsi"/>
                <w:b/>
                <w:bCs/>
              </w:rPr>
              <w:t>Signature</w:t>
            </w:r>
          </w:p>
        </w:tc>
        <w:tc>
          <w:tcPr>
            <w:tcW w:w="235" w:type="pct"/>
            <w:tcBorders>
              <w:top w:val="nil"/>
              <w:left w:val="nil"/>
              <w:bottom w:val="nil"/>
              <w:right w:val="nil"/>
            </w:tcBorders>
            <w:hideMark/>
          </w:tcPr>
          <w:p w14:paraId="357A46AB" w14:textId="77777777" w:rsidR="00D2575A" w:rsidRPr="008D3BF2" w:rsidRDefault="00D2575A" w:rsidP="008D3BF2">
            <w:pPr>
              <w:rPr>
                <w:rFonts w:asciiTheme="minorHAnsi" w:hAnsiTheme="minorHAnsi" w:cstheme="minorHAnsi"/>
                <w:b/>
                <w:bCs/>
              </w:rPr>
            </w:pPr>
          </w:p>
        </w:tc>
        <w:tc>
          <w:tcPr>
            <w:tcW w:w="2382" w:type="pct"/>
            <w:tcBorders>
              <w:top w:val="single" w:sz="12" w:space="0" w:color="auto"/>
              <w:left w:val="nil"/>
              <w:bottom w:val="nil"/>
              <w:right w:val="nil"/>
            </w:tcBorders>
            <w:noWrap/>
            <w:hideMark/>
          </w:tcPr>
          <w:p w14:paraId="2EF5D47B" w14:textId="77777777" w:rsidR="00D2575A" w:rsidRPr="008D3BF2" w:rsidRDefault="00D2575A" w:rsidP="008D3BF2">
            <w:pPr>
              <w:rPr>
                <w:rFonts w:asciiTheme="minorHAnsi" w:hAnsiTheme="minorHAnsi" w:cstheme="minorHAnsi"/>
                <w:b/>
                <w:bCs/>
              </w:rPr>
            </w:pPr>
            <w:r w:rsidRPr="008D3BF2">
              <w:rPr>
                <w:rFonts w:asciiTheme="minorHAnsi" w:hAnsiTheme="minorHAnsi" w:cstheme="minorHAnsi"/>
                <w:b/>
                <w:bCs/>
              </w:rPr>
              <w:t>Signature Witness</w:t>
            </w:r>
          </w:p>
        </w:tc>
      </w:tr>
      <w:tr w:rsidR="00D2575A" w14:paraId="04B46814" w14:textId="77777777" w:rsidTr="008D3BF2">
        <w:trPr>
          <w:trHeight w:val="480"/>
        </w:trPr>
        <w:tc>
          <w:tcPr>
            <w:tcW w:w="2383" w:type="pct"/>
            <w:tcBorders>
              <w:top w:val="nil"/>
              <w:left w:val="nil"/>
              <w:bottom w:val="single" w:sz="12" w:space="0" w:color="auto"/>
              <w:right w:val="nil"/>
            </w:tcBorders>
            <w:hideMark/>
          </w:tcPr>
          <w:p w14:paraId="202EBF74" w14:textId="1C7697D8" w:rsidR="00D2575A" w:rsidRPr="008D3BF2" w:rsidRDefault="0059528B" w:rsidP="008D3BF2">
            <w:pPr>
              <w:rPr>
                <w:rFonts w:asciiTheme="minorHAnsi" w:hAnsiTheme="minorHAnsi" w:cstheme="minorHAnsi"/>
              </w:rPr>
            </w:pPr>
            <w:r>
              <w:rPr>
                <w:rFonts w:asciiTheme="minorHAnsi" w:hAnsiTheme="minorHAnsi" w:cstheme="minorHAnsi"/>
              </w:rPr>
              <w:t>17/12/2025</w:t>
            </w:r>
          </w:p>
        </w:tc>
        <w:tc>
          <w:tcPr>
            <w:tcW w:w="235" w:type="pct"/>
            <w:tcBorders>
              <w:top w:val="nil"/>
              <w:left w:val="nil"/>
              <w:bottom w:val="nil"/>
              <w:right w:val="nil"/>
            </w:tcBorders>
            <w:hideMark/>
          </w:tcPr>
          <w:p w14:paraId="3C737EB0" w14:textId="77777777" w:rsidR="00D2575A" w:rsidRPr="008D3BF2" w:rsidRDefault="00D2575A" w:rsidP="008D3BF2">
            <w:pPr>
              <w:rPr>
                <w:rFonts w:asciiTheme="minorHAnsi" w:hAnsiTheme="minorHAnsi" w:cstheme="minorHAnsi"/>
              </w:rPr>
            </w:pPr>
          </w:p>
        </w:tc>
        <w:tc>
          <w:tcPr>
            <w:tcW w:w="2382" w:type="pct"/>
            <w:tcBorders>
              <w:top w:val="nil"/>
              <w:left w:val="nil"/>
              <w:bottom w:val="nil"/>
              <w:right w:val="nil"/>
            </w:tcBorders>
            <w:hideMark/>
          </w:tcPr>
          <w:p w14:paraId="35CFEC99" w14:textId="77777777" w:rsidR="00D2575A" w:rsidRPr="008D3BF2" w:rsidRDefault="00D2575A" w:rsidP="008D3BF2">
            <w:pPr>
              <w:rPr>
                <w:rFonts w:asciiTheme="minorHAnsi" w:hAnsiTheme="minorHAnsi" w:cstheme="minorHAnsi"/>
              </w:rPr>
            </w:pPr>
          </w:p>
        </w:tc>
      </w:tr>
      <w:tr w:rsidR="00D2575A" w14:paraId="68C0FC2F" w14:textId="77777777" w:rsidTr="008D3BF2">
        <w:trPr>
          <w:trHeight w:val="864"/>
        </w:trPr>
        <w:tc>
          <w:tcPr>
            <w:tcW w:w="2383" w:type="pct"/>
            <w:tcBorders>
              <w:top w:val="single" w:sz="12" w:space="0" w:color="auto"/>
              <w:left w:val="nil"/>
              <w:bottom w:val="nil"/>
              <w:right w:val="nil"/>
            </w:tcBorders>
            <w:hideMark/>
          </w:tcPr>
          <w:p w14:paraId="1809671D" w14:textId="77777777" w:rsidR="00D2575A" w:rsidRPr="008D3BF2" w:rsidRDefault="00D2575A" w:rsidP="008D3BF2">
            <w:pPr>
              <w:rPr>
                <w:rFonts w:asciiTheme="minorHAnsi" w:hAnsiTheme="minorHAnsi" w:cstheme="minorHAnsi"/>
              </w:rPr>
            </w:pPr>
            <w:r w:rsidRPr="008D3BF2">
              <w:rPr>
                <w:rFonts w:asciiTheme="minorHAnsi" w:hAnsiTheme="minorHAnsi" w:cstheme="minorHAnsi"/>
              </w:rPr>
              <w:t>Date</w:t>
            </w:r>
          </w:p>
        </w:tc>
        <w:tc>
          <w:tcPr>
            <w:tcW w:w="235" w:type="pct"/>
            <w:tcBorders>
              <w:top w:val="nil"/>
              <w:left w:val="nil"/>
              <w:bottom w:val="nil"/>
              <w:right w:val="nil"/>
            </w:tcBorders>
            <w:hideMark/>
          </w:tcPr>
          <w:p w14:paraId="3BC57E94" w14:textId="77777777" w:rsidR="00D2575A" w:rsidRPr="008D3BF2" w:rsidRDefault="00D2575A" w:rsidP="008D3BF2">
            <w:pPr>
              <w:rPr>
                <w:rFonts w:asciiTheme="minorHAnsi" w:hAnsiTheme="minorHAnsi" w:cstheme="minorHAnsi"/>
              </w:rPr>
            </w:pPr>
          </w:p>
        </w:tc>
        <w:tc>
          <w:tcPr>
            <w:tcW w:w="2382" w:type="pct"/>
            <w:tcBorders>
              <w:top w:val="nil"/>
              <w:left w:val="nil"/>
              <w:bottom w:val="nil"/>
              <w:right w:val="nil"/>
            </w:tcBorders>
            <w:hideMark/>
          </w:tcPr>
          <w:p w14:paraId="2295D2B4" w14:textId="77777777" w:rsidR="00D2575A" w:rsidRPr="008D3BF2" w:rsidRDefault="00D2575A" w:rsidP="008D3BF2">
            <w:pPr>
              <w:rPr>
                <w:rFonts w:asciiTheme="minorHAnsi" w:hAnsiTheme="minorHAnsi" w:cstheme="minorHAnsi"/>
              </w:rPr>
            </w:pPr>
          </w:p>
        </w:tc>
      </w:tr>
      <w:tr w:rsidR="00D2575A" w14:paraId="3A8CE724" w14:textId="77777777" w:rsidTr="008D3BF2">
        <w:trPr>
          <w:trHeight w:val="288"/>
        </w:trPr>
        <w:tc>
          <w:tcPr>
            <w:tcW w:w="2383" w:type="pct"/>
            <w:tcBorders>
              <w:top w:val="nil"/>
              <w:left w:val="nil"/>
              <w:bottom w:val="nil"/>
              <w:right w:val="nil"/>
            </w:tcBorders>
            <w:hideMark/>
          </w:tcPr>
          <w:p w14:paraId="4E978B23" w14:textId="77777777" w:rsidR="00D2575A" w:rsidRPr="008D3BF2" w:rsidRDefault="00D2575A" w:rsidP="008D3BF2">
            <w:pPr>
              <w:rPr>
                <w:rFonts w:asciiTheme="minorHAnsi" w:hAnsiTheme="minorHAnsi" w:cstheme="minorHAnsi"/>
              </w:rPr>
            </w:pPr>
          </w:p>
        </w:tc>
        <w:tc>
          <w:tcPr>
            <w:tcW w:w="235" w:type="pct"/>
            <w:tcBorders>
              <w:top w:val="nil"/>
              <w:left w:val="nil"/>
              <w:bottom w:val="nil"/>
              <w:right w:val="nil"/>
            </w:tcBorders>
            <w:hideMark/>
          </w:tcPr>
          <w:p w14:paraId="26C1A56B" w14:textId="77777777" w:rsidR="00D2575A" w:rsidRPr="008D3BF2" w:rsidRDefault="00D2575A" w:rsidP="008D3BF2">
            <w:pPr>
              <w:rPr>
                <w:rFonts w:asciiTheme="minorHAnsi" w:hAnsiTheme="minorHAnsi" w:cstheme="minorHAnsi"/>
              </w:rPr>
            </w:pPr>
          </w:p>
        </w:tc>
        <w:tc>
          <w:tcPr>
            <w:tcW w:w="2382" w:type="pct"/>
            <w:tcBorders>
              <w:top w:val="nil"/>
              <w:left w:val="nil"/>
              <w:bottom w:val="nil"/>
              <w:right w:val="nil"/>
            </w:tcBorders>
            <w:hideMark/>
          </w:tcPr>
          <w:p w14:paraId="6DF3BC54" w14:textId="77777777" w:rsidR="00D2575A" w:rsidRPr="008D3BF2" w:rsidRDefault="00D2575A" w:rsidP="008D3BF2">
            <w:pPr>
              <w:rPr>
                <w:rFonts w:asciiTheme="minorHAnsi" w:hAnsiTheme="minorHAnsi" w:cstheme="minorHAnsi"/>
              </w:rPr>
            </w:pPr>
          </w:p>
        </w:tc>
      </w:tr>
      <w:tr w:rsidR="00D2575A" w14:paraId="1D3BB22C" w14:textId="77777777" w:rsidTr="008D3BF2">
        <w:trPr>
          <w:trHeight w:val="1020"/>
        </w:trPr>
        <w:tc>
          <w:tcPr>
            <w:tcW w:w="2383" w:type="pct"/>
            <w:tcBorders>
              <w:top w:val="nil"/>
              <w:left w:val="nil"/>
              <w:right w:val="nil"/>
            </w:tcBorders>
            <w:hideMark/>
          </w:tcPr>
          <w:p w14:paraId="4A8C1709" w14:textId="343199FD" w:rsidR="00D2575A" w:rsidRPr="008D3BF2" w:rsidRDefault="00D2575A" w:rsidP="008D3BF2">
            <w:pPr>
              <w:rPr>
                <w:rFonts w:asciiTheme="minorHAnsi" w:hAnsiTheme="minorHAnsi" w:cstheme="minorHAnsi"/>
                <w:b/>
                <w:bCs/>
                <w:color w:val="000000"/>
              </w:rPr>
            </w:pPr>
            <w:r w:rsidRPr="008D3BF2">
              <w:rPr>
                <w:rFonts w:asciiTheme="minorHAnsi" w:hAnsiTheme="minorHAnsi" w:cstheme="minorHAnsi"/>
                <w:b/>
                <w:bCs/>
                <w:color w:val="000000"/>
              </w:rPr>
              <w:t>SIGNED for and on behalf of</w:t>
            </w:r>
            <w:r w:rsidRPr="008D3BF2">
              <w:rPr>
                <w:rFonts w:asciiTheme="minorHAnsi" w:hAnsiTheme="minorHAnsi" w:cstheme="minorHAnsi"/>
                <w:b/>
                <w:bCs/>
                <w:color w:val="000000"/>
              </w:rPr>
              <w:br/>
            </w:r>
            <w:proofErr w:type="spellStart"/>
            <w:r w:rsidR="00F90086" w:rsidRPr="008D3BF2">
              <w:rPr>
                <w:rFonts w:asciiTheme="minorHAnsi" w:hAnsiTheme="minorHAnsi" w:cstheme="minorHAnsi"/>
                <w:b/>
                <w:bCs/>
                <w:color w:val="000000"/>
              </w:rPr>
              <w:t>Excelsia</w:t>
            </w:r>
            <w:proofErr w:type="spellEnd"/>
            <w:r w:rsidR="00F90086" w:rsidRPr="008D3BF2">
              <w:rPr>
                <w:rFonts w:asciiTheme="minorHAnsi" w:hAnsiTheme="minorHAnsi" w:cstheme="minorHAnsi"/>
                <w:b/>
                <w:bCs/>
                <w:color w:val="000000"/>
              </w:rPr>
              <w:t xml:space="preserve"> University College</w:t>
            </w:r>
          </w:p>
        </w:tc>
        <w:tc>
          <w:tcPr>
            <w:tcW w:w="235" w:type="pct"/>
            <w:tcBorders>
              <w:top w:val="nil"/>
              <w:left w:val="nil"/>
              <w:bottom w:val="nil"/>
              <w:right w:val="nil"/>
            </w:tcBorders>
            <w:hideMark/>
          </w:tcPr>
          <w:p w14:paraId="7B5C8EA1" w14:textId="77777777" w:rsidR="00D2575A" w:rsidRPr="008D3BF2" w:rsidRDefault="00D2575A" w:rsidP="008D3BF2">
            <w:pPr>
              <w:rPr>
                <w:rFonts w:asciiTheme="minorHAnsi" w:hAnsiTheme="minorHAnsi" w:cstheme="minorHAnsi"/>
                <w:b/>
                <w:bCs/>
                <w:color w:val="000000"/>
              </w:rPr>
            </w:pPr>
          </w:p>
        </w:tc>
        <w:tc>
          <w:tcPr>
            <w:tcW w:w="2382" w:type="pct"/>
            <w:tcBorders>
              <w:top w:val="nil"/>
              <w:left w:val="nil"/>
              <w:right w:val="nil"/>
            </w:tcBorders>
            <w:hideMark/>
          </w:tcPr>
          <w:p w14:paraId="28D8B8F1" w14:textId="77777777" w:rsidR="00D2575A" w:rsidRPr="008D3BF2" w:rsidRDefault="00D2575A" w:rsidP="008D3BF2">
            <w:pPr>
              <w:rPr>
                <w:rFonts w:asciiTheme="minorHAnsi" w:hAnsiTheme="minorHAnsi" w:cstheme="minorHAnsi"/>
                <w:color w:val="000000"/>
              </w:rPr>
            </w:pPr>
            <w:r w:rsidRPr="008D3BF2">
              <w:rPr>
                <w:rFonts w:asciiTheme="minorHAnsi" w:hAnsiTheme="minorHAnsi" w:cstheme="minorHAnsi"/>
                <w:color w:val="000000"/>
              </w:rPr>
              <w:t>In the presence of:</w:t>
            </w:r>
          </w:p>
        </w:tc>
      </w:tr>
      <w:tr w:rsidR="00D2575A" w14:paraId="7411C16D" w14:textId="77777777" w:rsidTr="008D3BF2">
        <w:trPr>
          <w:trHeight w:val="840"/>
        </w:trPr>
        <w:tc>
          <w:tcPr>
            <w:tcW w:w="2383" w:type="pct"/>
            <w:tcBorders>
              <w:top w:val="nil"/>
              <w:left w:val="nil"/>
              <w:bottom w:val="single" w:sz="12" w:space="0" w:color="auto"/>
              <w:right w:val="nil"/>
            </w:tcBorders>
            <w:hideMark/>
          </w:tcPr>
          <w:p w14:paraId="3A409680" w14:textId="77777777" w:rsidR="00D2575A" w:rsidRDefault="00D2575A" w:rsidP="008D3BF2">
            <w:pPr>
              <w:spacing w:after="240"/>
              <w:rPr>
                <w:rFonts w:asciiTheme="minorHAnsi" w:hAnsiTheme="minorHAnsi" w:cstheme="minorHAnsi"/>
                <w:color w:val="000000"/>
              </w:rPr>
            </w:pPr>
            <w:r w:rsidRPr="008D3BF2">
              <w:rPr>
                <w:rFonts w:asciiTheme="minorHAnsi" w:hAnsiTheme="minorHAnsi" w:cstheme="minorHAnsi"/>
                <w:color w:val="000000"/>
              </w:rPr>
              <w:t>by</w:t>
            </w:r>
          </w:p>
          <w:p w14:paraId="162EF371" w14:textId="6A5EF952" w:rsidR="0059528B" w:rsidRPr="0059528B" w:rsidRDefault="0059528B" w:rsidP="0059528B">
            <w:pPr>
              <w:rPr>
                <w:rFonts w:asciiTheme="minorHAnsi" w:hAnsiTheme="minorHAnsi" w:cstheme="minorHAnsi"/>
              </w:rPr>
            </w:pPr>
            <w:r>
              <w:rPr>
                <w:rFonts w:asciiTheme="minorHAnsi" w:hAnsiTheme="minorHAnsi" w:cstheme="minorHAnsi"/>
              </w:rPr>
              <w:t>Peter Ronald McKeon</w:t>
            </w:r>
          </w:p>
        </w:tc>
        <w:tc>
          <w:tcPr>
            <w:tcW w:w="235" w:type="pct"/>
            <w:tcBorders>
              <w:top w:val="nil"/>
              <w:left w:val="nil"/>
              <w:bottom w:val="nil"/>
              <w:right w:val="nil"/>
            </w:tcBorders>
            <w:hideMark/>
          </w:tcPr>
          <w:p w14:paraId="223DE508" w14:textId="77777777" w:rsidR="00D2575A" w:rsidRPr="008D3BF2" w:rsidRDefault="00D2575A" w:rsidP="008D3BF2">
            <w:pPr>
              <w:spacing w:after="240"/>
              <w:rPr>
                <w:rFonts w:asciiTheme="minorHAnsi" w:hAnsiTheme="minorHAnsi" w:cstheme="minorHAnsi"/>
                <w:color w:val="000000"/>
              </w:rPr>
            </w:pPr>
          </w:p>
        </w:tc>
        <w:tc>
          <w:tcPr>
            <w:tcW w:w="2382" w:type="pct"/>
            <w:tcBorders>
              <w:top w:val="nil"/>
              <w:left w:val="nil"/>
              <w:bottom w:val="single" w:sz="12" w:space="0" w:color="auto"/>
              <w:right w:val="nil"/>
            </w:tcBorders>
            <w:hideMark/>
          </w:tcPr>
          <w:p w14:paraId="19BF3491" w14:textId="77777777" w:rsidR="00D2575A" w:rsidRDefault="00D2575A" w:rsidP="008D3BF2">
            <w:pPr>
              <w:rPr>
                <w:rFonts w:asciiTheme="minorHAnsi" w:hAnsiTheme="minorHAnsi" w:cstheme="minorHAnsi"/>
                <w:color w:val="000000"/>
              </w:rPr>
            </w:pPr>
            <w:r w:rsidRPr="008D3BF2">
              <w:rPr>
                <w:rFonts w:asciiTheme="minorHAnsi" w:hAnsiTheme="minorHAnsi" w:cstheme="minorHAnsi"/>
                <w:color w:val="000000"/>
              </w:rPr>
              <w:t> </w:t>
            </w:r>
          </w:p>
          <w:p w14:paraId="3FB4509B" w14:textId="77777777" w:rsidR="0059528B" w:rsidRDefault="0059528B" w:rsidP="0059528B">
            <w:pPr>
              <w:rPr>
                <w:rFonts w:asciiTheme="minorHAnsi" w:hAnsiTheme="minorHAnsi" w:cstheme="minorHAnsi"/>
              </w:rPr>
            </w:pPr>
          </w:p>
          <w:p w14:paraId="3B88397A" w14:textId="0F2AFBBC" w:rsidR="0059528B" w:rsidRPr="0059528B" w:rsidRDefault="0059528B" w:rsidP="0059528B">
            <w:pPr>
              <w:rPr>
                <w:rFonts w:asciiTheme="minorHAnsi" w:hAnsiTheme="minorHAnsi" w:cstheme="minorHAnsi"/>
              </w:rPr>
            </w:pPr>
            <w:r>
              <w:rPr>
                <w:rFonts w:asciiTheme="minorHAnsi" w:hAnsiTheme="minorHAnsi" w:cstheme="minorHAnsi"/>
              </w:rPr>
              <w:t>Shiela Rendon</w:t>
            </w:r>
          </w:p>
        </w:tc>
      </w:tr>
      <w:tr w:rsidR="00D2575A" w14:paraId="5FE27D29" w14:textId="77777777" w:rsidTr="008D3BF2">
        <w:trPr>
          <w:trHeight w:val="1020"/>
        </w:trPr>
        <w:tc>
          <w:tcPr>
            <w:tcW w:w="2383" w:type="pct"/>
            <w:tcBorders>
              <w:top w:val="single" w:sz="12" w:space="0" w:color="auto"/>
              <w:left w:val="nil"/>
              <w:bottom w:val="single" w:sz="12" w:space="0" w:color="auto"/>
              <w:right w:val="nil"/>
            </w:tcBorders>
            <w:hideMark/>
          </w:tcPr>
          <w:p w14:paraId="3CE7C131" w14:textId="77777777" w:rsidR="00D2575A" w:rsidRDefault="00D2575A" w:rsidP="008D3BF2">
            <w:pPr>
              <w:rPr>
                <w:rFonts w:asciiTheme="minorHAnsi" w:hAnsiTheme="minorHAnsi" w:cstheme="minorHAnsi"/>
                <w:color w:val="000000"/>
              </w:rPr>
            </w:pPr>
            <w:r w:rsidRPr="008D3BF2">
              <w:rPr>
                <w:rFonts w:asciiTheme="minorHAnsi" w:hAnsiTheme="minorHAnsi" w:cstheme="minorHAnsi"/>
                <w:color w:val="000000"/>
              </w:rPr>
              <w:t>Full name (please print)</w:t>
            </w:r>
          </w:p>
          <w:p w14:paraId="5AFB3DD6" w14:textId="77777777" w:rsidR="0059528B" w:rsidRDefault="0059528B" w:rsidP="0059528B">
            <w:pPr>
              <w:rPr>
                <w:rFonts w:asciiTheme="minorHAnsi" w:hAnsiTheme="minorHAnsi" w:cstheme="minorHAnsi"/>
                <w:color w:val="000000"/>
              </w:rPr>
            </w:pPr>
          </w:p>
          <w:p w14:paraId="146BA0C0" w14:textId="77777777" w:rsidR="0059528B" w:rsidRDefault="0059528B" w:rsidP="0059528B">
            <w:pPr>
              <w:rPr>
                <w:rFonts w:asciiTheme="minorHAnsi" w:hAnsiTheme="minorHAnsi" w:cstheme="minorHAnsi"/>
              </w:rPr>
            </w:pPr>
          </w:p>
          <w:p w14:paraId="68367712" w14:textId="33D6823A" w:rsidR="0059528B" w:rsidRPr="0059528B" w:rsidRDefault="0059528B" w:rsidP="0059528B">
            <w:pPr>
              <w:rPr>
                <w:rFonts w:asciiTheme="minorHAnsi" w:hAnsiTheme="minorHAnsi" w:cstheme="minorHAnsi"/>
              </w:rPr>
            </w:pPr>
            <w:r>
              <w:rPr>
                <w:rFonts w:asciiTheme="minorHAnsi" w:hAnsiTheme="minorHAnsi" w:cstheme="minorHAnsi"/>
              </w:rPr>
              <w:t xml:space="preserve">CEO and Managing Director </w:t>
            </w:r>
          </w:p>
        </w:tc>
        <w:tc>
          <w:tcPr>
            <w:tcW w:w="235" w:type="pct"/>
            <w:tcBorders>
              <w:top w:val="nil"/>
              <w:left w:val="nil"/>
              <w:bottom w:val="nil"/>
              <w:right w:val="nil"/>
            </w:tcBorders>
            <w:hideMark/>
          </w:tcPr>
          <w:p w14:paraId="0C82CCC7" w14:textId="77777777" w:rsidR="00D2575A" w:rsidRPr="008D3BF2" w:rsidRDefault="00D2575A" w:rsidP="008D3BF2">
            <w:pPr>
              <w:rPr>
                <w:rFonts w:asciiTheme="minorHAnsi" w:hAnsiTheme="minorHAnsi" w:cstheme="minorHAnsi"/>
                <w:color w:val="000000"/>
              </w:rPr>
            </w:pPr>
          </w:p>
        </w:tc>
        <w:tc>
          <w:tcPr>
            <w:tcW w:w="2382" w:type="pct"/>
            <w:tcBorders>
              <w:top w:val="single" w:sz="12" w:space="0" w:color="auto"/>
              <w:left w:val="nil"/>
              <w:bottom w:val="nil"/>
              <w:right w:val="nil"/>
            </w:tcBorders>
            <w:hideMark/>
          </w:tcPr>
          <w:p w14:paraId="32D99C58" w14:textId="77777777" w:rsidR="00D2575A" w:rsidRDefault="00D2575A" w:rsidP="008D3BF2">
            <w:pPr>
              <w:rPr>
                <w:rFonts w:asciiTheme="minorHAnsi" w:hAnsiTheme="minorHAnsi" w:cstheme="minorHAnsi"/>
                <w:color w:val="000000"/>
              </w:rPr>
            </w:pPr>
            <w:r w:rsidRPr="008D3BF2">
              <w:rPr>
                <w:rFonts w:asciiTheme="minorHAnsi" w:hAnsiTheme="minorHAnsi" w:cstheme="minorHAnsi"/>
                <w:color w:val="000000"/>
              </w:rPr>
              <w:t>Witness Name (please print)</w:t>
            </w:r>
          </w:p>
          <w:p w14:paraId="49DEF94B" w14:textId="77777777" w:rsidR="0059528B" w:rsidRPr="0059528B" w:rsidRDefault="0059528B" w:rsidP="0059528B">
            <w:pPr>
              <w:rPr>
                <w:rFonts w:asciiTheme="minorHAnsi" w:hAnsiTheme="minorHAnsi" w:cstheme="minorHAnsi"/>
              </w:rPr>
            </w:pPr>
          </w:p>
          <w:p w14:paraId="6C1B0E69" w14:textId="77777777" w:rsidR="0059528B" w:rsidRDefault="0059528B" w:rsidP="0059528B">
            <w:pPr>
              <w:rPr>
                <w:rFonts w:asciiTheme="minorHAnsi" w:hAnsiTheme="minorHAnsi" w:cstheme="minorHAnsi"/>
                <w:color w:val="000000"/>
              </w:rPr>
            </w:pPr>
          </w:p>
          <w:p w14:paraId="10F69C9A" w14:textId="20717D7C" w:rsidR="0059528B" w:rsidRPr="0059528B" w:rsidRDefault="0059528B" w:rsidP="0059528B">
            <w:pPr>
              <w:rPr>
                <w:rFonts w:asciiTheme="minorHAnsi" w:hAnsiTheme="minorHAnsi" w:cstheme="minorHAnsi"/>
              </w:rPr>
            </w:pPr>
            <w:r>
              <w:rPr>
                <w:rFonts w:asciiTheme="minorHAnsi" w:hAnsiTheme="minorHAnsi" w:cstheme="minorHAnsi"/>
              </w:rPr>
              <w:t>CFO and Company Secretary</w:t>
            </w:r>
          </w:p>
        </w:tc>
      </w:tr>
      <w:tr w:rsidR="00D2575A" w14:paraId="25D25BD7" w14:textId="77777777" w:rsidTr="008D3BF2">
        <w:trPr>
          <w:trHeight w:val="840"/>
        </w:trPr>
        <w:tc>
          <w:tcPr>
            <w:tcW w:w="2383" w:type="pct"/>
            <w:tcBorders>
              <w:top w:val="single" w:sz="12" w:space="0" w:color="auto"/>
              <w:left w:val="nil"/>
              <w:bottom w:val="single" w:sz="8" w:space="0" w:color="auto"/>
              <w:right w:val="nil"/>
            </w:tcBorders>
            <w:hideMark/>
          </w:tcPr>
          <w:p w14:paraId="0EE87719" w14:textId="77777777" w:rsidR="00D2575A" w:rsidRPr="008D3BF2" w:rsidRDefault="00D2575A" w:rsidP="008D3BF2">
            <w:pPr>
              <w:spacing w:after="240"/>
              <w:rPr>
                <w:rFonts w:asciiTheme="minorHAnsi" w:hAnsiTheme="minorHAnsi" w:cstheme="minorHAnsi"/>
                <w:color w:val="000000"/>
              </w:rPr>
            </w:pPr>
            <w:r w:rsidRPr="008D3BF2">
              <w:rPr>
                <w:rFonts w:asciiTheme="minorHAnsi" w:hAnsiTheme="minorHAnsi" w:cstheme="minorHAnsi"/>
                <w:color w:val="000000"/>
              </w:rPr>
              <w:t>Position (please print)</w:t>
            </w:r>
            <w:r w:rsidRPr="008D3BF2">
              <w:rPr>
                <w:rFonts w:asciiTheme="minorHAnsi" w:hAnsiTheme="minorHAnsi" w:cstheme="minorHAnsi"/>
                <w:color w:val="000000"/>
              </w:rPr>
              <w:br/>
            </w:r>
          </w:p>
        </w:tc>
        <w:tc>
          <w:tcPr>
            <w:tcW w:w="235" w:type="pct"/>
            <w:tcBorders>
              <w:top w:val="nil"/>
              <w:left w:val="nil"/>
              <w:bottom w:val="nil"/>
              <w:right w:val="nil"/>
            </w:tcBorders>
            <w:hideMark/>
          </w:tcPr>
          <w:p w14:paraId="072DAE76" w14:textId="77777777" w:rsidR="00D2575A" w:rsidRPr="008D3BF2" w:rsidRDefault="00D2575A" w:rsidP="008D3BF2">
            <w:pPr>
              <w:spacing w:after="240"/>
              <w:rPr>
                <w:rFonts w:asciiTheme="minorHAnsi" w:hAnsiTheme="minorHAnsi" w:cstheme="minorHAnsi"/>
                <w:color w:val="000000"/>
              </w:rPr>
            </w:pPr>
          </w:p>
        </w:tc>
        <w:tc>
          <w:tcPr>
            <w:tcW w:w="2382" w:type="pct"/>
            <w:tcBorders>
              <w:top w:val="single" w:sz="8" w:space="0" w:color="auto"/>
              <w:left w:val="nil"/>
              <w:bottom w:val="single" w:sz="8" w:space="0" w:color="auto"/>
              <w:right w:val="nil"/>
            </w:tcBorders>
            <w:hideMark/>
          </w:tcPr>
          <w:p w14:paraId="7E8A9711" w14:textId="77777777" w:rsidR="00D2575A" w:rsidRPr="008D3BF2" w:rsidRDefault="00D2575A" w:rsidP="008D3BF2">
            <w:pPr>
              <w:spacing w:after="240"/>
              <w:rPr>
                <w:rFonts w:asciiTheme="minorHAnsi" w:hAnsiTheme="minorHAnsi" w:cstheme="minorHAnsi"/>
                <w:color w:val="000000"/>
              </w:rPr>
            </w:pPr>
            <w:r w:rsidRPr="008D3BF2">
              <w:rPr>
                <w:rFonts w:asciiTheme="minorHAnsi" w:hAnsiTheme="minorHAnsi" w:cstheme="minorHAnsi"/>
                <w:color w:val="000000"/>
              </w:rPr>
              <w:t>Position or profession of witness (please print)</w:t>
            </w:r>
            <w:r w:rsidRPr="008D3BF2">
              <w:rPr>
                <w:rFonts w:asciiTheme="minorHAnsi" w:hAnsiTheme="minorHAnsi" w:cstheme="minorHAnsi"/>
                <w:color w:val="000000"/>
              </w:rPr>
              <w:br/>
            </w:r>
          </w:p>
        </w:tc>
      </w:tr>
      <w:tr w:rsidR="00D2575A" w14:paraId="63DD7D44" w14:textId="77777777" w:rsidTr="008D3BF2">
        <w:trPr>
          <w:trHeight w:val="288"/>
        </w:trPr>
        <w:tc>
          <w:tcPr>
            <w:tcW w:w="2383" w:type="pct"/>
            <w:tcBorders>
              <w:top w:val="nil"/>
              <w:left w:val="nil"/>
              <w:bottom w:val="nil"/>
              <w:right w:val="nil"/>
            </w:tcBorders>
            <w:hideMark/>
          </w:tcPr>
          <w:p w14:paraId="121A19E8" w14:textId="77777777" w:rsidR="00D2575A" w:rsidRPr="008D3BF2" w:rsidRDefault="00D2575A" w:rsidP="008D3BF2">
            <w:pPr>
              <w:rPr>
                <w:rFonts w:asciiTheme="minorHAnsi" w:hAnsiTheme="minorHAnsi" w:cstheme="minorHAnsi"/>
                <w:b/>
                <w:bCs/>
                <w:color w:val="000000"/>
              </w:rPr>
            </w:pPr>
            <w:r w:rsidRPr="008D3BF2">
              <w:rPr>
                <w:rFonts w:asciiTheme="minorHAnsi" w:hAnsiTheme="minorHAnsi" w:cstheme="minorHAnsi"/>
                <w:b/>
                <w:bCs/>
                <w:color w:val="000000"/>
              </w:rPr>
              <w:t>Signature</w:t>
            </w:r>
          </w:p>
        </w:tc>
        <w:tc>
          <w:tcPr>
            <w:tcW w:w="235" w:type="pct"/>
            <w:tcBorders>
              <w:top w:val="nil"/>
              <w:left w:val="nil"/>
              <w:bottom w:val="nil"/>
              <w:right w:val="nil"/>
            </w:tcBorders>
            <w:hideMark/>
          </w:tcPr>
          <w:p w14:paraId="0E6081BF" w14:textId="77777777" w:rsidR="00D2575A" w:rsidRPr="008D3BF2" w:rsidRDefault="00D2575A" w:rsidP="008D3BF2">
            <w:pPr>
              <w:rPr>
                <w:rFonts w:asciiTheme="minorHAnsi" w:hAnsiTheme="minorHAnsi" w:cstheme="minorHAnsi"/>
                <w:b/>
                <w:bCs/>
                <w:color w:val="000000"/>
              </w:rPr>
            </w:pPr>
          </w:p>
        </w:tc>
        <w:tc>
          <w:tcPr>
            <w:tcW w:w="2382" w:type="pct"/>
            <w:tcBorders>
              <w:top w:val="nil"/>
              <w:left w:val="nil"/>
              <w:bottom w:val="nil"/>
              <w:right w:val="nil"/>
            </w:tcBorders>
            <w:hideMark/>
          </w:tcPr>
          <w:p w14:paraId="275E3329" w14:textId="77777777" w:rsidR="00D2575A" w:rsidRPr="008D3BF2" w:rsidRDefault="00D2575A" w:rsidP="008D3BF2">
            <w:pPr>
              <w:rPr>
                <w:rFonts w:asciiTheme="minorHAnsi" w:hAnsiTheme="minorHAnsi" w:cstheme="minorHAnsi"/>
                <w:b/>
                <w:bCs/>
                <w:color w:val="000000"/>
              </w:rPr>
            </w:pPr>
            <w:r w:rsidRPr="008D3BF2">
              <w:rPr>
                <w:rFonts w:asciiTheme="minorHAnsi" w:hAnsiTheme="minorHAnsi" w:cstheme="minorHAnsi"/>
                <w:b/>
                <w:bCs/>
                <w:color w:val="000000"/>
              </w:rPr>
              <w:t>Signature Witness</w:t>
            </w:r>
          </w:p>
        </w:tc>
      </w:tr>
    </w:tbl>
    <w:p w14:paraId="01FF6FB0" w14:textId="77777777" w:rsidR="002C193C" w:rsidRPr="00CD725B" w:rsidRDefault="002C193C" w:rsidP="002C193C">
      <w:pPr>
        <w:sectPr w:rsidR="002C193C" w:rsidRPr="00CD725B" w:rsidSect="002C193C">
          <w:headerReference w:type="default" r:id="rId16"/>
          <w:type w:val="continuous"/>
          <w:pgSz w:w="11906" w:h="16838"/>
          <w:pgMar w:top="1440" w:right="1440" w:bottom="1440" w:left="1440" w:header="709" w:footer="709" w:gutter="0"/>
          <w:cols w:space="708"/>
          <w:docGrid w:linePitch="360"/>
        </w:sectPr>
      </w:pPr>
    </w:p>
    <w:p w14:paraId="67BF7D0F" w14:textId="77777777" w:rsidR="002C193C" w:rsidRDefault="002C193C" w:rsidP="002C193C">
      <w:pPr>
        <w:spacing w:after="200" w:line="276" w:lineRule="auto"/>
      </w:pPr>
    </w:p>
    <w:p w14:paraId="45875B92" w14:textId="77777777" w:rsidR="00D2575A" w:rsidRDefault="00D2575A" w:rsidP="002C193C">
      <w:pPr>
        <w:spacing w:after="200" w:line="276" w:lineRule="auto"/>
      </w:pPr>
    </w:p>
    <w:p w14:paraId="09F18200" w14:textId="77777777" w:rsidR="00D2575A" w:rsidRDefault="00D2575A" w:rsidP="002C193C">
      <w:pPr>
        <w:spacing w:after="200" w:line="276" w:lineRule="auto"/>
      </w:pPr>
    </w:p>
    <w:p w14:paraId="3F6C6943" w14:textId="77777777" w:rsidR="00D2575A" w:rsidRPr="00CD725B" w:rsidRDefault="00D2575A" w:rsidP="002C193C">
      <w:pPr>
        <w:spacing w:after="200" w:line="276" w:lineRule="auto"/>
        <w:sectPr w:rsidR="00D2575A" w:rsidRPr="00CD725B" w:rsidSect="002C193C">
          <w:headerReference w:type="default" r:id="rId17"/>
          <w:type w:val="continuous"/>
          <w:pgSz w:w="11906" w:h="16838"/>
          <w:pgMar w:top="1134" w:right="1134" w:bottom="1134" w:left="1134" w:header="567" w:footer="567" w:gutter="0"/>
          <w:cols w:num="2" w:space="340"/>
        </w:sectPr>
      </w:pPr>
    </w:p>
    <w:p w14:paraId="3D0EFD45" w14:textId="77777777" w:rsidR="002C193C" w:rsidRPr="00CD725B" w:rsidRDefault="002C193C" w:rsidP="002C193C">
      <w:pPr>
        <w:spacing w:after="200" w:line="276" w:lineRule="auto"/>
        <w:rPr>
          <w:rFonts w:ascii="Calibri" w:hAnsi="Calibri" w:cs="Arial"/>
          <w:b/>
          <w:sz w:val="20"/>
          <w:szCs w:val="20"/>
        </w:rPr>
        <w:sectPr w:rsidR="002C193C" w:rsidRPr="00CD725B" w:rsidSect="002C193C">
          <w:headerReference w:type="default" r:id="rId18"/>
          <w:type w:val="continuous"/>
          <w:pgSz w:w="11906" w:h="16838" w:code="9"/>
          <w:pgMar w:top="1134" w:right="1134" w:bottom="1134" w:left="1134" w:header="567" w:footer="567" w:gutter="0"/>
          <w:cols w:space="720"/>
          <w:docGrid w:linePitch="326"/>
        </w:sectPr>
      </w:pP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7229058F"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416512">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6B3AB6" w:rsidRDefault="00474274" w:rsidP="00FF17EC">
            <w:pPr>
              <w:tabs>
                <w:tab w:val="left" w:pos="567"/>
                <w:tab w:val="left" w:pos="8222"/>
              </w:tabs>
              <w:jc w:val="center"/>
              <w:rPr>
                <w:rFonts w:ascii="Calibri" w:hAnsi="Calibri" w:cs="Arial"/>
                <w:b/>
                <w:noProof/>
                <w:sz w:val="22"/>
                <w:szCs w:val="22"/>
              </w:rPr>
            </w:pPr>
            <w:r w:rsidRPr="006B3AB6">
              <w:rPr>
                <w:rFonts w:ascii="Calibri" w:hAnsi="Calibri" w:cs="Arial"/>
                <w:b/>
                <w:noProof/>
                <w:sz w:val="22"/>
                <w:szCs w:val="22"/>
              </w:rPr>
              <w:t>AMOUNT</w:t>
            </w:r>
          </w:p>
        </w:tc>
      </w:tr>
      <w:tr w:rsidR="002C193C" w:rsidRPr="00CD725B" w14:paraId="1ADE408D" w14:textId="77777777" w:rsidTr="00416512">
        <w:tc>
          <w:tcPr>
            <w:tcW w:w="2631" w:type="pct"/>
          </w:tcPr>
          <w:p w14:paraId="44691619" w14:textId="7536E436" w:rsidR="002C193C" w:rsidRPr="006B3AB6" w:rsidRDefault="006B3AB6" w:rsidP="00FF17EC">
            <w:pPr>
              <w:tabs>
                <w:tab w:val="left" w:pos="567"/>
                <w:tab w:val="left" w:pos="8222"/>
              </w:tabs>
              <w:jc w:val="center"/>
              <w:rPr>
                <w:rFonts w:ascii="Calibri" w:hAnsi="Calibri" w:cs="Arial"/>
                <w:bCs/>
                <w:noProof/>
                <w:sz w:val="22"/>
                <w:szCs w:val="22"/>
              </w:rPr>
            </w:pPr>
            <w:r w:rsidRPr="006B3AB6">
              <w:rPr>
                <w:rFonts w:ascii="Calibri" w:hAnsi="Calibri" w:cs="Arial"/>
                <w:bCs/>
                <w:noProof/>
                <w:sz w:val="22"/>
                <w:szCs w:val="22"/>
              </w:rPr>
              <w:t>2026</w:t>
            </w:r>
          </w:p>
        </w:tc>
        <w:tc>
          <w:tcPr>
            <w:tcW w:w="2369" w:type="pct"/>
          </w:tcPr>
          <w:p w14:paraId="0E818BD6" w14:textId="6717EE68" w:rsidR="002C193C" w:rsidRPr="00C502D9" w:rsidRDefault="00C502D9" w:rsidP="00C502D9">
            <w:pPr>
              <w:jc w:val="center"/>
              <w:rPr>
                <w:rFonts w:ascii="Calibri" w:hAnsi="Calibri" w:cs="Calibri"/>
                <w:color w:val="000000"/>
                <w:sz w:val="22"/>
                <w:szCs w:val="22"/>
              </w:rPr>
            </w:pPr>
            <w:r>
              <w:rPr>
                <w:rFonts w:ascii="Calibri" w:hAnsi="Calibri" w:cs="Calibri"/>
                <w:color w:val="000000"/>
                <w:sz w:val="22"/>
                <w:szCs w:val="22"/>
              </w:rPr>
              <w:t xml:space="preserve">$635,920 </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03172E99" w14:textId="6D68DF87" w:rsidR="003064FC" w:rsidRDefault="00414396" w:rsidP="0041439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EA5951F" w14:textId="18E32A39" w:rsidR="005A132D" w:rsidRPr="006B3AB6" w:rsidRDefault="005A132D" w:rsidP="005A132D">
      <w:pPr>
        <w:pStyle w:val="ListParagraph"/>
        <w:widowControl w:val="0"/>
        <w:numPr>
          <w:ilvl w:val="0"/>
          <w:numId w:val="9"/>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6B3AB6">
        <w:rPr>
          <w:rFonts w:ascii="Calibri" w:hAnsi="Calibri"/>
          <w:sz w:val="22"/>
        </w:rPr>
        <w:t>in Part 5-6 of HESA.</w:t>
      </w:r>
    </w:p>
    <w:p w14:paraId="10FB101B" w14:textId="7075D709" w:rsidR="00414396" w:rsidRPr="006B3AB6" w:rsidRDefault="00414396" w:rsidP="00BF1E9A">
      <w:pPr>
        <w:pStyle w:val="paragraph"/>
        <w:numPr>
          <w:ilvl w:val="0"/>
          <w:numId w:val="9"/>
        </w:numPr>
        <w:spacing w:before="0" w:beforeAutospacing="0" w:after="0" w:afterAutospacing="0"/>
        <w:textAlignment w:val="baseline"/>
        <w:rPr>
          <w:rFonts w:ascii="Calibri" w:hAnsi="Calibri" w:cs="Calibri"/>
          <w:sz w:val="22"/>
          <w:szCs w:val="22"/>
        </w:rPr>
      </w:pPr>
      <w:r w:rsidRPr="006B3AB6">
        <w:rPr>
          <w:rStyle w:val="normaltextrun"/>
          <w:rFonts w:ascii="Calibri" w:hAnsi="Calibri" w:cs="Calibri"/>
          <w:sz w:val="22"/>
          <w:szCs w:val="22"/>
        </w:rPr>
        <w:t xml:space="preserve">The HEC MBGA in 2026 also includes any CSP for TAFE’s and other high-quality not-for-profit (NFP) specialist providers in 2026 as agreed by the Minister. The Provider must comply with all reporting requirements for CSP for TAFE’s </w:t>
      </w:r>
      <w:r w:rsidR="00474274" w:rsidRPr="006B3AB6">
        <w:rPr>
          <w:rStyle w:val="normaltextrun"/>
          <w:rFonts w:ascii="Calibri" w:hAnsi="Calibri" w:cs="Calibri"/>
          <w:sz w:val="22"/>
          <w:szCs w:val="22"/>
        </w:rPr>
        <w:t xml:space="preserve">other high-quality not-for-profit (NFP) specialist providers </w:t>
      </w:r>
      <w:r w:rsidRPr="006B3AB6">
        <w:rPr>
          <w:rStyle w:val="normaltextrun"/>
          <w:rFonts w:ascii="Calibri" w:hAnsi="Calibri" w:cs="Calibri"/>
          <w:sz w:val="22"/>
          <w:szCs w:val="22"/>
        </w:rPr>
        <w:t>places as communicated by the Department.</w:t>
      </w:r>
      <w:r w:rsidRPr="006B3AB6">
        <w:rPr>
          <w:rStyle w:val="eop"/>
          <w:rFonts w:ascii="Calibri" w:hAnsi="Calibri" w:cs="Calibri"/>
          <w:sz w:val="22"/>
          <w:szCs w:val="22"/>
        </w:rPr>
        <w:t> </w:t>
      </w:r>
    </w:p>
    <w:p w14:paraId="65146A25" w14:textId="77777777" w:rsidR="002C193C" w:rsidRPr="00CD725B" w:rsidRDefault="002C193C" w:rsidP="002C193C">
      <w:pPr>
        <w:pStyle w:val="ListParagraph"/>
        <w:widowControl w:val="0"/>
        <w:spacing w:before="120" w:after="120"/>
        <w:ind w:left="397"/>
        <w:rPr>
          <w:rFonts w:ascii="Calibri" w:hAnsi="Calibri"/>
          <w:sz w:val="22"/>
        </w:rPr>
      </w:pPr>
    </w:p>
    <w:p w14:paraId="1BBCD2B4" w14:textId="77777777" w:rsidR="002C193C" w:rsidRPr="00E96512" w:rsidRDefault="002C193C" w:rsidP="00BF1E9A">
      <w:pPr>
        <w:widowControl w:val="0"/>
        <w:numPr>
          <w:ilvl w:val="0"/>
          <w:numId w:val="9"/>
        </w:numPr>
        <w:tabs>
          <w:tab w:val="left" w:pos="567"/>
          <w:tab w:val="left" w:pos="8222"/>
        </w:tabs>
        <w:spacing w:before="120" w:after="200"/>
        <w:rPr>
          <w:rFonts w:ascii="Calibri" w:hAnsi="Calibri" w:cs="Arial"/>
          <w:b/>
          <w:sz w:val="20"/>
          <w:szCs w:val="20"/>
        </w:rPr>
      </w:pPr>
      <w:r w:rsidRPr="00E96512">
        <w:rPr>
          <w:rFonts w:ascii="Calibri" w:hAnsi="Calibri" w:cs="Arial"/>
          <w:b/>
          <w:sz w:val="20"/>
          <w:szCs w:val="20"/>
        </w:rPr>
        <w:br w:type="page"/>
      </w:r>
    </w:p>
    <w:p w14:paraId="35EC137D" w14:textId="77777777" w:rsidR="002C193C" w:rsidRPr="00CD725B" w:rsidRDefault="002C193C" w:rsidP="002C193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3CB482EB" w14:textId="7CEB4669" w:rsidR="002C193C" w:rsidRPr="00573B90" w:rsidRDefault="002C193C" w:rsidP="002C193C">
      <w:pPr>
        <w:tabs>
          <w:tab w:val="left" w:pos="567"/>
          <w:tab w:val="left" w:pos="8222"/>
        </w:tabs>
        <w:rPr>
          <w:rFonts w:asciiTheme="minorHAnsi" w:hAnsiTheme="minorHAnsi" w:cstheme="minorHAnsi"/>
          <w:b/>
          <w:sz w:val="22"/>
          <w:szCs w:val="22"/>
        </w:rPr>
      </w:pPr>
      <w:r w:rsidRPr="00573B90">
        <w:rPr>
          <w:rFonts w:asciiTheme="minorHAnsi" w:hAnsiTheme="minorHAnsi" w:cstheme="minorHAnsi"/>
          <w:b/>
          <w:sz w:val="22"/>
          <w:szCs w:val="22"/>
        </w:rPr>
        <w:t xml:space="preserve">ALLOCATION OF COMMONWEALTH SUPPORTED PLACES FOR </w:t>
      </w:r>
      <w:r w:rsidR="00474274" w:rsidRPr="00573B90">
        <w:rPr>
          <w:rFonts w:asciiTheme="minorHAnsi" w:hAnsiTheme="minorHAnsi" w:cstheme="minorHAnsi"/>
          <w:b/>
          <w:sz w:val="22"/>
          <w:szCs w:val="22"/>
        </w:rPr>
        <w:t>2026</w:t>
      </w:r>
    </w:p>
    <w:p w14:paraId="740F4969" w14:textId="77777777" w:rsidR="002C193C" w:rsidRPr="00573B90" w:rsidRDefault="002C193C" w:rsidP="002C193C">
      <w:pPr>
        <w:tabs>
          <w:tab w:val="left" w:pos="567"/>
          <w:tab w:val="left" w:pos="8222"/>
        </w:tabs>
        <w:rPr>
          <w:rFonts w:asciiTheme="minorHAnsi" w:hAnsiTheme="minorHAnsi" w:cstheme="minorHAnsi"/>
          <w:b/>
          <w:bCs/>
          <w:sz w:val="22"/>
          <w:szCs w:val="22"/>
        </w:rPr>
      </w:pPr>
    </w:p>
    <w:p w14:paraId="150D8B0D" w14:textId="6EDC9553" w:rsidR="002C193C" w:rsidRPr="00573B90" w:rsidRDefault="002C193C" w:rsidP="004D2D4E">
      <w:pPr>
        <w:tabs>
          <w:tab w:val="left" w:pos="567"/>
          <w:tab w:val="left" w:pos="8222"/>
        </w:tabs>
        <w:rPr>
          <w:rFonts w:asciiTheme="minorHAnsi" w:hAnsiTheme="minorHAnsi" w:cstheme="minorHAnsi"/>
          <w:b/>
          <w:sz w:val="22"/>
          <w:szCs w:val="22"/>
        </w:rPr>
      </w:pPr>
      <w:r w:rsidRPr="00573B90">
        <w:rPr>
          <w:rFonts w:asciiTheme="minorHAnsi" w:hAnsiTheme="minorHAnsi" w:cstheme="minorHAnsi"/>
          <w:b/>
          <w:sz w:val="22"/>
          <w:szCs w:val="22"/>
        </w:rPr>
        <w:t xml:space="preserve">Table 2: </w:t>
      </w:r>
      <w:r w:rsidR="004D2D4E" w:rsidRPr="00573B90">
        <w:rPr>
          <w:rFonts w:asciiTheme="minorHAnsi" w:hAnsiTheme="minorHAnsi" w:cstheme="minorHAnsi"/>
          <w:b/>
          <w:sz w:val="22"/>
          <w:szCs w:val="22"/>
        </w:rPr>
        <w:t>Commonwealth Supported Places (CSPs) for TAFEs and other high-quality not-for-profit (NFP) specialist providers in 2026</w:t>
      </w:r>
      <w:r w:rsidR="009E72EC" w:rsidRPr="00573B90">
        <w:rPr>
          <w:rFonts w:asciiTheme="minorHAnsi" w:hAnsiTheme="minorHAnsi" w:cstheme="minorHAnsi"/>
          <w:b/>
          <w:sz w:val="22"/>
          <w:szCs w:val="22"/>
        </w:rPr>
        <w:t xml:space="preserve">. Provider will receive </w:t>
      </w:r>
      <w:r w:rsidR="00F5071F" w:rsidRPr="00573B90">
        <w:rPr>
          <w:rFonts w:asciiTheme="minorHAnsi" w:hAnsiTheme="minorHAnsi" w:cstheme="minorHAnsi"/>
          <w:b/>
          <w:sz w:val="22"/>
          <w:szCs w:val="22"/>
        </w:rPr>
        <w:t>40</w:t>
      </w:r>
      <w:r w:rsidR="009E72EC" w:rsidRPr="00573B90">
        <w:rPr>
          <w:rFonts w:asciiTheme="minorHAnsi" w:hAnsiTheme="minorHAnsi" w:cstheme="minorHAnsi"/>
          <w:b/>
          <w:sz w:val="22"/>
          <w:szCs w:val="22"/>
        </w:rPr>
        <w:t xml:space="preserve"> places at a total amount of $</w:t>
      </w:r>
      <w:r w:rsidR="00F5071F" w:rsidRPr="00573B90">
        <w:rPr>
          <w:rFonts w:asciiTheme="minorHAnsi" w:hAnsiTheme="minorHAnsi" w:cstheme="minorHAnsi"/>
          <w:b/>
          <w:sz w:val="22"/>
          <w:szCs w:val="22"/>
        </w:rPr>
        <w:t>635,920</w:t>
      </w:r>
      <w:r w:rsidR="009E72EC" w:rsidRPr="00573B90">
        <w:rPr>
          <w:rFonts w:asciiTheme="minorHAnsi" w:hAnsiTheme="minorHAnsi" w:cstheme="minorHAnsi"/>
          <w:b/>
          <w:sz w:val="22"/>
          <w:szCs w:val="22"/>
        </w:rPr>
        <w:t xml:space="preserve">. </w:t>
      </w:r>
    </w:p>
    <w:p w14:paraId="715BB4B1" w14:textId="649FCCD5" w:rsidR="00F40E4F" w:rsidRPr="00573B90" w:rsidRDefault="009E72EC" w:rsidP="004D2D4E">
      <w:pPr>
        <w:tabs>
          <w:tab w:val="left" w:pos="567"/>
          <w:tab w:val="left" w:pos="8222"/>
        </w:tabs>
        <w:rPr>
          <w:rFonts w:asciiTheme="minorHAnsi" w:hAnsiTheme="minorHAnsi" w:cstheme="minorHAnsi"/>
          <w:b/>
          <w:bCs/>
          <w:sz w:val="22"/>
          <w:szCs w:val="22"/>
        </w:rPr>
      </w:pPr>
      <w:r w:rsidRPr="00573B90">
        <w:rPr>
          <w:rFonts w:asciiTheme="minorHAnsi" w:hAnsiTheme="minorHAnsi" w:cstheme="minorHAnsi"/>
          <w:b/>
          <w:bCs/>
          <w:sz w:val="22"/>
          <w:szCs w:val="22"/>
        </w:rPr>
        <w:t xml:space="preserve">List of approved courses: </w:t>
      </w:r>
    </w:p>
    <w:p w14:paraId="3FF64017" w14:textId="77777777" w:rsidR="009E72EC" w:rsidRPr="00573B90" w:rsidRDefault="009E72EC" w:rsidP="004D2D4E">
      <w:pPr>
        <w:tabs>
          <w:tab w:val="left" w:pos="567"/>
          <w:tab w:val="left" w:pos="8222"/>
        </w:tabs>
        <w:rPr>
          <w:rFonts w:asciiTheme="minorHAnsi" w:hAnsiTheme="minorHAnsi" w:cstheme="minorHAnsi"/>
          <w:bCs/>
          <w:sz w:val="22"/>
          <w:szCs w:val="22"/>
        </w:rPr>
      </w:pPr>
    </w:p>
    <w:tbl>
      <w:tblPr>
        <w:tblStyle w:val="TableGrid"/>
        <w:tblW w:w="5000" w:type="pct"/>
        <w:tblLook w:val="04A0" w:firstRow="1" w:lastRow="0" w:firstColumn="1" w:lastColumn="0" w:noHBand="0" w:noVBand="1"/>
      </w:tblPr>
      <w:tblGrid>
        <w:gridCol w:w="1838"/>
        <w:gridCol w:w="4460"/>
        <w:gridCol w:w="2001"/>
        <w:gridCol w:w="1329"/>
      </w:tblGrid>
      <w:tr w:rsidR="00D935F1" w:rsidRPr="00573B90" w14:paraId="51944C7B" w14:textId="77777777" w:rsidTr="24AFCE4E">
        <w:trPr>
          <w:trHeight w:val="300"/>
        </w:trPr>
        <w:tc>
          <w:tcPr>
            <w:tcW w:w="3271" w:type="pct"/>
            <w:gridSpan w:val="2"/>
          </w:tcPr>
          <w:p w14:paraId="574C12B5" w14:textId="1F5996AD" w:rsidR="00D935F1" w:rsidRPr="00573B90" w:rsidRDefault="00D935F1" w:rsidP="006B3AB6">
            <w:pPr>
              <w:tabs>
                <w:tab w:val="left" w:pos="567"/>
                <w:tab w:val="left" w:pos="8222"/>
              </w:tabs>
              <w:spacing w:after="120"/>
              <w:rPr>
                <w:rFonts w:asciiTheme="minorHAnsi" w:hAnsiTheme="minorHAnsi" w:cstheme="minorHAnsi"/>
                <w:b/>
                <w:sz w:val="22"/>
                <w:szCs w:val="22"/>
              </w:rPr>
            </w:pPr>
            <w:r w:rsidRPr="00573B90">
              <w:rPr>
                <w:rFonts w:asciiTheme="minorHAnsi" w:hAnsiTheme="minorHAnsi" w:cstheme="minorHAnsi"/>
                <w:b/>
                <w:bCs/>
                <w:sz w:val="22"/>
                <w:szCs w:val="22"/>
              </w:rPr>
              <w:t xml:space="preserve">Courses </w:t>
            </w:r>
          </w:p>
        </w:tc>
        <w:tc>
          <w:tcPr>
            <w:tcW w:w="1039" w:type="pct"/>
          </w:tcPr>
          <w:p w14:paraId="0CCAEB8E" w14:textId="327E9759" w:rsidR="00D935F1" w:rsidRPr="00573B90" w:rsidRDefault="00D935F1" w:rsidP="006B3AB6">
            <w:pPr>
              <w:tabs>
                <w:tab w:val="left" w:pos="567"/>
                <w:tab w:val="left" w:pos="8222"/>
              </w:tabs>
              <w:spacing w:after="120"/>
              <w:rPr>
                <w:rFonts w:asciiTheme="minorHAnsi" w:hAnsiTheme="minorHAnsi" w:cstheme="minorHAnsi"/>
                <w:b/>
                <w:sz w:val="22"/>
                <w:szCs w:val="22"/>
              </w:rPr>
            </w:pPr>
            <w:r w:rsidRPr="00573B90">
              <w:rPr>
                <w:rFonts w:asciiTheme="minorHAnsi" w:hAnsiTheme="minorHAnsi" w:cstheme="minorHAnsi"/>
                <w:b/>
                <w:sz w:val="22"/>
                <w:szCs w:val="22"/>
              </w:rPr>
              <w:t>Places</w:t>
            </w:r>
          </w:p>
        </w:tc>
        <w:tc>
          <w:tcPr>
            <w:tcW w:w="690" w:type="pct"/>
          </w:tcPr>
          <w:p w14:paraId="5FBB527E" w14:textId="3D80FAEA" w:rsidR="00D935F1" w:rsidRPr="00573B90" w:rsidRDefault="00D935F1" w:rsidP="006B3AB6">
            <w:pPr>
              <w:tabs>
                <w:tab w:val="left" w:pos="567"/>
                <w:tab w:val="left" w:pos="8222"/>
              </w:tabs>
              <w:spacing w:after="120"/>
              <w:rPr>
                <w:rFonts w:asciiTheme="minorHAnsi" w:hAnsiTheme="minorHAnsi" w:cstheme="minorHAnsi"/>
                <w:b/>
                <w:sz w:val="22"/>
                <w:szCs w:val="22"/>
              </w:rPr>
            </w:pPr>
            <w:r w:rsidRPr="00573B90">
              <w:rPr>
                <w:rFonts w:asciiTheme="minorHAnsi" w:hAnsiTheme="minorHAnsi" w:cstheme="minorHAnsi"/>
                <w:b/>
                <w:sz w:val="22"/>
                <w:szCs w:val="22"/>
              </w:rPr>
              <w:t xml:space="preserve">Funding </w:t>
            </w:r>
          </w:p>
        </w:tc>
      </w:tr>
      <w:tr w:rsidR="00D935F1" w:rsidRPr="00573B90" w14:paraId="59C53EE8" w14:textId="77777777" w:rsidTr="24AFCE4E">
        <w:trPr>
          <w:trHeight w:val="300"/>
        </w:trPr>
        <w:tc>
          <w:tcPr>
            <w:tcW w:w="955" w:type="pct"/>
          </w:tcPr>
          <w:p w14:paraId="0C98BF70" w14:textId="01756317"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56104D7E" w14:textId="3280A723" w:rsidR="00D935F1" w:rsidRPr="00573B90" w:rsidRDefault="00D935F1" w:rsidP="00BA544D">
            <w:pPr>
              <w:widowControl/>
              <w:tabs>
                <w:tab w:val="left" w:pos="567"/>
                <w:tab w:val="left" w:pos="8222"/>
              </w:tabs>
              <w:rPr>
                <w:rFonts w:asciiTheme="minorHAnsi" w:hAnsiTheme="minorHAnsi" w:cstheme="minorHAnsi"/>
                <w:bCs/>
                <w:sz w:val="22"/>
                <w:szCs w:val="22"/>
              </w:rPr>
            </w:pPr>
            <w:proofErr w:type="gramStart"/>
            <w:r w:rsidRPr="00573B90">
              <w:rPr>
                <w:rFonts w:asciiTheme="minorHAnsi" w:hAnsiTheme="minorHAnsi" w:cstheme="minorHAnsi"/>
                <w:bCs/>
                <w:sz w:val="22"/>
                <w:szCs w:val="22"/>
              </w:rPr>
              <w:t>Masters of Teaching</w:t>
            </w:r>
            <w:proofErr w:type="gramEnd"/>
            <w:r w:rsidRPr="00573B90">
              <w:rPr>
                <w:rFonts w:asciiTheme="minorHAnsi" w:hAnsiTheme="minorHAnsi" w:cstheme="minorHAnsi"/>
                <w:bCs/>
                <w:sz w:val="22"/>
                <w:szCs w:val="22"/>
              </w:rPr>
              <w:t xml:space="preserve"> (Primary)</w:t>
            </w:r>
          </w:p>
        </w:tc>
        <w:tc>
          <w:tcPr>
            <w:tcW w:w="1039" w:type="pct"/>
            <w:vMerge w:val="restart"/>
          </w:tcPr>
          <w:p w14:paraId="4A79B044" w14:textId="10E5AE7A"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r w:rsidRPr="00573B90">
              <w:rPr>
                <w:rFonts w:asciiTheme="minorHAnsi" w:hAnsiTheme="minorHAnsi" w:cstheme="minorHAnsi"/>
                <w:bCs/>
                <w:sz w:val="22"/>
                <w:szCs w:val="22"/>
              </w:rPr>
              <w:t>40</w:t>
            </w:r>
          </w:p>
        </w:tc>
        <w:tc>
          <w:tcPr>
            <w:tcW w:w="690" w:type="pct"/>
            <w:vMerge w:val="restart"/>
          </w:tcPr>
          <w:p w14:paraId="396C0435" w14:textId="60F933FF"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r w:rsidRPr="00573B90">
              <w:rPr>
                <w:rFonts w:asciiTheme="minorHAnsi" w:hAnsiTheme="minorHAnsi" w:cstheme="minorHAnsi"/>
                <w:bCs/>
                <w:sz w:val="22"/>
                <w:szCs w:val="22"/>
              </w:rPr>
              <w:t>$635,920</w:t>
            </w:r>
          </w:p>
        </w:tc>
      </w:tr>
      <w:tr w:rsidR="00D935F1" w:rsidRPr="00573B90" w14:paraId="73E0900D" w14:textId="77777777" w:rsidTr="24AFCE4E">
        <w:trPr>
          <w:trHeight w:val="300"/>
        </w:trPr>
        <w:tc>
          <w:tcPr>
            <w:tcW w:w="955" w:type="pct"/>
          </w:tcPr>
          <w:p w14:paraId="7DF72D60" w14:textId="44323965"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693C0D85" w14:textId="5AF4D75F" w:rsidR="00D935F1" w:rsidRPr="00573B90" w:rsidRDefault="00D935F1" w:rsidP="00BA544D">
            <w:pPr>
              <w:widowControl/>
              <w:tabs>
                <w:tab w:val="left" w:pos="567"/>
                <w:tab w:val="left" w:pos="8222"/>
              </w:tabs>
              <w:rPr>
                <w:rFonts w:asciiTheme="minorHAnsi" w:hAnsiTheme="minorHAnsi" w:cstheme="minorHAnsi"/>
                <w:bCs/>
                <w:sz w:val="22"/>
                <w:szCs w:val="22"/>
              </w:rPr>
            </w:pPr>
            <w:proofErr w:type="gramStart"/>
            <w:r w:rsidRPr="00573B90">
              <w:rPr>
                <w:rFonts w:asciiTheme="minorHAnsi" w:hAnsiTheme="minorHAnsi" w:cstheme="minorHAnsi"/>
                <w:bCs/>
                <w:sz w:val="22"/>
                <w:szCs w:val="22"/>
              </w:rPr>
              <w:t>Masters of Teaching</w:t>
            </w:r>
            <w:proofErr w:type="gramEnd"/>
            <w:r w:rsidRPr="00573B90">
              <w:rPr>
                <w:rFonts w:asciiTheme="minorHAnsi" w:hAnsiTheme="minorHAnsi" w:cstheme="minorHAnsi"/>
                <w:bCs/>
                <w:sz w:val="22"/>
                <w:szCs w:val="22"/>
              </w:rPr>
              <w:t xml:space="preserve"> (Secondary)</w:t>
            </w:r>
          </w:p>
        </w:tc>
        <w:tc>
          <w:tcPr>
            <w:tcW w:w="1039" w:type="pct"/>
            <w:vMerge/>
          </w:tcPr>
          <w:p w14:paraId="3FDF868D" w14:textId="575F9CE6"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7D39A3E3" w14:textId="3999ABC6"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r>
      <w:tr w:rsidR="00D935F1" w:rsidRPr="00573B90" w14:paraId="768E6797" w14:textId="77777777" w:rsidTr="24AFCE4E">
        <w:trPr>
          <w:trHeight w:val="300"/>
        </w:trPr>
        <w:tc>
          <w:tcPr>
            <w:tcW w:w="955" w:type="pct"/>
          </w:tcPr>
          <w:p w14:paraId="7BEBD268" w14:textId="63E103AA"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5E592230" w14:textId="0E94C23A" w:rsidR="00D935F1" w:rsidRPr="00573B90" w:rsidRDefault="00D935F1" w:rsidP="00BA544D">
            <w:pPr>
              <w:widowControl/>
              <w:tabs>
                <w:tab w:val="left" w:pos="567"/>
                <w:tab w:val="left" w:pos="8222"/>
              </w:tabs>
              <w:rPr>
                <w:rFonts w:asciiTheme="minorHAnsi" w:hAnsiTheme="minorHAnsi" w:cstheme="minorHAnsi"/>
                <w:bCs/>
                <w:sz w:val="22"/>
                <w:szCs w:val="22"/>
              </w:rPr>
            </w:pPr>
            <w:proofErr w:type="gramStart"/>
            <w:r w:rsidRPr="00573B90">
              <w:rPr>
                <w:rFonts w:asciiTheme="minorHAnsi" w:hAnsiTheme="minorHAnsi" w:cstheme="minorHAnsi"/>
                <w:bCs/>
                <w:sz w:val="22"/>
                <w:szCs w:val="22"/>
              </w:rPr>
              <w:t>Masters of Social Work</w:t>
            </w:r>
            <w:proofErr w:type="gramEnd"/>
          </w:p>
        </w:tc>
        <w:tc>
          <w:tcPr>
            <w:tcW w:w="1039" w:type="pct"/>
            <w:vMerge/>
          </w:tcPr>
          <w:p w14:paraId="1C81807A" w14:textId="73D77628"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2F2A9785" w14:textId="19ABEE08"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r>
      <w:tr w:rsidR="00D935F1" w:rsidRPr="00573B90" w14:paraId="71A88FA7" w14:textId="77777777" w:rsidTr="24AFCE4E">
        <w:trPr>
          <w:trHeight w:val="300"/>
        </w:trPr>
        <w:tc>
          <w:tcPr>
            <w:tcW w:w="955" w:type="pct"/>
          </w:tcPr>
          <w:p w14:paraId="4338A282" w14:textId="14FD8EBB"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4DC9BAEC" w14:textId="20F3C77C" w:rsidR="00D935F1" w:rsidRPr="00573B90" w:rsidRDefault="00D935F1" w:rsidP="00BA544D">
            <w:pPr>
              <w:widowControl/>
              <w:tabs>
                <w:tab w:val="left" w:pos="567"/>
                <w:tab w:val="left" w:pos="8222"/>
              </w:tabs>
              <w:rPr>
                <w:rFonts w:asciiTheme="minorHAnsi" w:hAnsiTheme="minorHAnsi" w:cstheme="minorHAnsi"/>
                <w:bCs/>
                <w:sz w:val="22"/>
                <w:szCs w:val="22"/>
              </w:rPr>
            </w:pPr>
            <w:proofErr w:type="gramStart"/>
            <w:r w:rsidRPr="00573B90">
              <w:rPr>
                <w:rFonts w:asciiTheme="minorHAnsi" w:hAnsiTheme="minorHAnsi" w:cstheme="minorHAnsi"/>
                <w:bCs/>
                <w:sz w:val="22"/>
                <w:szCs w:val="22"/>
              </w:rPr>
              <w:t>Masters of Counselling</w:t>
            </w:r>
            <w:proofErr w:type="gramEnd"/>
          </w:p>
        </w:tc>
        <w:tc>
          <w:tcPr>
            <w:tcW w:w="1039" w:type="pct"/>
            <w:vMerge/>
          </w:tcPr>
          <w:p w14:paraId="4F14D3FD" w14:textId="04E61F03"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6D156C18" w14:textId="4EDCBA5B"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r>
      <w:tr w:rsidR="00D935F1" w:rsidRPr="00573B90" w14:paraId="17AE71EE" w14:textId="77777777" w:rsidTr="24AFCE4E">
        <w:trPr>
          <w:trHeight w:val="300"/>
        </w:trPr>
        <w:tc>
          <w:tcPr>
            <w:tcW w:w="955" w:type="pct"/>
          </w:tcPr>
          <w:p w14:paraId="38270938" w14:textId="59F5FCBF" w:rsidR="00D935F1" w:rsidRPr="00573B90" w:rsidRDefault="00D935F1" w:rsidP="24AFCE4E">
            <w:pPr>
              <w:rPr>
                <w:rFonts w:asciiTheme="minorHAnsi" w:hAnsiTheme="minorHAnsi" w:cstheme="minorBidi"/>
                <w:sz w:val="22"/>
                <w:szCs w:val="22"/>
              </w:rPr>
            </w:pPr>
            <w:r w:rsidRPr="24AFCE4E">
              <w:rPr>
                <w:rFonts w:asciiTheme="minorHAnsi" w:hAnsiTheme="minorHAnsi" w:cstheme="minorBidi"/>
                <w:sz w:val="22"/>
                <w:szCs w:val="22"/>
              </w:rPr>
              <w:t xml:space="preserve">Funding Cluster </w:t>
            </w:r>
            <w:r w:rsidR="64FAD2E9" w:rsidRPr="24AFCE4E">
              <w:rPr>
                <w:rFonts w:asciiTheme="minorHAnsi" w:hAnsiTheme="minorHAnsi" w:cstheme="minorBidi"/>
                <w:sz w:val="22"/>
                <w:szCs w:val="22"/>
              </w:rPr>
              <w:t>2</w:t>
            </w:r>
          </w:p>
        </w:tc>
        <w:tc>
          <w:tcPr>
            <w:tcW w:w="2316" w:type="pct"/>
          </w:tcPr>
          <w:p w14:paraId="7C12DA3C" w14:textId="1826B28C" w:rsidR="00D935F1" w:rsidRPr="00573B90" w:rsidRDefault="00D935F1" w:rsidP="00BA544D">
            <w:pPr>
              <w:widowControl/>
              <w:tabs>
                <w:tab w:val="left" w:pos="567"/>
                <w:tab w:val="left" w:pos="8222"/>
              </w:tabs>
              <w:rPr>
                <w:rFonts w:asciiTheme="minorHAnsi" w:hAnsiTheme="minorHAnsi" w:cstheme="minorHAnsi"/>
                <w:bCs/>
                <w:sz w:val="22"/>
                <w:szCs w:val="22"/>
              </w:rPr>
            </w:pPr>
            <w:r w:rsidRPr="00573B90">
              <w:rPr>
                <w:rFonts w:asciiTheme="minorHAnsi" w:hAnsiTheme="minorHAnsi" w:cstheme="minorHAnsi"/>
                <w:bCs/>
                <w:sz w:val="22"/>
                <w:szCs w:val="22"/>
              </w:rPr>
              <w:t>Graduate Diploma of Counselling</w:t>
            </w:r>
          </w:p>
        </w:tc>
        <w:tc>
          <w:tcPr>
            <w:tcW w:w="1039" w:type="pct"/>
            <w:vMerge/>
          </w:tcPr>
          <w:p w14:paraId="7A4B3CCF" w14:textId="7EF891AF"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3368CBB5" w14:textId="4032FBF4" w:rsidR="00D935F1" w:rsidRPr="00573B90" w:rsidRDefault="00D935F1" w:rsidP="00BA544D">
            <w:pPr>
              <w:tabs>
                <w:tab w:val="left" w:pos="567"/>
                <w:tab w:val="left" w:pos="8222"/>
              </w:tabs>
              <w:spacing w:after="120"/>
              <w:jc w:val="right"/>
              <w:rPr>
                <w:rFonts w:asciiTheme="minorHAnsi" w:hAnsiTheme="minorHAnsi" w:cstheme="minorHAnsi"/>
                <w:b/>
                <w:sz w:val="22"/>
                <w:szCs w:val="22"/>
              </w:rPr>
            </w:pPr>
          </w:p>
        </w:tc>
      </w:tr>
      <w:tr w:rsidR="00D935F1" w:rsidRPr="00573B90" w14:paraId="1AA8C581" w14:textId="77777777" w:rsidTr="24AFCE4E">
        <w:trPr>
          <w:trHeight w:val="300"/>
        </w:trPr>
        <w:tc>
          <w:tcPr>
            <w:tcW w:w="955" w:type="pct"/>
          </w:tcPr>
          <w:p w14:paraId="364ACAC4" w14:textId="0041FDB1"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535F614C" w14:textId="4C9975D8" w:rsidR="00D935F1" w:rsidRPr="00573B90" w:rsidRDefault="00D935F1" w:rsidP="00BA544D">
            <w:pPr>
              <w:widowControl/>
              <w:tabs>
                <w:tab w:val="left" w:pos="567"/>
                <w:tab w:val="left" w:pos="8222"/>
              </w:tabs>
              <w:rPr>
                <w:rFonts w:asciiTheme="minorHAnsi" w:hAnsiTheme="minorHAnsi" w:cstheme="minorHAnsi"/>
                <w:bCs/>
                <w:sz w:val="22"/>
                <w:szCs w:val="22"/>
              </w:rPr>
            </w:pPr>
            <w:r w:rsidRPr="00573B90">
              <w:rPr>
                <w:rFonts w:asciiTheme="minorHAnsi" w:hAnsiTheme="minorHAnsi" w:cstheme="minorHAnsi"/>
                <w:bCs/>
                <w:sz w:val="22"/>
                <w:szCs w:val="22"/>
              </w:rPr>
              <w:t>Bachelor of Early Childhood (Birth-5)</w:t>
            </w:r>
          </w:p>
        </w:tc>
        <w:tc>
          <w:tcPr>
            <w:tcW w:w="1039" w:type="pct"/>
            <w:vMerge/>
          </w:tcPr>
          <w:p w14:paraId="0D24889D" w14:textId="77777777"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4D99A702" w14:textId="77777777" w:rsidR="00D935F1" w:rsidRPr="00573B90" w:rsidRDefault="00D935F1" w:rsidP="00BA544D">
            <w:pPr>
              <w:tabs>
                <w:tab w:val="left" w:pos="567"/>
                <w:tab w:val="left" w:pos="8222"/>
              </w:tabs>
              <w:spacing w:after="120"/>
              <w:jc w:val="right"/>
              <w:rPr>
                <w:rFonts w:asciiTheme="minorHAnsi" w:hAnsiTheme="minorHAnsi" w:cstheme="minorHAnsi"/>
                <w:b/>
                <w:sz w:val="22"/>
                <w:szCs w:val="22"/>
              </w:rPr>
            </w:pPr>
          </w:p>
        </w:tc>
      </w:tr>
      <w:tr w:rsidR="00D935F1" w:rsidRPr="00573B90" w14:paraId="5B8DAC0C" w14:textId="77777777" w:rsidTr="24AFCE4E">
        <w:trPr>
          <w:trHeight w:val="300"/>
        </w:trPr>
        <w:tc>
          <w:tcPr>
            <w:tcW w:w="955" w:type="pct"/>
          </w:tcPr>
          <w:p w14:paraId="4C56BF6D" w14:textId="4202FB0E" w:rsidR="00D935F1" w:rsidRPr="00573B90" w:rsidRDefault="00D935F1" w:rsidP="00BA544D">
            <w:pPr>
              <w:rPr>
                <w:rFonts w:asciiTheme="minorHAnsi" w:hAnsiTheme="minorHAnsi" w:cstheme="minorHAnsi"/>
                <w:bCs/>
                <w:sz w:val="22"/>
                <w:szCs w:val="22"/>
              </w:rPr>
            </w:pPr>
            <w:r w:rsidRPr="00573B90">
              <w:rPr>
                <w:rFonts w:asciiTheme="minorHAnsi" w:hAnsiTheme="minorHAnsi" w:cstheme="minorHAnsi"/>
                <w:bCs/>
                <w:sz w:val="22"/>
                <w:szCs w:val="22"/>
              </w:rPr>
              <w:t>Funding Cluster 2</w:t>
            </w:r>
          </w:p>
        </w:tc>
        <w:tc>
          <w:tcPr>
            <w:tcW w:w="2316" w:type="pct"/>
          </w:tcPr>
          <w:p w14:paraId="423370C8" w14:textId="6E519F3C" w:rsidR="00D935F1" w:rsidRPr="00573B90" w:rsidRDefault="00D935F1" w:rsidP="00BA544D">
            <w:pPr>
              <w:widowControl/>
              <w:tabs>
                <w:tab w:val="left" w:pos="567"/>
                <w:tab w:val="left" w:pos="8222"/>
              </w:tabs>
              <w:rPr>
                <w:rFonts w:asciiTheme="minorHAnsi" w:hAnsiTheme="minorHAnsi" w:cstheme="minorHAnsi"/>
                <w:bCs/>
                <w:sz w:val="22"/>
                <w:szCs w:val="22"/>
              </w:rPr>
            </w:pPr>
            <w:r w:rsidRPr="00573B90">
              <w:rPr>
                <w:rFonts w:asciiTheme="minorHAnsi" w:hAnsiTheme="minorHAnsi" w:cstheme="minorHAnsi"/>
                <w:bCs/>
                <w:sz w:val="22"/>
                <w:szCs w:val="22"/>
              </w:rPr>
              <w:t>Graduate Diploma of Early Childhood (Birth-5)</w:t>
            </w:r>
          </w:p>
        </w:tc>
        <w:tc>
          <w:tcPr>
            <w:tcW w:w="1039" w:type="pct"/>
            <w:vMerge/>
          </w:tcPr>
          <w:p w14:paraId="4A7A705D" w14:textId="77777777" w:rsidR="00D935F1" w:rsidRPr="00573B90" w:rsidRDefault="00D935F1" w:rsidP="00BA544D">
            <w:pPr>
              <w:tabs>
                <w:tab w:val="left" w:pos="567"/>
                <w:tab w:val="left" w:pos="8222"/>
              </w:tabs>
              <w:spacing w:after="120"/>
              <w:jc w:val="right"/>
              <w:rPr>
                <w:rFonts w:asciiTheme="minorHAnsi" w:hAnsiTheme="minorHAnsi" w:cstheme="minorHAnsi"/>
                <w:bCs/>
                <w:sz w:val="22"/>
                <w:szCs w:val="22"/>
              </w:rPr>
            </w:pPr>
          </w:p>
        </w:tc>
        <w:tc>
          <w:tcPr>
            <w:tcW w:w="690" w:type="pct"/>
            <w:vMerge/>
          </w:tcPr>
          <w:p w14:paraId="5635731B" w14:textId="77777777" w:rsidR="00D935F1" w:rsidRPr="00573B90" w:rsidRDefault="00D935F1" w:rsidP="00BA544D">
            <w:pPr>
              <w:tabs>
                <w:tab w:val="left" w:pos="567"/>
                <w:tab w:val="left" w:pos="8222"/>
              </w:tabs>
              <w:spacing w:after="120"/>
              <w:jc w:val="right"/>
              <w:rPr>
                <w:rFonts w:asciiTheme="minorHAnsi" w:hAnsiTheme="minorHAnsi" w:cstheme="minorHAnsi"/>
                <w:b/>
                <w:sz w:val="22"/>
                <w:szCs w:val="22"/>
              </w:rPr>
            </w:pPr>
          </w:p>
        </w:tc>
      </w:tr>
    </w:tbl>
    <w:p w14:paraId="1A556518" w14:textId="77777777" w:rsidR="002C193C" w:rsidRPr="00573B90" w:rsidRDefault="002C193C" w:rsidP="00BA544D">
      <w:pPr>
        <w:pStyle w:val="ListParagraph"/>
        <w:numPr>
          <w:ilvl w:val="0"/>
          <w:numId w:val="5"/>
        </w:numPr>
        <w:tabs>
          <w:tab w:val="left" w:pos="567"/>
          <w:tab w:val="left" w:pos="8222"/>
        </w:tabs>
        <w:spacing w:after="120"/>
        <w:rPr>
          <w:rFonts w:asciiTheme="minorHAnsi" w:hAnsiTheme="minorHAnsi" w:cstheme="minorHAnsi"/>
          <w:bCs/>
          <w:sz w:val="22"/>
          <w:szCs w:val="22"/>
        </w:rPr>
      </w:pPr>
      <w:r w:rsidRPr="00573B90">
        <w:rPr>
          <w:rFonts w:asciiTheme="minorHAnsi" w:hAnsiTheme="minorHAnsi" w:cstheme="minorHAnsi"/>
          <w:bCs/>
          <w:sz w:val="22"/>
          <w:szCs w:val="22"/>
        </w:rPr>
        <w:t xml:space="preserve">Figures are rounded for </w:t>
      </w:r>
      <w:proofErr w:type="gramStart"/>
      <w:r w:rsidRPr="00573B90">
        <w:rPr>
          <w:rFonts w:asciiTheme="minorHAnsi" w:hAnsiTheme="minorHAnsi" w:cstheme="minorHAnsi"/>
          <w:bCs/>
          <w:sz w:val="22"/>
          <w:szCs w:val="22"/>
        </w:rPr>
        <w:t>display,</w:t>
      </w:r>
      <w:proofErr w:type="gramEnd"/>
      <w:r w:rsidRPr="00573B90">
        <w:rPr>
          <w:rFonts w:asciiTheme="minorHAnsi" w:hAnsiTheme="minorHAnsi" w:cstheme="minorHAnsi"/>
          <w:bCs/>
          <w:sz w:val="22"/>
          <w:szCs w:val="22"/>
        </w:rPr>
        <w:t xml:space="preserve"> however they may contain underlying decimal places.</w:t>
      </w:r>
    </w:p>
    <w:p w14:paraId="34830E55" w14:textId="77023411" w:rsidR="002C193C" w:rsidRPr="00573B90" w:rsidRDefault="002C193C" w:rsidP="002C193C">
      <w:pPr>
        <w:spacing w:after="200" w:line="276" w:lineRule="auto"/>
        <w:rPr>
          <w:rFonts w:asciiTheme="minorHAnsi" w:hAnsiTheme="minorHAnsi" w:cstheme="minorHAnsi"/>
          <w:b/>
          <w:sz w:val="22"/>
          <w:szCs w:val="22"/>
        </w:rPr>
      </w:pPr>
      <w:r w:rsidRPr="00573B90">
        <w:rPr>
          <w:rFonts w:asciiTheme="minorHAnsi" w:hAnsiTheme="minorHAnsi" w:cstheme="minorHAnsi"/>
          <w:b/>
          <w:sz w:val="22"/>
          <w:szCs w:val="22"/>
        </w:rPr>
        <w:br w:type="page"/>
      </w:r>
    </w:p>
    <w:p w14:paraId="5F9D84EC" w14:textId="7FB77821" w:rsidR="00813634" w:rsidRDefault="002C193C" w:rsidP="002C193C">
      <w:pPr>
        <w:spacing w:after="200" w:line="276" w:lineRule="auto"/>
        <w:jc w:val="right"/>
        <w:rPr>
          <w:rFonts w:asciiTheme="minorHAnsi" w:hAnsiTheme="minorHAnsi" w:cstheme="minorBidi"/>
          <w:b/>
          <w:bCs/>
          <w:sz w:val="22"/>
          <w:szCs w:val="22"/>
        </w:rPr>
      </w:pPr>
      <w:r w:rsidRPr="6F6A709D">
        <w:rPr>
          <w:rFonts w:asciiTheme="minorHAnsi" w:hAnsiTheme="minorHAnsi" w:cstheme="minorBidi"/>
          <w:b/>
          <w:bCs/>
          <w:sz w:val="22"/>
          <w:szCs w:val="22"/>
        </w:rPr>
        <w:lastRenderedPageBreak/>
        <w:t xml:space="preserve">Appendix </w:t>
      </w:r>
      <w:r w:rsidR="00813634">
        <w:rPr>
          <w:rFonts w:asciiTheme="minorHAnsi" w:hAnsiTheme="minorHAnsi" w:cstheme="minorBidi"/>
          <w:b/>
          <w:bCs/>
          <w:sz w:val="22"/>
          <w:szCs w:val="22"/>
        </w:rPr>
        <w:t>3</w:t>
      </w:r>
    </w:p>
    <w:p w14:paraId="00B2B38B" w14:textId="39013E15" w:rsidR="002C193C" w:rsidRDefault="002C193C" w:rsidP="00813634">
      <w:pPr>
        <w:spacing w:after="200" w:line="276" w:lineRule="auto"/>
        <w:rPr>
          <w:rFonts w:ascii="Calibri" w:hAnsi="Calibri"/>
          <w:b/>
          <w:bCs/>
          <w:sz w:val="22"/>
          <w:szCs w:val="22"/>
        </w:rPr>
      </w:pPr>
      <w:r>
        <w:rPr>
          <w:rFonts w:asciiTheme="minorHAnsi" w:hAnsiTheme="minorHAnsi" w:cstheme="minorBidi"/>
          <w:b/>
          <w:bCs/>
          <w:sz w:val="22"/>
          <w:szCs w:val="22"/>
        </w:rPr>
        <w:t xml:space="preserve"> </w:t>
      </w:r>
      <w:r w:rsidRPr="6F6A709D">
        <w:rPr>
          <w:rFonts w:ascii="Calibri" w:hAnsi="Calibr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55"/>
        <w:gridCol w:w="2961"/>
      </w:tblGrid>
      <w:tr w:rsidR="00844250" w14:paraId="5CE46013"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724CE054"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Course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0A46E5A3"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09442FE"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4046AC24" w14:textId="77777777" w:rsidR="00844250" w:rsidRPr="6F6A709D" w:rsidRDefault="00844250" w:rsidP="00C67C21">
            <w:pPr>
              <w:tabs>
                <w:tab w:val="left" w:pos="8222"/>
              </w:tabs>
              <w:spacing w:before="120"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Enrolments</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246C8DA" w14:textId="77777777" w:rsidR="00844250" w:rsidRPr="6F6A709D" w:rsidRDefault="00844250" w:rsidP="00C67C21">
            <w:pPr>
              <w:tabs>
                <w:tab w:val="left" w:pos="8222"/>
              </w:tabs>
              <w:spacing w:before="120" w:after="120"/>
              <w:rPr>
                <w:rFonts w:ascii="Calibri" w:eastAsia="Calibri" w:hAnsi="Calibri" w:cs="Calibri"/>
                <w:b/>
                <w:bCs/>
                <w:color w:val="000000" w:themeColor="text1"/>
                <w:sz w:val="22"/>
                <w:szCs w:val="22"/>
              </w:rPr>
            </w:pPr>
          </w:p>
        </w:tc>
      </w:tr>
      <w:tr w:rsidR="00844250" w14:paraId="0D03F057"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72DABE0C"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Reason for closure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4CB9BFE7"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BB31F4C"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B27F0E6"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Does the course prepare students for entry to any occupation that is experiencing a Skills Shortage?</w:t>
            </w:r>
          </w:p>
          <w:p w14:paraId="7651A9B4"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35E84BDD"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106A87C"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11C4816D"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closing the course likely to create a Skills Shortage in an occupation because the Provider is the sole or dominant provider of the national skill base for that occupation?</w:t>
            </w:r>
          </w:p>
          <w:p w14:paraId="3AA5EBC5"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0A52AEC0"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38B3401F"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177A6162"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a specialised course directed at the regional economy?</w:t>
            </w:r>
          </w:p>
          <w:p w14:paraId="4CF6B941"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What impact is closing the course likely to have on the skills base of that regional economy?</w:t>
            </w:r>
          </w:p>
          <w:p w14:paraId="302DC57C"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66FDFBD6"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08247137"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4FAFB702"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in an area of priority for example in education, nursing and allied health, information technology and engineering?</w:t>
            </w:r>
          </w:p>
          <w:p w14:paraId="230CA816"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37991E19"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BBCAC96"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7917ED12" w14:textId="77777777" w:rsidR="00844250" w:rsidRPr="00D567B4" w:rsidRDefault="00844250" w:rsidP="00C67C21">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 xml:space="preserve">Is the course listed in </w:t>
            </w:r>
            <w:r w:rsidRPr="00D567B4">
              <w:rPr>
                <w:rFonts w:ascii="Calibri" w:eastAsia="Calibri" w:hAnsi="Calibri" w:cs="Calibri"/>
                <w:sz w:val="22"/>
                <w:szCs w:val="22"/>
                <w:u w:val="single"/>
              </w:rPr>
              <w:t>Table 1b(</w:t>
            </w:r>
            <w:proofErr w:type="spellStart"/>
            <w:r w:rsidRPr="00D567B4">
              <w:rPr>
                <w:rFonts w:ascii="Calibri" w:eastAsia="Calibri" w:hAnsi="Calibri" w:cs="Calibri"/>
                <w:sz w:val="22"/>
                <w:szCs w:val="22"/>
                <w:u w:val="single"/>
              </w:rPr>
              <w:t>i</w:t>
            </w:r>
            <w:proofErr w:type="spellEnd"/>
            <w:r w:rsidRPr="00D567B4">
              <w:rPr>
                <w:rFonts w:ascii="Calibri" w:eastAsia="Calibri" w:hAnsi="Calibri" w:cs="Calibri"/>
                <w:sz w:val="22"/>
                <w:szCs w:val="22"/>
                <w:u w:val="single"/>
              </w:rPr>
              <w:t>)</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1b(iii)</w:t>
            </w:r>
            <w:r w:rsidRPr="00D567B4">
              <w:rPr>
                <w:rFonts w:ascii="Calibri" w:eastAsia="Calibri" w:hAnsi="Calibri" w:cs="Calibri"/>
                <w:sz w:val="22"/>
                <w:szCs w:val="22"/>
              </w:rPr>
              <w:t xml:space="preserve"> or Table 1c of Appendix 1 in which students are enrolled in Commonwealth supported places?</w:t>
            </w:r>
          </w:p>
          <w:p w14:paraId="25EEBE2E" w14:textId="77777777" w:rsidR="00844250" w:rsidRPr="00D567B4" w:rsidRDefault="00844250" w:rsidP="00C67C21">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5302C141"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6F267C93"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035C565" w14:textId="77777777" w:rsidR="00844250" w:rsidRPr="00D567B4" w:rsidRDefault="00844250" w:rsidP="00C67C21">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Outline the teach out provisions to ensure existing. students can complete their chosen course of study</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29E2716F"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D75421B"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3286060B" w14:textId="77777777" w:rsidR="00844250" w:rsidRPr="00D567B4" w:rsidRDefault="00844250" w:rsidP="00C67C21">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5AA2AA89"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r w:rsidR="00844250" w14:paraId="2530502D" w14:textId="77777777" w:rsidTr="00C67C21">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675D4B6" w14:textId="77777777" w:rsidR="00844250" w:rsidRPr="00D567B4" w:rsidRDefault="00844250" w:rsidP="00C67C21">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expected high-level impacts on staff and students arising from the closures, including numbers of students and staff affected.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16E07DB" w14:textId="77777777" w:rsidR="00844250" w:rsidRDefault="00844250" w:rsidP="00C67C21">
            <w:pPr>
              <w:tabs>
                <w:tab w:val="left" w:pos="8222"/>
              </w:tabs>
              <w:spacing w:before="120" w:after="120"/>
              <w:rPr>
                <w:rFonts w:ascii="Calibri" w:eastAsia="Calibri" w:hAnsi="Calibri" w:cs="Calibri"/>
                <w:color w:val="000000" w:themeColor="text1"/>
                <w:sz w:val="22"/>
                <w:szCs w:val="22"/>
              </w:rPr>
            </w:pPr>
          </w:p>
        </w:tc>
      </w:tr>
    </w:tbl>
    <w:p w14:paraId="61683CB7" w14:textId="77777777" w:rsidR="00461F99" w:rsidRPr="007B5678" w:rsidRDefault="00461F99" w:rsidP="00461F99">
      <w:pPr>
        <w:widowControl w:val="0"/>
        <w:tabs>
          <w:tab w:val="left" w:pos="567"/>
          <w:tab w:val="left" w:pos="8222"/>
        </w:tabs>
        <w:spacing w:before="120" w:after="120"/>
        <w:rPr>
          <w:rFonts w:asciiTheme="minorHAnsi" w:hAnsiTheme="minorHAnsi" w:cstheme="minorHAnsi"/>
          <w:sz w:val="22"/>
          <w:szCs w:val="22"/>
        </w:rPr>
      </w:pPr>
    </w:p>
    <w:sectPr w:rsidR="00461F99"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BC7D6" w14:textId="77777777" w:rsidR="00D32621" w:rsidRDefault="00D32621">
      <w:r>
        <w:separator/>
      </w:r>
    </w:p>
  </w:endnote>
  <w:endnote w:type="continuationSeparator" w:id="0">
    <w:p w14:paraId="38A2B551" w14:textId="77777777" w:rsidR="00D32621" w:rsidRDefault="00D32621">
      <w:r>
        <w:continuationSeparator/>
      </w:r>
    </w:p>
  </w:endnote>
  <w:endnote w:type="continuationNotice" w:id="1">
    <w:p w14:paraId="4ADACB38" w14:textId="77777777" w:rsidR="00D32621" w:rsidRDefault="00D32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319E" w14:textId="77777777" w:rsidR="00D32621" w:rsidRDefault="00D32621">
      <w:r>
        <w:separator/>
      </w:r>
    </w:p>
  </w:footnote>
  <w:footnote w:type="continuationSeparator" w:id="0">
    <w:p w14:paraId="3F6E21D6" w14:textId="77777777" w:rsidR="00D32621" w:rsidRDefault="00D32621">
      <w:r>
        <w:continuationSeparator/>
      </w:r>
    </w:p>
  </w:footnote>
  <w:footnote w:type="continuationNotice" w:id="1">
    <w:p w14:paraId="5D263097" w14:textId="77777777" w:rsidR="00D32621" w:rsidRDefault="00D326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776AAE62" w:rsidR="002C193C" w:rsidRPr="0088616E" w:rsidRDefault="00794C9F" w:rsidP="00736EFC">
    <w:pPr>
      <w:pStyle w:val="Header"/>
      <w:pBdr>
        <w:bottom w:val="single" w:sz="4" w:space="0" w:color="auto"/>
      </w:pBdr>
      <w:rPr>
        <w:rFonts w:ascii="Calibri" w:hAnsi="Calibri"/>
      </w:rPr>
    </w:pPr>
    <w:r w:rsidRPr="00794C9F">
      <w:rPr>
        <w:rFonts w:ascii="Calibri" w:hAnsi="Calibri" w:cs="Arial"/>
        <w:noProof/>
        <w:sz w:val="16"/>
        <w:szCs w:val="16"/>
      </w:rPr>
      <w:t xml:space="preserve">Excelsia University College </w:t>
    </w:r>
    <w:r w:rsidR="002C193C">
      <w:rPr>
        <w:rFonts w:ascii="Calibri" w:hAnsi="Calibri" w:cs="Arial"/>
        <w:sz w:val="16"/>
        <w:szCs w:val="16"/>
      </w:rPr>
      <w:t>CGS</w:t>
    </w:r>
    <w:r w:rsidR="002C193C" w:rsidRPr="00086969">
      <w:rPr>
        <w:rFonts w:ascii="Calibri" w:hAnsi="Calibri" w:cs="Arial"/>
        <w:noProof/>
        <w:sz w:val="16"/>
        <w:szCs w:val="16"/>
      </w:rPr>
      <w:t xml:space="preserve"> </w:t>
    </w:r>
    <w:r w:rsidR="002C193C" w:rsidRPr="00086969">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77777777"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 xml:space="preserve">2024-25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F398" w14:textId="77777777" w:rsidR="002C193C" w:rsidRPr="0088616E" w:rsidRDefault="002C19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4FDDB79" w14:textId="77777777" w:rsidR="002C193C" w:rsidRPr="003D7D3D" w:rsidRDefault="002C193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2D322A4C" w:rsidR="002C193C" w:rsidRPr="0088616E" w:rsidRDefault="004C240D" w:rsidP="00736EFC">
    <w:pPr>
      <w:pStyle w:val="Header"/>
      <w:pBdr>
        <w:bottom w:val="single" w:sz="4" w:space="0" w:color="auto"/>
      </w:pBdr>
      <w:rPr>
        <w:rFonts w:ascii="Calibri" w:hAnsi="Calibri"/>
      </w:rPr>
    </w:pPr>
    <w:r w:rsidRPr="006B3AB6">
      <w:rPr>
        <w:rFonts w:ascii="Calibri" w:hAnsi="Calibri" w:cs="Arial"/>
        <w:noProof/>
        <w:sz w:val="16"/>
        <w:szCs w:val="16"/>
      </w:rPr>
      <w:t>Excelsia University College</w:t>
    </w:r>
    <w:r w:rsidRPr="006B3AB6" w:rsidDel="004C240D">
      <w:rPr>
        <w:rFonts w:ascii="Calibri" w:hAnsi="Calibri" w:cs="Arial"/>
        <w:noProof/>
        <w:sz w:val="16"/>
        <w:szCs w:val="16"/>
      </w:rPr>
      <w:t xml:space="preserve"> </w:t>
    </w:r>
    <w:r w:rsidR="002C193C" w:rsidRPr="004C240D">
      <w:rPr>
        <w:rFonts w:ascii="Calibri" w:hAnsi="Calibri" w:cs="Arial"/>
        <w:sz w:val="16"/>
        <w:szCs w:val="16"/>
      </w:rPr>
      <w:t>CGS</w:t>
    </w:r>
    <w:r w:rsidR="002C193C">
      <w:rPr>
        <w:rFonts w:ascii="Calibri" w:hAnsi="Calibri" w:cs="Arial"/>
        <w:noProof/>
        <w:sz w:val="16"/>
        <w:szCs w:val="16"/>
      </w:rPr>
      <w:t xml:space="preserve"> </w:t>
    </w:r>
    <w:r w:rsidR="002C193C" w:rsidRPr="00E24EE2">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3AB6D9D4" w14:textId="77777777" w:rsidR="002C193C" w:rsidRPr="003D7D3D" w:rsidRDefault="002C19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1BB9D32"/>
    <w:multiLevelType w:val="hybridMultilevel"/>
    <w:tmpl w:val="AAB67F7C"/>
    <w:lvl w:ilvl="0" w:tplc="32EAA8CE">
      <w:start w:val="1"/>
      <w:numFmt w:val="upperLetter"/>
      <w:lvlText w:val="%1."/>
      <w:lvlJc w:val="left"/>
      <w:pPr>
        <w:ind w:left="720" w:hanging="360"/>
      </w:pPr>
    </w:lvl>
    <w:lvl w:ilvl="1" w:tplc="61EAC2AC">
      <w:start w:val="1"/>
      <w:numFmt w:val="lowerLetter"/>
      <w:lvlText w:val="%2."/>
      <w:lvlJc w:val="left"/>
      <w:pPr>
        <w:ind w:left="1440" w:hanging="360"/>
      </w:pPr>
    </w:lvl>
    <w:lvl w:ilvl="2" w:tplc="BB124518">
      <w:start w:val="1"/>
      <w:numFmt w:val="lowerRoman"/>
      <w:lvlText w:val="%3."/>
      <w:lvlJc w:val="right"/>
      <w:pPr>
        <w:ind w:left="2160" w:hanging="180"/>
      </w:pPr>
    </w:lvl>
    <w:lvl w:ilvl="3" w:tplc="F8CC650C">
      <w:start w:val="1"/>
      <w:numFmt w:val="decimal"/>
      <w:lvlText w:val="%4."/>
      <w:lvlJc w:val="left"/>
      <w:pPr>
        <w:ind w:left="2880" w:hanging="360"/>
      </w:pPr>
    </w:lvl>
    <w:lvl w:ilvl="4" w:tplc="E2D6B442">
      <w:start w:val="1"/>
      <w:numFmt w:val="lowerLetter"/>
      <w:lvlText w:val="%5."/>
      <w:lvlJc w:val="left"/>
      <w:pPr>
        <w:ind w:left="3600" w:hanging="360"/>
      </w:pPr>
    </w:lvl>
    <w:lvl w:ilvl="5" w:tplc="BD3C19BE">
      <w:start w:val="1"/>
      <w:numFmt w:val="lowerRoman"/>
      <w:lvlText w:val="%6."/>
      <w:lvlJc w:val="right"/>
      <w:pPr>
        <w:ind w:left="4320" w:hanging="180"/>
      </w:pPr>
    </w:lvl>
    <w:lvl w:ilvl="6" w:tplc="DAFA5F34">
      <w:start w:val="1"/>
      <w:numFmt w:val="decimal"/>
      <w:lvlText w:val="%7."/>
      <w:lvlJc w:val="left"/>
      <w:pPr>
        <w:ind w:left="5040" w:hanging="360"/>
      </w:pPr>
    </w:lvl>
    <w:lvl w:ilvl="7" w:tplc="CC28C556">
      <w:start w:val="1"/>
      <w:numFmt w:val="lowerLetter"/>
      <w:lvlText w:val="%8."/>
      <w:lvlJc w:val="left"/>
      <w:pPr>
        <w:ind w:left="5760" w:hanging="360"/>
      </w:pPr>
    </w:lvl>
    <w:lvl w:ilvl="8" w:tplc="1B060126">
      <w:start w:val="1"/>
      <w:numFmt w:val="lowerRoman"/>
      <w:lvlText w:val="%9."/>
      <w:lvlJc w:val="right"/>
      <w:pPr>
        <w:ind w:left="6480" w:hanging="180"/>
      </w:pPr>
    </w:lvl>
  </w:abstractNum>
  <w:num w:numId="1" w16cid:durableId="1984576327">
    <w:abstractNumId w:val="9"/>
  </w:num>
  <w:num w:numId="2" w16cid:durableId="568536620">
    <w:abstractNumId w:val="6"/>
  </w:num>
  <w:num w:numId="3" w16cid:durableId="1427532459">
    <w:abstractNumId w:val="2"/>
  </w:num>
  <w:num w:numId="4" w16cid:durableId="471367088">
    <w:abstractNumId w:val="4"/>
    <w:lvlOverride w:ilvl="0">
      <w:startOverride w:val="1"/>
    </w:lvlOverride>
  </w:num>
  <w:num w:numId="5" w16cid:durableId="1121605217">
    <w:abstractNumId w:val="7"/>
  </w:num>
  <w:num w:numId="6" w16cid:durableId="2062898822">
    <w:abstractNumId w:val="1"/>
  </w:num>
  <w:num w:numId="7" w16cid:durableId="81952363">
    <w:abstractNumId w:val="3"/>
  </w:num>
  <w:num w:numId="8" w16cid:durableId="209998258">
    <w:abstractNumId w:val="8"/>
  </w:num>
  <w:num w:numId="9" w16cid:durableId="740829133">
    <w:abstractNumId w:val="0"/>
  </w:num>
  <w:num w:numId="10" w16cid:durableId="18725736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214"/>
    <w:rsid w:val="00033632"/>
    <w:rsid w:val="000349A2"/>
    <w:rsid w:val="00035D45"/>
    <w:rsid w:val="00036EE0"/>
    <w:rsid w:val="00037EEE"/>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FC7"/>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1A5"/>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A3D"/>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349E"/>
    <w:rsid w:val="00104F07"/>
    <w:rsid w:val="001052BB"/>
    <w:rsid w:val="00105DE2"/>
    <w:rsid w:val="0010713B"/>
    <w:rsid w:val="001074CE"/>
    <w:rsid w:val="001101CD"/>
    <w:rsid w:val="0011058F"/>
    <w:rsid w:val="00110870"/>
    <w:rsid w:val="00110AB6"/>
    <w:rsid w:val="001114C0"/>
    <w:rsid w:val="0011172A"/>
    <w:rsid w:val="00111D97"/>
    <w:rsid w:val="0011258B"/>
    <w:rsid w:val="00112B5F"/>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25DA0"/>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2B23"/>
    <w:rsid w:val="001E496F"/>
    <w:rsid w:val="001E4B76"/>
    <w:rsid w:val="001E5893"/>
    <w:rsid w:val="001E5E82"/>
    <w:rsid w:val="001F1F59"/>
    <w:rsid w:val="001F3387"/>
    <w:rsid w:val="001F3518"/>
    <w:rsid w:val="001F36CE"/>
    <w:rsid w:val="001F404D"/>
    <w:rsid w:val="001F4576"/>
    <w:rsid w:val="001F4D7C"/>
    <w:rsid w:val="001F561C"/>
    <w:rsid w:val="001F5C51"/>
    <w:rsid w:val="00200712"/>
    <w:rsid w:val="00201A68"/>
    <w:rsid w:val="0020207D"/>
    <w:rsid w:val="00203AAA"/>
    <w:rsid w:val="00204909"/>
    <w:rsid w:val="0020501D"/>
    <w:rsid w:val="00205420"/>
    <w:rsid w:val="002058AC"/>
    <w:rsid w:val="00206F08"/>
    <w:rsid w:val="00210617"/>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03A4"/>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7B1"/>
    <w:rsid w:val="002C7B39"/>
    <w:rsid w:val="002D03A3"/>
    <w:rsid w:val="002D08FF"/>
    <w:rsid w:val="002D111C"/>
    <w:rsid w:val="002D1271"/>
    <w:rsid w:val="002D134B"/>
    <w:rsid w:val="002D1F6E"/>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6F3C"/>
    <w:rsid w:val="002F78AE"/>
    <w:rsid w:val="002F7D62"/>
    <w:rsid w:val="00300394"/>
    <w:rsid w:val="003027DD"/>
    <w:rsid w:val="003033C6"/>
    <w:rsid w:val="00304263"/>
    <w:rsid w:val="00304C3E"/>
    <w:rsid w:val="00304F86"/>
    <w:rsid w:val="003064FC"/>
    <w:rsid w:val="00306F0E"/>
    <w:rsid w:val="003116F4"/>
    <w:rsid w:val="00311DF3"/>
    <w:rsid w:val="00312C09"/>
    <w:rsid w:val="00313E4C"/>
    <w:rsid w:val="00314FC6"/>
    <w:rsid w:val="00315BAA"/>
    <w:rsid w:val="00315F5D"/>
    <w:rsid w:val="003167B1"/>
    <w:rsid w:val="003209E6"/>
    <w:rsid w:val="00322202"/>
    <w:rsid w:val="00324B85"/>
    <w:rsid w:val="003260AD"/>
    <w:rsid w:val="0032687E"/>
    <w:rsid w:val="00326D7D"/>
    <w:rsid w:val="00326E9A"/>
    <w:rsid w:val="00330471"/>
    <w:rsid w:val="00330772"/>
    <w:rsid w:val="00330922"/>
    <w:rsid w:val="003309F1"/>
    <w:rsid w:val="00330D63"/>
    <w:rsid w:val="00332094"/>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1E9"/>
    <w:rsid w:val="003476F7"/>
    <w:rsid w:val="00347DF2"/>
    <w:rsid w:val="003507D4"/>
    <w:rsid w:val="003508B2"/>
    <w:rsid w:val="003512DF"/>
    <w:rsid w:val="0035311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DD1"/>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49BA"/>
    <w:rsid w:val="00406505"/>
    <w:rsid w:val="00411E9C"/>
    <w:rsid w:val="00412E6B"/>
    <w:rsid w:val="004136CF"/>
    <w:rsid w:val="00413B4C"/>
    <w:rsid w:val="00413D1A"/>
    <w:rsid w:val="00414365"/>
    <w:rsid w:val="00414396"/>
    <w:rsid w:val="004144BD"/>
    <w:rsid w:val="00415065"/>
    <w:rsid w:val="00416512"/>
    <w:rsid w:val="004172BA"/>
    <w:rsid w:val="004212B5"/>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308"/>
    <w:rsid w:val="00456487"/>
    <w:rsid w:val="00456AD8"/>
    <w:rsid w:val="00457549"/>
    <w:rsid w:val="00457617"/>
    <w:rsid w:val="00457C14"/>
    <w:rsid w:val="004614A5"/>
    <w:rsid w:val="00461F99"/>
    <w:rsid w:val="004625FA"/>
    <w:rsid w:val="00466047"/>
    <w:rsid w:val="00467A53"/>
    <w:rsid w:val="00467DF9"/>
    <w:rsid w:val="00470097"/>
    <w:rsid w:val="0047027B"/>
    <w:rsid w:val="0047075F"/>
    <w:rsid w:val="00471732"/>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099"/>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352F"/>
    <w:rsid w:val="004B3A00"/>
    <w:rsid w:val="004B3CD3"/>
    <w:rsid w:val="004B4082"/>
    <w:rsid w:val="004B4F0D"/>
    <w:rsid w:val="004B6A44"/>
    <w:rsid w:val="004B7811"/>
    <w:rsid w:val="004C1331"/>
    <w:rsid w:val="004C240D"/>
    <w:rsid w:val="004C3CA9"/>
    <w:rsid w:val="004C5EBB"/>
    <w:rsid w:val="004C5F76"/>
    <w:rsid w:val="004C6C3F"/>
    <w:rsid w:val="004C764C"/>
    <w:rsid w:val="004D05F6"/>
    <w:rsid w:val="004D1360"/>
    <w:rsid w:val="004D2D4E"/>
    <w:rsid w:val="004D37EC"/>
    <w:rsid w:val="004D6EAF"/>
    <w:rsid w:val="004D7C71"/>
    <w:rsid w:val="004E2DE0"/>
    <w:rsid w:val="004E5E1D"/>
    <w:rsid w:val="004F07F0"/>
    <w:rsid w:val="004F0845"/>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61BE"/>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397E"/>
    <w:rsid w:val="00573B90"/>
    <w:rsid w:val="00574296"/>
    <w:rsid w:val="00574307"/>
    <w:rsid w:val="00574FA7"/>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28B"/>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CAF"/>
    <w:rsid w:val="005D1D59"/>
    <w:rsid w:val="005D1E1D"/>
    <w:rsid w:val="005D3887"/>
    <w:rsid w:val="005D5829"/>
    <w:rsid w:val="005D61B4"/>
    <w:rsid w:val="005D6471"/>
    <w:rsid w:val="005D76BC"/>
    <w:rsid w:val="005E022F"/>
    <w:rsid w:val="005E1721"/>
    <w:rsid w:val="005E31C6"/>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6FA"/>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35B3"/>
    <w:rsid w:val="006A394C"/>
    <w:rsid w:val="006A3F7E"/>
    <w:rsid w:val="006A52CC"/>
    <w:rsid w:val="006A5979"/>
    <w:rsid w:val="006A667F"/>
    <w:rsid w:val="006A784E"/>
    <w:rsid w:val="006B023E"/>
    <w:rsid w:val="006B1469"/>
    <w:rsid w:val="006B1849"/>
    <w:rsid w:val="006B34B0"/>
    <w:rsid w:val="006B3AB6"/>
    <w:rsid w:val="006B5E74"/>
    <w:rsid w:val="006B5FD9"/>
    <w:rsid w:val="006B7403"/>
    <w:rsid w:val="006C0899"/>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60D8"/>
    <w:rsid w:val="00736EFC"/>
    <w:rsid w:val="0074094E"/>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4C9F"/>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4DF"/>
    <w:rsid w:val="008074F7"/>
    <w:rsid w:val="0081099D"/>
    <w:rsid w:val="0081156F"/>
    <w:rsid w:val="00811C04"/>
    <w:rsid w:val="0081242A"/>
    <w:rsid w:val="00812DA2"/>
    <w:rsid w:val="00813300"/>
    <w:rsid w:val="00813634"/>
    <w:rsid w:val="00813898"/>
    <w:rsid w:val="00816799"/>
    <w:rsid w:val="00816DD1"/>
    <w:rsid w:val="00820134"/>
    <w:rsid w:val="00820624"/>
    <w:rsid w:val="0082086C"/>
    <w:rsid w:val="008213CC"/>
    <w:rsid w:val="00822F10"/>
    <w:rsid w:val="0082562E"/>
    <w:rsid w:val="008256CC"/>
    <w:rsid w:val="00830B61"/>
    <w:rsid w:val="00832459"/>
    <w:rsid w:val="00832D66"/>
    <w:rsid w:val="00832F34"/>
    <w:rsid w:val="008357FF"/>
    <w:rsid w:val="008359F1"/>
    <w:rsid w:val="00840C91"/>
    <w:rsid w:val="0084195D"/>
    <w:rsid w:val="00841B1D"/>
    <w:rsid w:val="00842BCA"/>
    <w:rsid w:val="00842EAB"/>
    <w:rsid w:val="00843456"/>
    <w:rsid w:val="00844250"/>
    <w:rsid w:val="00844411"/>
    <w:rsid w:val="00845B2D"/>
    <w:rsid w:val="008462AD"/>
    <w:rsid w:val="00847891"/>
    <w:rsid w:val="00850972"/>
    <w:rsid w:val="00850D5F"/>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C7753"/>
    <w:rsid w:val="008D0229"/>
    <w:rsid w:val="008D1D88"/>
    <w:rsid w:val="008D3BF2"/>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3C6A"/>
    <w:rsid w:val="008E63D3"/>
    <w:rsid w:val="008E7007"/>
    <w:rsid w:val="008E7FF2"/>
    <w:rsid w:val="008F01A7"/>
    <w:rsid w:val="008F1396"/>
    <w:rsid w:val="008F1A99"/>
    <w:rsid w:val="008F3E36"/>
    <w:rsid w:val="008F3F9F"/>
    <w:rsid w:val="008F5C26"/>
    <w:rsid w:val="008F5C2A"/>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DC6"/>
    <w:rsid w:val="00911BCE"/>
    <w:rsid w:val="009149AE"/>
    <w:rsid w:val="00915077"/>
    <w:rsid w:val="009167C1"/>
    <w:rsid w:val="00916970"/>
    <w:rsid w:val="00916FD2"/>
    <w:rsid w:val="0091743E"/>
    <w:rsid w:val="00917D22"/>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10F5"/>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46AB"/>
    <w:rsid w:val="00974CB1"/>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B33"/>
    <w:rsid w:val="009C7B4F"/>
    <w:rsid w:val="009C7B67"/>
    <w:rsid w:val="009D140A"/>
    <w:rsid w:val="009D3519"/>
    <w:rsid w:val="009D439D"/>
    <w:rsid w:val="009D45ED"/>
    <w:rsid w:val="009D630A"/>
    <w:rsid w:val="009E1112"/>
    <w:rsid w:val="009E1658"/>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28F1"/>
    <w:rsid w:val="00A535E4"/>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3E15"/>
    <w:rsid w:val="00AC51D5"/>
    <w:rsid w:val="00AC554F"/>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15D9"/>
    <w:rsid w:val="00B03719"/>
    <w:rsid w:val="00B0463A"/>
    <w:rsid w:val="00B04CEC"/>
    <w:rsid w:val="00B06255"/>
    <w:rsid w:val="00B064B9"/>
    <w:rsid w:val="00B066E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4C86"/>
    <w:rsid w:val="00B85279"/>
    <w:rsid w:val="00B852BE"/>
    <w:rsid w:val="00B87061"/>
    <w:rsid w:val="00B902E0"/>
    <w:rsid w:val="00B9072D"/>
    <w:rsid w:val="00B91BFF"/>
    <w:rsid w:val="00B92B8D"/>
    <w:rsid w:val="00B933ED"/>
    <w:rsid w:val="00B9593E"/>
    <w:rsid w:val="00B97335"/>
    <w:rsid w:val="00BA0CD8"/>
    <w:rsid w:val="00BA2765"/>
    <w:rsid w:val="00BA2FBD"/>
    <w:rsid w:val="00BA31D2"/>
    <w:rsid w:val="00BA38CC"/>
    <w:rsid w:val="00BA411E"/>
    <w:rsid w:val="00BA4FDA"/>
    <w:rsid w:val="00BA544D"/>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6E7A"/>
    <w:rsid w:val="00C502D9"/>
    <w:rsid w:val="00C50479"/>
    <w:rsid w:val="00C514E2"/>
    <w:rsid w:val="00C51A18"/>
    <w:rsid w:val="00C51D21"/>
    <w:rsid w:val="00C51EBB"/>
    <w:rsid w:val="00C52852"/>
    <w:rsid w:val="00C53085"/>
    <w:rsid w:val="00C53763"/>
    <w:rsid w:val="00C53A89"/>
    <w:rsid w:val="00C55268"/>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2E1"/>
    <w:rsid w:val="00C84714"/>
    <w:rsid w:val="00C84D84"/>
    <w:rsid w:val="00C857A3"/>
    <w:rsid w:val="00C8588D"/>
    <w:rsid w:val="00C85E65"/>
    <w:rsid w:val="00C8743A"/>
    <w:rsid w:val="00C90665"/>
    <w:rsid w:val="00C9097E"/>
    <w:rsid w:val="00C915C0"/>
    <w:rsid w:val="00C9189F"/>
    <w:rsid w:val="00C92CA0"/>
    <w:rsid w:val="00C94819"/>
    <w:rsid w:val="00C94A77"/>
    <w:rsid w:val="00C95098"/>
    <w:rsid w:val="00C96632"/>
    <w:rsid w:val="00C977BA"/>
    <w:rsid w:val="00CA0263"/>
    <w:rsid w:val="00CA02F0"/>
    <w:rsid w:val="00CA04F9"/>
    <w:rsid w:val="00CA09F9"/>
    <w:rsid w:val="00CA2BAB"/>
    <w:rsid w:val="00CA3646"/>
    <w:rsid w:val="00CA3961"/>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1E92"/>
    <w:rsid w:val="00D1288E"/>
    <w:rsid w:val="00D128BA"/>
    <w:rsid w:val="00D13080"/>
    <w:rsid w:val="00D13B46"/>
    <w:rsid w:val="00D157FB"/>
    <w:rsid w:val="00D17AD0"/>
    <w:rsid w:val="00D17BE2"/>
    <w:rsid w:val="00D17F29"/>
    <w:rsid w:val="00D2194B"/>
    <w:rsid w:val="00D2391B"/>
    <w:rsid w:val="00D2575A"/>
    <w:rsid w:val="00D266B6"/>
    <w:rsid w:val="00D269CB"/>
    <w:rsid w:val="00D3000A"/>
    <w:rsid w:val="00D30A41"/>
    <w:rsid w:val="00D30D98"/>
    <w:rsid w:val="00D32577"/>
    <w:rsid w:val="00D32621"/>
    <w:rsid w:val="00D34542"/>
    <w:rsid w:val="00D35FBF"/>
    <w:rsid w:val="00D36C7E"/>
    <w:rsid w:val="00D3777A"/>
    <w:rsid w:val="00D37C40"/>
    <w:rsid w:val="00D37F2A"/>
    <w:rsid w:val="00D404A5"/>
    <w:rsid w:val="00D4084B"/>
    <w:rsid w:val="00D415BD"/>
    <w:rsid w:val="00D423A2"/>
    <w:rsid w:val="00D429AA"/>
    <w:rsid w:val="00D42E9A"/>
    <w:rsid w:val="00D43F86"/>
    <w:rsid w:val="00D45859"/>
    <w:rsid w:val="00D468BA"/>
    <w:rsid w:val="00D50EB8"/>
    <w:rsid w:val="00D52C06"/>
    <w:rsid w:val="00D52FC6"/>
    <w:rsid w:val="00D53BE6"/>
    <w:rsid w:val="00D53C73"/>
    <w:rsid w:val="00D544E8"/>
    <w:rsid w:val="00D54739"/>
    <w:rsid w:val="00D549EE"/>
    <w:rsid w:val="00D54CC0"/>
    <w:rsid w:val="00D553AB"/>
    <w:rsid w:val="00D56ACB"/>
    <w:rsid w:val="00D6022A"/>
    <w:rsid w:val="00D616B7"/>
    <w:rsid w:val="00D631BC"/>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1433"/>
    <w:rsid w:val="00D832B5"/>
    <w:rsid w:val="00D84E9B"/>
    <w:rsid w:val="00D85874"/>
    <w:rsid w:val="00D859B1"/>
    <w:rsid w:val="00D86E8A"/>
    <w:rsid w:val="00D87CBD"/>
    <w:rsid w:val="00D91044"/>
    <w:rsid w:val="00D918BD"/>
    <w:rsid w:val="00D92C55"/>
    <w:rsid w:val="00D935F1"/>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2F05"/>
    <w:rsid w:val="00E33880"/>
    <w:rsid w:val="00E33CD3"/>
    <w:rsid w:val="00E33D2B"/>
    <w:rsid w:val="00E33EE0"/>
    <w:rsid w:val="00E35C11"/>
    <w:rsid w:val="00E36281"/>
    <w:rsid w:val="00E36B78"/>
    <w:rsid w:val="00E37BFB"/>
    <w:rsid w:val="00E40600"/>
    <w:rsid w:val="00E41AE1"/>
    <w:rsid w:val="00E42BE0"/>
    <w:rsid w:val="00E434AB"/>
    <w:rsid w:val="00E43AA9"/>
    <w:rsid w:val="00E43D0D"/>
    <w:rsid w:val="00E44FB8"/>
    <w:rsid w:val="00E45033"/>
    <w:rsid w:val="00E451A7"/>
    <w:rsid w:val="00E46562"/>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66E4"/>
    <w:rsid w:val="00E87D40"/>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0013"/>
    <w:rsid w:val="00F24E62"/>
    <w:rsid w:val="00F26FF3"/>
    <w:rsid w:val="00F27585"/>
    <w:rsid w:val="00F2760E"/>
    <w:rsid w:val="00F27879"/>
    <w:rsid w:val="00F31A6E"/>
    <w:rsid w:val="00F32F60"/>
    <w:rsid w:val="00F3309D"/>
    <w:rsid w:val="00F33120"/>
    <w:rsid w:val="00F33E43"/>
    <w:rsid w:val="00F3617B"/>
    <w:rsid w:val="00F361E0"/>
    <w:rsid w:val="00F366B0"/>
    <w:rsid w:val="00F36C10"/>
    <w:rsid w:val="00F40527"/>
    <w:rsid w:val="00F40E4F"/>
    <w:rsid w:val="00F4140F"/>
    <w:rsid w:val="00F415CB"/>
    <w:rsid w:val="00F42ABC"/>
    <w:rsid w:val="00F438C6"/>
    <w:rsid w:val="00F44266"/>
    <w:rsid w:val="00F45AB7"/>
    <w:rsid w:val="00F46E53"/>
    <w:rsid w:val="00F46F12"/>
    <w:rsid w:val="00F4719D"/>
    <w:rsid w:val="00F4741A"/>
    <w:rsid w:val="00F475DA"/>
    <w:rsid w:val="00F47733"/>
    <w:rsid w:val="00F5071F"/>
    <w:rsid w:val="00F50AB5"/>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0086"/>
    <w:rsid w:val="00F92049"/>
    <w:rsid w:val="00F937AC"/>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2179"/>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252BDF5"/>
    <w:rsid w:val="0475521B"/>
    <w:rsid w:val="05388D20"/>
    <w:rsid w:val="053FBC43"/>
    <w:rsid w:val="054D8515"/>
    <w:rsid w:val="062F7E67"/>
    <w:rsid w:val="06B7832C"/>
    <w:rsid w:val="076D863B"/>
    <w:rsid w:val="0A549745"/>
    <w:rsid w:val="0AAB4948"/>
    <w:rsid w:val="0B5AA5A4"/>
    <w:rsid w:val="0BB84446"/>
    <w:rsid w:val="0C87514A"/>
    <w:rsid w:val="0DA18ED3"/>
    <w:rsid w:val="0DF3061B"/>
    <w:rsid w:val="0DFA71E8"/>
    <w:rsid w:val="0FCD95E7"/>
    <w:rsid w:val="10DED41F"/>
    <w:rsid w:val="11E4E0FE"/>
    <w:rsid w:val="138516C0"/>
    <w:rsid w:val="13BFAB96"/>
    <w:rsid w:val="14831784"/>
    <w:rsid w:val="15C55B3B"/>
    <w:rsid w:val="170311A8"/>
    <w:rsid w:val="171F1BF3"/>
    <w:rsid w:val="17F581CC"/>
    <w:rsid w:val="18142429"/>
    <w:rsid w:val="1AE1B19F"/>
    <w:rsid w:val="1CCCBB47"/>
    <w:rsid w:val="1D01D5C1"/>
    <w:rsid w:val="1EA6020B"/>
    <w:rsid w:val="20887AE6"/>
    <w:rsid w:val="21839323"/>
    <w:rsid w:val="222BF03D"/>
    <w:rsid w:val="2251AB3B"/>
    <w:rsid w:val="22C24E85"/>
    <w:rsid w:val="22E73469"/>
    <w:rsid w:val="230C8ABE"/>
    <w:rsid w:val="24AFCE4E"/>
    <w:rsid w:val="24B48FBE"/>
    <w:rsid w:val="26DF8065"/>
    <w:rsid w:val="282D58D3"/>
    <w:rsid w:val="298E032B"/>
    <w:rsid w:val="2AD3DB71"/>
    <w:rsid w:val="2BC79860"/>
    <w:rsid w:val="2BF2C66B"/>
    <w:rsid w:val="2D596664"/>
    <w:rsid w:val="2D672718"/>
    <w:rsid w:val="2ED8EB56"/>
    <w:rsid w:val="2FCC53AC"/>
    <w:rsid w:val="30AA0CAD"/>
    <w:rsid w:val="345EA420"/>
    <w:rsid w:val="3604476F"/>
    <w:rsid w:val="36C13E5B"/>
    <w:rsid w:val="3975FF5B"/>
    <w:rsid w:val="3A62ED65"/>
    <w:rsid w:val="3BFB774B"/>
    <w:rsid w:val="3D1EC514"/>
    <w:rsid w:val="3F71827E"/>
    <w:rsid w:val="419A8EAB"/>
    <w:rsid w:val="428BF9A6"/>
    <w:rsid w:val="4378C546"/>
    <w:rsid w:val="4516D049"/>
    <w:rsid w:val="48FCFFDE"/>
    <w:rsid w:val="4A9E2F80"/>
    <w:rsid w:val="4DF82F33"/>
    <w:rsid w:val="4FE4426D"/>
    <w:rsid w:val="519E5E37"/>
    <w:rsid w:val="55C1C13B"/>
    <w:rsid w:val="56F96789"/>
    <w:rsid w:val="57CC561F"/>
    <w:rsid w:val="57E89D1B"/>
    <w:rsid w:val="58B09F8D"/>
    <w:rsid w:val="59DE4915"/>
    <w:rsid w:val="59E44A59"/>
    <w:rsid w:val="5A7481A7"/>
    <w:rsid w:val="5A91CA7B"/>
    <w:rsid w:val="5B1A9E3A"/>
    <w:rsid w:val="5BADF850"/>
    <w:rsid w:val="5E8CD0B6"/>
    <w:rsid w:val="5EA0E829"/>
    <w:rsid w:val="5EA25601"/>
    <w:rsid w:val="5EBB8146"/>
    <w:rsid w:val="5ED889FD"/>
    <w:rsid w:val="5FB429A0"/>
    <w:rsid w:val="60E45D12"/>
    <w:rsid w:val="61FE8928"/>
    <w:rsid w:val="64F97351"/>
    <w:rsid w:val="64FAD2E9"/>
    <w:rsid w:val="674D96F8"/>
    <w:rsid w:val="67E6D380"/>
    <w:rsid w:val="684305DB"/>
    <w:rsid w:val="68A43837"/>
    <w:rsid w:val="6A3335E7"/>
    <w:rsid w:val="6E68082E"/>
    <w:rsid w:val="6F6A709D"/>
    <w:rsid w:val="6FA56D1D"/>
    <w:rsid w:val="729A11F6"/>
    <w:rsid w:val="73A8E169"/>
    <w:rsid w:val="7440FDA8"/>
    <w:rsid w:val="7520C9C8"/>
    <w:rsid w:val="7604659A"/>
    <w:rsid w:val="760D9D86"/>
    <w:rsid w:val="764F7FD5"/>
    <w:rsid w:val="768DE24E"/>
    <w:rsid w:val="76A75B74"/>
    <w:rsid w:val="7B0567C6"/>
    <w:rsid w:val="7B3A9CE8"/>
    <w:rsid w:val="7ED43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01C652A9-E1C4-4D8D-A597-B85C0B3B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unhideWhenUsed/>
    <w:qFormat/>
    <w:rsid w:val="005D582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Heading2Char">
    <w:name w:val="Heading 2 Char"/>
    <w:basedOn w:val="DefaultParagraphFont"/>
    <w:link w:val="Heading2"/>
    <w:uiPriority w:val="9"/>
    <w:rsid w:val="005D5829"/>
    <w:rPr>
      <w:rFonts w:asciiTheme="majorHAnsi" w:eastAsiaTheme="majorEastAsia" w:hAnsiTheme="majorHAnsi" w:cstheme="majorBidi"/>
      <w:color w:val="365F91"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4356937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mckeon@excelsi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1FC5C-6AFE-40D2-881B-7937DF8C6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79d3e328-fa8e-4ff2-823e-4d632b790d15"/>
    <ds:schemaRef ds:uri="3d8b6ef0-0a64-4aaa-b7a4-a607e594cd2e"/>
    <ds:schemaRef ds:uri="http://www.w3.org/XML/1998/namespace"/>
    <ds:schemaRef ds:uri="http://purl.org/dc/elements/1.1/"/>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2897</Words>
  <Characters>15504</Characters>
  <Application>Microsoft Office Word</Application>
  <DocSecurity>0</DocSecurity>
  <Lines>406</Lines>
  <Paragraphs>203</Paragraphs>
  <ScaleCrop>false</ScaleCrop>
  <Company>Australian Government</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66</cp:revision>
  <cp:lastPrinted>2026-01-27T00:31:00Z</cp:lastPrinted>
  <dcterms:created xsi:type="dcterms:W3CDTF">2025-11-20T22:42:00Z</dcterms:created>
  <dcterms:modified xsi:type="dcterms:W3CDTF">2026-01-27T00:31:00Z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