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B7B97FE" w:rsidR="005A7163" w:rsidRPr="003337FC" w:rsidRDefault="00413A9A" w:rsidP="00DA01EC">
      <w:pPr>
        <w:spacing w:before="480"/>
        <w:jc w:val="center"/>
        <w:rPr>
          <w:rFonts w:ascii="Calibri" w:hAnsi="Calibri" w:cs="Arial"/>
          <w:b/>
          <w:bCs/>
          <w:iCs/>
          <w:noProof/>
          <w:sz w:val="36"/>
        </w:rPr>
      </w:pPr>
      <w:r w:rsidRPr="00A81782">
        <w:rPr>
          <w:rFonts w:ascii="Calibri" w:hAnsi="Calibri" w:cs="Arial"/>
          <w:b/>
          <w:bCs/>
          <w:iCs/>
          <w:noProof/>
          <w:sz w:val="36"/>
        </w:rPr>
        <w:t>Federation University Australia</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821B60B" w:rsidR="005A7163" w:rsidRPr="003337FC" w:rsidRDefault="005A7163" w:rsidP="16037D20">
      <w:pPr>
        <w:spacing w:before="360"/>
        <w:jc w:val="center"/>
        <w:rPr>
          <w:rFonts w:ascii="Calibri" w:hAnsi="Calibri" w:cs="Arial"/>
          <w:b/>
          <w:bCs/>
          <w:sz w:val="36"/>
          <w:szCs w:val="36"/>
        </w:rPr>
      </w:pPr>
      <w:r w:rsidRPr="16037D20">
        <w:rPr>
          <w:rFonts w:ascii="Calibri" w:hAnsi="Calibri" w:cs="Arial"/>
          <w:b/>
          <w:bCs/>
          <w:sz w:val="36"/>
          <w:szCs w:val="36"/>
        </w:rPr>
        <w:t xml:space="preserve">under the </w:t>
      </w:r>
      <w:r w:rsidRPr="16037D20">
        <w:rPr>
          <w:rFonts w:ascii="Calibri" w:hAnsi="Calibri" w:cs="Arial"/>
          <w:b/>
          <w:bCs/>
          <w:i/>
          <w:iCs/>
          <w:sz w:val="36"/>
          <w:szCs w:val="36"/>
        </w:rPr>
        <w:t>Higher Education Support Act 2003</w:t>
      </w:r>
      <w:r w:rsidRPr="16037D20">
        <w:rPr>
          <w:rFonts w:ascii="Calibri" w:hAnsi="Calibri" w:cs="Arial"/>
          <w:b/>
          <w:bCs/>
          <w:sz w:val="36"/>
          <w:szCs w:val="36"/>
        </w:rPr>
        <w:t xml:space="preserve"> in respect of the </w:t>
      </w:r>
      <w:r w:rsidR="001E674E" w:rsidRPr="16037D20">
        <w:rPr>
          <w:rFonts w:ascii="Calibri" w:hAnsi="Calibri" w:cs="Arial"/>
          <w:b/>
          <w:bCs/>
          <w:sz w:val="36"/>
          <w:szCs w:val="36"/>
        </w:rPr>
        <w:t>2024</w:t>
      </w:r>
      <w:r w:rsidR="00CC1B64" w:rsidRPr="16037D20">
        <w:rPr>
          <w:rFonts w:ascii="Calibri" w:hAnsi="Calibri" w:cs="Arial"/>
          <w:b/>
          <w:bCs/>
          <w:sz w:val="36"/>
          <w:szCs w:val="36"/>
        </w:rPr>
        <w:t xml:space="preserve">, 2025 </w:t>
      </w:r>
      <w:r w:rsidRPr="16037D20">
        <w:rPr>
          <w:rFonts w:ascii="Calibri" w:hAnsi="Calibri" w:cs="Arial"/>
          <w:b/>
          <w:bCs/>
          <w:sz w:val="36"/>
          <w:szCs w:val="36"/>
        </w:rPr>
        <w:t xml:space="preserve">and </w:t>
      </w:r>
      <w:r w:rsidR="001E674E" w:rsidRPr="16037D20">
        <w:rPr>
          <w:rFonts w:ascii="Calibri" w:hAnsi="Calibri" w:cs="Arial"/>
          <w:b/>
          <w:bCs/>
          <w:sz w:val="36"/>
          <w:szCs w:val="36"/>
        </w:rPr>
        <w:t>202</w:t>
      </w:r>
      <w:r w:rsidR="00CC1B64" w:rsidRPr="16037D20">
        <w:rPr>
          <w:rFonts w:ascii="Calibri" w:hAnsi="Calibri" w:cs="Arial"/>
          <w:b/>
          <w:bCs/>
          <w:sz w:val="36"/>
          <w:szCs w:val="36"/>
        </w:rPr>
        <w:t>6</w:t>
      </w:r>
      <w:r w:rsidR="001E674E" w:rsidRPr="16037D20">
        <w:rPr>
          <w:rFonts w:ascii="Calibri" w:hAnsi="Calibri" w:cs="Arial"/>
          <w:b/>
          <w:bCs/>
          <w:sz w:val="36"/>
          <w:szCs w:val="36"/>
        </w:rPr>
        <w:t xml:space="preserve"> </w:t>
      </w:r>
      <w:r w:rsidRPr="16037D20">
        <w:rPr>
          <w:rFonts w:ascii="Calibri" w:hAnsi="Calibri" w:cs="Arial"/>
          <w:b/>
          <w:b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headerReference w:type="first" r:id="rId13"/>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16037D20">
        <w:rPr>
          <w:rFonts w:ascii="Calibri" w:hAnsi="Calibri" w:cs="Arial"/>
          <w:b/>
          <w:bCs/>
          <w:sz w:val="28"/>
          <w:szCs w:val="28"/>
        </w:rPr>
        <w:br w:type="page"/>
      </w:r>
    </w:p>
    <w:p w14:paraId="61D01C91" w14:textId="75095BD4" w:rsidR="005A7163" w:rsidRPr="00CC43EF" w:rsidRDefault="22FF2C22" w:rsidP="00036DB2">
      <w:pPr>
        <w:pStyle w:val="Heading1"/>
      </w:pPr>
      <w:r>
        <w:lastRenderedPageBreak/>
        <w:t>P</w:t>
      </w:r>
      <w:r w:rsidR="005A7163">
        <w:t>arties</w:t>
      </w:r>
      <w:r w:rsidR="00CC43EF">
        <w:t xml:space="preserve"> and </w:t>
      </w:r>
      <w:r w:rsidR="005A7163">
        <w:t>Recitals</w:t>
      </w:r>
    </w:p>
    <w:p w14:paraId="07E4D413" w14:textId="7B7A785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EC6F9C">
        <w:rPr>
          <w:rStyle w:val="normaltextrun"/>
          <w:rFonts w:ascii="Calibri" w:hAnsi="Calibri" w:cs="Calibri"/>
          <w:color w:val="000000"/>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A81782" w:rsidRDefault="005A7163" w:rsidP="00A64F37">
      <w:pPr>
        <w:pStyle w:val="NoSpacing"/>
        <w:rPr>
          <w:rFonts w:cstheme="minorHAnsi"/>
        </w:rPr>
      </w:pPr>
      <w:r w:rsidRPr="00A81782">
        <w:rPr>
          <w:rFonts w:cstheme="minorHAnsi"/>
        </w:rPr>
        <w:t>AND</w:t>
      </w:r>
    </w:p>
    <w:p w14:paraId="5BFC5788" w14:textId="28D3B8AD" w:rsidR="009310C3" w:rsidRPr="00A81782" w:rsidRDefault="00413A9A" w:rsidP="009310C3">
      <w:pPr>
        <w:rPr>
          <w:rFonts w:ascii="Calibri" w:hAnsi="Calibri" w:cs="Calibri"/>
          <w:b/>
          <w:bCs/>
          <w:color w:val="000000"/>
          <w:sz w:val="22"/>
          <w:szCs w:val="22"/>
        </w:rPr>
      </w:pPr>
      <w:r w:rsidRPr="00A81782">
        <w:rPr>
          <w:rFonts w:ascii="Calibri" w:hAnsi="Calibri" w:cs="Calibri"/>
          <w:b/>
          <w:bCs/>
          <w:color w:val="000000"/>
          <w:sz w:val="22"/>
          <w:szCs w:val="22"/>
        </w:rPr>
        <w:t>Federation University Australia</w:t>
      </w:r>
      <w:r w:rsidR="009310C3" w:rsidRPr="00A81782">
        <w:rPr>
          <w:rFonts w:cstheme="minorHAnsi"/>
          <w:sz w:val="22"/>
          <w:szCs w:val="22"/>
        </w:rPr>
        <w:t>,</w:t>
      </w:r>
      <w:r w:rsidR="009310C3" w:rsidRPr="00A81782">
        <w:rPr>
          <w:rFonts w:cstheme="minorHAnsi"/>
          <w:bCs/>
          <w:sz w:val="22"/>
          <w:szCs w:val="22"/>
        </w:rPr>
        <w:t xml:space="preserve"> </w:t>
      </w:r>
      <w:r w:rsidRPr="00A81782">
        <w:rPr>
          <w:rFonts w:cstheme="minorHAnsi"/>
          <w:bCs/>
          <w:sz w:val="22"/>
          <w:szCs w:val="22"/>
        </w:rPr>
        <w:t>PO Box 663</w:t>
      </w:r>
      <w:r w:rsidR="009310C3" w:rsidRPr="00A81782">
        <w:rPr>
          <w:rFonts w:cstheme="minorHAnsi"/>
          <w:bCs/>
          <w:noProof/>
          <w:sz w:val="22"/>
          <w:szCs w:val="22"/>
        </w:rPr>
        <w:t xml:space="preserve">, </w:t>
      </w:r>
      <w:r w:rsidRPr="00A81782">
        <w:rPr>
          <w:rFonts w:cstheme="minorHAnsi"/>
          <w:bCs/>
          <w:noProof/>
          <w:sz w:val="22"/>
          <w:szCs w:val="22"/>
        </w:rPr>
        <w:t>BALLARAT VIC 3353</w:t>
      </w:r>
      <w:r w:rsidR="009310C3" w:rsidRPr="00A81782">
        <w:rPr>
          <w:rFonts w:cstheme="minorHAnsi"/>
          <w:noProof/>
          <w:sz w:val="22"/>
          <w:szCs w:val="22"/>
        </w:rPr>
        <w:t xml:space="preserve"> </w:t>
      </w:r>
      <w:r w:rsidR="009310C3" w:rsidRPr="00A81782">
        <w:rPr>
          <w:rFonts w:cstheme="minorHAnsi"/>
          <w:sz w:val="22"/>
        </w:rPr>
        <w:t xml:space="preserve">(‘Provider’) </w:t>
      </w:r>
    </w:p>
    <w:p w14:paraId="7AB6E022" w14:textId="78C2ABFD" w:rsidR="009310C3" w:rsidRPr="00BA1317" w:rsidRDefault="009310C3" w:rsidP="009310C3">
      <w:pPr>
        <w:spacing w:after="240"/>
        <w:rPr>
          <w:rFonts w:cstheme="minorHAnsi"/>
          <w:sz w:val="22"/>
          <w:szCs w:val="22"/>
        </w:rPr>
      </w:pPr>
      <w:r w:rsidRPr="16037D20">
        <w:rPr>
          <w:rFonts w:cstheme="minorBidi"/>
          <w:sz w:val="22"/>
          <w:szCs w:val="22"/>
        </w:rPr>
        <w:t xml:space="preserve">[ABN </w:t>
      </w:r>
      <w:r w:rsidR="00413A9A" w:rsidRPr="16037D20">
        <w:rPr>
          <w:rFonts w:cstheme="minorBidi"/>
          <w:sz w:val="22"/>
          <w:szCs w:val="22"/>
        </w:rPr>
        <w:t>51 818 692 256</w:t>
      </w:r>
      <w:r w:rsidRPr="16037D20">
        <w:rPr>
          <w:rFonts w:cstheme="minorBidi"/>
          <w:sz w:val="22"/>
          <w:szCs w:val="22"/>
        </w:rPr>
        <w:t>]</w:t>
      </w:r>
    </w:p>
    <w:p w14:paraId="6265A8A8" w14:textId="029A2B9C" w:rsidR="2F782B05" w:rsidRDefault="2F782B05" w:rsidP="00D669C8">
      <w:pPr>
        <w:widowControl w:val="0"/>
        <w:tabs>
          <w:tab w:val="left" w:pos="8222"/>
        </w:tabs>
        <w:spacing w:before="120" w:after="120"/>
        <w:rPr>
          <w:rFonts w:ascii="Calibri" w:hAnsi="Calibri" w:cs="Arial"/>
          <w:sz w:val="22"/>
          <w:szCs w:val="22"/>
        </w:rPr>
      </w:pPr>
      <w:r w:rsidRPr="16037D20">
        <w:rPr>
          <w:rFonts w:ascii="Calibri" w:eastAsia="Calibri" w:hAnsi="Calibri" w:cs="Calibri"/>
          <w:b/>
          <w:bCs/>
        </w:rPr>
        <w:t>RECITALS</w:t>
      </w:r>
    </w:p>
    <w:p w14:paraId="6B9440FE" w14:textId="6D2E2E6A"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The Provider meets the requirements of paragraph 30-1(1)(a) of HESA.</w:t>
      </w:r>
    </w:p>
    <w:p w14:paraId="5E61BCED" w14:textId="42130190"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492DDF4C" w14:textId="17CF8C9A"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56CE1F27" w14:textId="128FCE90"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Entering into this agreement is a requirement under subparagraph 30-1(1)(a)(ii) of HESA for a Commonwealth Grant to be payable to the Provider under Part 2-2 of HESA.</w:t>
      </w:r>
    </w:p>
    <w:p w14:paraId="431C36F0" w14:textId="61328111"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98F5F90" w14:textId="7DB8ECC7"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1D0B44CA" w14:textId="7FB65735"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43167B11" w14:textId="73CC34C6" w:rsidR="2F782B05" w:rsidRDefault="2F782B05" w:rsidP="00757ED6">
      <w:pPr>
        <w:pStyle w:val="ListParagraph"/>
        <w:numPr>
          <w:ilvl w:val="0"/>
          <w:numId w:val="4"/>
        </w:numPr>
        <w:spacing w:before="120" w:after="120"/>
        <w:ind w:hanging="720"/>
        <w:rPr>
          <w:rFonts w:ascii="Calibri" w:eastAsia="Calibri" w:hAnsi="Calibri" w:cs="Calibri"/>
          <w:sz w:val="22"/>
          <w:szCs w:val="22"/>
        </w:rPr>
      </w:pPr>
      <w:r w:rsidRPr="16037D20">
        <w:rPr>
          <w:rFonts w:ascii="Calibri" w:eastAsia="Calibri" w:hAnsi="Calibri" w:cs="Calibri"/>
          <w:sz w:val="22"/>
          <w:szCs w:val="22"/>
        </w:rPr>
        <w:t>Under section 36-65 of HESA, the Provider must comply with this funding agreement.</w:t>
      </w:r>
    </w:p>
    <w:p w14:paraId="7C45AE93" w14:textId="245A55E4" w:rsidR="16037D20" w:rsidRDefault="16037D20" w:rsidP="00757ED6">
      <w:pPr>
        <w:pStyle w:val="ListParagraph"/>
        <w:tabs>
          <w:tab w:val="left" w:pos="8222"/>
        </w:tabs>
        <w:spacing w:before="120" w:after="120"/>
        <w:ind w:hanging="720"/>
        <w:rPr>
          <w:rFonts w:ascii="Calibri" w:eastAsia="Calibri" w:hAnsi="Calibri" w:cs="Calibri"/>
          <w:sz w:val="22"/>
          <w:szCs w:val="22"/>
        </w:rPr>
      </w:pPr>
    </w:p>
    <w:p w14:paraId="18044320" w14:textId="2B0BD946" w:rsidR="16037D20" w:rsidRDefault="00D669C8" w:rsidP="00D669C8">
      <w:r>
        <w:br w:type="page"/>
      </w:r>
    </w:p>
    <w:p w14:paraId="0F69F0A5" w14:textId="5C228354" w:rsidR="2F782B05" w:rsidRDefault="2F782B05" w:rsidP="16037D20">
      <w:pPr>
        <w:pStyle w:val="ListParagraph"/>
        <w:spacing w:before="120" w:after="120"/>
        <w:rPr>
          <w:rFonts w:ascii="Calibri" w:eastAsia="Calibri" w:hAnsi="Calibri" w:cs="Calibri"/>
        </w:rPr>
      </w:pPr>
      <w:r w:rsidRPr="16037D20">
        <w:rPr>
          <w:rFonts w:ascii="Calibri" w:eastAsia="Calibri" w:hAnsi="Calibri" w:cs="Calibri"/>
        </w:rPr>
        <w:lastRenderedPageBreak/>
        <w:t xml:space="preserve"> </w:t>
      </w:r>
    </w:p>
    <w:tbl>
      <w:tblPr>
        <w:tblW w:w="0" w:type="auto"/>
        <w:tblLook w:val="04A0" w:firstRow="1" w:lastRow="0" w:firstColumn="1" w:lastColumn="0" w:noHBand="0" w:noVBand="1"/>
      </w:tblPr>
      <w:tblGrid>
        <w:gridCol w:w="4395"/>
        <w:gridCol w:w="567"/>
        <w:gridCol w:w="4668"/>
      </w:tblGrid>
      <w:tr w:rsidR="16037D20" w14:paraId="54529836" w14:textId="77777777" w:rsidTr="003E6B0F">
        <w:trPr>
          <w:trHeight w:val="1650"/>
        </w:trPr>
        <w:tc>
          <w:tcPr>
            <w:tcW w:w="4395" w:type="dxa"/>
            <w:tcBorders>
              <w:top w:val="nil"/>
              <w:left w:val="nil"/>
              <w:bottom w:val="single" w:sz="8" w:space="0" w:color="auto"/>
              <w:right w:val="nil"/>
            </w:tcBorders>
            <w:tcMar>
              <w:left w:w="108" w:type="dxa"/>
              <w:right w:w="108" w:type="dxa"/>
            </w:tcMar>
          </w:tcPr>
          <w:p w14:paraId="0C0CE064" w14:textId="435B1CCE" w:rsidR="16037D20" w:rsidRDefault="16037D20" w:rsidP="16037D20">
            <w:r w:rsidRPr="16037D20">
              <w:rPr>
                <w:rFonts w:ascii="Calibri" w:eastAsia="Calibri" w:hAnsi="Calibri" w:cs="Calibri"/>
                <w:b/>
                <w:bCs/>
              </w:rPr>
              <w:t>SIGNED for and on behalf of</w:t>
            </w:r>
            <w:r>
              <w:br/>
            </w:r>
            <w:r w:rsidRPr="16037D20">
              <w:rPr>
                <w:rFonts w:ascii="Calibri" w:eastAsia="Calibri" w:hAnsi="Calibri" w:cs="Calibri"/>
                <w:b/>
                <w:bCs/>
              </w:rPr>
              <w:t xml:space="preserve"> THE COMMONWEALTH OF AUSTRALIA</w:t>
            </w:r>
            <w:r>
              <w:br/>
            </w:r>
            <w:r w:rsidRPr="16037D20">
              <w:rPr>
                <w:rFonts w:ascii="Calibri" w:eastAsia="Calibri" w:hAnsi="Calibri" w:cs="Calibri"/>
                <w:b/>
                <w:bCs/>
              </w:rPr>
              <w:t xml:space="preserve"> By</w:t>
            </w:r>
            <w:r>
              <w:br/>
            </w:r>
            <w:r w:rsidRPr="16037D20">
              <w:rPr>
                <w:rFonts w:ascii="Calibri" w:eastAsia="Calibri" w:hAnsi="Calibri" w:cs="Calibri"/>
                <w:b/>
                <w:bCs/>
              </w:rPr>
              <w:t xml:space="preserve"> </w:t>
            </w:r>
            <w:r>
              <w:br/>
            </w:r>
            <w:r w:rsidRPr="16037D20">
              <w:rPr>
                <w:rFonts w:ascii="Calibri" w:eastAsia="Calibri" w:hAnsi="Calibri" w:cs="Calibri"/>
              </w:rPr>
              <w:t>Jessica Mohr</w:t>
            </w:r>
          </w:p>
        </w:tc>
        <w:tc>
          <w:tcPr>
            <w:tcW w:w="567" w:type="dxa"/>
            <w:tcMar>
              <w:left w:w="108" w:type="dxa"/>
              <w:right w:w="108" w:type="dxa"/>
            </w:tcMar>
          </w:tcPr>
          <w:p w14:paraId="67EF406F" w14:textId="543864DB" w:rsidR="16037D20" w:rsidRDefault="16037D20"/>
        </w:tc>
        <w:tc>
          <w:tcPr>
            <w:tcW w:w="4668" w:type="dxa"/>
            <w:tcBorders>
              <w:top w:val="nil"/>
              <w:bottom w:val="single" w:sz="8" w:space="0" w:color="auto"/>
              <w:right w:val="nil"/>
            </w:tcBorders>
            <w:tcMar>
              <w:left w:w="108" w:type="dxa"/>
              <w:right w:w="108" w:type="dxa"/>
            </w:tcMar>
          </w:tcPr>
          <w:p w14:paraId="0B8B6C87" w14:textId="47315298" w:rsidR="00320B3C" w:rsidRDefault="16037D20" w:rsidP="00320B3C">
            <w:pPr>
              <w:spacing w:before="240" w:after="240"/>
              <w:rPr>
                <w:rFonts w:ascii="Calibri" w:eastAsia="Calibri" w:hAnsi="Calibri" w:cs="Calibri"/>
              </w:rPr>
            </w:pPr>
            <w:r w:rsidRPr="16037D20">
              <w:rPr>
                <w:rFonts w:ascii="Calibri" w:eastAsia="Calibri" w:hAnsi="Calibri" w:cs="Calibri"/>
              </w:rPr>
              <w:t>In the presence of:</w:t>
            </w:r>
            <w:r>
              <w:br/>
            </w:r>
            <w:r w:rsidRPr="16037D20">
              <w:rPr>
                <w:rFonts w:ascii="Calibri" w:eastAsia="Calibri" w:hAnsi="Calibri" w:cs="Calibri"/>
              </w:rPr>
              <w:t xml:space="preserve"> </w:t>
            </w:r>
            <w:r>
              <w:br/>
            </w:r>
            <w:r>
              <w:br/>
            </w:r>
            <w:r w:rsidR="00320B3C">
              <w:rPr>
                <w:rFonts w:ascii="Calibri" w:eastAsia="Calibri" w:hAnsi="Calibri" w:cs="Calibri"/>
              </w:rPr>
              <w:t>Amanda Brown</w:t>
            </w:r>
          </w:p>
        </w:tc>
      </w:tr>
      <w:tr w:rsidR="16037D20" w14:paraId="7E695BEC" w14:textId="77777777" w:rsidTr="003E6B0F">
        <w:trPr>
          <w:trHeight w:val="1335"/>
        </w:trPr>
        <w:tc>
          <w:tcPr>
            <w:tcW w:w="4395" w:type="dxa"/>
            <w:tcBorders>
              <w:top w:val="single" w:sz="8" w:space="0" w:color="auto"/>
              <w:left w:val="nil"/>
              <w:bottom w:val="single" w:sz="8" w:space="0" w:color="auto"/>
              <w:right w:val="nil"/>
            </w:tcBorders>
            <w:tcMar>
              <w:left w:w="108" w:type="dxa"/>
              <w:right w:w="108" w:type="dxa"/>
            </w:tcMar>
          </w:tcPr>
          <w:p w14:paraId="5DB4B813" w14:textId="55BDA3B7" w:rsidR="16037D20" w:rsidRDefault="16037D20" w:rsidP="16037D20">
            <w:r w:rsidRPr="16037D20">
              <w:rPr>
                <w:rFonts w:ascii="Calibri" w:eastAsia="Calibri" w:hAnsi="Calibri" w:cs="Calibri"/>
              </w:rPr>
              <w:t>Full name (please print)</w:t>
            </w:r>
            <w:r>
              <w:br/>
            </w:r>
            <w:r w:rsidRPr="16037D20">
              <w:rPr>
                <w:rFonts w:ascii="Calibri" w:eastAsia="Calibri" w:hAnsi="Calibri" w:cs="Calibri"/>
              </w:rPr>
              <w:t xml:space="preserve"> </w:t>
            </w:r>
            <w:r>
              <w:br/>
            </w:r>
            <w:r w:rsidRPr="16037D20">
              <w:rPr>
                <w:rFonts w:ascii="Calibri" w:eastAsia="Calibri" w:hAnsi="Calibri" w:cs="Calibri"/>
              </w:rPr>
              <w:t>First Assistant Secretary</w:t>
            </w:r>
            <w:r>
              <w:br/>
            </w:r>
            <w:r w:rsidRPr="16037D20">
              <w:rPr>
                <w:rFonts w:ascii="Calibri" w:eastAsia="Calibri" w:hAnsi="Calibri" w:cs="Calibri"/>
              </w:rPr>
              <w:t xml:space="preserve">Policy, Payments and Data Division </w:t>
            </w:r>
          </w:p>
        </w:tc>
        <w:tc>
          <w:tcPr>
            <w:tcW w:w="567" w:type="dxa"/>
            <w:tcMar>
              <w:left w:w="108" w:type="dxa"/>
              <w:right w:w="108" w:type="dxa"/>
            </w:tcMar>
            <w:vAlign w:val="center"/>
          </w:tcPr>
          <w:p w14:paraId="2E2ADB2A" w14:textId="039D1BB6" w:rsidR="16037D20" w:rsidRDefault="16037D20"/>
        </w:tc>
        <w:tc>
          <w:tcPr>
            <w:tcW w:w="4668" w:type="dxa"/>
            <w:tcBorders>
              <w:top w:val="single" w:sz="8" w:space="0" w:color="auto"/>
              <w:bottom w:val="single" w:sz="8" w:space="0" w:color="auto"/>
              <w:right w:val="nil"/>
            </w:tcBorders>
            <w:tcMar>
              <w:left w:w="108" w:type="dxa"/>
              <w:right w:w="108" w:type="dxa"/>
            </w:tcMar>
          </w:tcPr>
          <w:p w14:paraId="27DA01BF" w14:textId="77777777" w:rsidR="00320B3C" w:rsidRPr="00320B3C" w:rsidRDefault="16037D20" w:rsidP="00320B3C">
            <w:pPr>
              <w:rPr>
                <w:rFonts w:ascii="Calibri" w:eastAsia="Calibri" w:hAnsi="Calibri" w:cs="Calibri"/>
              </w:rPr>
            </w:pPr>
            <w:r w:rsidRPr="16037D20">
              <w:rPr>
                <w:rFonts w:ascii="Calibri" w:eastAsia="Calibri" w:hAnsi="Calibri" w:cs="Calibri"/>
              </w:rPr>
              <w:t>Witness Name (please print)</w:t>
            </w:r>
            <w:r>
              <w:br/>
            </w:r>
            <w:r w:rsidRPr="16037D20">
              <w:rPr>
                <w:rFonts w:ascii="Calibri" w:eastAsia="Calibri" w:hAnsi="Calibri" w:cs="Calibri"/>
              </w:rPr>
              <w:t xml:space="preserve"> </w:t>
            </w:r>
            <w:r>
              <w:br/>
            </w:r>
            <w:r w:rsidR="00320B3C" w:rsidRPr="00320B3C">
              <w:rPr>
                <w:rFonts w:ascii="Calibri" w:eastAsia="Calibri" w:hAnsi="Calibri" w:cs="Calibri"/>
              </w:rPr>
              <w:t>Director</w:t>
            </w:r>
          </w:p>
          <w:p w14:paraId="66B1229D" w14:textId="7181CDC2" w:rsidR="16037D20" w:rsidRDefault="00320B3C" w:rsidP="00320B3C">
            <w:pPr>
              <w:rPr>
                <w:rFonts w:ascii="Calibri" w:eastAsia="Calibri" w:hAnsi="Calibri" w:cs="Calibri"/>
              </w:rPr>
            </w:pPr>
            <w:r w:rsidRPr="00320B3C">
              <w:rPr>
                <w:rFonts w:ascii="Calibri" w:eastAsia="Calibri" w:hAnsi="Calibri" w:cs="Calibri"/>
              </w:rPr>
              <w:t>Core Funding | Student Profiles Branch</w:t>
            </w:r>
          </w:p>
        </w:tc>
      </w:tr>
      <w:tr w:rsidR="16037D20" w14:paraId="37B11B3B" w14:textId="77777777" w:rsidTr="003E6B0F">
        <w:trPr>
          <w:trHeight w:val="2100"/>
        </w:trPr>
        <w:tc>
          <w:tcPr>
            <w:tcW w:w="4395" w:type="dxa"/>
            <w:tcBorders>
              <w:top w:val="single" w:sz="8" w:space="0" w:color="auto"/>
              <w:left w:val="nil"/>
              <w:bottom w:val="single" w:sz="8" w:space="0" w:color="auto"/>
              <w:right w:val="nil"/>
            </w:tcBorders>
            <w:tcMar>
              <w:left w:w="108" w:type="dxa"/>
              <w:right w:w="108" w:type="dxa"/>
            </w:tcMar>
          </w:tcPr>
          <w:p w14:paraId="4FD7E831" w14:textId="1F44C7B7" w:rsidR="16037D20" w:rsidRDefault="16037D20" w:rsidP="16037D20">
            <w:pPr>
              <w:spacing w:after="240"/>
            </w:pPr>
            <w:r w:rsidRPr="16037D20">
              <w:rPr>
                <w:rFonts w:ascii="Calibri" w:eastAsia="Calibri" w:hAnsi="Calibri" w:cs="Calibri"/>
              </w:rPr>
              <w:t xml:space="preserve">Position </w:t>
            </w:r>
            <w:r>
              <w:br/>
            </w:r>
            <w:r>
              <w:br/>
            </w:r>
            <w:r w:rsidRPr="16037D20">
              <w:rPr>
                <w:rFonts w:ascii="Calibri" w:eastAsia="Calibri" w:hAnsi="Calibri" w:cs="Calibri"/>
              </w:rPr>
              <w:t>of the Department of Education as delegate of the Minister for Education.</w:t>
            </w:r>
          </w:p>
        </w:tc>
        <w:tc>
          <w:tcPr>
            <w:tcW w:w="567" w:type="dxa"/>
            <w:tcMar>
              <w:left w:w="108" w:type="dxa"/>
              <w:right w:w="108" w:type="dxa"/>
            </w:tcMar>
            <w:vAlign w:val="center"/>
          </w:tcPr>
          <w:p w14:paraId="6D8CCD0C" w14:textId="4E185773" w:rsidR="16037D20" w:rsidRDefault="16037D20"/>
        </w:tc>
        <w:tc>
          <w:tcPr>
            <w:tcW w:w="4668" w:type="dxa"/>
            <w:tcBorders>
              <w:top w:val="single" w:sz="8" w:space="0" w:color="auto"/>
              <w:bottom w:val="single" w:sz="8" w:space="0" w:color="auto"/>
              <w:right w:val="nil"/>
            </w:tcBorders>
            <w:tcMar>
              <w:left w:w="108" w:type="dxa"/>
              <w:right w:w="108" w:type="dxa"/>
            </w:tcMar>
          </w:tcPr>
          <w:p w14:paraId="055FE4CD" w14:textId="08EA214B" w:rsidR="16037D20" w:rsidRDefault="16037D20" w:rsidP="16037D20">
            <w:r w:rsidRPr="16037D20">
              <w:rPr>
                <w:rFonts w:ascii="Calibri" w:eastAsia="Calibri" w:hAnsi="Calibri" w:cs="Calibri"/>
              </w:rPr>
              <w:t>Position or profession of witness (please print)</w:t>
            </w:r>
          </w:p>
        </w:tc>
      </w:tr>
      <w:tr w:rsidR="16037D20" w14:paraId="1E1CA3B0" w14:textId="77777777" w:rsidTr="003E6B0F">
        <w:trPr>
          <w:trHeight w:val="855"/>
        </w:trPr>
        <w:tc>
          <w:tcPr>
            <w:tcW w:w="4395" w:type="dxa"/>
            <w:tcMar>
              <w:left w:w="108" w:type="dxa"/>
              <w:right w:w="108" w:type="dxa"/>
            </w:tcMar>
          </w:tcPr>
          <w:p w14:paraId="49944852" w14:textId="3011784E" w:rsidR="16037D20" w:rsidRDefault="16037D20" w:rsidP="16037D20">
            <w:r w:rsidRPr="16037D20">
              <w:rPr>
                <w:rFonts w:ascii="Segoe UI" w:eastAsia="Segoe UI" w:hAnsi="Segoe UI" w:cs="Segoe UI"/>
                <w:b/>
                <w:bCs/>
                <w:sz w:val="21"/>
                <w:szCs w:val="21"/>
              </w:rPr>
              <w:t>Signature</w:t>
            </w:r>
          </w:p>
        </w:tc>
        <w:tc>
          <w:tcPr>
            <w:tcW w:w="567" w:type="dxa"/>
            <w:tcMar>
              <w:left w:w="108" w:type="dxa"/>
              <w:right w:w="108" w:type="dxa"/>
            </w:tcMar>
            <w:vAlign w:val="center"/>
          </w:tcPr>
          <w:p w14:paraId="71A144DF" w14:textId="7C1E648E" w:rsidR="16037D20" w:rsidRDefault="16037D20"/>
        </w:tc>
        <w:tc>
          <w:tcPr>
            <w:tcW w:w="4668" w:type="dxa"/>
            <w:tcMar>
              <w:left w:w="108" w:type="dxa"/>
              <w:right w:w="108" w:type="dxa"/>
            </w:tcMar>
          </w:tcPr>
          <w:p w14:paraId="3A8E551F" w14:textId="340CCD97" w:rsidR="16037D20" w:rsidRDefault="16037D20" w:rsidP="16037D20">
            <w:r w:rsidRPr="16037D20">
              <w:rPr>
                <w:rFonts w:ascii="Segoe UI" w:eastAsia="Segoe UI" w:hAnsi="Segoe UI" w:cs="Segoe UI"/>
                <w:b/>
                <w:bCs/>
                <w:sz w:val="21"/>
                <w:szCs w:val="21"/>
              </w:rPr>
              <w:t>Witness</w:t>
            </w:r>
            <w:r w:rsidR="00EC6F9C" w:rsidRPr="16037D20">
              <w:rPr>
                <w:rFonts w:ascii="Segoe UI" w:eastAsia="Segoe UI" w:hAnsi="Segoe UI" w:cs="Segoe UI"/>
                <w:b/>
                <w:bCs/>
                <w:sz w:val="21"/>
                <w:szCs w:val="21"/>
              </w:rPr>
              <w:t xml:space="preserve"> Signature</w:t>
            </w:r>
          </w:p>
        </w:tc>
      </w:tr>
      <w:tr w:rsidR="16037D20" w14:paraId="34FF833B" w14:textId="77777777" w:rsidTr="003E6B0F">
        <w:trPr>
          <w:trHeight w:val="480"/>
        </w:trPr>
        <w:tc>
          <w:tcPr>
            <w:tcW w:w="4395" w:type="dxa"/>
            <w:tcBorders>
              <w:left w:val="nil"/>
              <w:bottom w:val="single" w:sz="8" w:space="0" w:color="auto"/>
              <w:right w:val="nil"/>
            </w:tcBorders>
            <w:tcMar>
              <w:left w:w="108" w:type="dxa"/>
              <w:right w:w="108" w:type="dxa"/>
            </w:tcMar>
            <w:vAlign w:val="center"/>
          </w:tcPr>
          <w:p w14:paraId="72CA2AD2" w14:textId="09F6A251" w:rsidR="16037D20" w:rsidRDefault="00864093" w:rsidP="16037D20">
            <w:r>
              <w:t>18/12/2025</w:t>
            </w:r>
          </w:p>
        </w:tc>
        <w:tc>
          <w:tcPr>
            <w:tcW w:w="567" w:type="dxa"/>
            <w:tcMar>
              <w:left w:w="108" w:type="dxa"/>
              <w:right w:w="108" w:type="dxa"/>
            </w:tcMar>
            <w:vAlign w:val="center"/>
          </w:tcPr>
          <w:p w14:paraId="04D3FC06" w14:textId="2CEBF617" w:rsidR="16037D20" w:rsidRDefault="16037D20"/>
        </w:tc>
        <w:tc>
          <w:tcPr>
            <w:tcW w:w="4668" w:type="dxa"/>
            <w:tcMar>
              <w:left w:w="108" w:type="dxa"/>
              <w:right w:w="108" w:type="dxa"/>
            </w:tcMar>
            <w:vAlign w:val="center"/>
          </w:tcPr>
          <w:p w14:paraId="1804E072" w14:textId="3947345B" w:rsidR="16037D20" w:rsidRDefault="16037D20"/>
        </w:tc>
      </w:tr>
      <w:tr w:rsidR="16037D20" w14:paraId="2F99770B" w14:textId="77777777" w:rsidTr="003E6B0F">
        <w:trPr>
          <w:trHeight w:val="870"/>
        </w:trPr>
        <w:tc>
          <w:tcPr>
            <w:tcW w:w="4395" w:type="dxa"/>
            <w:tcMar>
              <w:left w:w="108" w:type="dxa"/>
              <w:right w:w="108" w:type="dxa"/>
            </w:tcMar>
          </w:tcPr>
          <w:p w14:paraId="63E9E4FB" w14:textId="51027EC3" w:rsidR="16037D20" w:rsidRDefault="16037D20" w:rsidP="16037D20">
            <w:r w:rsidRPr="16037D20">
              <w:rPr>
                <w:rFonts w:ascii="Calibri" w:eastAsia="Calibri" w:hAnsi="Calibri" w:cs="Calibri"/>
                <w:sz w:val="22"/>
                <w:szCs w:val="22"/>
              </w:rPr>
              <w:t>Date</w:t>
            </w:r>
          </w:p>
        </w:tc>
        <w:tc>
          <w:tcPr>
            <w:tcW w:w="567" w:type="dxa"/>
            <w:tcMar>
              <w:left w:w="108" w:type="dxa"/>
              <w:right w:w="108" w:type="dxa"/>
            </w:tcMar>
            <w:vAlign w:val="center"/>
          </w:tcPr>
          <w:p w14:paraId="05B33B9B" w14:textId="0177C2C9" w:rsidR="16037D20" w:rsidRDefault="16037D20"/>
        </w:tc>
        <w:tc>
          <w:tcPr>
            <w:tcW w:w="4668" w:type="dxa"/>
            <w:tcMar>
              <w:left w:w="108" w:type="dxa"/>
              <w:right w:w="108" w:type="dxa"/>
            </w:tcMar>
            <w:vAlign w:val="center"/>
          </w:tcPr>
          <w:p w14:paraId="6B39ED21" w14:textId="1A2D0C18" w:rsidR="16037D20" w:rsidRDefault="16037D20"/>
        </w:tc>
      </w:tr>
      <w:tr w:rsidR="16037D20" w14:paraId="78EE58C7" w14:textId="77777777" w:rsidTr="003E6B0F">
        <w:trPr>
          <w:trHeight w:val="285"/>
        </w:trPr>
        <w:tc>
          <w:tcPr>
            <w:tcW w:w="4395" w:type="dxa"/>
            <w:tcMar>
              <w:left w:w="108" w:type="dxa"/>
              <w:right w:w="108" w:type="dxa"/>
            </w:tcMar>
            <w:vAlign w:val="center"/>
          </w:tcPr>
          <w:p w14:paraId="73D4CE61" w14:textId="2DA0E90E" w:rsidR="16037D20" w:rsidRDefault="16037D20"/>
        </w:tc>
        <w:tc>
          <w:tcPr>
            <w:tcW w:w="567" w:type="dxa"/>
            <w:tcMar>
              <w:left w:w="108" w:type="dxa"/>
              <w:right w:w="108" w:type="dxa"/>
            </w:tcMar>
            <w:vAlign w:val="center"/>
          </w:tcPr>
          <w:p w14:paraId="06C68DE8" w14:textId="4100263F" w:rsidR="16037D20" w:rsidRDefault="16037D20"/>
        </w:tc>
        <w:tc>
          <w:tcPr>
            <w:tcW w:w="4668" w:type="dxa"/>
            <w:tcMar>
              <w:left w:w="108" w:type="dxa"/>
              <w:right w:w="108" w:type="dxa"/>
            </w:tcMar>
            <w:vAlign w:val="center"/>
          </w:tcPr>
          <w:p w14:paraId="6609A129" w14:textId="3B0C56DD" w:rsidR="16037D20" w:rsidRDefault="16037D20"/>
        </w:tc>
      </w:tr>
      <w:tr w:rsidR="16037D20" w14:paraId="32F736CB" w14:textId="77777777" w:rsidTr="003E6B0F">
        <w:trPr>
          <w:trHeight w:val="1020"/>
        </w:trPr>
        <w:tc>
          <w:tcPr>
            <w:tcW w:w="4395" w:type="dxa"/>
            <w:tcMar>
              <w:left w:w="108" w:type="dxa"/>
              <w:right w:w="108" w:type="dxa"/>
            </w:tcMar>
          </w:tcPr>
          <w:p w14:paraId="74FC1B1B" w14:textId="2A0EA031" w:rsidR="16037D20" w:rsidRDefault="16037D20" w:rsidP="16037D20">
            <w:r w:rsidRPr="59594F6B">
              <w:rPr>
                <w:rFonts w:ascii="Calibri" w:eastAsia="Calibri" w:hAnsi="Calibri" w:cs="Calibri"/>
                <w:b/>
                <w:bCs/>
                <w:color w:val="000000" w:themeColor="text1"/>
              </w:rPr>
              <w:t>SIGNED for and on behalf of</w:t>
            </w:r>
            <w:r>
              <w:br/>
            </w:r>
            <w:r w:rsidR="050F81F9" w:rsidRPr="59594F6B">
              <w:rPr>
                <w:rFonts w:ascii="Calibri" w:eastAsia="Calibri" w:hAnsi="Calibri" w:cs="Calibri"/>
                <w:b/>
                <w:bCs/>
                <w:color w:val="000000" w:themeColor="text1"/>
              </w:rPr>
              <w:t xml:space="preserve">Federation University Australia  </w:t>
            </w:r>
          </w:p>
        </w:tc>
        <w:tc>
          <w:tcPr>
            <w:tcW w:w="567" w:type="dxa"/>
            <w:tcMar>
              <w:left w:w="108" w:type="dxa"/>
              <w:right w:w="108" w:type="dxa"/>
            </w:tcMar>
          </w:tcPr>
          <w:p w14:paraId="64ECACBE" w14:textId="0260F899" w:rsidR="16037D20" w:rsidRDefault="16037D20"/>
        </w:tc>
        <w:tc>
          <w:tcPr>
            <w:tcW w:w="4668" w:type="dxa"/>
            <w:tcMar>
              <w:left w:w="108" w:type="dxa"/>
              <w:right w:w="108" w:type="dxa"/>
            </w:tcMar>
          </w:tcPr>
          <w:p w14:paraId="10ED9700" w14:textId="1BA04BE1" w:rsidR="16037D20" w:rsidRDefault="16037D20" w:rsidP="16037D20">
            <w:r w:rsidRPr="16037D20">
              <w:rPr>
                <w:rFonts w:ascii="Calibri" w:eastAsia="Calibri" w:hAnsi="Calibri" w:cs="Calibri"/>
                <w:color w:val="000000" w:themeColor="text1"/>
              </w:rPr>
              <w:t>In the presence of:</w:t>
            </w:r>
          </w:p>
        </w:tc>
      </w:tr>
      <w:tr w:rsidR="16037D20" w14:paraId="57C3FD3C" w14:textId="77777777" w:rsidTr="003E6B0F">
        <w:trPr>
          <w:trHeight w:val="840"/>
        </w:trPr>
        <w:tc>
          <w:tcPr>
            <w:tcW w:w="4395" w:type="dxa"/>
            <w:tcBorders>
              <w:left w:val="nil"/>
              <w:bottom w:val="single" w:sz="8" w:space="0" w:color="auto"/>
              <w:right w:val="nil"/>
            </w:tcBorders>
            <w:tcMar>
              <w:left w:w="108" w:type="dxa"/>
              <w:right w:w="108" w:type="dxa"/>
            </w:tcMar>
          </w:tcPr>
          <w:p w14:paraId="7582E127" w14:textId="77777777" w:rsidR="16037D20" w:rsidRDefault="16037D20" w:rsidP="16037D20">
            <w:pPr>
              <w:spacing w:after="240"/>
              <w:rPr>
                <w:rFonts w:ascii="Calibri" w:eastAsia="Calibri" w:hAnsi="Calibri" w:cs="Calibri"/>
                <w:color w:val="000000" w:themeColor="text1"/>
              </w:rPr>
            </w:pPr>
            <w:r w:rsidRPr="16037D20">
              <w:rPr>
                <w:rFonts w:ascii="Calibri" w:eastAsia="Calibri" w:hAnsi="Calibri" w:cs="Calibri"/>
                <w:color w:val="000000" w:themeColor="text1"/>
              </w:rPr>
              <w:t>by</w:t>
            </w:r>
          </w:p>
          <w:p w14:paraId="5DF9F33F" w14:textId="73894520" w:rsidR="00320B3C" w:rsidRPr="00320B3C" w:rsidRDefault="00320B3C" w:rsidP="00320B3C">
            <w:r w:rsidRPr="00320B3C">
              <w:t>Professor Duncan Bentley</w:t>
            </w:r>
          </w:p>
        </w:tc>
        <w:tc>
          <w:tcPr>
            <w:tcW w:w="567" w:type="dxa"/>
            <w:tcMar>
              <w:left w:w="108" w:type="dxa"/>
              <w:right w:w="108" w:type="dxa"/>
            </w:tcMar>
            <w:vAlign w:val="center"/>
          </w:tcPr>
          <w:p w14:paraId="62664297" w14:textId="324F6709" w:rsidR="16037D20" w:rsidRDefault="16037D20"/>
        </w:tc>
        <w:tc>
          <w:tcPr>
            <w:tcW w:w="4668" w:type="dxa"/>
            <w:tcBorders>
              <w:bottom w:val="single" w:sz="8" w:space="0" w:color="auto"/>
              <w:right w:val="nil"/>
            </w:tcBorders>
            <w:tcMar>
              <w:left w:w="108" w:type="dxa"/>
              <w:right w:w="108" w:type="dxa"/>
            </w:tcMar>
            <w:vAlign w:val="center"/>
          </w:tcPr>
          <w:p w14:paraId="110D802B" w14:textId="77777777" w:rsidR="00320B3C" w:rsidRDefault="16037D20" w:rsidP="16037D20">
            <w:pPr>
              <w:rPr>
                <w:rFonts w:ascii="Calibri" w:eastAsia="Calibri" w:hAnsi="Calibri" w:cs="Calibri"/>
                <w:color w:val="000000" w:themeColor="text1"/>
              </w:rPr>
            </w:pPr>
            <w:r w:rsidRPr="16037D20">
              <w:rPr>
                <w:rFonts w:ascii="Calibri" w:eastAsia="Calibri" w:hAnsi="Calibri" w:cs="Calibri"/>
                <w:color w:val="000000" w:themeColor="text1"/>
              </w:rPr>
              <w:t xml:space="preserve"> </w:t>
            </w:r>
          </w:p>
          <w:p w14:paraId="098C5E59" w14:textId="77777777" w:rsidR="00320B3C" w:rsidRDefault="00320B3C" w:rsidP="16037D20">
            <w:pPr>
              <w:rPr>
                <w:rFonts w:ascii="Calibri" w:eastAsia="Calibri" w:hAnsi="Calibri" w:cs="Calibri"/>
                <w:color w:val="000000" w:themeColor="text1"/>
              </w:rPr>
            </w:pPr>
          </w:p>
          <w:p w14:paraId="23F07FFF" w14:textId="6B467892" w:rsidR="16037D20" w:rsidRDefault="00320B3C" w:rsidP="16037D20">
            <w:r w:rsidRPr="00320B3C">
              <w:rPr>
                <w:rFonts w:ascii="Calibri" w:eastAsia="Calibri" w:hAnsi="Calibri" w:cs="Calibri"/>
                <w:color w:val="000000" w:themeColor="text1"/>
              </w:rPr>
              <w:t>Paula Burton</w:t>
            </w:r>
          </w:p>
        </w:tc>
      </w:tr>
      <w:tr w:rsidR="16037D20" w14:paraId="244A3D83" w14:textId="77777777" w:rsidTr="003E6B0F">
        <w:trPr>
          <w:trHeight w:val="1020"/>
        </w:trPr>
        <w:tc>
          <w:tcPr>
            <w:tcW w:w="4395" w:type="dxa"/>
            <w:tcBorders>
              <w:top w:val="single" w:sz="8" w:space="0" w:color="auto"/>
              <w:left w:val="nil"/>
              <w:bottom w:val="single" w:sz="8" w:space="0" w:color="auto"/>
              <w:right w:val="nil"/>
            </w:tcBorders>
            <w:tcMar>
              <w:left w:w="108" w:type="dxa"/>
              <w:right w:w="108" w:type="dxa"/>
            </w:tcMar>
          </w:tcPr>
          <w:p w14:paraId="112605CF" w14:textId="77777777" w:rsidR="16037D20" w:rsidRDefault="16037D20" w:rsidP="16037D20">
            <w:pPr>
              <w:rPr>
                <w:rFonts w:ascii="Calibri" w:eastAsia="Calibri" w:hAnsi="Calibri" w:cs="Calibri"/>
                <w:color w:val="000000" w:themeColor="text1"/>
                <w:sz w:val="22"/>
                <w:szCs w:val="22"/>
              </w:rPr>
            </w:pPr>
            <w:r w:rsidRPr="16037D20">
              <w:rPr>
                <w:rFonts w:ascii="Calibri" w:eastAsia="Calibri" w:hAnsi="Calibri" w:cs="Calibri"/>
                <w:color w:val="000000" w:themeColor="text1"/>
                <w:sz w:val="22"/>
                <w:szCs w:val="22"/>
              </w:rPr>
              <w:t>Full name (please print)</w:t>
            </w:r>
          </w:p>
          <w:p w14:paraId="3BFD36D9" w14:textId="77777777" w:rsidR="00320B3C" w:rsidRDefault="00320B3C" w:rsidP="00320B3C">
            <w:pPr>
              <w:rPr>
                <w:rFonts w:ascii="Calibri" w:eastAsia="Calibri" w:hAnsi="Calibri" w:cs="Calibri"/>
                <w:color w:val="000000" w:themeColor="text1"/>
                <w:sz w:val="22"/>
                <w:szCs w:val="22"/>
              </w:rPr>
            </w:pPr>
          </w:p>
          <w:p w14:paraId="462A142F" w14:textId="77777777" w:rsidR="00320B3C" w:rsidRDefault="00320B3C" w:rsidP="00320B3C"/>
          <w:p w14:paraId="6F05ECCB" w14:textId="5E9646E1" w:rsidR="00320B3C" w:rsidRPr="00320B3C" w:rsidRDefault="00320B3C" w:rsidP="00320B3C">
            <w:r w:rsidRPr="00320B3C">
              <w:t>Vice-Chancellor and President</w:t>
            </w:r>
          </w:p>
        </w:tc>
        <w:tc>
          <w:tcPr>
            <w:tcW w:w="567" w:type="dxa"/>
            <w:tcMar>
              <w:left w:w="108" w:type="dxa"/>
              <w:right w:w="108" w:type="dxa"/>
            </w:tcMar>
          </w:tcPr>
          <w:p w14:paraId="3F9DFBB8" w14:textId="4C58F1FA" w:rsidR="16037D20" w:rsidRDefault="16037D20"/>
        </w:tc>
        <w:tc>
          <w:tcPr>
            <w:tcW w:w="4668" w:type="dxa"/>
            <w:tcMar>
              <w:left w:w="108" w:type="dxa"/>
              <w:right w:w="108" w:type="dxa"/>
            </w:tcMar>
          </w:tcPr>
          <w:p w14:paraId="778E3C02" w14:textId="77777777" w:rsidR="16037D20" w:rsidRDefault="16037D20" w:rsidP="16037D20">
            <w:pPr>
              <w:rPr>
                <w:rFonts w:ascii="Calibri" w:eastAsia="Calibri" w:hAnsi="Calibri" w:cs="Calibri"/>
                <w:color w:val="000000" w:themeColor="text1"/>
                <w:sz w:val="22"/>
                <w:szCs w:val="22"/>
              </w:rPr>
            </w:pPr>
            <w:r w:rsidRPr="16037D20">
              <w:rPr>
                <w:rFonts w:ascii="Calibri" w:eastAsia="Calibri" w:hAnsi="Calibri" w:cs="Calibri"/>
                <w:color w:val="000000" w:themeColor="text1"/>
                <w:sz w:val="22"/>
                <w:szCs w:val="22"/>
              </w:rPr>
              <w:t>Witness Name (please print)</w:t>
            </w:r>
          </w:p>
          <w:p w14:paraId="09B9DD14" w14:textId="77777777" w:rsidR="00320B3C" w:rsidRPr="00320B3C" w:rsidRDefault="00320B3C" w:rsidP="00320B3C"/>
          <w:p w14:paraId="295E6061" w14:textId="77777777" w:rsidR="00320B3C" w:rsidRDefault="00320B3C" w:rsidP="00320B3C"/>
          <w:p w14:paraId="27104800" w14:textId="508F6D3B" w:rsidR="00320B3C" w:rsidRPr="00320B3C" w:rsidRDefault="00320B3C" w:rsidP="00320B3C">
            <w:r w:rsidRPr="00320B3C">
              <w:t>Executive Assistant</w:t>
            </w:r>
          </w:p>
        </w:tc>
      </w:tr>
      <w:tr w:rsidR="16037D20" w14:paraId="60133127" w14:textId="77777777" w:rsidTr="003E6B0F">
        <w:trPr>
          <w:trHeight w:val="840"/>
        </w:trPr>
        <w:tc>
          <w:tcPr>
            <w:tcW w:w="4395" w:type="dxa"/>
            <w:tcBorders>
              <w:top w:val="single" w:sz="8" w:space="0" w:color="auto"/>
              <w:left w:val="nil"/>
              <w:bottom w:val="single" w:sz="8" w:space="0" w:color="auto"/>
              <w:right w:val="nil"/>
            </w:tcBorders>
            <w:tcMar>
              <w:left w:w="108" w:type="dxa"/>
              <w:right w:w="108" w:type="dxa"/>
            </w:tcMar>
          </w:tcPr>
          <w:p w14:paraId="04DFA988" w14:textId="6E33D67F" w:rsidR="16037D20" w:rsidRDefault="16037D20" w:rsidP="16037D20">
            <w:pPr>
              <w:spacing w:after="240"/>
              <w:rPr>
                <w:rFonts w:ascii="Calibri" w:eastAsia="Calibri" w:hAnsi="Calibri" w:cs="Calibri"/>
                <w:color w:val="000000" w:themeColor="text1"/>
                <w:sz w:val="22"/>
                <w:szCs w:val="22"/>
              </w:rPr>
            </w:pPr>
            <w:r w:rsidRPr="16037D20">
              <w:rPr>
                <w:rFonts w:ascii="Calibri" w:eastAsia="Calibri" w:hAnsi="Calibri" w:cs="Calibri"/>
                <w:color w:val="000000" w:themeColor="text1"/>
                <w:sz w:val="22"/>
                <w:szCs w:val="22"/>
              </w:rPr>
              <w:t>Position (please print)</w:t>
            </w:r>
            <w:r>
              <w:br/>
            </w:r>
            <w:r w:rsidRPr="16037D20">
              <w:rPr>
                <w:rFonts w:ascii="Calibri" w:eastAsia="Calibri" w:hAnsi="Calibri" w:cs="Calibri"/>
                <w:color w:val="000000" w:themeColor="text1"/>
                <w:sz w:val="22"/>
                <w:szCs w:val="22"/>
              </w:rPr>
              <w:t xml:space="preserve"> </w:t>
            </w:r>
            <w:r>
              <w:br/>
            </w:r>
          </w:p>
        </w:tc>
        <w:tc>
          <w:tcPr>
            <w:tcW w:w="567" w:type="dxa"/>
            <w:tcMar>
              <w:left w:w="108" w:type="dxa"/>
              <w:right w:w="108" w:type="dxa"/>
            </w:tcMar>
          </w:tcPr>
          <w:p w14:paraId="5B41C5C1" w14:textId="2290557B" w:rsidR="16037D20" w:rsidRDefault="16037D20"/>
        </w:tc>
        <w:tc>
          <w:tcPr>
            <w:tcW w:w="4668" w:type="dxa"/>
            <w:tcBorders>
              <w:top w:val="single" w:sz="8" w:space="0" w:color="auto"/>
              <w:bottom w:val="single" w:sz="8" w:space="0" w:color="auto"/>
              <w:right w:val="nil"/>
            </w:tcBorders>
            <w:tcMar>
              <w:left w:w="108" w:type="dxa"/>
              <w:right w:w="108" w:type="dxa"/>
            </w:tcMar>
          </w:tcPr>
          <w:p w14:paraId="5A1D7BBE" w14:textId="23593E48" w:rsidR="16037D20" w:rsidRDefault="16037D20" w:rsidP="16037D20">
            <w:pPr>
              <w:spacing w:after="240"/>
              <w:rPr>
                <w:rFonts w:ascii="Calibri" w:eastAsia="Calibri" w:hAnsi="Calibri" w:cs="Calibri"/>
                <w:color w:val="000000" w:themeColor="text1"/>
                <w:sz w:val="22"/>
                <w:szCs w:val="22"/>
              </w:rPr>
            </w:pPr>
            <w:r w:rsidRPr="16037D20">
              <w:rPr>
                <w:rFonts w:ascii="Calibri" w:eastAsia="Calibri" w:hAnsi="Calibri" w:cs="Calibri"/>
                <w:color w:val="000000" w:themeColor="text1"/>
                <w:sz w:val="22"/>
                <w:szCs w:val="22"/>
              </w:rPr>
              <w:t>Position or profession of witness (please print)</w:t>
            </w:r>
            <w:r>
              <w:br/>
            </w:r>
            <w:r w:rsidRPr="16037D20">
              <w:rPr>
                <w:rFonts w:ascii="Calibri" w:eastAsia="Calibri" w:hAnsi="Calibri" w:cs="Calibri"/>
                <w:color w:val="000000" w:themeColor="text1"/>
                <w:sz w:val="22"/>
                <w:szCs w:val="22"/>
              </w:rPr>
              <w:t xml:space="preserve"> </w:t>
            </w:r>
            <w:r>
              <w:br/>
            </w:r>
          </w:p>
        </w:tc>
      </w:tr>
      <w:tr w:rsidR="16037D20" w14:paraId="62DFC04D" w14:textId="77777777" w:rsidTr="003E6B0F">
        <w:trPr>
          <w:trHeight w:val="285"/>
        </w:trPr>
        <w:tc>
          <w:tcPr>
            <w:tcW w:w="4395" w:type="dxa"/>
            <w:tcMar>
              <w:left w:w="108" w:type="dxa"/>
              <w:right w:w="108" w:type="dxa"/>
            </w:tcMar>
            <w:vAlign w:val="center"/>
          </w:tcPr>
          <w:p w14:paraId="011398A9" w14:textId="590AC4D1" w:rsidR="16037D20" w:rsidRDefault="16037D20" w:rsidP="16037D20">
            <w:r w:rsidRPr="16037D20">
              <w:rPr>
                <w:rFonts w:ascii="Calibri" w:eastAsia="Calibri" w:hAnsi="Calibri" w:cs="Calibri"/>
                <w:b/>
                <w:bCs/>
                <w:color w:val="000000" w:themeColor="text1"/>
                <w:sz w:val="22"/>
                <w:szCs w:val="22"/>
              </w:rPr>
              <w:t>Signature</w:t>
            </w:r>
          </w:p>
        </w:tc>
        <w:tc>
          <w:tcPr>
            <w:tcW w:w="567" w:type="dxa"/>
            <w:tcMar>
              <w:left w:w="108" w:type="dxa"/>
              <w:right w:w="108" w:type="dxa"/>
            </w:tcMar>
            <w:vAlign w:val="center"/>
          </w:tcPr>
          <w:p w14:paraId="5EE07D28" w14:textId="7B553362" w:rsidR="16037D20" w:rsidRDefault="16037D20"/>
        </w:tc>
        <w:tc>
          <w:tcPr>
            <w:tcW w:w="4668" w:type="dxa"/>
            <w:tcMar>
              <w:left w:w="108" w:type="dxa"/>
              <w:right w:w="108" w:type="dxa"/>
            </w:tcMar>
            <w:vAlign w:val="center"/>
          </w:tcPr>
          <w:p w14:paraId="1BD252E1" w14:textId="7B5200B6" w:rsidR="16037D20" w:rsidRDefault="16037D20" w:rsidP="16037D20">
            <w:r w:rsidRPr="16037D20">
              <w:rPr>
                <w:rFonts w:ascii="Calibri" w:eastAsia="Calibri" w:hAnsi="Calibri" w:cs="Calibri"/>
                <w:b/>
                <w:bCs/>
                <w:color w:val="000000" w:themeColor="text1"/>
                <w:sz w:val="22"/>
                <w:szCs w:val="22"/>
              </w:rPr>
              <w:t>Witness</w:t>
            </w:r>
            <w:r w:rsidR="00EC6F9C">
              <w:rPr>
                <w:rFonts w:ascii="Calibri" w:eastAsia="Calibri" w:hAnsi="Calibri" w:cs="Calibri"/>
                <w:b/>
                <w:bCs/>
                <w:color w:val="000000" w:themeColor="text1"/>
                <w:sz w:val="22"/>
                <w:szCs w:val="22"/>
              </w:rPr>
              <w:t xml:space="preserve"> </w:t>
            </w:r>
            <w:r w:rsidR="00EC6F9C" w:rsidRPr="16037D20">
              <w:rPr>
                <w:rFonts w:ascii="Calibri" w:eastAsia="Calibri" w:hAnsi="Calibri" w:cs="Calibri"/>
                <w:b/>
                <w:bCs/>
                <w:color w:val="000000" w:themeColor="text1"/>
                <w:sz w:val="22"/>
                <w:szCs w:val="22"/>
              </w:rPr>
              <w:t>Signature</w:t>
            </w:r>
          </w:p>
        </w:tc>
      </w:tr>
    </w:tbl>
    <w:p w14:paraId="568C4C12" w14:textId="47884332" w:rsidR="16037D20" w:rsidRDefault="16037D20" w:rsidP="16037D20">
      <w:pPr>
        <w:pStyle w:val="ListParagraph"/>
        <w:tabs>
          <w:tab w:val="left" w:pos="8222"/>
        </w:tabs>
        <w:spacing w:before="120" w:after="120"/>
        <w:rPr>
          <w:rFonts w:ascii="Calibri" w:eastAsia="Calibri" w:hAnsi="Calibri" w:cs="Calibri"/>
          <w:sz w:val="22"/>
          <w:szCs w:val="22"/>
        </w:rPr>
      </w:pPr>
    </w:p>
    <w:p w14:paraId="14A66679" w14:textId="77777777" w:rsidR="00D669C8" w:rsidRDefault="00D669C8" w:rsidP="16037D20">
      <w:pPr>
        <w:widowControl w:val="0"/>
        <w:tabs>
          <w:tab w:val="left" w:pos="8222"/>
        </w:tabs>
        <w:spacing w:before="120" w:after="120"/>
        <w:ind w:left="720" w:hanging="720"/>
        <w:rPr>
          <w:rFonts w:ascii="Calibri" w:hAnsi="Calibri" w:cs="Arial"/>
          <w:sz w:val="22"/>
          <w:szCs w:val="22"/>
        </w:rPr>
        <w:sectPr w:rsidR="00D669C8" w:rsidSect="00D404A5">
          <w:headerReference w:type="default" r:id="rId14"/>
          <w:type w:val="evenPage"/>
          <w:pgSz w:w="11906" w:h="16838" w:code="9"/>
          <w:pgMar w:top="1134" w:right="1134" w:bottom="1134" w:left="1134" w:header="567" w:footer="567" w:gutter="0"/>
          <w:cols w:space="720"/>
          <w:docGrid w:linePitch="326"/>
        </w:sectPr>
      </w:pPr>
    </w:p>
    <w:p w14:paraId="175888DC" w14:textId="77777777" w:rsidR="00D43E8B" w:rsidRPr="00C35FE9" w:rsidRDefault="00D43E8B" w:rsidP="00D43E8B">
      <w:pPr>
        <w:pStyle w:val="Heading1"/>
      </w:pPr>
      <w:r w:rsidRPr="00F315AC">
        <w:rPr>
          <w:rFonts w:cs="Arial"/>
        </w:rPr>
        <w:t>PART I – 2024-2025 Grant Years</w:t>
      </w:r>
    </w:p>
    <w:p w14:paraId="5F0DF62B" w14:textId="77777777" w:rsidR="00D562C2" w:rsidRPr="004B1331" w:rsidRDefault="00D562C2" w:rsidP="00D562C2">
      <w:pPr>
        <w:pStyle w:val="Heading2"/>
        <w:widowControl w:val="0"/>
        <w:tabs>
          <w:tab w:val="left" w:pos="8222"/>
        </w:tabs>
        <w:spacing w:line="259" w:lineRule="auto"/>
      </w:pPr>
      <w:r>
        <w:t>BACKGROUND AND DESCRIPTION OF COMMONWEALTH FUNDING</w:t>
      </w:r>
    </w:p>
    <w:p w14:paraId="35A9BE24" w14:textId="77777777" w:rsidR="00D562C2" w:rsidRPr="003337FC"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BF041D8" w14:textId="77777777" w:rsidR="00D562C2" w:rsidRPr="003337FC" w:rsidRDefault="00D562C2" w:rsidP="00D562C2">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5B1AE258" w14:textId="77777777" w:rsidR="00D562C2" w:rsidRPr="003337FC"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16A32DF" w14:textId="77777777" w:rsidR="00D562C2" w:rsidRPr="003337FC" w:rsidRDefault="00D562C2" w:rsidP="003E6B0F">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522E53E0" w14:textId="77777777" w:rsidR="00D562C2" w:rsidRDefault="00D562C2" w:rsidP="003E6B0F">
      <w:pPr>
        <w:pStyle w:val="3Dotpoint"/>
        <w:numPr>
          <w:ilvl w:val="1"/>
          <w:numId w:val="7"/>
        </w:numPr>
        <w:spacing w:after="0"/>
        <w:rPr>
          <w:rFonts w:ascii="Calibri" w:hAnsi="Calibri"/>
          <w:sz w:val="22"/>
          <w:szCs w:val="22"/>
        </w:rPr>
      </w:pPr>
      <w:r>
        <w:rPr>
          <w:rFonts w:ascii="Calibri" w:hAnsi="Calibri"/>
          <w:sz w:val="22"/>
          <w:szCs w:val="22"/>
        </w:rPr>
        <w:t xml:space="preserve">It </w:t>
      </w:r>
      <w:r w:rsidRPr="003337FC">
        <w:rPr>
          <w:rFonts w:ascii="Calibri" w:hAnsi="Calibri"/>
          <w:sz w:val="22"/>
          <w:szCs w:val="22"/>
        </w:rPr>
        <w:t xml:space="preserve">provides a flexible funding envelope within which funding can be moved between disciplines (excluding medicine) and course levels (sub-bachelor, bachelor and </w:t>
      </w:r>
      <w:r w:rsidRPr="003E6B0F">
        <w:rPr>
          <w:rFonts w:asciiTheme="minorHAnsi" w:hAnsiTheme="minorHAnsi" w:cstheme="minorBidi"/>
          <w:sz w:val="22"/>
          <w:szCs w:val="22"/>
        </w:rPr>
        <w:t>postgraduate</w:t>
      </w:r>
      <w:r w:rsidRPr="003337FC">
        <w:rPr>
          <w:rFonts w:ascii="Calibri" w:hAnsi="Calibri"/>
          <w:sz w:val="22"/>
          <w:szCs w:val="22"/>
        </w:rPr>
        <w:t>).</w:t>
      </w:r>
    </w:p>
    <w:p w14:paraId="5654A16C" w14:textId="77777777" w:rsidR="00D562C2" w:rsidRDefault="00D562C2" w:rsidP="003E6B0F">
      <w:pPr>
        <w:pStyle w:val="3Dotpoint"/>
        <w:numPr>
          <w:ilvl w:val="1"/>
          <w:numId w:val="7"/>
        </w:numPr>
        <w:spacing w:after="0"/>
        <w:rPr>
          <w:rFonts w:ascii="Calibri" w:hAnsi="Calibri"/>
          <w:sz w:val="22"/>
          <w:szCs w:val="22"/>
        </w:rPr>
      </w:pPr>
      <w:r w:rsidRPr="2CABB911">
        <w:rPr>
          <w:rFonts w:ascii="Calibri" w:hAnsi="Calibri"/>
          <w:sz w:val="22"/>
          <w:szCs w:val="22"/>
        </w:rPr>
        <w:t xml:space="preserve">This </w:t>
      </w:r>
      <w:r w:rsidRPr="00A046BC">
        <w:rPr>
          <w:rFonts w:ascii="Calibri" w:hAnsi="Calibri"/>
          <w:sz w:val="22"/>
          <w:szCs w:val="22"/>
        </w:rPr>
        <w:t xml:space="preserve">may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funding </w:t>
      </w:r>
      <w:r w:rsidRPr="003E6B0F">
        <w:rPr>
          <w:rFonts w:asciiTheme="minorHAnsi" w:hAnsiTheme="minorHAnsi" w:cstheme="minorBidi"/>
          <w:sz w:val="22"/>
          <w:szCs w:val="22"/>
        </w:rPr>
        <w:t>component</w:t>
      </w:r>
      <w:r w:rsidRPr="00A046BC">
        <w:rPr>
          <w:rFonts w:ascii="Calibri" w:hAnsi="Calibri"/>
          <w:sz w:val="22"/>
          <w:szCs w:val="22"/>
        </w:rPr>
        <w:t xml:space="preserve"> is to be used to support the objectives of the </w:t>
      </w:r>
      <w:r>
        <w:rPr>
          <w:rFonts w:ascii="Calibri" w:hAnsi="Calibri"/>
          <w:sz w:val="22"/>
          <w:szCs w:val="22"/>
        </w:rPr>
        <w:t>Hub</w:t>
      </w:r>
      <w:r w:rsidRPr="00A046BC">
        <w:rPr>
          <w:rFonts w:ascii="Calibri" w:hAnsi="Calibri"/>
          <w:sz w:val="22"/>
          <w:szCs w:val="22"/>
        </w:rPr>
        <w:t>.</w:t>
      </w:r>
    </w:p>
    <w:p w14:paraId="07C19F67" w14:textId="77777777" w:rsidR="00D562C2" w:rsidRPr="00590941" w:rsidRDefault="00D562C2" w:rsidP="003E6B0F">
      <w:pPr>
        <w:pStyle w:val="ListParagraph"/>
        <w:widowControl w:val="0"/>
        <w:numPr>
          <w:ilvl w:val="0"/>
          <w:numId w:val="7"/>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2A0CECDD" w14:textId="77777777" w:rsidR="00D562C2" w:rsidRPr="003337FC" w:rsidRDefault="00D562C2" w:rsidP="003E6B0F">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4CE7A7D6" w14:textId="77777777" w:rsidR="00D562C2" w:rsidRPr="006B29B6" w:rsidRDefault="00D562C2" w:rsidP="00D562C2">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6E1E9681" w14:textId="77777777" w:rsidR="00D562C2" w:rsidRPr="003337FC" w:rsidRDefault="00D562C2" w:rsidP="00D562C2">
      <w:pPr>
        <w:pStyle w:val="ListParagraph"/>
        <w:widowControl w:val="0"/>
        <w:numPr>
          <w:ilvl w:val="0"/>
          <w:numId w:val="6"/>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2680C3EF" w14:textId="77777777" w:rsidR="00D562C2" w:rsidRPr="003337FC"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34E95F0C" w14:textId="77777777" w:rsidR="00D562C2" w:rsidRPr="003337FC" w:rsidRDefault="00D562C2" w:rsidP="00D562C2">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77F0242D" w14:textId="77777777" w:rsidR="00D562C2" w:rsidRPr="003337FC" w:rsidRDefault="00D562C2" w:rsidP="00D562C2">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52A8C3DD" w14:textId="77777777" w:rsidR="00D562C2" w:rsidRPr="003B79E8" w:rsidRDefault="00D562C2" w:rsidP="00D562C2">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2F6ED652" w14:textId="77777777" w:rsidR="00D562C2" w:rsidRPr="003337FC" w:rsidRDefault="00D562C2" w:rsidP="00D562C2">
      <w:pPr>
        <w:pStyle w:val="ListParagraph"/>
        <w:widowControl w:val="0"/>
        <w:numPr>
          <w:ilvl w:val="0"/>
          <w:numId w:val="6"/>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4A20C3E2" w14:textId="77777777" w:rsidR="00D562C2" w:rsidRPr="00297791"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66078280" w14:textId="77777777" w:rsidR="00D562C2" w:rsidRPr="00297791" w:rsidRDefault="00D562C2" w:rsidP="00D562C2">
      <w:pPr>
        <w:pStyle w:val="ListParagraph"/>
        <w:widowControl w:val="0"/>
        <w:numPr>
          <w:ilvl w:val="0"/>
          <w:numId w:val="7"/>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9265AB1" w14:textId="77777777" w:rsidR="00D562C2" w:rsidRPr="00297791" w:rsidRDefault="00D562C2" w:rsidP="00D562C2">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5F720B3F" w14:textId="77777777" w:rsidR="00D562C2" w:rsidRPr="00297791" w:rsidRDefault="00D562C2" w:rsidP="00D562C2">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35264CA6" w14:textId="77777777" w:rsidR="00D562C2" w:rsidRPr="00227D32" w:rsidRDefault="00D562C2" w:rsidP="00D562C2">
      <w:pPr>
        <w:pStyle w:val="3Dotpoint"/>
        <w:numPr>
          <w:ilvl w:val="1"/>
          <w:numId w:val="7"/>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19575133" w14:textId="77777777" w:rsidR="00D562C2" w:rsidRDefault="00D562C2" w:rsidP="00D562C2">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45D2E3A6" w14:textId="77777777" w:rsidR="00D562C2" w:rsidRPr="003337FC"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6743424" w14:textId="77777777" w:rsidR="00D562C2"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730124F0" w14:textId="77777777" w:rsidR="00D562C2" w:rsidRPr="003337FC" w:rsidRDefault="00D562C2" w:rsidP="00D562C2">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0DF2FF8E" w14:textId="77777777" w:rsidR="00D562C2" w:rsidRDefault="00D562C2" w:rsidP="00D562C2">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3E42A182" w14:textId="77777777" w:rsidR="00D562C2" w:rsidRPr="003337FC" w:rsidRDefault="00D562C2" w:rsidP="00D562C2">
      <w:pPr>
        <w:widowControl w:val="0"/>
        <w:tabs>
          <w:tab w:val="left" w:pos="8222"/>
        </w:tabs>
        <w:spacing w:before="120" w:after="120"/>
        <w:rPr>
          <w:rFonts w:ascii="Calibri" w:hAnsi="Calibri" w:cs="Arial"/>
          <w:sz w:val="22"/>
          <w:szCs w:val="22"/>
        </w:rPr>
      </w:pPr>
    </w:p>
    <w:p w14:paraId="1D3AD78A" w14:textId="77777777" w:rsidR="00D562C2" w:rsidRPr="003337FC" w:rsidRDefault="00D562C2" w:rsidP="00D562C2">
      <w:pPr>
        <w:widowControl w:val="0"/>
        <w:tabs>
          <w:tab w:val="left" w:pos="8222"/>
        </w:tabs>
        <w:spacing w:before="120" w:after="120"/>
        <w:rPr>
          <w:rFonts w:ascii="Calibri" w:hAnsi="Calibri" w:cs="Arial"/>
          <w:b/>
          <w:sz w:val="22"/>
          <w:szCs w:val="22"/>
        </w:rPr>
      </w:pPr>
      <w:r w:rsidRPr="00B322BA">
        <w:rPr>
          <w:rFonts w:ascii="Calibri" w:hAnsi="Calibri" w:cs="Arial"/>
          <w:b/>
          <w:sz w:val="22"/>
          <w:szCs w:val="22"/>
        </w:rPr>
        <w:t xml:space="preserve">Table </w:t>
      </w:r>
      <w:r w:rsidRPr="00B322BA">
        <w:rPr>
          <w:rFonts w:ascii="Calibri" w:hAnsi="Calibri" w:cs="Arial"/>
          <w:b/>
          <w:bCs/>
          <w:sz w:val="22"/>
          <w:szCs w:val="22"/>
        </w:rPr>
        <w:t>1</w:t>
      </w:r>
      <w:r w:rsidRPr="00B322B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2"/>
        <w:gridCol w:w="2074"/>
        <w:gridCol w:w="2072"/>
      </w:tblGrid>
      <w:tr w:rsidR="00D562C2" w14:paraId="6E61CF41" w14:textId="77777777" w:rsidTr="34C0A8C0">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B7E67" w14:textId="77777777" w:rsidR="00D562C2" w:rsidRDefault="00D562C2" w:rsidP="00056F5B">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DD3B3E"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367CE2"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2025</w:t>
            </w:r>
          </w:p>
        </w:tc>
      </w:tr>
      <w:tr w:rsidR="00D562C2" w14:paraId="1F97C7AA" w14:textId="77777777" w:rsidTr="34C0A8C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58D2B2" w14:textId="77777777" w:rsidR="00D562C2" w:rsidRDefault="00D562C2" w:rsidP="00056F5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D562C2" w14:paraId="5AA6299F"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1CD385CC"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9C0B00F"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$93,869,230</w:t>
            </w:r>
          </w:p>
        </w:tc>
        <w:tc>
          <w:tcPr>
            <w:tcW w:w="1077" w:type="pct"/>
            <w:tcBorders>
              <w:top w:val="nil"/>
              <w:left w:val="nil"/>
              <w:bottom w:val="single" w:sz="4" w:space="0" w:color="auto"/>
              <w:right w:val="single" w:sz="4" w:space="0" w:color="auto"/>
            </w:tcBorders>
            <w:vAlign w:val="center"/>
            <w:hideMark/>
          </w:tcPr>
          <w:p w14:paraId="702F1E31" w14:textId="77777777" w:rsidR="00D562C2" w:rsidRDefault="00D562C2" w:rsidP="00056F5B">
            <w:pPr>
              <w:jc w:val="right"/>
              <w:rPr>
                <w:rFonts w:ascii="Calibri" w:hAnsi="Calibri" w:cs="Calibri"/>
                <w:color w:val="000000"/>
                <w:sz w:val="20"/>
                <w:szCs w:val="20"/>
              </w:rPr>
            </w:pPr>
            <w:r w:rsidRPr="00FE5C7D">
              <w:rPr>
                <w:rFonts w:ascii="Calibri" w:hAnsi="Calibri" w:cs="Calibri"/>
                <w:sz w:val="20"/>
                <w:szCs w:val="20"/>
              </w:rPr>
              <w:t>$101,960,903</w:t>
            </w:r>
          </w:p>
        </w:tc>
      </w:tr>
      <w:tr w:rsidR="00D562C2" w14:paraId="5606D059"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3397A14A"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B135645"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$586,555</w:t>
            </w:r>
          </w:p>
        </w:tc>
        <w:tc>
          <w:tcPr>
            <w:tcW w:w="1077" w:type="pct"/>
            <w:tcBorders>
              <w:top w:val="nil"/>
              <w:left w:val="nil"/>
              <w:bottom w:val="single" w:sz="4" w:space="0" w:color="auto"/>
              <w:right w:val="single" w:sz="4" w:space="0" w:color="auto"/>
            </w:tcBorders>
            <w:vAlign w:val="center"/>
            <w:hideMark/>
          </w:tcPr>
          <w:p w14:paraId="0FE16C5C"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$350,797</w:t>
            </w:r>
          </w:p>
        </w:tc>
      </w:tr>
      <w:tr w:rsidR="00D562C2" w14:paraId="4A9D1EF7"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5E73D8BF"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D4EFF3D"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AA2978E"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r>
      <w:tr w:rsidR="00D562C2" w14:paraId="1FD213CC"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08B9D7A7"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C92E70D"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AB6BF35"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r>
      <w:tr w:rsidR="00D562C2" w14:paraId="23F04DC7"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594E2DC8"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73F4619"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170EAE6"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N/A</w:t>
            </w:r>
          </w:p>
        </w:tc>
      </w:tr>
      <w:tr w:rsidR="00D562C2" w14:paraId="4F16EE7B"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54E48510"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DD19260"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BE9455D" w14:textId="77777777" w:rsidR="00D562C2" w:rsidRDefault="00D562C2" w:rsidP="00056F5B">
            <w:pPr>
              <w:jc w:val="right"/>
              <w:rPr>
                <w:rFonts w:ascii="Calibri" w:hAnsi="Calibri" w:cs="Calibri"/>
                <w:i/>
                <w:iCs/>
                <w:color w:val="000000"/>
                <w:sz w:val="20"/>
                <w:szCs w:val="20"/>
              </w:rPr>
            </w:pPr>
            <w:r>
              <w:rPr>
                <w:rFonts w:ascii="Calibri" w:hAnsi="Calibri" w:cs="Calibri"/>
                <w:i/>
                <w:iCs/>
                <w:color w:val="000000"/>
                <w:sz w:val="20"/>
                <w:szCs w:val="20"/>
              </w:rPr>
              <w:t>$0</w:t>
            </w:r>
          </w:p>
        </w:tc>
      </w:tr>
      <w:tr w:rsidR="00D562C2" w14:paraId="64721C1B" w14:textId="77777777" w:rsidTr="34C0A8C0">
        <w:trPr>
          <w:trHeight w:val="675"/>
        </w:trPr>
        <w:tc>
          <w:tcPr>
            <w:tcW w:w="2847" w:type="pct"/>
            <w:tcBorders>
              <w:top w:val="nil"/>
              <w:left w:val="single" w:sz="4" w:space="0" w:color="auto"/>
              <w:bottom w:val="single" w:sz="4" w:space="0" w:color="auto"/>
              <w:right w:val="single" w:sz="4" w:space="0" w:color="auto"/>
            </w:tcBorders>
            <w:vAlign w:val="center"/>
            <w:hideMark/>
          </w:tcPr>
          <w:p w14:paraId="3DC7BB87"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271F187"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84B8675"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$0</w:t>
            </w:r>
          </w:p>
        </w:tc>
      </w:tr>
      <w:tr w:rsidR="00D562C2" w14:paraId="0DAB238D"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08AD1D57"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44B4ACC"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07817D28"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D562C2" w14:paraId="25C5F145"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797F9EA7"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FF662FB"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A4009D5"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$0</w:t>
            </w:r>
          </w:p>
        </w:tc>
      </w:tr>
      <w:tr w:rsidR="00D562C2" w14:paraId="7A0E2D40" w14:textId="77777777" w:rsidTr="34C0A8C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5A315" w14:textId="77777777" w:rsidR="00D562C2" w:rsidRDefault="00D562C2" w:rsidP="00056F5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D562C2" w14:paraId="07D7FE2D"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0CEADB2D"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8E7089E"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$2,971,820</w:t>
            </w:r>
          </w:p>
        </w:tc>
        <w:tc>
          <w:tcPr>
            <w:tcW w:w="1077" w:type="pct"/>
            <w:tcBorders>
              <w:top w:val="nil"/>
              <w:left w:val="nil"/>
              <w:bottom w:val="single" w:sz="4" w:space="0" w:color="auto"/>
              <w:right w:val="single" w:sz="4" w:space="0" w:color="auto"/>
            </w:tcBorders>
            <w:vAlign w:val="center"/>
            <w:hideMark/>
          </w:tcPr>
          <w:p w14:paraId="424262E0"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$2,795,801</w:t>
            </w:r>
          </w:p>
        </w:tc>
      </w:tr>
      <w:tr w:rsidR="00D562C2" w14:paraId="6D1A9D10"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043EACD0"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3785E55"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$1,314,662</w:t>
            </w:r>
          </w:p>
        </w:tc>
        <w:tc>
          <w:tcPr>
            <w:tcW w:w="1077" w:type="pct"/>
            <w:tcBorders>
              <w:top w:val="nil"/>
              <w:left w:val="nil"/>
              <w:bottom w:val="single" w:sz="4" w:space="0" w:color="auto"/>
              <w:right w:val="single" w:sz="4" w:space="0" w:color="auto"/>
            </w:tcBorders>
            <w:vAlign w:val="center"/>
            <w:hideMark/>
          </w:tcPr>
          <w:p w14:paraId="6BC7DA9D"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$1,312,796</w:t>
            </w:r>
          </w:p>
        </w:tc>
      </w:tr>
      <w:tr w:rsidR="00D562C2" w14:paraId="28AC5FD4" w14:textId="77777777" w:rsidTr="34C0A8C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085B89" w14:textId="77777777" w:rsidR="00D562C2" w:rsidRDefault="00D562C2" w:rsidP="00056F5B">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D562C2" w14:paraId="6B316F45"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77E4FF4F"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27237BDA"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1753214E"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$3,808,765</w:t>
            </w:r>
          </w:p>
        </w:tc>
      </w:tr>
      <w:tr w:rsidR="00D562C2" w14:paraId="7120D09D" w14:textId="77777777" w:rsidTr="34C0A8C0">
        <w:trPr>
          <w:trHeight w:val="930"/>
        </w:trPr>
        <w:tc>
          <w:tcPr>
            <w:tcW w:w="2847" w:type="pct"/>
            <w:tcBorders>
              <w:top w:val="nil"/>
              <w:left w:val="single" w:sz="4" w:space="0" w:color="auto"/>
              <w:bottom w:val="single" w:sz="4" w:space="0" w:color="auto"/>
              <w:right w:val="single" w:sz="4" w:space="0" w:color="auto"/>
            </w:tcBorders>
            <w:vAlign w:val="center"/>
            <w:hideMark/>
          </w:tcPr>
          <w:p w14:paraId="6286A446"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258F528"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$2,547,110</w:t>
            </w:r>
          </w:p>
        </w:tc>
        <w:tc>
          <w:tcPr>
            <w:tcW w:w="1077" w:type="pct"/>
            <w:tcBorders>
              <w:top w:val="nil"/>
              <w:left w:val="nil"/>
              <w:bottom w:val="single" w:sz="4" w:space="0" w:color="auto"/>
              <w:right w:val="single" w:sz="4" w:space="0" w:color="auto"/>
            </w:tcBorders>
            <w:vAlign w:val="center"/>
            <w:hideMark/>
          </w:tcPr>
          <w:p w14:paraId="09C1F6AC" w14:textId="77777777" w:rsidR="00D562C2" w:rsidRDefault="00D562C2" w:rsidP="00056F5B">
            <w:pPr>
              <w:jc w:val="right"/>
              <w:rPr>
                <w:rFonts w:ascii="Calibri" w:hAnsi="Calibri" w:cs="Calibri"/>
                <w:color w:val="000000"/>
                <w:sz w:val="20"/>
                <w:szCs w:val="20"/>
              </w:rPr>
            </w:pPr>
            <w:r w:rsidRPr="008E6766">
              <w:rPr>
                <w:rFonts w:ascii="Calibri" w:hAnsi="Calibri" w:cs="Calibri"/>
                <w:color w:val="000000"/>
                <w:sz w:val="20"/>
                <w:szCs w:val="20"/>
              </w:rPr>
              <w:t>$2,698,935</w:t>
            </w:r>
          </w:p>
        </w:tc>
      </w:tr>
      <w:tr w:rsidR="00D562C2" w14:paraId="33362660"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12F016B7"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1FA431BD" w14:textId="77777777" w:rsidR="00D562C2" w:rsidRDefault="00D562C2" w:rsidP="00056F5B">
            <w:pPr>
              <w:jc w:val="right"/>
              <w:rPr>
                <w:rFonts w:ascii="Calibri" w:hAnsi="Calibri" w:cs="Calibri"/>
                <w:color w:val="000000"/>
                <w:sz w:val="20"/>
                <w:szCs w:val="20"/>
              </w:rPr>
            </w:pPr>
            <w:r w:rsidRPr="096F0D74">
              <w:rPr>
                <w:rFonts w:ascii="Calibri" w:hAnsi="Calibri" w:cs="Calibri"/>
                <w:color w:val="000000" w:themeColor="text1"/>
                <w:sz w:val="20"/>
                <w:szCs w:val="20"/>
              </w:rPr>
              <w:t>$4,347,870</w:t>
            </w:r>
          </w:p>
        </w:tc>
        <w:tc>
          <w:tcPr>
            <w:tcW w:w="1077" w:type="pct"/>
            <w:tcBorders>
              <w:top w:val="nil"/>
              <w:left w:val="nil"/>
              <w:bottom w:val="single" w:sz="4" w:space="0" w:color="auto"/>
              <w:right w:val="single" w:sz="4" w:space="0" w:color="auto"/>
            </w:tcBorders>
            <w:vAlign w:val="center"/>
            <w:hideMark/>
          </w:tcPr>
          <w:p w14:paraId="7914EF88" w14:textId="77777777" w:rsidR="00D562C2" w:rsidRDefault="00D562C2" w:rsidP="00056F5B">
            <w:pPr>
              <w:jc w:val="right"/>
            </w:pPr>
            <w:r w:rsidRPr="096F0D74">
              <w:rPr>
                <w:rFonts w:ascii="Calibri" w:hAnsi="Calibri" w:cs="Calibri"/>
                <w:color w:val="000000" w:themeColor="text1"/>
                <w:sz w:val="20"/>
                <w:szCs w:val="20"/>
              </w:rPr>
              <w:t>TBA</w:t>
            </w:r>
          </w:p>
        </w:tc>
      </w:tr>
      <w:tr w:rsidR="00D562C2" w14:paraId="582C7E26"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3F6AEEFE"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045F5002"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$582,900</w:t>
            </w:r>
          </w:p>
        </w:tc>
        <w:tc>
          <w:tcPr>
            <w:tcW w:w="1077" w:type="pct"/>
            <w:tcBorders>
              <w:top w:val="nil"/>
              <w:left w:val="nil"/>
              <w:bottom w:val="single" w:sz="4" w:space="0" w:color="auto"/>
              <w:right w:val="single" w:sz="4" w:space="0" w:color="auto"/>
            </w:tcBorders>
            <w:vAlign w:val="center"/>
            <w:hideMark/>
          </w:tcPr>
          <w:p w14:paraId="578D0603"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N/A</w:t>
            </w:r>
          </w:p>
        </w:tc>
      </w:tr>
      <w:tr w:rsidR="00D562C2" w14:paraId="43DE99DF" w14:textId="77777777" w:rsidTr="34C0A8C0">
        <w:trPr>
          <w:trHeight w:val="465"/>
        </w:trPr>
        <w:tc>
          <w:tcPr>
            <w:tcW w:w="2847" w:type="pct"/>
            <w:tcBorders>
              <w:top w:val="nil"/>
              <w:left w:val="single" w:sz="4" w:space="0" w:color="auto"/>
              <w:bottom w:val="single" w:sz="4" w:space="0" w:color="auto"/>
              <w:right w:val="single" w:sz="4" w:space="0" w:color="auto"/>
            </w:tcBorders>
            <w:vAlign w:val="center"/>
            <w:hideMark/>
          </w:tcPr>
          <w:p w14:paraId="3DF06892" w14:textId="77777777" w:rsidR="00D562C2" w:rsidRDefault="00D562C2" w:rsidP="00056F5B">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4AE8910A"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7110AF7" w14:textId="77777777" w:rsidR="00D562C2" w:rsidRDefault="00D562C2" w:rsidP="00056F5B">
            <w:pPr>
              <w:jc w:val="right"/>
              <w:rPr>
                <w:rFonts w:ascii="Calibri" w:hAnsi="Calibri" w:cs="Calibri"/>
                <w:color w:val="000000"/>
                <w:sz w:val="20"/>
                <w:szCs w:val="20"/>
              </w:rPr>
            </w:pPr>
            <w:r>
              <w:rPr>
                <w:rFonts w:ascii="Calibri" w:hAnsi="Calibri" w:cs="Calibri"/>
                <w:color w:val="000000"/>
                <w:sz w:val="20"/>
                <w:szCs w:val="20"/>
              </w:rPr>
              <w:t>$0</w:t>
            </w:r>
          </w:p>
        </w:tc>
      </w:tr>
      <w:tr w:rsidR="00D562C2" w14:paraId="10157D6A" w14:textId="77777777" w:rsidTr="34C0A8C0">
        <w:trPr>
          <w:trHeight w:val="465"/>
        </w:trPr>
        <w:tc>
          <w:tcPr>
            <w:tcW w:w="284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C1C851" w14:textId="77777777" w:rsidR="00D562C2" w:rsidRDefault="00D562C2" w:rsidP="00056F5B">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E2EB022" w14:textId="15639989" w:rsidR="00D562C2" w:rsidRDefault="00D562C2" w:rsidP="00056F5B">
            <w:pPr>
              <w:jc w:val="right"/>
              <w:rPr>
                <w:rFonts w:ascii="Calibri" w:hAnsi="Calibri" w:cs="Calibri"/>
                <w:b/>
                <w:bCs/>
                <w:color w:val="000000"/>
                <w:sz w:val="20"/>
                <w:szCs w:val="20"/>
              </w:rPr>
            </w:pPr>
            <w:r w:rsidRPr="34C0A8C0">
              <w:rPr>
                <w:rFonts w:ascii="Calibri" w:hAnsi="Calibri" w:cs="Calibri"/>
                <w:b/>
                <w:bCs/>
                <w:color w:val="000000" w:themeColor="text1"/>
                <w:sz w:val="20"/>
                <w:szCs w:val="20"/>
              </w:rPr>
              <w:t>$109,</w:t>
            </w:r>
            <w:r w:rsidR="0C72089B" w:rsidRPr="34C0A8C0">
              <w:rPr>
                <w:rFonts w:ascii="Calibri" w:hAnsi="Calibri" w:cs="Calibri"/>
                <w:b/>
                <w:bCs/>
                <w:color w:val="000000" w:themeColor="text1"/>
                <w:sz w:val="20"/>
                <w:szCs w:val="20"/>
              </w:rPr>
              <w:t>292,348</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027C0A0" w14:textId="77777777" w:rsidR="00D562C2" w:rsidRDefault="00D562C2" w:rsidP="00056F5B">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3790355" w14:textId="77777777" w:rsidR="00D562C2" w:rsidRDefault="00D562C2" w:rsidP="00D562C2">
      <w:pPr>
        <w:tabs>
          <w:tab w:val="left" w:pos="567"/>
          <w:tab w:val="left" w:pos="8222"/>
        </w:tabs>
        <w:spacing w:before="120" w:after="120"/>
        <w:rPr>
          <w:rFonts w:ascii="Calibri" w:hAnsi="Calibri" w:cs="Arial"/>
          <w:b/>
          <w:iCs/>
          <w:sz w:val="22"/>
          <w:szCs w:val="22"/>
        </w:rPr>
      </w:pPr>
    </w:p>
    <w:p w14:paraId="7481A215" w14:textId="77777777" w:rsidR="00D562C2" w:rsidRDefault="00D562C2" w:rsidP="00D562C2">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2C33F99D" w14:textId="77777777" w:rsidR="00D562C2" w:rsidRPr="00741CC5" w:rsidRDefault="00D562C2" w:rsidP="00D562C2">
      <w:pPr>
        <w:pStyle w:val="ListParagraph"/>
        <w:numPr>
          <w:ilvl w:val="0"/>
          <w:numId w:val="8"/>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60FBCAC8" w14:textId="77777777" w:rsidR="00D562C2" w:rsidRPr="002D0CB0" w:rsidRDefault="00D562C2" w:rsidP="00D562C2">
      <w:pPr>
        <w:pStyle w:val="ListParagraph"/>
        <w:numPr>
          <w:ilvl w:val="0"/>
          <w:numId w:val="8"/>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69F5730" w14:textId="77777777" w:rsidR="00D562C2" w:rsidRPr="003337FC" w:rsidRDefault="00D562C2" w:rsidP="00D562C2">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t>NOW IT IS AGREED as follows:</w:t>
      </w:r>
    </w:p>
    <w:p w14:paraId="19E0A1EF" w14:textId="5489BFFA" w:rsidR="00D562C2" w:rsidRPr="003337FC" w:rsidRDefault="00D562C2" w:rsidP="00D562C2">
      <w:pPr>
        <w:pStyle w:val="Heading2"/>
      </w:pPr>
      <w:r>
        <w:t>SECTION</w:t>
      </w:r>
      <w:r w:rsidRPr="003337FC">
        <w:t xml:space="preserve"> A: Commonwealth Grant Scheme funding</w:t>
      </w:r>
    </w:p>
    <w:p w14:paraId="59B10AF7" w14:textId="77777777" w:rsidR="00D562C2" w:rsidRPr="003337FC" w:rsidRDefault="00D562C2" w:rsidP="00D562C2">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77FE87F5" w14:textId="77777777" w:rsidR="00D562C2" w:rsidRPr="003337FC" w:rsidRDefault="00D562C2" w:rsidP="00D562C2">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7AB2C739" w14:textId="77777777" w:rsidR="00D562C2" w:rsidRPr="003337FC" w:rsidRDefault="00D562C2" w:rsidP="00D562C2">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791D469" w14:textId="77777777" w:rsidR="00D562C2" w:rsidRPr="003337FC" w:rsidRDefault="00D562C2" w:rsidP="00D562C2">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08E9FFA" w14:textId="77777777" w:rsidR="00D562C2" w:rsidRPr="003337FC" w:rsidRDefault="00D562C2" w:rsidP="00D562C2">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2A9C1FE0" w14:textId="77777777" w:rsidR="00D562C2" w:rsidRPr="003337FC" w:rsidRDefault="00D562C2" w:rsidP="00D562C2">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427F9723" w14:textId="77777777" w:rsidR="00D562C2" w:rsidRPr="003337FC" w:rsidRDefault="00D562C2" w:rsidP="00D562C2">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33D5ED7C" w14:textId="77777777" w:rsidR="00D562C2" w:rsidRDefault="00D562C2" w:rsidP="00D562C2">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1048ABC" w14:textId="77777777" w:rsidR="00D562C2" w:rsidRPr="00741FAF" w:rsidRDefault="00D562C2" w:rsidP="00D562C2">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164B1C3A" w14:textId="77777777" w:rsidR="00D562C2" w:rsidRPr="003337FC" w:rsidRDefault="00D562C2" w:rsidP="00D562C2">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5A868CF3"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6DA22BC" w14:textId="77777777" w:rsidR="00D562C2" w:rsidRPr="003337FC" w:rsidRDefault="00D562C2" w:rsidP="00D562C2">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29738C0C"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0D064AD" w14:textId="4396B276" w:rsidR="00D562C2" w:rsidRPr="003337FC" w:rsidRDefault="00D562C2" w:rsidP="00D562C2">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65B32327" w14:textId="77777777" w:rsidR="00D562C2" w:rsidRPr="003337FC" w:rsidRDefault="00D562C2" w:rsidP="00D562C2">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245874FF" w14:textId="77777777" w:rsidR="00D562C2"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8D2EB4" w14:textId="77777777" w:rsidR="00D562C2" w:rsidRDefault="00D562C2" w:rsidP="00D562C2">
      <w:pPr>
        <w:rPr>
          <w:rFonts w:ascii="Calibri" w:hAnsi="Calibri" w:cs="Arial"/>
          <w:i/>
          <w:sz w:val="22"/>
          <w:szCs w:val="22"/>
        </w:rPr>
      </w:pPr>
      <w:r>
        <w:rPr>
          <w:rFonts w:ascii="Calibri" w:hAnsi="Calibri" w:cs="Arial"/>
          <w:i/>
          <w:sz w:val="22"/>
          <w:szCs w:val="22"/>
        </w:rPr>
        <w:br w:type="page"/>
      </w:r>
    </w:p>
    <w:p w14:paraId="7345A7F3" w14:textId="77777777" w:rsidR="00D562C2" w:rsidRPr="003337FC" w:rsidRDefault="00D562C2" w:rsidP="00D562C2">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t>Trading Commonwealth supported places with another provider</w:t>
      </w:r>
    </w:p>
    <w:p w14:paraId="5248F928"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48B5251"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7FE1BEA5"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125BBC40" w14:textId="77777777" w:rsidR="00D562C2" w:rsidRPr="003337FC" w:rsidRDefault="00D562C2" w:rsidP="00D562C2">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451A3E9" w14:textId="7C0C7070" w:rsidR="00D562C2" w:rsidRPr="003337FC" w:rsidRDefault="00D562C2" w:rsidP="00D562C2">
      <w:pPr>
        <w:pStyle w:val="Heading2"/>
        <w:rPr>
          <w:rFonts w:cs="Arial"/>
        </w:rPr>
      </w:pPr>
      <w:r>
        <w:rPr>
          <w:rFonts w:cs="Arial"/>
        </w:rPr>
        <w:t>SECTION</w:t>
      </w:r>
      <w:r w:rsidRPr="003337FC">
        <w:rPr>
          <w:rFonts w:cs="Arial"/>
        </w:rPr>
        <w:t xml:space="preserve"> B: Other conditions and requirements </w:t>
      </w:r>
    </w:p>
    <w:p w14:paraId="2B0A187B" w14:textId="77777777" w:rsidR="00D562C2" w:rsidRDefault="00D562C2" w:rsidP="00D562C2">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D5A03AC" w14:textId="77777777" w:rsidR="00D562C2" w:rsidRDefault="00D562C2" w:rsidP="00D562C2">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414BA0EC" w14:textId="77777777" w:rsidR="00D562C2" w:rsidRDefault="00D562C2" w:rsidP="00D562C2">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D69437F" w14:textId="77777777" w:rsidR="00D562C2" w:rsidRDefault="00D562C2" w:rsidP="00D562C2">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1A4F16BC" w14:textId="77777777" w:rsidR="00D562C2" w:rsidRDefault="00D562C2" w:rsidP="00D562C2">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6727FB98" w14:textId="77777777" w:rsidR="00D562C2" w:rsidRDefault="00D562C2" w:rsidP="00D562C2">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03EBD322" w14:textId="77777777" w:rsidR="00D562C2" w:rsidRDefault="00D562C2" w:rsidP="00D562C2">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090F7BD3" w14:textId="77777777" w:rsidR="00D562C2" w:rsidRPr="003337FC" w:rsidRDefault="00D562C2" w:rsidP="00D562C2">
      <w:pPr>
        <w:widowControl w:val="0"/>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320DF12B" w14:textId="77777777" w:rsidR="00D562C2" w:rsidRPr="003337FC" w:rsidRDefault="00D562C2" w:rsidP="00D562C2">
      <w:pPr>
        <w:keepNext/>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BE9DC35" w14:textId="77777777" w:rsidR="00D562C2" w:rsidRPr="003337FC" w:rsidRDefault="00D562C2" w:rsidP="00D562C2">
      <w:pPr>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5B1B213" w14:textId="77777777" w:rsidR="00D562C2" w:rsidRPr="003337FC" w:rsidRDefault="00D562C2" w:rsidP="00D562C2">
      <w:pPr>
        <w:keepNext/>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7D094E0D" w14:textId="77777777" w:rsidR="00D562C2" w:rsidRPr="0083308C" w:rsidRDefault="00D562C2" w:rsidP="00D562C2">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83308C">
        <w:rPr>
          <w:rFonts w:ascii="Calibri" w:hAnsi="Calibri" w:cs="Arial"/>
          <w:sz w:val="22"/>
          <w:szCs w:val="22"/>
        </w:rPr>
        <w:t xml:space="preserve">educational facility, other than one of the Provider’s campuses </w:t>
      </w:r>
      <w:bookmarkStart w:id="3" w:name="_Hlk152863018"/>
      <w:r w:rsidRPr="0083308C">
        <w:rPr>
          <w:rFonts w:ascii="Calibri" w:hAnsi="Calibri" w:cs="Arial"/>
          <w:sz w:val="22"/>
          <w:szCs w:val="22"/>
        </w:rPr>
        <w:t xml:space="preserve">or approved educational facilities </w:t>
      </w:r>
      <w:bookmarkEnd w:id="3"/>
      <w:r w:rsidRPr="0083308C">
        <w:rPr>
          <w:rFonts w:ascii="Calibri" w:hAnsi="Calibri" w:cs="Arial"/>
          <w:sz w:val="22"/>
          <w:szCs w:val="22"/>
        </w:rPr>
        <w:t xml:space="preserve">listed below in Table </w:t>
      </w:r>
      <w:r w:rsidRPr="00B322BA">
        <w:rPr>
          <w:rFonts w:ascii="Calibri" w:hAnsi="Calibri" w:cs="Arial"/>
          <w:sz w:val="22"/>
          <w:szCs w:val="22"/>
        </w:rPr>
        <w:t>2</w:t>
      </w:r>
      <w:r w:rsidRPr="0083308C">
        <w:rPr>
          <w:rFonts w:ascii="Calibri" w:hAnsi="Calibri" w:cs="Arial"/>
          <w:sz w:val="22"/>
          <w:szCs w:val="22"/>
        </w:rPr>
        <w:t>.</w:t>
      </w:r>
    </w:p>
    <w:p w14:paraId="6904500A" w14:textId="77777777" w:rsidR="00D562C2" w:rsidRPr="0083308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0083308C">
        <w:rPr>
          <w:rFonts w:ascii="Calibri" w:hAnsi="Calibri" w:cs="Arial"/>
          <w:sz w:val="22"/>
          <w:szCs w:val="22"/>
        </w:rPr>
        <w:t>Similarly, if the Provider proposes to close a campus where Commonwealth supported students are enrolled, the Provider must obtain the Commonwealth’s prior written approval.</w:t>
      </w:r>
    </w:p>
    <w:p w14:paraId="657F91A2" w14:textId="77777777" w:rsidR="00D562C2" w:rsidRDefault="00D562C2" w:rsidP="00D562C2">
      <w:pPr>
        <w:keepNext/>
        <w:spacing w:before="120" w:after="120"/>
        <w:rPr>
          <w:rFonts w:cstheme="minorBidi"/>
          <w:b/>
          <w:sz w:val="22"/>
          <w:szCs w:val="22"/>
        </w:rPr>
      </w:pPr>
      <w:r w:rsidRPr="00B322BA">
        <w:rPr>
          <w:rFonts w:ascii="Calibri" w:hAnsi="Calibri"/>
          <w:b/>
          <w:sz w:val="22"/>
          <w:szCs w:val="22"/>
        </w:rPr>
        <w:t xml:space="preserve">Table </w:t>
      </w:r>
      <w:r w:rsidRPr="00B322BA">
        <w:rPr>
          <w:rFonts w:ascii="Calibri" w:hAnsi="Calibri"/>
          <w:b/>
          <w:bCs/>
          <w:noProof/>
          <w:sz w:val="22"/>
          <w:szCs w:val="22"/>
        </w:rPr>
        <w:t>2</w:t>
      </w:r>
      <w:r w:rsidRPr="00B322BA">
        <w:rPr>
          <w:rFonts w:cstheme="minorBidi"/>
          <w:b/>
          <w:sz w:val="22"/>
          <w:szCs w:val="22"/>
        </w:rPr>
        <w:t xml:space="preserve">: </w:t>
      </w:r>
      <w:r w:rsidRPr="00B322BA">
        <w:rPr>
          <w:rFonts w:ascii="Calibri" w:hAnsi="Calibri"/>
          <w:b/>
          <w:sz w:val="22"/>
          <w:szCs w:val="22"/>
        </w:rPr>
        <w:t>Provider’s</w:t>
      </w:r>
      <w:r w:rsidRPr="00B322BA">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D562C2" w14:paraId="5E93BFA5" w14:textId="77777777" w:rsidTr="00056F5B">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02D34F" w14:textId="77777777" w:rsidR="00D562C2" w:rsidRDefault="00D562C2" w:rsidP="00056F5B">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09716747"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Type</w:t>
            </w:r>
          </w:p>
        </w:tc>
      </w:tr>
      <w:tr w:rsidR="00D562C2" w14:paraId="0645F7DB"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652C0743"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Berwick</w:t>
            </w:r>
          </w:p>
        </w:tc>
        <w:tc>
          <w:tcPr>
            <w:tcW w:w="1027" w:type="pct"/>
            <w:tcBorders>
              <w:top w:val="nil"/>
              <w:left w:val="nil"/>
              <w:bottom w:val="single" w:sz="4" w:space="0" w:color="auto"/>
              <w:right w:val="single" w:sz="4" w:space="0" w:color="auto"/>
            </w:tcBorders>
            <w:noWrap/>
            <w:vAlign w:val="center"/>
            <w:hideMark/>
          </w:tcPr>
          <w:p w14:paraId="651F8BE0"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Campus</w:t>
            </w:r>
          </w:p>
        </w:tc>
      </w:tr>
      <w:tr w:rsidR="00D562C2" w14:paraId="0C1BCB95"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45423A1D"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Brisbane</w:t>
            </w:r>
          </w:p>
        </w:tc>
        <w:tc>
          <w:tcPr>
            <w:tcW w:w="1027" w:type="pct"/>
            <w:tcBorders>
              <w:top w:val="nil"/>
              <w:left w:val="nil"/>
              <w:bottom w:val="single" w:sz="4" w:space="0" w:color="auto"/>
              <w:right w:val="single" w:sz="4" w:space="0" w:color="auto"/>
            </w:tcBorders>
            <w:noWrap/>
            <w:vAlign w:val="center"/>
            <w:hideMark/>
          </w:tcPr>
          <w:p w14:paraId="18BC5529"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Campus</w:t>
            </w:r>
          </w:p>
        </w:tc>
      </w:tr>
      <w:tr w:rsidR="00D562C2" w14:paraId="1A4733BB"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215DC3C2" w14:textId="77777777" w:rsidR="00D562C2" w:rsidRDefault="00D562C2" w:rsidP="00056F5B">
            <w:pPr>
              <w:rPr>
                <w:rFonts w:ascii="Calibri" w:hAnsi="Calibri" w:cs="Calibri"/>
                <w:color w:val="000000"/>
                <w:sz w:val="22"/>
                <w:szCs w:val="22"/>
              </w:rPr>
            </w:pPr>
            <w:proofErr w:type="spellStart"/>
            <w:r>
              <w:rPr>
                <w:rFonts w:ascii="Calibri" w:hAnsi="Calibri" w:cs="Calibri"/>
                <w:color w:val="000000"/>
                <w:sz w:val="22"/>
                <w:szCs w:val="22"/>
              </w:rPr>
              <w:t>Churchull</w:t>
            </w:r>
            <w:proofErr w:type="spellEnd"/>
          </w:p>
        </w:tc>
        <w:tc>
          <w:tcPr>
            <w:tcW w:w="1027" w:type="pct"/>
            <w:tcBorders>
              <w:top w:val="nil"/>
              <w:left w:val="nil"/>
              <w:bottom w:val="single" w:sz="4" w:space="0" w:color="auto"/>
              <w:right w:val="single" w:sz="4" w:space="0" w:color="auto"/>
            </w:tcBorders>
            <w:noWrap/>
            <w:vAlign w:val="center"/>
            <w:hideMark/>
          </w:tcPr>
          <w:p w14:paraId="252BBEE6"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Campus</w:t>
            </w:r>
          </w:p>
        </w:tc>
      </w:tr>
      <w:tr w:rsidR="00D562C2" w14:paraId="3832B80F"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38984CEC"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Horsham</w:t>
            </w:r>
          </w:p>
        </w:tc>
        <w:tc>
          <w:tcPr>
            <w:tcW w:w="1027" w:type="pct"/>
            <w:tcBorders>
              <w:top w:val="nil"/>
              <w:left w:val="nil"/>
              <w:bottom w:val="single" w:sz="4" w:space="0" w:color="auto"/>
              <w:right w:val="single" w:sz="4" w:space="0" w:color="auto"/>
            </w:tcBorders>
            <w:noWrap/>
            <w:vAlign w:val="center"/>
            <w:hideMark/>
          </w:tcPr>
          <w:p w14:paraId="45CBD838"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Campus</w:t>
            </w:r>
          </w:p>
        </w:tc>
      </w:tr>
      <w:tr w:rsidR="00D562C2" w14:paraId="3CB05796"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0CCBD784"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Mt Helen</w:t>
            </w:r>
          </w:p>
        </w:tc>
        <w:tc>
          <w:tcPr>
            <w:tcW w:w="1027" w:type="pct"/>
            <w:tcBorders>
              <w:top w:val="nil"/>
              <w:left w:val="nil"/>
              <w:bottom w:val="single" w:sz="4" w:space="0" w:color="auto"/>
              <w:right w:val="single" w:sz="4" w:space="0" w:color="auto"/>
            </w:tcBorders>
            <w:noWrap/>
            <w:vAlign w:val="center"/>
            <w:hideMark/>
          </w:tcPr>
          <w:p w14:paraId="0317A20C"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Campus</w:t>
            </w:r>
          </w:p>
        </w:tc>
      </w:tr>
      <w:tr w:rsidR="00D562C2" w14:paraId="7FB13EFE"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541CFC4C"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Chisholm Institute, Frankston VIC</w:t>
            </w:r>
          </w:p>
        </w:tc>
        <w:tc>
          <w:tcPr>
            <w:tcW w:w="1027" w:type="pct"/>
            <w:tcBorders>
              <w:top w:val="nil"/>
              <w:left w:val="nil"/>
              <w:bottom w:val="single" w:sz="4" w:space="0" w:color="auto"/>
              <w:right w:val="single" w:sz="4" w:space="0" w:color="auto"/>
            </w:tcBorders>
            <w:noWrap/>
            <w:vAlign w:val="center"/>
            <w:hideMark/>
          </w:tcPr>
          <w:p w14:paraId="7707C22D"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Facility</w:t>
            </w:r>
          </w:p>
        </w:tc>
      </w:tr>
      <w:tr w:rsidR="00D562C2" w14:paraId="0AF4B98F" w14:textId="77777777" w:rsidTr="00056F5B">
        <w:trPr>
          <w:trHeight w:val="300"/>
        </w:trPr>
        <w:tc>
          <w:tcPr>
            <w:tcW w:w="3973" w:type="pct"/>
            <w:tcBorders>
              <w:top w:val="nil"/>
              <w:left w:val="single" w:sz="4" w:space="0" w:color="auto"/>
              <w:bottom w:val="single" w:sz="4" w:space="0" w:color="auto"/>
              <w:right w:val="single" w:sz="4" w:space="0" w:color="auto"/>
            </w:tcBorders>
            <w:noWrap/>
            <w:vAlign w:val="center"/>
            <w:hideMark/>
          </w:tcPr>
          <w:p w14:paraId="4DCA7FD9"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Southbank Institute of Technology, South Brisbane QLD</w:t>
            </w:r>
          </w:p>
        </w:tc>
        <w:tc>
          <w:tcPr>
            <w:tcW w:w="1027" w:type="pct"/>
            <w:tcBorders>
              <w:top w:val="nil"/>
              <w:left w:val="nil"/>
              <w:bottom w:val="single" w:sz="4" w:space="0" w:color="auto"/>
              <w:right w:val="single" w:sz="4" w:space="0" w:color="auto"/>
            </w:tcBorders>
            <w:noWrap/>
            <w:vAlign w:val="center"/>
            <w:hideMark/>
          </w:tcPr>
          <w:p w14:paraId="6C977F1F"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Facility</w:t>
            </w:r>
          </w:p>
        </w:tc>
      </w:tr>
    </w:tbl>
    <w:p w14:paraId="697F48A3" w14:textId="77777777" w:rsidR="00D562C2" w:rsidRPr="003337FC" w:rsidRDefault="00D562C2" w:rsidP="00D562C2">
      <w:pPr>
        <w:keepNext/>
        <w:widowControl w:val="0"/>
        <w:spacing w:before="120" w:after="120"/>
        <w:rPr>
          <w:rFonts w:cstheme="minorBidi"/>
          <w:b/>
          <w:sz w:val="22"/>
          <w:szCs w:val="22"/>
        </w:rPr>
      </w:pPr>
    </w:p>
    <w:p w14:paraId="53127D11" w14:textId="77777777" w:rsidR="00D562C2" w:rsidRPr="003337FC" w:rsidRDefault="00D562C2" w:rsidP="00D562C2">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0754C594" w14:textId="77777777" w:rsidR="00D562C2" w:rsidRDefault="00D562C2" w:rsidP="00D562C2">
      <w:pPr>
        <w:widowControl w:val="0"/>
        <w:numPr>
          <w:ilvl w:val="0"/>
          <w:numId w:val="3"/>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The interpretation of ‘Closing a Course’ or ‘Closure’ is set out in clause 33.</w:t>
      </w:r>
    </w:p>
    <w:p w14:paraId="5A2C6E6B" w14:textId="77777777" w:rsidR="00D562C2" w:rsidRDefault="00D562C2" w:rsidP="00D562C2">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9"/>
    </w:p>
    <w:p w14:paraId="7594ECCA" w14:textId="77777777" w:rsidR="00D562C2" w:rsidRPr="003337FC" w:rsidRDefault="00D562C2" w:rsidP="00D562C2">
      <w:pPr>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6D4CED21" w14:textId="77777777" w:rsidR="00D562C2" w:rsidRPr="003337FC"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3B31EC9F" w14:textId="77777777" w:rsidR="00D562C2" w:rsidRPr="003337FC"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054F5D51" w14:textId="77777777" w:rsidR="00D562C2" w:rsidRPr="003337FC"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50BB9FD3" w14:textId="77777777" w:rsidR="00D562C2" w:rsidRPr="00C67447" w:rsidRDefault="00D562C2" w:rsidP="00D562C2">
      <w:pPr>
        <w:widowControl w:val="0"/>
        <w:numPr>
          <w:ilvl w:val="1"/>
          <w:numId w:val="3"/>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bookmarkEnd w:id="10"/>
    <w:p w14:paraId="48EF52B8" w14:textId="77777777" w:rsidR="00D562C2" w:rsidRDefault="00D562C2" w:rsidP="00D562C2">
      <w:pPr>
        <w:widowControl w:val="0"/>
        <w:numPr>
          <w:ilvl w:val="1"/>
          <w:numId w:val="3"/>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20453A5B" w14:textId="77777777" w:rsidR="00D562C2" w:rsidRDefault="00D562C2" w:rsidP="00D562C2">
      <w:pPr>
        <w:widowControl w:val="0"/>
        <w:numPr>
          <w:ilvl w:val="0"/>
          <w:numId w:val="3"/>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Pr>
          <w:rFonts w:ascii="Calibri" w:hAnsi="Calibri" w:cs="Arial"/>
          <w:sz w:val="22"/>
          <w:szCs w:val="22"/>
        </w:rPr>
        <w:t>23</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1ADC82E9" w14:textId="77777777" w:rsidR="00D562C2" w:rsidRPr="005D0B24"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1896F3EC" w14:textId="77777777" w:rsidR="00D562C2" w:rsidRPr="005D0B24"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2185EF3" w14:textId="77777777" w:rsidR="00D562C2" w:rsidRPr="005D0B24"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2BFF95A7" w14:textId="77777777" w:rsidR="00D562C2" w:rsidRPr="00590941" w:rsidRDefault="00D562C2" w:rsidP="00D562C2">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071CE770" w14:textId="77777777" w:rsidR="00D562C2" w:rsidRPr="003337FC" w:rsidRDefault="00D562C2" w:rsidP="00D562C2">
      <w:pPr>
        <w:widowControl w:val="0"/>
        <w:numPr>
          <w:ilvl w:val="1"/>
          <w:numId w:val="3"/>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7AE756E7" w14:textId="77777777" w:rsidR="00D562C2" w:rsidRPr="003337FC" w:rsidRDefault="00D562C2" w:rsidP="00D562C2">
      <w:pPr>
        <w:widowControl w:val="0"/>
        <w:numPr>
          <w:ilvl w:val="0"/>
          <w:numId w:val="3"/>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5"/>
      <w:bookmarkEnd w:id="6"/>
      <w:bookmarkEnd w:id="7"/>
    </w:p>
    <w:bookmarkEnd w:id="8"/>
    <w:p w14:paraId="17FDC3FF" w14:textId="77777777" w:rsidR="00D562C2" w:rsidRPr="003337FC" w:rsidRDefault="00D562C2" w:rsidP="00D562C2">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7D54CCA6"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393BF34B"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BF148CE" w14:textId="77777777" w:rsidR="00D562C2" w:rsidRPr="003337FC" w:rsidRDefault="00D562C2" w:rsidP="00D562C2">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282E866"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731A3132"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EDE4872"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08E22F1" w14:textId="77777777" w:rsidR="00D562C2" w:rsidRPr="003337FC" w:rsidRDefault="00D562C2" w:rsidP="00D562C2">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27DF561D"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3DF752DA" w14:textId="77777777" w:rsidR="00D562C2" w:rsidRPr="003337FC" w:rsidRDefault="00D562C2" w:rsidP="00D562C2">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54325780" w14:textId="77777777" w:rsidR="00D562C2" w:rsidRPr="00664F8A" w:rsidRDefault="00D562C2" w:rsidP="00D562C2">
      <w:pPr>
        <w:keepNext/>
        <w:keepLines/>
        <w:widowControl w:val="0"/>
        <w:numPr>
          <w:ilvl w:val="1"/>
          <w:numId w:val="3"/>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2A53AF54" w14:textId="77777777" w:rsidR="00D562C2" w:rsidRPr="003337FC" w:rsidRDefault="00D562C2" w:rsidP="00D562C2">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6779FD95" w14:textId="77777777" w:rsidR="00D562C2" w:rsidRPr="003337FC" w:rsidRDefault="00D562C2" w:rsidP="00D562C2">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4E0235B0" w14:textId="77777777" w:rsidR="00D562C2" w:rsidRPr="003337FC" w:rsidRDefault="00D562C2" w:rsidP="00D562C2">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45D284BE" w14:textId="77777777" w:rsidR="00D562C2" w:rsidRPr="003337FC" w:rsidRDefault="00D562C2" w:rsidP="00D562C2">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383B44C4" w14:textId="77777777" w:rsidR="00D562C2" w:rsidRPr="003337FC" w:rsidRDefault="00D562C2" w:rsidP="00D562C2">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54C9E194" w14:textId="77777777" w:rsidR="00D562C2" w:rsidRPr="003337FC" w:rsidRDefault="00D562C2" w:rsidP="00D562C2">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5FDFC474" w14:textId="77777777" w:rsidR="00D562C2" w:rsidRPr="003337FC" w:rsidRDefault="00D562C2" w:rsidP="00D562C2">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2680803E" w14:textId="77777777" w:rsidR="00D562C2" w:rsidRPr="003337FC" w:rsidRDefault="00D562C2" w:rsidP="00D562C2">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5"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2AC485CB" w14:textId="77777777" w:rsidR="00D562C2" w:rsidRPr="003337FC" w:rsidRDefault="00D562C2" w:rsidP="00D562C2">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504D8A39" w14:textId="77777777" w:rsidR="00D562C2" w:rsidRPr="00B322BA" w:rsidRDefault="00D562C2" w:rsidP="00D562C2">
      <w:pPr>
        <w:pStyle w:val="sub-paraxChar"/>
        <w:numPr>
          <w:ilvl w:val="0"/>
          <w:numId w:val="0"/>
        </w:numPr>
        <w:ind w:left="1134"/>
        <w:rPr>
          <w:rFonts w:ascii="Calibri" w:hAnsi="Calibri" w:cs="Arial"/>
          <w:noProof/>
          <w:sz w:val="22"/>
          <w:szCs w:val="22"/>
        </w:rPr>
      </w:pPr>
      <w:r w:rsidRPr="00B322BA">
        <w:rPr>
          <w:rFonts w:ascii="Calibri" w:hAnsi="Calibri" w:cs="Arial"/>
          <w:noProof/>
          <w:sz w:val="22"/>
          <w:szCs w:val="22"/>
        </w:rPr>
        <w:t xml:space="preserve">PO Box 663 </w:t>
      </w:r>
    </w:p>
    <w:p w14:paraId="49BC7F81" w14:textId="77777777" w:rsidR="00D562C2" w:rsidRDefault="00D562C2" w:rsidP="00D562C2">
      <w:pPr>
        <w:pStyle w:val="sub-paraxChar"/>
        <w:numPr>
          <w:ilvl w:val="0"/>
          <w:numId w:val="0"/>
        </w:numPr>
        <w:ind w:left="1134"/>
        <w:rPr>
          <w:rFonts w:ascii="Calibri" w:hAnsi="Calibri" w:cs="Arial"/>
          <w:sz w:val="22"/>
          <w:szCs w:val="22"/>
        </w:rPr>
      </w:pPr>
      <w:r w:rsidRPr="00B322BA">
        <w:rPr>
          <w:rFonts w:ascii="Calibri" w:hAnsi="Calibri" w:cs="Arial"/>
          <w:sz w:val="22"/>
          <w:szCs w:val="22"/>
        </w:rPr>
        <w:t>BALLARAT VIC 3353</w:t>
      </w:r>
    </w:p>
    <w:p w14:paraId="3A30F586" w14:textId="1181AB90" w:rsidR="00DF7A6E" w:rsidRDefault="00DF7A6E" w:rsidP="00D562C2">
      <w:pPr>
        <w:pStyle w:val="sub-paraxChar"/>
        <w:numPr>
          <w:ilvl w:val="0"/>
          <w:numId w:val="0"/>
        </w:numPr>
        <w:ind w:left="1134"/>
        <w:rPr>
          <w:rFonts w:ascii="Calibri" w:hAnsi="Calibri" w:cs="Arial"/>
          <w:sz w:val="22"/>
          <w:szCs w:val="22"/>
        </w:rPr>
      </w:pPr>
      <w:r>
        <w:rPr>
          <w:rFonts w:ascii="Calibri" w:hAnsi="Calibri" w:cs="Arial"/>
          <w:sz w:val="22"/>
          <w:szCs w:val="22"/>
        </w:rPr>
        <w:t>Email:</w:t>
      </w:r>
      <w:r w:rsidRPr="00DF7A6E">
        <w:t xml:space="preserve"> </w:t>
      </w:r>
      <w:hyperlink r:id="rId16" w:history="1">
        <w:r w:rsidRPr="00B46D19">
          <w:rPr>
            <w:rStyle w:val="Hyperlink"/>
            <w:rFonts w:ascii="Calibri" w:hAnsi="Calibri" w:cs="Arial"/>
            <w:sz w:val="22"/>
            <w:szCs w:val="22"/>
          </w:rPr>
          <w:t>vc@federation.edu.au</w:t>
        </w:r>
      </w:hyperlink>
    </w:p>
    <w:p w14:paraId="0A4582BD" w14:textId="77777777" w:rsidR="00DF7A6E" w:rsidRPr="0083308C" w:rsidRDefault="00DF7A6E" w:rsidP="00D562C2">
      <w:pPr>
        <w:pStyle w:val="sub-paraxChar"/>
        <w:numPr>
          <w:ilvl w:val="0"/>
          <w:numId w:val="0"/>
        </w:numPr>
        <w:ind w:left="1134"/>
        <w:rPr>
          <w:rFonts w:ascii="Calibri" w:hAnsi="Calibri" w:cs="Arial"/>
          <w:sz w:val="22"/>
          <w:szCs w:val="22"/>
        </w:rPr>
      </w:pPr>
    </w:p>
    <w:p w14:paraId="5F7446B0" w14:textId="77777777" w:rsidR="00D562C2" w:rsidRPr="0083308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0083308C">
        <w:rPr>
          <w:rFonts w:ascii="Calibri" w:hAnsi="Calibri" w:cs="Arial"/>
          <w:sz w:val="22"/>
          <w:szCs w:val="22"/>
        </w:rPr>
        <w:t xml:space="preserve">A notice given under clause </w:t>
      </w:r>
      <w:r w:rsidRPr="00B322BA">
        <w:rPr>
          <w:rFonts w:ascii="Calibri" w:hAnsi="Calibri" w:cs="Arial"/>
          <w:bCs/>
          <w:sz w:val="22"/>
          <w:szCs w:val="22"/>
        </w:rPr>
        <w:t>3</w:t>
      </w:r>
      <w:r>
        <w:rPr>
          <w:rFonts w:ascii="Calibri" w:hAnsi="Calibri" w:cs="Arial"/>
          <w:bCs/>
          <w:sz w:val="22"/>
          <w:szCs w:val="22"/>
        </w:rPr>
        <w:t>1</w:t>
      </w:r>
      <w:r w:rsidRPr="0083308C">
        <w:rPr>
          <w:rFonts w:ascii="Calibri" w:hAnsi="Calibri" w:cs="Arial"/>
          <w:sz w:val="22"/>
          <w:szCs w:val="22"/>
        </w:rPr>
        <w:t xml:space="preserve"> is taken to be received:</w:t>
      </w:r>
    </w:p>
    <w:p w14:paraId="0AC8AB14" w14:textId="77777777" w:rsidR="00D562C2" w:rsidRPr="003337FC" w:rsidRDefault="00D562C2" w:rsidP="00D562C2">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4F57C946" w14:textId="77777777" w:rsidR="00D562C2" w:rsidRPr="003337FC" w:rsidRDefault="00D562C2" w:rsidP="00D562C2">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75D1664E" w14:textId="77777777" w:rsidR="00D562C2" w:rsidRPr="003337FC" w:rsidRDefault="00D562C2" w:rsidP="00D562C2">
      <w:pPr>
        <w:keepNext/>
        <w:keepLines/>
        <w:widowControl w:val="0"/>
        <w:numPr>
          <w:ilvl w:val="1"/>
          <w:numId w:val="3"/>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7D4EC368" w14:textId="77777777" w:rsidR="00D562C2" w:rsidRPr="003337FC" w:rsidRDefault="00D562C2" w:rsidP="00D562C2">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51AB5D66" w14:textId="77777777" w:rsidR="00D562C2" w:rsidRPr="003337FC" w:rsidRDefault="00D562C2" w:rsidP="00D562C2">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62AEC32" w14:textId="77777777" w:rsidR="00D562C2" w:rsidRPr="003337FC" w:rsidRDefault="00D562C2" w:rsidP="00D562C2">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27B40159" w14:textId="77777777" w:rsidR="00D562C2" w:rsidRDefault="00D562C2" w:rsidP="00D562C2">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3FA47C3D" w14:textId="77777777" w:rsidR="00D562C2" w:rsidRPr="003337FC" w:rsidRDefault="00D562C2" w:rsidP="00D562C2">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43EFFE3" w14:textId="77777777" w:rsidR="00D562C2" w:rsidRPr="003337FC" w:rsidRDefault="00D562C2" w:rsidP="00D562C2">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FEB6522" w14:textId="77777777" w:rsidR="00D562C2" w:rsidRPr="003337FC" w:rsidRDefault="00D562C2" w:rsidP="00D562C2">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24938FA3" w14:textId="77777777" w:rsidR="00D562C2" w:rsidRPr="003337FC" w:rsidRDefault="00D562C2" w:rsidP="00D562C2">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BFA223A" w14:textId="77777777" w:rsidR="00D562C2" w:rsidRPr="003337FC" w:rsidRDefault="00D562C2" w:rsidP="00D562C2">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5FFE5E2" w14:textId="77777777" w:rsidR="00D562C2" w:rsidRPr="003337FC" w:rsidRDefault="00D562C2" w:rsidP="00D562C2">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522EEA2" w14:textId="77777777" w:rsidR="00D562C2" w:rsidRDefault="00D562C2" w:rsidP="00D562C2">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3829AD65" w14:textId="77777777" w:rsidR="00D562C2" w:rsidRDefault="00D562C2" w:rsidP="00D562C2">
      <w:pPr>
        <w:pStyle w:val="Interpretation"/>
        <w:ind w:left="426"/>
        <w:rPr>
          <w:rFonts w:ascii="Calibri" w:hAnsi="Calibri"/>
          <w:bCs/>
          <w:sz w:val="22"/>
          <w:szCs w:val="22"/>
        </w:rPr>
      </w:pPr>
      <w:bookmarkStart w:id="11"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1"/>
      <w:proofErr w:type="gramEnd"/>
    </w:p>
    <w:p w14:paraId="31EDCECA" w14:textId="77777777" w:rsidR="00D562C2" w:rsidRPr="003337FC" w:rsidRDefault="00D562C2" w:rsidP="00D562C2">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0B22DFB9" w14:textId="77777777" w:rsidR="00D562C2" w:rsidRPr="003337FC" w:rsidRDefault="00D562C2" w:rsidP="00D562C2">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53ED627F" w14:textId="77777777" w:rsidR="00D562C2" w:rsidRPr="003337FC" w:rsidRDefault="00D562C2" w:rsidP="00D562C2">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54E87502" w14:textId="77777777" w:rsidR="00D562C2" w:rsidRPr="003337FC" w:rsidRDefault="00D562C2" w:rsidP="00D562C2">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4DDA384" w14:textId="77777777" w:rsidR="00D562C2" w:rsidRPr="003337FC" w:rsidRDefault="00D562C2" w:rsidP="00D562C2">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5D6FE54" w14:textId="77777777" w:rsidR="00D562C2" w:rsidRPr="003337FC" w:rsidRDefault="00D562C2" w:rsidP="00D562C2">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3E7D4A0" w14:textId="77777777" w:rsidR="00D562C2" w:rsidRPr="003337FC" w:rsidRDefault="00D562C2" w:rsidP="00D562C2">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7FD4DE8E" w14:textId="77777777" w:rsidR="00D562C2" w:rsidRDefault="00D562C2" w:rsidP="00D562C2">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46AE506" w14:textId="77777777" w:rsidR="00D562C2" w:rsidRPr="003337FC" w:rsidRDefault="00D562C2" w:rsidP="00D562C2">
      <w:pPr>
        <w:pStyle w:val="Interpretation"/>
        <w:ind w:left="426"/>
        <w:rPr>
          <w:rFonts w:ascii="Calibri" w:hAnsi="Calibri"/>
          <w:sz w:val="22"/>
          <w:szCs w:val="22"/>
        </w:rPr>
      </w:pPr>
      <w:bookmarkStart w:id="12"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2"/>
      <w:proofErr w:type="gramEnd"/>
    </w:p>
    <w:p w14:paraId="33E0DF56" w14:textId="77777777" w:rsidR="00D562C2" w:rsidRPr="003337FC" w:rsidRDefault="00D562C2" w:rsidP="00D562C2">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54E4BD02" w14:textId="77777777" w:rsidR="00D562C2" w:rsidRPr="003337FC" w:rsidRDefault="00D562C2" w:rsidP="00D562C2">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633DC9A" w14:textId="77777777" w:rsidR="00D562C2" w:rsidRPr="003337FC" w:rsidRDefault="00D562C2" w:rsidP="00D562C2">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EA2E8D8" w14:textId="77777777" w:rsidR="00D562C2" w:rsidRDefault="00D562C2" w:rsidP="00D562C2">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ACB8BB2" w14:textId="77777777" w:rsidR="00D562C2" w:rsidRPr="003337FC" w:rsidRDefault="00D562C2" w:rsidP="00D562C2">
      <w:pPr>
        <w:keepNext/>
        <w:keepLines/>
        <w:widowControl w:val="0"/>
        <w:numPr>
          <w:ilvl w:val="0"/>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6DBB14C9" w14:textId="77777777" w:rsidR="00D562C2" w:rsidRPr="003337FC"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D195D3A" w14:textId="77777777" w:rsidR="00D562C2" w:rsidRPr="003337FC"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111A5DCE" w14:textId="77777777" w:rsidR="00D562C2" w:rsidRPr="003337FC"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3B8D523F" w14:textId="77777777" w:rsidR="00D562C2" w:rsidRPr="003337FC"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37990D62" w14:textId="77777777" w:rsidR="00D562C2" w:rsidRPr="003337FC"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05A341EC" w14:textId="77777777" w:rsidR="00D562C2" w:rsidRPr="003337FC"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3249BA0" w14:textId="77777777" w:rsidR="00D562C2" w:rsidRPr="003E776A" w:rsidRDefault="00D562C2" w:rsidP="00D562C2">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E733F5D" w14:textId="77777777" w:rsidR="00D562C2" w:rsidRDefault="00D562C2" w:rsidP="00D562C2">
      <w:pPr>
        <w:spacing w:after="120"/>
      </w:pPr>
    </w:p>
    <w:p w14:paraId="76529E63" w14:textId="77777777" w:rsidR="00D562C2" w:rsidRDefault="00D562C2" w:rsidP="00D562C2">
      <w:pPr>
        <w:spacing w:after="120"/>
        <w:ind w:left="426"/>
      </w:pPr>
    </w:p>
    <w:p w14:paraId="5A93205E" w14:textId="77777777" w:rsidR="00D562C2" w:rsidRDefault="00D562C2" w:rsidP="00D562C2">
      <w:pPr>
        <w:spacing w:after="120"/>
        <w:ind w:left="426"/>
        <w:sectPr w:rsidR="00D562C2" w:rsidSect="00D562C2">
          <w:headerReference w:type="default" r:id="rId17"/>
          <w:headerReference w:type="first" r:id="rId18"/>
          <w:pgSz w:w="11906" w:h="16838" w:code="9"/>
          <w:pgMar w:top="1134" w:right="1134" w:bottom="1134" w:left="1134" w:header="567" w:footer="567" w:gutter="0"/>
          <w:cols w:space="720"/>
          <w:titlePg/>
          <w:docGrid w:linePitch="326"/>
        </w:sectPr>
      </w:pPr>
    </w:p>
    <w:p w14:paraId="594D9F46" w14:textId="77777777" w:rsidR="00D562C2" w:rsidRPr="003337FC" w:rsidRDefault="00D562C2" w:rsidP="00D562C2">
      <w:pPr>
        <w:spacing w:after="120" w:line="276" w:lineRule="auto"/>
        <w:ind w:left="426"/>
        <w:sectPr w:rsidR="00D562C2" w:rsidRPr="003337FC" w:rsidSect="00D562C2">
          <w:pgSz w:w="11906" w:h="16838" w:code="9"/>
          <w:pgMar w:top="1134" w:right="1134" w:bottom="1134" w:left="1134" w:header="567" w:footer="567" w:gutter="0"/>
          <w:cols w:space="720"/>
          <w:docGrid w:linePitch="326"/>
        </w:sectPr>
      </w:pPr>
    </w:p>
    <w:p w14:paraId="0B437E64" w14:textId="77777777" w:rsidR="00D562C2" w:rsidRDefault="00D562C2" w:rsidP="00D562C2">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375487B6" w14:textId="77777777" w:rsidR="00D562C2" w:rsidRDefault="00D562C2" w:rsidP="00D562C2">
      <w:pPr>
        <w:tabs>
          <w:tab w:val="left" w:pos="567"/>
          <w:tab w:val="left" w:pos="8222"/>
        </w:tabs>
        <w:spacing w:after="120"/>
        <w:jc w:val="right"/>
        <w:rPr>
          <w:rFonts w:ascii="Calibri" w:hAnsi="Calibri" w:cs="Arial"/>
          <w:b/>
          <w:sz w:val="22"/>
          <w:szCs w:val="22"/>
        </w:rPr>
      </w:pPr>
    </w:p>
    <w:p w14:paraId="40E73299" w14:textId="77777777" w:rsidR="00D562C2" w:rsidRDefault="00D562C2" w:rsidP="00D562C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008CFD7D" w14:textId="77777777" w:rsidR="00D562C2" w:rsidRDefault="00D562C2" w:rsidP="00D562C2">
      <w:pPr>
        <w:widowControl w:val="0"/>
        <w:tabs>
          <w:tab w:val="left" w:pos="567"/>
          <w:tab w:val="left" w:pos="8222"/>
        </w:tabs>
        <w:spacing w:before="120" w:after="120"/>
        <w:rPr>
          <w:rFonts w:ascii="Calibri" w:hAnsi="Calibri"/>
          <w:b/>
          <w:sz w:val="22"/>
          <w:szCs w:val="22"/>
        </w:rPr>
      </w:pPr>
      <w:bookmarkStart w:id="13" w:name="_Hlk152862943"/>
      <w:r w:rsidRPr="00B322BA">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46"/>
        <w:gridCol w:w="1464"/>
        <w:gridCol w:w="1464"/>
        <w:gridCol w:w="1464"/>
        <w:gridCol w:w="1464"/>
        <w:gridCol w:w="1463"/>
        <w:gridCol w:w="1463"/>
      </w:tblGrid>
      <w:tr w:rsidR="00D562C2" w14:paraId="4C783B7B" w14:textId="77777777" w:rsidTr="00056F5B">
        <w:trPr>
          <w:trHeight w:val="675"/>
        </w:trPr>
        <w:tc>
          <w:tcPr>
            <w:tcW w:w="4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E55916" w14:textId="77777777" w:rsidR="00D562C2" w:rsidRDefault="00D562C2" w:rsidP="00056F5B">
            <w:pPr>
              <w:jc w:val="center"/>
              <w:rPr>
                <w:rFonts w:ascii="Calibri" w:hAnsi="Calibri" w:cs="Calibri"/>
                <w:b/>
                <w:bCs/>
                <w:color w:val="000000"/>
                <w:sz w:val="22"/>
                <w:szCs w:val="22"/>
              </w:rPr>
            </w:pPr>
            <w:bookmarkStart w:id="14" w:name="MBGATable"/>
            <w:bookmarkEnd w:id="13"/>
            <w:bookmarkEnd w:id="14"/>
            <w:r>
              <w:rPr>
                <w:rFonts w:ascii="Calibri" w:hAnsi="Calibri" w:cs="Calibri"/>
                <w:b/>
                <w:bCs/>
                <w:color w:val="000000"/>
                <w:sz w:val="22"/>
                <w:szCs w:val="22"/>
              </w:rPr>
              <w:t>Grant Year</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68976F11"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148CCED2"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78E71A7D"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54F02332"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1B8323B0"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0" w:type="pct"/>
            <w:tcBorders>
              <w:top w:val="single" w:sz="4" w:space="0" w:color="auto"/>
              <w:left w:val="nil"/>
              <w:bottom w:val="single" w:sz="4" w:space="0" w:color="auto"/>
              <w:right w:val="single" w:sz="4" w:space="0" w:color="auto"/>
            </w:tcBorders>
            <w:shd w:val="clear" w:color="auto" w:fill="D9D9D9"/>
            <w:noWrap/>
            <w:vAlign w:val="center"/>
            <w:hideMark/>
          </w:tcPr>
          <w:p w14:paraId="10FCC758"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D562C2" w14:paraId="7CD809AD" w14:textId="77777777" w:rsidTr="00056F5B">
        <w:trPr>
          <w:trHeight w:val="465"/>
        </w:trPr>
        <w:tc>
          <w:tcPr>
            <w:tcW w:w="439" w:type="pct"/>
            <w:tcBorders>
              <w:top w:val="nil"/>
              <w:left w:val="single" w:sz="4" w:space="0" w:color="auto"/>
              <w:bottom w:val="single" w:sz="4" w:space="0" w:color="auto"/>
              <w:right w:val="single" w:sz="4" w:space="0" w:color="auto"/>
            </w:tcBorders>
            <w:noWrap/>
            <w:vAlign w:val="center"/>
            <w:hideMark/>
          </w:tcPr>
          <w:p w14:paraId="3B8EC695"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2024</w:t>
            </w:r>
          </w:p>
        </w:tc>
        <w:tc>
          <w:tcPr>
            <w:tcW w:w="760" w:type="pct"/>
            <w:tcBorders>
              <w:top w:val="nil"/>
              <w:left w:val="nil"/>
              <w:bottom w:val="single" w:sz="4" w:space="0" w:color="auto"/>
              <w:right w:val="single" w:sz="4" w:space="0" w:color="auto"/>
            </w:tcBorders>
            <w:noWrap/>
            <w:vAlign w:val="center"/>
            <w:hideMark/>
          </w:tcPr>
          <w:p w14:paraId="6F65275B"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$93,869,230</w:t>
            </w:r>
          </w:p>
        </w:tc>
        <w:tc>
          <w:tcPr>
            <w:tcW w:w="760" w:type="pct"/>
            <w:tcBorders>
              <w:top w:val="nil"/>
              <w:left w:val="nil"/>
              <w:bottom w:val="single" w:sz="4" w:space="0" w:color="auto"/>
              <w:right w:val="single" w:sz="4" w:space="0" w:color="auto"/>
            </w:tcBorders>
            <w:noWrap/>
            <w:vAlign w:val="center"/>
            <w:hideMark/>
          </w:tcPr>
          <w:p w14:paraId="16A3B71C"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21B47A20"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23BDE602"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472DA009"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3C6153C9"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$93,869,230</w:t>
            </w:r>
          </w:p>
        </w:tc>
      </w:tr>
      <w:tr w:rsidR="00D562C2" w14:paraId="5C58C89E" w14:textId="77777777" w:rsidTr="00056F5B">
        <w:trPr>
          <w:trHeight w:val="465"/>
        </w:trPr>
        <w:tc>
          <w:tcPr>
            <w:tcW w:w="439" w:type="pct"/>
            <w:tcBorders>
              <w:top w:val="nil"/>
              <w:left w:val="single" w:sz="4" w:space="0" w:color="auto"/>
              <w:bottom w:val="single" w:sz="4" w:space="0" w:color="auto"/>
              <w:right w:val="single" w:sz="4" w:space="0" w:color="auto"/>
            </w:tcBorders>
            <w:noWrap/>
            <w:vAlign w:val="center"/>
            <w:hideMark/>
          </w:tcPr>
          <w:p w14:paraId="06F832E1"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2025</w:t>
            </w:r>
          </w:p>
        </w:tc>
        <w:tc>
          <w:tcPr>
            <w:tcW w:w="760" w:type="pct"/>
            <w:tcBorders>
              <w:top w:val="nil"/>
              <w:left w:val="nil"/>
              <w:bottom w:val="single" w:sz="4" w:space="0" w:color="auto"/>
              <w:right w:val="single" w:sz="4" w:space="0" w:color="auto"/>
            </w:tcBorders>
            <w:noWrap/>
            <w:vAlign w:val="center"/>
            <w:hideMark/>
          </w:tcPr>
          <w:p w14:paraId="7AC48D1E" w14:textId="77777777" w:rsidR="00D562C2" w:rsidRDefault="00D562C2" w:rsidP="00056F5B">
            <w:pPr>
              <w:jc w:val="center"/>
              <w:rPr>
                <w:rFonts w:ascii="Calibri" w:hAnsi="Calibri" w:cs="Calibri"/>
                <w:color w:val="000000"/>
                <w:sz w:val="22"/>
                <w:szCs w:val="22"/>
              </w:rPr>
            </w:pPr>
            <w:r w:rsidRPr="0046122C">
              <w:rPr>
                <w:rFonts w:ascii="Calibri" w:hAnsi="Calibri" w:cs="Calibri"/>
                <w:color w:val="000000"/>
                <w:sz w:val="22"/>
                <w:szCs w:val="22"/>
              </w:rPr>
              <w:t>$101,960,903</w:t>
            </w:r>
          </w:p>
        </w:tc>
        <w:tc>
          <w:tcPr>
            <w:tcW w:w="760" w:type="pct"/>
            <w:tcBorders>
              <w:top w:val="nil"/>
              <w:left w:val="nil"/>
              <w:bottom w:val="single" w:sz="4" w:space="0" w:color="auto"/>
              <w:right w:val="single" w:sz="4" w:space="0" w:color="auto"/>
            </w:tcBorders>
            <w:noWrap/>
            <w:vAlign w:val="center"/>
            <w:hideMark/>
          </w:tcPr>
          <w:p w14:paraId="6166BE9E"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3DABA404"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7CC00783"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TBA</w:t>
            </w:r>
          </w:p>
        </w:tc>
        <w:tc>
          <w:tcPr>
            <w:tcW w:w="760" w:type="pct"/>
            <w:tcBorders>
              <w:top w:val="nil"/>
              <w:left w:val="nil"/>
              <w:bottom w:val="single" w:sz="4" w:space="0" w:color="auto"/>
              <w:right w:val="single" w:sz="4" w:space="0" w:color="auto"/>
            </w:tcBorders>
            <w:noWrap/>
            <w:vAlign w:val="center"/>
            <w:hideMark/>
          </w:tcPr>
          <w:p w14:paraId="6DED3987"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40C4E382" w14:textId="77777777" w:rsidR="00D562C2" w:rsidRDefault="00D562C2" w:rsidP="00056F5B">
            <w:pPr>
              <w:jc w:val="center"/>
              <w:rPr>
                <w:rFonts w:ascii="Calibri" w:hAnsi="Calibri" w:cs="Calibri"/>
                <w:color w:val="000000"/>
                <w:sz w:val="22"/>
                <w:szCs w:val="22"/>
              </w:rPr>
            </w:pPr>
            <w:r w:rsidRPr="0046122C">
              <w:rPr>
                <w:rFonts w:ascii="Calibri" w:hAnsi="Calibri" w:cs="Calibri"/>
                <w:color w:val="000000"/>
                <w:sz w:val="22"/>
                <w:szCs w:val="22"/>
              </w:rPr>
              <w:t>$101,960,903</w:t>
            </w:r>
          </w:p>
        </w:tc>
      </w:tr>
    </w:tbl>
    <w:p w14:paraId="55153FCC" w14:textId="77777777" w:rsidR="00D562C2" w:rsidRDefault="00D562C2" w:rsidP="00D562C2">
      <w:pPr>
        <w:tabs>
          <w:tab w:val="left" w:pos="567"/>
          <w:tab w:val="left" w:pos="8222"/>
        </w:tabs>
        <w:spacing w:after="120"/>
        <w:rPr>
          <w:rFonts w:ascii="Calibri" w:hAnsi="Calibri" w:cs="Arial"/>
          <w:b/>
          <w:sz w:val="22"/>
          <w:szCs w:val="22"/>
        </w:rPr>
      </w:pPr>
    </w:p>
    <w:p w14:paraId="2B3D4C41" w14:textId="77777777" w:rsidR="00D562C2" w:rsidRPr="003337FC" w:rsidRDefault="00D562C2" w:rsidP="00D562C2">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69A3169A" w14:textId="77777777" w:rsidR="00D562C2" w:rsidRPr="003337FC" w:rsidRDefault="00D562C2" w:rsidP="00AF3DF5">
      <w:pPr>
        <w:pStyle w:val="ListParagraph"/>
        <w:widowControl w:val="0"/>
        <w:numPr>
          <w:ilvl w:val="0"/>
          <w:numId w:val="34"/>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30A70C9B" w14:textId="77777777" w:rsidR="00D562C2" w:rsidRPr="00650BDC" w:rsidRDefault="00D562C2" w:rsidP="00D51254">
      <w:pPr>
        <w:pStyle w:val="ListParagraph"/>
        <w:widowControl w:val="0"/>
        <w:numPr>
          <w:ilvl w:val="2"/>
          <w:numId w:val="34"/>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139B570D" w14:textId="77777777" w:rsidR="00D562C2" w:rsidRDefault="00D562C2" w:rsidP="00D51254">
      <w:pPr>
        <w:pStyle w:val="ListParagraph"/>
        <w:widowControl w:val="0"/>
        <w:numPr>
          <w:ilvl w:val="2"/>
          <w:numId w:val="34"/>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34"/>
        <w:gridCol w:w="1498"/>
        <w:gridCol w:w="1498"/>
        <w:gridCol w:w="1498"/>
      </w:tblGrid>
      <w:tr w:rsidR="00D562C2" w14:paraId="4CA12287" w14:textId="77777777" w:rsidTr="00056F5B">
        <w:trPr>
          <w:trHeight w:val="465"/>
        </w:trPr>
        <w:tc>
          <w:tcPr>
            <w:tcW w:w="2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673ECD" w14:textId="77777777" w:rsidR="00D562C2" w:rsidRDefault="00D562C2" w:rsidP="00056F5B">
            <w:pPr>
              <w:rPr>
                <w:rFonts w:ascii="Calibri" w:hAnsi="Calibri" w:cs="Calibri"/>
                <w:b/>
                <w:bCs/>
                <w:color w:val="000000"/>
                <w:sz w:val="22"/>
                <w:szCs w:val="22"/>
              </w:rPr>
            </w:pPr>
            <w:r>
              <w:rPr>
                <w:rFonts w:ascii="Calibri" w:hAnsi="Calibri" w:cs="Calibri"/>
                <w:b/>
                <w:bCs/>
                <w:color w:val="000000"/>
                <w:sz w:val="22"/>
                <w:szCs w:val="22"/>
              </w:rPr>
              <w:t>Campus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18E11757"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0E49286B"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27A0531C"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2025</w:t>
            </w:r>
          </w:p>
        </w:tc>
      </w:tr>
      <w:tr w:rsidR="00D562C2" w14:paraId="6736E35D"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5CB66836"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Broadway</w:t>
            </w:r>
          </w:p>
        </w:tc>
        <w:tc>
          <w:tcPr>
            <w:tcW w:w="778" w:type="pct"/>
            <w:tcBorders>
              <w:top w:val="nil"/>
              <w:left w:val="nil"/>
              <w:bottom w:val="single" w:sz="4" w:space="0" w:color="auto"/>
              <w:right w:val="single" w:sz="4" w:space="0" w:color="auto"/>
            </w:tcBorders>
            <w:vAlign w:val="center"/>
            <w:hideMark/>
          </w:tcPr>
          <w:p w14:paraId="5CC8D148"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1F11A60D"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031C13F9"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0158C0F8"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3FBD5190"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Werrington</w:t>
            </w:r>
          </w:p>
        </w:tc>
        <w:tc>
          <w:tcPr>
            <w:tcW w:w="778" w:type="pct"/>
            <w:tcBorders>
              <w:top w:val="nil"/>
              <w:left w:val="nil"/>
              <w:bottom w:val="single" w:sz="4" w:space="0" w:color="auto"/>
              <w:right w:val="single" w:sz="4" w:space="0" w:color="auto"/>
            </w:tcBorders>
            <w:vAlign w:val="center"/>
            <w:hideMark/>
          </w:tcPr>
          <w:p w14:paraId="5CEEC592"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4F1E5E16"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5B0C48FC"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524D4373"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44EFA044"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Mt Helen</w:t>
            </w:r>
          </w:p>
        </w:tc>
        <w:tc>
          <w:tcPr>
            <w:tcW w:w="778" w:type="pct"/>
            <w:tcBorders>
              <w:top w:val="nil"/>
              <w:left w:val="nil"/>
              <w:bottom w:val="single" w:sz="4" w:space="0" w:color="auto"/>
              <w:right w:val="single" w:sz="4" w:space="0" w:color="auto"/>
            </w:tcBorders>
            <w:vAlign w:val="center"/>
            <w:hideMark/>
          </w:tcPr>
          <w:p w14:paraId="37E4370F"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4920FE09"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11BE72F8"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5546E33F"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792164D2"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Horsham</w:t>
            </w:r>
          </w:p>
        </w:tc>
        <w:tc>
          <w:tcPr>
            <w:tcW w:w="778" w:type="pct"/>
            <w:tcBorders>
              <w:top w:val="nil"/>
              <w:left w:val="nil"/>
              <w:bottom w:val="single" w:sz="4" w:space="0" w:color="auto"/>
              <w:right w:val="single" w:sz="4" w:space="0" w:color="auto"/>
            </w:tcBorders>
            <w:vAlign w:val="center"/>
            <w:hideMark/>
          </w:tcPr>
          <w:p w14:paraId="1125C886"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718A7672"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67EEF556"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10D8FC0B"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1B88BD28"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Bendigo</w:t>
            </w:r>
          </w:p>
        </w:tc>
        <w:tc>
          <w:tcPr>
            <w:tcW w:w="778" w:type="pct"/>
            <w:tcBorders>
              <w:top w:val="nil"/>
              <w:left w:val="nil"/>
              <w:bottom w:val="single" w:sz="4" w:space="0" w:color="auto"/>
              <w:right w:val="single" w:sz="4" w:space="0" w:color="auto"/>
            </w:tcBorders>
            <w:vAlign w:val="center"/>
            <w:hideMark/>
          </w:tcPr>
          <w:p w14:paraId="67CD7621"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5039BE95"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525137DD"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5009BA80"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6F49F4E8"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Shepparton</w:t>
            </w:r>
          </w:p>
        </w:tc>
        <w:tc>
          <w:tcPr>
            <w:tcW w:w="778" w:type="pct"/>
            <w:tcBorders>
              <w:top w:val="nil"/>
              <w:left w:val="nil"/>
              <w:bottom w:val="single" w:sz="4" w:space="0" w:color="auto"/>
              <w:right w:val="single" w:sz="4" w:space="0" w:color="auto"/>
            </w:tcBorders>
            <w:vAlign w:val="center"/>
            <w:hideMark/>
          </w:tcPr>
          <w:p w14:paraId="034549FE"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1434435B"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3408C8BD"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7AE70A6E"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2044910D"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Berwick</w:t>
            </w:r>
          </w:p>
        </w:tc>
        <w:tc>
          <w:tcPr>
            <w:tcW w:w="778" w:type="pct"/>
            <w:tcBorders>
              <w:top w:val="nil"/>
              <w:left w:val="nil"/>
              <w:bottom w:val="single" w:sz="4" w:space="0" w:color="auto"/>
              <w:right w:val="single" w:sz="4" w:space="0" w:color="auto"/>
            </w:tcBorders>
            <w:vAlign w:val="center"/>
            <w:hideMark/>
          </w:tcPr>
          <w:p w14:paraId="017D5D51"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4171ABBE"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40D65E28"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2.50%</w:t>
            </w:r>
          </w:p>
        </w:tc>
      </w:tr>
      <w:tr w:rsidR="00D562C2" w14:paraId="57319B18"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0C881F5E"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Churchill</w:t>
            </w:r>
          </w:p>
        </w:tc>
        <w:tc>
          <w:tcPr>
            <w:tcW w:w="778" w:type="pct"/>
            <w:tcBorders>
              <w:top w:val="nil"/>
              <w:left w:val="nil"/>
              <w:bottom w:val="single" w:sz="4" w:space="0" w:color="auto"/>
              <w:right w:val="single" w:sz="4" w:space="0" w:color="auto"/>
            </w:tcBorders>
            <w:vAlign w:val="center"/>
            <w:hideMark/>
          </w:tcPr>
          <w:p w14:paraId="5D2800EF"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62B8BBF8"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64100F8E"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r w:rsidR="00D562C2" w14:paraId="39E5AC97" w14:textId="77777777" w:rsidTr="00056F5B">
        <w:trPr>
          <w:trHeight w:val="300"/>
        </w:trPr>
        <w:tc>
          <w:tcPr>
            <w:tcW w:w="2666" w:type="pct"/>
            <w:tcBorders>
              <w:top w:val="nil"/>
              <w:left w:val="single" w:sz="4" w:space="0" w:color="auto"/>
              <w:bottom w:val="single" w:sz="4" w:space="0" w:color="auto"/>
              <w:right w:val="single" w:sz="4" w:space="0" w:color="auto"/>
            </w:tcBorders>
            <w:vAlign w:val="center"/>
            <w:hideMark/>
          </w:tcPr>
          <w:p w14:paraId="2517BFC3"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South Bank</w:t>
            </w:r>
          </w:p>
        </w:tc>
        <w:tc>
          <w:tcPr>
            <w:tcW w:w="778" w:type="pct"/>
            <w:tcBorders>
              <w:top w:val="nil"/>
              <w:left w:val="nil"/>
              <w:bottom w:val="single" w:sz="4" w:space="0" w:color="auto"/>
              <w:right w:val="single" w:sz="4" w:space="0" w:color="auto"/>
            </w:tcBorders>
            <w:vAlign w:val="center"/>
            <w:hideMark/>
          </w:tcPr>
          <w:p w14:paraId="1B245FBA"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5D792BC6" w14:textId="77777777" w:rsidR="00D562C2" w:rsidRDefault="00D562C2" w:rsidP="00056F5B">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0C913688"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3.50%</w:t>
            </w:r>
          </w:p>
        </w:tc>
      </w:tr>
    </w:tbl>
    <w:p w14:paraId="3B1AE4A3" w14:textId="77777777" w:rsidR="00D562C2" w:rsidRDefault="00D562C2" w:rsidP="00D562C2">
      <w:pPr>
        <w:widowControl w:val="0"/>
        <w:spacing w:before="120" w:after="120"/>
        <w:rPr>
          <w:rFonts w:ascii="Calibri" w:hAnsi="Calibri"/>
          <w:sz w:val="22"/>
        </w:rPr>
      </w:pPr>
    </w:p>
    <w:p w14:paraId="11C21B82" w14:textId="77777777" w:rsidR="00D562C2" w:rsidRDefault="00D562C2" w:rsidP="00D562C2">
      <w:pPr>
        <w:widowControl w:val="0"/>
        <w:spacing w:before="120" w:after="120"/>
        <w:rPr>
          <w:rFonts w:ascii="Calibri" w:hAnsi="Calibri"/>
          <w:i/>
          <w:iCs/>
          <w:sz w:val="22"/>
        </w:rPr>
      </w:pPr>
      <w:r w:rsidRPr="0083308C">
        <w:rPr>
          <w:rFonts w:ascii="Calibri" w:hAnsi="Calibri"/>
          <w:i/>
          <w:iCs/>
          <w:sz w:val="22"/>
        </w:rPr>
        <w:t>Regional University Study Hub</w:t>
      </w:r>
      <w:bookmarkStart w:id="15" w:name="Remoteness"/>
      <w:bookmarkEnd w:id="15"/>
    </w:p>
    <w:p w14:paraId="5EA5F8FB" w14:textId="77777777" w:rsidR="00D562C2" w:rsidRPr="00342D55" w:rsidRDefault="00D562C2" w:rsidP="00D51254">
      <w:pPr>
        <w:pStyle w:val="ListParagraph"/>
        <w:widowControl w:val="0"/>
        <w:numPr>
          <w:ilvl w:val="0"/>
          <w:numId w:val="34"/>
        </w:numPr>
        <w:spacing w:before="120" w:after="120"/>
        <w:rPr>
          <w:rFonts w:ascii="Calibri" w:hAnsi="Calibri"/>
          <w:i/>
          <w:iCs/>
          <w:sz w:val="22"/>
        </w:rPr>
      </w:pPr>
      <w:r w:rsidRPr="00342D55">
        <w:rPr>
          <w:rFonts w:ascii="Calibri" w:hAnsi="Calibri"/>
          <w:sz w:val="22"/>
          <w:szCs w:val="22"/>
        </w:rPr>
        <w:t>The MBGA for higher education courses includes funding</w:t>
      </w:r>
      <w:r w:rsidRPr="00342D55">
        <w:rPr>
          <w:rFonts w:ascii="Calibri" w:hAnsi="Calibri"/>
        </w:rPr>
        <w:t xml:space="preserve"> </w:t>
      </w:r>
      <w:r w:rsidRPr="00342D55">
        <w:rPr>
          <w:rFonts w:ascii="Calibri" w:hAnsi="Calibri"/>
          <w:sz w:val="22"/>
          <w:szCs w:val="22"/>
        </w:rPr>
        <w:t xml:space="preserve">for bachelor places, allocated </w:t>
      </w:r>
      <w:proofErr w:type="gramStart"/>
      <w:r w:rsidRPr="00342D55">
        <w:rPr>
          <w:rFonts w:ascii="Calibri" w:hAnsi="Calibri"/>
          <w:sz w:val="22"/>
          <w:szCs w:val="22"/>
        </w:rPr>
        <w:t>as a result of</w:t>
      </w:r>
      <w:proofErr w:type="gramEnd"/>
      <w:r w:rsidRPr="00342D55">
        <w:rPr>
          <w:rFonts w:ascii="Calibri" w:hAnsi="Calibri"/>
          <w:sz w:val="22"/>
          <w:szCs w:val="22"/>
        </w:rPr>
        <w:t xml:space="preserve"> the Provider’s partnership with the Regional University Study Hub/s in Table 1c, and must only be used for students being supported by a Hub.  </w:t>
      </w:r>
    </w:p>
    <w:p w14:paraId="204D9C36" w14:textId="77777777" w:rsidR="00D562C2" w:rsidRPr="00B322BA" w:rsidRDefault="00D562C2" w:rsidP="00D562C2">
      <w:pPr>
        <w:widowControl w:val="0"/>
        <w:spacing w:before="120" w:after="120"/>
        <w:rPr>
          <w:rFonts w:ascii="Calibri" w:hAnsi="Calibri"/>
          <w:sz w:val="22"/>
        </w:rPr>
      </w:pPr>
      <w:r w:rsidRPr="00B322BA">
        <w:rPr>
          <w:rFonts w:ascii="Calibri" w:hAnsi="Calibri" w:cs="Arial"/>
          <w:b/>
          <w:bCs/>
          <w:iCs/>
          <w:sz w:val="22"/>
          <w:szCs w:val="22"/>
        </w:rPr>
        <w:t>Table 1c. Allocated Regional University Study Hub places (EFTSL)</w:t>
      </w:r>
    </w:p>
    <w:tbl>
      <w:tblPr>
        <w:tblStyle w:val="TableGrid"/>
        <w:tblW w:w="5000" w:type="pct"/>
        <w:tblLook w:val="04A0" w:firstRow="1" w:lastRow="0" w:firstColumn="1" w:lastColumn="0" w:noHBand="0" w:noVBand="1"/>
      </w:tblPr>
      <w:tblGrid>
        <w:gridCol w:w="3578"/>
        <w:gridCol w:w="3025"/>
        <w:gridCol w:w="3025"/>
      </w:tblGrid>
      <w:tr w:rsidR="00D562C2" w:rsidRPr="00A046BC" w14:paraId="36858D8A" w14:textId="77777777" w:rsidTr="00056F5B">
        <w:trPr>
          <w:trHeight w:val="300"/>
        </w:trPr>
        <w:tc>
          <w:tcPr>
            <w:tcW w:w="1858" w:type="pct"/>
            <w:noWrap/>
            <w:hideMark/>
          </w:tcPr>
          <w:p w14:paraId="5C6E9417" w14:textId="77777777" w:rsidR="00D562C2" w:rsidRPr="00A046BC" w:rsidRDefault="00D562C2" w:rsidP="00056F5B">
            <w:pPr>
              <w:spacing w:before="120" w:after="120"/>
              <w:jc w:val="center"/>
              <w:rPr>
                <w:rFonts w:ascii="Calibri" w:hAnsi="Calibri"/>
                <w:b/>
                <w:bCs/>
                <w:sz w:val="22"/>
              </w:rPr>
            </w:pPr>
            <w:r>
              <w:rPr>
                <w:rFonts w:ascii="Calibri" w:hAnsi="Calibri"/>
                <w:b/>
                <w:bCs/>
                <w:sz w:val="22"/>
              </w:rPr>
              <w:t xml:space="preserve">Regional University Study Hub </w:t>
            </w:r>
            <w:r w:rsidRPr="00A046BC">
              <w:rPr>
                <w:rFonts w:ascii="Calibri" w:hAnsi="Calibri"/>
                <w:b/>
                <w:bCs/>
                <w:sz w:val="22"/>
              </w:rPr>
              <w:t>Name</w:t>
            </w:r>
          </w:p>
        </w:tc>
        <w:tc>
          <w:tcPr>
            <w:tcW w:w="1571" w:type="pct"/>
            <w:noWrap/>
            <w:hideMark/>
          </w:tcPr>
          <w:p w14:paraId="19341358" w14:textId="77777777" w:rsidR="00D562C2" w:rsidRPr="00A046BC" w:rsidRDefault="00D562C2" w:rsidP="00056F5B">
            <w:pPr>
              <w:spacing w:before="120" w:after="120"/>
              <w:jc w:val="center"/>
              <w:rPr>
                <w:rFonts w:ascii="Calibri" w:hAnsi="Calibri"/>
                <w:b/>
                <w:bCs/>
                <w:sz w:val="22"/>
                <w:szCs w:val="22"/>
              </w:rPr>
            </w:pPr>
            <w:r w:rsidRPr="196A4066">
              <w:rPr>
                <w:rFonts w:ascii="Calibri" w:hAnsi="Calibri"/>
                <w:b/>
                <w:bCs/>
                <w:sz w:val="22"/>
                <w:szCs w:val="22"/>
              </w:rPr>
              <w:t>2024 Places</w:t>
            </w:r>
          </w:p>
        </w:tc>
        <w:tc>
          <w:tcPr>
            <w:tcW w:w="1571" w:type="pct"/>
          </w:tcPr>
          <w:p w14:paraId="7DD6DA67" w14:textId="77777777" w:rsidR="00D562C2" w:rsidRPr="196A4066" w:rsidRDefault="00D562C2" w:rsidP="00056F5B">
            <w:pPr>
              <w:spacing w:before="120" w:after="120"/>
              <w:jc w:val="center"/>
              <w:rPr>
                <w:rFonts w:ascii="Calibri" w:hAnsi="Calibri"/>
                <w:b/>
                <w:bCs/>
                <w:sz w:val="22"/>
                <w:szCs w:val="22"/>
              </w:rPr>
            </w:pPr>
            <w:r>
              <w:rPr>
                <w:rFonts w:ascii="Calibri" w:hAnsi="Calibri"/>
                <w:b/>
                <w:bCs/>
                <w:sz w:val="22"/>
                <w:szCs w:val="22"/>
              </w:rPr>
              <w:t>2025 Places</w:t>
            </w:r>
          </w:p>
        </w:tc>
      </w:tr>
      <w:tr w:rsidR="00D562C2" w:rsidRPr="00A046BC" w14:paraId="65BF13D1" w14:textId="77777777" w:rsidTr="00056F5B">
        <w:trPr>
          <w:trHeight w:val="300"/>
        </w:trPr>
        <w:tc>
          <w:tcPr>
            <w:tcW w:w="1858" w:type="pct"/>
            <w:noWrap/>
            <w:hideMark/>
          </w:tcPr>
          <w:p w14:paraId="3C93C52B" w14:textId="77777777" w:rsidR="00D562C2" w:rsidRPr="00A046BC" w:rsidRDefault="00D562C2" w:rsidP="00056F5B">
            <w:pPr>
              <w:spacing w:before="120" w:after="120"/>
              <w:rPr>
                <w:rFonts w:ascii="Calibri" w:hAnsi="Calibri"/>
                <w:sz w:val="22"/>
              </w:rPr>
            </w:pPr>
            <w:r>
              <w:rPr>
                <w:rFonts w:ascii="Calibri" w:hAnsi="Calibri"/>
                <w:sz w:val="22"/>
              </w:rPr>
              <w:t>Gippsland East LLEN</w:t>
            </w:r>
          </w:p>
        </w:tc>
        <w:tc>
          <w:tcPr>
            <w:tcW w:w="1571" w:type="pct"/>
            <w:noWrap/>
            <w:hideMark/>
          </w:tcPr>
          <w:p w14:paraId="0BFFDAE4" w14:textId="77777777" w:rsidR="00D562C2" w:rsidRPr="00A046BC" w:rsidRDefault="00D562C2" w:rsidP="00056F5B">
            <w:pPr>
              <w:spacing w:before="120" w:after="120"/>
              <w:jc w:val="right"/>
              <w:rPr>
                <w:rFonts w:ascii="Calibri" w:hAnsi="Calibri"/>
                <w:sz w:val="22"/>
              </w:rPr>
            </w:pPr>
            <w:r>
              <w:rPr>
                <w:rFonts w:ascii="Calibri" w:hAnsi="Calibri"/>
                <w:sz w:val="22"/>
              </w:rPr>
              <w:t>31.6</w:t>
            </w:r>
          </w:p>
        </w:tc>
        <w:tc>
          <w:tcPr>
            <w:tcW w:w="1571" w:type="pct"/>
          </w:tcPr>
          <w:p w14:paraId="717D0F41" w14:textId="77777777" w:rsidR="00D562C2" w:rsidRDefault="00D562C2" w:rsidP="00056F5B">
            <w:pPr>
              <w:spacing w:before="120" w:after="120"/>
              <w:jc w:val="right"/>
              <w:rPr>
                <w:rFonts w:ascii="Calibri" w:hAnsi="Calibri"/>
                <w:sz w:val="22"/>
              </w:rPr>
            </w:pPr>
            <w:r>
              <w:rPr>
                <w:rFonts w:ascii="Calibri" w:hAnsi="Calibri"/>
                <w:sz w:val="22"/>
              </w:rPr>
              <w:t>31.6</w:t>
            </w:r>
          </w:p>
        </w:tc>
      </w:tr>
      <w:tr w:rsidR="00D562C2" w:rsidRPr="00A046BC" w14:paraId="338F6C45" w14:textId="77777777" w:rsidTr="00056F5B">
        <w:trPr>
          <w:trHeight w:val="300"/>
        </w:trPr>
        <w:tc>
          <w:tcPr>
            <w:tcW w:w="1858" w:type="pct"/>
            <w:noWrap/>
            <w:hideMark/>
          </w:tcPr>
          <w:p w14:paraId="6E6825A5" w14:textId="77777777" w:rsidR="00D562C2" w:rsidRPr="00A046BC" w:rsidRDefault="00D562C2" w:rsidP="00056F5B">
            <w:pPr>
              <w:spacing w:before="120" w:after="120"/>
              <w:rPr>
                <w:rFonts w:ascii="Calibri" w:hAnsi="Calibri"/>
                <w:sz w:val="22"/>
              </w:rPr>
            </w:pPr>
            <w:r>
              <w:rPr>
                <w:rFonts w:ascii="Calibri" w:hAnsi="Calibri"/>
                <w:sz w:val="22"/>
              </w:rPr>
              <w:t>Country Universities Centres</w:t>
            </w:r>
          </w:p>
        </w:tc>
        <w:tc>
          <w:tcPr>
            <w:tcW w:w="1571" w:type="pct"/>
            <w:noWrap/>
            <w:hideMark/>
          </w:tcPr>
          <w:p w14:paraId="2C791A49" w14:textId="77777777" w:rsidR="00D562C2" w:rsidRPr="00A046BC" w:rsidRDefault="00D562C2" w:rsidP="00056F5B">
            <w:pPr>
              <w:spacing w:before="120" w:after="120"/>
              <w:jc w:val="right"/>
              <w:rPr>
                <w:rFonts w:ascii="Calibri" w:hAnsi="Calibri"/>
                <w:sz w:val="22"/>
              </w:rPr>
            </w:pPr>
            <w:r>
              <w:rPr>
                <w:rFonts w:ascii="Calibri" w:hAnsi="Calibri"/>
                <w:sz w:val="22"/>
              </w:rPr>
              <w:t>23.4</w:t>
            </w:r>
          </w:p>
        </w:tc>
        <w:tc>
          <w:tcPr>
            <w:tcW w:w="1571" w:type="pct"/>
          </w:tcPr>
          <w:p w14:paraId="3CF2395D" w14:textId="77777777" w:rsidR="00D562C2" w:rsidRDefault="00D562C2" w:rsidP="00056F5B">
            <w:pPr>
              <w:spacing w:before="120" w:after="120"/>
              <w:jc w:val="right"/>
              <w:rPr>
                <w:rFonts w:ascii="Calibri" w:hAnsi="Calibri"/>
                <w:sz w:val="22"/>
              </w:rPr>
            </w:pPr>
            <w:r>
              <w:rPr>
                <w:rFonts w:ascii="Calibri" w:hAnsi="Calibri"/>
                <w:sz w:val="22"/>
              </w:rPr>
              <w:t>23.4</w:t>
            </w:r>
          </w:p>
        </w:tc>
      </w:tr>
    </w:tbl>
    <w:p w14:paraId="2039517C" w14:textId="77777777" w:rsidR="00D562C2" w:rsidRDefault="00D562C2" w:rsidP="00D562C2">
      <w:pPr>
        <w:widowControl w:val="0"/>
        <w:spacing w:before="120" w:after="120"/>
        <w:rPr>
          <w:rFonts w:cstheme="minorBidi"/>
          <w:sz w:val="22"/>
          <w:szCs w:val="22"/>
        </w:rPr>
      </w:pPr>
    </w:p>
    <w:p w14:paraId="51F7C149" w14:textId="77777777" w:rsidR="00D562C2" w:rsidRDefault="00D562C2" w:rsidP="00D562C2">
      <w:pPr>
        <w:widowControl w:val="0"/>
        <w:spacing w:before="120" w:after="120"/>
        <w:rPr>
          <w:rFonts w:cstheme="minorBidi"/>
          <w:sz w:val="22"/>
          <w:szCs w:val="22"/>
        </w:rPr>
      </w:pPr>
    </w:p>
    <w:p w14:paraId="28BEF30D" w14:textId="77777777" w:rsidR="00D562C2" w:rsidRDefault="00D562C2" w:rsidP="00D562C2">
      <w:pPr>
        <w:widowControl w:val="0"/>
        <w:spacing w:before="120" w:after="120"/>
        <w:rPr>
          <w:rFonts w:cstheme="minorBidi"/>
          <w:sz w:val="22"/>
          <w:szCs w:val="22"/>
        </w:rPr>
      </w:pPr>
    </w:p>
    <w:p w14:paraId="407EF1EB" w14:textId="77777777" w:rsidR="00D562C2" w:rsidRDefault="00D562C2" w:rsidP="00D562C2">
      <w:pPr>
        <w:widowControl w:val="0"/>
        <w:spacing w:before="120" w:after="120"/>
        <w:rPr>
          <w:rFonts w:cstheme="minorBidi"/>
          <w:sz w:val="22"/>
          <w:szCs w:val="22"/>
        </w:rPr>
      </w:pPr>
    </w:p>
    <w:p w14:paraId="6113A70D" w14:textId="77777777" w:rsidR="00D562C2" w:rsidRPr="00ED14E6" w:rsidRDefault="00D562C2" w:rsidP="00D562C2">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49FC8007" w14:textId="77777777" w:rsidR="00D562C2" w:rsidRPr="001A6067" w:rsidRDefault="00D562C2" w:rsidP="00D51254">
      <w:pPr>
        <w:widowControl w:val="0"/>
        <w:numPr>
          <w:ilvl w:val="0"/>
          <w:numId w:val="34"/>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6C8725E" w14:textId="77777777" w:rsidR="00D562C2" w:rsidRPr="001A6067" w:rsidRDefault="00D562C2" w:rsidP="00D51254">
      <w:pPr>
        <w:widowControl w:val="0"/>
        <w:numPr>
          <w:ilvl w:val="0"/>
          <w:numId w:val="34"/>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02D87A96" w14:textId="77777777" w:rsidR="00D562C2" w:rsidRPr="001A6067" w:rsidRDefault="00D562C2" w:rsidP="00D51254">
      <w:pPr>
        <w:widowControl w:val="0"/>
        <w:numPr>
          <w:ilvl w:val="0"/>
          <w:numId w:val="34"/>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5E3787A" w14:textId="77777777" w:rsidR="00D562C2" w:rsidRPr="001A6067" w:rsidRDefault="00D562C2" w:rsidP="00D51254">
      <w:pPr>
        <w:widowControl w:val="0"/>
        <w:numPr>
          <w:ilvl w:val="0"/>
          <w:numId w:val="34"/>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4291ABB3" w14:textId="77777777" w:rsidR="00D562C2" w:rsidRPr="001A6067" w:rsidRDefault="00D562C2" w:rsidP="00D51254">
      <w:pPr>
        <w:widowControl w:val="0"/>
        <w:numPr>
          <w:ilvl w:val="0"/>
          <w:numId w:val="34"/>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6974D887" w14:textId="77777777" w:rsidR="00D562C2" w:rsidRPr="001A6067" w:rsidRDefault="00D562C2" w:rsidP="00D51254">
      <w:pPr>
        <w:widowControl w:val="0"/>
        <w:numPr>
          <w:ilvl w:val="1"/>
          <w:numId w:val="34"/>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2A39F77" w14:textId="77777777" w:rsidR="00D562C2" w:rsidRPr="00686799" w:rsidRDefault="00D562C2" w:rsidP="00D51254">
      <w:pPr>
        <w:widowControl w:val="0"/>
        <w:numPr>
          <w:ilvl w:val="1"/>
          <w:numId w:val="34"/>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1A296BB4" w14:textId="77777777" w:rsidR="00D562C2" w:rsidRPr="003337FC" w:rsidRDefault="00D562C2" w:rsidP="00D562C2">
      <w:pPr>
        <w:spacing w:after="200" w:line="276" w:lineRule="auto"/>
      </w:pPr>
    </w:p>
    <w:p w14:paraId="42159934" w14:textId="77777777" w:rsidR="00D562C2" w:rsidRDefault="00D562C2" w:rsidP="00D562C2">
      <w:pPr>
        <w:spacing w:after="200" w:line="276" w:lineRule="auto"/>
        <w:sectPr w:rsidR="00D562C2" w:rsidSect="00D562C2">
          <w:headerReference w:type="default" r:id="rId19"/>
          <w:type w:val="continuous"/>
          <w:pgSz w:w="11906" w:h="16838" w:code="9"/>
          <w:pgMar w:top="1134" w:right="1134" w:bottom="1134" w:left="1134" w:header="567" w:footer="567" w:gutter="0"/>
          <w:cols w:space="720"/>
          <w:docGrid w:linePitch="326"/>
        </w:sectPr>
      </w:pPr>
    </w:p>
    <w:p w14:paraId="51A33E4D" w14:textId="77777777" w:rsidR="00D562C2" w:rsidRPr="003337FC" w:rsidRDefault="00D562C2" w:rsidP="00D562C2">
      <w:pPr>
        <w:spacing w:after="200" w:line="276" w:lineRule="auto"/>
        <w:jc w:val="right"/>
        <w:rPr>
          <w:rFonts w:cstheme="minorBidi"/>
          <w:b/>
          <w:bCs/>
          <w:sz w:val="22"/>
          <w:szCs w:val="22"/>
        </w:rPr>
      </w:pPr>
      <w:bookmarkStart w:id="16" w:name="_Hlk59447738"/>
      <w:r w:rsidRPr="5FFDBAB4">
        <w:rPr>
          <w:rFonts w:cstheme="minorBidi"/>
          <w:b/>
          <w:bCs/>
          <w:sz w:val="22"/>
          <w:szCs w:val="22"/>
        </w:rPr>
        <w:t>Appendix 2</w:t>
      </w:r>
    </w:p>
    <w:p w14:paraId="7E99E4B7" w14:textId="77777777" w:rsidR="00D562C2" w:rsidRDefault="00D562C2" w:rsidP="00D562C2">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70E82B07" w14:textId="77777777" w:rsidR="00D562C2" w:rsidRPr="003337FC" w:rsidRDefault="00D562C2" w:rsidP="00D562C2">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15C790C6" w14:textId="77777777" w:rsidR="00D562C2" w:rsidRPr="003337FC" w:rsidRDefault="00D562C2" w:rsidP="00AF3DF5">
      <w:pPr>
        <w:pStyle w:val="ListParagraph"/>
        <w:widowControl w:val="0"/>
        <w:numPr>
          <w:ilvl w:val="0"/>
          <w:numId w:val="38"/>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2409BEB1" w14:textId="77777777" w:rsidR="00D562C2" w:rsidRPr="003337FC" w:rsidRDefault="00D562C2" w:rsidP="00D562C2">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24E56013" w14:textId="77777777" w:rsidR="00D562C2" w:rsidRPr="003337FC" w:rsidRDefault="00D562C2" w:rsidP="00D562C2">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0EA36F3B" w14:textId="77777777" w:rsidR="00D562C2" w:rsidRPr="003337FC" w:rsidRDefault="00D562C2" w:rsidP="00D562C2">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2EEED1FF" w14:textId="77777777" w:rsidR="00D562C2" w:rsidRPr="003337FC" w:rsidRDefault="00D562C2" w:rsidP="00D562C2">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1AFAF9E2" w14:textId="77777777" w:rsidR="00D562C2" w:rsidRPr="003337FC" w:rsidRDefault="00D562C2" w:rsidP="00D562C2">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29510934" w14:textId="77777777" w:rsidR="00D562C2" w:rsidRPr="003337FC" w:rsidRDefault="00D562C2" w:rsidP="00D562C2">
      <w:pPr>
        <w:tabs>
          <w:tab w:val="left" w:pos="567"/>
          <w:tab w:val="left" w:pos="8222"/>
        </w:tabs>
        <w:spacing w:after="120"/>
        <w:rPr>
          <w:rFonts w:ascii="Calibri" w:hAnsi="Calibri" w:cs="Arial"/>
          <w:b/>
          <w:sz w:val="22"/>
          <w:szCs w:val="22"/>
        </w:rPr>
      </w:pPr>
      <w:bookmarkStart w:id="17" w:name="IRLSAF"/>
      <w:r w:rsidRPr="003337FC">
        <w:rPr>
          <w:rFonts w:ascii="Calibri" w:hAnsi="Calibri" w:cs="Arial"/>
          <w:b/>
          <w:sz w:val="22"/>
          <w:szCs w:val="22"/>
        </w:rPr>
        <w:t>IRLSAF funding</w:t>
      </w:r>
    </w:p>
    <w:p w14:paraId="24DAC8EA" w14:textId="77777777" w:rsidR="00D562C2" w:rsidRPr="003337FC" w:rsidRDefault="00D562C2" w:rsidP="00AF3DF5">
      <w:pPr>
        <w:pStyle w:val="ListParagraph"/>
        <w:widowControl w:val="0"/>
        <w:numPr>
          <w:ilvl w:val="0"/>
          <w:numId w:val="38"/>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785A753F" w14:textId="77777777" w:rsidR="00D562C2" w:rsidRPr="003337FC" w:rsidRDefault="00D562C2" w:rsidP="00AF3DF5">
      <w:pPr>
        <w:pStyle w:val="ListParagraph"/>
        <w:widowControl w:val="0"/>
        <w:numPr>
          <w:ilvl w:val="2"/>
          <w:numId w:val="38"/>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4150F396" w14:textId="77777777" w:rsidR="00D562C2" w:rsidRPr="003337FC" w:rsidRDefault="00D562C2" w:rsidP="00AF3DF5">
      <w:pPr>
        <w:pStyle w:val="ListParagraph"/>
        <w:widowControl w:val="0"/>
        <w:numPr>
          <w:ilvl w:val="2"/>
          <w:numId w:val="38"/>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599DAB84" w14:textId="77777777" w:rsidR="00D562C2" w:rsidRPr="003337FC" w:rsidRDefault="00D562C2" w:rsidP="00AF3DF5">
      <w:pPr>
        <w:pStyle w:val="ListParagraph"/>
        <w:widowControl w:val="0"/>
        <w:numPr>
          <w:ilvl w:val="2"/>
          <w:numId w:val="38"/>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10C9C19F" w14:textId="77777777" w:rsidR="00D562C2" w:rsidRDefault="00D562C2" w:rsidP="00D562C2">
      <w:pPr>
        <w:tabs>
          <w:tab w:val="left" w:pos="567"/>
          <w:tab w:val="left" w:pos="8222"/>
        </w:tabs>
        <w:spacing w:after="120"/>
        <w:rPr>
          <w:rFonts w:ascii="Calibri" w:hAnsi="Calibri" w:cs="Arial"/>
          <w:b/>
          <w:sz w:val="22"/>
          <w:szCs w:val="22"/>
        </w:rPr>
      </w:pPr>
      <w:r w:rsidRPr="00B322BA">
        <w:rPr>
          <w:rFonts w:ascii="Calibri" w:hAnsi="Calibri" w:cs="Arial"/>
          <w:b/>
          <w:sz w:val="22"/>
          <w:szCs w:val="22"/>
        </w:rPr>
        <w:t>Table 2: HEPPP, RLP and ELP funding</w:t>
      </w:r>
      <w:bookmarkStart w:id="18" w:name="IRLSAFTable"/>
      <w:bookmarkEnd w:id="18"/>
    </w:p>
    <w:tbl>
      <w:tblPr>
        <w:tblW w:w="5000" w:type="pct"/>
        <w:tblLook w:val="04A0" w:firstRow="1" w:lastRow="0" w:firstColumn="1" w:lastColumn="0" w:noHBand="0" w:noVBand="1"/>
      </w:tblPr>
      <w:tblGrid>
        <w:gridCol w:w="5482"/>
        <w:gridCol w:w="2074"/>
        <w:gridCol w:w="2072"/>
      </w:tblGrid>
      <w:tr w:rsidR="00D562C2" w14:paraId="5165A27D" w14:textId="77777777" w:rsidTr="00056F5B">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159BFF" w14:textId="77777777" w:rsidR="00D562C2" w:rsidRDefault="00D562C2" w:rsidP="00056F5B">
            <w:pPr>
              <w:rPr>
                <w:rFonts w:ascii="Calibri" w:hAnsi="Calibri" w:cs="Calibri"/>
                <w:b/>
                <w:bCs/>
                <w:color w:val="000000"/>
                <w:sz w:val="22"/>
                <w:szCs w:val="22"/>
              </w:rPr>
            </w:pPr>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030E5810"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585509CB" w14:textId="77777777" w:rsidR="00D562C2" w:rsidRDefault="00D562C2" w:rsidP="00056F5B">
            <w:pPr>
              <w:jc w:val="center"/>
              <w:rPr>
                <w:rFonts w:ascii="Calibri" w:hAnsi="Calibri" w:cs="Calibri"/>
                <w:b/>
                <w:bCs/>
                <w:color w:val="000000"/>
                <w:sz w:val="22"/>
                <w:szCs w:val="22"/>
              </w:rPr>
            </w:pPr>
            <w:r>
              <w:rPr>
                <w:rFonts w:ascii="Calibri" w:hAnsi="Calibri" w:cs="Calibri"/>
                <w:b/>
                <w:bCs/>
                <w:color w:val="000000"/>
                <w:sz w:val="22"/>
                <w:szCs w:val="22"/>
              </w:rPr>
              <w:t>2025</w:t>
            </w:r>
          </w:p>
        </w:tc>
      </w:tr>
      <w:tr w:rsidR="00D562C2" w14:paraId="53AD5A44" w14:textId="77777777" w:rsidTr="00056F5B">
        <w:trPr>
          <w:trHeight w:val="465"/>
        </w:trPr>
        <w:tc>
          <w:tcPr>
            <w:tcW w:w="2847" w:type="pct"/>
            <w:tcBorders>
              <w:top w:val="nil"/>
              <w:left w:val="single" w:sz="4" w:space="0" w:color="auto"/>
              <w:bottom w:val="single" w:sz="4" w:space="0" w:color="auto"/>
              <w:right w:val="single" w:sz="4" w:space="0" w:color="auto"/>
            </w:tcBorders>
            <w:vAlign w:val="center"/>
            <w:hideMark/>
          </w:tcPr>
          <w:p w14:paraId="43177BEA"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6F98610"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$2,547,110</w:t>
            </w:r>
          </w:p>
        </w:tc>
        <w:tc>
          <w:tcPr>
            <w:tcW w:w="1077" w:type="pct"/>
            <w:tcBorders>
              <w:top w:val="nil"/>
              <w:left w:val="nil"/>
              <w:bottom w:val="single" w:sz="4" w:space="0" w:color="auto"/>
              <w:right w:val="single" w:sz="4" w:space="0" w:color="auto"/>
            </w:tcBorders>
            <w:vAlign w:val="center"/>
            <w:hideMark/>
          </w:tcPr>
          <w:p w14:paraId="5D990DA5"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$2,698,935</w:t>
            </w:r>
          </w:p>
        </w:tc>
      </w:tr>
      <w:tr w:rsidR="00D562C2" w14:paraId="10CBE467" w14:textId="77777777" w:rsidTr="00056F5B">
        <w:trPr>
          <w:trHeight w:val="465"/>
        </w:trPr>
        <w:tc>
          <w:tcPr>
            <w:tcW w:w="2847" w:type="pct"/>
            <w:tcBorders>
              <w:top w:val="nil"/>
              <w:left w:val="single" w:sz="4" w:space="0" w:color="auto"/>
              <w:bottom w:val="single" w:sz="4" w:space="0" w:color="auto"/>
              <w:right w:val="single" w:sz="4" w:space="0" w:color="auto"/>
            </w:tcBorders>
            <w:vAlign w:val="center"/>
            <w:hideMark/>
          </w:tcPr>
          <w:p w14:paraId="3C6CCF0D"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54FF23A" w14:textId="0B70996C"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w:t>
            </w:r>
            <w:r w:rsidR="0022544A">
              <w:rPr>
                <w:rFonts w:ascii="Calibri" w:hAnsi="Calibri" w:cs="Calibri"/>
                <w:color w:val="000000"/>
                <w:sz w:val="22"/>
                <w:szCs w:val="22"/>
              </w:rPr>
              <w:t>4,347,</w:t>
            </w:r>
            <w:r w:rsidR="00EB494C">
              <w:rPr>
                <w:rFonts w:ascii="Calibri" w:hAnsi="Calibri" w:cs="Calibri"/>
                <w:color w:val="000000"/>
                <w:sz w:val="22"/>
                <w:szCs w:val="22"/>
              </w:rPr>
              <w:t>870</w:t>
            </w:r>
          </w:p>
        </w:tc>
        <w:tc>
          <w:tcPr>
            <w:tcW w:w="1077" w:type="pct"/>
            <w:tcBorders>
              <w:top w:val="nil"/>
              <w:left w:val="nil"/>
              <w:bottom w:val="single" w:sz="4" w:space="0" w:color="auto"/>
              <w:right w:val="single" w:sz="4" w:space="0" w:color="auto"/>
            </w:tcBorders>
            <w:vAlign w:val="center"/>
            <w:hideMark/>
          </w:tcPr>
          <w:p w14:paraId="570C6001"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TBA</w:t>
            </w:r>
          </w:p>
        </w:tc>
      </w:tr>
      <w:tr w:rsidR="00D562C2" w14:paraId="51AD41C2" w14:textId="77777777" w:rsidTr="00056F5B">
        <w:trPr>
          <w:trHeight w:val="465"/>
        </w:trPr>
        <w:tc>
          <w:tcPr>
            <w:tcW w:w="2847" w:type="pct"/>
            <w:tcBorders>
              <w:top w:val="nil"/>
              <w:left w:val="single" w:sz="4" w:space="0" w:color="auto"/>
              <w:bottom w:val="single" w:sz="4" w:space="0" w:color="auto"/>
              <w:right w:val="single" w:sz="4" w:space="0" w:color="auto"/>
            </w:tcBorders>
            <w:vAlign w:val="center"/>
            <w:hideMark/>
          </w:tcPr>
          <w:p w14:paraId="7905F551" w14:textId="77777777" w:rsidR="00D562C2" w:rsidRDefault="00D562C2" w:rsidP="00056F5B">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4A12394"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$582,900</w:t>
            </w:r>
          </w:p>
        </w:tc>
        <w:tc>
          <w:tcPr>
            <w:tcW w:w="1077" w:type="pct"/>
            <w:tcBorders>
              <w:top w:val="nil"/>
              <w:left w:val="nil"/>
              <w:bottom w:val="single" w:sz="4" w:space="0" w:color="auto"/>
              <w:right w:val="single" w:sz="4" w:space="0" w:color="auto"/>
            </w:tcBorders>
            <w:vAlign w:val="center"/>
            <w:hideMark/>
          </w:tcPr>
          <w:p w14:paraId="64DEC80B" w14:textId="77777777" w:rsidR="00D562C2" w:rsidRDefault="00D562C2" w:rsidP="00056F5B">
            <w:pPr>
              <w:jc w:val="center"/>
              <w:rPr>
                <w:rFonts w:ascii="Calibri" w:hAnsi="Calibri" w:cs="Calibri"/>
                <w:color w:val="000000"/>
                <w:sz w:val="22"/>
                <w:szCs w:val="22"/>
              </w:rPr>
            </w:pPr>
            <w:r>
              <w:rPr>
                <w:rFonts w:ascii="Calibri" w:hAnsi="Calibri" w:cs="Calibri"/>
                <w:color w:val="000000"/>
                <w:sz w:val="22"/>
                <w:szCs w:val="22"/>
              </w:rPr>
              <w:t>N/A</w:t>
            </w:r>
          </w:p>
        </w:tc>
      </w:tr>
    </w:tbl>
    <w:p w14:paraId="7EC0A1AA" w14:textId="77777777" w:rsidR="00D562C2" w:rsidRDefault="00D562C2" w:rsidP="00D562C2">
      <w:pPr>
        <w:spacing w:after="200" w:line="276" w:lineRule="auto"/>
        <w:rPr>
          <w:rFonts w:cstheme="minorBidi"/>
          <w:sz w:val="22"/>
          <w:szCs w:val="22"/>
        </w:rPr>
      </w:pPr>
    </w:p>
    <w:p w14:paraId="3F06F011" w14:textId="77777777" w:rsidR="00D562C2" w:rsidRDefault="00D562C2" w:rsidP="00AF3DF5">
      <w:pPr>
        <w:pStyle w:val="ListParagraph"/>
        <w:numPr>
          <w:ilvl w:val="0"/>
          <w:numId w:val="38"/>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08349904" w14:textId="77777777" w:rsidR="00D562C2" w:rsidRPr="003337FC" w:rsidRDefault="00D562C2" w:rsidP="00D562C2">
      <w:pPr>
        <w:spacing w:after="200" w:line="276" w:lineRule="auto"/>
        <w:rPr>
          <w:rFonts w:cstheme="minorHAnsi"/>
          <w:sz w:val="22"/>
          <w:szCs w:val="22"/>
        </w:rPr>
      </w:pPr>
      <w:bookmarkStart w:id="19" w:name="Enabling"/>
      <w:bookmarkEnd w:id="17"/>
      <w:r w:rsidRPr="003337FC">
        <w:rPr>
          <w:rFonts w:cstheme="minorHAnsi"/>
          <w:b/>
          <w:bCs/>
          <w:sz w:val="22"/>
          <w:szCs w:val="22"/>
        </w:rPr>
        <w:t>Allocation of places for the purposes of the ELP</w:t>
      </w:r>
    </w:p>
    <w:p w14:paraId="64DEE3F3" w14:textId="77777777" w:rsidR="00D562C2" w:rsidRDefault="00D562C2" w:rsidP="00AF3DF5">
      <w:pPr>
        <w:pStyle w:val="ListParagraph"/>
        <w:widowControl w:val="0"/>
        <w:numPr>
          <w:ilvl w:val="0"/>
          <w:numId w:val="38"/>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w:t>
      </w:r>
      <w:r w:rsidRPr="0083308C">
        <w:rPr>
          <w:rFonts w:ascii="Calibri" w:hAnsi="Calibri"/>
          <w:sz w:val="22"/>
          <w:szCs w:val="22"/>
        </w:rPr>
        <w:t xml:space="preserve">courses is </w:t>
      </w:r>
      <w:r w:rsidRPr="00B322BA">
        <w:rPr>
          <w:rFonts w:ascii="Calibri" w:hAnsi="Calibri"/>
          <w:sz w:val="22"/>
        </w:rPr>
        <w:t>150</w:t>
      </w:r>
      <w:r w:rsidRPr="0083308C">
        <w:rPr>
          <w:rFonts w:ascii="Calibri" w:hAnsi="Calibri"/>
          <w:sz w:val="22"/>
          <w:szCs w:val="22"/>
        </w:rPr>
        <w:t xml:space="preserve"> in 2024. The provider may continue to enrol students in an enabling course of</w:t>
      </w:r>
      <w:r w:rsidRPr="001A6067">
        <w:rPr>
          <w:rFonts w:ascii="Calibri" w:hAnsi="Calibri"/>
          <w:sz w:val="22"/>
          <w:szCs w:val="22"/>
        </w:rPr>
        <w:t xml:space="preserve"> study above this allocation using their MBGA for higher education courses</w:t>
      </w:r>
      <w:r w:rsidRPr="7704FC00">
        <w:rPr>
          <w:rFonts w:ascii="Calibri" w:hAnsi="Calibri"/>
          <w:sz w:val="22"/>
          <w:szCs w:val="22"/>
        </w:rPr>
        <w:t>.</w:t>
      </w:r>
    </w:p>
    <w:bookmarkEnd w:id="19"/>
    <w:p w14:paraId="55DBD5A4" w14:textId="77777777" w:rsidR="00D562C2" w:rsidRDefault="00D562C2" w:rsidP="00D562C2">
      <w:pPr>
        <w:rPr>
          <w:rFonts w:ascii="Calibri" w:hAnsi="Calibri" w:cs="Arial"/>
          <w:b/>
          <w:sz w:val="22"/>
          <w:szCs w:val="22"/>
        </w:rPr>
      </w:pPr>
      <w:r>
        <w:rPr>
          <w:rFonts w:ascii="Calibri" w:hAnsi="Calibri" w:cs="Arial"/>
          <w:b/>
          <w:sz w:val="22"/>
          <w:szCs w:val="22"/>
        </w:rPr>
        <w:br w:type="page"/>
      </w:r>
    </w:p>
    <w:p w14:paraId="6D9FD1C9" w14:textId="77777777" w:rsidR="00D562C2" w:rsidRPr="003337FC" w:rsidRDefault="00D562C2" w:rsidP="00D562C2">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27400ABA" w14:textId="77777777" w:rsidR="00D562C2" w:rsidRDefault="00D562C2" w:rsidP="00AF3DF5">
      <w:pPr>
        <w:pStyle w:val="ListParagraph"/>
        <w:widowControl w:val="0"/>
        <w:numPr>
          <w:ilvl w:val="0"/>
          <w:numId w:val="38"/>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5EE83B0A" w14:textId="77777777" w:rsidR="00D562C2" w:rsidRPr="00DA7641" w:rsidRDefault="00D562C2" w:rsidP="00AF3DF5">
      <w:pPr>
        <w:pStyle w:val="ListParagraph"/>
        <w:widowControl w:val="0"/>
        <w:numPr>
          <w:ilvl w:val="0"/>
          <w:numId w:val="38"/>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16"/>
    </w:p>
    <w:p w14:paraId="0E2DD4B0" w14:textId="6C0E1944" w:rsidR="00CF44FB" w:rsidRDefault="00CF44FB" w:rsidP="00D562C2">
      <w:pPr>
        <w:widowControl w:val="0"/>
        <w:spacing w:before="120" w:after="120"/>
        <w:rPr>
          <w:rFonts w:ascii="Calibri" w:hAnsi="Calibri"/>
          <w:sz w:val="22"/>
        </w:rPr>
      </w:pPr>
      <w:r>
        <w:rPr>
          <w:rFonts w:ascii="Calibri" w:hAnsi="Calibri"/>
          <w:sz w:val="22"/>
        </w:rPr>
        <w:br w:type="page"/>
      </w:r>
    </w:p>
    <w:p w14:paraId="48893A53" w14:textId="77777777" w:rsidR="00D562C2" w:rsidRPr="00221829" w:rsidRDefault="00D562C2" w:rsidP="00D562C2">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538F5639" w14:textId="77777777" w:rsidR="00D562C2" w:rsidRDefault="00D562C2" w:rsidP="00D562C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D562C2" w14:paraId="343E57F3" w14:textId="77777777" w:rsidTr="00056F5B">
        <w:tc>
          <w:tcPr>
            <w:tcW w:w="4705" w:type="dxa"/>
          </w:tcPr>
          <w:p w14:paraId="3CEB9AE7"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Course</w:t>
            </w:r>
          </w:p>
        </w:tc>
        <w:tc>
          <w:tcPr>
            <w:tcW w:w="4923" w:type="dxa"/>
          </w:tcPr>
          <w:p w14:paraId="35A273B9"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Details</w:t>
            </w:r>
          </w:p>
        </w:tc>
      </w:tr>
      <w:tr w:rsidR="00D562C2" w14:paraId="3416C99A" w14:textId="77777777" w:rsidTr="00056F5B">
        <w:trPr>
          <w:trHeight w:val="2246"/>
        </w:trPr>
        <w:tc>
          <w:tcPr>
            <w:tcW w:w="9628" w:type="dxa"/>
            <w:gridSpan w:val="2"/>
          </w:tcPr>
          <w:p w14:paraId="56C0D3A7"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D562C2" w14:paraId="008AB3D7" w14:textId="77777777" w:rsidTr="00056F5B">
              <w:tc>
                <w:tcPr>
                  <w:tcW w:w="2717" w:type="dxa"/>
                </w:tcPr>
                <w:p w14:paraId="3E84875C" w14:textId="77777777" w:rsidR="00D562C2" w:rsidRDefault="00D562C2" w:rsidP="00056F5B">
                  <w:pPr>
                    <w:tabs>
                      <w:tab w:val="left" w:pos="8222"/>
                    </w:tabs>
                    <w:spacing w:before="120" w:after="120"/>
                    <w:rPr>
                      <w:rFonts w:ascii="Calibri" w:hAnsi="Calibri"/>
                      <w:b/>
                      <w:bCs/>
                      <w:sz w:val="22"/>
                    </w:rPr>
                  </w:pPr>
                </w:p>
              </w:tc>
              <w:tc>
                <w:tcPr>
                  <w:tcW w:w="1332" w:type="dxa"/>
                </w:tcPr>
                <w:p w14:paraId="7D499827"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2020</w:t>
                  </w:r>
                </w:p>
              </w:tc>
              <w:tc>
                <w:tcPr>
                  <w:tcW w:w="1333" w:type="dxa"/>
                </w:tcPr>
                <w:p w14:paraId="0B5F182B"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2021</w:t>
                  </w:r>
                </w:p>
              </w:tc>
              <w:tc>
                <w:tcPr>
                  <w:tcW w:w="1332" w:type="dxa"/>
                </w:tcPr>
                <w:p w14:paraId="5A2ED0CF"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2022</w:t>
                  </w:r>
                </w:p>
              </w:tc>
              <w:tc>
                <w:tcPr>
                  <w:tcW w:w="1333" w:type="dxa"/>
                </w:tcPr>
                <w:p w14:paraId="510D6EF6"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2023</w:t>
                  </w:r>
                </w:p>
              </w:tc>
              <w:tc>
                <w:tcPr>
                  <w:tcW w:w="1333" w:type="dxa"/>
                </w:tcPr>
                <w:p w14:paraId="0B66C470"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2024</w:t>
                  </w:r>
                </w:p>
              </w:tc>
            </w:tr>
            <w:tr w:rsidR="00D562C2" w14:paraId="4314D16E" w14:textId="77777777" w:rsidTr="00056F5B">
              <w:tc>
                <w:tcPr>
                  <w:tcW w:w="2717" w:type="dxa"/>
                </w:tcPr>
                <w:p w14:paraId="6421E697"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03982480" w14:textId="77777777" w:rsidR="00D562C2" w:rsidRDefault="00D562C2" w:rsidP="00056F5B">
                  <w:pPr>
                    <w:tabs>
                      <w:tab w:val="left" w:pos="8222"/>
                    </w:tabs>
                    <w:spacing w:before="120" w:after="120"/>
                    <w:rPr>
                      <w:rFonts w:ascii="Calibri" w:hAnsi="Calibri"/>
                      <w:b/>
                      <w:bCs/>
                      <w:sz w:val="22"/>
                    </w:rPr>
                  </w:pPr>
                </w:p>
              </w:tc>
              <w:tc>
                <w:tcPr>
                  <w:tcW w:w="1333" w:type="dxa"/>
                </w:tcPr>
                <w:p w14:paraId="7EBCE1D1" w14:textId="77777777" w:rsidR="00D562C2" w:rsidRDefault="00D562C2" w:rsidP="00056F5B">
                  <w:pPr>
                    <w:tabs>
                      <w:tab w:val="left" w:pos="8222"/>
                    </w:tabs>
                    <w:spacing w:before="120" w:after="120"/>
                    <w:rPr>
                      <w:rFonts w:ascii="Calibri" w:hAnsi="Calibri"/>
                      <w:b/>
                      <w:bCs/>
                      <w:sz w:val="22"/>
                    </w:rPr>
                  </w:pPr>
                </w:p>
              </w:tc>
              <w:tc>
                <w:tcPr>
                  <w:tcW w:w="1332" w:type="dxa"/>
                </w:tcPr>
                <w:p w14:paraId="2F300C48" w14:textId="77777777" w:rsidR="00D562C2" w:rsidRDefault="00D562C2" w:rsidP="00056F5B">
                  <w:pPr>
                    <w:tabs>
                      <w:tab w:val="left" w:pos="8222"/>
                    </w:tabs>
                    <w:spacing w:before="120" w:after="120"/>
                    <w:rPr>
                      <w:rFonts w:ascii="Calibri" w:hAnsi="Calibri"/>
                      <w:b/>
                      <w:bCs/>
                      <w:sz w:val="22"/>
                    </w:rPr>
                  </w:pPr>
                </w:p>
              </w:tc>
              <w:tc>
                <w:tcPr>
                  <w:tcW w:w="1333" w:type="dxa"/>
                </w:tcPr>
                <w:p w14:paraId="6153FBA6" w14:textId="77777777" w:rsidR="00D562C2" w:rsidRDefault="00D562C2" w:rsidP="00056F5B">
                  <w:pPr>
                    <w:tabs>
                      <w:tab w:val="left" w:pos="8222"/>
                    </w:tabs>
                    <w:spacing w:before="120" w:after="120"/>
                    <w:rPr>
                      <w:rFonts w:ascii="Calibri" w:hAnsi="Calibri"/>
                      <w:b/>
                      <w:bCs/>
                      <w:sz w:val="22"/>
                    </w:rPr>
                  </w:pPr>
                </w:p>
              </w:tc>
              <w:tc>
                <w:tcPr>
                  <w:tcW w:w="1333" w:type="dxa"/>
                </w:tcPr>
                <w:p w14:paraId="6DE9F2CF" w14:textId="77777777" w:rsidR="00D562C2" w:rsidRDefault="00D562C2" w:rsidP="00056F5B">
                  <w:pPr>
                    <w:tabs>
                      <w:tab w:val="left" w:pos="8222"/>
                    </w:tabs>
                    <w:spacing w:before="120" w:after="120"/>
                    <w:rPr>
                      <w:rFonts w:ascii="Calibri" w:hAnsi="Calibri"/>
                      <w:b/>
                      <w:bCs/>
                      <w:sz w:val="22"/>
                    </w:rPr>
                  </w:pPr>
                </w:p>
              </w:tc>
            </w:tr>
            <w:tr w:rsidR="00D562C2" w14:paraId="359F28C5" w14:textId="77777777" w:rsidTr="00056F5B">
              <w:tc>
                <w:tcPr>
                  <w:tcW w:w="2717" w:type="dxa"/>
                </w:tcPr>
                <w:p w14:paraId="10B347E6"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48D9FB5A" w14:textId="77777777" w:rsidR="00D562C2" w:rsidRDefault="00D562C2" w:rsidP="00056F5B">
                  <w:pPr>
                    <w:tabs>
                      <w:tab w:val="left" w:pos="8222"/>
                    </w:tabs>
                    <w:spacing w:before="120" w:after="120"/>
                    <w:rPr>
                      <w:rFonts w:ascii="Calibri" w:hAnsi="Calibri"/>
                      <w:b/>
                      <w:bCs/>
                      <w:sz w:val="22"/>
                    </w:rPr>
                  </w:pPr>
                </w:p>
              </w:tc>
              <w:tc>
                <w:tcPr>
                  <w:tcW w:w="1333" w:type="dxa"/>
                </w:tcPr>
                <w:p w14:paraId="6D8C7965" w14:textId="77777777" w:rsidR="00D562C2" w:rsidRDefault="00D562C2" w:rsidP="00056F5B">
                  <w:pPr>
                    <w:tabs>
                      <w:tab w:val="left" w:pos="8222"/>
                    </w:tabs>
                    <w:spacing w:before="120" w:after="120"/>
                    <w:rPr>
                      <w:rFonts w:ascii="Calibri" w:hAnsi="Calibri"/>
                      <w:b/>
                      <w:bCs/>
                      <w:sz w:val="22"/>
                    </w:rPr>
                  </w:pPr>
                </w:p>
              </w:tc>
              <w:tc>
                <w:tcPr>
                  <w:tcW w:w="1332" w:type="dxa"/>
                </w:tcPr>
                <w:p w14:paraId="4119FF64" w14:textId="77777777" w:rsidR="00D562C2" w:rsidRDefault="00D562C2" w:rsidP="00056F5B">
                  <w:pPr>
                    <w:tabs>
                      <w:tab w:val="left" w:pos="8222"/>
                    </w:tabs>
                    <w:spacing w:before="120" w:after="120"/>
                    <w:rPr>
                      <w:rFonts w:ascii="Calibri" w:hAnsi="Calibri"/>
                      <w:b/>
                      <w:bCs/>
                      <w:sz w:val="22"/>
                    </w:rPr>
                  </w:pPr>
                </w:p>
              </w:tc>
              <w:tc>
                <w:tcPr>
                  <w:tcW w:w="1333" w:type="dxa"/>
                </w:tcPr>
                <w:p w14:paraId="1D678828" w14:textId="77777777" w:rsidR="00D562C2" w:rsidRDefault="00D562C2" w:rsidP="00056F5B">
                  <w:pPr>
                    <w:tabs>
                      <w:tab w:val="left" w:pos="8222"/>
                    </w:tabs>
                    <w:spacing w:before="120" w:after="120"/>
                    <w:rPr>
                      <w:rFonts w:ascii="Calibri" w:hAnsi="Calibri"/>
                      <w:b/>
                      <w:bCs/>
                      <w:sz w:val="22"/>
                    </w:rPr>
                  </w:pPr>
                </w:p>
              </w:tc>
              <w:tc>
                <w:tcPr>
                  <w:tcW w:w="1333" w:type="dxa"/>
                </w:tcPr>
                <w:p w14:paraId="27DF1E6E" w14:textId="77777777" w:rsidR="00D562C2" w:rsidRDefault="00D562C2" w:rsidP="00056F5B">
                  <w:pPr>
                    <w:tabs>
                      <w:tab w:val="left" w:pos="8222"/>
                    </w:tabs>
                    <w:spacing w:before="120" w:after="120"/>
                    <w:rPr>
                      <w:rFonts w:ascii="Calibri" w:hAnsi="Calibri"/>
                      <w:b/>
                      <w:bCs/>
                      <w:sz w:val="22"/>
                    </w:rPr>
                  </w:pPr>
                </w:p>
              </w:tc>
            </w:tr>
          </w:tbl>
          <w:p w14:paraId="35EBD9FF" w14:textId="77777777" w:rsidR="00D562C2" w:rsidRDefault="00D562C2" w:rsidP="00056F5B">
            <w:pPr>
              <w:tabs>
                <w:tab w:val="left" w:pos="8222"/>
              </w:tabs>
              <w:spacing w:before="120" w:after="120"/>
              <w:rPr>
                <w:rFonts w:ascii="Calibri" w:hAnsi="Calibri"/>
                <w:b/>
                <w:bCs/>
                <w:sz w:val="22"/>
              </w:rPr>
            </w:pPr>
          </w:p>
        </w:tc>
      </w:tr>
      <w:tr w:rsidR="00D562C2" w14:paraId="4E907B8E" w14:textId="77777777" w:rsidTr="00056F5B">
        <w:tc>
          <w:tcPr>
            <w:tcW w:w="4705" w:type="dxa"/>
          </w:tcPr>
          <w:p w14:paraId="6940FB19" w14:textId="77777777" w:rsidR="00D562C2" w:rsidRDefault="00D562C2" w:rsidP="00056F5B">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7CEDEC55" w14:textId="77777777" w:rsidR="00D562C2" w:rsidRDefault="00D562C2" w:rsidP="00056F5B">
            <w:pPr>
              <w:tabs>
                <w:tab w:val="left" w:pos="8222"/>
              </w:tabs>
              <w:spacing w:before="120" w:after="120"/>
              <w:rPr>
                <w:rFonts w:ascii="Calibri" w:hAnsi="Calibri"/>
                <w:b/>
                <w:bCs/>
                <w:sz w:val="22"/>
              </w:rPr>
            </w:pPr>
          </w:p>
        </w:tc>
      </w:tr>
      <w:tr w:rsidR="00D562C2" w14:paraId="64DA5F04" w14:textId="77777777" w:rsidTr="00056F5B">
        <w:tc>
          <w:tcPr>
            <w:tcW w:w="4705" w:type="dxa"/>
          </w:tcPr>
          <w:p w14:paraId="17E0C809" w14:textId="77777777" w:rsidR="00D562C2" w:rsidRPr="00121178" w:rsidRDefault="00D562C2" w:rsidP="00056F5B">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2566C5C2" w14:textId="77777777" w:rsidR="00D562C2" w:rsidRDefault="00D562C2" w:rsidP="00056F5B">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72BD57B3" w14:textId="77777777" w:rsidR="00D562C2" w:rsidRDefault="00D562C2" w:rsidP="00056F5B">
            <w:pPr>
              <w:tabs>
                <w:tab w:val="left" w:pos="8222"/>
              </w:tabs>
              <w:spacing w:before="120" w:after="120"/>
              <w:rPr>
                <w:rFonts w:ascii="Calibri" w:hAnsi="Calibri"/>
                <w:b/>
                <w:bCs/>
                <w:sz w:val="22"/>
              </w:rPr>
            </w:pPr>
          </w:p>
        </w:tc>
      </w:tr>
      <w:tr w:rsidR="00D562C2" w14:paraId="045741F7" w14:textId="77777777" w:rsidTr="00056F5B">
        <w:tc>
          <w:tcPr>
            <w:tcW w:w="4705" w:type="dxa"/>
          </w:tcPr>
          <w:p w14:paraId="287C195C" w14:textId="77777777" w:rsidR="00D562C2" w:rsidRPr="003337FC" w:rsidRDefault="00D562C2" w:rsidP="00056F5B">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BE5B065" w14:textId="77777777" w:rsidR="00D562C2" w:rsidRDefault="00D562C2" w:rsidP="00056F5B">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75ACE197" w14:textId="77777777" w:rsidR="00D562C2" w:rsidRDefault="00D562C2" w:rsidP="00056F5B">
            <w:pPr>
              <w:tabs>
                <w:tab w:val="left" w:pos="8222"/>
              </w:tabs>
              <w:spacing w:before="120" w:after="120"/>
              <w:rPr>
                <w:rFonts w:ascii="Calibri" w:hAnsi="Calibri"/>
                <w:b/>
                <w:bCs/>
                <w:sz w:val="22"/>
              </w:rPr>
            </w:pPr>
          </w:p>
        </w:tc>
      </w:tr>
      <w:tr w:rsidR="00D562C2" w14:paraId="3AB70AFA" w14:textId="77777777" w:rsidTr="00056F5B">
        <w:tc>
          <w:tcPr>
            <w:tcW w:w="4705" w:type="dxa"/>
          </w:tcPr>
          <w:p w14:paraId="228A479F" w14:textId="77777777" w:rsidR="00D562C2" w:rsidRPr="006B29B6" w:rsidRDefault="00D562C2" w:rsidP="00056F5B">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2DEA5CA7" w14:textId="77777777" w:rsidR="00D562C2" w:rsidRPr="006B29B6" w:rsidRDefault="00D562C2" w:rsidP="00056F5B">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12F14DDC" w14:textId="77777777" w:rsidR="00D562C2" w:rsidRPr="006B29B6" w:rsidRDefault="00D562C2" w:rsidP="00056F5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E44A692" w14:textId="77777777" w:rsidR="00D562C2" w:rsidRDefault="00D562C2" w:rsidP="00056F5B">
            <w:pPr>
              <w:tabs>
                <w:tab w:val="left" w:pos="8222"/>
              </w:tabs>
              <w:spacing w:before="120" w:after="120"/>
              <w:rPr>
                <w:rFonts w:ascii="Calibri" w:hAnsi="Calibri"/>
                <w:b/>
                <w:bCs/>
                <w:sz w:val="22"/>
              </w:rPr>
            </w:pPr>
          </w:p>
        </w:tc>
      </w:tr>
      <w:tr w:rsidR="00D562C2" w14:paraId="128CA3B9" w14:textId="77777777" w:rsidTr="00056F5B">
        <w:tc>
          <w:tcPr>
            <w:tcW w:w="4705" w:type="dxa"/>
          </w:tcPr>
          <w:p w14:paraId="1B2CEDCB" w14:textId="77777777" w:rsidR="00D562C2" w:rsidRPr="006B29B6" w:rsidRDefault="00D562C2" w:rsidP="00056F5B">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25AB3779" w14:textId="77777777" w:rsidR="00D562C2" w:rsidRPr="006B29B6" w:rsidRDefault="00D562C2" w:rsidP="00056F5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7BF5AC" w14:textId="77777777" w:rsidR="00D562C2" w:rsidRDefault="00D562C2" w:rsidP="00056F5B">
            <w:pPr>
              <w:tabs>
                <w:tab w:val="left" w:pos="8222"/>
              </w:tabs>
              <w:spacing w:before="120" w:after="120"/>
              <w:rPr>
                <w:rFonts w:ascii="Calibri" w:hAnsi="Calibri"/>
                <w:b/>
                <w:bCs/>
                <w:sz w:val="22"/>
              </w:rPr>
            </w:pPr>
          </w:p>
        </w:tc>
      </w:tr>
      <w:tr w:rsidR="00D562C2" w14:paraId="55E840B5" w14:textId="77777777" w:rsidTr="00056F5B">
        <w:tc>
          <w:tcPr>
            <w:tcW w:w="4705" w:type="dxa"/>
          </w:tcPr>
          <w:p w14:paraId="3871BAB0" w14:textId="77777777" w:rsidR="00D562C2" w:rsidRDefault="00D562C2" w:rsidP="00056F5B">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7E13BA8A" w14:textId="77777777" w:rsidR="00D562C2" w:rsidRDefault="00D562C2" w:rsidP="00056F5B">
            <w:pPr>
              <w:tabs>
                <w:tab w:val="left" w:pos="8222"/>
              </w:tabs>
              <w:spacing w:before="120" w:after="120"/>
              <w:rPr>
                <w:rFonts w:ascii="Calibri" w:hAnsi="Calibri"/>
                <w:b/>
                <w:bCs/>
                <w:sz w:val="22"/>
              </w:rPr>
            </w:pPr>
          </w:p>
        </w:tc>
      </w:tr>
    </w:tbl>
    <w:p w14:paraId="3EFA0906" w14:textId="77777777" w:rsidR="00CC1B64" w:rsidRDefault="00CC1B64" w:rsidP="00DF2312">
      <w:pPr>
        <w:widowControl w:val="0"/>
        <w:tabs>
          <w:tab w:val="left" w:pos="8222"/>
        </w:tabs>
        <w:spacing w:before="120" w:after="120"/>
        <w:rPr>
          <w:rFonts w:ascii="Calibri" w:hAnsi="Calibri"/>
          <w:b/>
          <w:bCs/>
          <w:sz w:val="22"/>
        </w:rPr>
        <w:sectPr w:rsidR="00CC1B64" w:rsidSect="00837937">
          <w:headerReference w:type="default" r:id="rId20"/>
          <w:pgSz w:w="11906" w:h="16838" w:code="9"/>
          <w:pgMar w:top="1134" w:right="1134" w:bottom="1134" w:left="1134" w:header="567" w:footer="567" w:gutter="0"/>
          <w:cols w:space="720"/>
          <w:docGrid w:linePitch="326"/>
        </w:sectPr>
      </w:pPr>
    </w:p>
    <w:p w14:paraId="75C971A1" w14:textId="76C6B5F6" w:rsidR="00CC1B64" w:rsidRPr="00AC0025" w:rsidRDefault="00CC1B64" w:rsidP="0067664C">
      <w:pPr>
        <w:pStyle w:val="Heading1"/>
      </w:pPr>
      <w:r w:rsidRPr="7F87BAD2">
        <w:t xml:space="preserve">PART II </w:t>
      </w:r>
      <w:r w:rsidR="005C18B9">
        <w:t>–</w:t>
      </w:r>
      <w:r w:rsidRPr="7F87BAD2">
        <w:t xml:space="preserve"> 2026</w:t>
      </w:r>
      <w:r w:rsidR="005C18B9">
        <w:t xml:space="preserve"> Grant Year</w:t>
      </w:r>
    </w:p>
    <w:p w14:paraId="39AD3F77" w14:textId="77777777" w:rsidR="0067664C" w:rsidRPr="0067664C" w:rsidRDefault="0067664C" w:rsidP="0067664C">
      <w:pPr>
        <w:keepNext/>
        <w:spacing w:before="240" w:after="60"/>
        <w:outlineLvl w:val="1"/>
        <w:rPr>
          <w:rFonts w:ascii="Calibri" w:eastAsiaTheme="majorEastAsia" w:hAnsi="Calibri" w:cs="Arial"/>
          <w:b/>
          <w:bCs/>
          <w:iCs/>
          <w:szCs w:val="28"/>
        </w:rPr>
      </w:pPr>
      <w:r w:rsidRPr="0067664C">
        <w:rPr>
          <w:rFonts w:ascii="Calibri" w:eastAsiaTheme="majorEastAsia" w:hAnsi="Calibri" w:cs="Arial"/>
          <w:b/>
          <w:bCs/>
          <w:iCs/>
          <w:szCs w:val="28"/>
        </w:rPr>
        <w:t>BACKGROUND AND DESCRIPTION OF COMMONWEALTH FUNDING</w:t>
      </w:r>
    </w:p>
    <w:p w14:paraId="46688315" w14:textId="77777777" w:rsidR="0067664C" w:rsidRPr="0067664C" w:rsidRDefault="0067664C" w:rsidP="0067664C">
      <w:pPr>
        <w:widowControl w:val="0"/>
        <w:tabs>
          <w:tab w:val="left" w:pos="8222"/>
        </w:tabs>
        <w:spacing w:before="120" w:after="120"/>
        <w:rPr>
          <w:rFonts w:ascii="Calibri" w:hAnsi="Calibri" w:cs="Arial"/>
          <w:sz w:val="22"/>
          <w:szCs w:val="22"/>
        </w:rPr>
      </w:pPr>
      <w:r w:rsidRPr="0067664C">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279A814" w14:textId="77777777" w:rsidR="0067664C" w:rsidRPr="0067664C" w:rsidRDefault="0067664C" w:rsidP="0067664C">
      <w:pPr>
        <w:widowControl w:val="0"/>
        <w:numPr>
          <w:ilvl w:val="0"/>
          <w:numId w:val="23"/>
        </w:numPr>
        <w:tabs>
          <w:tab w:val="left" w:pos="8222"/>
        </w:tabs>
        <w:spacing w:before="120" w:after="120"/>
        <w:contextualSpacing/>
        <w:rPr>
          <w:rFonts w:ascii="Calibri" w:hAnsi="Calibri" w:cs="Arial"/>
          <w:sz w:val="22"/>
          <w:szCs w:val="22"/>
        </w:rPr>
      </w:pPr>
      <w:r w:rsidRPr="0067664C">
        <w:rPr>
          <w:rFonts w:ascii="Calibri" w:hAnsi="Calibri" w:cs="Arial"/>
          <w:i/>
          <w:sz w:val="22"/>
          <w:szCs w:val="22"/>
        </w:rPr>
        <w:t>Core Commonwealth Funding for Teaching and Learning</w:t>
      </w:r>
      <w:r w:rsidRPr="0067664C">
        <w:rPr>
          <w:rFonts w:ascii="Calibri" w:hAnsi="Calibri" w:cs="Arial"/>
          <w:sz w:val="22"/>
          <w:szCs w:val="22"/>
        </w:rPr>
        <w:t xml:space="preserve"> </w:t>
      </w:r>
    </w:p>
    <w:p w14:paraId="0031CCE1" w14:textId="77777777" w:rsidR="0067664C" w:rsidRPr="0067664C" w:rsidRDefault="0067664C" w:rsidP="0067664C">
      <w:pPr>
        <w:widowControl w:val="0"/>
        <w:tabs>
          <w:tab w:val="left" w:pos="8222"/>
        </w:tabs>
        <w:spacing w:before="120" w:after="120"/>
        <w:rPr>
          <w:rFonts w:ascii="Calibri" w:hAnsi="Calibri" w:cs="Arial"/>
          <w:sz w:val="22"/>
          <w:szCs w:val="22"/>
          <w:u w:val="single"/>
        </w:rPr>
      </w:pPr>
      <w:r w:rsidRPr="0067664C">
        <w:rPr>
          <w:rFonts w:ascii="Calibri" w:hAnsi="Calibri" w:cs="Arial"/>
          <w:sz w:val="22"/>
          <w:szCs w:val="22"/>
          <w:u w:val="single"/>
        </w:rPr>
        <w:t>Commonwealth Grant Scheme</w:t>
      </w:r>
    </w:p>
    <w:p w14:paraId="118D7D67" w14:textId="037E260F" w:rsidR="0067664C" w:rsidRPr="0067664C" w:rsidRDefault="0067664C" w:rsidP="0067664C">
      <w:pPr>
        <w:widowControl w:val="0"/>
        <w:tabs>
          <w:tab w:val="left" w:pos="8222"/>
        </w:tabs>
        <w:spacing w:before="120" w:after="120"/>
        <w:rPr>
          <w:rFonts w:ascii="Calibri" w:hAnsi="Calibri" w:cs="Arial"/>
          <w:sz w:val="22"/>
          <w:szCs w:val="22"/>
        </w:rPr>
      </w:pPr>
      <w:r w:rsidRPr="0067664C">
        <w:rPr>
          <w:rFonts w:ascii="Calibri" w:hAnsi="Calibri" w:cs="Arial"/>
          <w:sz w:val="22"/>
          <w:szCs w:val="22"/>
        </w:rPr>
        <w:t xml:space="preserve">In accordance with Division 33 of HESA and as set out in </w:t>
      </w:r>
      <w:r w:rsidRPr="0067664C">
        <w:rPr>
          <w:rFonts w:ascii="Calibri" w:hAnsi="Calibri" w:cs="Arial"/>
          <w:sz w:val="22"/>
          <w:szCs w:val="22"/>
          <w:highlight w:val="yellow"/>
        </w:rPr>
        <w:t xml:space="preserve">Section </w:t>
      </w:r>
      <w:r w:rsidR="00335FD1">
        <w:rPr>
          <w:rFonts w:ascii="Calibri" w:hAnsi="Calibri" w:cs="Arial"/>
          <w:sz w:val="22"/>
          <w:szCs w:val="22"/>
        </w:rPr>
        <w:t>A</w:t>
      </w:r>
      <w:r w:rsidRPr="0067664C">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7C108B98" w14:textId="77777777" w:rsidR="0067664C" w:rsidRPr="0067664C"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maximum basic grant amount (MBGA) for higher education courses (referred to as a provider’s HEC MBGA)</w:t>
      </w:r>
    </w:p>
    <w:p w14:paraId="21C830C0" w14:textId="77777777" w:rsidR="0067664C" w:rsidRPr="0067664C" w:rsidRDefault="0067664C" w:rsidP="0067664C">
      <w:pPr>
        <w:widowControl w:val="0"/>
        <w:numPr>
          <w:ilvl w:val="1"/>
          <w:numId w:val="9"/>
        </w:numPr>
        <w:tabs>
          <w:tab w:val="left" w:pos="8222"/>
        </w:tabs>
        <w:spacing w:before="120" w:after="120"/>
        <w:contextualSpacing/>
        <w:rPr>
          <w:rFonts w:ascii="Calibri" w:hAnsi="Calibri" w:cs="Arial"/>
          <w:sz w:val="22"/>
          <w:szCs w:val="22"/>
        </w:rPr>
      </w:pPr>
      <w:r w:rsidRPr="0067664C">
        <w:rPr>
          <w:rFonts w:ascii="Calibri" w:hAnsi="Calibri" w:cs="Arial"/>
          <w:sz w:val="22"/>
          <w:szCs w:val="22"/>
        </w:rPr>
        <w:t>It provides a flexible funding envelope within which funding can be moved between disciplines (excluding medicine) and course levels (sub-bachelor, bachelor and postgraduate).</w:t>
      </w:r>
    </w:p>
    <w:p w14:paraId="1802FC69" w14:textId="77777777" w:rsidR="0067664C" w:rsidRPr="0067664C" w:rsidRDefault="0067664C" w:rsidP="0067664C">
      <w:pPr>
        <w:widowControl w:val="0"/>
        <w:numPr>
          <w:ilvl w:val="1"/>
          <w:numId w:val="9"/>
        </w:numPr>
        <w:tabs>
          <w:tab w:val="left" w:pos="8222"/>
        </w:tabs>
        <w:spacing w:before="120" w:after="120"/>
        <w:contextualSpacing/>
        <w:rPr>
          <w:rFonts w:ascii="Calibri" w:hAnsi="Calibri" w:cs="Arial"/>
          <w:sz w:val="22"/>
          <w:szCs w:val="22"/>
        </w:rPr>
      </w:pPr>
      <w:r w:rsidRPr="0067664C">
        <w:rPr>
          <w:rFonts w:ascii="Calibri" w:hAnsi="Calibri" w:cs="Arial"/>
          <w:sz w:val="22"/>
          <w:szCs w:val="22"/>
        </w:rPr>
        <w:t>This may include funding for the Provider to partner with a Regional University Study Hub. This funding component is to be used to support the objectives of the Hub.</w:t>
      </w:r>
    </w:p>
    <w:p w14:paraId="459A06A2" w14:textId="77777777" w:rsidR="0067664C" w:rsidRPr="0067664C"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MBGA for designated higher education courses (currently only courses of study in medicine)</w:t>
      </w:r>
    </w:p>
    <w:p w14:paraId="40FD616C" w14:textId="77777777" w:rsidR="0067664C" w:rsidRPr="0067664C"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funding the Provider receives for demand driven higher education courses, calculated in accordance with section 33-5 of HESA and </w:t>
      </w:r>
      <w:proofErr w:type="gramStart"/>
      <w:r w:rsidRPr="0067664C">
        <w:rPr>
          <w:rFonts w:ascii="Calibri" w:hAnsi="Calibri" w:cs="Arial"/>
          <w:sz w:val="22"/>
          <w:szCs w:val="22"/>
        </w:rPr>
        <w:t>on the basis of</w:t>
      </w:r>
      <w:proofErr w:type="gramEnd"/>
      <w:r w:rsidRPr="0067664C">
        <w:rPr>
          <w:rFonts w:ascii="Calibri" w:hAnsi="Calibri" w:cs="Arial"/>
          <w:sz w:val="22"/>
          <w:szCs w:val="22"/>
        </w:rPr>
        <w:t xml:space="preserve"> the new funding cluster rates commencing on 1 January 2021. </w:t>
      </w:r>
    </w:p>
    <w:p w14:paraId="538F4DA4" w14:textId="77777777" w:rsidR="0067664C" w:rsidRPr="0067664C" w:rsidRDefault="0067664C" w:rsidP="0067664C">
      <w:pPr>
        <w:tabs>
          <w:tab w:val="left" w:pos="567"/>
          <w:tab w:val="left" w:pos="8222"/>
        </w:tabs>
        <w:spacing w:before="120" w:after="120"/>
        <w:rPr>
          <w:rFonts w:ascii="Calibri" w:hAnsi="Calibri" w:cs="Arial"/>
          <w:sz w:val="22"/>
          <w:szCs w:val="22"/>
        </w:rPr>
      </w:pPr>
      <w:r w:rsidRPr="0067664C">
        <w:rPr>
          <w:rFonts w:ascii="Calibri" w:hAnsi="Calibri" w:cs="Arial"/>
          <w:sz w:val="22"/>
          <w:szCs w:val="22"/>
        </w:rPr>
        <w:t xml:space="preserve">The Provider may also receive other loading amounts as specified in paragraph 33-1(1)(b) of HESA and worked out in accordance with the </w:t>
      </w:r>
      <w:r w:rsidRPr="0067664C">
        <w:rPr>
          <w:rFonts w:ascii="Calibri" w:hAnsi="Calibri" w:cs="Arial"/>
          <w:i/>
          <w:iCs/>
          <w:sz w:val="22"/>
          <w:szCs w:val="22"/>
        </w:rPr>
        <w:t>Commonwealth Grant Scheme Guidelines 2020</w:t>
      </w:r>
      <w:r w:rsidRPr="0067664C">
        <w:rPr>
          <w:rFonts w:ascii="Calibri" w:hAnsi="Calibri" w:cs="Arial"/>
          <w:sz w:val="22"/>
          <w:szCs w:val="22"/>
        </w:rPr>
        <w:t xml:space="preserve">. </w:t>
      </w:r>
    </w:p>
    <w:p w14:paraId="3BA26B83" w14:textId="77777777" w:rsidR="0067664C" w:rsidRPr="0067664C" w:rsidRDefault="0067664C" w:rsidP="0067664C">
      <w:pPr>
        <w:rPr>
          <w:rFonts w:eastAsia="Aptos" w:cstheme="minorBidi"/>
          <w:sz w:val="22"/>
          <w:szCs w:val="22"/>
          <w:u w:val="single"/>
        </w:rPr>
      </w:pPr>
      <w:r w:rsidRPr="0067664C">
        <w:rPr>
          <w:rFonts w:eastAsia="Aptos" w:cstheme="minorBidi"/>
          <w:sz w:val="22"/>
          <w:szCs w:val="22"/>
          <w:u w:val="single"/>
        </w:rPr>
        <w:t>Managed Growth Funding System</w:t>
      </w:r>
    </w:p>
    <w:p w14:paraId="61035FBF" w14:textId="77777777" w:rsidR="0067664C" w:rsidRPr="0067664C" w:rsidRDefault="0067664C" w:rsidP="0067664C">
      <w:pPr>
        <w:rPr>
          <w:rFonts w:eastAsia="Aptos" w:cstheme="minorBidi"/>
          <w:sz w:val="22"/>
          <w:szCs w:val="22"/>
        </w:rPr>
      </w:pPr>
    </w:p>
    <w:p w14:paraId="597D1673" w14:textId="77777777" w:rsidR="0067664C" w:rsidRPr="0067664C" w:rsidRDefault="0067664C" w:rsidP="0067664C">
      <w:pPr>
        <w:rPr>
          <w:rFonts w:eastAsia="Aptos" w:cstheme="minorBidi"/>
          <w:sz w:val="22"/>
          <w:szCs w:val="22"/>
        </w:rPr>
      </w:pPr>
      <w:r w:rsidRPr="0067664C">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67664C">
        <w:rPr>
          <w:rFonts w:eastAsia="Aptos" w:cstheme="minorBidi"/>
          <w:i/>
          <w:iCs/>
          <w:sz w:val="22"/>
          <w:szCs w:val="22"/>
        </w:rPr>
        <w:t>Commonwealth Grant Scheme Guidelines 2020</w:t>
      </w:r>
      <w:r w:rsidRPr="0067664C">
        <w:rPr>
          <w:rFonts w:eastAsia="Aptos" w:cstheme="minorBidi"/>
          <w:sz w:val="22"/>
          <w:szCs w:val="22"/>
        </w:rPr>
        <w:t xml:space="preserve">, and through the provision of a Transition Funding Floor Guarantee grant under Part 2-3 of HESA and  calculated in accordance with the </w:t>
      </w:r>
      <w:r w:rsidRPr="0067664C">
        <w:rPr>
          <w:rFonts w:eastAsia="Aptos" w:cstheme="minorBidi"/>
          <w:i/>
          <w:iCs/>
          <w:sz w:val="22"/>
          <w:szCs w:val="22"/>
        </w:rPr>
        <w:t>Higher Education Support (Other Grants) Guidelines 2022</w:t>
      </w:r>
      <w:r w:rsidRPr="0067664C">
        <w:rPr>
          <w:rFonts w:eastAsia="Aptos" w:cstheme="minorBidi"/>
          <w:sz w:val="22"/>
          <w:szCs w:val="22"/>
        </w:rPr>
        <w:t xml:space="preserve">. </w:t>
      </w:r>
    </w:p>
    <w:p w14:paraId="2ED3217B" w14:textId="77777777" w:rsidR="0067664C" w:rsidRPr="0067664C"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74B82E24" w14:textId="77777777" w:rsidR="0067664C" w:rsidRPr="0067664C"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Providers with 2024 enrolments close to or more than their 2024 HEC MBGA will receive additional HEC MBGA compared to 2025. </w:t>
      </w:r>
    </w:p>
    <w:p w14:paraId="1D00035A" w14:textId="2F6E7B1A" w:rsidR="0067664C" w:rsidRPr="003E6B0F"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248D47B3" w14:textId="77777777" w:rsidR="0067664C" w:rsidRPr="0067664C" w:rsidRDefault="0067664C" w:rsidP="0067664C">
      <w:pPr>
        <w:rPr>
          <w:rFonts w:eastAsia="Aptos" w:cstheme="minorBidi"/>
          <w:color w:val="FF0000"/>
          <w:sz w:val="22"/>
          <w:szCs w:val="22"/>
          <w:u w:val="single"/>
        </w:rPr>
      </w:pPr>
    </w:p>
    <w:p w14:paraId="5B0453C0" w14:textId="77777777" w:rsidR="0067664C" w:rsidRPr="0067664C" w:rsidRDefault="0067664C" w:rsidP="0067664C">
      <w:pPr>
        <w:rPr>
          <w:rFonts w:eastAsia="Aptos" w:cstheme="minorBidi"/>
          <w:sz w:val="22"/>
          <w:szCs w:val="22"/>
          <w:u w:val="single"/>
        </w:rPr>
      </w:pPr>
      <w:r w:rsidRPr="0067664C">
        <w:rPr>
          <w:rFonts w:eastAsia="Aptos" w:cstheme="minorBidi"/>
          <w:sz w:val="22"/>
          <w:szCs w:val="22"/>
          <w:u w:val="single"/>
        </w:rPr>
        <w:t>Need-based Funding</w:t>
      </w:r>
    </w:p>
    <w:p w14:paraId="500DCFA8" w14:textId="77777777" w:rsidR="0067664C" w:rsidRPr="0067664C" w:rsidRDefault="0067664C" w:rsidP="0067664C">
      <w:pPr>
        <w:spacing w:before="120" w:after="120" w:line="259" w:lineRule="auto"/>
        <w:rPr>
          <w:rFonts w:ascii="Calibri" w:hAnsi="Calibri" w:cs="Calibri"/>
          <w:sz w:val="22"/>
          <w:szCs w:val="22"/>
        </w:rPr>
      </w:pPr>
      <w:r w:rsidRPr="0067664C">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67664C">
        <w:rPr>
          <w:rFonts w:ascii="Calibri" w:eastAsia="Aptos" w:hAnsi="Calibri" w:cs="Calibri"/>
          <w:i/>
          <w:iCs/>
          <w:sz w:val="22"/>
          <w:szCs w:val="22"/>
        </w:rPr>
        <w:t>Higher Education Support (Other Grants) Guidelines 2022</w:t>
      </w:r>
      <w:r w:rsidRPr="0067664C">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3CE430E1" w14:textId="77777777" w:rsidR="0067664C" w:rsidRPr="0067664C" w:rsidRDefault="0067664C" w:rsidP="0067664C">
      <w:pPr>
        <w:rPr>
          <w:rFonts w:eastAsia="Aptos" w:cstheme="minorBidi"/>
          <w:sz w:val="22"/>
          <w:szCs w:val="22"/>
        </w:rPr>
      </w:pPr>
      <w:r w:rsidRPr="0067664C">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19340135" w14:textId="77777777" w:rsidR="0067664C" w:rsidRPr="0067664C" w:rsidRDefault="0067664C" w:rsidP="003E6B0F">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7B1EFD15" w14:textId="77777777" w:rsidR="0067664C" w:rsidRPr="0067664C" w:rsidRDefault="0067664C" w:rsidP="0067664C">
      <w:pPr>
        <w:widowControl w:val="0"/>
        <w:numPr>
          <w:ilvl w:val="1"/>
          <w:numId w:val="9"/>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6EDFFC9F" w14:textId="77777777" w:rsidR="0067664C" w:rsidRPr="0067664C" w:rsidRDefault="0067664C" w:rsidP="0067664C">
      <w:pPr>
        <w:widowControl w:val="0"/>
        <w:numPr>
          <w:ilvl w:val="1"/>
          <w:numId w:val="9"/>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21EB527B" w14:textId="77777777" w:rsidR="0067664C" w:rsidRPr="0067664C" w:rsidRDefault="0067664C" w:rsidP="0067664C">
      <w:pPr>
        <w:widowControl w:val="0"/>
        <w:tabs>
          <w:tab w:val="left" w:pos="8222"/>
        </w:tabs>
        <w:spacing w:before="120" w:after="120"/>
        <w:ind w:left="1440"/>
        <w:contextualSpacing/>
        <w:rPr>
          <w:rFonts w:ascii="Calibri" w:hAnsi="Calibri" w:cs="Arial"/>
          <w:color w:val="FF0000"/>
          <w:sz w:val="22"/>
          <w:szCs w:val="22"/>
        </w:rPr>
      </w:pPr>
    </w:p>
    <w:p w14:paraId="5BC7EFC1" w14:textId="77777777" w:rsidR="0067664C" w:rsidRPr="0067664C" w:rsidRDefault="0067664C" w:rsidP="0067664C">
      <w:pPr>
        <w:widowControl w:val="0"/>
        <w:numPr>
          <w:ilvl w:val="0"/>
          <w:numId w:val="23"/>
        </w:numPr>
        <w:tabs>
          <w:tab w:val="left" w:pos="8222"/>
        </w:tabs>
        <w:spacing w:before="120" w:after="120"/>
        <w:contextualSpacing/>
        <w:rPr>
          <w:rFonts w:ascii="Calibri" w:hAnsi="Calibri" w:cs="Arial"/>
        </w:rPr>
      </w:pPr>
      <w:r w:rsidRPr="0067664C">
        <w:rPr>
          <w:rFonts w:ascii="Calibri" w:hAnsi="Calibri" w:cs="Arial"/>
          <w:i/>
          <w:sz w:val="22"/>
          <w:szCs w:val="22"/>
        </w:rPr>
        <w:t xml:space="preserve">Research </w:t>
      </w:r>
      <w:r w:rsidRPr="0067664C">
        <w:rPr>
          <w:rFonts w:ascii="Calibri" w:hAnsi="Calibri" w:cs="Arial"/>
          <w:i/>
          <w:iCs/>
          <w:sz w:val="22"/>
          <w:szCs w:val="22"/>
        </w:rPr>
        <w:t>block</w:t>
      </w:r>
      <w:r w:rsidRPr="0067664C">
        <w:rPr>
          <w:rFonts w:ascii="Calibri" w:hAnsi="Calibri" w:cs="Arial"/>
          <w:i/>
          <w:sz w:val="22"/>
          <w:szCs w:val="22"/>
        </w:rPr>
        <w:t xml:space="preserve"> grants</w:t>
      </w:r>
    </w:p>
    <w:p w14:paraId="2045AC5C" w14:textId="77777777" w:rsidR="0067664C" w:rsidRPr="0067664C" w:rsidRDefault="0067664C" w:rsidP="0067664C">
      <w:pPr>
        <w:widowControl w:val="0"/>
        <w:tabs>
          <w:tab w:val="left" w:pos="8222"/>
        </w:tabs>
        <w:spacing w:before="120" w:after="120"/>
        <w:rPr>
          <w:rFonts w:ascii="Calibri" w:hAnsi="Calibri" w:cs="Arial"/>
          <w:sz w:val="22"/>
          <w:szCs w:val="22"/>
        </w:rPr>
      </w:pPr>
      <w:r w:rsidRPr="0067664C">
        <w:rPr>
          <w:rFonts w:ascii="Calibri" w:hAnsi="Calibri" w:cs="Arial"/>
          <w:sz w:val="22"/>
          <w:szCs w:val="22"/>
        </w:rPr>
        <w:t>The Research Block Grants are calculated in accordance with Parts 2-3 (Other grants) and 2-4 (Commonwealth scholarships) of HESA and comprise of two components:</w:t>
      </w:r>
    </w:p>
    <w:p w14:paraId="2BF218D2" w14:textId="77777777" w:rsidR="0067664C" w:rsidRPr="0067664C" w:rsidRDefault="0067664C" w:rsidP="0067664C">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The Research Training Program (RTP), which supports the training of students undertaking Research Doctorate and Research Masters courses, as set out in the </w:t>
      </w:r>
      <w:r w:rsidRPr="0067664C">
        <w:rPr>
          <w:rFonts w:ascii="Calibri" w:hAnsi="Calibri" w:cs="Arial"/>
          <w:i/>
          <w:sz w:val="22"/>
          <w:szCs w:val="22"/>
        </w:rPr>
        <w:t>Higher Education Support (Commonwealth Scholarships) Guidelines 2025</w:t>
      </w:r>
      <w:r w:rsidRPr="0067664C">
        <w:rPr>
          <w:rFonts w:ascii="Calibri" w:hAnsi="Calibri" w:cs="Arial"/>
          <w:sz w:val="22"/>
          <w:szCs w:val="22"/>
        </w:rPr>
        <w:t xml:space="preserve">. </w:t>
      </w:r>
    </w:p>
    <w:p w14:paraId="01AEEA23" w14:textId="77777777" w:rsidR="0067664C" w:rsidRPr="0067664C" w:rsidRDefault="0067664C" w:rsidP="0067664C">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7664C">
        <w:rPr>
          <w:rFonts w:ascii="Calibri" w:hAnsi="Calibri" w:cs="Arial"/>
          <w:i/>
          <w:sz w:val="22"/>
          <w:szCs w:val="22"/>
        </w:rPr>
        <w:t>Other Grants Guidelines (Research) 2017</w:t>
      </w:r>
      <w:r w:rsidRPr="0067664C">
        <w:rPr>
          <w:rFonts w:ascii="Calibri" w:hAnsi="Calibri" w:cs="Arial"/>
          <w:sz w:val="22"/>
          <w:szCs w:val="22"/>
        </w:rPr>
        <w:t xml:space="preserve">. </w:t>
      </w:r>
    </w:p>
    <w:p w14:paraId="2E58FCE2" w14:textId="77777777" w:rsidR="0067664C" w:rsidRPr="0067664C" w:rsidRDefault="0067664C" w:rsidP="0067664C">
      <w:pPr>
        <w:widowControl w:val="0"/>
        <w:tabs>
          <w:tab w:val="left" w:pos="8222"/>
        </w:tabs>
        <w:spacing w:before="120" w:after="120"/>
        <w:rPr>
          <w:rFonts w:ascii="Calibri" w:hAnsi="Calibri" w:cs="Arial"/>
          <w:i/>
          <w:iCs/>
          <w:sz w:val="22"/>
          <w:szCs w:val="22"/>
        </w:rPr>
      </w:pPr>
      <w:r w:rsidRPr="0067664C">
        <w:rPr>
          <w:rFonts w:ascii="Calibri" w:hAnsi="Calibri" w:cs="Arial"/>
          <w:sz w:val="22"/>
          <w:szCs w:val="22"/>
        </w:rPr>
        <w:t xml:space="preserve">Grants for the relevant program will be allocated to eligible providers in accordance with the </w:t>
      </w:r>
      <w:r w:rsidRPr="0067664C">
        <w:rPr>
          <w:rFonts w:ascii="Calibri" w:hAnsi="Calibri" w:cs="Arial"/>
          <w:i/>
          <w:sz w:val="22"/>
          <w:szCs w:val="22"/>
        </w:rPr>
        <w:t>Higher Education Support (Commonwealth Scholarships) Guidelines 2025</w:t>
      </w:r>
      <w:r w:rsidRPr="0067664C">
        <w:rPr>
          <w:rFonts w:ascii="Calibri" w:hAnsi="Calibri" w:cs="Arial"/>
          <w:sz w:val="22"/>
          <w:szCs w:val="22"/>
        </w:rPr>
        <w:t xml:space="preserve"> and </w:t>
      </w:r>
      <w:r w:rsidRPr="0067664C">
        <w:rPr>
          <w:rFonts w:ascii="Calibri" w:hAnsi="Calibri" w:cs="Arial"/>
          <w:i/>
          <w:iCs/>
          <w:sz w:val="22"/>
          <w:szCs w:val="22"/>
        </w:rPr>
        <w:t>Other Grants Guidelines (Research) 2017</w:t>
      </w:r>
      <w:r w:rsidRPr="0067664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26EA3E7A" w14:textId="77777777" w:rsidR="0067664C" w:rsidRPr="0067664C" w:rsidRDefault="0067664C" w:rsidP="0067664C">
      <w:pPr>
        <w:widowControl w:val="0"/>
        <w:numPr>
          <w:ilvl w:val="0"/>
          <w:numId w:val="23"/>
        </w:numPr>
        <w:tabs>
          <w:tab w:val="left" w:pos="8222"/>
        </w:tabs>
        <w:spacing w:before="120" w:after="120"/>
        <w:contextualSpacing/>
        <w:rPr>
          <w:rFonts w:ascii="Calibri" w:hAnsi="Calibri" w:cs="Arial"/>
          <w:i/>
          <w:iCs/>
          <w:sz w:val="22"/>
          <w:szCs w:val="22"/>
        </w:rPr>
      </w:pPr>
      <w:r w:rsidRPr="0067664C">
        <w:rPr>
          <w:rFonts w:ascii="Calibri" w:hAnsi="Calibri" w:cs="Arial"/>
          <w:i/>
          <w:iCs/>
          <w:sz w:val="22"/>
          <w:szCs w:val="22"/>
        </w:rPr>
        <w:t>Other Grants</w:t>
      </w:r>
    </w:p>
    <w:p w14:paraId="036B86AC" w14:textId="77777777" w:rsidR="0067664C" w:rsidRPr="0067664C" w:rsidRDefault="0067664C" w:rsidP="0067664C">
      <w:pPr>
        <w:rPr>
          <w:rFonts w:ascii="Calibri" w:hAnsi="Calibri" w:cs="Arial"/>
          <w:sz w:val="22"/>
          <w:szCs w:val="22"/>
        </w:rPr>
      </w:pPr>
      <w:r w:rsidRPr="0067664C">
        <w:rPr>
          <w:rFonts w:ascii="Calibri" w:hAnsi="Calibri" w:cs="Arial"/>
          <w:sz w:val="22"/>
          <w:szCs w:val="22"/>
        </w:rPr>
        <w:t xml:space="preserve">There are </w:t>
      </w:r>
      <w:proofErr w:type="gramStart"/>
      <w:r w:rsidRPr="0067664C">
        <w:rPr>
          <w:rFonts w:ascii="Calibri" w:hAnsi="Calibri" w:cs="Arial"/>
          <w:sz w:val="22"/>
          <w:szCs w:val="22"/>
        </w:rPr>
        <w:t>a number of</w:t>
      </w:r>
      <w:proofErr w:type="gramEnd"/>
      <w:r w:rsidRPr="0067664C">
        <w:rPr>
          <w:rFonts w:ascii="Calibri" w:hAnsi="Calibri" w:cs="Arial"/>
          <w:sz w:val="22"/>
          <w:szCs w:val="22"/>
        </w:rPr>
        <w:t xml:space="preserve"> grants available to eligible providers that will be established as programs under the </w:t>
      </w:r>
      <w:r w:rsidRPr="0067664C">
        <w:rPr>
          <w:rFonts w:ascii="Calibri" w:hAnsi="Calibri" w:cs="Arial"/>
          <w:i/>
          <w:iCs/>
          <w:sz w:val="22"/>
          <w:szCs w:val="22"/>
        </w:rPr>
        <w:t>Higher Education Support (Other Grants) Guidelines 2022</w:t>
      </w:r>
      <w:r w:rsidRPr="0067664C">
        <w:rPr>
          <w:rFonts w:ascii="Calibri" w:hAnsi="Calibri" w:cs="Arial"/>
          <w:sz w:val="22"/>
          <w:szCs w:val="22"/>
        </w:rPr>
        <w:t xml:space="preserve">:  </w:t>
      </w:r>
    </w:p>
    <w:p w14:paraId="26F644DA" w14:textId="77777777" w:rsidR="008A32C0" w:rsidRDefault="0067664C" w:rsidP="0067664C">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4F1A1860" w14:textId="23EBC521" w:rsidR="0067664C" w:rsidRPr="0067664C" w:rsidRDefault="0067664C" w:rsidP="0067664C">
      <w:pPr>
        <w:widowControl w:val="0"/>
        <w:numPr>
          <w:ilvl w:val="0"/>
          <w:numId w:val="7"/>
        </w:numPr>
        <w:tabs>
          <w:tab w:val="left" w:pos="8222"/>
        </w:tabs>
        <w:spacing w:before="120" w:after="120"/>
        <w:contextualSpacing/>
        <w:rPr>
          <w:rFonts w:ascii="Calibri" w:hAnsi="Calibri" w:cs="Arial"/>
          <w:sz w:val="22"/>
          <w:szCs w:val="22"/>
        </w:rPr>
      </w:pPr>
      <w:r w:rsidRPr="0067664C">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463281C4" w14:textId="77777777" w:rsidR="0067664C" w:rsidRPr="0067664C" w:rsidRDefault="0067664C" w:rsidP="0067664C">
      <w:pPr>
        <w:widowControl w:val="0"/>
        <w:tabs>
          <w:tab w:val="left" w:pos="8222"/>
        </w:tabs>
        <w:spacing w:before="120" w:after="120"/>
        <w:rPr>
          <w:rFonts w:ascii="Calibri" w:hAnsi="Calibri" w:cs="Arial"/>
          <w:sz w:val="22"/>
          <w:szCs w:val="22"/>
        </w:rPr>
      </w:pPr>
      <w:r w:rsidRPr="0067664C">
        <w:rPr>
          <w:rFonts w:ascii="Calibri" w:hAnsi="Calibri" w:cs="Arial"/>
          <w:sz w:val="22"/>
          <w:szCs w:val="22"/>
        </w:rPr>
        <w:t xml:space="preserve">Conditions applying to the relevant program are set out in the </w:t>
      </w:r>
      <w:r w:rsidRPr="0067664C">
        <w:rPr>
          <w:rFonts w:ascii="Calibri" w:hAnsi="Calibri" w:cs="Arial"/>
          <w:i/>
          <w:sz w:val="22"/>
          <w:szCs w:val="22"/>
        </w:rPr>
        <w:t xml:space="preserve">Higher Education Support (Other Grants) Guidelines 2022 </w:t>
      </w:r>
      <w:r w:rsidRPr="0067664C">
        <w:rPr>
          <w:rFonts w:ascii="Calibri" w:hAnsi="Calibri" w:cs="Arial"/>
          <w:sz w:val="22"/>
          <w:szCs w:val="22"/>
        </w:rPr>
        <w:t>and the conditions of grant (if any) made by the Minister.</w:t>
      </w:r>
      <w:r w:rsidRPr="0067664C">
        <w:rPr>
          <w:rFonts w:ascii="Calibri" w:hAnsi="Calibri" w:cs="Arial"/>
          <w:i/>
          <w:sz w:val="22"/>
          <w:szCs w:val="22"/>
        </w:rPr>
        <w:t xml:space="preserve"> </w:t>
      </w:r>
      <w:r w:rsidRPr="0067664C">
        <w:rPr>
          <w:rFonts w:ascii="Calibri" w:hAnsi="Calibri" w:cs="Arial"/>
          <w:sz w:val="22"/>
          <w:szCs w:val="22"/>
        </w:rPr>
        <w:t xml:space="preserve">Grants under the relevant program will be made to eligible providers under the </w:t>
      </w:r>
      <w:r w:rsidRPr="0067664C">
        <w:rPr>
          <w:rFonts w:ascii="Calibri" w:hAnsi="Calibri" w:cs="Arial"/>
          <w:i/>
          <w:sz w:val="22"/>
          <w:szCs w:val="22"/>
        </w:rPr>
        <w:t>Higher Education Support (Other Grants) Guidelines 2022</w:t>
      </w:r>
      <w:r w:rsidRPr="0067664C">
        <w:rPr>
          <w:rFonts w:ascii="Calibri" w:hAnsi="Calibri" w:cs="Arial"/>
          <w:sz w:val="22"/>
          <w:szCs w:val="22"/>
        </w:rPr>
        <w:t xml:space="preserve">. </w:t>
      </w:r>
    </w:p>
    <w:p w14:paraId="1AA9093B" w14:textId="77777777" w:rsidR="0067664C" w:rsidRPr="0067664C" w:rsidRDefault="0067664C" w:rsidP="0067664C">
      <w:pPr>
        <w:spacing w:after="120"/>
        <w:rPr>
          <w:rFonts w:ascii="Calibri" w:hAnsi="Calibri" w:cs="Arial"/>
          <w:sz w:val="22"/>
          <w:szCs w:val="22"/>
        </w:rPr>
      </w:pPr>
      <w:r w:rsidRPr="0067664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67664C">
        <w:rPr>
          <w:rFonts w:ascii="Calibri" w:hAnsi="Calibri" w:cs="Arial"/>
          <w:i/>
          <w:iCs/>
          <w:sz w:val="22"/>
          <w:szCs w:val="22"/>
        </w:rPr>
        <w:t>Higher Education Support (Other Grants) Guidelines 2022</w:t>
      </w:r>
      <w:r w:rsidRPr="0067664C">
        <w:rPr>
          <w:rFonts w:ascii="Calibri" w:hAnsi="Calibri" w:cs="Arial"/>
          <w:sz w:val="22"/>
          <w:szCs w:val="22"/>
        </w:rPr>
        <w:t xml:space="preserve"> and/or the conditions of grant (if any) made by the Minister.</w:t>
      </w:r>
    </w:p>
    <w:p w14:paraId="61D3EBC8" w14:textId="77777777" w:rsidR="0067664C" w:rsidRPr="0067664C" w:rsidRDefault="0067664C" w:rsidP="0067664C">
      <w:pPr>
        <w:spacing w:before="120" w:after="120" w:line="276" w:lineRule="auto"/>
        <w:rPr>
          <w:rFonts w:ascii="Calibri" w:hAnsi="Calibri" w:cs="Arial"/>
          <w:i/>
          <w:sz w:val="22"/>
          <w:szCs w:val="22"/>
        </w:rPr>
      </w:pPr>
      <w:r w:rsidRPr="0067664C">
        <w:rPr>
          <w:rFonts w:ascii="Calibri" w:hAnsi="Calibri" w:cs="Arial"/>
          <w:i/>
          <w:sz w:val="22"/>
          <w:szCs w:val="22"/>
        </w:rPr>
        <w:t>Indicative maximum funding amounts</w:t>
      </w:r>
    </w:p>
    <w:p w14:paraId="1A093F36" w14:textId="77777777" w:rsidR="0067664C" w:rsidRPr="0067664C" w:rsidRDefault="0067664C" w:rsidP="0067664C">
      <w:pPr>
        <w:widowControl w:val="0"/>
        <w:tabs>
          <w:tab w:val="left" w:pos="8222"/>
        </w:tabs>
        <w:spacing w:before="120" w:after="120"/>
        <w:rPr>
          <w:rFonts w:ascii="Calibri" w:hAnsi="Calibri" w:cs="Arial"/>
          <w:sz w:val="22"/>
          <w:szCs w:val="22"/>
        </w:rPr>
      </w:pPr>
      <w:r w:rsidRPr="0067664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67664C">
        <w:rPr>
          <w:rFonts w:ascii="Calibri" w:hAnsi="Calibri" w:cs="Arial"/>
          <w:i/>
          <w:sz w:val="22"/>
          <w:szCs w:val="22"/>
        </w:rPr>
        <w:t>Commonwealth Grant Scheme Guidelines 2020</w:t>
      </w:r>
      <w:r w:rsidRPr="0067664C">
        <w:rPr>
          <w:rFonts w:ascii="Calibri" w:hAnsi="Calibri" w:cs="Arial"/>
          <w:sz w:val="22"/>
          <w:szCs w:val="22"/>
        </w:rPr>
        <w:t xml:space="preserve">, the </w:t>
      </w:r>
      <w:r w:rsidRPr="0067664C">
        <w:rPr>
          <w:rFonts w:ascii="Calibri" w:hAnsi="Calibri" w:cs="Arial"/>
          <w:i/>
          <w:sz w:val="22"/>
          <w:szCs w:val="22"/>
        </w:rPr>
        <w:t>Higher Education Support (Other Grants) Guidelines 2022</w:t>
      </w:r>
      <w:r w:rsidRPr="0067664C">
        <w:rPr>
          <w:rFonts w:ascii="Calibri" w:hAnsi="Calibri" w:cs="Arial"/>
          <w:sz w:val="22"/>
          <w:szCs w:val="22"/>
        </w:rPr>
        <w:t>, the</w:t>
      </w:r>
      <w:r w:rsidRPr="0067664C">
        <w:rPr>
          <w:rFonts w:ascii="Calibri" w:hAnsi="Calibri" w:cs="Arial"/>
          <w:i/>
          <w:sz w:val="22"/>
          <w:szCs w:val="22"/>
        </w:rPr>
        <w:t xml:space="preserve"> Other Grants Guidelines (Research) 2017 </w:t>
      </w:r>
      <w:r w:rsidRPr="0067664C">
        <w:rPr>
          <w:rFonts w:ascii="Calibri" w:hAnsi="Calibri" w:cs="Arial"/>
          <w:sz w:val="22"/>
          <w:szCs w:val="22"/>
        </w:rPr>
        <w:t xml:space="preserve">or the </w:t>
      </w:r>
      <w:r w:rsidRPr="0067664C">
        <w:rPr>
          <w:rFonts w:ascii="Calibri" w:hAnsi="Calibri" w:cs="Arial"/>
          <w:i/>
          <w:sz w:val="22"/>
          <w:szCs w:val="22"/>
        </w:rPr>
        <w:t>Higher Education Support (Commonwealth Scholarships) Guidelines 2025</w:t>
      </w:r>
      <w:r w:rsidRPr="0067664C">
        <w:rPr>
          <w:rFonts w:ascii="Calibri" w:hAnsi="Calibri" w:cs="Arial"/>
          <w:sz w:val="22"/>
          <w:szCs w:val="22"/>
        </w:rPr>
        <w:t xml:space="preserve">. The amount of funding the Provider </w:t>
      </w:r>
      <w:proofErr w:type="gramStart"/>
      <w:r w:rsidRPr="0067664C">
        <w:rPr>
          <w:rFonts w:ascii="Calibri" w:hAnsi="Calibri" w:cs="Arial"/>
          <w:sz w:val="22"/>
          <w:szCs w:val="22"/>
        </w:rPr>
        <w:t>actually receives</w:t>
      </w:r>
      <w:proofErr w:type="gramEnd"/>
      <w:r w:rsidRPr="0067664C">
        <w:rPr>
          <w:rFonts w:ascii="Calibri" w:hAnsi="Calibri" w:cs="Arial"/>
          <w:sz w:val="22"/>
          <w:szCs w:val="22"/>
        </w:rPr>
        <w:t xml:space="preserve"> will be calculated based on HESA and the relevant legislative instrument. </w:t>
      </w:r>
    </w:p>
    <w:p w14:paraId="6FCAAF24" w14:textId="77777777" w:rsidR="0067664C" w:rsidRPr="0067664C" w:rsidRDefault="0067664C" w:rsidP="0067664C">
      <w:pPr>
        <w:widowControl w:val="0"/>
        <w:tabs>
          <w:tab w:val="left" w:pos="8222"/>
        </w:tabs>
        <w:spacing w:before="120" w:after="120"/>
        <w:rPr>
          <w:rFonts w:ascii="Calibri" w:hAnsi="Calibri" w:cs="Arial"/>
          <w:b/>
          <w:sz w:val="22"/>
          <w:szCs w:val="22"/>
        </w:rPr>
      </w:pPr>
      <w:r w:rsidRPr="0067664C">
        <w:rPr>
          <w:rFonts w:ascii="Calibri" w:hAnsi="Calibri" w:cs="Arial"/>
          <w:b/>
          <w:sz w:val="22"/>
          <w:szCs w:val="22"/>
        </w:rPr>
        <w:t xml:space="preserve">Table </w:t>
      </w:r>
      <w:r w:rsidRPr="0067664C">
        <w:rPr>
          <w:rFonts w:ascii="Calibri" w:hAnsi="Calibri" w:cs="Arial"/>
          <w:b/>
          <w:bCs/>
          <w:sz w:val="22"/>
          <w:szCs w:val="22"/>
        </w:rPr>
        <w:t>1</w:t>
      </w:r>
      <w:r w:rsidRPr="0067664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67664C" w:rsidRPr="0067664C" w14:paraId="5CA3DF75" w14:textId="77777777" w:rsidTr="66B978F1">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DDE94"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themeColor="text1"/>
                <w:sz w:val="22"/>
                <w:szCs w:val="22"/>
              </w:rPr>
              <w:t>Funding</w:t>
            </w:r>
          </w:p>
          <w:p w14:paraId="2240C030" w14:textId="77777777" w:rsidR="0067664C" w:rsidRPr="0067664C" w:rsidRDefault="0067664C" w:rsidP="0067664C">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19C4E9"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2026</w:t>
            </w:r>
          </w:p>
        </w:tc>
      </w:tr>
      <w:tr w:rsidR="0067664C" w:rsidRPr="0067664C" w14:paraId="11AC0AC1" w14:textId="77777777" w:rsidTr="66B978F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069EB" w14:textId="77777777" w:rsidR="0067664C" w:rsidRPr="0067664C" w:rsidRDefault="0067664C" w:rsidP="0067664C">
            <w:pPr>
              <w:ind w:firstLineChars="100" w:firstLine="201"/>
              <w:rPr>
                <w:rFonts w:ascii="Calibri" w:hAnsi="Calibri" w:cs="Calibri"/>
                <w:b/>
                <w:bCs/>
                <w:color w:val="000000"/>
                <w:sz w:val="20"/>
                <w:szCs w:val="20"/>
              </w:rPr>
            </w:pPr>
            <w:r w:rsidRPr="0067664C">
              <w:rPr>
                <w:rFonts w:ascii="Calibri" w:hAnsi="Calibri" w:cs="Calibri"/>
                <w:b/>
                <w:bCs/>
                <w:color w:val="000000"/>
                <w:sz w:val="20"/>
                <w:szCs w:val="20"/>
              </w:rPr>
              <w:t xml:space="preserve">1. Teaching </w:t>
            </w:r>
          </w:p>
        </w:tc>
      </w:tr>
      <w:tr w:rsidR="0067664C" w:rsidRPr="0067664C" w14:paraId="451458C5" w14:textId="77777777" w:rsidTr="66B978F1">
        <w:trPr>
          <w:trHeight w:val="465"/>
        </w:trPr>
        <w:tc>
          <w:tcPr>
            <w:tcW w:w="3923" w:type="pct"/>
            <w:tcBorders>
              <w:top w:val="nil"/>
              <w:left w:val="single" w:sz="4" w:space="0" w:color="auto"/>
              <w:bottom w:val="single" w:sz="4" w:space="0" w:color="auto"/>
              <w:right w:val="single" w:sz="4" w:space="0" w:color="auto"/>
            </w:tcBorders>
            <w:vAlign w:val="center"/>
            <w:hideMark/>
          </w:tcPr>
          <w:p w14:paraId="02D312B1" w14:textId="0543D012" w:rsidR="0067664C" w:rsidRPr="0067664C" w:rsidRDefault="0067664C" w:rsidP="00C047C1">
            <w:pPr>
              <w:rPr>
                <w:rFonts w:ascii="Calibri" w:hAnsi="Calibri" w:cs="Calibri"/>
                <w:color w:val="000000"/>
                <w:sz w:val="20"/>
                <w:szCs w:val="20"/>
              </w:rPr>
            </w:pPr>
            <w:r w:rsidRPr="0067664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680C50C" w14:textId="67FA7C08" w:rsidR="0067664C" w:rsidRPr="001E7D33" w:rsidRDefault="001E7D33" w:rsidP="001E7D33">
            <w:pPr>
              <w:jc w:val="right"/>
              <w:rPr>
                <w:rFonts w:ascii="Calibri" w:hAnsi="Calibri" w:cs="Calibri"/>
                <w:color w:val="000000"/>
                <w:sz w:val="22"/>
                <w:szCs w:val="22"/>
              </w:rPr>
            </w:pPr>
            <w:r w:rsidRPr="66B978F1">
              <w:rPr>
                <w:rFonts w:ascii="Calibri" w:hAnsi="Calibri" w:cs="Calibri"/>
                <w:color w:val="000000" w:themeColor="text1"/>
                <w:sz w:val="20"/>
                <w:szCs w:val="20"/>
              </w:rPr>
              <w:t>$102,220,671</w:t>
            </w:r>
            <w:r w:rsidRPr="66B978F1">
              <w:rPr>
                <w:rFonts w:ascii="Calibri" w:hAnsi="Calibri" w:cs="Calibri"/>
                <w:color w:val="000000" w:themeColor="text1"/>
                <w:sz w:val="22"/>
                <w:szCs w:val="22"/>
              </w:rPr>
              <w:t xml:space="preserve"> </w:t>
            </w:r>
          </w:p>
        </w:tc>
      </w:tr>
      <w:tr w:rsidR="0067664C" w:rsidRPr="0067664C" w14:paraId="7DE7F7E4" w14:textId="77777777" w:rsidTr="66B978F1">
        <w:trPr>
          <w:trHeight w:val="635"/>
        </w:trPr>
        <w:tc>
          <w:tcPr>
            <w:tcW w:w="3923" w:type="pct"/>
            <w:tcBorders>
              <w:top w:val="nil"/>
              <w:left w:val="single" w:sz="4" w:space="0" w:color="auto"/>
              <w:bottom w:val="single" w:sz="4" w:space="0" w:color="auto"/>
              <w:right w:val="single" w:sz="4" w:space="0" w:color="auto"/>
            </w:tcBorders>
            <w:vAlign w:val="center"/>
            <w:hideMark/>
          </w:tcPr>
          <w:p w14:paraId="2C2D523B" w14:textId="14C4CC78" w:rsidR="0067664C" w:rsidRPr="0067664C" w:rsidRDefault="0067664C" w:rsidP="00C047C1">
            <w:pPr>
              <w:jc w:val="right"/>
              <w:rPr>
                <w:rFonts w:ascii="Calibri" w:hAnsi="Calibri" w:cs="Calibri"/>
                <w:i/>
                <w:iCs/>
                <w:color w:val="000000"/>
                <w:sz w:val="20"/>
                <w:szCs w:val="20"/>
              </w:rPr>
            </w:pPr>
            <w:r w:rsidRPr="0067664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1B87EDE" w14:textId="77777777" w:rsidR="0067664C" w:rsidRPr="0067664C" w:rsidRDefault="0067664C" w:rsidP="407F2AC0">
            <w:pPr>
              <w:jc w:val="right"/>
              <w:rPr>
                <w:rFonts w:ascii="Calibri" w:hAnsi="Calibri" w:cs="Calibri"/>
                <w:i/>
                <w:iCs/>
                <w:color w:val="000000"/>
                <w:sz w:val="20"/>
                <w:szCs w:val="20"/>
              </w:rPr>
            </w:pPr>
            <w:r w:rsidRPr="407F2AC0">
              <w:rPr>
                <w:rFonts w:ascii="Calibri" w:hAnsi="Calibri" w:cs="Calibri"/>
                <w:i/>
                <w:iCs/>
                <w:color w:val="000000" w:themeColor="text1"/>
                <w:sz w:val="20"/>
                <w:szCs w:val="20"/>
              </w:rPr>
              <w:t>$TBA</w:t>
            </w:r>
          </w:p>
        </w:tc>
      </w:tr>
      <w:tr w:rsidR="0067664C" w:rsidRPr="0067664C" w14:paraId="60B47235" w14:textId="77777777" w:rsidTr="66B978F1">
        <w:trPr>
          <w:trHeight w:val="559"/>
        </w:trPr>
        <w:tc>
          <w:tcPr>
            <w:tcW w:w="3923" w:type="pct"/>
            <w:tcBorders>
              <w:top w:val="nil"/>
              <w:left w:val="single" w:sz="4" w:space="0" w:color="auto"/>
              <w:bottom w:val="single" w:sz="4" w:space="0" w:color="auto"/>
              <w:right w:val="single" w:sz="4" w:space="0" w:color="auto"/>
            </w:tcBorders>
            <w:vAlign w:val="center"/>
            <w:hideMark/>
          </w:tcPr>
          <w:p w14:paraId="60175DC6" w14:textId="0B0BEE1E" w:rsidR="0067664C" w:rsidRPr="0067664C" w:rsidRDefault="0067664C" w:rsidP="00C047C1">
            <w:pPr>
              <w:jc w:val="right"/>
              <w:rPr>
                <w:rFonts w:ascii="Calibri" w:hAnsi="Calibri" w:cs="Calibri"/>
                <w:i/>
                <w:iCs/>
                <w:color w:val="000000"/>
                <w:sz w:val="20"/>
                <w:szCs w:val="20"/>
              </w:rPr>
            </w:pPr>
            <w:r w:rsidRPr="0067664C">
              <w:rPr>
                <w:rFonts w:ascii="Calibri" w:hAnsi="Calibri" w:cs="Calibri"/>
                <w:i/>
                <w:iCs/>
                <w:color w:val="000000"/>
                <w:sz w:val="20"/>
                <w:szCs w:val="20"/>
              </w:rPr>
              <w:t>Additional amounts for Equity Places (included in the Provider’s MBGA for higher education courses shown above)</w:t>
            </w:r>
            <w:r w:rsidRPr="0067664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B755E6D" w14:textId="02E232EC" w:rsidR="0067664C" w:rsidRPr="0067664C" w:rsidRDefault="0067664C" w:rsidP="407F2AC0">
            <w:pPr>
              <w:jc w:val="right"/>
              <w:rPr>
                <w:rFonts w:ascii="Calibri" w:hAnsi="Calibri" w:cs="Calibri"/>
                <w:i/>
                <w:iCs/>
                <w:color w:val="000000"/>
                <w:sz w:val="20"/>
                <w:szCs w:val="20"/>
              </w:rPr>
            </w:pPr>
            <w:r w:rsidRPr="407F2AC0">
              <w:rPr>
                <w:rFonts w:ascii="Calibri" w:hAnsi="Calibri" w:cs="Calibri"/>
                <w:i/>
                <w:iCs/>
                <w:color w:val="000000" w:themeColor="text1"/>
                <w:sz w:val="20"/>
                <w:szCs w:val="20"/>
              </w:rPr>
              <w:t>$</w:t>
            </w:r>
            <w:r w:rsidR="001E7D33" w:rsidRPr="407F2AC0">
              <w:rPr>
                <w:rFonts w:ascii="Calibri" w:hAnsi="Calibri" w:cs="Calibri"/>
                <w:i/>
                <w:iCs/>
                <w:color w:val="000000" w:themeColor="text1"/>
                <w:sz w:val="20"/>
                <w:szCs w:val="20"/>
              </w:rPr>
              <w:t>0</w:t>
            </w:r>
          </w:p>
        </w:tc>
      </w:tr>
      <w:tr w:rsidR="0067664C" w:rsidRPr="0067664C" w14:paraId="7C7D7D07" w14:textId="77777777" w:rsidTr="66B978F1">
        <w:trPr>
          <w:trHeight w:val="695"/>
        </w:trPr>
        <w:tc>
          <w:tcPr>
            <w:tcW w:w="3923" w:type="pct"/>
            <w:tcBorders>
              <w:top w:val="nil"/>
              <w:left w:val="single" w:sz="4" w:space="0" w:color="auto"/>
              <w:bottom w:val="single" w:sz="4" w:space="0" w:color="auto"/>
              <w:right w:val="single" w:sz="4" w:space="0" w:color="auto"/>
            </w:tcBorders>
            <w:vAlign w:val="center"/>
            <w:hideMark/>
          </w:tcPr>
          <w:p w14:paraId="3EB107B2" w14:textId="3D482365" w:rsidR="0067664C" w:rsidRPr="0067664C" w:rsidRDefault="0067664C" w:rsidP="00C047C1">
            <w:pPr>
              <w:jc w:val="right"/>
              <w:rPr>
                <w:rFonts w:ascii="Calibri" w:hAnsi="Calibri" w:cs="Calibri"/>
                <w:i/>
                <w:iCs/>
                <w:color w:val="000000"/>
                <w:sz w:val="20"/>
                <w:szCs w:val="20"/>
              </w:rPr>
            </w:pPr>
            <w:r w:rsidRPr="0067664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8811E8B" w14:textId="551C5910" w:rsidR="0067664C" w:rsidRPr="0067664C" w:rsidRDefault="0067664C" w:rsidP="407F2AC0">
            <w:pPr>
              <w:jc w:val="right"/>
              <w:rPr>
                <w:rFonts w:ascii="Calibri" w:hAnsi="Calibri" w:cs="Calibri"/>
                <w:i/>
                <w:iCs/>
                <w:color w:val="000000"/>
                <w:sz w:val="20"/>
                <w:szCs w:val="20"/>
              </w:rPr>
            </w:pPr>
            <w:r w:rsidRPr="407F2AC0">
              <w:rPr>
                <w:rFonts w:ascii="Calibri" w:hAnsi="Calibri" w:cs="Calibri"/>
                <w:i/>
                <w:iCs/>
                <w:color w:val="000000" w:themeColor="text1"/>
                <w:sz w:val="20"/>
                <w:szCs w:val="20"/>
              </w:rPr>
              <w:t>$</w:t>
            </w:r>
            <w:r w:rsidR="53CDEB32" w:rsidRPr="407F2AC0">
              <w:rPr>
                <w:rFonts w:ascii="Calibri" w:hAnsi="Calibri" w:cs="Calibri"/>
                <w:i/>
                <w:iCs/>
                <w:color w:val="000000" w:themeColor="text1"/>
                <w:sz w:val="20"/>
                <w:szCs w:val="20"/>
              </w:rPr>
              <w:t>0</w:t>
            </w:r>
          </w:p>
        </w:tc>
      </w:tr>
      <w:tr w:rsidR="0067664C" w:rsidRPr="0067664C" w14:paraId="702CA8E9" w14:textId="77777777" w:rsidTr="66B978F1">
        <w:trPr>
          <w:trHeight w:val="690"/>
        </w:trPr>
        <w:tc>
          <w:tcPr>
            <w:tcW w:w="3923" w:type="pct"/>
            <w:tcBorders>
              <w:top w:val="nil"/>
              <w:left w:val="single" w:sz="4" w:space="0" w:color="auto"/>
              <w:bottom w:val="single" w:sz="4" w:space="0" w:color="auto"/>
              <w:right w:val="single" w:sz="4" w:space="0" w:color="auto"/>
            </w:tcBorders>
            <w:vAlign w:val="center"/>
            <w:hideMark/>
          </w:tcPr>
          <w:p w14:paraId="2D90DE7A" w14:textId="08E55635" w:rsidR="0067664C" w:rsidRPr="0067664C" w:rsidRDefault="0067664C" w:rsidP="00395D79">
            <w:pPr>
              <w:jc w:val="right"/>
              <w:rPr>
                <w:rFonts w:ascii="Calibri" w:hAnsi="Calibri" w:cs="Calibri"/>
                <w:i/>
                <w:iCs/>
                <w:color w:val="000000"/>
                <w:sz w:val="20"/>
                <w:szCs w:val="20"/>
              </w:rPr>
            </w:pPr>
            <w:r w:rsidRPr="0067664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9B3C22B" w14:textId="2E215D77" w:rsidR="0067664C" w:rsidRPr="0067664C" w:rsidRDefault="0067664C" w:rsidP="407F2AC0">
            <w:pPr>
              <w:jc w:val="right"/>
              <w:rPr>
                <w:rFonts w:ascii="Calibri" w:hAnsi="Calibri" w:cs="Calibri"/>
                <w:i/>
                <w:iCs/>
                <w:color w:val="000000"/>
                <w:sz w:val="20"/>
                <w:szCs w:val="20"/>
              </w:rPr>
            </w:pPr>
            <w:r w:rsidRPr="407F2AC0">
              <w:rPr>
                <w:rFonts w:ascii="Calibri" w:hAnsi="Calibri" w:cs="Calibri"/>
                <w:i/>
                <w:iCs/>
                <w:color w:val="000000" w:themeColor="text1"/>
                <w:sz w:val="20"/>
                <w:szCs w:val="20"/>
              </w:rPr>
              <w:t>$</w:t>
            </w:r>
            <w:r w:rsidR="001E7D33" w:rsidRPr="407F2AC0">
              <w:rPr>
                <w:rFonts w:ascii="Calibri" w:hAnsi="Calibri" w:cs="Calibri"/>
                <w:i/>
                <w:iCs/>
                <w:color w:val="000000" w:themeColor="text1"/>
                <w:sz w:val="20"/>
                <w:szCs w:val="20"/>
              </w:rPr>
              <w:t>0</w:t>
            </w:r>
          </w:p>
        </w:tc>
      </w:tr>
      <w:tr w:rsidR="0067664C" w:rsidRPr="0067664C" w14:paraId="42FCC048" w14:textId="77777777" w:rsidTr="66B978F1">
        <w:trPr>
          <w:trHeight w:val="417"/>
        </w:trPr>
        <w:tc>
          <w:tcPr>
            <w:tcW w:w="3923" w:type="pct"/>
            <w:tcBorders>
              <w:top w:val="nil"/>
              <w:left w:val="single" w:sz="4" w:space="0" w:color="auto"/>
              <w:bottom w:val="single" w:sz="4" w:space="0" w:color="auto"/>
              <w:right w:val="single" w:sz="4" w:space="0" w:color="auto"/>
            </w:tcBorders>
            <w:vAlign w:val="center"/>
            <w:hideMark/>
          </w:tcPr>
          <w:p w14:paraId="79021C40" w14:textId="3A8390EA" w:rsidR="0067664C" w:rsidRPr="0067664C" w:rsidRDefault="0067664C" w:rsidP="00C047C1">
            <w:pPr>
              <w:rPr>
                <w:rFonts w:ascii="Calibri" w:hAnsi="Calibri" w:cs="Calibri"/>
                <w:color w:val="000000"/>
                <w:sz w:val="20"/>
                <w:szCs w:val="20"/>
              </w:rPr>
            </w:pPr>
            <w:r w:rsidRPr="0067664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102C998" w14:textId="5B4F87C1" w:rsidR="0067664C" w:rsidRPr="0067664C" w:rsidRDefault="344CEC96" w:rsidP="66B978F1">
            <w:pPr>
              <w:jc w:val="right"/>
              <w:rPr>
                <w:rFonts w:ascii="Calibri" w:hAnsi="Calibri" w:cs="Calibri"/>
                <w:color w:val="000000"/>
                <w:sz w:val="20"/>
                <w:szCs w:val="20"/>
              </w:rPr>
            </w:pPr>
            <w:r w:rsidRPr="66B978F1">
              <w:rPr>
                <w:rFonts w:ascii="Calibri" w:hAnsi="Calibri" w:cs="Calibri"/>
                <w:color w:val="000000" w:themeColor="text1"/>
                <w:sz w:val="20"/>
                <w:szCs w:val="20"/>
              </w:rPr>
              <w:t>N/A</w:t>
            </w:r>
          </w:p>
        </w:tc>
      </w:tr>
      <w:tr w:rsidR="0067664C" w:rsidRPr="0067664C" w14:paraId="38B13CF7" w14:textId="77777777" w:rsidTr="66B978F1">
        <w:trPr>
          <w:trHeight w:val="699"/>
        </w:trPr>
        <w:tc>
          <w:tcPr>
            <w:tcW w:w="3923" w:type="pct"/>
            <w:tcBorders>
              <w:top w:val="nil"/>
              <w:left w:val="single" w:sz="4" w:space="0" w:color="auto"/>
              <w:bottom w:val="single" w:sz="4" w:space="0" w:color="auto"/>
              <w:right w:val="single" w:sz="4" w:space="0" w:color="auto"/>
            </w:tcBorders>
            <w:vAlign w:val="center"/>
            <w:hideMark/>
          </w:tcPr>
          <w:p w14:paraId="6941C762" w14:textId="279E2045" w:rsidR="0067664C" w:rsidRPr="0067664C" w:rsidRDefault="0067664C" w:rsidP="00395D79">
            <w:pPr>
              <w:rPr>
                <w:rFonts w:ascii="Calibri" w:hAnsi="Calibri" w:cs="Calibri"/>
                <w:color w:val="000000"/>
                <w:sz w:val="20"/>
                <w:szCs w:val="20"/>
              </w:rPr>
            </w:pPr>
            <w:r w:rsidRPr="0067664C">
              <w:rPr>
                <w:rFonts w:ascii="Calibri" w:hAnsi="Calibri" w:cs="Calibri"/>
                <w:color w:val="000000"/>
                <w:sz w:val="20"/>
                <w:szCs w:val="20"/>
              </w:rPr>
              <w:t>Any funding for demand driven higher education courses</w:t>
            </w:r>
            <w:r w:rsidRPr="0067664C">
              <w:rPr>
                <w:rFonts w:ascii="Calibri" w:hAnsi="Calibri" w:cs="Calibri"/>
                <w:color w:val="000000"/>
                <w:sz w:val="20"/>
                <w:szCs w:val="20"/>
                <w:vertAlign w:val="superscript"/>
              </w:rPr>
              <w:t>2</w:t>
            </w:r>
            <w:r w:rsidRPr="0067664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B8AD8F0" w14:textId="77777777" w:rsidR="0067664C" w:rsidRPr="0067664C"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Will be paid on actuals</w:t>
            </w:r>
          </w:p>
        </w:tc>
      </w:tr>
      <w:tr w:rsidR="00395D79" w:rsidRPr="0067664C" w14:paraId="47DFF336" w14:textId="77777777" w:rsidTr="66B978F1">
        <w:trPr>
          <w:trHeight w:val="553"/>
        </w:trPr>
        <w:tc>
          <w:tcPr>
            <w:tcW w:w="3923" w:type="pct"/>
            <w:tcBorders>
              <w:top w:val="nil"/>
              <w:left w:val="single" w:sz="4" w:space="0" w:color="auto"/>
              <w:bottom w:val="single" w:sz="4" w:space="0" w:color="auto"/>
              <w:right w:val="single" w:sz="4" w:space="0" w:color="auto"/>
            </w:tcBorders>
            <w:vAlign w:val="center"/>
          </w:tcPr>
          <w:p w14:paraId="64DA6ADB" w14:textId="57C6DF39" w:rsidR="00395D79" w:rsidRPr="00395D79" w:rsidRDefault="00395D79" w:rsidP="00395D79">
            <w:pPr>
              <w:rPr>
                <w:rFonts w:ascii="Calibri" w:hAnsi="Calibri" w:cs="Calibri"/>
                <w:sz w:val="20"/>
                <w:szCs w:val="20"/>
              </w:rPr>
            </w:pPr>
            <w:r w:rsidRPr="00395D79">
              <w:rPr>
                <w:rFonts w:ascii="Calibri" w:hAnsi="Calibri" w:cs="Calibri"/>
                <w:sz w:val="20"/>
                <w:szCs w:val="20"/>
              </w:rPr>
              <w:t>Any funding for demand driven higher education courses of study in medicine</w:t>
            </w:r>
            <w:r w:rsidRPr="00395D79">
              <w:rPr>
                <w:rFonts w:ascii="Calibri" w:hAnsi="Calibri" w:cs="Calibri"/>
                <w:sz w:val="20"/>
                <w:szCs w:val="20"/>
                <w:vertAlign w:val="superscript"/>
              </w:rPr>
              <w:t>2</w:t>
            </w:r>
            <w:r w:rsidRPr="00395D79">
              <w:rPr>
                <w:rFonts w:ascii="Calibri" w:hAnsi="Calibri" w:cs="Calibri"/>
                <w:i/>
                <w:iCs/>
                <w:sz w:val="20"/>
                <w:szCs w:val="20"/>
              </w:rPr>
              <w:t xml:space="preserve"> </w:t>
            </w:r>
            <w:r w:rsidRPr="00395D79">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2A422DB3" w14:textId="036E817A" w:rsidR="00395D79" w:rsidRPr="00395D79" w:rsidRDefault="00395D79" w:rsidP="00395D79">
            <w:pPr>
              <w:jc w:val="right"/>
              <w:rPr>
                <w:rFonts w:ascii="Calibri" w:hAnsi="Calibri" w:cs="Calibri"/>
                <w:sz w:val="20"/>
                <w:szCs w:val="20"/>
              </w:rPr>
            </w:pPr>
            <w:r w:rsidRPr="00395D79">
              <w:rPr>
                <w:rFonts w:ascii="Calibri" w:hAnsi="Calibri" w:cs="Calibri"/>
                <w:sz w:val="20"/>
                <w:szCs w:val="20"/>
              </w:rPr>
              <w:t>Will be paid on actuals</w:t>
            </w:r>
          </w:p>
        </w:tc>
      </w:tr>
      <w:tr w:rsidR="0067664C" w:rsidRPr="0067664C" w14:paraId="5EAB6300" w14:textId="77777777" w:rsidTr="66B978F1">
        <w:trPr>
          <w:trHeight w:val="465"/>
        </w:trPr>
        <w:tc>
          <w:tcPr>
            <w:tcW w:w="3923" w:type="pct"/>
            <w:tcBorders>
              <w:top w:val="nil"/>
              <w:left w:val="single" w:sz="4" w:space="0" w:color="auto"/>
              <w:bottom w:val="single" w:sz="4" w:space="0" w:color="auto"/>
              <w:right w:val="single" w:sz="4" w:space="0" w:color="auto"/>
            </w:tcBorders>
            <w:vAlign w:val="center"/>
            <w:hideMark/>
          </w:tcPr>
          <w:p w14:paraId="027C980A" w14:textId="77777777" w:rsidR="0067664C" w:rsidRPr="0067664C" w:rsidRDefault="0067664C" w:rsidP="0067664C">
            <w:pPr>
              <w:rPr>
                <w:rFonts w:ascii="Calibri" w:hAnsi="Calibri" w:cs="Calibri"/>
                <w:color w:val="000000"/>
                <w:sz w:val="20"/>
                <w:szCs w:val="20"/>
              </w:rPr>
            </w:pPr>
            <w:r w:rsidRPr="0067664C">
              <w:rPr>
                <w:rFonts w:ascii="Calibri" w:hAnsi="Calibri" w:cs="Calibri"/>
                <w:color w:val="000000"/>
                <w:sz w:val="20"/>
                <w:szCs w:val="20"/>
              </w:rPr>
              <w:t>Medical Student Loading</w:t>
            </w:r>
          </w:p>
          <w:p w14:paraId="00E175FA" w14:textId="77777777" w:rsidR="0067664C" w:rsidRPr="0067664C" w:rsidRDefault="0067664C" w:rsidP="0067664C">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477B018" w14:textId="35EA43B2" w:rsidR="0067664C" w:rsidRPr="0067664C" w:rsidRDefault="7C4E2155" w:rsidP="0067664C">
            <w:pPr>
              <w:jc w:val="right"/>
              <w:rPr>
                <w:rFonts w:ascii="Calibri" w:hAnsi="Calibri" w:cs="Calibri"/>
                <w:color w:val="000000"/>
                <w:sz w:val="20"/>
                <w:szCs w:val="20"/>
              </w:rPr>
            </w:pPr>
            <w:r w:rsidRPr="66B978F1">
              <w:rPr>
                <w:rFonts w:ascii="Calibri" w:hAnsi="Calibri" w:cs="Calibri"/>
                <w:color w:val="000000" w:themeColor="text1"/>
                <w:sz w:val="20"/>
                <w:szCs w:val="20"/>
              </w:rPr>
              <w:t>N/A</w:t>
            </w:r>
          </w:p>
        </w:tc>
      </w:tr>
      <w:tr w:rsidR="0067664C" w:rsidRPr="0067664C" w:rsidDel="0078532B" w14:paraId="26680F23" w14:textId="77777777" w:rsidTr="66B978F1">
        <w:trPr>
          <w:trHeight w:val="465"/>
        </w:trPr>
        <w:tc>
          <w:tcPr>
            <w:tcW w:w="3923" w:type="pct"/>
            <w:tcBorders>
              <w:top w:val="nil"/>
              <w:left w:val="single" w:sz="4" w:space="0" w:color="auto"/>
              <w:bottom w:val="single" w:sz="4" w:space="0" w:color="auto"/>
              <w:right w:val="single" w:sz="4" w:space="0" w:color="auto"/>
            </w:tcBorders>
            <w:vAlign w:val="center"/>
          </w:tcPr>
          <w:p w14:paraId="7001DF5F" w14:textId="77777777" w:rsidR="0067664C" w:rsidRPr="0067664C" w:rsidRDefault="0067664C" w:rsidP="0067664C">
            <w:pPr>
              <w:rPr>
                <w:rFonts w:ascii="Calibri" w:hAnsi="Calibri" w:cs="Calibri"/>
                <w:color w:val="000000"/>
                <w:sz w:val="20"/>
                <w:szCs w:val="20"/>
              </w:rPr>
            </w:pPr>
            <w:r w:rsidRPr="0067664C">
              <w:rPr>
                <w:rFonts w:ascii="Calibri" w:hAnsi="Calibri" w:cs="Calibri"/>
                <w:color w:val="000000"/>
                <w:sz w:val="20"/>
                <w:szCs w:val="20"/>
              </w:rPr>
              <w:t>Needs-based Funding amounts</w:t>
            </w:r>
          </w:p>
          <w:p w14:paraId="12E340B1" w14:textId="77777777" w:rsidR="0067664C" w:rsidRPr="0067664C" w:rsidDel="0078532B" w:rsidRDefault="0067664C" w:rsidP="0067664C">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33357F79" w14:textId="77777777" w:rsidR="0067664C" w:rsidRPr="0067664C" w:rsidDel="0078532B"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$TBA</w:t>
            </w:r>
          </w:p>
        </w:tc>
      </w:tr>
      <w:tr w:rsidR="0067664C" w:rsidRPr="0067664C" w14:paraId="4B08E3E6" w14:textId="77777777" w:rsidTr="66B978F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1984D1" w14:textId="77777777" w:rsidR="0067664C" w:rsidRPr="0067664C" w:rsidRDefault="0067664C" w:rsidP="0067664C">
            <w:pPr>
              <w:ind w:firstLineChars="100" w:firstLine="201"/>
              <w:rPr>
                <w:rFonts w:ascii="Calibri" w:hAnsi="Calibri" w:cs="Calibri"/>
                <w:b/>
                <w:bCs/>
                <w:color w:val="000000"/>
                <w:sz w:val="20"/>
                <w:szCs w:val="20"/>
              </w:rPr>
            </w:pPr>
            <w:r w:rsidRPr="0067664C">
              <w:rPr>
                <w:rFonts w:ascii="Calibri" w:hAnsi="Calibri" w:cs="Calibri"/>
                <w:b/>
                <w:bCs/>
                <w:color w:val="000000"/>
                <w:sz w:val="20"/>
                <w:szCs w:val="20"/>
              </w:rPr>
              <w:t xml:space="preserve">2. Research  </w:t>
            </w:r>
          </w:p>
        </w:tc>
      </w:tr>
      <w:tr w:rsidR="0067664C" w:rsidRPr="0067664C" w14:paraId="01243329" w14:textId="77777777" w:rsidTr="66B978F1">
        <w:trPr>
          <w:trHeight w:val="465"/>
        </w:trPr>
        <w:tc>
          <w:tcPr>
            <w:tcW w:w="3923" w:type="pct"/>
            <w:tcBorders>
              <w:top w:val="nil"/>
              <w:left w:val="single" w:sz="4" w:space="0" w:color="auto"/>
              <w:bottom w:val="single" w:sz="4" w:space="0" w:color="auto"/>
              <w:right w:val="single" w:sz="4" w:space="0" w:color="auto"/>
            </w:tcBorders>
            <w:vAlign w:val="center"/>
            <w:hideMark/>
          </w:tcPr>
          <w:p w14:paraId="2F1BBB35" w14:textId="77777777" w:rsidR="0067664C" w:rsidRPr="0067664C" w:rsidRDefault="0067664C" w:rsidP="0067664C">
            <w:pPr>
              <w:rPr>
                <w:rFonts w:ascii="Calibri" w:hAnsi="Calibri" w:cs="Calibri"/>
                <w:color w:val="000000"/>
                <w:sz w:val="20"/>
                <w:szCs w:val="20"/>
              </w:rPr>
            </w:pPr>
            <w:r w:rsidRPr="0067664C">
              <w:rPr>
                <w:rFonts w:ascii="Calibri" w:hAnsi="Calibri" w:cs="Calibri"/>
                <w:color w:val="000000"/>
                <w:sz w:val="20"/>
                <w:szCs w:val="20"/>
              </w:rPr>
              <w:t>Research Training Program</w:t>
            </w:r>
          </w:p>
          <w:p w14:paraId="55E9BE96" w14:textId="77777777" w:rsidR="0067664C" w:rsidRPr="0067664C" w:rsidRDefault="0067664C" w:rsidP="0067664C">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34174A3" w14:textId="1BCFD737" w:rsidR="0067664C" w:rsidRPr="0067664C"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w:t>
            </w:r>
            <w:r w:rsidR="001E7D33">
              <w:rPr>
                <w:rFonts w:ascii="Calibri" w:hAnsi="Calibri" w:cs="Calibri"/>
                <w:color w:val="000000"/>
                <w:sz w:val="20"/>
                <w:szCs w:val="20"/>
              </w:rPr>
              <w:t>0</w:t>
            </w:r>
          </w:p>
        </w:tc>
      </w:tr>
      <w:tr w:rsidR="0067664C" w:rsidRPr="0067664C" w14:paraId="5402FD7B" w14:textId="77777777" w:rsidTr="66B978F1">
        <w:trPr>
          <w:trHeight w:val="465"/>
        </w:trPr>
        <w:tc>
          <w:tcPr>
            <w:tcW w:w="3923" w:type="pct"/>
            <w:tcBorders>
              <w:top w:val="nil"/>
              <w:left w:val="single" w:sz="4" w:space="0" w:color="auto"/>
              <w:bottom w:val="single" w:sz="4" w:space="0" w:color="auto"/>
              <w:right w:val="single" w:sz="4" w:space="0" w:color="auto"/>
            </w:tcBorders>
            <w:vAlign w:val="center"/>
            <w:hideMark/>
          </w:tcPr>
          <w:p w14:paraId="64CB6A3C" w14:textId="77777777" w:rsidR="0067664C" w:rsidRPr="0067664C" w:rsidRDefault="0067664C" w:rsidP="0067664C">
            <w:pPr>
              <w:rPr>
                <w:rFonts w:ascii="Calibri" w:hAnsi="Calibri" w:cs="Calibri"/>
                <w:color w:val="000000"/>
                <w:sz w:val="20"/>
                <w:szCs w:val="20"/>
              </w:rPr>
            </w:pPr>
            <w:r w:rsidRPr="0067664C">
              <w:rPr>
                <w:rFonts w:ascii="Calibri" w:hAnsi="Calibri" w:cs="Calibri"/>
                <w:color w:val="000000"/>
                <w:sz w:val="20"/>
                <w:szCs w:val="20"/>
              </w:rPr>
              <w:t>Research Support Program</w:t>
            </w:r>
          </w:p>
          <w:p w14:paraId="6AB7756D" w14:textId="77777777" w:rsidR="0067664C" w:rsidRPr="0067664C" w:rsidRDefault="0067664C" w:rsidP="0067664C">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1B20CA70" w14:textId="3F5C2B50" w:rsidR="0067664C" w:rsidRPr="0067664C"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w:t>
            </w:r>
            <w:r w:rsidR="001E7D33">
              <w:rPr>
                <w:rFonts w:ascii="Calibri" w:hAnsi="Calibri" w:cs="Calibri"/>
                <w:color w:val="000000"/>
                <w:sz w:val="20"/>
                <w:szCs w:val="20"/>
              </w:rPr>
              <w:t>0</w:t>
            </w:r>
          </w:p>
        </w:tc>
      </w:tr>
      <w:tr w:rsidR="0067664C" w:rsidRPr="0067664C" w14:paraId="0C68E427" w14:textId="77777777" w:rsidTr="66B978F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34CE0" w14:textId="77777777" w:rsidR="0067664C" w:rsidRPr="0067664C" w:rsidRDefault="0067664C" w:rsidP="0067664C">
            <w:pPr>
              <w:ind w:firstLineChars="100" w:firstLine="201"/>
              <w:rPr>
                <w:rFonts w:ascii="Calibri" w:hAnsi="Calibri" w:cs="Calibri"/>
                <w:b/>
                <w:bCs/>
                <w:color w:val="000000"/>
                <w:sz w:val="20"/>
                <w:szCs w:val="20"/>
              </w:rPr>
            </w:pPr>
            <w:r w:rsidRPr="0067664C">
              <w:rPr>
                <w:rFonts w:ascii="Calibri" w:hAnsi="Calibri" w:cs="Calibri"/>
                <w:b/>
                <w:bCs/>
                <w:color w:val="000000"/>
                <w:sz w:val="20"/>
                <w:szCs w:val="20"/>
              </w:rPr>
              <w:t xml:space="preserve">3. Other </w:t>
            </w:r>
          </w:p>
        </w:tc>
      </w:tr>
      <w:tr w:rsidR="0067664C" w:rsidRPr="0067664C" w14:paraId="20AFB8C8" w14:textId="77777777" w:rsidTr="66B978F1">
        <w:trPr>
          <w:trHeight w:val="465"/>
        </w:trPr>
        <w:tc>
          <w:tcPr>
            <w:tcW w:w="3923" w:type="pct"/>
            <w:tcBorders>
              <w:top w:val="nil"/>
              <w:left w:val="single" w:sz="4" w:space="0" w:color="auto"/>
              <w:bottom w:val="single" w:sz="4" w:space="0" w:color="auto"/>
              <w:right w:val="single" w:sz="4" w:space="0" w:color="auto"/>
            </w:tcBorders>
            <w:vAlign w:val="center"/>
          </w:tcPr>
          <w:p w14:paraId="2F05572E" w14:textId="77777777" w:rsidR="0067664C" w:rsidRPr="0067664C" w:rsidRDefault="0067664C" w:rsidP="0067664C">
            <w:pPr>
              <w:rPr>
                <w:rFonts w:ascii="Calibri" w:hAnsi="Calibri" w:cs="Calibri"/>
                <w:color w:val="000000"/>
                <w:sz w:val="20"/>
                <w:szCs w:val="20"/>
              </w:rPr>
            </w:pPr>
            <w:r w:rsidRPr="0067664C">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7AEE3D39" w14:textId="77777777" w:rsidR="0067664C" w:rsidRPr="0067664C"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$TBA</w:t>
            </w:r>
          </w:p>
        </w:tc>
      </w:tr>
      <w:tr w:rsidR="0067664C" w:rsidRPr="0067664C" w14:paraId="49952455" w14:textId="77777777" w:rsidTr="66B978F1">
        <w:trPr>
          <w:trHeight w:val="465"/>
        </w:trPr>
        <w:tc>
          <w:tcPr>
            <w:tcW w:w="3923" w:type="pct"/>
            <w:tcBorders>
              <w:top w:val="nil"/>
              <w:left w:val="single" w:sz="4" w:space="0" w:color="auto"/>
              <w:bottom w:val="single" w:sz="4" w:space="0" w:color="auto"/>
              <w:right w:val="single" w:sz="4" w:space="0" w:color="auto"/>
            </w:tcBorders>
            <w:vAlign w:val="center"/>
          </w:tcPr>
          <w:p w14:paraId="10509AEA" w14:textId="77777777" w:rsidR="0067664C" w:rsidRPr="0067664C" w:rsidRDefault="0067664C" w:rsidP="0067664C">
            <w:pPr>
              <w:rPr>
                <w:rFonts w:ascii="Calibri" w:hAnsi="Calibri" w:cs="Calibri"/>
                <w:color w:val="000000"/>
                <w:sz w:val="20"/>
                <w:szCs w:val="20"/>
              </w:rPr>
            </w:pPr>
            <w:r w:rsidRPr="0067664C">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7F53B6B4" w14:textId="77777777" w:rsidR="0067664C" w:rsidRPr="0067664C"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$TBA</w:t>
            </w:r>
          </w:p>
        </w:tc>
      </w:tr>
      <w:tr w:rsidR="0067664C" w:rsidRPr="0067664C" w14:paraId="18A60ECD" w14:textId="77777777" w:rsidTr="66B978F1">
        <w:trPr>
          <w:trHeight w:val="465"/>
        </w:trPr>
        <w:tc>
          <w:tcPr>
            <w:tcW w:w="3923" w:type="pct"/>
            <w:tcBorders>
              <w:top w:val="nil"/>
              <w:left w:val="single" w:sz="4" w:space="0" w:color="auto"/>
              <w:bottom w:val="single" w:sz="4" w:space="0" w:color="auto"/>
              <w:right w:val="single" w:sz="4" w:space="0" w:color="auto"/>
            </w:tcBorders>
            <w:vAlign w:val="center"/>
            <w:hideMark/>
          </w:tcPr>
          <w:p w14:paraId="7B7C7C7F" w14:textId="2E596042" w:rsidR="0067664C" w:rsidRPr="0067664C" w:rsidRDefault="0067664C" w:rsidP="009F62E5">
            <w:pPr>
              <w:rPr>
                <w:rFonts w:ascii="Calibri" w:hAnsi="Calibri" w:cs="Calibri"/>
                <w:color w:val="000000"/>
                <w:sz w:val="20"/>
                <w:szCs w:val="20"/>
              </w:rPr>
            </w:pPr>
            <w:r w:rsidRPr="0067664C">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1C11DED" w14:textId="77777777" w:rsidR="0067664C" w:rsidRPr="0067664C" w:rsidRDefault="0067664C" w:rsidP="0067664C">
            <w:pPr>
              <w:jc w:val="right"/>
              <w:rPr>
                <w:rFonts w:ascii="Calibri" w:hAnsi="Calibri" w:cs="Calibri"/>
                <w:color w:val="000000"/>
                <w:sz w:val="20"/>
                <w:szCs w:val="20"/>
              </w:rPr>
            </w:pPr>
            <w:r w:rsidRPr="0067664C">
              <w:rPr>
                <w:rFonts w:ascii="Calibri" w:hAnsi="Calibri" w:cs="Calibri"/>
                <w:color w:val="000000"/>
                <w:sz w:val="20"/>
                <w:szCs w:val="20"/>
              </w:rPr>
              <w:t>$TBA</w:t>
            </w:r>
          </w:p>
        </w:tc>
      </w:tr>
      <w:tr w:rsidR="0067664C" w:rsidRPr="0067664C" w14:paraId="1F3C4925" w14:textId="77777777" w:rsidTr="66B978F1">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929222" w14:textId="77777777" w:rsidR="0067664C" w:rsidRPr="0067664C" w:rsidRDefault="0067664C" w:rsidP="0067664C">
            <w:pPr>
              <w:rPr>
                <w:rFonts w:ascii="Calibri" w:hAnsi="Calibri" w:cs="Calibri"/>
                <w:b/>
                <w:bCs/>
                <w:color w:val="000000"/>
                <w:sz w:val="20"/>
                <w:szCs w:val="20"/>
              </w:rPr>
            </w:pPr>
            <w:r w:rsidRPr="0067664C">
              <w:rPr>
                <w:rFonts w:ascii="Calibri" w:hAnsi="Calibri" w:cs="Calibri"/>
                <w:b/>
                <w:bCs/>
                <w:color w:val="000000"/>
                <w:sz w:val="20"/>
                <w:szCs w:val="20"/>
              </w:rPr>
              <w:t>Total</w:t>
            </w:r>
          </w:p>
          <w:p w14:paraId="52FCFD04" w14:textId="77777777" w:rsidR="0067664C" w:rsidRPr="0067664C" w:rsidRDefault="0067664C" w:rsidP="0067664C">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4E83540D" w14:textId="77777777" w:rsidR="0067664C" w:rsidRPr="0067664C" w:rsidRDefault="0067664C" w:rsidP="0067664C">
            <w:pPr>
              <w:jc w:val="right"/>
              <w:rPr>
                <w:rFonts w:ascii="Calibri" w:hAnsi="Calibri" w:cs="Calibri"/>
                <w:b/>
                <w:bCs/>
                <w:color w:val="000000"/>
                <w:sz w:val="20"/>
                <w:szCs w:val="20"/>
              </w:rPr>
            </w:pPr>
            <w:r w:rsidRPr="0067664C">
              <w:rPr>
                <w:rFonts w:ascii="Calibri" w:hAnsi="Calibri" w:cs="Calibri"/>
                <w:b/>
                <w:bCs/>
                <w:color w:val="000000"/>
                <w:sz w:val="20"/>
                <w:szCs w:val="20"/>
              </w:rPr>
              <w:t>$TBA</w:t>
            </w:r>
          </w:p>
        </w:tc>
      </w:tr>
    </w:tbl>
    <w:p w14:paraId="66CEE2C9" w14:textId="77777777" w:rsidR="0067664C" w:rsidRPr="0067664C" w:rsidRDefault="0067664C" w:rsidP="0067664C">
      <w:pPr>
        <w:tabs>
          <w:tab w:val="left" w:pos="567"/>
          <w:tab w:val="left" w:pos="8222"/>
        </w:tabs>
        <w:spacing w:before="120" w:after="120"/>
        <w:rPr>
          <w:rFonts w:ascii="Calibri" w:hAnsi="Calibri" w:cs="Arial"/>
          <w:b/>
          <w:iCs/>
          <w:sz w:val="22"/>
          <w:szCs w:val="22"/>
        </w:rPr>
      </w:pPr>
      <w:r w:rsidRPr="0067664C">
        <w:rPr>
          <w:rFonts w:ascii="Calibri" w:hAnsi="Calibri" w:cs="Arial"/>
          <w:b/>
          <w:iCs/>
          <w:sz w:val="22"/>
          <w:szCs w:val="22"/>
        </w:rPr>
        <w:t>NOTES:</w:t>
      </w:r>
    </w:p>
    <w:p w14:paraId="29DF2AC3" w14:textId="77777777" w:rsidR="0067664C" w:rsidRPr="0067664C" w:rsidRDefault="0067664C" w:rsidP="00C62170">
      <w:pPr>
        <w:numPr>
          <w:ilvl w:val="0"/>
          <w:numId w:val="39"/>
        </w:numPr>
        <w:spacing w:after="120"/>
        <w:contextualSpacing/>
        <w:rPr>
          <w:rFonts w:ascii="Calibri" w:hAnsi="Calibri" w:cs="Calibri"/>
          <w:sz w:val="22"/>
          <w:szCs w:val="22"/>
        </w:rPr>
      </w:pPr>
      <w:r w:rsidRPr="0067664C">
        <w:rPr>
          <w:rFonts w:ascii="Calibri" w:hAnsi="Calibri" w:cs="Calibri"/>
          <w:sz w:val="20"/>
          <w:szCs w:val="20"/>
        </w:rPr>
        <w:t>Details on how Equity Places funding is to be spent are at Appendix 4.</w:t>
      </w:r>
    </w:p>
    <w:p w14:paraId="71784A56" w14:textId="77777777" w:rsidR="0067664C" w:rsidRPr="0067664C" w:rsidRDefault="0067664C" w:rsidP="00C62170">
      <w:pPr>
        <w:numPr>
          <w:ilvl w:val="0"/>
          <w:numId w:val="39"/>
        </w:numPr>
        <w:spacing w:after="120"/>
        <w:contextualSpacing/>
        <w:rPr>
          <w:rFonts w:ascii="Calibri" w:hAnsi="Calibri" w:cs="Calibri"/>
          <w:sz w:val="22"/>
          <w:szCs w:val="22"/>
        </w:rPr>
      </w:pPr>
      <w:r w:rsidRPr="0067664C">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2EC8BABB" w14:textId="77777777" w:rsidR="0067664C" w:rsidRPr="0067664C" w:rsidRDefault="0067664C" w:rsidP="0067664C">
      <w:pPr>
        <w:tabs>
          <w:tab w:val="left" w:pos="567"/>
          <w:tab w:val="left" w:pos="8222"/>
        </w:tabs>
        <w:spacing w:before="120" w:after="120"/>
        <w:rPr>
          <w:rFonts w:ascii="Calibri" w:hAnsi="Calibri" w:cs="Arial"/>
          <w:b/>
          <w:iCs/>
          <w:sz w:val="22"/>
          <w:szCs w:val="22"/>
        </w:rPr>
      </w:pPr>
    </w:p>
    <w:p w14:paraId="65B06A94" w14:textId="77777777" w:rsidR="0067664C" w:rsidRPr="0067664C" w:rsidRDefault="0067664C" w:rsidP="0067664C">
      <w:pPr>
        <w:keepNext/>
        <w:spacing w:before="240" w:after="60"/>
        <w:outlineLvl w:val="0"/>
        <w:rPr>
          <w:rFonts w:ascii="Calibri" w:eastAsiaTheme="majorEastAsia" w:hAnsi="Calibri" w:cstheme="majorBidi"/>
          <w:b/>
          <w:bCs/>
          <w:kern w:val="32"/>
          <w:sz w:val="20"/>
          <w:szCs w:val="20"/>
        </w:rPr>
      </w:pPr>
      <w:r w:rsidRPr="0067664C" w:rsidDel="00590941">
        <w:rPr>
          <w:rFonts w:ascii="Calibri" w:eastAsiaTheme="majorEastAsia" w:hAnsi="Calibri" w:cstheme="majorBidi"/>
          <w:b/>
          <w:bCs/>
          <w:kern w:val="32"/>
          <w:sz w:val="32"/>
          <w:szCs w:val="32"/>
          <w:lang w:val="en-GB"/>
        </w:rPr>
        <w:br w:type="page"/>
      </w:r>
      <w:r w:rsidRPr="0067664C">
        <w:rPr>
          <w:rFonts w:ascii="Calibri" w:eastAsiaTheme="majorEastAsia" w:hAnsi="Calibri" w:cstheme="majorBidi"/>
          <w:b/>
          <w:bCs/>
          <w:kern w:val="32"/>
          <w:sz w:val="28"/>
          <w:szCs w:val="28"/>
        </w:rPr>
        <w:t>NOW IT IS AGREED as follows:</w:t>
      </w:r>
    </w:p>
    <w:p w14:paraId="3BF59704" w14:textId="77777777" w:rsidR="0067664C" w:rsidRPr="0067664C" w:rsidRDefault="0067664C" w:rsidP="0067664C">
      <w:pPr>
        <w:keepNext/>
        <w:spacing w:before="240" w:after="60"/>
        <w:outlineLvl w:val="1"/>
        <w:rPr>
          <w:rFonts w:ascii="Calibri" w:eastAsiaTheme="majorEastAsia" w:hAnsi="Calibri" w:cstheme="majorBidi"/>
          <w:b/>
          <w:bCs/>
          <w:iCs/>
          <w:szCs w:val="28"/>
        </w:rPr>
      </w:pPr>
      <w:r w:rsidRPr="0067664C">
        <w:rPr>
          <w:rFonts w:ascii="Calibri" w:eastAsiaTheme="majorEastAsia" w:hAnsi="Calibri" w:cstheme="majorBidi"/>
          <w:b/>
          <w:bCs/>
          <w:iCs/>
          <w:szCs w:val="28"/>
        </w:rPr>
        <w:t>SECTION A: Commonwealth Grant Scheme funding</w:t>
      </w:r>
    </w:p>
    <w:p w14:paraId="57AF59D4" w14:textId="77777777" w:rsidR="0067664C" w:rsidRPr="0067664C" w:rsidRDefault="0067664C" w:rsidP="0067664C">
      <w:pPr>
        <w:tabs>
          <w:tab w:val="left" w:pos="567"/>
          <w:tab w:val="left" w:pos="8222"/>
        </w:tabs>
        <w:spacing w:before="120" w:after="120"/>
        <w:rPr>
          <w:rFonts w:ascii="Calibri" w:hAnsi="Calibri" w:cs="Arial"/>
          <w:i/>
          <w:sz w:val="22"/>
          <w:szCs w:val="22"/>
        </w:rPr>
      </w:pPr>
      <w:r w:rsidRPr="0067664C">
        <w:rPr>
          <w:rFonts w:ascii="Calibri" w:hAnsi="Calibri" w:cs="Arial"/>
          <w:i/>
          <w:sz w:val="22"/>
          <w:szCs w:val="22"/>
        </w:rPr>
        <w:t>Commonwealth Grant Scheme funding amount and payment arrangements</w:t>
      </w:r>
    </w:p>
    <w:p w14:paraId="7D161100" w14:textId="77777777" w:rsidR="0067664C" w:rsidRPr="00F66362" w:rsidRDefault="0067664C" w:rsidP="00AF3DF5">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The Commonwealth will pay to the Provider the CGS funding amount for the 2026 grant year, calculated in accordance with Division 33 of HESA.</w:t>
      </w:r>
    </w:p>
    <w:p w14:paraId="529717EC" w14:textId="77777777" w:rsid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097D9A5F" w14:textId="77777777" w:rsidR="0067664C" w:rsidRPr="00F66362"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higher education </w:t>
      </w:r>
      <w:proofErr w:type="gramStart"/>
      <w:r w:rsidRPr="00F66362">
        <w:rPr>
          <w:rFonts w:ascii="Calibri" w:hAnsi="Calibri" w:cs="Arial"/>
          <w:bCs/>
          <w:sz w:val="22"/>
          <w:szCs w:val="22"/>
        </w:rPr>
        <w:t>courses;</w:t>
      </w:r>
      <w:proofErr w:type="gramEnd"/>
    </w:p>
    <w:p w14:paraId="3297D5A0" w14:textId="77777777" w:rsidR="0067664C" w:rsidRPr="00F66362"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designated higher education courses; and </w:t>
      </w:r>
    </w:p>
    <w:p w14:paraId="05EB2DED" w14:textId="77777777" w:rsidR="0067664C" w:rsidRPr="00F66362"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demand driven higher education courses.</w:t>
      </w:r>
    </w:p>
    <w:p w14:paraId="2A4D8590"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Amounts payable as CGS advances may be adjusted throughout the relevant Grant Year based on information provided to the Commonwealth by the Provider.</w:t>
      </w:r>
    </w:p>
    <w:p w14:paraId="7B099C15"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sz w:val="22"/>
          <w:szCs w:val="22"/>
        </w:rPr>
      </w:pPr>
      <w:r w:rsidRPr="00F66362">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w:t>
      </w:r>
      <w:r w:rsidRPr="0067664C">
        <w:rPr>
          <w:rFonts w:ascii="Calibri" w:hAnsi="Calibri" w:cs="Arial"/>
          <w:sz w:val="22"/>
          <w:szCs w:val="22"/>
        </w:rPr>
        <w:t>r under subsection 164-10(1A) of HESA.</w:t>
      </w:r>
    </w:p>
    <w:p w14:paraId="3AB5C95D" w14:textId="77777777" w:rsidR="0067664C" w:rsidRPr="0067664C" w:rsidRDefault="0067664C" w:rsidP="0067664C">
      <w:pPr>
        <w:keepNext/>
        <w:keepLines/>
        <w:tabs>
          <w:tab w:val="left" w:pos="567"/>
          <w:tab w:val="left" w:pos="8222"/>
        </w:tabs>
        <w:spacing w:before="120" w:after="120"/>
        <w:rPr>
          <w:rFonts w:ascii="Calibri" w:hAnsi="Calibri" w:cs="Arial"/>
          <w:bCs/>
          <w:i/>
          <w:sz w:val="22"/>
          <w:szCs w:val="22"/>
        </w:rPr>
      </w:pPr>
      <w:r w:rsidRPr="0067664C">
        <w:rPr>
          <w:rFonts w:ascii="Calibri" w:hAnsi="Calibri" w:cs="Arial"/>
          <w:bCs/>
          <w:i/>
          <w:sz w:val="22"/>
          <w:szCs w:val="22"/>
        </w:rPr>
        <w:t>Estimates of Commonwealth supported places</w:t>
      </w:r>
    </w:p>
    <w:p w14:paraId="6AFAD8D0"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45C9036" w14:textId="77777777" w:rsidR="0067664C" w:rsidRPr="0067664C" w:rsidRDefault="0067664C" w:rsidP="0067664C">
      <w:pPr>
        <w:keepNext/>
        <w:keepLines/>
        <w:tabs>
          <w:tab w:val="left" w:pos="567"/>
          <w:tab w:val="left" w:pos="8222"/>
        </w:tabs>
        <w:spacing w:before="120" w:after="120"/>
        <w:rPr>
          <w:rFonts w:ascii="Calibri" w:hAnsi="Calibri" w:cs="Arial"/>
          <w:bCs/>
          <w:i/>
          <w:sz w:val="22"/>
          <w:szCs w:val="22"/>
        </w:rPr>
      </w:pPr>
      <w:r w:rsidRPr="0067664C">
        <w:rPr>
          <w:rFonts w:ascii="Calibri" w:hAnsi="Calibri" w:cs="Arial"/>
          <w:bCs/>
          <w:i/>
          <w:sz w:val="22"/>
          <w:szCs w:val="22"/>
        </w:rPr>
        <w:t>Provision of other data</w:t>
      </w:r>
    </w:p>
    <w:p w14:paraId="5E1529C7"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CF0A00A" w14:textId="77777777" w:rsidR="0067664C" w:rsidRPr="0067664C" w:rsidRDefault="0067664C" w:rsidP="0067664C">
      <w:pPr>
        <w:tabs>
          <w:tab w:val="left" w:pos="567"/>
          <w:tab w:val="left" w:pos="8222"/>
        </w:tabs>
        <w:spacing w:before="120" w:after="120"/>
        <w:rPr>
          <w:rFonts w:ascii="Calibri" w:hAnsi="Calibri" w:cs="Arial"/>
          <w:b/>
          <w:bCs/>
        </w:rPr>
      </w:pPr>
      <w:r w:rsidRPr="0067664C">
        <w:rPr>
          <w:rFonts w:ascii="Calibri" w:hAnsi="Calibri" w:cs="Arial"/>
          <w:b/>
          <w:bCs/>
        </w:rPr>
        <w:t>Higher education courses</w:t>
      </w:r>
    </w:p>
    <w:p w14:paraId="66389D49" w14:textId="77777777" w:rsidR="0067664C" w:rsidRPr="0067664C" w:rsidRDefault="0067664C" w:rsidP="0067664C">
      <w:pPr>
        <w:tabs>
          <w:tab w:val="left" w:pos="567"/>
          <w:tab w:val="left" w:pos="8222"/>
        </w:tabs>
        <w:spacing w:before="120" w:after="120"/>
        <w:rPr>
          <w:rFonts w:ascii="Calibri" w:hAnsi="Calibri"/>
          <w:i/>
          <w:sz w:val="22"/>
        </w:rPr>
      </w:pPr>
      <w:r w:rsidRPr="0067664C">
        <w:rPr>
          <w:rFonts w:ascii="Calibri" w:hAnsi="Calibri"/>
          <w:i/>
          <w:sz w:val="22"/>
        </w:rPr>
        <w:t>Maximum basic grant amount for higher education courses</w:t>
      </w:r>
    </w:p>
    <w:p w14:paraId="24F6EAE3"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F9DD97D" w14:textId="77777777" w:rsidR="0067664C" w:rsidRPr="0067664C" w:rsidRDefault="0067664C" w:rsidP="0067664C">
      <w:pPr>
        <w:widowControl w:val="0"/>
        <w:tabs>
          <w:tab w:val="left" w:pos="567"/>
          <w:tab w:val="left" w:pos="8222"/>
        </w:tabs>
        <w:spacing w:before="120" w:after="120"/>
        <w:ind w:left="360"/>
        <w:contextualSpacing/>
        <w:rPr>
          <w:rFonts w:ascii="Calibri" w:hAnsi="Calibri" w:cs="Arial"/>
          <w:sz w:val="22"/>
          <w:szCs w:val="22"/>
        </w:rPr>
      </w:pPr>
    </w:p>
    <w:p w14:paraId="55AD4DC7" w14:textId="77777777" w:rsidR="0067664C" w:rsidRPr="0067664C" w:rsidRDefault="0067664C" w:rsidP="0067664C">
      <w:pPr>
        <w:widowControl w:val="0"/>
        <w:tabs>
          <w:tab w:val="left" w:pos="567"/>
          <w:tab w:val="left" w:pos="8222"/>
        </w:tabs>
        <w:spacing w:before="120" w:after="120"/>
        <w:rPr>
          <w:rFonts w:ascii="Calibri" w:hAnsi="Calibri" w:cs="Arial"/>
          <w:i/>
          <w:sz w:val="22"/>
          <w:szCs w:val="22"/>
        </w:rPr>
      </w:pPr>
      <w:r w:rsidRPr="0067664C">
        <w:rPr>
          <w:rFonts w:ascii="Calibri" w:hAnsi="Calibri" w:cs="Arial"/>
          <w:i/>
          <w:sz w:val="22"/>
          <w:szCs w:val="22"/>
        </w:rPr>
        <w:t>Trading Commonwealth supported places with another provider</w:t>
      </w:r>
    </w:p>
    <w:p w14:paraId="748D9C10"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77A90AAB"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B0B41E0"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Both providers must demonstrate arrangements are in place to </w:t>
      </w:r>
      <w:proofErr w:type="gramStart"/>
      <w:r w:rsidRPr="00F66362">
        <w:rPr>
          <w:rFonts w:ascii="Calibri" w:hAnsi="Calibri" w:cs="Arial"/>
          <w:bCs/>
          <w:sz w:val="22"/>
          <w:szCs w:val="22"/>
        </w:rPr>
        <w:t>take into account</w:t>
      </w:r>
      <w:proofErr w:type="gramEnd"/>
      <w:r w:rsidRPr="00F66362">
        <w:rPr>
          <w:rFonts w:ascii="Calibri" w:hAnsi="Calibri" w:cs="Arial"/>
          <w:bCs/>
          <w:sz w:val="22"/>
          <w:szCs w:val="22"/>
        </w:rPr>
        <w:t xml:space="preserve"> the number of places required in the pipeline of enrolments beyond the transfer to ensure students can complete their courses.</w:t>
      </w:r>
    </w:p>
    <w:p w14:paraId="69EAFCAC"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A06459C" w14:textId="77777777" w:rsidR="0067664C" w:rsidRPr="0067664C" w:rsidRDefault="0067664C" w:rsidP="0067664C">
      <w:pPr>
        <w:keepNext/>
        <w:spacing w:before="240" w:after="60"/>
        <w:outlineLvl w:val="1"/>
        <w:rPr>
          <w:rFonts w:ascii="Calibri" w:eastAsiaTheme="majorEastAsia" w:hAnsi="Calibri" w:cs="Arial"/>
          <w:b/>
          <w:bCs/>
          <w:iCs/>
          <w:szCs w:val="28"/>
        </w:rPr>
      </w:pPr>
      <w:bookmarkStart w:id="20" w:name="medical_clauses"/>
      <w:r w:rsidRPr="0067664C">
        <w:rPr>
          <w:rFonts w:ascii="Calibri" w:eastAsiaTheme="majorEastAsia" w:hAnsi="Calibri" w:cs="Arial"/>
          <w:b/>
          <w:bCs/>
          <w:iCs/>
          <w:sz w:val="22"/>
          <w:szCs w:val="22"/>
        </w:rPr>
        <w:br w:type="page"/>
      </w:r>
      <w:bookmarkEnd w:id="20"/>
      <w:r w:rsidRPr="0067664C">
        <w:rPr>
          <w:rFonts w:ascii="Calibri" w:eastAsiaTheme="majorEastAsia" w:hAnsi="Calibri" w:cstheme="majorBidi"/>
          <w:b/>
          <w:bCs/>
          <w:iCs/>
          <w:szCs w:val="28"/>
        </w:rPr>
        <w:t>SECTION B: Other conditions and requirements</w:t>
      </w:r>
      <w:r w:rsidRPr="0067664C">
        <w:rPr>
          <w:rFonts w:ascii="Calibri" w:eastAsiaTheme="majorEastAsia" w:hAnsi="Calibri" w:cs="Arial"/>
          <w:b/>
          <w:bCs/>
          <w:iCs/>
          <w:szCs w:val="28"/>
        </w:rPr>
        <w:t xml:space="preserve"> </w:t>
      </w:r>
    </w:p>
    <w:p w14:paraId="6DA95327" w14:textId="77777777" w:rsidR="0067664C" w:rsidRPr="0067664C" w:rsidRDefault="0067664C" w:rsidP="0067664C">
      <w:pPr>
        <w:tabs>
          <w:tab w:val="left" w:pos="426"/>
          <w:tab w:val="left" w:pos="567"/>
          <w:tab w:val="left" w:pos="8222"/>
        </w:tabs>
        <w:spacing w:before="120" w:after="120"/>
        <w:rPr>
          <w:rFonts w:ascii="Calibri" w:hAnsi="Calibri" w:cs="Arial"/>
          <w:bCs/>
          <w:i/>
          <w:sz w:val="22"/>
          <w:szCs w:val="22"/>
        </w:rPr>
      </w:pPr>
      <w:r w:rsidRPr="0067664C">
        <w:rPr>
          <w:rFonts w:ascii="Calibri" w:hAnsi="Calibri" w:cs="Arial"/>
          <w:bCs/>
          <w:i/>
          <w:sz w:val="22"/>
          <w:szCs w:val="22"/>
        </w:rPr>
        <w:t>Provision of university offers to at-school students</w:t>
      </w:r>
    </w:p>
    <w:p w14:paraId="13E7E513"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F66362">
        <w:rPr>
          <w:rFonts w:ascii="Calibri" w:hAnsi="Calibri" w:cs="Arial"/>
          <w:bCs/>
          <w:sz w:val="22"/>
          <w:szCs w:val="22"/>
        </w:rPr>
        <w:t>are capable of succeeding</w:t>
      </w:r>
      <w:proofErr w:type="gramEnd"/>
      <w:r w:rsidRPr="00F66362">
        <w:rPr>
          <w:rFonts w:ascii="Calibri" w:hAnsi="Calibri" w:cs="Arial"/>
          <w:bCs/>
          <w:sz w:val="22"/>
          <w:szCs w:val="22"/>
        </w:rPr>
        <w:t xml:space="preserve"> academically, with appropriate support as required. The provider’s admissions policies and practices must be evidence-based, transparent and publicly defensible. </w:t>
      </w:r>
    </w:p>
    <w:p w14:paraId="424BBE94"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EDB01D7" w14:textId="77777777" w:rsidR="0067664C" w:rsidRPr="00F66362"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This section does not apply to students who will be enrolled on a non-award basis or students who will be enrolled in enabling courses.</w:t>
      </w:r>
    </w:p>
    <w:p w14:paraId="0FEB7E0C" w14:textId="77777777" w:rsidR="00AF3DF5" w:rsidRDefault="0067664C" w:rsidP="00AF3DF5">
      <w:pPr>
        <w:keepNext/>
        <w:keepLines/>
        <w:widowControl w:val="0"/>
        <w:numPr>
          <w:ilvl w:val="0"/>
          <w:numId w:val="35"/>
        </w:numPr>
        <w:tabs>
          <w:tab w:val="left" w:pos="567"/>
          <w:tab w:val="left" w:pos="8222"/>
        </w:tabs>
        <w:spacing w:after="120"/>
        <w:rPr>
          <w:rFonts w:ascii="Calibri" w:hAnsi="Calibri" w:cs="Arial"/>
          <w:bCs/>
          <w:sz w:val="22"/>
          <w:szCs w:val="22"/>
        </w:rPr>
      </w:pPr>
      <w:r w:rsidRPr="00F66362">
        <w:rPr>
          <w:rFonts w:ascii="Calibri" w:hAnsi="Calibri" w:cs="Arial"/>
          <w:bCs/>
          <w:sz w:val="22"/>
          <w:szCs w:val="22"/>
        </w:rPr>
        <w:t>The higher education provider:</w:t>
      </w:r>
    </w:p>
    <w:p w14:paraId="2F9C532F" w14:textId="77777777" w:rsidR="00AF3DF5" w:rsidRDefault="0067664C" w:rsidP="00AF3DF5">
      <w:pPr>
        <w:keepNext/>
        <w:keepLines/>
        <w:widowControl w:val="0"/>
        <w:numPr>
          <w:ilvl w:val="1"/>
          <w:numId w:val="35"/>
        </w:numPr>
        <w:tabs>
          <w:tab w:val="left" w:pos="567"/>
          <w:tab w:val="left" w:pos="8222"/>
        </w:tabs>
        <w:spacing w:after="120"/>
        <w:rPr>
          <w:rFonts w:ascii="Calibri" w:hAnsi="Calibri" w:cs="Arial"/>
          <w:bCs/>
          <w:sz w:val="22"/>
          <w:szCs w:val="22"/>
        </w:rPr>
      </w:pPr>
      <w:r w:rsidRPr="00AF3DF5">
        <w:rPr>
          <w:rFonts w:ascii="Calibri" w:hAnsi="Calibri" w:cs="Arial"/>
          <w:sz w:val="22"/>
          <w:szCs w:val="22"/>
        </w:rPr>
        <w:t xml:space="preserve">must not extend offers to Year 11 </w:t>
      </w:r>
      <w:proofErr w:type="gramStart"/>
      <w:r w:rsidRPr="00AF3DF5">
        <w:rPr>
          <w:rFonts w:ascii="Calibri" w:hAnsi="Calibri" w:cs="Arial"/>
          <w:sz w:val="22"/>
          <w:szCs w:val="22"/>
        </w:rPr>
        <w:t>students;</w:t>
      </w:r>
      <w:proofErr w:type="gramEnd"/>
    </w:p>
    <w:p w14:paraId="180C47AB" w14:textId="140F7230" w:rsidR="0067664C" w:rsidRPr="00AF3DF5" w:rsidRDefault="0067664C" w:rsidP="00AF3DF5">
      <w:pPr>
        <w:keepNext/>
        <w:keepLines/>
        <w:widowControl w:val="0"/>
        <w:numPr>
          <w:ilvl w:val="1"/>
          <w:numId w:val="35"/>
        </w:numPr>
        <w:tabs>
          <w:tab w:val="left" w:pos="567"/>
          <w:tab w:val="left" w:pos="8222"/>
        </w:tabs>
        <w:spacing w:after="120"/>
        <w:rPr>
          <w:rFonts w:ascii="Calibri" w:hAnsi="Calibri" w:cs="Arial"/>
          <w:bCs/>
          <w:sz w:val="22"/>
          <w:szCs w:val="22"/>
        </w:rPr>
      </w:pPr>
      <w:r w:rsidRPr="00AF3DF5">
        <w:rPr>
          <w:rFonts w:ascii="Calibri" w:hAnsi="Calibri" w:cs="Arial"/>
          <w:sz w:val="22"/>
          <w:szCs w:val="22"/>
        </w:rPr>
        <w:t>must not extend offers to at-school students in Year 12 prior to September 2026 for the 2027 academic year.</w:t>
      </w:r>
    </w:p>
    <w:p w14:paraId="2A261C33" w14:textId="77777777" w:rsidR="0067664C" w:rsidRPr="0067664C" w:rsidRDefault="0067664C" w:rsidP="0067664C">
      <w:pPr>
        <w:tabs>
          <w:tab w:val="left" w:pos="426"/>
          <w:tab w:val="left" w:pos="567"/>
          <w:tab w:val="left" w:pos="8222"/>
        </w:tabs>
        <w:spacing w:before="120" w:after="120"/>
        <w:rPr>
          <w:rFonts w:ascii="Calibri" w:hAnsi="Calibri" w:cs="Arial"/>
          <w:bCs/>
          <w:i/>
          <w:sz w:val="22"/>
          <w:szCs w:val="22"/>
        </w:rPr>
      </w:pPr>
      <w:r w:rsidRPr="0067664C">
        <w:rPr>
          <w:rFonts w:ascii="Calibri" w:hAnsi="Calibri" w:cs="Arial"/>
          <w:bCs/>
          <w:i/>
          <w:sz w:val="22"/>
          <w:szCs w:val="22"/>
        </w:rPr>
        <w:t>Clinical placements and practicums</w:t>
      </w:r>
    </w:p>
    <w:p w14:paraId="1314A965"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AB34B81"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B645619" w14:textId="77777777" w:rsidR="0067664C" w:rsidRPr="0067664C" w:rsidRDefault="0067664C" w:rsidP="0067664C">
      <w:pPr>
        <w:spacing w:after="120" w:line="276" w:lineRule="auto"/>
        <w:rPr>
          <w:rFonts w:ascii="Calibri" w:hAnsi="Calibri" w:cs="Arial"/>
          <w:bCs/>
          <w:i/>
          <w:sz w:val="22"/>
          <w:szCs w:val="22"/>
        </w:rPr>
      </w:pPr>
      <w:r w:rsidRPr="0067664C">
        <w:rPr>
          <w:rFonts w:ascii="Calibri" w:hAnsi="Calibri" w:cs="Arial"/>
          <w:bCs/>
          <w:i/>
          <w:sz w:val="22"/>
          <w:szCs w:val="22"/>
        </w:rPr>
        <w:t>New campuses and campus closures</w:t>
      </w:r>
    </w:p>
    <w:p w14:paraId="0347ECCE" w14:textId="77777777" w:rsidR="0067664C" w:rsidRPr="00CA4EE3"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795447B7"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Similarly, if the Provider proposes to close a campus where Commonwealth supported students are enrolled, the Provider must obtain the Commonwealth’s prior written approval.</w:t>
      </w:r>
    </w:p>
    <w:p w14:paraId="3150301E" w14:textId="77777777" w:rsidR="0067664C" w:rsidRPr="0067664C" w:rsidRDefault="0067664C" w:rsidP="0067664C">
      <w:pPr>
        <w:spacing w:before="120" w:after="120"/>
        <w:rPr>
          <w:rFonts w:cstheme="minorBidi"/>
          <w:b/>
          <w:sz w:val="22"/>
          <w:szCs w:val="22"/>
        </w:rPr>
      </w:pPr>
      <w:r w:rsidRPr="0067664C">
        <w:rPr>
          <w:rFonts w:ascii="Calibri" w:hAnsi="Calibri"/>
          <w:b/>
          <w:sz w:val="22"/>
          <w:szCs w:val="22"/>
        </w:rPr>
        <w:t xml:space="preserve">Table </w:t>
      </w:r>
      <w:r w:rsidRPr="0067664C">
        <w:rPr>
          <w:rFonts w:ascii="Calibri" w:hAnsi="Calibri"/>
          <w:b/>
          <w:bCs/>
          <w:noProof/>
          <w:sz w:val="22"/>
          <w:szCs w:val="22"/>
        </w:rPr>
        <w:t>3</w:t>
      </w:r>
      <w:r w:rsidRPr="0067664C">
        <w:rPr>
          <w:rFonts w:cstheme="minorBidi"/>
          <w:b/>
          <w:sz w:val="22"/>
          <w:szCs w:val="22"/>
        </w:rPr>
        <w:t xml:space="preserve">: </w:t>
      </w:r>
      <w:r w:rsidRPr="0067664C">
        <w:rPr>
          <w:rFonts w:ascii="Calibri" w:hAnsi="Calibri"/>
          <w:b/>
          <w:sz w:val="22"/>
          <w:szCs w:val="22"/>
        </w:rPr>
        <w:t>Provider’s</w:t>
      </w:r>
      <w:r w:rsidRPr="0067664C">
        <w:rPr>
          <w:rFonts w:cstheme="minorBidi"/>
          <w:b/>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1965"/>
      </w:tblGrid>
      <w:tr w:rsidR="00577B3F" w:rsidRPr="00577B3F" w14:paraId="1C2D8502" w14:textId="77777777">
        <w:trPr>
          <w:trHeight w:val="450"/>
        </w:trPr>
        <w:tc>
          <w:tcPr>
            <w:tcW w:w="76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FB477C"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b/>
                <w:bCs/>
                <w:color w:val="000000"/>
                <w:sz w:val="22"/>
                <w:szCs w:val="22"/>
                <w:lang w:eastAsia="en-AU"/>
              </w:rPr>
              <w:t>Name of campus and facility</w:t>
            </w:r>
            <w:r w:rsidRPr="00577B3F">
              <w:rPr>
                <w:rFonts w:ascii="Calibri" w:eastAsia="Times New Roman" w:hAnsi="Calibri" w:cs="Calibri"/>
                <w:color w:val="000000"/>
                <w:sz w:val="22"/>
                <w:szCs w:val="22"/>
                <w:lang w:eastAsia="en-AU"/>
              </w:rPr>
              <w:t> </w:t>
            </w:r>
          </w:p>
        </w:tc>
        <w:tc>
          <w:tcPr>
            <w:tcW w:w="1965" w:type="dxa"/>
            <w:tcBorders>
              <w:top w:val="single" w:sz="6" w:space="0" w:color="auto"/>
              <w:left w:val="nil"/>
              <w:bottom w:val="single" w:sz="6" w:space="0" w:color="auto"/>
              <w:right w:val="single" w:sz="6" w:space="0" w:color="auto"/>
            </w:tcBorders>
            <w:shd w:val="clear" w:color="auto" w:fill="D9D9D9"/>
            <w:vAlign w:val="center"/>
            <w:hideMark/>
          </w:tcPr>
          <w:p w14:paraId="44F23D7C"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b/>
                <w:bCs/>
                <w:color w:val="000000"/>
                <w:sz w:val="22"/>
                <w:szCs w:val="22"/>
                <w:lang w:eastAsia="en-AU"/>
              </w:rPr>
              <w:t>Type</w:t>
            </w:r>
            <w:r w:rsidRPr="00577B3F">
              <w:rPr>
                <w:rFonts w:ascii="Calibri" w:eastAsia="Times New Roman" w:hAnsi="Calibri" w:cs="Calibri"/>
                <w:color w:val="000000"/>
                <w:sz w:val="22"/>
                <w:szCs w:val="22"/>
                <w:lang w:eastAsia="en-AU"/>
              </w:rPr>
              <w:t> </w:t>
            </w:r>
          </w:p>
        </w:tc>
      </w:tr>
      <w:tr w:rsidR="00577B3F" w:rsidRPr="00577B3F" w14:paraId="16B497F0"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195451BB" w14:textId="77777777" w:rsidR="00577B3F" w:rsidRPr="00577B3F" w:rsidRDefault="00577B3F" w:rsidP="00577B3F">
            <w:pP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Berwick </w:t>
            </w:r>
          </w:p>
        </w:tc>
        <w:tc>
          <w:tcPr>
            <w:tcW w:w="1965" w:type="dxa"/>
            <w:tcBorders>
              <w:top w:val="nil"/>
              <w:left w:val="nil"/>
              <w:bottom w:val="single" w:sz="6" w:space="0" w:color="auto"/>
              <w:right w:val="single" w:sz="6" w:space="0" w:color="auto"/>
            </w:tcBorders>
            <w:vAlign w:val="center"/>
            <w:hideMark/>
          </w:tcPr>
          <w:p w14:paraId="52D028A8"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Campus </w:t>
            </w:r>
          </w:p>
        </w:tc>
      </w:tr>
      <w:tr w:rsidR="00577B3F" w:rsidRPr="00577B3F" w14:paraId="1C31267E"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2935A309" w14:textId="77777777" w:rsidR="00577B3F" w:rsidRPr="00577B3F" w:rsidRDefault="00577B3F" w:rsidP="00577B3F">
            <w:pP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Brisbane </w:t>
            </w:r>
          </w:p>
        </w:tc>
        <w:tc>
          <w:tcPr>
            <w:tcW w:w="1965" w:type="dxa"/>
            <w:tcBorders>
              <w:top w:val="nil"/>
              <w:left w:val="nil"/>
              <w:bottom w:val="single" w:sz="6" w:space="0" w:color="auto"/>
              <w:right w:val="single" w:sz="6" w:space="0" w:color="auto"/>
            </w:tcBorders>
            <w:vAlign w:val="center"/>
            <w:hideMark/>
          </w:tcPr>
          <w:p w14:paraId="09BC69BD"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Campus </w:t>
            </w:r>
          </w:p>
        </w:tc>
      </w:tr>
      <w:tr w:rsidR="00577B3F" w:rsidRPr="00577B3F" w14:paraId="3233FEB7"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249E7768" w14:textId="77777777" w:rsidR="00577B3F" w:rsidRPr="00577B3F" w:rsidRDefault="00577B3F" w:rsidP="00577B3F">
            <w:pPr>
              <w:textAlignment w:val="baseline"/>
              <w:rPr>
                <w:rFonts w:ascii="Segoe UI" w:eastAsia="Times New Roman" w:hAnsi="Segoe UI" w:cs="Segoe UI"/>
                <w:sz w:val="18"/>
                <w:szCs w:val="18"/>
                <w:lang w:eastAsia="en-AU"/>
              </w:rPr>
            </w:pPr>
            <w:proofErr w:type="spellStart"/>
            <w:r w:rsidRPr="00577B3F">
              <w:rPr>
                <w:rFonts w:ascii="Calibri" w:eastAsia="Times New Roman" w:hAnsi="Calibri" w:cs="Calibri"/>
                <w:color w:val="000000"/>
                <w:sz w:val="22"/>
                <w:szCs w:val="22"/>
                <w:lang w:eastAsia="en-AU"/>
              </w:rPr>
              <w:t>Churchull</w:t>
            </w:r>
            <w:proofErr w:type="spellEnd"/>
            <w:r w:rsidRPr="00577B3F">
              <w:rPr>
                <w:rFonts w:ascii="Calibri" w:eastAsia="Times New Roman" w:hAnsi="Calibri" w:cs="Calibri"/>
                <w:color w:val="000000"/>
                <w:sz w:val="22"/>
                <w:szCs w:val="22"/>
                <w:lang w:eastAsia="en-AU"/>
              </w:rPr>
              <w:t> </w:t>
            </w:r>
          </w:p>
        </w:tc>
        <w:tc>
          <w:tcPr>
            <w:tcW w:w="1965" w:type="dxa"/>
            <w:tcBorders>
              <w:top w:val="nil"/>
              <w:left w:val="nil"/>
              <w:bottom w:val="single" w:sz="6" w:space="0" w:color="auto"/>
              <w:right w:val="single" w:sz="6" w:space="0" w:color="auto"/>
            </w:tcBorders>
            <w:vAlign w:val="center"/>
            <w:hideMark/>
          </w:tcPr>
          <w:p w14:paraId="6E579D21"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Campus </w:t>
            </w:r>
          </w:p>
        </w:tc>
      </w:tr>
      <w:tr w:rsidR="00577B3F" w:rsidRPr="00577B3F" w14:paraId="3A61F8DF"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0FBF728C" w14:textId="77777777" w:rsidR="00577B3F" w:rsidRPr="00577B3F" w:rsidRDefault="00577B3F" w:rsidP="00577B3F">
            <w:pP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Horsham </w:t>
            </w:r>
          </w:p>
        </w:tc>
        <w:tc>
          <w:tcPr>
            <w:tcW w:w="1965" w:type="dxa"/>
            <w:tcBorders>
              <w:top w:val="nil"/>
              <w:left w:val="nil"/>
              <w:bottom w:val="single" w:sz="6" w:space="0" w:color="auto"/>
              <w:right w:val="single" w:sz="6" w:space="0" w:color="auto"/>
            </w:tcBorders>
            <w:vAlign w:val="center"/>
            <w:hideMark/>
          </w:tcPr>
          <w:p w14:paraId="3E9A23F3"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Campus </w:t>
            </w:r>
          </w:p>
        </w:tc>
      </w:tr>
      <w:tr w:rsidR="00577B3F" w:rsidRPr="00577B3F" w14:paraId="050F2D1B"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5B954373" w14:textId="77777777" w:rsidR="00577B3F" w:rsidRPr="00577B3F" w:rsidRDefault="00577B3F" w:rsidP="00577B3F">
            <w:pP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Mt Helen </w:t>
            </w:r>
          </w:p>
        </w:tc>
        <w:tc>
          <w:tcPr>
            <w:tcW w:w="1965" w:type="dxa"/>
            <w:tcBorders>
              <w:top w:val="nil"/>
              <w:left w:val="nil"/>
              <w:bottom w:val="single" w:sz="6" w:space="0" w:color="auto"/>
              <w:right w:val="single" w:sz="6" w:space="0" w:color="auto"/>
            </w:tcBorders>
            <w:vAlign w:val="center"/>
            <w:hideMark/>
          </w:tcPr>
          <w:p w14:paraId="084974B6"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Campus </w:t>
            </w:r>
          </w:p>
        </w:tc>
      </w:tr>
      <w:tr w:rsidR="00577B3F" w:rsidRPr="00577B3F" w14:paraId="6D94698A"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3242271F" w14:textId="77777777" w:rsidR="00577B3F" w:rsidRPr="00577B3F" w:rsidRDefault="00577B3F" w:rsidP="00577B3F">
            <w:pP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Chisholm Institute, Frankston VIC </w:t>
            </w:r>
          </w:p>
        </w:tc>
        <w:tc>
          <w:tcPr>
            <w:tcW w:w="1965" w:type="dxa"/>
            <w:tcBorders>
              <w:top w:val="nil"/>
              <w:left w:val="nil"/>
              <w:bottom w:val="single" w:sz="6" w:space="0" w:color="auto"/>
              <w:right w:val="single" w:sz="6" w:space="0" w:color="auto"/>
            </w:tcBorders>
            <w:vAlign w:val="center"/>
            <w:hideMark/>
          </w:tcPr>
          <w:p w14:paraId="2EE3A096"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Facility </w:t>
            </w:r>
          </w:p>
        </w:tc>
      </w:tr>
      <w:tr w:rsidR="00577B3F" w:rsidRPr="00577B3F" w14:paraId="781D8BE0"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71A1C52C" w14:textId="77777777" w:rsidR="00577B3F" w:rsidRPr="00577B3F" w:rsidRDefault="00577B3F" w:rsidP="00577B3F">
            <w:pP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Southbank Institute of Technology, South Brisbane QLD </w:t>
            </w:r>
          </w:p>
        </w:tc>
        <w:tc>
          <w:tcPr>
            <w:tcW w:w="1965" w:type="dxa"/>
            <w:tcBorders>
              <w:top w:val="nil"/>
              <w:left w:val="nil"/>
              <w:bottom w:val="single" w:sz="6" w:space="0" w:color="auto"/>
              <w:right w:val="single" w:sz="6" w:space="0" w:color="auto"/>
            </w:tcBorders>
            <w:vAlign w:val="center"/>
            <w:hideMark/>
          </w:tcPr>
          <w:p w14:paraId="66161481" w14:textId="77777777" w:rsidR="00577B3F" w:rsidRPr="00577B3F" w:rsidRDefault="00577B3F" w:rsidP="00577B3F">
            <w:pPr>
              <w:jc w:val="center"/>
              <w:textAlignment w:val="baseline"/>
              <w:rPr>
                <w:rFonts w:ascii="Segoe UI" w:eastAsia="Times New Roman" w:hAnsi="Segoe UI" w:cs="Segoe UI"/>
                <w:sz w:val="18"/>
                <w:szCs w:val="18"/>
                <w:lang w:eastAsia="en-AU"/>
              </w:rPr>
            </w:pPr>
            <w:r w:rsidRPr="00577B3F">
              <w:rPr>
                <w:rFonts w:ascii="Calibri" w:eastAsia="Times New Roman" w:hAnsi="Calibri" w:cs="Calibri"/>
                <w:color w:val="000000"/>
                <w:sz w:val="22"/>
                <w:szCs w:val="22"/>
                <w:lang w:eastAsia="en-AU"/>
              </w:rPr>
              <w:t>Facility </w:t>
            </w:r>
          </w:p>
        </w:tc>
      </w:tr>
    </w:tbl>
    <w:p w14:paraId="598889E1" w14:textId="77777777" w:rsidR="0067664C" w:rsidRPr="0067664C" w:rsidRDefault="0067664C" w:rsidP="0067664C">
      <w:pPr>
        <w:spacing w:before="120" w:after="120"/>
        <w:rPr>
          <w:rFonts w:cstheme="minorBidi"/>
          <w:b/>
          <w:sz w:val="22"/>
          <w:szCs w:val="22"/>
        </w:rPr>
      </w:pPr>
    </w:p>
    <w:p w14:paraId="661E749F" w14:textId="77777777" w:rsidR="0067664C" w:rsidRPr="0067664C" w:rsidRDefault="0067664C" w:rsidP="0067664C">
      <w:pPr>
        <w:rPr>
          <w:rFonts w:ascii="Calibri" w:hAnsi="Calibri" w:cs="Arial"/>
          <w:i/>
          <w:iCs/>
          <w:sz w:val="22"/>
          <w:szCs w:val="22"/>
        </w:rPr>
      </w:pPr>
      <w:r w:rsidRPr="0067664C">
        <w:rPr>
          <w:rFonts w:ascii="Calibri" w:hAnsi="Calibri" w:cs="Arial"/>
          <w:i/>
          <w:iCs/>
          <w:sz w:val="22"/>
          <w:szCs w:val="22"/>
        </w:rPr>
        <w:br w:type="page"/>
      </w:r>
    </w:p>
    <w:p w14:paraId="396CE994" w14:textId="77777777" w:rsidR="0067664C" w:rsidRPr="0067664C" w:rsidRDefault="0067664C" w:rsidP="0067664C">
      <w:pPr>
        <w:widowControl w:val="0"/>
        <w:tabs>
          <w:tab w:val="left" w:pos="284"/>
          <w:tab w:val="left" w:pos="8222"/>
        </w:tabs>
        <w:spacing w:before="120" w:after="120"/>
        <w:rPr>
          <w:rFonts w:ascii="Calibri" w:hAnsi="Calibri" w:cs="Arial"/>
          <w:i/>
          <w:iCs/>
          <w:sz w:val="22"/>
          <w:szCs w:val="22"/>
        </w:rPr>
      </w:pPr>
      <w:r w:rsidRPr="0067664C">
        <w:rPr>
          <w:rFonts w:ascii="Calibri" w:hAnsi="Calibri" w:cs="Arial"/>
          <w:i/>
          <w:iCs/>
          <w:sz w:val="22"/>
          <w:szCs w:val="22"/>
        </w:rPr>
        <w:t>Closures of courses</w:t>
      </w:r>
    </w:p>
    <w:p w14:paraId="2249A93C" w14:textId="05A63B98" w:rsidR="0067664C" w:rsidRPr="00CA4EE3"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 xml:space="preserve">The interpretation of ‘Closing a Course’ or ‘Closure’ is set out in clause </w:t>
      </w:r>
      <w:r w:rsidR="00024A01">
        <w:rPr>
          <w:rFonts w:ascii="Calibri" w:hAnsi="Calibri" w:cs="Arial"/>
          <w:bCs/>
          <w:sz w:val="22"/>
          <w:szCs w:val="22"/>
        </w:rPr>
        <w:t>68</w:t>
      </w:r>
      <w:r w:rsidRPr="00CA4EE3">
        <w:rPr>
          <w:rFonts w:ascii="Calibri" w:hAnsi="Calibri" w:cs="Arial"/>
          <w:bCs/>
          <w:sz w:val="22"/>
          <w:szCs w:val="22"/>
        </w:rPr>
        <w:t>.</w:t>
      </w:r>
    </w:p>
    <w:p w14:paraId="0F3F435E" w14:textId="77777777" w:rsidR="00C252CE" w:rsidRPr="00515A91" w:rsidRDefault="00C252CE" w:rsidP="00C252CE">
      <w:pPr>
        <w:pStyle w:val="ListParagraph"/>
        <w:keepNext/>
        <w:keepLines/>
        <w:widowControl w:val="0"/>
        <w:numPr>
          <w:ilvl w:val="0"/>
          <w:numId w:val="35"/>
        </w:numPr>
        <w:tabs>
          <w:tab w:val="left" w:pos="8222"/>
        </w:tabs>
        <w:spacing w:before="120" w:after="120"/>
        <w:contextualSpacing w:val="0"/>
        <w:rPr>
          <w:rFonts w:eastAsia="Aptos" w:cstheme="minorHAnsi"/>
          <w:sz w:val="22"/>
          <w:szCs w:val="22"/>
        </w:rPr>
      </w:pPr>
      <w:bookmarkStart w:id="21" w:name="_Hlk216248068"/>
      <w:r w:rsidRPr="00515A91">
        <w:rPr>
          <w:rFonts w:ascii="Calibri" w:hAnsi="Calibri" w:cs="Arial"/>
          <w:sz w:val="22"/>
          <w:szCs w:val="22"/>
        </w:rPr>
        <w:t>Before closing any undergraduate and postgraduate courses of study in which Commonwealth supported</w:t>
      </w:r>
      <w:r w:rsidRPr="00515A91">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bookmarkEnd w:id="21"/>
    <w:p w14:paraId="6F240C6E" w14:textId="77777777" w:rsid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The Provider’s notice to the Commonwealth must include the following information:</w:t>
      </w:r>
    </w:p>
    <w:p w14:paraId="54FDD115" w14:textId="77777777" w:rsidR="0067664C" w:rsidRPr="00CA4EE3"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CA4EE3">
        <w:rPr>
          <w:rFonts w:eastAsia="Aptos" w:cstheme="minorHAnsi"/>
          <w:sz w:val="22"/>
          <w:szCs w:val="22"/>
        </w:rPr>
        <w:t xml:space="preserve">the justification for the course closure/s </w:t>
      </w:r>
    </w:p>
    <w:p w14:paraId="284AF144" w14:textId="77777777" w:rsidR="0067664C" w:rsidRPr="0067664C" w:rsidRDefault="0067664C" w:rsidP="00D51254">
      <w:pPr>
        <w:keepNext/>
        <w:keepLines/>
        <w:widowControl w:val="0"/>
        <w:numPr>
          <w:ilvl w:val="1"/>
          <w:numId w:val="35"/>
        </w:numPr>
        <w:tabs>
          <w:tab w:val="left" w:pos="567"/>
          <w:tab w:val="left" w:pos="8222"/>
        </w:tabs>
        <w:spacing w:after="120"/>
        <w:rPr>
          <w:rFonts w:cstheme="minorHAnsi"/>
          <w:sz w:val="22"/>
          <w:szCs w:val="22"/>
        </w:rPr>
      </w:pPr>
      <w:r w:rsidRPr="0067664C">
        <w:rPr>
          <w:rFonts w:eastAsia="Aptos" w:cstheme="minorHAnsi"/>
          <w:sz w:val="22"/>
          <w:szCs w:val="22"/>
        </w:rPr>
        <w:t>a list of the courses proposed for closure</w:t>
      </w:r>
    </w:p>
    <w:p w14:paraId="5E1680FD"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205F4819"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the expected high-level impacts on staff and students arising from the closures, including numbers of students and staff affected</w:t>
      </w:r>
    </w:p>
    <w:p w14:paraId="025DA6ED"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the alternative options available for students if the course is in an area of priority, for example in education, nursing and allied health, information technology and engineering</w:t>
      </w:r>
    </w:p>
    <w:p w14:paraId="5DD97C48" w14:textId="60D14842"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whether the course is listed in Table 1</w:t>
      </w:r>
      <w:r w:rsidR="00144C7E">
        <w:rPr>
          <w:rFonts w:eastAsia="Aptos" w:cstheme="minorHAnsi"/>
          <w:sz w:val="22"/>
          <w:szCs w:val="22"/>
        </w:rPr>
        <w:t>a</w:t>
      </w:r>
      <w:r w:rsidRPr="0067664C">
        <w:rPr>
          <w:rFonts w:eastAsia="Aptos" w:cstheme="minorHAnsi"/>
          <w:sz w:val="22"/>
          <w:szCs w:val="22"/>
        </w:rPr>
        <w:t xml:space="preserve"> of Appendix 4, as a course in which students are enrolled in Commonwealth supported places (these relate to 20K and NPS course allocations)</w:t>
      </w:r>
    </w:p>
    <w:p w14:paraId="7B81BA1C"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3ACDC0DA"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if the Provider is the sole or dominant provider of the national skill base for that occupation.</w:t>
      </w:r>
    </w:p>
    <w:p w14:paraId="026C4EA1" w14:textId="77777777" w:rsidR="0067664C" w:rsidRPr="00CA4EE3" w:rsidRDefault="0067664C" w:rsidP="0067664C">
      <w:pPr>
        <w:widowControl w:val="0"/>
        <w:tabs>
          <w:tab w:val="left" w:pos="567"/>
          <w:tab w:val="left" w:pos="8222"/>
        </w:tabs>
        <w:spacing w:before="120" w:after="120"/>
        <w:ind w:left="851"/>
        <w:contextualSpacing/>
        <w:rPr>
          <w:rFonts w:ascii="Calibri" w:hAnsi="Calibri" w:cs="Arial"/>
          <w:bCs/>
          <w:sz w:val="22"/>
          <w:szCs w:val="22"/>
        </w:rPr>
      </w:pPr>
    </w:p>
    <w:p w14:paraId="10112B64" w14:textId="77777777" w:rsid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7DBA57F2" w14:textId="77777777" w:rsidR="0067664C" w:rsidRPr="00CA4EE3"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CA4EE3">
        <w:rPr>
          <w:rFonts w:eastAsia="Aptos" w:cstheme="minorHAnsi"/>
          <w:sz w:val="22"/>
          <w:szCs w:val="22"/>
        </w:rPr>
        <w:t xml:space="preserve">student demand for the course </w:t>
      </w:r>
    </w:p>
    <w:p w14:paraId="70CCCDBB"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 xml:space="preserve">the financial viability of the course </w:t>
      </w:r>
    </w:p>
    <w:p w14:paraId="7BFD71A5"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the justification provided for a proposed course closure by the Provider</w:t>
      </w:r>
    </w:p>
    <w:p w14:paraId="44FDCABE"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whether the course prepares students for entry to any occupation that is experiencing a Skills Shortage</w:t>
      </w:r>
    </w:p>
    <w:p w14:paraId="5757A1FB"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 xml:space="preserve">whether closure of the course is likely to create a Skills Shortage in an occupation </w:t>
      </w:r>
    </w:p>
    <w:p w14:paraId="57EDF48C"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whether the course is a specialised course directed at the regional economy, and what impact closing the course may have on the skills base of that regional economy</w:t>
      </w:r>
    </w:p>
    <w:p w14:paraId="5ECB7AF2" w14:textId="77777777" w:rsidR="0067664C" w:rsidRPr="0067664C" w:rsidRDefault="0067664C" w:rsidP="00D51254">
      <w:pPr>
        <w:keepNext/>
        <w:keepLines/>
        <w:widowControl w:val="0"/>
        <w:numPr>
          <w:ilvl w:val="1"/>
          <w:numId w:val="35"/>
        </w:numPr>
        <w:tabs>
          <w:tab w:val="left" w:pos="567"/>
          <w:tab w:val="left" w:pos="8222"/>
        </w:tabs>
        <w:spacing w:after="120"/>
        <w:rPr>
          <w:rFonts w:eastAsia="Aptos" w:cstheme="minorHAnsi"/>
          <w:sz w:val="22"/>
          <w:szCs w:val="22"/>
        </w:rPr>
      </w:pPr>
      <w:r w:rsidRPr="0067664C">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F3878D2" w14:textId="77777777" w:rsidR="0067664C" w:rsidRPr="00CA4EE3"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CA4EE3">
        <w:rPr>
          <w:rFonts w:ascii="Calibri" w:hAnsi="Calibri" w:cs="Arial"/>
          <w:bCs/>
          <w:sz w:val="22"/>
          <w:szCs w:val="22"/>
        </w:rPr>
        <w:t>with regard to</w:t>
      </w:r>
      <w:proofErr w:type="gramEnd"/>
      <w:r w:rsidRPr="00CA4EE3">
        <w:rPr>
          <w:rFonts w:ascii="Calibri" w:hAnsi="Calibri" w:cs="Arial"/>
          <w:bCs/>
          <w:sz w:val="22"/>
          <w:szCs w:val="22"/>
        </w:rPr>
        <w:t xml:space="preserve"> the Provider’s overall financial status.</w:t>
      </w:r>
    </w:p>
    <w:p w14:paraId="747FE122" w14:textId="77777777" w:rsidR="0067664C" w:rsidRPr="0067664C" w:rsidRDefault="0067664C" w:rsidP="0067664C">
      <w:pPr>
        <w:widowControl w:val="0"/>
        <w:tabs>
          <w:tab w:val="left" w:pos="284"/>
          <w:tab w:val="left" w:pos="8222"/>
        </w:tabs>
        <w:spacing w:before="120" w:after="120"/>
        <w:rPr>
          <w:rFonts w:ascii="Calibri" w:hAnsi="Calibri" w:cs="Arial"/>
          <w:bCs/>
          <w:i/>
          <w:sz w:val="22"/>
          <w:szCs w:val="22"/>
        </w:rPr>
      </w:pPr>
      <w:r w:rsidRPr="0067664C">
        <w:rPr>
          <w:rFonts w:ascii="Calibri" w:hAnsi="Calibri" w:cs="Arial"/>
          <w:bCs/>
          <w:i/>
          <w:sz w:val="22"/>
          <w:szCs w:val="22"/>
        </w:rPr>
        <w:t>Applicable law and jurisdiction</w:t>
      </w:r>
    </w:p>
    <w:p w14:paraId="68ECD52D"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 xml:space="preserve">The laws of the Australian Capital Territory apply to the interpretation of this Part. </w:t>
      </w:r>
    </w:p>
    <w:p w14:paraId="60BB1B0D"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509BDA8" w14:textId="77777777" w:rsidR="0067664C" w:rsidRPr="0067664C" w:rsidRDefault="0067664C" w:rsidP="0067664C">
      <w:pPr>
        <w:keepNext/>
        <w:keepLines/>
        <w:widowControl w:val="0"/>
        <w:tabs>
          <w:tab w:val="left" w:pos="567"/>
          <w:tab w:val="left" w:pos="8222"/>
        </w:tabs>
        <w:spacing w:before="120" w:after="120"/>
        <w:rPr>
          <w:rFonts w:ascii="Calibri" w:hAnsi="Calibri" w:cs="Arial"/>
          <w:i/>
          <w:iCs/>
          <w:sz w:val="22"/>
          <w:szCs w:val="22"/>
        </w:rPr>
      </w:pPr>
      <w:r w:rsidRPr="0067664C">
        <w:rPr>
          <w:rFonts w:ascii="Calibri" w:hAnsi="Calibri" w:cs="Arial"/>
          <w:i/>
          <w:iCs/>
          <w:sz w:val="22"/>
          <w:szCs w:val="22"/>
        </w:rPr>
        <w:t>Entire agreement, variation and severance</w:t>
      </w:r>
    </w:p>
    <w:p w14:paraId="61BD9A24" w14:textId="77777777" w:rsidR="0067664C" w:rsidRPr="00CA4EE3"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41CF3530" w14:textId="77777777" w:rsidR="0067664C" w:rsidRPr="00CA4EE3"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453851AC" w14:textId="77777777" w:rsidR="0067664C" w:rsidRPr="00CA4EE3"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If a court or tribunal says any provision of this Part of the agreement has no effect or interprets a provision to reduce an obligation or right, this does not invalidate, or restrict the operation of, any other provision.</w:t>
      </w:r>
    </w:p>
    <w:p w14:paraId="1CA20828" w14:textId="77777777" w:rsidR="0067664C" w:rsidRPr="00CA4EE3" w:rsidRDefault="0067664C" w:rsidP="00CA4EE3">
      <w:pPr>
        <w:keepNext/>
        <w:keepLines/>
        <w:widowControl w:val="0"/>
        <w:tabs>
          <w:tab w:val="left" w:pos="567"/>
          <w:tab w:val="left" w:pos="8222"/>
        </w:tabs>
        <w:spacing w:after="120"/>
        <w:ind w:left="397"/>
        <w:rPr>
          <w:rFonts w:ascii="Calibri" w:hAnsi="Calibri" w:cs="Arial"/>
          <w:bCs/>
          <w:sz w:val="22"/>
          <w:szCs w:val="22"/>
        </w:rPr>
      </w:pPr>
      <w:r w:rsidRPr="00CA4EE3">
        <w:rPr>
          <w:rFonts w:ascii="Calibri" w:hAnsi="Calibri" w:cs="Arial"/>
          <w:bCs/>
          <w:sz w:val="22"/>
          <w:szCs w:val="22"/>
        </w:rPr>
        <w:t>Notices</w:t>
      </w:r>
    </w:p>
    <w:p w14:paraId="4B2C5104" w14:textId="77777777" w:rsidR="00AF3DF5" w:rsidRDefault="0067664C" w:rsidP="00AF3DF5">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A party giving notice under this Part must do so in writing or by Electronic Communication:</w:t>
      </w:r>
    </w:p>
    <w:p w14:paraId="3B99F605" w14:textId="77777777" w:rsidR="00AF3DF5" w:rsidRDefault="0067664C" w:rsidP="00AF3DF5">
      <w:pPr>
        <w:keepNext/>
        <w:keepLines/>
        <w:widowControl w:val="0"/>
        <w:numPr>
          <w:ilvl w:val="1"/>
          <w:numId w:val="35"/>
        </w:numPr>
        <w:tabs>
          <w:tab w:val="left" w:pos="567"/>
          <w:tab w:val="left" w:pos="8222"/>
        </w:tabs>
        <w:spacing w:after="120"/>
        <w:rPr>
          <w:rFonts w:ascii="Calibri" w:hAnsi="Calibri" w:cs="Arial"/>
          <w:bCs/>
          <w:sz w:val="22"/>
          <w:szCs w:val="22"/>
        </w:rPr>
      </w:pPr>
      <w:r w:rsidRPr="00AF3DF5">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7B97B83A" w14:textId="74043448" w:rsidR="00C62170" w:rsidRDefault="0067664C" w:rsidP="00AF3DF5">
      <w:pPr>
        <w:keepNext/>
        <w:keepLines/>
        <w:widowControl w:val="0"/>
        <w:numPr>
          <w:ilvl w:val="1"/>
          <w:numId w:val="35"/>
        </w:numPr>
        <w:tabs>
          <w:tab w:val="left" w:pos="567"/>
          <w:tab w:val="left" w:pos="8222"/>
        </w:tabs>
        <w:spacing w:after="120"/>
        <w:rPr>
          <w:rFonts w:ascii="Calibri" w:hAnsi="Calibri" w:cs="Arial"/>
          <w:sz w:val="22"/>
          <w:szCs w:val="22"/>
        </w:rPr>
      </w:pPr>
      <w:r w:rsidRPr="00AF3DF5">
        <w:rPr>
          <w:rFonts w:ascii="Calibri" w:hAnsi="Calibri" w:cs="Arial"/>
          <w:bCs/>
          <w:sz w:val="22"/>
          <w:szCs w:val="22"/>
        </w:rPr>
        <w:t>if given by the Commonwealth, marked for the attention of the</w:t>
      </w:r>
      <w:r w:rsidRPr="00AF3DF5">
        <w:rPr>
          <w:rFonts w:ascii="Calibri" w:hAnsi="Calibri" w:cs="Arial"/>
          <w:bCs/>
          <w:noProof/>
          <w:sz w:val="22"/>
          <w:szCs w:val="22"/>
        </w:rPr>
        <w:t xml:space="preserve"> Vice-Chancellor</w:t>
      </w:r>
      <w:r w:rsidRPr="00AF3DF5">
        <w:rPr>
          <w:rFonts w:ascii="Calibri" w:hAnsi="Calibri" w:cs="Arial"/>
          <w:bCs/>
          <w:sz w:val="22"/>
          <w:szCs w:val="22"/>
        </w:rPr>
        <w:t xml:space="preserve"> or other person as notified in writing by the Provider to the Commonwealth </w:t>
      </w:r>
      <w:r w:rsidRPr="00AF3DF5">
        <w:rPr>
          <w:rFonts w:ascii="Calibri" w:hAnsi="Calibri" w:cs="Arial"/>
          <w:sz w:val="22"/>
          <w:szCs w:val="22"/>
        </w:rPr>
        <w:t>and must be hand delivered or sent by pre-paid post or Electronic Communication to the address specified in this clause.</w:t>
      </w:r>
    </w:p>
    <w:p w14:paraId="3F607F66" w14:textId="0FB137FC" w:rsidR="0067664C" w:rsidRPr="00C62170" w:rsidRDefault="00C62170" w:rsidP="00C62170">
      <w:pPr>
        <w:rPr>
          <w:rFonts w:ascii="Calibri" w:hAnsi="Calibri" w:cs="Arial"/>
          <w:sz w:val="22"/>
          <w:szCs w:val="22"/>
        </w:rPr>
      </w:pPr>
      <w:r>
        <w:rPr>
          <w:rFonts w:ascii="Calibri" w:hAnsi="Calibri" w:cs="Arial"/>
          <w:sz w:val="22"/>
          <w:szCs w:val="22"/>
        </w:rPr>
        <w:br w:type="page"/>
      </w:r>
    </w:p>
    <w:p w14:paraId="06838801" w14:textId="77777777" w:rsidR="0067664C" w:rsidRPr="0067664C" w:rsidRDefault="0067664C" w:rsidP="0067664C">
      <w:pPr>
        <w:widowControl w:val="0"/>
        <w:tabs>
          <w:tab w:val="left" w:pos="567"/>
        </w:tabs>
        <w:spacing w:after="120"/>
        <w:rPr>
          <w:rFonts w:ascii="Calibri" w:hAnsi="Calibri" w:cs="Arial"/>
          <w:sz w:val="22"/>
          <w:szCs w:val="22"/>
        </w:rPr>
      </w:pPr>
      <w:r w:rsidRPr="0067664C">
        <w:rPr>
          <w:rFonts w:ascii="Calibri" w:hAnsi="Calibri" w:cs="Arial"/>
          <w:sz w:val="22"/>
          <w:szCs w:val="22"/>
        </w:rPr>
        <w:t>The address for notices to the Commonwealth is:</w:t>
      </w:r>
    </w:p>
    <w:p w14:paraId="7F053672" w14:textId="77777777" w:rsidR="0067664C" w:rsidRPr="0067664C" w:rsidRDefault="0067664C" w:rsidP="0067664C">
      <w:pPr>
        <w:widowControl w:val="0"/>
        <w:ind w:left="720"/>
        <w:rPr>
          <w:rFonts w:ascii="Calibri" w:eastAsia="Calibri" w:hAnsi="Calibri" w:cs="Calibri"/>
          <w:color w:val="000000" w:themeColor="text1"/>
          <w:sz w:val="21"/>
          <w:szCs w:val="21"/>
        </w:rPr>
      </w:pPr>
      <w:r w:rsidRPr="0067664C" w:rsidDel="3E153955">
        <w:rPr>
          <w:rFonts w:ascii="Calibri" w:hAnsi="Calibri" w:cs="Arial"/>
          <w:color w:val="000000"/>
          <w:sz w:val="22"/>
          <w:szCs w:val="22"/>
        </w:rPr>
        <w:t xml:space="preserve"> </w:t>
      </w:r>
      <w:r w:rsidRPr="0067664C">
        <w:rPr>
          <w:rFonts w:ascii="Calibri" w:hAnsi="Calibri" w:cs="Arial"/>
          <w:color w:val="000000"/>
          <w:sz w:val="22"/>
          <w:szCs w:val="22"/>
        </w:rPr>
        <w:t xml:space="preserve">      </w:t>
      </w:r>
      <w:r w:rsidRPr="0067664C" w:rsidDel="001034AC">
        <w:rPr>
          <w:rFonts w:ascii="Calibri" w:hAnsi="Calibri" w:cs="Arial"/>
          <w:color w:val="000000"/>
          <w:sz w:val="22"/>
          <w:szCs w:val="22"/>
        </w:rPr>
        <w:t>First Assistant Secretary</w:t>
      </w:r>
    </w:p>
    <w:p w14:paraId="0606BA70" w14:textId="77777777" w:rsidR="0067664C" w:rsidRPr="0067664C" w:rsidRDefault="0067664C" w:rsidP="0067664C">
      <w:pPr>
        <w:widowControl w:val="0"/>
        <w:spacing w:line="259" w:lineRule="auto"/>
        <w:ind w:left="1067"/>
        <w:rPr>
          <w:rFonts w:ascii="Calibri" w:hAnsi="Calibri" w:cs="Arial"/>
          <w:color w:val="000000"/>
          <w:sz w:val="22"/>
          <w:szCs w:val="22"/>
        </w:rPr>
      </w:pPr>
      <w:r w:rsidRPr="0067664C">
        <w:rPr>
          <w:rFonts w:ascii="Calibri" w:hAnsi="Calibri" w:cs="Arial"/>
          <w:color w:val="000000"/>
          <w:sz w:val="22"/>
          <w:szCs w:val="22"/>
        </w:rPr>
        <w:t>Policy, Payments and Data Division</w:t>
      </w:r>
    </w:p>
    <w:p w14:paraId="4B2B1A73" w14:textId="77777777" w:rsidR="0067664C" w:rsidRPr="0067664C" w:rsidRDefault="0067664C" w:rsidP="0067664C">
      <w:pPr>
        <w:widowControl w:val="0"/>
        <w:spacing w:line="259" w:lineRule="auto"/>
        <w:ind w:left="347" w:firstLine="720"/>
        <w:rPr>
          <w:rFonts w:ascii="Calibri" w:hAnsi="Calibri" w:cs="Arial"/>
          <w:color w:val="000000"/>
          <w:sz w:val="22"/>
          <w:szCs w:val="22"/>
        </w:rPr>
      </w:pPr>
      <w:r w:rsidRPr="0067664C">
        <w:rPr>
          <w:rFonts w:ascii="Calibri" w:hAnsi="Calibri" w:cs="Arial"/>
          <w:color w:val="000000"/>
          <w:sz w:val="22"/>
          <w:szCs w:val="22"/>
        </w:rPr>
        <w:t>Department of Education</w:t>
      </w:r>
    </w:p>
    <w:p w14:paraId="4FA29DB8" w14:textId="77777777" w:rsidR="0067664C" w:rsidRPr="0067664C" w:rsidRDefault="0067664C" w:rsidP="00D81D2F">
      <w:pPr>
        <w:widowControl w:val="0"/>
        <w:ind w:left="347" w:firstLine="720"/>
        <w:rPr>
          <w:rFonts w:ascii="Calibri" w:hAnsi="Calibri" w:cs="Arial"/>
          <w:color w:val="000000"/>
          <w:sz w:val="22"/>
          <w:szCs w:val="22"/>
        </w:rPr>
      </w:pPr>
      <w:r w:rsidRPr="0067664C">
        <w:rPr>
          <w:rFonts w:ascii="Calibri" w:hAnsi="Calibri" w:cs="Arial"/>
          <w:color w:val="000000"/>
          <w:sz w:val="22"/>
          <w:szCs w:val="22"/>
        </w:rPr>
        <w:t>50 Marcus Clarke Street</w:t>
      </w:r>
    </w:p>
    <w:p w14:paraId="2C8983EC" w14:textId="77777777" w:rsidR="0067664C" w:rsidRPr="0067664C" w:rsidRDefault="0067664C" w:rsidP="00D81D2F">
      <w:pPr>
        <w:widowControl w:val="0"/>
        <w:ind w:left="347" w:firstLine="720"/>
        <w:rPr>
          <w:rFonts w:ascii="Calibri" w:hAnsi="Calibri" w:cs="Arial"/>
          <w:color w:val="000000"/>
          <w:sz w:val="22"/>
          <w:szCs w:val="22"/>
        </w:rPr>
      </w:pPr>
      <w:r w:rsidRPr="0067664C">
        <w:rPr>
          <w:rFonts w:ascii="Calibri" w:hAnsi="Calibri" w:cs="Arial"/>
          <w:color w:val="000000"/>
          <w:sz w:val="22"/>
          <w:szCs w:val="22"/>
        </w:rPr>
        <w:t>GPO Box 9880</w:t>
      </w:r>
    </w:p>
    <w:p w14:paraId="5C3C976D" w14:textId="431382B4" w:rsidR="00D81D2F" w:rsidRDefault="0067664C" w:rsidP="00D81D2F">
      <w:pPr>
        <w:widowControl w:val="0"/>
        <w:ind w:left="347" w:firstLine="720"/>
        <w:rPr>
          <w:rFonts w:ascii="Calibri" w:hAnsi="Calibri" w:cs="Arial"/>
          <w:color w:val="000000"/>
          <w:sz w:val="22"/>
          <w:szCs w:val="22"/>
        </w:rPr>
      </w:pPr>
      <w:r w:rsidRPr="0067664C">
        <w:rPr>
          <w:rFonts w:ascii="Calibri" w:hAnsi="Calibri" w:cs="Arial"/>
          <w:color w:val="000000"/>
          <w:sz w:val="22"/>
          <w:szCs w:val="22"/>
        </w:rPr>
        <w:t>CANBERRA ACT  2601</w:t>
      </w:r>
    </w:p>
    <w:p w14:paraId="5A77BD80" w14:textId="7C477410" w:rsidR="0067664C" w:rsidRPr="0067664C" w:rsidRDefault="0067664C" w:rsidP="00D81D2F">
      <w:pPr>
        <w:widowControl w:val="0"/>
        <w:ind w:left="347" w:firstLine="720"/>
        <w:rPr>
          <w:rFonts w:ascii="Calibri" w:hAnsi="Calibri" w:cs="Arial"/>
          <w:color w:val="000000"/>
          <w:sz w:val="22"/>
          <w:szCs w:val="22"/>
        </w:rPr>
      </w:pPr>
      <w:r w:rsidRPr="0067664C">
        <w:rPr>
          <w:rFonts w:ascii="Calibri" w:hAnsi="Calibri" w:cs="Arial"/>
          <w:color w:val="000000"/>
          <w:sz w:val="22"/>
          <w:szCs w:val="22"/>
        </w:rPr>
        <w:t xml:space="preserve">Email: </w:t>
      </w:r>
      <w:hyperlink r:id="rId21" w:history="1">
        <w:r w:rsidRPr="0067664C">
          <w:rPr>
            <w:rFonts w:ascii="Calibri" w:hAnsi="Calibri" w:cs="Arial"/>
            <w:color w:val="0000FF" w:themeColor="hyperlink"/>
            <w:sz w:val="22"/>
            <w:szCs w:val="22"/>
            <w:u w:val="single"/>
          </w:rPr>
          <w:t>cgs@education.gov.au</w:t>
        </w:r>
      </w:hyperlink>
      <w:r w:rsidRPr="0067664C">
        <w:rPr>
          <w:rFonts w:ascii="Calibri" w:hAnsi="Calibri" w:cs="Arial"/>
          <w:color w:val="000000"/>
          <w:sz w:val="22"/>
          <w:szCs w:val="22"/>
        </w:rPr>
        <w:t xml:space="preserve"> </w:t>
      </w:r>
    </w:p>
    <w:p w14:paraId="3EADC68B" w14:textId="77777777" w:rsidR="0067664C" w:rsidRPr="0067664C" w:rsidRDefault="0067664C" w:rsidP="0067664C">
      <w:pPr>
        <w:widowControl w:val="0"/>
        <w:spacing w:before="120" w:after="120"/>
        <w:rPr>
          <w:rFonts w:ascii="Calibri" w:hAnsi="Calibri" w:cs="Arial"/>
          <w:color w:val="000000"/>
          <w:sz w:val="22"/>
          <w:szCs w:val="22"/>
        </w:rPr>
      </w:pPr>
      <w:r w:rsidRPr="0067664C">
        <w:rPr>
          <w:rFonts w:ascii="Calibri" w:hAnsi="Calibri" w:cs="Arial"/>
          <w:color w:val="000000"/>
          <w:sz w:val="22"/>
          <w:szCs w:val="22"/>
        </w:rPr>
        <w:t xml:space="preserve">The address for notices to the </w:t>
      </w:r>
      <w:r w:rsidRPr="0067664C">
        <w:rPr>
          <w:rFonts w:ascii="Calibri" w:hAnsi="Calibri" w:cs="Arial"/>
          <w:noProof/>
          <w:color w:val="000000"/>
          <w:sz w:val="22"/>
          <w:szCs w:val="22"/>
        </w:rPr>
        <w:t>Provider</w:t>
      </w:r>
      <w:r w:rsidRPr="0067664C">
        <w:rPr>
          <w:rFonts w:ascii="Calibri" w:hAnsi="Calibri" w:cs="Arial"/>
          <w:color w:val="000000"/>
          <w:sz w:val="22"/>
          <w:szCs w:val="22"/>
        </w:rPr>
        <w:t xml:space="preserve"> is:</w:t>
      </w:r>
    </w:p>
    <w:p w14:paraId="6E91EABB" w14:textId="77777777" w:rsidR="00BA7ADA" w:rsidRPr="00B322BA" w:rsidRDefault="00BA7ADA" w:rsidP="00BA7ADA">
      <w:pPr>
        <w:pStyle w:val="sub-paraxChar"/>
        <w:numPr>
          <w:ilvl w:val="0"/>
          <w:numId w:val="0"/>
        </w:numPr>
        <w:ind w:left="1134"/>
        <w:rPr>
          <w:rFonts w:ascii="Calibri" w:hAnsi="Calibri" w:cs="Arial"/>
          <w:noProof/>
          <w:sz w:val="22"/>
          <w:szCs w:val="22"/>
        </w:rPr>
      </w:pPr>
      <w:r w:rsidRPr="00B322BA">
        <w:rPr>
          <w:rFonts w:ascii="Calibri" w:hAnsi="Calibri" w:cs="Arial"/>
          <w:noProof/>
          <w:sz w:val="22"/>
          <w:szCs w:val="22"/>
        </w:rPr>
        <w:t xml:space="preserve">PO Box 663 </w:t>
      </w:r>
    </w:p>
    <w:p w14:paraId="6EE6FADF" w14:textId="77777777" w:rsidR="00BA7ADA" w:rsidRDefault="00BA7ADA" w:rsidP="00BA7ADA">
      <w:pPr>
        <w:pStyle w:val="sub-paraxChar"/>
        <w:numPr>
          <w:ilvl w:val="0"/>
          <w:numId w:val="0"/>
        </w:numPr>
        <w:ind w:left="1134"/>
        <w:rPr>
          <w:rFonts w:ascii="Calibri" w:hAnsi="Calibri" w:cs="Arial"/>
          <w:sz w:val="22"/>
          <w:szCs w:val="22"/>
        </w:rPr>
      </w:pPr>
      <w:r w:rsidRPr="00B322BA">
        <w:rPr>
          <w:rFonts w:ascii="Calibri" w:hAnsi="Calibri" w:cs="Arial"/>
          <w:sz w:val="22"/>
          <w:szCs w:val="22"/>
        </w:rPr>
        <w:t>BALLARAT VIC 3353</w:t>
      </w:r>
    </w:p>
    <w:p w14:paraId="2E332F6E" w14:textId="77777777" w:rsidR="00BA7ADA" w:rsidRDefault="00BA7ADA" w:rsidP="00BA7ADA">
      <w:pPr>
        <w:pStyle w:val="sub-paraxChar"/>
        <w:numPr>
          <w:ilvl w:val="0"/>
          <w:numId w:val="0"/>
        </w:numPr>
        <w:ind w:left="1134"/>
        <w:rPr>
          <w:rFonts w:ascii="Calibri" w:hAnsi="Calibri" w:cs="Arial"/>
          <w:sz w:val="22"/>
          <w:szCs w:val="22"/>
        </w:rPr>
      </w:pPr>
      <w:r>
        <w:rPr>
          <w:rFonts w:ascii="Calibri" w:hAnsi="Calibri" w:cs="Arial"/>
          <w:sz w:val="22"/>
          <w:szCs w:val="22"/>
        </w:rPr>
        <w:t>Email:</w:t>
      </w:r>
      <w:r w:rsidRPr="00DF7A6E">
        <w:t xml:space="preserve"> </w:t>
      </w:r>
      <w:hyperlink r:id="rId22" w:history="1">
        <w:r w:rsidRPr="00B46D19">
          <w:rPr>
            <w:rStyle w:val="Hyperlink"/>
            <w:rFonts w:ascii="Calibri" w:hAnsi="Calibri" w:cs="Arial"/>
            <w:sz w:val="22"/>
            <w:szCs w:val="22"/>
          </w:rPr>
          <w:t>vc@federation.edu.au</w:t>
        </w:r>
      </w:hyperlink>
    </w:p>
    <w:p w14:paraId="262F53AF" w14:textId="77777777" w:rsidR="0067664C" w:rsidRPr="0067664C" w:rsidRDefault="0067664C" w:rsidP="0067664C">
      <w:pPr>
        <w:widowControl w:val="0"/>
        <w:ind w:left="1134"/>
        <w:rPr>
          <w:rFonts w:ascii="Calibri" w:hAnsi="Calibri" w:cs="Arial"/>
          <w:color w:val="000000"/>
          <w:sz w:val="22"/>
          <w:szCs w:val="22"/>
        </w:rPr>
      </w:pPr>
    </w:p>
    <w:p w14:paraId="00AA2D28" w14:textId="77777777" w:rsid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A notice is taken to be received:</w:t>
      </w:r>
    </w:p>
    <w:p w14:paraId="1B92FD13" w14:textId="77777777" w:rsidR="0067664C" w:rsidRPr="00CA4EE3"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 xml:space="preserve">if hand delivered, on </w:t>
      </w:r>
      <w:proofErr w:type="gramStart"/>
      <w:r w:rsidRPr="00CA4EE3">
        <w:rPr>
          <w:rFonts w:ascii="Calibri" w:hAnsi="Calibri" w:cs="Arial"/>
          <w:bCs/>
          <w:sz w:val="22"/>
          <w:szCs w:val="22"/>
        </w:rPr>
        <w:t>delivery;</w:t>
      </w:r>
      <w:proofErr w:type="gramEnd"/>
    </w:p>
    <w:p w14:paraId="71037574"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if sent by pre-paid post, 6 business days after the date of posting; or</w:t>
      </w:r>
    </w:p>
    <w:p w14:paraId="2CBDC749" w14:textId="77777777" w:rsidR="0067664C" w:rsidRPr="00CA4EE3"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 xml:space="preserve">if sent by Electronic Communication, at the time that would be the time of receipt under section 14A of the </w:t>
      </w:r>
      <w:r w:rsidRPr="00CA4EE3">
        <w:rPr>
          <w:rFonts w:ascii="Calibri" w:hAnsi="Calibri" w:cs="Arial"/>
          <w:bCs/>
          <w:sz w:val="22"/>
          <w:szCs w:val="22"/>
        </w:rPr>
        <w:t>Electronic Transactions Act 1999</w:t>
      </w:r>
      <w:r w:rsidRPr="0067664C">
        <w:rPr>
          <w:rFonts w:ascii="Calibri" w:hAnsi="Calibri" w:cs="Arial"/>
          <w:bCs/>
          <w:sz w:val="22"/>
          <w:szCs w:val="22"/>
        </w:rPr>
        <w:t>.</w:t>
      </w:r>
    </w:p>
    <w:p w14:paraId="0792F930" w14:textId="77777777" w:rsidR="0067664C" w:rsidRPr="0067664C" w:rsidRDefault="0067664C" w:rsidP="0067664C">
      <w:pPr>
        <w:keepNext/>
        <w:tabs>
          <w:tab w:val="left" w:pos="567"/>
          <w:tab w:val="left" w:pos="8222"/>
        </w:tabs>
        <w:spacing w:after="120"/>
        <w:rPr>
          <w:rFonts w:ascii="Calibri" w:hAnsi="Calibri" w:cs="Arial"/>
          <w:i/>
          <w:sz w:val="22"/>
          <w:szCs w:val="22"/>
        </w:rPr>
      </w:pPr>
      <w:r w:rsidRPr="0067664C">
        <w:rPr>
          <w:rFonts w:ascii="Calibri" w:hAnsi="Calibri" w:cs="Arial"/>
          <w:i/>
          <w:sz w:val="22"/>
          <w:szCs w:val="22"/>
        </w:rPr>
        <w:t>Interpretation</w:t>
      </w:r>
    </w:p>
    <w:p w14:paraId="2C6E6CB9" w14:textId="77777777" w:rsidR="0067664C" w:rsidRP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CA4EE3">
        <w:rPr>
          <w:rFonts w:ascii="Calibri" w:hAnsi="Calibri" w:cs="Arial"/>
          <w:bCs/>
          <w:sz w:val="22"/>
          <w:szCs w:val="22"/>
        </w:rPr>
        <w:t>In this Part including the appendices, unless the contrary intention appears:</w:t>
      </w:r>
    </w:p>
    <w:p w14:paraId="234DB739" w14:textId="77777777" w:rsidR="0067664C" w:rsidRPr="0067664C" w:rsidRDefault="0067664C" w:rsidP="0067664C">
      <w:pPr>
        <w:widowControl w:val="0"/>
        <w:tabs>
          <w:tab w:val="left" w:pos="900"/>
        </w:tabs>
        <w:spacing w:after="120"/>
        <w:ind w:left="426"/>
        <w:rPr>
          <w:rFonts w:ascii="Calibri" w:hAnsi="Calibri"/>
          <w:sz w:val="22"/>
          <w:szCs w:val="22"/>
        </w:rPr>
      </w:pPr>
      <w:r w:rsidRPr="0067664C">
        <w:rPr>
          <w:rFonts w:ascii="Calibri" w:hAnsi="Calibri"/>
          <w:b/>
          <w:sz w:val="22"/>
          <w:szCs w:val="22"/>
        </w:rPr>
        <w:t xml:space="preserve">‘ABN’ </w:t>
      </w:r>
      <w:r w:rsidRPr="0067664C">
        <w:rPr>
          <w:rFonts w:ascii="Calibri" w:hAnsi="Calibri"/>
          <w:sz w:val="22"/>
          <w:szCs w:val="22"/>
        </w:rPr>
        <w:t xml:space="preserve">has the same meaning as in section 41 of the </w:t>
      </w:r>
      <w:r w:rsidRPr="0067664C">
        <w:rPr>
          <w:rFonts w:ascii="Calibri" w:hAnsi="Calibri" w:cs="Arial"/>
          <w:i/>
          <w:sz w:val="22"/>
          <w:szCs w:val="22"/>
        </w:rPr>
        <w:t xml:space="preserve">A New Tax System (Australian Business Number) Act </w:t>
      </w:r>
      <w:proofErr w:type="gramStart"/>
      <w:r w:rsidRPr="0067664C">
        <w:rPr>
          <w:rFonts w:ascii="Calibri" w:hAnsi="Calibri" w:cs="Arial"/>
          <w:i/>
          <w:sz w:val="22"/>
          <w:szCs w:val="22"/>
        </w:rPr>
        <w:t>1999</w:t>
      </w:r>
      <w:r w:rsidRPr="0067664C">
        <w:rPr>
          <w:rFonts w:ascii="Calibri" w:hAnsi="Calibri"/>
          <w:sz w:val="22"/>
          <w:szCs w:val="22"/>
        </w:rPr>
        <w:t>;</w:t>
      </w:r>
      <w:proofErr w:type="gramEnd"/>
    </w:p>
    <w:p w14:paraId="777ABA27"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 xml:space="preserve">‘CGS’ </w:t>
      </w:r>
      <w:r w:rsidRPr="0067664C">
        <w:rPr>
          <w:rFonts w:ascii="Calibri" w:hAnsi="Calibri"/>
          <w:sz w:val="22"/>
          <w:szCs w:val="22"/>
        </w:rPr>
        <w:t xml:space="preserve">means Commonwealth Grant </w:t>
      </w:r>
      <w:proofErr w:type="gramStart"/>
      <w:r w:rsidRPr="0067664C">
        <w:rPr>
          <w:rFonts w:ascii="Calibri" w:hAnsi="Calibri"/>
          <w:sz w:val="22"/>
          <w:szCs w:val="22"/>
        </w:rPr>
        <w:t>Scheme;</w:t>
      </w:r>
      <w:proofErr w:type="gramEnd"/>
    </w:p>
    <w:p w14:paraId="3A447011"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 xml:space="preserve">‘Closing a Course’ </w:t>
      </w:r>
      <w:r w:rsidRPr="0067664C">
        <w:rPr>
          <w:rFonts w:ascii="Calibri" w:hAnsi="Calibri"/>
          <w:bCs/>
          <w:sz w:val="22"/>
          <w:szCs w:val="22"/>
        </w:rPr>
        <w:t>or</w:t>
      </w:r>
      <w:r w:rsidRPr="0067664C">
        <w:rPr>
          <w:rFonts w:ascii="Calibri" w:hAnsi="Calibri"/>
          <w:b/>
          <w:sz w:val="22"/>
          <w:szCs w:val="22"/>
        </w:rPr>
        <w:t xml:space="preserve"> ‘Closure’ </w:t>
      </w:r>
      <w:r w:rsidRPr="0067664C">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67664C">
        <w:rPr>
          <w:rFonts w:ascii="Calibri" w:hAnsi="Calibri"/>
          <w:bCs/>
          <w:sz w:val="22"/>
          <w:szCs w:val="22"/>
        </w:rPr>
        <w:t>year;</w:t>
      </w:r>
      <w:proofErr w:type="gramEnd"/>
    </w:p>
    <w:p w14:paraId="6E8C066D" w14:textId="77777777" w:rsidR="0067664C" w:rsidRPr="0067664C" w:rsidRDefault="0067664C" w:rsidP="0067664C">
      <w:pPr>
        <w:widowControl w:val="0"/>
        <w:spacing w:after="120"/>
        <w:ind w:left="426"/>
        <w:rPr>
          <w:rFonts w:ascii="Calibri" w:hAnsi="Calibri"/>
          <w:b/>
          <w:sz w:val="22"/>
          <w:szCs w:val="22"/>
        </w:rPr>
      </w:pPr>
      <w:r w:rsidRPr="0067664C">
        <w:rPr>
          <w:rFonts w:ascii="Calibri" w:hAnsi="Calibri"/>
          <w:b/>
          <w:sz w:val="22"/>
          <w:szCs w:val="22"/>
        </w:rPr>
        <w:t>‘Commonwealth Grant’</w:t>
      </w:r>
      <w:r w:rsidRPr="0067664C">
        <w:rPr>
          <w:rFonts w:ascii="Calibri" w:hAnsi="Calibri"/>
          <w:sz w:val="22"/>
          <w:szCs w:val="22"/>
        </w:rPr>
        <w:t xml:space="preserve"> is the grant payable to the </w:t>
      </w:r>
      <w:r w:rsidRPr="0067664C">
        <w:rPr>
          <w:rFonts w:ascii="Calibri" w:hAnsi="Calibri" w:cs="Arial"/>
          <w:noProof/>
          <w:sz w:val="22"/>
          <w:szCs w:val="22"/>
        </w:rPr>
        <w:t>Provider</w:t>
      </w:r>
      <w:r w:rsidRPr="0067664C">
        <w:rPr>
          <w:rFonts w:ascii="Calibri" w:hAnsi="Calibri"/>
          <w:sz w:val="22"/>
          <w:szCs w:val="22"/>
        </w:rPr>
        <w:t xml:space="preserve"> under Part 2-2 (Commonwealth Grant Scheme) of </w:t>
      </w:r>
      <w:proofErr w:type="gramStart"/>
      <w:r w:rsidRPr="0067664C">
        <w:rPr>
          <w:rFonts w:ascii="Calibri" w:hAnsi="Calibri"/>
          <w:sz w:val="22"/>
          <w:szCs w:val="22"/>
        </w:rPr>
        <w:t>HESA;</w:t>
      </w:r>
      <w:proofErr w:type="gramEnd"/>
      <w:r w:rsidRPr="0067664C">
        <w:rPr>
          <w:rFonts w:ascii="Calibri" w:hAnsi="Calibri"/>
          <w:b/>
          <w:sz w:val="22"/>
          <w:szCs w:val="22"/>
        </w:rPr>
        <w:t xml:space="preserve"> </w:t>
      </w:r>
    </w:p>
    <w:p w14:paraId="0CDF8407" w14:textId="77777777" w:rsidR="0067664C" w:rsidRPr="0067664C" w:rsidRDefault="0067664C" w:rsidP="0067664C">
      <w:pPr>
        <w:widowControl w:val="0"/>
        <w:spacing w:after="120"/>
        <w:ind w:left="426"/>
        <w:rPr>
          <w:rFonts w:ascii="Calibri" w:hAnsi="Calibri"/>
          <w:b/>
          <w:sz w:val="22"/>
          <w:szCs w:val="22"/>
        </w:rPr>
      </w:pPr>
      <w:r w:rsidRPr="0067664C">
        <w:rPr>
          <w:rFonts w:ascii="Calibri" w:hAnsi="Calibri"/>
          <w:b/>
          <w:sz w:val="22"/>
          <w:szCs w:val="22"/>
        </w:rPr>
        <w:t>‘</w:t>
      </w:r>
      <w:proofErr w:type="gramStart"/>
      <w:r w:rsidRPr="0067664C">
        <w:rPr>
          <w:rFonts w:ascii="Calibri" w:hAnsi="Calibri"/>
          <w:b/>
          <w:sz w:val="22"/>
          <w:szCs w:val="22"/>
        </w:rPr>
        <w:t>course</w:t>
      </w:r>
      <w:proofErr w:type="gramEnd"/>
      <w:r w:rsidRPr="0067664C">
        <w:rPr>
          <w:rFonts w:ascii="Calibri" w:hAnsi="Calibri"/>
          <w:b/>
          <w:sz w:val="22"/>
          <w:szCs w:val="22"/>
        </w:rPr>
        <w:t xml:space="preserve"> of study’</w:t>
      </w:r>
      <w:r w:rsidRPr="0067664C">
        <w:rPr>
          <w:rFonts w:ascii="Calibri" w:hAnsi="Calibri"/>
          <w:sz w:val="22"/>
          <w:szCs w:val="22"/>
        </w:rPr>
        <w:t xml:space="preserve"> has the same meaning as in subclause 1(1) of Schedule 1 of </w:t>
      </w:r>
      <w:proofErr w:type="gramStart"/>
      <w:r w:rsidRPr="0067664C">
        <w:rPr>
          <w:rFonts w:ascii="Calibri" w:hAnsi="Calibri"/>
          <w:sz w:val="22"/>
          <w:szCs w:val="22"/>
        </w:rPr>
        <w:t>HESA;</w:t>
      </w:r>
      <w:proofErr w:type="gramEnd"/>
      <w:r w:rsidRPr="0067664C">
        <w:rPr>
          <w:rFonts w:ascii="Calibri" w:hAnsi="Calibri"/>
          <w:b/>
          <w:sz w:val="22"/>
          <w:szCs w:val="22"/>
        </w:rPr>
        <w:t xml:space="preserve"> </w:t>
      </w:r>
    </w:p>
    <w:p w14:paraId="75D8C0E7" w14:textId="77777777" w:rsidR="0067664C" w:rsidRPr="0067664C" w:rsidRDefault="0067664C" w:rsidP="0067664C">
      <w:pPr>
        <w:spacing w:after="120"/>
        <w:ind w:left="426"/>
        <w:rPr>
          <w:rFonts w:ascii="Calibri" w:hAnsi="Calibri" w:cs="Arial"/>
          <w:b/>
          <w:sz w:val="22"/>
          <w:szCs w:val="22"/>
        </w:rPr>
      </w:pPr>
      <w:r w:rsidRPr="0067664C">
        <w:rPr>
          <w:rFonts w:ascii="Calibri" w:hAnsi="Calibri"/>
          <w:b/>
          <w:sz w:val="22"/>
          <w:szCs w:val="22"/>
        </w:rPr>
        <w:t>‘</w:t>
      </w:r>
      <w:proofErr w:type="gramStart"/>
      <w:r w:rsidRPr="0067664C">
        <w:rPr>
          <w:rFonts w:ascii="Calibri" w:hAnsi="Calibri"/>
          <w:b/>
          <w:sz w:val="22"/>
          <w:szCs w:val="22"/>
        </w:rPr>
        <w:t>demand</w:t>
      </w:r>
      <w:proofErr w:type="gramEnd"/>
      <w:r w:rsidRPr="0067664C">
        <w:rPr>
          <w:rFonts w:ascii="Calibri" w:hAnsi="Calibri"/>
          <w:b/>
          <w:sz w:val="22"/>
          <w:szCs w:val="22"/>
        </w:rPr>
        <w:t xml:space="preserve"> driven higher education course’ </w:t>
      </w:r>
      <w:r w:rsidRPr="0067664C">
        <w:rPr>
          <w:rFonts w:ascii="Calibri" w:hAnsi="Calibri"/>
          <w:sz w:val="22"/>
          <w:szCs w:val="22"/>
        </w:rPr>
        <w:t xml:space="preserve">has the same meaning as in subclause 1(1) of Schedule 1 of </w:t>
      </w:r>
      <w:proofErr w:type="gramStart"/>
      <w:r w:rsidRPr="0067664C">
        <w:rPr>
          <w:rFonts w:ascii="Calibri" w:hAnsi="Calibri"/>
          <w:sz w:val="22"/>
          <w:szCs w:val="22"/>
        </w:rPr>
        <w:t>HESA;</w:t>
      </w:r>
      <w:proofErr w:type="gramEnd"/>
    </w:p>
    <w:p w14:paraId="176D5F3F"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w:t>
      </w:r>
      <w:proofErr w:type="gramStart"/>
      <w:r w:rsidRPr="0067664C">
        <w:rPr>
          <w:rFonts w:ascii="Calibri" w:hAnsi="Calibri"/>
          <w:b/>
          <w:sz w:val="22"/>
          <w:szCs w:val="22"/>
        </w:rPr>
        <w:t>designated</w:t>
      </w:r>
      <w:proofErr w:type="gramEnd"/>
      <w:r w:rsidRPr="0067664C">
        <w:rPr>
          <w:rFonts w:ascii="Calibri" w:hAnsi="Calibri"/>
          <w:b/>
          <w:sz w:val="22"/>
          <w:szCs w:val="22"/>
        </w:rPr>
        <w:t xml:space="preserve"> higher education course’ </w:t>
      </w:r>
      <w:r w:rsidRPr="0067664C">
        <w:rPr>
          <w:rFonts w:ascii="Calibri" w:hAnsi="Calibri"/>
          <w:sz w:val="22"/>
          <w:szCs w:val="22"/>
        </w:rPr>
        <w:t xml:space="preserve">has the same meaning as in subclause 1(1) of Schedule 1 of </w:t>
      </w:r>
      <w:proofErr w:type="gramStart"/>
      <w:r w:rsidRPr="0067664C">
        <w:rPr>
          <w:rFonts w:ascii="Calibri" w:hAnsi="Calibri"/>
          <w:sz w:val="22"/>
          <w:szCs w:val="22"/>
        </w:rPr>
        <w:t>HESA;</w:t>
      </w:r>
      <w:proofErr w:type="gramEnd"/>
    </w:p>
    <w:p w14:paraId="59EBBB24"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‘EFTSL’</w:t>
      </w:r>
      <w:r w:rsidRPr="0067664C">
        <w:rPr>
          <w:rFonts w:ascii="Calibri" w:hAnsi="Calibri"/>
          <w:sz w:val="22"/>
          <w:szCs w:val="22"/>
        </w:rPr>
        <w:t xml:space="preserve"> has the same meaning as in subclause 1(1) of Schedule 1 of </w:t>
      </w:r>
      <w:proofErr w:type="gramStart"/>
      <w:r w:rsidRPr="0067664C">
        <w:rPr>
          <w:rFonts w:ascii="Calibri" w:hAnsi="Calibri"/>
          <w:sz w:val="22"/>
          <w:szCs w:val="22"/>
        </w:rPr>
        <w:t>HESA;</w:t>
      </w:r>
      <w:proofErr w:type="gramEnd"/>
    </w:p>
    <w:p w14:paraId="43774A51"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 xml:space="preserve">‘Electronic Communication’ </w:t>
      </w:r>
      <w:r w:rsidRPr="0067664C">
        <w:rPr>
          <w:rFonts w:ascii="Calibri" w:hAnsi="Calibri"/>
          <w:sz w:val="22"/>
          <w:szCs w:val="22"/>
        </w:rPr>
        <w:t xml:space="preserve">has the same meaning as in subsection 5(1) of the </w:t>
      </w:r>
      <w:r w:rsidRPr="0067664C">
        <w:rPr>
          <w:rFonts w:ascii="Calibri" w:hAnsi="Calibri"/>
          <w:i/>
          <w:sz w:val="22"/>
          <w:szCs w:val="22"/>
        </w:rPr>
        <w:t xml:space="preserve">Electronic Transactions Act </w:t>
      </w:r>
      <w:proofErr w:type="gramStart"/>
      <w:r w:rsidRPr="0067664C">
        <w:rPr>
          <w:rFonts w:ascii="Calibri" w:hAnsi="Calibri"/>
          <w:i/>
          <w:sz w:val="22"/>
          <w:szCs w:val="22"/>
        </w:rPr>
        <w:t>1999</w:t>
      </w:r>
      <w:r w:rsidRPr="0067664C">
        <w:rPr>
          <w:rFonts w:ascii="Calibri" w:hAnsi="Calibri"/>
          <w:sz w:val="22"/>
          <w:szCs w:val="22"/>
        </w:rPr>
        <w:t>;</w:t>
      </w:r>
      <w:proofErr w:type="gramEnd"/>
    </w:p>
    <w:p w14:paraId="526AD107" w14:textId="77777777" w:rsidR="0067664C" w:rsidRPr="0067664C" w:rsidRDefault="0067664C" w:rsidP="0067664C">
      <w:pPr>
        <w:widowControl w:val="0"/>
        <w:spacing w:after="120"/>
        <w:ind w:left="426"/>
        <w:rPr>
          <w:rFonts w:ascii="Calibri" w:hAnsi="Calibri"/>
          <w:bCs/>
          <w:sz w:val="22"/>
          <w:szCs w:val="22"/>
        </w:rPr>
      </w:pPr>
      <w:r w:rsidRPr="0067664C">
        <w:rPr>
          <w:rFonts w:ascii="Calibri" w:hAnsi="Calibri"/>
          <w:b/>
          <w:sz w:val="22"/>
          <w:szCs w:val="22"/>
        </w:rPr>
        <w:t>‘Equity Places</w:t>
      </w:r>
      <w:r w:rsidRPr="0067664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67664C">
        <w:rPr>
          <w:rFonts w:ascii="Calibri" w:hAnsi="Calibri"/>
          <w:bCs/>
          <w:sz w:val="22"/>
          <w:szCs w:val="22"/>
        </w:rPr>
        <w:t>shortage;</w:t>
      </w:r>
      <w:proofErr w:type="gramEnd"/>
    </w:p>
    <w:p w14:paraId="66E1DDF2" w14:textId="77777777" w:rsidR="0067664C" w:rsidRPr="0067664C" w:rsidRDefault="0067664C" w:rsidP="0067664C">
      <w:pPr>
        <w:widowControl w:val="0"/>
        <w:spacing w:after="120"/>
        <w:ind w:left="426"/>
        <w:rPr>
          <w:rFonts w:ascii="Calibri" w:hAnsi="Calibri"/>
          <w:bCs/>
          <w:sz w:val="22"/>
          <w:szCs w:val="22"/>
        </w:rPr>
      </w:pPr>
      <w:r w:rsidRPr="0067664C">
        <w:rPr>
          <w:rFonts w:ascii="Calibri" w:hAnsi="Calibri"/>
          <w:b/>
          <w:sz w:val="22"/>
          <w:szCs w:val="22"/>
        </w:rPr>
        <w:t xml:space="preserve">‘Equity Plan’ </w:t>
      </w:r>
      <w:r w:rsidRPr="0067664C">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67664C">
        <w:rPr>
          <w:rFonts w:ascii="Calibri" w:hAnsi="Calibri"/>
          <w:bCs/>
          <w:sz w:val="22"/>
          <w:szCs w:val="22"/>
        </w:rPr>
        <w:t>groups;</w:t>
      </w:r>
      <w:proofErr w:type="gramEnd"/>
    </w:p>
    <w:p w14:paraId="020C760B" w14:textId="77777777" w:rsidR="0067664C" w:rsidRPr="0067664C" w:rsidRDefault="0067664C" w:rsidP="0067664C">
      <w:pPr>
        <w:widowControl w:val="0"/>
        <w:spacing w:after="120"/>
        <w:ind w:left="426"/>
        <w:rPr>
          <w:rFonts w:ascii="Calibri" w:hAnsi="Calibri" w:cs="Arial"/>
          <w:sz w:val="22"/>
          <w:szCs w:val="22"/>
        </w:rPr>
      </w:pPr>
      <w:r w:rsidRPr="0067664C">
        <w:rPr>
          <w:rFonts w:ascii="Calibri" w:hAnsi="Calibri"/>
          <w:b/>
          <w:sz w:val="22"/>
          <w:szCs w:val="22"/>
        </w:rPr>
        <w:t>‘</w:t>
      </w:r>
      <w:proofErr w:type="gramStart"/>
      <w:r w:rsidRPr="0067664C">
        <w:rPr>
          <w:rFonts w:ascii="Calibri" w:hAnsi="Calibri"/>
          <w:b/>
          <w:sz w:val="22"/>
          <w:szCs w:val="22"/>
        </w:rPr>
        <w:t>funding</w:t>
      </w:r>
      <w:proofErr w:type="gramEnd"/>
      <w:r w:rsidRPr="0067664C">
        <w:rPr>
          <w:rFonts w:ascii="Calibri" w:hAnsi="Calibri"/>
          <w:b/>
          <w:sz w:val="22"/>
          <w:szCs w:val="22"/>
        </w:rPr>
        <w:t xml:space="preserve"> clusters’ </w:t>
      </w:r>
      <w:r w:rsidRPr="0067664C">
        <w:rPr>
          <w:rFonts w:ascii="Calibri" w:hAnsi="Calibri"/>
          <w:sz w:val="22"/>
          <w:szCs w:val="22"/>
        </w:rPr>
        <w:t xml:space="preserve">has the same meaning as set out in subclause 1(1) of Schedule 1 of </w:t>
      </w:r>
      <w:proofErr w:type="gramStart"/>
      <w:r w:rsidRPr="0067664C">
        <w:rPr>
          <w:rFonts w:ascii="Calibri" w:hAnsi="Calibri"/>
          <w:sz w:val="22"/>
          <w:szCs w:val="22"/>
        </w:rPr>
        <w:t>HESA;</w:t>
      </w:r>
      <w:proofErr w:type="gramEnd"/>
    </w:p>
    <w:p w14:paraId="33193167" w14:textId="77777777" w:rsidR="0067664C" w:rsidRPr="0067664C" w:rsidRDefault="0067664C" w:rsidP="0067664C">
      <w:pPr>
        <w:spacing w:after="120"/>
        <w:ind w:left="426"/>
        <w:rPr>
          <w:rFonts w:ascii="Calibri" w:hAnsi="Calibri" w:cs="Arial"/>
          <w:sz w:val="22"/>
          <w:szCs w:val="22"/>
        </w:rPr>
      </w:pPr>
      <w:r w:rsidRPr="0067664C">
        <w:rPr>
          <w:rFonts w:ascii="Calibri" w:hAnsi="Calibri" w:cs="Arial"/>
          <w:b/>
          <w:sz w:val="22"/>
          <w:szCs w:val="22"/>
        </w:rPr>
        <w:t>‘Grant Year’</w:t>
      </w:r>
      <w:r w:rsidRPr="0067664C">
        <w:rPr>
          <w:rFonts w:ascii="Calibri" w:hAnsi="Calibri" w:cs="Arial"/>
          <w:sz w:val="22"/>
          <w:szCs w:val="22"/>
        </w:rPr>
        <w:t xml:space="preserve"> has the same meaning as in subclause 1(1) of Schedule 1 of </w:t>
      </w:r>
      <w:proofErr w:type="gramStart"/>
      <w:r w:rsidRPr="0067664C">
        <w:rPr>
          <w:rFonts w:ascii="Calibri" w:hAnsi="Calibri" w:cs="Arial"/>
          <w:sz w:val="22"/>
          <w:szCs w:val="22"/>
        </w:rPr>
        <w:t>HESA;</w:t>
      </w:r>
      <w:proofErr w:type="gramEnd"/>
    </w:p>
    <w:p w14:paraId="6889191B" w14:textId="77777777" w:rsidR="0067664C" w:rsidRPr="0067664C" w:rsidRDefault="0067664C" w:rsidP="0067664C">
      <w:pPr>
        <w:spacing w:after="120"/>
        <w:ind w:left="426"/>
        <w:rPr>
          <w:rFonts w:ascii="Calibri" w:hAnsi="Calibri" w:cs="Arial"/>
          <w:sz w:val="22"/>
          <w:szCs w:val="22"/>
        </w:rPr>
      </w:pPr>
      <w:r w:rsidRPr="0067664C">
        <w:rPr>
          <w:rFonts w:ascii="Calibri" w:hAnsi="Calibri" w:cs="Arial"/>
          <w:b/>
          <w:sz w:val="22"/>
          <w:szCs w:val="22"/>
        </w:rPr>
        <w:t>‘</w:t>
      </w:r>
      <w:proofErr w:type="gramStart"/>
      <w:r w:rsidRPr="0067664C">
        <w:rPr>
          <w:rFonts w:ascii="Calibri" w:hAnsi="Calibri" w:cs="Arial"/>
          <w:b/>
          <w:sz w:val="22"/>
          <w:szCs w:val="22"/>
        </w:rPr>
        <w:t>higher</w:t>
      </w:r>
      <w:proofErr w:type="gramEnd"/>
      <w:r w:rsidRPr="0067664C">
        <w:rPr>
          <w:rFonts w:ascii="Calibri" w:hAnsi="Calibri" w:cs="Arial"/>
          <w:b/>
          <w:sz w:val="22"/>
          <w:szCs w:val="22"/>
        </w:rPr>
        <w:t xml:space="preserve"> education course’ </w:t>
      </w:r>
      <w:r w:rsidRPr="0067664C">
        <w:rPr>
          <w:rFonts w:ascii="Calibri" w:hAnsi="Calibri" w:cs="Arial"/>
          <w:sz w:val="22"/>
          <w:szCs w:val="22"/>
        </w:rPr>
        <w:t xml:space="preserve">has the same meaning as in clause 1 of Schedule 1 of </w:t>
      </w:r>
      <w:proofErr w:type="gramStart"/>
      <w:r w:rsidRPr="0067664C">
        <w:rPr>
          <w:rFonts w:ascii="Calibri" w:hAnsi="Calibri" w:cs="Arial"/>
          <w:sz w:val="22"/>
          <w:szCs w:val="22"/>
        </w:rPr>
        <w:t>HESA;</w:t>
      </w:r>
      <w:proofErr w:type="gramEnd"/>
    </w:p>
    <w:p w14:paraId="6E9505BC"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‘HESA’</w:t>
      </w:r>
      <w:r w:rsidRPr="0067664C">
        <w:rPr>
          <w:rFonts w:ascii="Calibri" w:hAnsi="Calibri"/>
          <w:sz w:val="22"/>
          <w:szCs w:val="22"/>
        </w:rPr>
        <w:t xml:space="preserve"> means the </w:t>
      </w:r>
      <w:r w:rsidRPr="0067664C">
        <w:rPr>
          <w:rFonts w:ascii="Calibri" w:hAnsi="Calibri"/>
          <w:i/>
          <w:sz w:val="22"/>
          <w:szCs w:val="22"/>
        </w:rPr>
        <w:t xml:space="preserve">Higher Education Support Act </w:t>
      </w:r>
      <w:proofErr w:type="gramStart"/>
      <w:r w:rsidRPr="0067664C">
        <w:rPr>
          <w:rFonts w:ascii="Calibri" w:hAnsi="Calibri"/>
          <w:i/>
          <w:sz w:val="22"/>
          <w:szCs w:val="22"/>
        </w:rPr>
        <w:t>2003</w:t>
      </w:r>
      <w:r w:rsidRPr="0067664C">
        <w:rPr>
          <w:rFonts w:ascii="Calibri" w:hAnsi="Calibri"/>
          <w:sz w:val="22"/>
          <w:szCs w:val="22"/>
        </w:rPr>
        <w:t>;</w:t>
      </w:r>
      <w:proofErr w:type="gramEnd"/>
    </w:p>
    <w:p w14:paraId="6609F0D6"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‘Indigenous person’</w:t>
      </w:r>
      <w:r w:rsidRPr="0067664C">
        <w:rPr>
          <w:rFonts w:ascii="Calibri" w:hAnsi="Calibri"/>
          <w:sz w:val="22"/>
          <w:szCs w:val="22"/>
        </w:rPr>
        <w:t xml:space="preserve"> has the same meaning as in subclause 1(1) of Schedule 1 of </w:t>
      </w:r>
      <w:proofErr w:type="gramStart"/>
      <w:r w:rsidRPr="0067664C">
        <w:rPr>
          <w:rFonts w:ascii="Calibri" w:hAnsi="Calibri"/>
          <w:sz w:val="22"/>
          <w:szCs w:val="22"/>
        </w:rPr>
        <w:t>HESA;</w:t>
      </w:r>
      <w:proofErr w:type="gramEnd"/>
    </w:p>
    <w:p w14:paraId="26691F2E"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w:t>
      </w:r>
      <w:proofErr w:type="gramStart"/>
      <w:r w:rsidRPr="0067664C">
        <w:rPr>
          <w:rFonts w:ascii="Calibri" w:hAnsi="Calibri"/>
          <w:b/>
          <w:sz w:val="22"/>
          <w:szCs w:val="22"/>
        </w:rPr>
        <w:t>maximum</w:t>
      </w:r>
      <w:proofErr w:type="gramEnd"/>
      <w:r w:rsidRPr="0067664C">
        <w:rPr>
          <w:rFonts w:ascii="Calibri" w:hAnsi="Calibri"/>
          <w:b/>
          <w:sz w:val="22"/>
          <w:szCs w:val="22"/>
        </w:rPr>
        <w:t xml:space="preserve"> basic grant amount’ or ‘MBGA’ </w:t>
      </w:r>
      <w:r w:rsidRPr="0067664C">
        <w:rPr>
          <w:rFonts w:ascii="Calibri" w:hAnsi="Calibri"/>
          <w:sz w:val="22"/>
          <w:szCs w:val="22"/>
        </w:rPr>
        <w:t xml:space="preserve">has the same meaning as in subclause 1(1) of Schedule 1 of </w:t>
      </w:r>
      <w:proofErr w:type="gramStart"/>
      <w:r w:rsidRPr="0067664C">
        <w:rPr>
          <w:rFonts w:ascii="Calibri" w:hAnsi="Calibri"/>
          <w:sz w:val="22"/>
          <w:szCs w:val="22"/>
        </w:rPr>
        <w:t>HESA;</w:t>
      </w:r>
      <w:proofErr w:type="gramEnd"/>
    </w:p>
    <w:p w14:paraId="29DDEE98"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‘National Law’</w:t>
      </w:r>
      <w:r w:rsidRPr="0067664C">
        <w:rPr>
          <w:rFonts w:ascii="Calibri" w:hAnsi="Calibri"/>
          <w:sz w:val="22"/>
          <w:szCs w:val="22"/>
        </w:rPr>
        <w:t xml:space="preserve"> means (a) for a state or territory other than Western Australia – the Health Practitioner Regulation National Law as set out in the Schedule to the </w:t>
      </w:r>
      <w:r w:rsidRPr="0067664C">
        <w:rPr>
          <w:rFonts w:ascii="Calibri" w:hAnsi="Calibri"/>
          <w:i/>
          <w:sz w:val="22"/>
          <w:szCs w:val="22"/>
        </w:rPr>
        <w:t>Health Practitioner Regulation National Law Act 2009 (Qld)</w:t>
      </w:r>
      <w:r w:rsidRPr="0067664C">
        <w:rPr>
          <w:rFonts w:ascii="Calibri" w:hAnsi="Calibri"/>
          <w:sz w:val="22"/>
          <w:szCs w:val="22"/>
        </w:rPr>
        <w:t xml:space="preserve"> as it applies (with or without modification) as a law of the State or Territory; and (b) for Western Australia – the legislation enacted by the </w:t>
      </w:r>
      <w:r w:rsidRPr="0067664C">
        <w:rPr>
          <w:rFonts w:ascii="Calibri" w:hAnsi="Calibri"/>
          <w:i/>
          <w:sz w:val="22"/>
          <w:szCs w:val="22"/>
        </w:rPr>
        <w:t>Health Regulation National Law (WA) Act 2010</w:t>
      </w:r>
      <w:r w:rsidRPr="0067664C">
        <w:rPr>
          <w:rFonts w:ascii="Calibri" w:hAnsi="Calibri"/>
          <w:sz w:val="22"/>
          <w:szCs w:val="22"/>
        </w:rPr>
        <w:t xml:space="preserve"> that corresponds to the Health Practitioner Regulation National Law;</w:t>
      </w:r>
    </w:p>
    <w:p w14:paraId="4217109D"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 xml:space="preserve">‘National Priority Places’ </w:t>
      </w:r>
      <w:r w:rsidRPr="0067664C">
        <w:rPr>
          <w:rFonts w:ascii="Calibri" w:hAnsi="Calibri"/>
          <w:bCs/>
          <w:sz w:val="22"/>
          <w:szCs w:val="22"/>
        </w:rPr>
        <w:t xml:space="preserve">are a one-off allocation of places in courses commencing </w:t>
      </w:r>
      <w:r w:rsidRPr="0067664C">
        <w:rPr>
          <w:rFonts w:ascii="Calibri" w:hAnsi="Calibri"/>
          <w:sz w:val="22"/>
          <w:szCs w:val="22"/>
        </w:rPr>
        <w:t>from</w:t>
      </w:r>
      <w:r w:rsidRPr="0067664C">
        <w:rPr>
          <w:rFonts w:ascii="Calibri" w:hAnsi="Calibri"/>
          <w:bCs/>
          <w:sz w:val="22"/>
          <w:szCs w:val="22"/>
        </w:rPr>
        <w:t xml:space="preserve"> 2021 and </w:t>
      </w:r>
      <w:r w:rsidRPr="0067664C">
        <w:rPr>
          <w:rFonts w:ascii="Calibri" w:hAnsi="Calibri"/>
          <w:sz w:val="22"/>
          <w:szCs w:val="22"/>
        </w:rPr>
        <w:t>expiring by</w:t>
      </w:r>
      <w:r w:rsidRPr="0067664C">
        <w:rPr>
          <w:rFonts w:ascii="Calibri" w:hAnsi="Calibri"/>
          <w:bCs/>
          <w:sz w:val="22"/>
          <w:szCs w:val="22"/>
        </w:rPr>
        <w:t xml:space="preserve"> </w:t>
      </w:r>
      <w:proofErr w:type="gramStart"/>
      <w:r w:rsidRPr="0067664C">
        <w:rPr>
          <w:rFonts w:ascii="Calibri" w:hAnsi="Calibri"/>
          <w:bCs/>
          <w:sz w:val="22"/>
          <w:szCs w:val="22"/>
        </w:rPr>
        <w:t>2024;</w:t>
      </w:r>
      <w:proofErr w:type="gramEnd"/>
    </w:p>
    <w:p w14:paraId="09E5373F" w14:textId="77777777" w:rsidR="0067664C" w:rsidRPr="0067664C" w:rsidRDefault="0067664C" w:rsidP="0067664C">
      <w:pPr>
        <w:spacing w:after="120"/>
        <w:ind w:left="426"/>
      </w:pPr>
      <w:r w:rsidRPr="0067664C">
        <w:rPr>
          <w:rFonts w:ascii="Calibri" w:hAnsi="Calibri" w:cs="Arial"/>
          <w:b/>
          <w:sz w:val="22"/>
          <w:szCs w:val="22"/>
        </w:rPr>
        <w:t>‘</w:t>
      </w:r>
      <w:proofErr w:type="gramStart"/>
      <w:r w:rsidRPr="0067664C">
        <w:rPr>
          <w:rFonts w:ascii="Calibri" w:hAnsi="Calibri" w:cs="Arial"/>
          <w:b/>
          <w:sz w:val="22"/>
          <w:szCs w:val="22"/>
        </w:rPr>
        <w:t>number</w:t>
      </w:r>
      <w:proofErr w:type="gramEnd"/>
      <w:r w:rsidRPr="0067664C">
        <w:rPr>
          <w:rFonts w:ascii="Calibri" w:hAnsi="Calibri" w:cs="Arial"/>
          <w:b/>
          <w:sz w:val="22"/>
          <w:szCs w:val="22"/>
        </w:rPr>
        <w:t xml:space="preserve"> of Commonwealth supported places’</w:t>
      </w:r>
      <w:r w:rsidRPr="0067664C">
        <w:rPr>
          <w:rFonts w:ascii="Calibri" w:hAnsi="Calibri" w:cs="Arial"/>
          <w:sz w:val="22"/>
          <w:szCs w:val="22"/>
        </w:rPr>
        <w:t xml:space="preserve"> </w:t>
      </w:r>
      <w:r w:rsidRPr="0067664C">
        <w:rPr>
          <w:rFonts w:ascii="Calibri" w:hAnsi="Calibri"/>
          <w:sz w:val="22"/>
          <w:szCs w:val="22"/>
        </w:rPr>
        <w:t xml:space="preserve">has the same meaning as in subclause 1(1) of Schedule 1 of </w:t>
      </w:r>
      <w:proofErr w:type="gramStart"/>
      <w:r w:rsidRPr="0067664C">
        <w:rPr>
          <w:rFonts w:ascii="Calibri" w:hAnsi="Calibri"/>
          <w:sz w:val="22"/>
          <w:szCs w:val="22"/>
        </w:rPr>
        <w:t>HESA</w:t>
      </w:r>
      <w:r w:rsidRPr="0067664C">
        <w:rPr>
          <w:rFonts w:ascii="Calibri" w:hAnsi="Calibri" w:cs="Arial"/>
          <w:sz w:val="22"/>
          <w:szCs w:val="22"/>
        </w:rPr>
        <w:t>;</w:t>
      </w:r>
      <w:proofErr w:type="gramEnd"/>
    </w:p>
    <w:p w14:paraId="3985280E" w14:textId="77777777" w:rsidR="0067664C" w:rsidRPr="0067664C" w:rsidRDefault="0067664C" w:rsidP="0067664C">
      <w:pPr>
        <w:widowControl w:val="0"/>
        <w:spacing w:after="120"/>
        <w:ind w:left="426"/>
        <w:rPr>
          <w:rFonts w:ascii="Calibri" w:hAnsi="Calibri"/>
          <w:b/>
          <w:sz w:val="22"/>
          <w:szCs w:val="22"/>
        </w:rPr>
      </w:pPr>
      <w:r w:rsidRPr="0067664C">
        <w:rPr>
          <w:rFonts w:ascii="Calibri" w:hAnsi="Calibri"/>
          <w:b/>
          <w:sz w:val="22"/>
          <w:szCs w:val="22"/>
        </w:rPr>
        <w:t>‘</w:t>
      </w:r>
      <w:proofErr w:type="gramStart"/>
      <w:r w:rsidRPr="0067664C">
        <w:rPr>
          <w:rFonts w:ascii="Calibri" w:hAnsi="Calibri"/>
          <w:b/>
          <w:sz w:val="22"/>
          <w:szCs w:val="22"/>
        </w:rPr>
        <w:t>regional</w:t>
      </w:r>
      <w:proofErr w:type="gramEnd"/>
      <w:r w:rsidRPr="0067664C">
        <w:rPr>
          <w:rFonts w:ascii="Calibri" w:hAnsi="Calibri"/>
          <w:b/>
          <w:sz w:val="22"/>
          <w:szCs w:val="22"/>
        </w:rPr>
        <w:t xml:space="preserve"> area’</w:t>
      </w:r>
      <w:r w:rsidRPr="0067664C">
        <w:rPr>
          <w:rFonts w:ascii="Calibri" w:hAnsi="Calibri"/>
          <w:sz w:val="22"/>
          <w:szCs w:val="22"/>
        </w:rPr>
        <w:t xml:space="preserve"> has the same meaning as in subclause 1(1) of Schedule 1 of </w:t>
      </w:r>
      <w:proofErr w:type="gramStart"/>
      <w:r w:rsidRPr="0067664C">
        <w:rPr>
          <w:rFonts w:ascii="Calibri" w:hAnsi="Calibri"/>
          <w:sz w:val="22"/>
          <w:szCs w:val="22"/>
        </w:rPr>
        <w:t>HESA;</w:t>
      </w:r>
      <w:proofErr w:type="gramEnd"/>
    </w:p>
    <w:p w14:paraId="445E7575" w14:textId="77777777" w:rsidR="0067664C" w:rsidRPr="0067664C" w:rsidRDefault="0067664C" w:rsidP="0067664C">
      <w:pPr>
        <w:widowControl w:val="0"/>
        <w:spacing w:after="120"/>
        <w:ind w:left="426"/>
        <w:rPr>
          <w:rFonts w:ascii="Calibri" w:hAnsi="Calibri"/>
          <w:sz w:val="22"/>
          <w:szCs w:val="22"/>
        </w:rPr>
      </w:pPr>
      <w:r w:rsidRPr="0067664C">
        <w:rPr>
          <w:rFonts w:ascii="Calibri" w:hAnsi="Calibri"/>
          <w:b/>
          <w:sz w:val="22"/>
          <w:szCs w:val="22"/>
        </w:rPr>
        <w:t>‘</w:t>
      </w:r>
      <w:proofErr w:type="gramStart"/>
      <w:r w:rsidRPr="0067664C">
        <w:rPr>
          <w:rFonts w:ascii="Calibri" w:hAnsi="Calibri"/>
          <w:b/>
          <w:sz w:val="22"/>
          <w:szCs w:val="22"/>
        </w:rPr>
        <w:t>remote</w:t>
      </w:r>
      <w:proofErr w:type="gramEnd"/>
      <w:r w:rsidRPr="0067664C">
        <w:rPr>
          <w:rFonts w:ascii="Calibri" w:hAnsi="Calibri"/>
          <w:b/>
          <w:sz w:val="22"/>
          <w:szCs w:val="22"/>
        </w:rPr>
        <w:t xml:space="preserve"> area’</w:t>
      </w:r>
      <w:r w:rsidRPr="0067664C">
        <w:rPr>
          <w:rFonts w:ascii="Calibri" w:hAnsi="Calibri"/>
          <w:sz w:val="22"/>
          <w:szCs w:val="22"/>
        </w:rPr>
        <w:t xml:space="preserve"> has the same meaning as in subclause 1(1) of Schedule 1 of </w:t>
      </w:r>
      <w:proofErr w:type="gramStart"/>
      <w:r w:rsidRPr="0067664C">
        <w:rPr>
          <w:rFonts w:ascii="Calibri" w:hAnsi="Calibri"/>
          <w:sz w:val="22"/>
          <w:szCs w:val="22"/>
        </w:rPr>
        <w:t>HESA;</w:t>
      </w:r>
      <w:proofErr w:type="gramEnd"/>
    </w:p>
    <w:p w14:paraId="76CCD135" w14:textId="77777777" w:rsidR="0067664C" w:rsidRPr="0067664C" w:rsidRDefault="0067664C" w:rsidP="0067664C">
      <w:pPr>
        <w:spacing w:after="120"/>
        <w:ind w:left="426"/>
      </w:pPr>
      <w:r w:rsidRPr="0067664C">
        <w:rPr>
          <w:rFonts w:ascii="Calibri" w:hAnsi="Calibri"/>
          <w:b/>
          <w:sz w:val="22"/>
          <w:szCs w:val="22"/>
        </w:rPr>
        <w:t>‘</w:t>
      </w:r>
      <w:proofErr w:type="gramStart"/>
      <w:r w:rsidRPr="0067664C">
        <w:rPr>
          <w:rFonts w:ascii="Calibri" w:hAnsi="Calibri"/>
          <w:b/>
          <w:sz w:val="22"/>
          <w:szCs w:val="22"/>
        </w:rPr>
        <w:t>total</w:t>
      </w:r>
      <w:proofErr w:type="gramEnd"/>
      <w:r w:rsidRPr="0067664C">
        <w:rPr>
          <w:rFonts w:ascii="Calibri" w:hAnsi="Calibri"/>
          <w:b/>
          <w:sz w:val="22"/>
          <w:szCs w:val="22"/>
        </w:rPr>
        <w:t xml:space="preserve"> basic grant amount’</w:t>
      </w:r>
      <w:r w:rsidRPr="0067664C">
        <w:rPr>
          <w:rFonts w:ascii="Calibri" w:hAnsi="Calibri"/>
          <w:sz w:val="22"/>
          <w:szCs w:val="22"/>
        </w:rPr>
        <w:t xml:space="preserve"> has the same meaning as in subclause 1(1) of Schedule 1 of HESA</w:t>
      </w:r>
      <w:r w:rsidRPr="0067664C">
        <w:t>.</w:t>
      </w:r>
    </w:p>
    <w:p w14:paraId="2A82D7F0" w14:textId="77777777" w:rsidR="0067664C" w:rsidRDefault="0067664C" w:rsidP="00D51254">
      <w:pPr>
        <w:keepNext/>
        <w:keepLines/>
        <w:widowControl w:val="0"/>
        <w:numPr>
          <w:ilvl w:val="0"/>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In this Part, unless the contrary intention appears:</w:t>
      </w:r>
    </w:p>
    <w:p w14:paraId="78A2EB6D" w14:textId="77777777" w:rsidR="0067664C" w:rsidRPr="00056F5B"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056F5B">
        <w:rPr>
          <w:rFonts w:ascii="Calibri" w:hAnsi="Calibri" w:cs="Arial"/>
          <w:bCs/>
          <w:sz w:val="22"/>
          <w:szCs w:val="22"/>
        </w:rPr>
        <w:t xml:space="preserve">words in the singular include the plural and </w:t>
      </w:r>
      <w:proofErr w:type="gramStart"/>
      <w:r w:rsidRPr="00056F5B">
        <w:rPr>
          <w:rFonts w:ascii="Calibri" w:hAnsi="Calibri" w:cs="Arial"/>
          <w:bCs/>
          <w:sz w:val="22"/>
          <w:szCs w:val="22"/>
        </w:rPr>
        <w:t>vice versa;</w:t>
      </w:r>
      <w:proofErr w:type="gramEnd"/>
    </w:p>
    <w:p w14:paraId="1D2E9B40"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7664C">
        <w:rPr>
          <w:rFonts w:ascii="Calibri" w:hAnsi="Calibri" w:cs="Arial"/>
          <w:bCs/>
          <w:sz w:val="22"/>
          <w:szCs w:val="22"/>
        </w:rPr>
        <w:t>provisions;</w:t>
      </w:r>
      <w:proofErr w:type="gramEnd"/>
    </w:p>
    <w:p w14:paraId="2006BA66"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 xml:space="preserve">all references to dollars are to Australian </w:t>
      </w:r>
      <w:proofErr w:type="gramStart"/>
      <w:r w:rsidRPr="0067664C">
        <w:rPr>
          <w:rFonts w:ascii="Calibri" w:hAnsi="Calibri" w:cs="Arial"/>
          <w:bCs/>
          <w:sz w:val="22"/>
          <w:szCs w:val="22"/>
        </w:rPr>
        <w:t>dollars;</w:t>
      </w:r>
      <w:proofErr w:type="gramEnd"/>
    </w:p>
    <w:p w14:paraId="3D298DDB"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 xml:space="preserve">unless stated otherwise, a reference to legislation is to legislation of the Commonwealth, as amended from time to </w:t>
      </w:r>
      <w:proofErr w:type="gramStart"/>
      <w:r w:rsidRPr="0067664C">
        <w:rPr>
          <w:rFonts w:ascii="Calibri" w:hAnsi="Calibri" w:cs="Arial"/>
          <w:bCs/>
          <w:sz w:val="22"/>
          <w:szCs w:val="22"/>
        </w:rPr>
        <w:t>time;</w:t>
      </w:r>
      <w:proofErr w:type="gramEnd"/>
    </w:p>
    <w:p w14:paraId="7E33EA3D"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7664C">
        <w:rPr>
          <w:rFonts w:ascii="Calibri" w:hAnsi="Calibri" w:cs="Arial"/>
          <w:bCs/>
          <w:sz w:val="22"/>
          <w:szCs w:val="22"/>
        </w:rPr>
        <w:t>provision;</w:t>
      </w:r>
      <w:proofErr w:type="gramEnd"/>
      <w:r w:rsidRPr="0067664C">
        <w:rPr>
          <w:rFonts w:ascii="Calibri" w:hAnsi="Calibri" w:cs="Arial"/>
          <w:bCs/>
          <w:sz w:val="22"/>
          <w:szCs w:val="22"/>
        </w:rPr>
        <w:t xml:space="preserve"> </w:t>
      </w:r>
    </w:p>
    <w:p w14:paraId="28AE24A4"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where a word or phrase is given a defined meaning, any other part of speech or grammatical form of that word or phrase has a corresponding meaning; and</w:t>
      </w:r>
    </w:p>
    <w:p w14:paraId="3BC0726F" w14:textId="77777777" w:rsidR="0067664C" w:rsidRPr="0067664C" w:rsidRDefault="0067664C" w:rsidP="00D51254">
      <w:pPr>
        <w:keepNext/>
        <w:keepLines/>
        <w:widowControl w:val="0"/>
        <w:numPr>
          <w:ilvl w:val="1"/>
          <w:numId w:val="35"/>
        </w:numPr>
        <w:tabs>
          <w:tab w:val="left" w:pos="567"/>
          <w:tab w:val="left" w:pos="8222"/>
        </w:tabs>
        <w:spacing w:after="120"/>
        <w:rPr>
          <w:rFonts w:ascii="Calibri" w:hAnsi="Calibri" w:cs="Arial"/>
          <w:bCs/>
          <w:sz w:val="22"/>
          <w:szCs w:val="22"/>
        </w:rPr>
      </w:pPr>
      <w:r w:rsidRPr="0067664C">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60F2D168" w14:textId="77777777" w:rsidR="0067664C" w:rsidRPr="0067664C" w:rsidRDefault="0067664C" w:rsidP="0067664C">
      <w:pPr>
        <w:widowControl w:val="0"/>
        <w:tabs>
          <w:tab w:val="left" w:pos="567"/>
          <w:tab w:val="left" w:pos="8222"/>
        </w:tabs>
        <w:spacing w:before="120" w:after="120"/>
        <w:ind w:left="851"/>
        <w:contextualSpacing/>
        <w:rPr>
          <w:rFonts w:ascii="Calibri" w:hAnsi="Calibri" w:cs="Arial"/>
          <w:bCs/>
          <w:sz w:val="22"/>
          <w:szCs w:val="22"/>
        </w:rPr>
      </w:pPr>
    </w:p>
    <w:p w14:paraId="5E586EC0" w14:textId="77777777" w:rsidR="0067664C" w:rsidRPr="0067664C" w:rsidRDefault="0067664C" w:rsidP="0067664C">
      <w:pPr>
        <w:widowControl w:val="0"/>
        <w:tabs>
          <w:tab w:val="left" w:pos="567"/>
          <w:tab w:val="left" w:pos="8222"/>
        </w:tabs>
        <w:spacing w:before="120" w:after="120"/>
        <w:ind w:left="851"/>
        <w:contextualSpacing/>
        <w:rPr>
          <w:rFonts w:ascii="Calibri" w:hAnsi="Calibri" w:cs="Arial"/>
          <w:bCs/>
          <w:sz w:val="22"/>
          <w:szCs w:val="22"/>
        </w:rPr>
      </w:pPr>
    </w:p>
    <w:p w14:paraId="019DB224" w14:textId="77777777" w:rsidR="0067664C" w:rsidRPr="0067664C" w:rsidRDefault="0067664C" w:rsidP="00060853">
      <w:pPr>
        <w:spacing w:after="120"/>
        <w:sectPr w:rsidR="0067664C" w:rsidRPr="0067664C" w:rsidSect="0067664C">
          <w:pgSz w:w="11906" w:h="16838" w:code="9"/>
          <w:pgMar w:top="1134" w:right="1134" w:bottom="1134" w:left="1134" w:header="567" w:footer="567" w:gutter="0"/>
          <w:cols w:space="720"/>
          <w:titlePg/>
          <w:docGrid w:linePitch="326"/>
        </w:sectPr>
      </w:pPr>
    </w:p>
    <w:p w14:paraId="19C7C242" w14:textId="33378B6D" w:rsidR="0067664C" w:rsidRPr="0067664C" w:rsidRDefault="0067664C" w:rsidP="00060853">
      <w:pPr>
        <w:tabs>
          <w:tab w:val="left" w:pos="567"/>
          <w:tab w:val="left" w:pos="8222"/>
        </w:tabs>
        <w:spacing w:after="120"/>
        <w:jc w:val="right"/>
        <w:rPr>
          <w:rFonts w:ascii="Calibri" w:hAnsi="Calibri" w:cs="Arial"/>
          <w:b/>
          <w:sz w:val="22"/>
          <w:szCs w:val="22"/>
        </w:rPr>
      </w:pPr>
      <w:r w:rsidRPr="0067664C">
        <w:rPr>
          <w:rFonts w:ascii="Calibri" w:hAnsi="Calibri" w:cs="Arial"/>
          <w:b/>
          <w:sz w:val="22"/>
          <w:szCs w:val="22"/>
        </w:rPr>
        <w:t>Appendix 4</w:t>
      </w:r>
    </w:p>
    <w:p w14:paraId="1F7413C7" w14:textId="77777777" w:rsidR="0067664C" w:rsidRPr="0067664C" w:rsidRDefault="0067664C" w:rsidP="0067664C">
      <w:pPr>
        <w:rPr>
          <w:rFonts w:ascii="Calibri" w:hAnsi="Calibri" w:cs="Arial"/>
          <w:b/>
          <w:sz w:val="22"/>
          <w:szCs w:val="22"/>
        </w:rPr>
      </w:pPr>
      <w:r w:rsidRPr="0067664C">
        <w:rPr>
          <w:rFonts w:ascii="Calibri" w:hAnsi="Calibri" w:cs="Arial"/>
          <w:b/>
          <w:sz w:val="22"/>
          <w:szCs w:val="22"/>
        </w:rPr>
        <w:t xml:space="preserve">HIGHER EDUCATION FUNDING  </w:t>
      </w:r>
    </w:p>
    <w:p w14:paraId="4327884E" w14:textId="77777777" w:rsidR="0067664C" w:rsidRPr="0067664C" w:rsidRDefault="0067664C" w:rsidP="0067664C">
      <w:pPr>
        <w:widowControl w:val="0"/>
        <w:tabs>
          <w:tab w:val="left" w:pos="567"/>
          <w:tab w:val="left" w:pos="8222"/>
        </w:tabs>
        <w:spacing w:before="120" w:after="120"/>
        <w:rPr>
          <w:rFonts w:ascii="Calibri" w:hAnsi="Calibri"/>
          <w:b/>
          <w:sz w:val="22"/>
          <w:szCs w:val="22"/>
        </w:rPr>
      </w:pPr>
      <w:r w:rsidRPr="0067664C">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67664C" w:rsidRPr="0067664C" w14:paraId="5656D08E" w14:textId="77777777" w:rsidTr="7DC212B2">
        <w:trPr>
          <w:trHeight w:val="570"/>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4F3B6"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266754"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56F607"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2955C5"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CC1746"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A58E74" w14:textId="77777777" w:rsidR="0067664C" w:rsidRPr="0067664C" w:rsidRDefault="0067664C" w:rsidP="0067664C">
            <w:pPr>
              <w:jc w:val="center"/>
              <w:rPr>
                <w:rFonts w:ascii="Calibri" w:hAnsi="Calibri" w:cs="Calibri"/>
                <w:b/>
                <w:bCs/>
                <w:color w:val="000000"/>
                <w:sz w:val="22"/>
                <w:szCs w:val="22"/>
              </w:rPr>
            </w:pPr>
            <w:r w:rsidRPr="0067664C">
              <w:rPr>
                <w:rFonts w:ascii="Calibri" w:hAnsi="Calibri" w:cs="Calibri"/>
                <w:b/>
                <w:bCs/>
                <w:color w:val="000000"/>
                <w:sz w:val="22"/>
                <w:szCs w:val="22"/>
              </w:rPr>
              <w:t>Total MBGA</w:t>
            </w:r>
          </w:p>
        </w:tc>
      </w:tr>
      <w:tr w:rsidR="0067664C" w:rsidRPr="00665A4E" w14:paraId="58320675" w14:textId="77777777" w:rsidTr="7DC212B2">
        <w:trPr>
          <w:trHeight w:val="570"/>
        </w:trPr>
        <w:tc>
          <w:tcPr>
            <w:tcW w:w="1604" w:type="dxa"/>
            <w:tcBorders>
              <w:top w:val="nil"/>
              <w:left w:val="single" w:sz="4" w:space="0" w:color="auto"/>
              <w:bottom w:val="single" w:sz="4" w:space="0" w:color="auto"/>
              <w:right w:val="single" w:sz="4" w:space="0" w:color="auto"/>
            </w:tcBorders>
            <w:noWrap/>
            <w:vAlign w:val="center"/>
            <w:hideMark/>
          </w:tcPr>
          <w:p w14:paraId="5B8BBE50" w14:textId="77777777" w:rsidR="0067664C" w:rsidRPr="0067664C" w:rsidRDefault="0067664C" w:rsidP="00665A4E">
            <w:pPr>
              <w:jc w:val="center"/>
              <w:rPr>
                <w:rFonts w:ascii="Calibri" w:hAnsi="Calibri" w:cs="Calibri"/>
                <w:color w:val="000000"/>
                <w:sz w:val="22"/>
                <w:szCs w:val="22"/>
              </w:rPr>
            </w:pPr>
            <w:r w:rsidRPr="0067664C">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1B10DE07" w14:textId="1958D7C2" w:rsidR="0067664C" w:rsidRPr="0067664C" w:rsidRDefault="00413FAA" w:rsidP="00665A4E">
            <w:pPr>
              <w:jc w:val="center"/>
              <w:rPr>
                <w:rFonts w:ascii="Calibri" w:hAnsi="Calibri" w:cs="Calibri"/>
                <w:color w:val="000000"/>
                <w:sz w:val="22"/>
                <w:szCs w:val="22"/>
              </w:rPr>
            </w:pPr>
            <w:r w:rsidRPr="00413FAA">
              <w:rPr>
                <w:rFonts w:ascii="Calibri" w:hAnsi="Calibri" w:cs="Calibri"/>
                <w:color w:val="000000"/>
                <w:sz w:val="22"/>
                <w:szCs w:val="22"/>
              </w:rPr>
              <w:t>$102,220,671</w:t>
            </w:r>
          </w:p>
        </w:tc>
        <w:tc>
          <w:tcPr>
            <w:tcW w:w="1605" w:type="dxa"/>
            <w:tcBorders>
              <w:top w:val="nil"/>
              <w:left w:val="nil"/>
              <w:bottom w:val="single" w:sz="4" w:space="0" w:color="auto"/>
              <w:right w:val="single" w:sz="4" w:space="0" w:color="auto"/>
            </w:tcBorders>
            <w:noWrap/>
            <w:vAlign w:val="center"/>
          </w:tcPr>
          <w:p w14:paraId="712279A6" w14:textId="157EE6A4" w:rsidR="0067664C" w:rsidRPr="0067664C" w:rsidRDefault="00413FAA" w:rsidP="00665A4E">
            <w:pPr>
              <w:jc w:val="center"/>
              <w:rPr>
                <w:rFonts w:ascii="Calibri" w:hAnsi="Calibri" w:cs="Calibri"/>
                <w:color w:val="000000"/>
                <w:sz w:val="22"/>
                <w:szCs w:val="22"/>
              </w:rPr>
            </w:pPr>
            <w:r>
              <w:rPr>
                <w:rFonts w:ascii="Calibri" w:hAnsi="Calibri" w:cs="Calibri"/>
                <w:color w:val="000000"/>
                <w:sz w:val="22"/>
                <w:szCs w:val="22"/>
              </w:rPr>
              <w:t>$0</w:t>
            </w:r>
          </w:p>
        </w:tc>
        <w:tc>
          <w:tcPr>
            <w:tcW w:w="1604" w:type="dxa"/>
            <w:tcBorders>
              <w:top w:val="nil"/>
              <w:left w:val="nil"/>
              <w:bottom w:val="single" w:sz="4" w:space="0" w:color="auto"/>
              <w:right w:val="single" w:sz="4" w:space="0" w:color="auto"/>
            </w:tcBorders>
            <w:noWrap/>
            <w:vAlign w:val="center"/>
          </w:tcPr>
          <w:p w14:paraId="52A1BD9B" w14:textId="349B1944" w:rsidR="0067664C" w:rsidRPr="0067664C" w:rsidRDefault="00C55B4E" w:rsidP="00665A4E">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21F3B728" w14:textId="5503FFFC" w:rsidR="0067664C" w:rsidRPr="0067664C" w:rsidRDefault="00C55B4E" w:rsidP="00665A4E">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1DC636D3" w14:textId="43DE7575" w:rsidR="0067664C" w:rsidRPr="0067664C" w:rsidRDefault="00C55B4E" w:rsidP="00665A4E">
            <w:pPr>
              <w:jc w:val="center"/>
              <w:rPr>
                <w:rFonts w:ascii="Calibri" w:hAnsi="Calibri" w:cs="Calibri"/>
                <w:color w:val="000000"/>
                <w:sz w:val="22"/>
                <w:szCs w:val="22"/>
              </w:rPr>
            </w:pPr>
            <w:r w:rsidRPr="7DC212B2">
              <w:rPr>
                <w:rFonts w:ascii="Calibri" w:hAnsi="Calibri" w:cs="Calibri"/>
                <w:color w:val="000000" w:themeColor="text1"/>
                <w:sz w:val="22"/>
                <w:szCs w:val="22"/>
              </w:rPr>
              <w:t>$102,220,67</w:t>
            </w:r>
            <w:r w:rsidR="43DB04E9" w:rsidRPr="7DC212B2">
              <w:rPr>
                <w:rFonts w:ascii="Calibri" w:hAnsi="Calibri" w:cs="Calibri"/>
                <w:color w:val="000000" w:themeColor="text1"/>
                <w:sz w:val="22"/>
                <w:szCs w:val="22"/>
              </w:rPr>
              <w:t>1</w:t>
            </w:r>
          </w:p>
        </w:tc>
      </w:tr>
    </w:tbl>
    <w:p w14:paraId="122E8D20" w14:textId="77777777" w:rsidR="0067664C" w:rsidRPr="0067664C" w:rsidRDefault="0067664C" w:rsidP="0067664C">
      <w:pPr>
        <w:tabs>
          <w:tab w:val="left" w:pos="567"/>
          <w:tab w:val="left" w:pos="8222"/>
        </w:tabs>
        <w:spacing w:after="120"/>
        <w:rPr>
          <w:rFonts w:ascii="Calibri" w:hAnsi="Calibri" w:cs="Arial"/>
          <w:b/>
          <w:sz w:val="22"/>
          <w:szCs w:val="22"/>
        </w:rPr>
      </w:pPr>
    </w:p>
    <w:p w14:paraId="1EE8B734" w14:textId="77777777" w:rsidR="0067664C" w:rsidRPr="0067664C" w:rsidRDefault="0067664C" w:rsidP="0067664C">
      <w:pPr>
        <w:tabs>
          <w:tab w:val="left" w:pos="567"/>
          <w:tab w:val="left" w:pos="8222"/>
        </w:tabs>
        <w:spacing w:after="120"/>
        <w:rPr>
          <w:rFonts w:ascii="Calibri" w:hAnsi="Calibri" w:cs="Arial"/>
          <w:b/>
          <w:bCs/>
          <w:sz w:val="20"/>
          <w:szCs w:val="20"/>
        </w:rPr>
      </w:pPr>
      <w:r w:rsidRPr="0067664C">
        <w:rPr>
          <w:rFonts w:ascii="Calibri" w:hAnsi="Calibri" w:cs="Arial"/>
          <w:b/>
          <w:bCs/>
          <w:sz w:val="22"/>
          <w:szCs w:val="22"/>
        </w:rPr>
        <w:t>Maximum basic grant amount for higher education courses (HEC MBGA)</w:t>
      </w:r>
    </w:p>
    <w:p w14:paraId="60C910AB" w14:textId="77777777" w:rsidR="0067664C" w:rsidRPr="0067664C" w:rsidRDefault="0067664C" w:rsidP="00D12492">
      <w:pPr>
        <w:widowControl w:val="0"/>
        <w:numPr>
          <w:ilvl w:val="0"/>
          <w:numId w:val="36"/>
        </w:numPr>
        <w:spacing w:before="120" w:after="120"/>
        <w:rPr>
          <w:rFonts w:ascii="Calibri" w:hAnsi="Calibri"/>
          <w:sz w:val="22"/>
          <w:szCs w:val="22"/>
        </w:rPr>
      </w:pPr>
      <w:r w:rsidRPr="0067664C">
        <w:rPr>
          <w:rFonts w:ascii="Calibri" w:hAnsi="Calibri"/>
          <w:sz w:val="22"/>
          <w:szCs w:val="22"/>
        </w:rPr>
        <w:t>The maximum basic grant amount for higher education courses (HEC MBGA) in 2026 is calculated using 2024 verified enrolment data. If, in relation to the provider’s reported 2024 data:</w:t>
      </w:r>
    </w:p>
    <w:p w14:paraId="1C91549A" w14:textId="77777777" w:rsidR="0067664C" w:rsidRPr="0067664C" w:rsidRDefault="0067664C" w:rsidP="003B31D6">
      <w:pPr>
        <w:numPr>
          <w:ilvl w:val="1"/>
          <w:numId w:val="36"/>
        </w:numPr>
        <w:contextualSpacing/>
        <w:rPr>
          <w:rFonts w:eastAsia="Times New Roman"/>
          <w:sz w:val="22"/>
          <w:szCs w:val="22"/>
        </w:rPr>
      </w:pPr>
      <w:r w:rsidRPr="0067664C">
        <w:rPr>
          <w:rFonts w:eastAsia="Times New Roman"/>
          <w:sz w:val="22"/>
          <w:szCs w:val="22"/>
        </w:rPr>
        <w:t>a provider significantly underenrolled students compared to their MBGA, the provider will not receive an increase.</w:t>
      </w:r>
    </w:p>
    <w:p w14:paraId="0E6761AE" w14:textId="77777777" w:rsidR="0067664C" w:rsidRPr="0067664C" w:rsidRDefault="0067664C" w:rsidP="003B31D6">
      <w:pPr>
        <w:numPr>
          <w:ilvl w:val="1"/>
          <w:numId w:val="36"/>
        </w:numPr>
        <w:contextualSpacing/>
      </w:pPr>
      <w:r w:rsidRPr="0067664C">
        <w:rPr>
          <w:rFonts w:eastAsia="Times New Roman"/>
          <w:sz w:val="22"/>
          <w:szCs w:val="22"/>
        </w:rPr>
        <w:t>a provider enrolled near to or above their MBGA, the provider will receive indexation based on Part-5-6 of HESA</w:t>
      </w:r>
    </w:p>
    <w:p w14:paraId="2F1AF97F" w14:textId="77777777" w:rsidR="0067664C" w:rsidRPr="0067664C" w:rsidRDefault="0067664C" w:rsidP="003B31D6">
      <w:pPr>
        <w:numPr>
          <w:ilvl w:val="1"/>
          <w:numId w:val="36"/>
        </w:numPr>
        <w:contextualSpacing/>
        <w:rPr>
          <w:rFonts w:ascii="Calibri" w:hAnsi="Calibri"/>
          <w:sz w:val="22"/>
        </w:rPr>
      </w:pPr>
      <w:r w:rsidRPr="0067664C">
        <w:rPr>
          <w:rFonts w:ascii="Calibri" w:hAnsi="Calibri"/>
          <w:sz w:val="22"/>
        </w:rPr>
        <w:t>a provider that was significantly over-enrolled may also be eligible to receive a share of the over-enrolment fund.</w:t>
      </w:r>
    </w:p>
    <w:p w14:paraId="38E25A33" w14:textId="77777777" w:rsidR="0067664C" w:rsidRPr="0067664C" w:rsidRDefault="0067664C" w:rsidP="003B31D6">
      <w:pPr>
        <w:numPr>
          <w:ilvl w:val="0"/>
          <w:numId w:val="36"/>
        </w:numPr>
        <w:spacing w:after="120"/>
        <w:contextualSpacing/>
        <w:rPr>
          <w:rFonts w:ascii="Calibri" w:hAnsi="Calibri"/>
          <w:sz w:val="22"/>
          <w:szCs w:val="22"/>
        </w:rPr>
      </w:pPr>
      <w:r w:rsidRPr="0067664C">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37DB65A0" w14:textId="5B655DD1" w:rsidR="00060853" w:rsidRDefault="0067664C" w:rsidP="003B31D6">
      <w:pPr>
        <w:numPr>
          <w:ilvl w:val="0"/>
          <w:numId w:val="36"/>
        </w:numPr>
        <w:spacing w:after="120"/>
        <w:contextualSpacing/>
        <w:rPr>
          <w:rFonts w:ascii="Calibri" w:hAnsi="Calibri"/>
          <w:sz w:val="22"/>
          <w:szCs w:val="22"/>
        </w:rPr>
      </w:pPr>
      <w:r w:rsidRPr="0067664C">
        <w:rPr>
          <w:rFonts w:ascii="Calibri" w:hAnsi="Calibri"/>
          <w:sz w:val="22"/>
          <w:szCs w:val="22"/>
        </w:rPr>
        <w:t>Consistent with section 30-27(3)(b), the HEC MBGA is 2026 no less than the HEC MBGA in 2025.</w:t>
      </w:r>
    </w:p>
    <w:p w14:paraId="074C2D0C" w14:textId="77777777" w:rsidR="00060853" w:rsidRPr="00060853" w:rsidRDefault="00060853" w:rsidP="00060853">
      <w:pPr>
        <w:spacing w:after="120" w:line="276" w:lineRule="auto"/>
        <w:rPr>
          <w:rFonts w:ascii="Calibri" w:hAnsi="Calibri" w:cs="Arial"/>
          <w:bCs/>
          <w:i/>
          <w:iCs/>
          <w:sz w:val="22"/>
          <w:szCs w:val="22"/>
        </w:rPr>
      </w:pPr>
    </w:p>
    <w:sectPr w:rsidR="00060853" w:rsidRPr="00060853" w:rsidSect="005C18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B9BF" w14:textId="77777777" w:rsidR="006F2B45" w:rsidRDefault="006F2B45">
      <w:r>
        <w:separator/>
      </w:r>
    </w:p>
  </w:endnote>
  <w:endnote w:type="continuationSeparator" w:id="0">
    <w:p w14:paraId="382CA805" w14:textId="77777777" w:rsidR="006F2B45" w:rsidRDefault="006F2B45">
      <w:r>
        <w:continuationSeparator/>
      </w:r>
    </w:p>
  </w:endnote>
  <w:endnote w:type="continuationNotice" w:id="1">
    <w:p w14:paraId="5DF5E670" w14:textId="77777777" w:rsidR="006F2B45" w:rsidRDefault="006F2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D2A0" w14:textId="77777777" w:rsidR="006F2B45" w:rsidRDefault="006F2B45">
      <w:r>
        <w:separator/>
      </w:r>
    </w:p>
  </w:footnote>
  <w:footnote w:type="continuationSeparator" w:id="0">
    <w:p w14:paraId="0BE8628B" w14:textId="77777777" w:rsidR="006F2B45" w:rsidRDefault="006F2B45">
      <w:r>
        <w:continuationSeparator/>
      </w:r>
    </w:p>
  </w:footnote>
  <w:footnote w:type="continuationNotice" w:id="1">
    <w:p w14:paraId="7AABC2EF" w14:textId="77777777" w:rsidR="006F2B45" w:rsidRDefault="006F2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E729" w14:textId="75745A23" w:rsidR="00CC1B64" w:rsidRDefault="00CC1B64" w:rsidP="16037D20">
    <w:pPr>
      <w:pStyle w:val="Header"/>
      <w:pBdr>
        <w:bottom w:val="single" w:sz="4" w:space="0" w:color="auto"/>
      </w:pBdr>
      <w:rPr>
        <w:rFonts w:ascii="Calibri" w:hAnsi="Calibri"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104354B4" w:rsidR="00144440" w:rsidRPr="0088616E" w:rsidRDefault="16037D20" w:rsidP="16037D20">
    <w:pPr>
      <w:pStyle w:val="Header"/>
      <w:pBdr>
        <w:bottom w:val="single" w:sz="4" w:space="0" w:color="auto"/>
      </w:pBdr>
      <w:rPr>
        <w:rFonts w:ascii="Calibri" w:hAnsi="Calibri" w:cs="Arial"/>
        <w:sz w:val="16"/>
        <w:szCs w:val="16"/>
      </w:rPr>
    </w:pPr>
    <w:r w:rsidRPr="16037D20">
      <w:rPr>
        <w:rFonts w:ascii="Calibri" w:hAnsi="Calibri" w:cs="Arial"/>
        <w:noProof/>
        <w:sz w:val="16"/>
        <w:szCs w:val="16"/>
      </w:rPr>
      <w:t xml:space="preserve">Federation University </w:t>
    </w:r>
    <w:r w:rsidRPr="16037D20">
      <w:rPr>
        <w:rFonts w:ascii="Calibri" w:hAnsi="Calibri" w:cs="Arial"/>
        <w:sz w:val="16"/>
        <w:szCs w:val="16"/>
      </w:rPr>
      <w:t xml:space="preserve">Funding Agreement </w:t>
    </w:r>
    <w:r w:rsidR="00771574">
      <w:rPr>
        <w:rFonts w:ascii="Calibri" w:hAnsi="Calibri" w:cs="Arial"/>
        <w:sz w:val="16"/>
        <w:szCs w:val="16"/>
      </w:rPr>
      <w:t>2024-2026</w:t>
    </w:r>
  </w:p>
  <w:p w14:paraId="4780C6DC" w14:textId="77777777" w:rsidR="00144440" w:rsidRPr="003D7D3D" w:rsidRDefault="0014444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5444" w14:textId="6E97A315" w:rsidR="00D562C2" w:rsidRPr="0088616E" w:rsidRDefault="00D562C2" w:rsidP="00056F5B">
    <w:pPr>
      <w:pStyle w:val="Header"/>
      <w:pBdr>
        <w:bottom w:val="single" w:sz="4" w:space="0" w:color="auto"/>
      </w:pBdr>
      <w:rPr>
        <w:rFonts w:ascii="Calibri" w:hAnsi="Calibri" w:cs="Arial"/>
        <w:sz w:val="16"/>
        <w:szCs w:val="16"/>
      </w:rPr>
    </w:pPr>
    <w:r>
      <w:rPr>
        <w:rFonts w:ascii="Calibri" w:hAnsi="Calibri" w:cs="Arial"/>
        <w:noProof/>
        <w:sz w:val="16"/>
        <w:szCs w:val="16"/>
      </w:rPr>
      <w:t xml:space="preserve">Federation University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71574">
      <w:rPr>
        <w:rFonts w:ascii="Calibri" w:hAnsi="Calibri" w:cs="Arial"/>
        <w:sz w:val="16"/>
        <w:szCs w:val="16"/>
      </w:rPr>
      <w:t>6</w:t>
    </w:r>
  </w:p>
  <w:p w14:paraId="16389FDA" w14:textId="77777777" w:rsidR="00D562C2" w:rsidRDefault="00D56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A3C2" w14:textId="40F9E358" w:rsidR="00D562C2" w:rsidRPr="0088616E" w:rsidRDefault="00D562C2" w:rsidP="00056F5B">
    <w:pPr>
      <w:pStyle w:val="Header"/>
      <w:pBdr>
        <w:bottom w:val="single" w:sz="4" w:space="0" w:color="auto"/>
      </w:pBdr>
      <w:rPr>
        <w:rFonts w:ascii="Calibri" w:hAnsi="Calibri" w:cs="Arial"/>
        <w:sz w:val="16"/>
        <w:szCs w:val="16"/>
      </w:rPr>
    </w:pPr>
    <w:r>
      <w:rPr>
        <w:rFonts w:ascii="Calibri" w:hAnsi="Calibri" w:cs="Arial"/>
        <w:noProof/>
        <w:sz w:val="16"/>
        <w:szCs w:val="16"/>
      </w:rPr>
      <w:t xml:space="preserve">Federation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840D94">
      <w:rPr>
        <w:rFonts w:ascii="Calibri" w:hAnsi="Calibri" w:cs="Arial"/>
        <w:sz w:val="16"/>
        <w:szCs w:val="16"/>
      </w:rPr>
      <w:t>6</w:t>
    </w:r>
  </w:p>
  <w:p w14:paraId="6F11FB27" w14:textId="77777777" w:rsidR="00D562C2" w:rsidRDefault="00D562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5F39" w14:textId="038774BC" w:rsidR="00D562C2" w:rsidRPr="0088616E" w:rsidRDefault="00D562C2" w:rsidP="00056F5B">
    <w:pPr>
      <w:pStyle w:val="Header"/>
      <w:pBdr>
        <w:bottom w:val="single" w:sz="4" w:space="0" w:color="auto"/>
      </w:pBdr>
      <w:rPr>
        <w:rFonts w:ascii="Calibri" w:hAnsi="Calibri" w:cs="Arial"/>
        <w:sz w:val="16"/>
        <w:szCs w:val="16"/>
      </w:rPr>
    </w:pPr>
    <w:r>
      <w:rPr>
        <w:rFonts w:ascii="Calibri" w:hAnsi="Calibri" w:cs="Arial"/>
        <w:noProof/>
        <w:sz w:val="16"/>
        <w:szCs w:val="16"/>
      </w:rPr>
      <w:t xml:space="preserve">Federation University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71574">
      <w:rPr>
        <w:rFonts w:ascii="Calibri" w:hAnsi="Calibri" w:cs="Arial"/>
        <w:sz w:val="16"/>
        <w:szCs w:val="16"/>
      </w:rPr>
      <w:t>6</w:t>
    </w:r>
  </w:p>
  <w:p w14:paraId="2D20073E" w14:textId="77777777" w:rsidR="00D562C2" w:rsidRPr="00AF4A16" w:rsidRDefault="00D562C2" w:rsidP="00056F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475C74CE" w:rsidR="00144440" w:rsidRPr="0088616E" w:rsidRDefault="00DF52BD" w:rsidP="00736EFC">
    <w:pPr>
      <w:pStyle w:val="Header"/>
      <w:pBdr>
        <w:bottom w:val="single" w:sz="4" w:space="0" w:color="auto"/>
      </w:pBdr>
      <w:rPr>
        <w:rFonts w:ascii="Calibri" w:hAnsi="Calibri"/>
      </w:rPr>
    </w:pPr>
    <w:r>
      <w:rPr>
        <w:rFonts w:ascii="Calibri" w:hAnsi="Calibri" w:cs="Arial"/>
        <w:noProof/>
        <w:sz w:val="16"/>
        <w:szCs w:val="16"/>
      </w:rPr>
      <w:t>Federation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w:t>
    </w:r>
    <w:r w:rsidR="00771574">
      <w:rPr>
        <w:rFonts w:ascii="Calibri" w:hAnsi="Calibri" w:cs="Arial"/>
        <w:sz w:val="16"/>
        <w:szCs w:val="16"/>
      </w:rPr>
      <w:t>024-2</w:t>
    </w:r>
    <w:r w:rsidR="000F69CF">
      <w:rPr>
        <w:rFonts w:ascii="Calibri" w:hAnsi="Calibri" w:cs="Arial"/>
        <w:sz w:val="16"/>
        <w:szCs w:val="16"/>
      </w:rPr>
      <w:t>0</w:t>
    </w:r>
    <w:r w:rsidR="005C18B9">
      <w:rPr>
        <w:rFonts w:ascii="Calibri" w:hAnsi="Calibri" w:cs="Arial"/>
        <w:sz w:val="16"/>
        <w:szCs w:val="16"/>
      </w:rPr>
      <w:t>26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C67455"/>
    <w:multiLevelType w:val="multilevel"/>
    <w:tmpl w:val="4C34B9A6"/>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BA11753"/>
    <w:multiLevelType w:val="multilevel"/>
    <w:tmpl w:val="DB26C352"/>
    <w:lvl w:ilvl="0">
      <w:start w:val="5"/>
      <w:numFmt w:val="decimal"/>
      <w:lvlText w:val="%1"/>
      <w:lvlJc w:val="left"/>
      <w:pPr>
        <w:ind w:left="360" w:hanging="360"/>
      </w:pPr>
      <w:rPr>
        <w:rFonts w:hint="default"/>
      </w:rPr>
    </w:lvl>
    <w:lvl w:ilvl="1">
      <w:start w:val="1"/>
      <w:numFmt w:val="decimal"/>
      <w:lvlText w:val="48.%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1C06E8B"/>
    <w:multiLevelType w:val="multilevel"/>
    <w:tmpl w:val="E1787ED6"/>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0"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2"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3"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452D9569"/>
    <w:multiLevelType w:val="hybridMultilevel"/>
    <w:tmpl w:val="CB561FFC"/>
    <w:lvl w:ilvl="0" w:tplc="8DB864AE">
      <w:start w:val="1"/>
      <w:numFmt w:val="upperLetter"/>
      <w:lvlText w:val="%1."/>
      <w:lvlJc w:val="left"/>
      <w:pPr>
        <w:ind w:left="720" w:hanging="360"/>
      </w:pPr>
    </w:lvl>
    <w:lvl w:ilvl="1" w:tplc="D5F267CA">
      <w:start w:val="1"/>
      <w:numFmt w:val="lowerLetter"/>
      <w:lvlText w:val="%2."/>
      <w:lvlJc w:val="left"/>
      <w:pPr>
        <w:ind w:left="1440" w:hanging="360"/>
      </w:pPr>
    </w:lvl>
    <w:lvl w:ilvl="2" w:tplc="09789C60">
      <w:start w:val="1"/>
      <w:numFmt w:val="lowerRoman"/>
      <w:lvlText w:val="%3."/>
      <w:lvlJc w:val="right"/>
      <w:pPr>
        <w:ind w:left="2160" w:hanging="180"/>
      </w:pPr>
    </w:lvl>
    <w:lvl w:ilvl="3" w:tplc="A57E5C96">
      <w:start w:val="1"/>
      <w:numFmt w:val="decimal"/>
      <w:lvlText w:val="%4."/>
      <w:lvlJc w:val="left"/>
      <w:pPr>
        <w:ind w:left="2880" w:hanging="360"/>
      </w:pPr>
    </w:lvl>
    <w:lvl w:ilvl="4" w:tplc="6BE2262C">
      <w:start w:val="1"/>
      <w:numFmt w:val="lowerLetter"/>
      <w:lvlText w:val="%5."/>
      <w:lvlJc w:val="left"/>
      <w:pPr>
        <w:ind w:left="3600" w:hanging="360"/>
      </w:pPr>
    </w:lvl>
    <w:lvl w:ilvl="5" w:tplc="B626666A">
      <w:start w:val="1"/>
      <w:numFmt w:val="lowerRoman"/>
      <w:lvlText w:val="%6."/>
      <w:lvlJc w:val="right"/>
      <w:pPr>
        <w:ind w:left="4320" w:hanging="180"/>
      </w:pPr>
    </w:lvl>
    <w:lvl w:ilvl="6" w:tplc="88267BE6">
      <w:start w:val="1"/>
      <w:numFmt w:val="decimal"/>
      <w:lvlText w:val="%7."/>
      <w:lvlJc w:val="left"/>
      <w:pPr>
        <w:ind w:left="5040" w:hanging="360"/>
      </w:pPr>
    </w:lvl>
    <w:lvl w:ilvl="7" w:tplc="AEDEEECA">
      <w:start w:val="1"/>
      <w:numFmt w:val="lowerLetter"/>
      <w:lvlText w:val="%8."/>
      <w:lvlJc w:val="left"/>
      <w:pPr>
        <w:ind w:left="5760" w:hanging="360"/>
      </w:pPr>
    </w:lvl>
    <w:lvl w:ilvl="8" w:tplc="7CFC634E">
      <w:start w:val="1"/>
      <w:numFmt w:val="lowerRoman"/>
      <w:lvlText w:val="%9."/>
      <w:lvlJc w:val="right"/>
      <w:pPr>
        <w:ind w:left="6480" w:hanging="180"/>
      </w:pPr>
    </w:lvl>
  </w:abstractNum>
  <w:abstractNum w:abstractNumId="15" w15:restartNumberingAfterBreak="0">
    <w:nsid w:val="4A240A3C"/>
    <w:multiLevelType w:val="multilevel"/>
    <w:tmpl w:val="F6BC4A34"/>
    <w:lvl w:ilvl="0">
      <w:start w:val="5"/>
      <w:numFmt w:val="decimal"/>
      <w:lvlText w:val="%1"/>
      <w:lvlJc w:val="left"/>
      <w:pPr>
        <w:ind w:left="360" w:hanging="360"/>
      </w:pPr>
      <w:rPr>
        <w:rFonts w:hint="default"/>
      </w:rPr>
    </w:lvl>
    <w:lvl w:ilvl="1">
      <w:start w:val="1"/>
      <w:numFmt w:val="decimal"/>
      <w:lvlText w:val="81.%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7"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9" w15:restartNumberingAfterBreak="0">
    <w:nsid w:val="4D60157C"/>
    <w:multiLevelType w:val="multilevel"/>
    <w:tmpl w:val="FCDE5C44"/>
    <w:lvl w:ilvl="0">
      <w:start w:val="35"/>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4E9E476C"/>
    <w:multiLevelType w:val="multilevel"/>
    <w:tmpl w:val="C5AE1620"/>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3" w15:restartNumberingAfterBreak="0">
    <w:nsid w:val="62E53967"/>
    <w:multiLevelType w:val="multilevel"/>
    <w:tmpl w:val="F064D088"/>
    <w:lvl w:ilvl="0">
      <w:start w:val="40"/>
      <w:numFmt w:val="decimal"/>
      <w:lvlText w:val="%1."/>
      <w:lvlJc w:val="left"/>
      <w:pPr>
        <w:ind w:left="360" w:hanging="360"/>
      </w:pPr>
      <w:rPr>
        <w:rFonts w:hint="default"/>
      </w:rPr>
    </w:lvl>
    <w:lvl w:ilvl="1">
      <w:start w:val="1"/>
      <w:numFmt w:val="decimal"/>
      <w:lvlText w:val="4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7"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03BE1"/>
    <w:multiLevelType w:val="multilevel"/>
    <w:tmpl w:val="D350400E"/>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3644167">
    <w:abstractNumId w:val="14"/>
  </w:num>
  <w:num w:numId="2" w16cid:durableId="2086875721">
    <w:abstractNumId w:val="11"/>
  </w:num>
  <w:num w:numId="3" w16cid:durableId="1544705357">
    <w:abstractNumId w:val="25"/>
  </w:num>
  <w:num w:numId="4" w16cid:durableId="663554746">
    <w:abstractNumId w:val="5"/>
  </w:num>
  <w:num w:numId="5" w16cid:durableId="1169445712">
    <w:abstractNumId w:val="22"/>
    <w:lvlOverride w:ilvl="0">
      <w:startOverride w:val="1"/>
    </w:lvlOverride>
  </w:num>
  <w:num w:numId="6" w16cid:durableId="1637760583">
    <w:abstractNumId w:val="10"/>
  </w:num>
  <w:num w:numId="7" w16cid:durableId="1303459030">
    <w:abstractNumId w:val="21"/>
  </w:num>
  <w:num w:numId="8" w16cid:durableId="1098259379">
    <w:abstractNumId w:val="24"/>
  </w:num>
  <w:num w:numId="9" w16cid:durableId="1288387869">
    <w:abstractNumId w:val="32"/>
  </w:num>
  <w:num w:numId="10" w16cid:durableId="806970840">
    <w:abstractNumId w:val="0"/>
  </w:num>
  <w:num w:numId="11" w16cid:durableId="1406608281">
    <w:abstractNumId w:val="4"/>
  </w:num>
  <w:num w:numId="12" w16cid:durableId="707535218">
    <w:abstractNumId w:val="31"/>
  </w:num>
  <w:num w:numId="13" w16cid:durableId="2135711348">
    <w:abstractNumId w:val="28"/>
  </w:num>
  <w:num w:numId="14" w16cid:durableId="756906664">
    <w:abstractNumId w:val="8"/>
  </w:num>
  <w:num w:numId="15" w16cid:durableId="1647123471">
    <w:abstractNumId w:val="9"/>
  </w:num>
  <w:num w:numId="16" w16cid:durableId="437483950">
    <w:abstractNumId w:val="16"/>
  </w:num>
  <w:num w:numId="17" w16cid:durableId="189340560">
    <w:abstractNumId w:val="26"/>
  </w:num>
  <w:num w:numId="18" w16cid:durableId="1686442307">
    <w:abstractNumId w:val="17"/>
  </w:num>
  <w:num w:numId="19" w16cid:durableId="1525830052">
    <w:abstractNumId w:val="12"/>
  </w:num>
  <w:num w:numId="20" w16cid:durableId="187960482">
    <w:abstractNumId w:val="18"/>
  </w:num>
  <w:num w:numId="21" w16cid:durableId="428088509">
    <w:abstractNumId w:val="27"/>
  </w:num>
  <w:num w:numId="22" w16cid:durableId="757555389">
    <w:abstractNumId w:val="13"/>
  </w:num>
  <w:num w:numId="23" w16cid:durableId="1779786758">
    <w:abstractNumId w:val="1"/>
  </w:num>
  <w:num w:numId="24" w16cid:durableId="1950576486">
    <w:abstractNumId w:val="23"/>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65.%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49158826">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8720765">
    <w:abstractNumId w:val="15"/>
  </w:num>
  <w:num w:numId="30" w16cid:durableId="2134135635">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776905360">
    <w:abstractNumId w:val="6"/>
  </w:num>
  <w:num w:numId="32" w16cid:durableId="1133866973">
    <w:abstractNumId w:val="12"/>
  </w:num>
  <w:num w:numId="33" w16cid:durableId="1758987935">
    <w:abstractNumId w:val="12"/>
  </w:num>
  <w:num w:numId="34" w16cid:durableId="1010106814">
    <w:abstractNumId w:val="30"/>
  </w:num>
  <w:num w:numId="35" w16cid:durableId="132480880">
    <w:abstractNumId w:val="19"/>
  </w:num>
  <w:num w:numId="36" w16cid:durableId="1198197480">
    <w:abstractNumId w:val="7"/>
  </w:num>
  <w:num w:numId="37" w16cid:durableId="309872751">
    <w:abstractNumId w:val="29"/>
  </w:num>
  <w:num w:numId="38" w16cid:durableId="1480532276">
    <w:abstractNumId w:val="3"/>
  </w:num>
  <w:num w:numId="39" w16cid:durableId="76580535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BB1"/>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A01"/>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6F5B"/>
    <w:rsid w:val="00057255"/>
    <w:rsid w:val="0006062B"/>
    <w:rsid w:val="00060853"/>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0338"/>
    <w:rsid w:val="000C1039"/>
    <w:rsid w:val="000C2051"/>
    <w:rsid w:val="000C2BCC"/>
    <w:rsid w:val="000C3870"/>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2F4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4C7E"/>
    <w:rsid w:val="001452AB"/>
    <w:rsid w:val="00145603"/>
    <w:rsid w:val="0014583D"/>
    <w:rsid w:val="00145DAC"/>
    <w:rsid w:val="001464DB"/>
    <w:rsid w:val="001465E0"/>
    <w:rsid w:val="0014670E"/>
    <w:rsid w:val="001475B6"/>
    <w:rsid w:val="00147A78"/>
    <w:rsid w:val="00147AB4"/>
    <w:rsid w:val="00147B49"/>
    <w:rsid w:val="00150802"/>
    <w:rsid w:val="00150CA8"/>
    <w:rsid w:val="00150E89"/>
    <w:rsid w:val="00151FF4"/>
    <w:rsid w:val="00152A14"/>
    <w:rsid w:val="00152FC4"/>
    <w:rsid w:val="00153BE6"/>
    <w:rsid w:val="00153C2B"/>
    <w:rsid w:val="001540FD"/>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67349"/>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E7D33"/>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06FBE"/>
    <w:rsid w:val="0021117C"/>
    <w:rsid w:val="00211433"/>
    <w:rsid w:val="00211972"/>
    <w:rsid w:val="00211B5B"/>
    <w:rsid w:val="0021222C"/>
    <w:rsid w:val="0021236D"/>
    <w:rsid w:val="00212695"/>
    <w:rsid w:val="00212ABE"/>
    <w:rsid w:val="00213534"/>
    <w:rsid w:val="002137EC"/>
    <w:rsid w:val="00214084"/>
    <w:rsid w:val="0021621F"/>
    <w:rsid w:val="002205CF"/>
    <w:rsid w:val="00220B50"/>
    <w:rsid w:val="00221B81"/>
    <w:rsid w:val="002228DA"/>
    <w:rsid w:val="00222C69"/>
    <w:rsid w:val="00222E37"/>
    <w:rsid w:val="0022326B"/>
    <w:rsid w:val="00223C99"/>
    <w:rsid w:val="00223FD2"/>
    <w:rsid w:val="00224F22"/>
    <w:rsid w:val="002251A4"/>
    <w:rsid w:val="0022544A"/>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4EF3"/>
    <w:rsid w:val="002D57C8"/>
    <w:rsid w:val="002D6326"/>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565"/>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0B3C"/>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5FD1"/>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2BEA"/>
    <w:rsid w:val="00383BDE"/>
    <w:rsid w:val="00383D9A"/>
    <w:rsid w:val="00384534"/>
    <w:rsid w:val="003849F6"/>
    <w:rsid w:val="00385215"/>
    <w:rsid w:val="00385749"/>
    <w:rsid w:val="00385E51"/>
    <w:rsid w:val="003873AA"/>
    <w:rsid w:val="003874CD"/>
    <w:rsid w:val="003906EC"/>
    <w:rsid w:val="003910A3"/>
    <w:rsid w:val="003916E5"/>
    <w:rsid w:val="003918B7"/>
    <w:rsid w:val="003918CB"/>
    <w:rsid w:val="0039244F"/>
    <w:rsid w:val="003945AB"/>
    <w:rsid w:val="00394D28"/>
    <w:rsid w:val="00394D8E"/>
    <w:rsid w:val="00395D79"/>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31D6"/>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6B0F"/>
    <w:rsid w:val="003E70CA"/>
    <w:rsid w:val="003E7522"/>
    <w:rsid w:val="003E776A"/>
    <w:rsid w:val="003F11BA"/>
    <w:rsid w:val="003F1A58"/>
    <w:rsid w:val="003F2840"/>
    <w:rsid w:val="003F2AD3"/>
    <w:rsid w:val="003F2BF3"/>
    <w:rsid w:val="003F3748"/>
    <w:rsid w:val="003F40E5"/>
    <w:rsid w:val="003F6426"/>
    <w:rsid w:val="003F7242"/>
    <w:rsid w:val="003F74C5"/>
    <w:rsid w:val="003F788D"/>
    <w:rsid w:val="00400224"/>
    <w:rsid w:val="00400A09"/>
    <w:rsid w:val="0040295E"/>
    <w:rsid w:val="00404513"/>
    <w:rsid w:val="00406505"/>
    <w:rsid w:val="00411A15"/>
    <w:rsid w:val="00411E9C"/>
    <w:rsid w:val="00412E6B"/>
    <w:rsid w:val="00413A9A"/>
    <w:rsid w:val="00413B4C"/>
    <w:rsid w:val="00413D1A"/>
    <w:rsid w:val="00413FA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24B"/>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003"/>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10A"/>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A91"/>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77B3F"/>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069"/>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18B9"/>
    <w:rsid w:val="005C23FB"/>
    <w:rsid w:val="005C25E6"/>
    <w:rsid w:val="005C3CC5"/>
    <w:rsid w:val="005C4202"/>
    <w:rsid w:val="005C4E78"/>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26A"/>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4A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5520"/>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4E"/>
    <w:rsid w:val="00665AF8"/>
    <w:rsid w:val="0066680C"/>
    <w:rsid w:val="00666A6D"/>
    <w:rsid w:val="00667A3E"/>
    <w:rsid w:val="00667F16"/>
    <w:rsid w:val="00670234"/>
    <w:rsid w:val="00670894"/>
    <w:rsid w:val="0067311B"/>
    <w:rsid w:val="00673D55"/>
    <w:rsid w:val="00673FDA"/>
    <w:rsid w:val="00674B9E"/>
    <w:rsid w:val="00676010"/>
    <w:rsid w:val="0067664C"/>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4BC0"/>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7E0"/>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B45"/>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1574"/>
    <w:rsid w:val="0075245B"/>
    <w:rsid w:val="007525EE"/>
    <w:rsid w:val="00752CF9"/>
    <w:rsid w:val="0075372E"/>
    <w:rsid w:val="00753EE2"/>
    <w:rsid w:val="007549E9"/>
    <w:rsid w:val="0075510C"/>
    <w:rsid w:val="007552E0"/>
    <w:rsid w:val="00755E3E"/>
    <w:rsid w:val="007566B0"/>
    <w:rsid w:val="00757ED6"/>
    <w:rsid w:val="007611C2"/>
    <w:rsid w:val="0076131C"/>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574"/>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96ECC"/>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2DFC"/>
    <w:rsid w:val="007B3598"/>
    <w:rsid w:val="007B4CA2"/>
    <w:rsid w:val="007B4E0E"/>
    <w:rsid w:val="007B4E22"/>
    <w:rsid w:val="007B5AF5"/>
    <w:rsid w:val="007B6638"/>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2EC4"/>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0D94"/>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32C"/>
    <w:rsid w:val="00852D07"/>
    <w:rsid w:val="00856106"/>
    <w:rsid w:val="0085623A"/>
    <w:rsid w:val="00857D9A"/>
    <w:rsid w:val="00860E31"/>
    <w:rsid w:val="00861B7C"/>
    <w:rsid w:val="00861BE8"/>
    <w:rsid w:val="00862345"/>
    <w:rsid w:val="0086319C"/>
    <w:rsid w:val="00863500"/>
    <w:rsid w:val="00864093"/>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2C0"/>
    <w:rsid w:val="008A3A45"/>
    <w:rsid w:val="008A454B"/>
    <w:rsid w:val="008A49AB"/>
    <w:rsid w:val="008A4C97"/>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4E4"/>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3FCA"/>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A9B"/>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676C6"/>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A65"/>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2E5"/>
    <w:rsid w:val="009F65C7"/>
    <w:rsid w:val="009F6719"/>
    <w:rsid w:val="009F6CF6"/>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14A"/>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1782"/>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3DF5"/>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6F9"/>
    <w:rsid w:val="00B50A36"/>
    <w:rsid w:val="00B52100"/>
    <w:rsid w:val="00B53FEF"/>
    <w:rsid w:val="00B54658"/>
    <w:rsid w:val="00B55069"/>
    <w:rsid w:val="00B564D1"/>
    <w:rsid w:val="00B5664D"/>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1F8"/>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4B1"/>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A7ADA"/>
    <w:rsid w:val="00BB03EA"/>
    <w:rsid w:val="00BB1AB4"/>
    <w:rsid w:val="00BB377C"/>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789"/>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7C1"/>
    <w:rsid w:val="00C04A19"/>
    <w:rsid w:val="00C05C68"/>
    <w:rsid w:val="00C05F45"/>
    <w:rsid w:val="00C06491"/>
    <w:rsid w:val="00C06799"/>
    <w:rsid w:val="00C10B46"/>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2CE"/>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5B4E"/>
    <w:rsid w:val="00C57085"/>
    <w:rsid w:val="00C6007C"/>
    <w:rsid w:val="00C60745"/>
    <w:rsid w:val="00C6106B"/>
    <w:rsid w:val="00C61AD9"/>
    <w:rsid w:val="00C61FE7"/>
    <w:rsid w:val="00C62170"/>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1CEF"/>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4EE3"/>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1B64"/>
    <w:rsid w:val="00CC3BAA"/>
    <w:rsid w:val="00CC43EF"/>
    <w:rsid w:val="00CC66AB"/>
    <w:rsid w:val="00CC74B6"/>
    <w:rsid w:val="00CC74FB"/>
    <w:rsid w:val="00CC7613"/>
    <w:rsid w:val="00CD0675"/>
    <w:rsid w:val="00CD151C"/>
    <w:rsid w:val="00CD35FE"/>
    <w:rsid w:val="00CD50DB"/>
    <w:rsid w:val="00CD51F8"/>
    <w:rsid w:val="00CD57A2"/>
    <w:rsid w:val="00CD6698"/>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4FB"/>
    <w:rsid w:val="00CF4762"/>
    <w:rsid w:val="00CF4A37"/>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92"/>
    <w:rsid w:val="00D11ECE"/>
    <w:rsid w:val="00D12492"/>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E8B"/>
    <w:rsid w:val="00D43F86"/>
    <w:rsid w:val="00D44EE2"/>
    <w:rsid w:val="00D45859"/>
    <w:rsid w:val="00D4668E"/>
    <w:rsid w:val="00D468BA"/>
    <w:rsid w:val="00D475B6"/>
    <w:rsid w:val="00D47FF8"/>
    <w:rsid w:val="00D50389"/>
    <w:rsid w:val="00D50EB8"/>
    <w:rsid w:val="00D51254"/>
    <w:rsid w:val="00D52B19"/>
    <w:rsid w:val="00D52C06"/>
    <w:rsid w:val="00D535DD"/>
    <w:rsid w:val="00D537A0"/>
    <w:rsid w:val="00D537BB"/>
    <w:rsid w:val="00D53BE6"/>
    <w:rsid w:val="00D53C73"/>
    <w:rsid w:val="00D53F39"/>
    <w:rsid w:val="00D544E8"/>
    <w:rsid w:val="00D562C2"/>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9C8"/>
    <w:rsid w:val="00D66CF5"/>
    <w:rsid w:val="00D70316"/>
    <w:rsid w:val="00D70D3C"/>
    <w:rsid w:val="00D71A3C"/>
    <w:rsid w:val="00D75861"/>
    <w:rsid w:val="00D76CC4"/>
    <w:rsid w:val="00D776F3"/>
    <w:rsid w:val="00D77EA7"/>
    <w:rsid w:val="00D811D9"/>
    <w:rsid w:val="00D8128A"/>
    <w:rsid w:val="00D81D2F"/>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4826"/>
    <w:rsid w:val="00DB4B12"/>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2BD"/>
    <w:rsid w:val="00DF54B1"/>
    <w:rsid w:val="00DF5650"/>
    <w:rsid w:val="00DF6266"/>
    <w:rsid w:val="00DF7A6E"/>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23B"/>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017"/>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2F54"/>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11F0"/>
    <w:rsid w:val="00EB2341"/>
    <w:rsid w:val="00EB414E"/>
    <w:rsid w:val="00EB459A"/>
    <w:rsid w:val="00EB494C"/>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6F9C"/>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78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6362"/>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1287"/>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0F81F9"/>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72089B"/>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37D2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2FF2C22"/>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782B05"/>
    <w:rsid w:val="2FA618DD"/>
    <w:rsid w:val="30F70AC9"/>
    <w:rsid w:val="3155CA32"/>
    <w:rsid w:val="31A0DE61"/>
    <w:rsid w:val="31B97AE9"/>
    <w:rsid w:val="31BABDD9"/>
    <w:rsid w:val="3258C319"/>
    <w:rsid w:val="32FC00FB"/>
    <w:rsid w:val="3371756B"/>
    <w:rsid w:val="3416A5D9"/>
    <w:rsid w:val="344CEC96"/>
    <w:rsid w:val="344DFB80"/>
    <w:rsid w:val="34C0A8C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BD4E77"/>
    <w:rsid w:val="3DF710C4"/>
    <w:rsid w:val="3DF9596F"/>
    <w:rsid w:val="3E63AACD"/>
    <w:rsid w:val="3EB58E2F"/>
    <w:rsid w:val="3EBB0BA7"/>
    <w:rsid w:val="3F5EDB5E"/>
    <w:rsid w:val="3FF54346"/>
    <w:rsid w:val="405A207C"/>
    <w:rsid w:val="406C5697"/>
    <w:rsid w:val="407342AD"/>
    <w:rsid w:val="407F2AC0"/>
    <w:rsid w:val="40BD48AB"/>
    <w:rsid w:val="4109D910"/>
    <w:rsid w:val="413AE82F"/>
    <w:rsid w:val="4160E2CD"/>
    <w:rsid w:val="4164FD54"/>
    <w:rsid w:val="42268BC6"/>
    <w:rsid w:val="43662707"/>
    <w:rsid w:val="43B22B1F"/>
    <w:rsid w:val="43C25C27"/>
    <w:rsid w:val="43DB04E9"/>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580A2E"/>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CDEB32"/>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594F6B"/>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6B978F1"/>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C4E2155"/>
    <w:rsid w:val="7DC212B2"/>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E19B5B63-3EDB-4FD1-97AC-F21B7C13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EC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36868606">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36950399">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2877511">
      <w:bodyDiv w:val="1"/>
      <w:marLeft w:val="0"/>
      <w:marRight w:val="0"/>
      <w:marTop w:val="0"/>
      <w:marBottom w:val="0"/>
      <w:divBdr>
        <w:top w:val="none" w:sz="0" w:space="0" w:color="auto"/>
        <w:left w:val="none" w:sz="0" w:space="0" w:color="auto"/>
        <w:bottom w:val="none" w:sz="0" w:space="0" w:color="auto"/>
        <w:right w:val="none" w:sz="0" w:space="0" w:color="auto"/>
      </w:divBdr>
    </w:div>
    <w:div w:id="1721053887">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66939815">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57062442">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36024980">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c@federation.edu.a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gs@dese.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vc@federatio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B6C484F-F069-4F3E-8152-B7E08E69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www.w3.org/XML/1998/namespace"/>
    <ds:schemaRef ds:uri="3d8b6ef0-0a64-4aaa-b7a4-a607e594cd2e"/>
    <ds:schemaRef ds:uri="http://schemas.openxmlformats.org/package/2006/metadata/core-properties"/>
    <ds:schemaRef ds:uri="http://purl.org/dc/terms/"/>
    <ds:schemaRef ds:uri="http://purl.org/dc/dcmitype/"/>
    <ds:schemaRef ds:uri="79d3e328-fa8e-4ff2-823e-4d632b790d15"/>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9327</Words>
  <Characters>50635</Characters>
  <Application>Microsoft Office Word</Application>
  <DocSecurity>0</DocSecurity>
  <Lines>1158</Lines>
  <Paragraphs>646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83</cp:revision>
  <cp:lastPrinted>2026-01-04T22:40:00Z</cp:lastPrinted>
  <dcterms:created xsi:type="dcterms:W3CDTF">2023-12-09T16:51:00Z</dcterms:created>
  <dcterms:modified xsi:type="dcterms:W3CDTF">2026-01-04T22:40:00Z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