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0268A4" w:rsidRDefault="005A7163" w:rsidP="00DA01EC">
      <w:pPr>
        <w:spacing w:before="480"/>
        <w:jc w:val="center"/>
        <w:rPr>
          <w:rFonts w:ascii="Calibri" w:hAnsi="Calibri" w:cs="Arial"/>
          <w:b/>
          <w:sz w:val="72"/>
        </w:rPr>
      </w:pPr>
      <w:r w:rsidRPr="000268A4">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0268A4" w:rsidRDefault="005A7163" w:rsidP="00DA01EC">
      <w:pPr>
        <w:spacing w:before="480"/>
        <w:jc w:val="center"/>
        <w:rPr>
          <w:rFonts w:ascii="Calibri" w:hAnsi="Calibri" w:cs="Arial"/>
          <w:b/>
          <w:bCs/>
          <w:sz w:val="72"/>
        </w:rPr>
      </w:pPr>
      <w:r w:rsidRPr="000268A4">
        <w:rPr>
          <w:rFonts w:ascii="Calibri" w:hAnsi="Calibri" w:cs="Arial"/>
          <w:b/>
          <w:bCs/>
          <w:sz w:val="72"/>
        </w:rPr>
        <w:t>Funding Agreement</w:t>
      </w:r>
    </w:p>
    <w:p w14:paraId="565C0A46" w14:textId="77777777" w:rsidR="005A7163" w:rsidRPr="000268A4" w:rsidRDefault="005A7163" w:rsidP="00DA01EC">
      <w:pPr>
        <w:spacing w:before="480"/>
        <w:jc w:val="center"/>
        <w:rPr>
          <w:rFonts w:ascii="Calibri" w:hAnsi="Calibri" w:cs="Arial"/>
          <w:sz w:val="32"/>
        </w:rPr>
      </w:pPr>
      <w:r w:rsidRPr="000268A4">
        <w:rPr>
          <w:rFonts w:ascii="Calibri" w:hAnsi="Calibri" w:cs="Arial"/>
          <w:sz w:val="32"/>
        </w:rPr>
        <w:t>between the</w:t>
      </w:r>
    </w:p>
    <w:p w14:paraId="2402F05B" w14:textId="77777777" w:rsidR="005A7163" w:rsidRPr="000268A4" w:rsidRDefault="005A7163" w:rsidP="00DA01EC">
      <w:pPr>
        <w:spacing w:before="480"/>
        <w:jc w:val="center"/>
        <w:rPr>
          <w:rFonts w:ascii="Calibri" w:hAnsi="Calibri" w:cs="Arial"/>
          <w:b/>
          <w:bCs/>
          <w:sz w:val="36"/>
        </w:rPr>
      </w:pPr>
      <w:r w:rsidRPr="000268A4">
        <w:rPr>
          <w:rFonts w:ascii="Calibri" w:hAnsi="Calibri" w:cs="Arial"/>
          <w:b/>
          <w:bCs/>
          <w:sz w:val="36"/>
        </w:rPr>
        <w:t>COMMONWEALTH OF AUSTRALIA</w:t>
      </w:r>
    </w:p>
    <w:p w14:paraId="1FCB8D21" w14:textId="77777777" w:rsidR="005A7163" w:rsidRPr="000268A4" w:rsidRDefault="005A7163" w:rsidP="00780F18">
      <w:pPr>
        <w:jc w:val="center"/>
        <w:rPr>
          <w:rFonts w:ascii="Calibri" w:hAnsi="Calibri" w:cs="Arial"/>
          <w:sz w:val="32"/>
        </w:rPr>
      </w:pPr>
      <w:r w:rsidRPr="000268A4">
        <w:rPr>
          <w:rFonts w:ascii="Calibri" w:hAnsi="Calibri" w:cs="Arial"/>
          <w:sz w:val="32"/>
        </w:rPr>
        <w:t>as represented by the</w:t>
      </w:r>
    </w:p>
    <w:p w14:paraId="5EF1FC0F" w14:textId="209F2A25" w:rsidR="005A7163" w:rsidRPr="000268A4" w:rsidRDefault="005A7163" w:rsidP="00DA01EC">
      <w:pPr>
        <w:spacing w:before="480"/>
        <w:jc w:val="center"/>
        <w:rPr>
          <w:rFonts w:ascii="Calibri" w:hAnsi="Calibri" w:cs="Arial"/>
          <w:b/>
          <w:bCs/>
          <w:sz w:val="36"/>
        </w:rPr>
      </w:pPr>
      <w:r w:rsidRPr="000268A4">
        <w:rPr>
          <w:rFonts w:ascii="Calibri" w:hAnsi="Calibri" w:cs="Arial"/>
          <w:b/>
          <w:bCs/>
          <w:sz w:val="36"/>
        </w:rPr>
        <w:t>Minister for Education</w:t>
      </w:r>
      <w:r w:rsidR="00481593" w:rsidRPr="000268A4">
        <w:rPr>
          <w:rFonts w:ascii="Calibri" w:hAnsi="Calibri" w:cs="Arial"/>
          <w:b/>
          <w:bCs/>
          <w:sz w:val="36"/>
        </w:rPr>
        <w:t xml:space="preserve"> </w:t>
      </w:r>
      <w:r w:rsidRPr="000268A4">
        <w:rPr>
          <w:rFonts w:ascii="Calibri" w:hAnsi="Calibri" w:cs="Arial"/>
          <w:b/>
          <w:bCs/>
          <w:sz w:val="36"/>
        </w:rPr>
        <w:t xml:space="preserve"> </w:t>
      </w:r>
    </w:p>
    <w:p w14:paraId="045FB9D3" w14:textId="77777777" w:rsidR="005A7163" w:rsidRPr="000268A4" w:rsidRDefault="005A7163" w:rsidP="00DA01EC">
      <w:pPr>
        <w:spacing w:before="480"/>
        <w:jc w:val="center"/>
        <w:rPr>
          <w:rFonts w:ascii="Calibri" w:hAnsi="Calibri" w:cs="Arial"/>
          <w:sz w:val="32"/>
        </w:rPr>
      </w:pPr>
      <w:r w:rsidRPr="000268A4">
        <w:rPr>
          <w:rFonts w:ascii="Calibri" w:hAnsi="Calibri" w:cs="Arial"/>
          <w:sz w:val="32"/>
        </w:rPr>
        <w:t>and</w:t>
      </w:r>
    </w:p>
    <w:p w14:paraId="6768761E" w14:textId="7DD42D4E" w:rsidR="005A7163" w:rsidRPr="000268A4" w:rsidRDefault="00DC592A" w:rsidP="00DA01EC">
      <w:pPr>
        <w:spacing w:before="480"/>
        <w:jc w:val="center"/>
        <w:rPr>
          <w:rFonts w:ascii="Calibri" w:hAnsi="Calibri" w:cs="Arial"/>
          <w:b/>
          <w:bCs/>
          <w:iCs/>
          <w:noProof/>
          <w:sz w:val="36"/>
        </w:rPr>
      </w:pPr>
      <w:r w:rsidRPr="000268A4">
        <w:rPr>
          <w:rFonts w:ascii="Calibri" w:hAnsi="Calibri" w:cs="Arial"/>
          <w:b/>
          <w:bCs/>
          <w:iCs/>
          <w:noProof/>
          <w:sz w:val="36"/>
        </w:rPr>
        <w:t>Charles Sturt University</w:t>
      </w:r>
    </w:p>
    <w:p w14:paraId="2D884C05" w14:textId="77777777" w:rsidR="005A7163" w:rsidRPr="000268A4" w:rsidRDefault="005A7163" w:rsidP="00DA01EC">
      <w:pPr>
        <w:spacing w:before="480"/>
        <w:jc w:val="center"/>
        <w:rPr>
          <w:rFonts w:ascii="Calibri" w:hAnsi="Calibri" w:cs="Arial"/>
          <w:sz w:val="32"/>
        </w:rPr>
      </w:pPr>
      <w:r w:rsidRPr="000268A4">
        <w:rPr>
          <w:rFonts w:ascii="Calibri" w:hAnsi="Calibri" w:cs="Arial"/>
          <w:sz w:val="32"/>
        </w:rPr>
        <w:t>regarding funding</w:t>
      </w:r>
    </w:p>
    <w:p w14:paraId="60D91D9A" w14:textId="023C0118" w:rsidR="005A7163" w:rsidRPr="000268A4" w:rsidRDefault="005A7163" w:rsidP="2342D07E">
      <w:pPr>
        <w:spacing w:before="360"/>
        <w:jc w:val="center"/>
        <w:rPr>
          <w:rFonts w:ascii="Calibri" w:hAnsi="Calibri" w:cs="Arial"/>
          <w:b/>
          <w:bCs/>
          <w:sz w:val="36"/>
          <w:szCs w:val="36"/>
        </w:rPr>
      </w:pPr>
      <w:bookmarkStart w:id="0" w:name="_Hlk214528294"/>
      <w:r w:rsidRPr="2342D07E">
        <w:rPr>
          <w:rFonts w:ascii="Calibri" w:hAnsi="Calibri" w:cs="Arial"/>
          <w:b/>
          <w:bCs/>
          <w:sz w:val="36"/>
          <w:szCs w:val="36"/>
        </w:rPr>
        <w:t xml:space="preserve">under the </w:t>
      </w:r>
      <w:r w:rsidRPr="2342D07E">
        <w:rPr>
          <w:rFonts w:ascii="Calibri" w:hAnsi="Calibri" w:cs="Arial"/>
          <w:b/>
          <w:bCs/>
          <w:i/>
          <w:iCs/>
          <w:sz w:val="36"/>
          <w:szCs w:val="36"/>
        </w:rPr>
        <w:t>Higher Education Support Act 2003</w:t>
      </w:r>
      <w:r w:rsidRPr="2342D07E">
        <w:rPr>
          <w:rFonts w:ascii="Calibri" w:hAnsi="Calibri" w:cs="Arial"/>
          <w:b/>
          <w:bCs/>
          <w:sz w:val="36"/>
          <w:szCs w:val="36"/>
        </w:rPr>
        <w:t xml:space="preserve"> in respect of the </w:t>
      </w:r>
      <w:r w:rsidR="001E674E" w:rsidRPr="2342D07E">
        <w:rPr>
          <w:rFonts w:ascii="Calibri" w:hAnsi="Calibri" w:cs="Arial"/>
          <w:b/>
          <w:bCs/>
          <w:sz w:val="36"/>
          <w:szCs w:val="36"/>
        </w:rPr>
        <w:t>2024</w:t>
      </w:r>
      <w:r w:rsidR="003F4690" w:rsidRPr="2342D07E">
        <w:rPr>
          <w:rFonts w:ascii="Calibri" w:hAnsi="Calibri" w:cs="Arial"/>
          <w:b/>
          <w:bCs/>
          <w:sz w:val="36"/>
          <w:szCs w:val="36"/>
        </w:rPr>
        <w:t xml:space="preserve">, 2025 </w:t>
      </w:r>
      <w:r w:rsidRPr="2342D07E">
        <w:rPr>
          <w:rFonts w:ascii="Calibri" w:hAnsi="Calibri" w:cs="Arial"/>
          <w:b/>
          <w:bCs/>
          <w:sz w:val="36"/>
          <w:szCs w:val="36"/>
        </w:rPr>
        <w:t xml:space="preserve">and </w:t>
      </w:r>
      <w:r w:rsidR="001E674E" w:rsidRPr="2342D07E">
        <w:rPr>
          <w:rFonts w:ascii="Calibri" w:hAnsi="Calibri" w:cs="Arial"/>
          <w:b/>
          <w:bCs/>
          <w:sz w:val="36"/>
          <w:szCs w:val="36"/>
        </w:rPr>
        <w:t>202</w:t>
      </w:r>
      <w:r w:rsidR="003F4690" w:rsidRPr="2342D07E">
        <w:rPr>
          <w:rFonts w:ascii="Calibri" w:hAnsi="Calibri" w:cs="Arial"/>
          <w:b/>
          <w:bCs/>
          <w:sz w:val="36"/>
          <w:szCs w:val="36"/>
        </w:rPr>
        <w:t>6</w:t>
      </w:r>
      <w:r w:rsidR="001E674E" w:rsidRPr="2342D07E">
        <w:rPr>
          <w:rFonts w:ascii="Calibri" w:hAnsi="Calibri" w:cs="Arial"/>
          <w:b/>
          <w:bCs/>
          <w:sz w:val="36"/>
          <w:szCs w:val="36"/>
        </w:rPr>
        <w:t xml:space="preserve"> </w:t>
      </w:r>
      <w:r w:rsidRPr="2342D07E">
        <w:rPr>
          <w:rFonts w:ascii="Calibri" w:hAnsi="Calibri" w:cs="Arial"/>
          <w:b/>
          <w:bCs/>
          <w:sz w:val="36"/>
          <w:szCs w:val="36"/>
        </w:rPr>
        <w:t>grant years</w:t>
      </w:r>
    </w:p>
    <w:bookmarkEnd w:id="0"/>
    <w:p w14:paraId="04518938" w14:textId="77777777" w:rsidR="005A7163" w:rsidRPr="000268A4"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0268A4">
        <w:rPr>
          <w:rFonts w:ascii="Calibri" w:hAnsi="Calibri" w:cs="Arial"/>
          <w:sz w:val="22"/>
          <w:szCs w:val="22"/>
        </w:rPr>
        <w:t xml:space="preserve">This work is copyright. Apart from any use permitted under the </w:t>
      </w:r>
      <w:r w:rsidRPr="000268A4">
        <w:rPr>
          <w:rFonts w:ascii="Calibri" w:hAnsi="Calibri" w:cs="Arial"/>
          <w:i/>
          <w:sz w:val="22"/>
          <w:szCs w:val="22"/>
        </w:rPr>
        <w:t>Copyright Act 1968</w:t>
      </w:r>
      <w:r w:rsidRPr="000268A4">
        <w:rPr>
          <w:rFonts w:ascii="Calibri" w:hAnsi="Calibri" w:cs="Arial"/>
          <w:sz w:val="22"/>
          <w:szCs w:val="22"/>
        </w:rPr>
        <w:t>, no part may be reproduced by any process without the written permission of the Commonwealth of Australia.</w:t>
      </w:r>
    </w:p>
    <w:p w14:paraId="4709EEE1" w14:textId="77777777" w:rsidR="005A7163" w:rsidRPr="000268A4" w:rsidRDefault="005A7163" w:rsidP="00780F18">
      <w:pPr>
        <w:tabs>
          <w:tab w:val="left" w:pos="567"/>
          <w:tab w:val="left" w:pos="8222"/>
        </w:tabs>
        <w:rPr>
          <w:rFonts w:ascii="Calibri" w:hAnsi="Calibri"/>
        </w:rPr>
        <w:sectPr w:rsidR="005A7163" w:rsidRPr="000268A4" w:rsidSect="00673E74">
          <w:footerReference w:type="default" r:id="rId12"/>
          <w:headerReference w:type="first" r:id="rId13"/>
          <w:pgSz w:w="11906" w:h="16838" w:code="9"/>
          <w:pgMar w:top="993" w:right="1134" w:bottom="1134" w:left="1134" w:header="567" w:footer="567" w:gutter="0"/>
          <w:pgNumType w:start="1"/>
          <w:cols w:space="720"/>
          <w:docGrid w:linePitch="326"/>
        </w:sectPr>
      </w:pPr>
    </w:p>
    <w:p w14:paraId="631DF6CB" w14:textId="77777777" w:rsidR="005A7163" w:rsidRPr="000268A4" w:rsidRDefault="005A7163" w:rsidP="00780F18">
      <w:pPr>
        <w:tabs>
          <w:tab w:val="left" w:pos="567"/>
          <w:tab w:val="left" w:pos="8222"/>
        </w:tabs>
        <w:jc w:val="center"/>
        <w:rPr>
          <w:rFonts w:ascii="Calibri" w:hAnsi="Calibri" w:cs="Arial"/>
          <w:sz w:val="20"/>
        </w:rPr>
      </w:pPr>
      <w:r w:rsidRPr="000268A4">
        <w:rPr>
          <w:rFonts w:ascii="Calibri" w:hAnsi="Calibri" w:cs="Arial"/>
          <w:sz w:val="20"/>
        </w:rPr>
        <w:lastRenderedPageBreak/>
        <w:t>This page has been intentionally left blank</w:t>
      </w:r>
    </w:p>
    <w:p w14:paraId="0F91A769" w14:textId="77777777" w:rsidR="005A7163" w:rsidRPr="000268A4" w:rsidRDefault="005A7163" w:rsidP="00780F18">
      <w:pPr>
        <w:rPr>
          <w:rFonts w:ascii="Calibri" w:hAnsi="Calibri" w:cs="Arial"/>
          <w:b/>
          <w:sz w:val="28"/>
          <w:szCs w:val="28"/>
        </w:rPr>
      </w:pPr>
      <w:r w:rsidRPr="000268A4">
        <w:rPr>
          <w:rFonts w:ascii="Calibri" w:hAnsi="Calibri" w:cs="Arial"/>
          <w:b/>
          <w:sz w:val="28"/>
          <w:szCs w:val="28"/>
        </w:rPr>
        <w:br w:type="page"/>
      </w:r>
    </w:p>
    <w:p w14:paraId="61D01C91" w14:textId="767BCFD9" w:rsidR="005A7163" w:rsidRPr="000268A4" w:rsidRDefault="005A7163" w:rsidP="00036DB2">
      <w:pPr>
        <w:pStyle w:val="Heading1"/>
      </w:pPr>
      <w:r w:rsidRPr="000268A4">
        <w:lastRenderedPageBreak/>
        <w:t>Parties</w:t>
      </w:r>
      <w:r w:rsidR="00CC43EF" w:rsidRPr="000268A4">
        <w:t xml:space="preserve"> and </w:t>
      </w:r>
      <w:r w:rsidRPr="000268A4">
        <w:t>Recitals</w:t>
      </w:r>
    </w:p>
    <w:p w14:paraId="07E4D413" w14:textId="1354E9FB" w:rsidR="005A7163" w:rsidRPr="000268A4" w:rsidRDefault="005A7163" w:rsidP="00F55817">
      <w:pPr>
        <w:tabs>
          <w:tab w:val="left" w:pos="567"/>
          <w:tab w:val="left" w:pos="8222"/>
        </w:tabs>
        <w:spacing w:after="240"/>
        <w:rPr>
          <w:rFonts w:ascii="Calibri" w:hAnsi="Calibri" w:cs="Arial"/>
          <w:b/>
          <w:sz w:val="22"/>
          <w:szCs w:val="22"/>
        </w:rPr>
      </w:pPr>
      <w:r w:rsidRPr="000268A4">
        <w:rPr>
          <w:rFonts w:ascii="Calibri" w:hAnsi="Calibri" w:cs="Arial"/>
          <w:b/>
          <w:sz w:val="22"/>
          <w:szCs w:val="22"/>
        </w:rPr>
        <w:t xml:space="preserve">THIS AGREEMENT </w:t>
      </w:r>
      <w:r w:rsidR="00222B03" w:rsidRPr="00222B03">
        <w:rPr>
          <w:rFonts w:ascii="Calibri" w:hAnsi="Calibri" w:cs="Arial"/>
          <w:sz w:val="22"/>
          <w:szCs w:val="22"/>
        </w:rPr>
        <w:t>was made on 22 December 2023 and varied on the date on which this variation is executed by the Commonwealth of Australia.</w:t>
      </w:r>
    </w:p>
    <w:p w14:paraId="70A897DE" w14:textId="77777777" w:rsidR="005A7163" w:rsidRPr="000268A4" w:rsidRDefault="005A7163" w:rsidP="00F55817">
      <w:pPr>
        <w:tabs>
          <w:tab w:val="left" w:pos="567"/>
          <w:tab w:val="left" w:pos="8222"/>
        </w:tabs>
        <w:spacing w:after="240"/>
        <w:rPr>
          <w:rFonts w:ascii="Calibri" w:hAnsi="Calibri" w:cs="Arial"/>
          <w:b/>
          <w:sz w:val="22"/>
          <w:szCs w:val="22"/>
        </w:rPr>
      </w:pPr>
      <w:r w:rsidRPr="000268A4">
        <w:rPr>
          <w:rFonts w:ascii="Calibri" w:hAnsi="Calibri" w:cs="Arial"/>
          <w:b/>
          <w:sz w:val="22"/>
          <w:szCs w:val="22"/>
        </w:rPr>
        <w:t>BETWEEN</w:t>
      </w:r>
    </w:p>
    <w:p w14:paraId="0ED71DFB" w14:textId="4195DC84" w:rsidR="005A7163" w:rsidRPr="000268A4" w:rsidRDefault="005A7163" w:rsidP="00F55817">
      <w:pPr>
        <w:spacing w:after="240"/>
        <w:rPr>
          <w:rFonts w:cstheme="minorHAnsi"/>
          <w:sz w:val="22"/>
          <w:szCs w:val="22"/>
        </w:rPr>
      </w:pPr>
      <w:r w:rsidRPr="000268A4">
        <w:rPr>
          <w:rFonts w:ascii="Calibri" w:hAnsi="Calibri" w:cs="Arial"/>
          <w:b/>
          <w:sz w:val="22"/>
          <w:szCs w:val="22"/>
        </w:rPr>
        <w:t>THE COMMONWEALTH OF AUSTRALIA</w:t>
      </w:r>
      <w:r w:rsidRPr="000268A4">
        <w:rPr>
          <w:rFonts w:ascii="Calibri" w:hAnsi="Calibri" w:cs="Arial"/>
          <w:sz w:val="22"/>
          <w:szCs w:val="22"/>
        </w:rPr>
        <w:t xml:space="preserve"> represented by the Minister for Education (‘the </w:t>
      </w:r>
      <w:r w:rsidRPr="000268A4">
        <w:rPr>
          <w:rFonts w:cstheme="minorHAnsi"/>
          <w:sz w:val="22"/>
          <w:szCs w:val="22"/>
        </w:rPr>
        <w:t>Commonwealth’) [ABN</w:t>
      </w:r>
      <w:r w:rsidRPr="000268A4">
        <w:rPr>
          <w:rFonts w:cstheme="minorHAnsi"/>
          <w:kern w:val="16"/>
          <w:sz w:val="22"/>
          <w:szCs w:val="22"/>
        </w:rPr>
        <w:t xml:space="preserve"> 12 862 898 150</w:t>
      </w:r>
      <w:r w:rsidRPr="000268A4">
        <w:rPr>
          <w:rFonts w:cstheme="minorHAnsi"/>
          <w:sz w:val="22"/>
          <w:szCs w:val="22"/>
        </w:rPr>
        <w:t>]</w:t>
      </w:r>
    </w:p>
    <w:p w14:paraId="6DA5E33F" w14:textId="77777777" w:rsidR="005A7163" w:rsidRPr="000268A4" w:rsidRDefault="005A7163" w:rsidP="00A64F37">
      <w:pPr>
        <w:pStyle w:val="NoSpacing"/>
        <w:rPr>
          <w:rFonts w:cstheme="minorHAnsi"/>
        </w:rPr>
      </w:pPr>
      <w:r w:rsidRPr="000268A4">
        <w:rPr>
          <w:rFonts w:cstheme="minorHAnsi"/>
        </w:rPr>
        <w:t>AND</w:t>
      </w:r>
    </w:p>
    <w:p w14:paraId="5BFC5788" w14:textId="22D30721" w:rsidR="009310C3" w:rsidRPr="000268A4" w:rsidRDefault="00DC592A" w:rsidP="009310C3">
      <w:pPr>
        <w:rPr>
          <w:rFonts w:ascii="Calibri" w:hAnsi="Calibri" w:cs="Calibri"/>
          <w:b/>
          <w:bCs/>
          <w:color w:val="000000"/>
          <w:sz w:val="22"/>
          <w:szCs w:val="22"/>
        </w:rPr>
      </w:pPr>
      <w:r w:rsidRPr="000268A4">
        <w:rPr>
          <w:rFonts w:ascii="Calibri" w:hAnsi="Calibri" w:cs="Calibri"/>
          <w:b/>
          <w:bCs/>
          <w:color w:val="000000"/>
          <w:sz w:val="22"/>
          <w:szCs w:val="22"/>
        </w:rPr>
        <w:t>Charles Sturt University</w:t>
      </w:r>
      <w:r w:rsidR="009310C3" w:rsidRPr="000268A4">
        <w:rPr>
          <w:rFonts w:cstheme="minorHAnsi"/>
          <w:sz w:val="22"/>
          <w:szCs w:val="22"/>
        </w:rPr>
        <w:t>,</w:t>
      </w:r>
      <w:r w:rsidR="009310C3" w:rsidRPr="000268A4">
        <w:rPr>
          <w:rFonts w:cstheme="minorHAnsi"/>
          <w:bCs/>
          <w:sz w:val="22"/>
          <w:szCs w:val="22"/>
        </w:rPr>
        <w:t xml:space="preserve"> </w:t>
      </w:r>
      <w:r w:rsidRPr="000268A4">
        <w:rPr>
          <w:rFonts w:cstheme="minorHAnsi"/>
          <w:bCs/>
          <w:sz w:val="22"/>
          <w:szCs w:val="22"/>
        </w:rPr>
        <w:t>The Grange Chancellery</w:t>
      </w:r>
      <w:r w:rsidR="009310C3" w:rsidRPr="000268A4">
        <w:rPr>
          <w:rFonts w:cstheme="minorHAnsi"/>
          <w:bCs/>
          <w:noProof/>
          <w:sz w:val="22"/>
          <w:szCs w:val="22"/>
        </w:rPr>
        <w:t xml:space="preserve">, </w:t>
      </w:r>
      <w:r w:rsidRPr="000268A4">
        <w:rPr>
          <w:rFonts w:cstheme="minorHAnsi"/>
          <w:bCs/>
          <w:noProof/>
          <w:sz w:val="22"/>
          <w:szCs w:val="22"/>
        </w:rPr>
        <w:t>BATHURST NSW 2795</w:t>
      </w:r>
      <w:r w:rsidR="009310C3" w:rsidRPr="000268A4">
        <w:rPr>
          <w:rFonts w:cstheme="minorHAnsi"/>
          <w:noProof/>
          <w:sz w:val="22"/>
          <w:szCs w:val="22"/>
        </w:rPr>
        <w:t xml:space="preserve"> </w:t>
      </w:r>
      <w:r w:rsidR="009310C3" w:rsidRPr="000268A4">
        <w:rPr>
          <w:rFonts w:cstheme="minorHAnsi"/>
          <w:sz w:val="22"/>
        </w:rPr>
        <w:t xml:space="preserve">(‘Provider’) </w:t>
      </w:r>
    </w:p>
    <w:p w14:paraId="7AB6E022" w14:textId="3BFEDB08" w:rsidR="009310C3" w:rsidRPr="000268A4" w:rsidRDefault="009310C3" w:rsidP="009310C3">
      <w:pPr>
        <w:spacing w:after="240"/>
        <w:rPr>
          <w:rFonts w:cstheme="minorHAnsi"/>
          <w:sz w:val="22"/>
          <w:szCs w:val="22"/>
        </w:rPr>
      </w:pPr>
      <w:r w:rsidRPr="000268A4">
        <w:rPr>
          <w:rFonts w:cstheme="minorHAnsi"/>
          <w:sz w:val="22"/>
        </w:rPr>
        <w:t xml:space="preserve">[ABN </w:t>
      </w:r>
      <w:r w:rsidR="00DC592A" w:rsidRPr="000268A4">
        <w:rPr>
          <w:rFonts w:cstheme="minorHAnsi"/>
          <w:sz w:val="22"/>
        </w:rPr>
        <w:t>83 878 708 551</w:t>
      </w:r>
      <w:r w:rsidRPr="000268A4">
        <w:rPr>
          <w:rFonts w:cstheme="minorHAnsi"/>
          <w:sz w:val="22"/>
        </w:rPr>
        <w:t>]</w:t>
      </w:r>
    </w:p>
    <w:p w14:paraId="04EF5D9A" w14:textId="77777777" w:rsidR="005A7163" w:rsidRPr="000268A4" w:rsidRDefault="005A7163" w:rsidP="00036DB2">
      <w:pPr>
        <w:pStyle w:val="Heading2"/>
      </w:pPr>
      <w:r w:rsidRPr="000268A4">
        <w:t>RECITALS</w:t>
      </w:r>
    </w:p>
    <w:p w14:paraId="4F087B00" w14:textId="77777777" w:rsidR="00AA6C21" w:rsidRDefault="00AA6C21" w:rsidP="00B14241">
      <w:pPr>
        <w:widowControl w:val="0"/>
        <w:numPr>
          <w:ilvl w:val="0"/>
          <w:numId w:val="2"/>
        </w:numPr>
        <w:tabs>
          <w:tab w:val="left" w:pos="8222"/>
        </w:tabs>
        <w:spacing w:before="120" w:after="120"/>
        <w:ind w:hanging="720"/>
        <w:rPr>
          <w:rFonts w:ascii="Calibri" w:hAnsi="Calibri"/>
          <w:sz w:val="22"/>
        </w:rPr>
      </w:pPr>
      <w:r w:rsidRPr="00C35FE9">
        <w:rPr>
          <w:rFonts w:ascii="Calibri" w:hAnsi="Calibri"/>
          <w:sz w:val="22"/>
        </w:rPr>
        <w:t>The Provider meets the requirements of paragraph 30-1(1)(a) of HESA.</w:t>
      </w:r>
    </w:p>
    <w:p w14:paraId="1363998D" w14:textId="77777777" w:rsidR="00AA6C21" w:rsidRPr="00C35FE9" w:rsidRDefault="00AA6C21" w:rsidP="00B14241">
      <w:pPr>
        <w:widowControl w:val="0"/>
        <w:numPr>
          <w:ilvl w:val="0"/>
          <w:numId w:val="2"/>
        </w:numPr>
        <w:tabs>
          <w:tab w:val="left" w:pos="8222"/>
        </w:tabs>
        <w:spacing w:before="120" w:after="120"/>
        <w:ind w:hanging="720"/>
        <w:rPr>
          <w:rFonts w:ascii="Calibri" w:hAnsi="Calibri"/>
          <w:sz w:val="22"/>
        </w:rPr>
      </w:pPr>
      <w:r>
        <w:rPr>
          <w:rFonts w:ascii="Calibri" w:hAnsi="Calibri"/>
          <w:sz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6F0674EF" w14:textId="77777777" w:rsidR="00AA6C21" w:rsidRPr="00C35FE9" w:rsidRDefault="00AA6C21" w:rsidP="00B14241">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Part I of this</w:t>
      </w:r>
      <w:r w:rsidRPr="00C35FE9">
        <w:rPr>
          <w:rFonts w:ascii="Calibri" w:hAnsi="Calibri" w:cs="Arial"/>
          <w:sz w:val="22"/>
          <w:szCs w:val="22"/>
        </w:rPr>
        <w:t xml:space="preserve"> funding agreement </w:t>
      </w:r>
      <w:r>
        <w:rPr>
          <w:rFonts w:ascii="Calibri" w:hAnsi="Calibri" w:cs="Arial"/>
          <w:sz w:val="22"/>
          <w:szCs w:val="22"/>
        </w:rPr>
        <w:t xml:space="preserve">deals with the 2024 and 2025 grant years and </w:t>
      </w:r>
      <w:r w:rsidRPr="00C35FE9">
        <w:rPr>
          <w:rFonts w:ascii="Calibri" w:hAnsi="Calibri" w:cs="Arial"/>
          <w:sz w:val="22"/>
          <w:szCs w:val="22"/>
        </w:rPr>
        <w:t xml:space="preserve">meets the requirements under subsection 30-25(1) of HESA in respect of </w:t>
      </w:r>
      <w:r>
        <w:rPr>
          <w:rFonts w:ascii="Calibri" w:hAnsi="Calibri" w:cs="Arial"/>
          <w:sz w:val="22"/>
          <w:szCs w:val="22"/>
        </w:rPr>
        <w:t>those</w:t>
      </w:r>
      <w:r w:rsidRPr="00C35FE9">
        <w:rPr>
          <w:rFonts w:ascii="Calibri" w:hAnsi="Calibri" w:cs="Arial"/>
          <w:sz w:val="22"/>
          <w:szCs w:val="22"/>
        </w:rPr>
        <w:t xml:space="preserve"> grant years</w:t>
      </w:r>
      <w:r>
        <w:rPr>
          <w:rFonts w:ascii="Calibri" w:hAnsi="Calibri" w:cs="Arial"/>
          <w:sz w:val="22"/>
          <w:szCs w:val="22"/>
        </w:rPr>
        <w:t>. Part II of this funding agreement deals with the 2026 grant year and meets the requirements under subsection 30-25(1) of HESA in respect of that grant year</w:t>
      </w:r>
      <w:r w:rsidRPr="00C35FE9">
        <w:rPr>
          <w:rFonts w:ascii="Calibri" w:hAnsi="Calibri" w:cs="Arial"/>
          <w:sz w:val="22"/>
          <w:szCs w:val="22"/>
        </w:rPr>
        <w:t xml:space="preserve">. </w:t>
      </w:r>
    </w:p>
    <w:p w14:paraId="65C0F64C" w14:textId="77777777" w:rsidR="00AA6C21" w:rsidRPr="00C35FE9" w:rsidRDefault="00AA6C21" w:rsidP="00B14241">
      <w:pPr>
        <w:widowControl w:val="0"/>
        <w:numPr>
          <w:ilvl w:val="0"/>
          <w:numId w:val="2"/>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Entering into this agreement is a requirement under subparagraph 30-1(1)(a)(ii) of HESA for a Commonwealth Grant to be payable to the </w:t>
      </w:r>
      <w:r w:rsidRPr="00C35FE9">
        <w:rPr>
          <w:rFonts w:ascii="Calibri" w:hAnsi="Calibri" w:cs="Arial"/>
          <w:noProof/>
          <w:sz w:val="22"/>
          <w:szCs w:val="22"/>
        </w:rPr>
        <w:t>Provider</w:t>
      </w:r>
      <w:r w:rsidRPr="00C35FE9">
        <w:rPr>
          <w:rFonts w:ascii="Calibri" w:hAnsi="Calibri" w:cs="Arial"/>
          <w:sz w:val="22"/>
          <w:szCs w:val="22"/>
        </w:rPr>
        <w:t xml:space="preserve"> under Part 2-2 of HESA.</w:t>
      </w:r>
    </w:p>
    <w:p w14:paraId="36B5BD04" w14:textId="77777777" w:rsidR="00AA6C21" w:rsidRPr="00C35FE9" w:rsidRDefault="00AA6C21" w:rsidP="00B14241">
      <w:pPr>
        <w:widowControl w:val="0"/>
        <w:numPr>
          <w:ilvl w:val="0"/>
          <w:numId w:val="2"/>
        </w:numPr>
        <w:tabs>
          <w:tab w:val="left" w:pos="8222"/>
        </w:tabs>
        <w:spacing w:before="120" w:after="120"/>
        <w:ind w:hanging="720"/>
        <w:rPr>
          <w:rFonts w:cstheme="minorHAnsi"/>
          <w:sz w:val="22"/>
          <w:szCs w:val="22"/>
        </w:rPr>
      </w:pPr>
      <w:r w:rsidRPr="00C35FE9">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75212282" w14:textId="77777777" w:rsidR="00AA6C21" w:rsidRPr="00D42F7F" w:rsidRDefault="00AA6C21" w:rsidP="00B14241">
      <w:pPr>
        <w:widowControl w:val="0"/>
        <w:numPr>
          <w:ilvl w:val="0"/>
          <w:numId w:val="2"/>
        </w:numPr>
        <w:tabs>
          <w:tab w:val="left" w:pos="8222"/>
        </w:tabs>
        <w:spacing w:before="120" w:after="120"/>
        <w:ind w:hanging="720"/>
        <w:rPr>
          <w:rFonts w:ascii="Calibri" w:hAnsi="Calibri" w:cs="Arial"/>
          <w:sz w:val="22"/>
          <w:szCs w:val="22"/>
        </w:rPr>
      </w:pPr>
      <w:r w:rsidRPr="00D42F7F">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p>
    <w:p w14:paraId="1335D030" w14:textId="77777777" w:rsidR="00AA6C21" w:rsidRPr="00C35FE9" w:rsidRDefault="00AA6C21" w:rsidP="00B14241">
      <w:pPr>
        <w:widowControl w:val="0"/>
        <w:numPr>
          <w:ilvl w:val="0"/>
          <w:numId w:val="2"/>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w:t>
      </w:r>
      <w:r>
        <w:rPr>
          <w:rFonts w:ascii="Calibri" w:hAnsi="Calibri" w:cs="Arial"/>
          <w:sz w:val="22"/>
          <w:szCs w:val="22"/>
        </w:rPr>
        <w:t>of each Part</w:t>
      </w:r>
      <w:r w:rsidRPr="00C35FE9">
        <w:rPr>
          <w:rFonts w:ascii="Calibri" w:hAnsi="Calibri" w:cs="Arial"/>
          <w:sz w:val="22"/>
          <w:szCs w:val="22"/>
        </w:rPr>
        <w:t xml:space="preserve">. </w:t>
      </w:r>
    </w:p>
    <w:p w14:paraId="128077C3" w14:textId="77777777" w:rsidR="00AA6C21" w:rsidRDefault="00AA6C21" w:rsidP="00B14241">
      <w:pPr>
        <w:widowControl w:val="0"/>
        <w:numPr>
          <w:ilvl w:val="0"/>
          <w:numId w:val="2"/>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Under section 36-65 of HESA, the </w:t>
      </w:r>
      <w:r w:rsidRPr="00C35FE9">
        <w:rPr>
          <w:rFonts w:ascii="Calibri" w:hAnsi="Calibri" w:cs="Arial"/>
          <w:noProof/>
          <w:sz w:val="22"/>
          <w:szCs w:val="22"/>
        </w:rPr>
        <w:t>Provider</w:t>
      </w:r>
      <w:r w:rsidRPr="00C35FE9">
        <w:rPr>
          <w:rFonts w:ascii="Calibri" w:hAnsi="Calibri" w:cs="Arial"/>
          <w:sz w:val="22"/>
          <w:szCs w:val="22"/>
        </w:rPr>
        <w:t xml:space="preserve"> must comply with this funding agreement.</w:t>
      </w:r>
    </w:p>
    <w:p w14:paraId="35C07AB6" w14:textId="77777777" w:rsidR="00AA6C21" w:rsidRDefault="00AA6C21" w:rsidP="00C01562">
      <w:pPr>
        <w:pStyle w:val="Heading2"/>
        <w:widowControl w:val="0"/>
        <w:tabs>
          <w:tab w:val="left" w:pos="8222"/>
        </w:tabs>
        <w:spacing w:line="259" w:lineRule="auto"/>
      </w:pPr>
      <w:r>
        <w:br w:type="page"/>
      </w:r>
    </w:p>
    <w:tbl>
      <w:tblPr>
        <w:tblW w:w="9819" w:type="dxa"/>
        <w:tblLook w:val="04A0" w:firstRow="1" w:lastRow="0" w:firstColumn="1" w:lastColumn="0" w:noHBand="0" w:noVBand="1"/>
      </w:tblPr>
      <w:tblGrid>
        <w:gridCol w:w="4680"/>
        <w:gridCol w:w="459"/>
        <w:gridCol w:w="4680"/>
      </w:tblGrid>
      <w:tr w:rsidR="00D15FF8" w:rsidRPr="00165B83" w14:paraId="5CCBE073" w14:textId="77777777" w:rsidTr="00D64CEF">
        <w:trPr>
          <w:trHeight w:val="1644"/>
        </w:trPr>
        <w:tc>
          <w:tcPr>
            <w:tcW w:w="4680" w:type="dxa"/>
            <w:tcBorders>
              <w:top w:val="nil"/>
              <w:left w:val="nil"/>
              <w:bottom w:val="single" w:sz="8" w:space="0" w:color="auto"/>
              <w:right w:val="nil"/>
            </w:tcBorders>
            <w:hideMark/>
          </w:tcPr>
          <w:p w14:paraId="3B3CB68E" w14:textId="77777777" w:rsidR="00D15FF8" w:rsidRPr="00165B83" w:rsidRDefault="00D15FF8" w:rsidP="2A82A3CC">
            <w:pPr>
              <w:rPr>
                <w:rFonts w:ascii="Calibri" w:eastAsia="Times New Roman" w:hAnsi="Calibri" w:cs="Calibri"/>
                <w:b/>
                <w:bCs/>
                <w:sz w:val="22"/>
                <w:szCs w:val="22"/>
                <w:lang w:eastAsia="en-AU"/>
              </w:rPr>
            </w:pPr>
            <w:r w:rsidRPr="2A82A3CC">
              <w:rPr>
                <w:rFonts w:ascii="Calibri" w:eastAsia="Times New Roman" w:hAnsi="Calibri" w:cs="Calibri"/>
                <w:b/>
                <w:bCs/>
                <w:sz w:val="22"/>
                <w:szCs w:val="22"/>
                <w:lang w:eastAsia="en-AU"/>
              </w:rPr>
              <w:lastRenderedPageBreak/>
              <w:t>SIGNED for and on behalf of</w:t>
            </w:r>
            <w:r>
              <w:br/>
            </w:r>
            <w:r w:rsidRPr="2A82A3CC">
              <w:rPr>
                <w:rFonts w:ascii="Calibri" w:eastAsia="Times New Roman" w:hAnsi="Calibri" w:cs="Calibri"/>
                <w:b/>
                <w:bCs/>
                <w:sz w:val="22"/>
                <w:szCs w:val="22"/>
                <w:lang w:eastAsia="en-AU"/>
              </w:rPr>
              <w:t>THE COMMONWEALTH OF AUSTRALIA</w:t>
            </w:r>
            <w:r>
              <w:br/>
            </w:r>
            <w:r w:rsidRPr="2A82A3CC">
              <w:rPr>
                <w:rFonts w:ascii="Calibri" w:eastAsia="Times New Roman" w:hAnsi="Calibri" w:cs="Calibri"/>
                <w:b/>
                <w:bCs/>
                <w:sz w:val="22"/>
                <w:szCs w:val="22"/>
                <w:lang w:eastAsia="en-AU"/>
              </w:rPr>
              <w:t>By</w:t>
            </w:r>
            <w:r>
              <w:br/>
            </w:r>
            <w:r>
              <w:br/>
            </w:r>
            <w:r w:rsidRPr="2A82A3CC">
              <w:rPr>
                <w:rFonts w:ascii="Calibri" w:eastAsia="Times New Roman" w:hAnsi="Calibri" w:cs="Calibri"/>
                <w:sz w:val="22"/>
                <w:szCs w:val="22"/>
                <w:lang w:eastAsia="en-AU"/>
              </w:rPr>
              <w:t>Jessica Mohr</w:t>
            </w:r>
          </w:p>
        </w:tc>
        <w:tc>
          <w:tcPr>
            <w:tcW w:w="459" w:type="dxa"/>
            <w:tcBorders>
              <w:top w:val="nil"/>
              <w:left w:val="nil"/>
              <w:bottom w:val="nil"/>
              <w:right w:val="nil"/>
            </w:tcBorders>
            <w:hideMark/>
          </w:tcPr>
          <w:p w14:paraId="233435D6" w14:textId="77777777" w:rsidR="00D15FF8" w:rsidRPr="00165B83" w:rsidRDefault="00D15FF8" w:rsidP="2A82A3CC">
            <w:pPr>
              <w:rPr>
                <w:rFonts w:ascii="Calibri" w:eastAsia="Times New Roman" w:hAnsi="Calibri" w:cs="Calibri"/>
                <w:b/>
                <w:bCs/>
                <w:sz w:val="22"/>
                <w:szCs w:val="22"/>
                <w:lang w:eastAsia="en-AU"/>
              </w:rPr>
            </w:pPr>
          </w:p>
        </w:tc>
        <w:tc>
          <w:tcPr>
            <w:tcW w:w="4680" w:type="dxa"/>
            <w:tcBorders>
              <w:top w:val="nil"/>
              <w:left w:val="nil"/>
              <w:bottom w:val="single" w:sz="8" w:space="0" w:color="auto"/>
              <w:right w:val="nil"/>
            </w:tcBorders>
            <w:hideMark/>
          </w:tcPr>
          <w:p w14:paraId="1F3DB6AA" w14:textId="1A7A7305" w:rsidR="00D64CEF" w:rsidRDefault="00D15FF8" w:rsidP="00D64CEF">
            <w:pPr>
              <w:spacing w:after="240"/>
              <w:rPr>
                <w:rFonts w:ascii="Calibri" w:eastAsia="Times New Roman" w:hAnsi="Calibri" w:cs="Calibri"/>
                <w:sz w:val="22"/>
                <w:szCs w:val="22"/>
                <w:lang w:eastAsia="en-AU"/>
              </w:rPr>
            </w:pPr>
            <w:r w:rsidRPr="2A82A3CC">
              <w:rPr>
                <w:rFonts w:ascii="Calibri" w:eastAsia="Times New Roman" w:hAnsi="Calibri" w:cs="Calibri"/>
                <w:sz w:val="22"/>
                <w:szCs w:val="22"/>
                <w:lang w:eastAsia="en-AU"/>
              </w:rPr>
              <w:t>In the presence of:</w:t>
            </w:r>
            <w:r>
              <w:br/>
            </w:r>
            <w:r>
              <w:br/>
            </w:r>
          </w:p>
          <w:p w14:paraId="25021AD3" w14:textId="07AB9287" w:rsidR="00D64CEF" w:rsidRPr="00D64CEF" w:rsidRDefault="00D64CEF" w:rsidP="00D64CEF">
            <w:pPr>
              <w:rPr>
                <w:rFonts w:ascii="Calibri" w:eastAsia="Times New Roman" w:hAnsi="Calibri" w:cs="Calibri"/>
                <w:sz w:val="22"/>
                <w:szCs w:val="22"/>
                <w:lang w:eastAsia="en-AU"/>
              </w:rPr>
            </w:pPr>
            <w:r>
              <w:rPr>
                <w:rFonts w:ascii="Calibri" w:eastAsia="Times New Roman" w:hAnsi="Calibri" w:cs="Calibri"/>
                <w:sz w:val="22"/>
                <w:szCs w:val="22"/>
                <w:lang w:eastAsia="en-AU"/>
              </w:rPr>
              <w:t>Amanda Brown</w:t>
            </w:r>
          </w:p>
        </w:tc>
      </w:tr>
      <w:tr w:rsidR="00D15FF8" w:rsidRPr="00165B83" w14:paraId="54B6B645" w14:textId="77777777" w:rsidTr="00D64CEF">
        <w:trPr>
          <w:trHeight w:val="1332"/>
        </w:trPr>
        <w:tc>
          <w:tcPr>
            <w:tcW w:w="4680" w:type="dxa"/>
            <w:tcBorders>
              <w:top w:val="nil"/>
              <w:left w:val="nil"/>
              <w:bottom w:val="single" w:sz="8" w:space="0" w:color="auto"/>
              <w:right w:val="nil"/>
            </w:tcBorders>
            <w:hideMark/>
          </w:tcPr>
          <w:p w14:paraId="146E86C7" w14:textId="77777777" w:rsidR="00D15FF8" w:rsidRPr="00165B83" w:rsidRDefault="00D15FF8" w:rsidP="2A82A3CC">
            <w:pPr>
              <w:rPr>
                <w:rFonts w:ascii="Calibri" w:eastAsia="Times New Roman" w:hAnsi="Calibri" w:cs="Calibri"/>
                <w:sz w:val="22"/>
                <w:szCs w:val="22"/>
                <w:lang w:eastAsia="en-AU"/>
              </w:rPr>
            </w:pPr>
            <w:r w:rsidRPr="2A82A3CC">
              <w:rPr>
                <w:rFonts w:ascii="Calibri" w:eastAsia="Times New Roman" w:hAnsi="Calibri" w:cs="Calibri"/>
                <w:sz w:val="22"/>
                <w:szCs w:val="22"/>
                <w:lang w:eastAsia="en-AU"/>
              </w:rPr>
              <w:t>Full name (please print)</w:t>
            </w:r>
            <w:r>
              <w:br/>
            </w:r>
            <w:r>
              <w:br/>
            </w:r>
            <w:r w:rsidRPr="2A82A3CC">
              <w:rPr>
                <w:rFonts w:ascii="Calibri" w:eastAsia="Times New Roman" w:hAnsi="Calibri" w:cs="Calibri"/>
                <w:sz w:val="22"/>
                <w:szCs w:val="22"/>
                <w:lang w:eastAsia="en-AU"/>
              </w:rPr>
              <w:t>First Assistant Secretary</w:t>
            </w:r>
            <w:r>
              <w:br/>
            </w:r>
            <w:r w:rsidRPr="2A82A3CC">
              <w:rPr>
                <w:rFonts w:ascii="Calibri" w:eastAsia="Times New Roman" w:hAnsi="Calibri" w:cs="Calibri"/>
                <w:sz w:val="22"/>
                <w:szCs w:val="22"/>
                <w:lang w:eastAsia="en-AU"/>
              </w:rPr>
              <w:t xml:space="preserve">Policy, Payments and Data Division </w:t>
            </w:r>
          </w:p>
        </w:tc>
        <w:tc>
          <w:tcPr>
            <w:tcW w:w="459" w:type="dxa"/>
            <w:tcBorders>
              <w:top w:val="nil"/>
              <w:left w:val="nil"/>
              <w:bottom w:val="nil"/>
              <w:right w:val="nil"/>
            </w:tcBorders>
            <w:vAlign w:val="center"/>
            <w:hideMark/>
          </w:tcPr>
          <w:p w14:paraId="6F354274" w14:textId="77777777" w:rsidR="00D15FF8" w:rsidRPr="00165B83" w:rsidRDefault="00D15FF8" w:rsidP="2A82A3CC">
            <w:pPr>
              <w:rPr>
                <w:rFonts w:ascii="Calibri" w:eastAsia="Times New Roman" w:hAnsi="Calibri" w:cs="Calibri"/>
                <w:sz w:val="22"/>
                <w:szCs w:val="22"/>
                <w:lang w:eastAsia="en-AU"/>
              </w:rPr>
            </w:pPr>
          </w:p>
        </w:tc>
        <w:tc>
          <w:tcPr>
            <w:tcW w:w="4680" w:type="dxa"/>
            <w:tcBorders>
              <w:top w:val="nil"/>
              <w:left w:val="nil"/>
              <w:bottom w:val="single" w:sz="8" w:space="0" w:color="auto"/>
              <w:right w:val="nil"/>
            </w:tcBorders>
            <w:hideMark/>
          </w:tcPr>
          <w:p w14:paraId="01EEAFB4" w14:textId="3DB99D9A" w:rsidR="00D64CEF" w:rsidRDefault="00D15FF8" w:rsidP="00D64CEF">
            <w:pPr>
              <w:spacing w:after="240"/>
              <w:rPr>
                <w:rFonts w:ascii="Calibri" w:eastAsia="Times New Roman" w:hAnsi="Calibri" w:cs="Calibri"/>
                <w:sz w:val="22"/>
                <w:szCs w:val="22"/>
                <w:lang w:eastAsia="en-AU"/>
              </w:rPr>
            </w:pPr>
            <w:r w:rsidRPr="2A82A3CC">
              <w:rPr>
                <w:rFonts w:ascii="Calibri" w:eastAsia="Times New Roman" w:hAnsi="Calibri" w:cs="Calibri"/>
                <w:sz w:val="22"/>
                <w:szCs w:val="22"/>
                <w:lang w:eastAsia="en-AU"/>
              </w:rPr>
              <w:t>Witness Name (please print)</w:t>
            </w:r>
          </w:p>
          <w:p w14:paraId="75DB4051" w14:textId="77777777" w:rsidR="00D64CEF" w:rsidRPr="00D64CEF" w:rsidRDefault="00D64CEF" w:rsidP="00D64CEF">
            <w:pPr>
              <w:rPr>
                <w:rFonts w:ascii="Calibri" w:eastAsia="Times New Roman" w:hAnsi="Calibri" w:cs="Calibri"/>
                <w:sz w:val="22"/>
                <w:szCs w:val="22"/>
                <w:lang w:eastAsia="en-AU"/>
              </w:rPr>
            </w:pPr>
            <w:r w:rsidRPr="00D64CEF">
              <w:rPr>
                <w:rFonts w:ascii="Calibri" w:eastAsia="Times New Roman" w:hAnsi="Calibri" w:cs="Calibri"/>
                <w:sz w:val="22"/>
                <w:szCs w:val="22"/>
                <w:lang w:eastAsia="en-AU"/>
              </w:rPr>
              <w:t>Director</w:t>
            </w:r>
          </w:p>
          <w:p w14:paraId="581BCDF9" w14:textId="77777777" w:rsidR="00D64CEF" w:rsidRDefault="00D64CEF" w:rsidP="00D64CEF">
            <w:pPr>
              <w:rPr>
                <w:rFonts w:ascii="Calibri" w:eastAsia="Times New Roman" w:hAnsi="Calibri" w:cs="Calibri"/>
                <w:sz w:val="22"/>
                <w:szCs w:val="22"/>
                <w:lang w:eastAsia="en-AU"/>
              </w:rPr>
            </w:pPr>
            <w:r w:rsidRPr="00D64CEF">
              <w:rPr>
                <w:rFonts w:ascii="Calibri" w:eastAsia="Times New Roman" w:hAnsi="Calibri" w:cs="Calibri"/>
                <w:sz w:val="22"/>
                <w:szCs w:val="22"/>
                <w:lang w:eastAsia="en-AU"/>
              </w:rPr>
              <w:t>Core Funding | Student Profiles Branch</w:t>
            </w:r>
          </w:p>
          <w:p w14:paraId="694344E3" w14:textId="773F6430" w:rsidR="00D64CEF" w:rsidRPr="00D64CEF" w:rsidRDefault="00D64CEF" w:rsidP="00D64CEF">
            <w:pPr>
              <w:rPr>
                <w:rFonts w:ascii="Calibri" w:eastAsia="Times New Roman" w:hAnsi="Calibri" w:cs="Calibri"/>
                <w:sz w:val="22"/>
                <w:szCs w:val="22"/>
                <w:lang w:eastAsia="en-AU"/>
              </w:rPr>
            </w:pPr>
          </w:p>
        </w:tc>
      </w:tr>
      <w:tr w:rsidR="00D15FF8" w:rsidRPr="00165B83" w14:paraId="6C92FEFF" w14:textId="77777777" w:rsidTr="00D64CEF">
        <w:trPr>
          <w:trHeight w:val="2100"/>
        </w:trPr>
        <w:tc>
          <w:tcPr>
            <w:tcW w:w="4680" w:type="dxa"/>
            <w:tcBorders>
              <w:top w:val="nil"/>
              <w:left w:val="nil"/>
              <w:bottom w:val="single" w:sz="8" w:space="0" w:color="auto"/>
              <w:right w:val="nil"/>
            </w:tcBorders>
            <w:hideMark/>
          </w:tcPr>
          <w:p w14:paraId="007B4DF0" w14:textId="77777777" w:rsidR="00D15FF8" w:rsidRPr="00165B83" w:rsidRDefault="00D15FF8" w:rsidP="2A82A3CC">
            <w:pPr>
              <w:spacing w:after="240"/>
              <w:rPr>
                <w:rFonts w:ascii="Calibri" w:eastAsia="Times New Roman" w:hAnsi="Calibri" w:cs="Calibri"/>
                <w:sz w:val="22"/>
                <w:szCs w:val="22"/>
                <w:lang w:eastAsia="en-AU"/>
              </w:rPr>
            </w:pPr>
            <w:r w:rsidRPr="2A82A3CC">
              <w:rPr>
                <w:rFonts w:ascii="Calibri" w:eastAsia="Times New Roman" w:hAnsi="Calibri" w:cs="Calibri"/>
                <w:sz w:val="22"/>
                <w:szCs w:val="22"/>
                <w:lang w:eastAsia="en-AU"/>
              </w:rPr>
              <w:t xml:space="preserve">Position </w:t>
            </w:r>
            <w:r>
              <w:br/>
            </w:r>
            <w:r>
              <w:br/>
            </w:r>
            <w:r w:rsidRPr="2A82A3CC">
              <w:rPr>
                <w:rFonts w:ascii="Calibri" w:eastAsia="Times New Roman" w:hAnsi="Calibri" w:cs="Calibri"/>
                <w:sz w:val="22"/>
                <w:szCs w:val="22"/>
                <w:lang w:eastAsia="en-AU"/>
              </w:rPr>
              <w:t>of the Department of Education as delegate of the Minister for Education.</w:t>
            </w:r>
          </w:p>
        </w:tc>
        <w:tc>
          <w:tcPr>
            <w:tcW w:w="459" w:type="dxa"/>
            <w:tcBorders>
              <w:top w:val="nil"/>
              <w:left w:val="nil"/>
              <w:bottom w:val="nil"/>
              <w:right w:val="nil"/>
            </w:tcBorders>
            <w:vAlign w:val="center"/>
            <w:hideMark/>
          </w:tcPr>
          <w:p w14:paraId="15698DA3" w14:textId="77777777" w:rsidR="00D15FF8" w:rsidRPr="00165B83" w:rsidRDefault="00D15FF8" w:rsidP="2A82A3CC">
            <w:pPr>
              <w:spacing w:after="240"/>
              <w:rPr>
                <w:rFonts w:ascii="Calibri" w:eastAsia="Times New Roman" w:hAnsi="Calibri" w:cs="Calibri"/>
                <w:sz w:val="22"/>
                <w:szCs w:val="22"/>
                <w:lang w:eastAsia="en-AU"/>
              </w:rPr>
            </w:pPr>
          </w:p>
        </w:tc>
        <w:tc>
          <w:tcPr>
            <w:tcW w:w="4680" w:type="dxa"/>
            <w:tcBorders>
              <w:top w:val="nil"/>
              <w:left w:val="nil"/>
              <w:bottom w:val="single" w:sz="8" w:space="0" w:color="auto"/>
              <w:right w:val="nil"/>
            </w:tcBorders>
            <w:hideMark/>
          </w:tcPr>
          <w:p w14:paraId="0D6B6875" w14:textId="77777777" w:rsidR="00D15FF8" w:rsidRPr="00165B83" w:rsidRDefault="00D15FF8" w:rsidP="2A82A3CC">
            <w:pPr>
              <w:rPr>
                <w:rFonts w:ascii="Calibri" w:eastAsia="Times New Roman" w:hAnsi="Calibri" w:cs="Calibri"/>
                <w:sz w:val="22"/>
                <w:szCs w:val="22"/>
                <w:lang w:eastAsia="en-AU"/>
              </w:rPr>
            </w:pPr>
            <w:r w:rsidRPr="2A82A3CC">
              <w:rPr>
                <w:rFonts w:ascii="Calibri" w:eastAsia="Times New Roman" w:hAnsi="Calibri" w:cs="Calibri"/>
                <w:sz w:val="22"/>
                <w:szCs w:val="22"/>
                <w:lang w:eastAsia="en-AU"/>
              </w:rPr>
              <w:t>Position or profession of witness (please print)</w:t>
            </w:r>
          </w:p>
        </w:tc>
      </w:tr>
      <w:tr w:rsidR="00D15FF8" w:rsidRPr="00165B83" w14:paraId="6E2FCE85" w14:textId="77777777" w:rsidTr="00D64CEF">
        <w:trPr>
          <w:trHeight w:val="852"/>
        </w:trPr>
        <w:tc>
          <w:tcPr>
            <w:tcW w:w="4680" w:type="dxa"/>
            <w:tcBorders>
              <w:top w:val="nil"/>
              <w:left w:val="nil"/>
              <w:bottom w:val="nil"/>
              <w:right w:val="nil"/>
            </w:tcBorders>
            <w:noWrap/>
            <w:hideMark/>
          </w:tcPr>
          <w:p w14:paraId="5E4D5E74" w14:textId="77777777" w:rsidR="00D15FF8" w:rsidRPr="00165B83" w:rsidRDefault="00D15FF8" w:rsidP="2A82A3CC">
            <w:pPr>
              <w:rPr>
                <w:rFonts w:ascii="Segoe UI" w:eastAsia="Times New Roman" w:hAnsi="Segoe UI" w:cs="Segoe UI"/>
                <w:b/>
                <w:bCs/>
                <w:sz w:val="22"/>
                <w:szCs w:val="22"/>
                <w:lang w:eastAsia="en-AU"/>
              </w:rPr>
            </w:pPr>
            <w:r w:rsidRPr="2A82A3CC">
              <w:rPr>
                <w:rFonts w:ascii="Segoe UI" w:eastAsia="Times New Roman" w:hAnsi="Segoe UI" w:cs="Segoe UI"/>
                <w:b/>
                <w:bCs/>
                <w:sz w:val="22"/>
                <w:szCs w:val="22"/>
                <w:lang w:eastAsia="en-AU"/>
              </w:rPr>
              <w:t>Signature</w:t>
            </w:r>
          </w:p>
        </w:tc>
        <w:tc>
          <w:tcPr>
            <w:tcW w:w="459" w:type="dxa"/>
            <w:tcBorders>
              <w:top w:val="nil"/>
              <w:left w:val="nil"/>
              <w:bottom w:val="nil"/>
              <w:right w:val="nil"/>
            </w:tcBorders>
            <w:vAlign w:val="center"/>
            <w:hideMark/>
          </w:tcPr>
          <w:p w14:paraId="592D7A41" w14:textId="77777777" w:rsidR="00D15FF8" w:rsidRPr="00165B83" w:rsidRDefault="00D15FF8" w:rsidP="2A82A3CC">
            <w:pPr>
              <w:rPr>
                <w:rFonts w:ascii="Segoe UI" w:eastAsia="Times New Roman" w:hAnsi="Segoe UI" w:cs="Segoe UI"/>
                <w:b/>
                <w:bCs/>
                <w:sz w:val="22"/>
                <w:szCs w:val="22"/>
                <w:lang w:eastAsia="en-AU"/>
              </w:rPr>
            </w:pPr>
          </w:p>
        </w:tc>
        <w:tc>
          <w:tcPr>
            <w:tcW w:w="4680" w:type="dxa"/>
            <w:tcBorders>
              <w:top w:val="nil"/>
              <w:left w:val="nil"/>
              <w:bottom w:val="nil"/>
              <w:right w:val="nil"/>
            </w:tcBorders>
            <w:noWrap/>
            <w:hideMark/>
          </w:tcPr>
          <w:p w14:paraId="40B801F4" w14:textId="681350E0" w:rsidR="00D15FF8" w:rsidRPr="00165B83" w:rsidRDefault="00D15FF8" w:rsidP="2A82A3CC">
            <w:pPr>
              <w:rPr>
                <w:rFonts w:ascii="Segoe UI" w:eastAsia="Times New Roman" w:hAnsi="Segoe UI" w:cs="Segoe UI"/>
                <w:b/>
                <w:bCs/>
                <w:sz w:val="22"/>
                <w:szCs w:val="22"/>
                <w:lang w:eastAsia="en-AU"/>
              </w:rPr>
            </w:pPr>
            <w:r w:rsidRPr="2A82A3CC">
              <w:rPr>
                <w:rFonts w:ascii="Segoe UI" w:eastAsia="Times New Roman" w:hAnsi="Segoe UI" w:cs="Segoe UI"/>
                <w:b/>
                <w:bCs/>
                <w:sz w:val="22"/>
                <w:szCs w:val="22"/>
                <w:lang w:eastAsia="en-AU"/>
              </w:rPr>
              <w:t>Witness</w:t>
            </w:r>
            <w:r w:rsidR="008B36F9" w:rsidRPr="2A82A3CC">
              <w:rPr>
                <w:rFonts w:ascii="Segoe UI" w:eastAsia="Times New Roman" w:hAnsi="Segoe UI" w:cs="Segoe UI"/>
                <w:b/>
                <w:bCs/>
                <w:sz w:val="22"/>
                <w:szCs w:val="22"/>
                <w:lang w:eastAsia="en-AU"/>
              </w:rPr>
              <w:t xml:space="preserve"> Signature</w:t>
            </w:r>
          </w:p>
        </w:tc>
      </w:tr>
      <w:tr w:rsidR="00D15FF8" w:rsidRPr="00165B83" w14:paraId="7287BBCC" w14:textId="77777777" w:rsidTr="00D64CEF">
        <w:trPr>
          <w:trHeight w:val="480"/>
        </w:trPr>
        <w:tc>
          <w:tcPr>
            <w:tcW w:w="4680" w:type="dxa"/>
            <w:tcBorders>
              <w:top w:val="nil"/>
              <w:left w:val="nil"/>
              <w:bottom w:val="single" w:sz="8" w:space="0" w:color="auto"/>
              <w:right w:val="nil"/>
            </w:tcBorders>
            <w:vAlign w:val="center"/>
            <w:hideMark/>
          </w:tcPr>
          <w:p w14:paraId="3B12BF33" w14:textId="351A9B21" w:rsidR="00D15FF8" w:rsidRPr="002430F2" w:rsidRDefault="00D15FF8" w:rsidP="2A82A3CC">
            <w:pPr>
              <w:rPr>
                <w:rFonts w:ascii="Calibri" w:eastAsia="Times New Roman" w:hAnsi="Calibri" w:cs="Calibri"/>
                <w:sz w:val="22"/>
                <w:szCs w:val="22"/>
                <w:lang w:eastAsia="en-AU"/>
              </w:rPr>
            </w:pPr>
            <w:r w:rsidRPr="002430F2">
              <w:rPr>
                <w:rFonts w:ascii="Calibri" w:eastAsia="Times New Roman" w:hAnsi="Calibri" w:cs="Calibri"/>
                <w:sz w:val="22"/>
                <w:szCs w:val="22"/>
                <w:lang w:eastAsia="en-AU"/>
              </w:rPr>
              <w:t> </w:t>
            </w:r>
            <w:r w:rsidR="002430F2" w:rsidRPr="002430F2">
              <w:rPr>
                <w:rFonts w:ascii="Calibri" w:eastAsia="Times New Roman" w:hAnsi="Calibri" w:cs="Calibri"/>
                <w:sz w:val="22"/>
                <w:szCs w:val="22"/>
                <w:lang w:eastAsia="en-AU"/>
              </w:rPr>
              <w:t>18/12/2025</w:t>
            </w:r>
          </w:p>
        </w:tc>
        <w:tc>
          <w:tcPr>
            <w:tcW w:w="459" w:type="dxa"/>
            <w:tcBorders>
              <w:top w:val="nil"/>
              <w:left w:val="nil"/>
              <w:bottom w:val="nil"/>
              <w:right w:val="nil"/>
            </w:tcBorders>
            <w:vAlign w:val="center"/>
            <w:hideMark/>
          </w:tcPr>
          <w:p w14:paraId="593DDD2B" w14:textId="77777777" w:rsidR="00D15FF8" w:rsidRPr="00165B83" w:rsidRDefault="00D15FF8" w:rsidP="2A82A3CC">
            <w:pPr>
              <w:rPr>
                <w:rFonts w:ascii="Times New Roman" w:eastAsia="Times New Roman" w:hAnsi="Times New Roman"/>
                <w:sz w:val="22"/>
                <w:szCs w:val="22"/>
                <w:lang w:eastAsia="en-AU"/>
              </w:rPr>
            </w:pPr>
          </w:p>
        </w:tc>
        <w:tc>
          <w:tcPr>
            <w:tcW w:w="4680" w:type="dxa"/>
            <w:tcBorders>
              <w:top w:val="nil"/>
              <w:left w:val="nil"/>
              <w:bottom w:val="nil"/>
              <w:right w:val="nil"/>
            </w:tcBorders>
            <w:vAlign w:val="center"/>
            <w:hideMark/>
          </w:tcPr>
          <w:p w14:paraId="355AAC10" w14:textId="77777777" w:rsidR="00D15FF8" w:rsidRPr="00165B83" w:rsidRDefault="00D15FF8" w:rsidP="2A82A3CC">
            <w:pPr>
              <w:rPr>
                <w:rFonts w:ascii="Times New Roman" w:eastAsia="Times New Roman" w:hAnsi="Times New Roman"/>
                <w:sz w:val="22"/>
                <w:szCs w:val="22"/>
                <w:lang w:eastAsia="en-AU"/>
              </w:rPr>
            </w:pPr>
          </w:p>
        </w:tc>
      </w:tr>
      <w:tr w:rsidR="00D15FF8" w:rsidRPr="00165B83" w14:paraId="3B4661C7" w14:textId="77777777" w:rsidTr="00D64CEF">
        <w:trPr>
          <w:trHeight w:val="864"/>
        </w:trPr>
        <w:tc>
          <w:tcPr>
            <w:tcW w:w="4680" w:type="dxa"/>
            <w:tcBorders>
              <w:top w:val="nil"/>
              <w:left w:val="nil"/>
              <w:bottom w:val="nil"/>
              <w:right w:val="nil"/>
            </w:tcBorders>
            <w:hideMark/>
          </w:tcPr>
          <w:p w14:paraId="5C3C8714" w14:textId="77777777" w:rsidR="00D15FF8" w:rsidRPr="00165B83" w:rsidRDefault="00D15FF8" w:rsidP="0034395A">
            <w:pPr>
              <w:rPr>
                <w:rFonts w:ascii="Calibri" w:eastAsia="Times New Roman" w:hAnsi="Calibri" w:cs="Calibri"/>
                <w:sz w:val="22"/>
                <w:szCs w:val="22"/>
                <w:lang w:eastAsia="en-AU"/>
              </w:rPr>
            </w:pPr>
            <w:r w:rsidRPr="00165B83">
              <w:rPr>
                <w:rFonts w:ascii="Calibri" w:eastAsia="Times New Roman" w:hAnsi="Calibri" w:cs="Calibri"/>
                <w:sz w:val="22"/>
                <w:szCs w:val="22"/>
                <w:lang w:eastAsia="en-AU"/>
              </w:rPr>
              <w:t>Date</w:t>
            </w:r>
          </w:p>
        </w:tc>
        <w:tc>
          <w:tcPr>
            <w:tcW w:w="459" w:type="dxa"/>
            <w:tcBorders>
              <w:top w:val="nil"/>
              <w:left w:val="nil"/>
              <w:bottom w:val="nil"/>
              <w:right w:val="nil"/>
            </w:tcBorders>
            <w:vAlign w:val="center"/>
            <w:hideMark/>
          </w:tcPr>
          <w:p w14:paraId="191701C7" w14:textId="77777777" w:rsidR="00D15FF8" w:rsidRPr="00165B83" w:rsidRDefault="00D15FF8" w:rsidP="0034395A">
            <w:pPr>
              <w:rPr>
                <w:rFonts w:ascii="Calibri" w:eastAsia="Times New Roman" w:hAnsi="Calibri" w:cs="Calibri"/>
                <w:sz w:val="22"/>
                <w:szCs w:val="22"/>
                <w:lang w:eastAsia="en-AU"/>
              </w:rPr>
            </w:pPr>
          </w:p>
        </w:tc>
        <w:tc>
          <w:tcPr>
            <w:tcW w:w="4680" w:type="dxa"/>
            <w:tcBorders>
              <w:top w:val="nil"/>
              <w:left w:val="nil"/>
              <w:bottom w:val="nil"/>
              <w:right w:val="nil"/>
            </w:tcBorders>
            <w:vAlign w:val="center"/>
            <w:hideMark/>
          </w:tcPr>
          <w:p w14:paraId="22ABFE45" w14:textId="77777777" w:rsidR="00D15FF8" w:rsidRPr="00165B83" w:rsidRDefault="00D15FF8" w:rsidP="2A82A3CC">
            <w:pPr>
              <w:rPr>
                <w:rFonts w:ascii="Times New Roman" w:eastAsia="Times New Roman" w:hAnsi="Times New Roman"/>
                <w:sz w:val="22"/>
                <w:szCs w:val="22"/>
                <w:lang w:eastAsia="en-AU"/>
              </w:rPr>
            </w:pPr>
          </w:p>
        </w:tc>
      </w:tr>
      <w:tr w:rsidR="00D15FF8" w:rsidRPr="00165B83" w14:paraId="22857C0D" w14:textId="77777777" w:rsidTr="00D64CEF">
        <w:trPr>
          <w:trHeight w:val="288"/>
        </w:trPr>
        <w:tc>
          <w:tcPr>
            <w:tcW w:w="4680" w:type="dxa"/>
            <w:tcBorders>
              <w:top w:val="nil"/>
              <w:left w:val="nil"/>
              <w:bottom w:val="nil"/>
              <w:right w:val="nil"/>
            </w:tcBorders>
            <w:vAlign w:val="center"/>
            <w:hideMark/>
          </w:tcPr>
          <w:p w14:paraId="1621D86D" w14:textId="77777777" w:rsidR="00D15FF8" w:rsidRPr="00165B83" w:rsidRDefault="00D15FF8" w:rsidP="2A82A3CC">
            <w:pPr>
              <w:rPr>
                <w:rFonts w:ascii="Times New Roman" w:eastAsia="Times New Roman" w:hAnsi="Times New Roman"/>
                <w:sz w:val="22"/>
                <w:szCs w:val="22"/>
                <w:lang w:eastAsia="en-AU"/>
              </w:rPr>
            </w:pPr>
          </w:p>
        </w:tc>
        <w:tc>
          <w:tcPr>
            <w:tcW w:w="459" w:type="dxa"/>
            <w:tcBorders>
              <w:top w:val="nil"/>
              <w:left w:val="nil"/>
              <w:bottom w:val="nil"/>
              <w:right w:val="nil"/>
            </w:tcBorders>
            <w:vAlign w:val="center"/>
            <w:hideMark/>
          </w:tcPr>
          <w:p w14:paraId="2B788BDD" w14:textId="77777777" w:rsidR="00D15FF8" w:rsidRPr="00165B83" w:rsidRDefault="00D15FF8" w:rsidP="2A82A3CC">
            <w:pPr>
              <w:rPr>
                <w:rFonts w:ascii="Times New Roman" w:eastAsia="Times New Roman" w:hAnsi="Times New Roman"/>
                <w:sz w:val="22"/>
                <w:szCs w:val="22"/>
                <w:lang w:eastAsia="en-AU"/>
              </w:rPr>
            </w:pPr>
          </w:p>
        </w:tc>
        <w:tc>
          <w:tcPr>
            <w:tcW w:w="4680" w:type="dxa"/>
            <w:tcBorders>
              <w:top w:val="nil"/>
              <w:left w:val="nil"/>
              <w:bottom w:val="nil"/>
              <w:right w:val="nil"/>
            </w:tcBorders>
            <w:vAlign w:val="center"/>
            <w:hideMark/>
          </w:tcPr>
          <w:p w14:paraId="4A9A74F3" w14:textId="77777777" w:rsidR="00D15FF8" w:rsidRPr="00165B83" w:rsidRDefault="00D15FF8" w:rsidP="2A82A3CC">
            <w:pPr>
              <w:rPr>
                <w:rFonts w:ascii="Times New Roman" w:eastAsia="Times New Roman" w:hAnsi="Times New Roman"/>
                <w:sz w:val="22"/>
                <w:szCs w:val="22"/>
                <w:lang w:eastAsia="en-AU"/>
              </w:rPr>
            </w:pPr>
          </w:p>
        </w:tc>
      </w:tr>
      <w:tr w:rsidR="00D15FF8" w:rsidRPr="00165B83" w14:paraId="42050937" w14:textId="77777777" w:rsidTr="00D64CEF">
        <w:trPr>
          <w:trHeight w:val="1020"/>
        </w:trPr>
        <w:tc>
          <w:tcPr>
            <w:tcW w:w="4680" w:type="dxa"/>
            <w:tcBorders>
              <w:top w:val="nil"/>
              <w:left w:val="nil"/>
              <w:bottom w:val="nil"/>
              <w:right w:val="nil"/>
            </w:tcBorders>
            <w:hideMark/>
          </w:tcPr>
          <w:p w14:paraId="75F4B62B" w14:textId="723A4018" w:rsidR="00D15FF8" w:rsidRPr="00165B83" w:rsidRDefault="00D15FF8" w:rsidP="2A82A3CC">
            <w:pPr>
              <w:rPr>
                <w:rFonts w:ascii="Calibri" w:eastAsia="Times New Roman" w:hAnsi="Calibri" w:cs="Calibri"/>
                <w:b/>
                <w:bCs/>
                <w:color w:val="000000"/>
                <w:sz w:val="22"/>
                <w:szCs w:val="22"/>
                <w:lang w:eastAsia="en-AU"/>
              </w:rPr>
            </w:pPr>
            <w:r w:rsidRPr="2A82A3CC">
              <w:rPr>
                <w:rFonts w:ascii="Calibri" w:eastAsia="Times New Roman" w:hAnsi="Calibri" w:cs="Calibri"/>
                <w:b/>
                <w:bCs/>
                <w:color w:val="000000" w:themeColor="text1"/>
                <w:sz w:val="22"/>
                <w:szCs w:val="22"/>
                <w:lang w:eastAsia="en-AU"/>
              </w:rPr>
              <w:t>SIGNED for and on behalf of</w:t>
            </w:r>
            <w:r>
              <w:br/>
            </w:r>
            <w:r w:rsidRPr="2A82A3CC">
              <w:rPr>
                <w:rFonts w:ascii="Calibri" w:eastAsia="Times New Roman" w:hAnsi="Calibri" w:cs="Calibri"/>
                <w:b/>
                <w:bCs/>
                <w:color w:val="000000" w:themeColor="text1"/>
                <w:sz w:val="22"/>
                <w:szCs w:val="22"/>
                <w:lang w:eastAsia="en-AU"/>
              </w:rPr>
              <w:t xml:space="preserve">Charles </w:t>
            </w:r>
            <w:r w:rsidR="102FF6F2" w:rsidRPr="2A82A3CC">
              <w:rPr>
                <w:rFonts w:ascii="Calibri" w:eastAsia="Times New Roman" w:hAnsi="Calibri" w:cs="Calibri"/>
                <w:b/>
                <w:bCs/>
                <w:color w:val="000000" w:themeColor="text1"/>
                <w:sz w:val="22"/>
                <w:szCs w:val="22"/>
                <w:lang w:eastAsia="en-AU"/>
              </w:rPr>
              <w:t>Sturt</w:t>
            </w:r>
            <w:r w:rsidRPr="2A82A3CC">
              <w:rPr>
                <w:rFonts w:ascii="Calibri" w:eastAsia="Times New Roman" w:hAnsi="Calibri" w:cs="Calibri"/>
                <w:b/>
                <w:bCs/>
                <w:color w:val="000000" w:themeColor="text1"/>
                <w:sz w:val="22"/>
                <w:szCs w:val="22"/>
                <w:lang w:eastAsia="en-AU"/>
              </w:rPr>
              <w:t xml:space="preserve"> University</w:t>
            </w:r>
          </w:p>
        </w:tc>
        <w:tc>
          <w:tcPr>
            <w:tcW w:w="459" w:type="dxa"/>
            <w:tcBorders>
              <w:top w:val="nil"/>
              <w:left w:val="nil"/>
              <w:bottom w:val="nil"/>
              <w:right w:val="nil"/>
            </w:tcBorders>
            <w:hideMark/>
          </w:tcPr>
          <w:p w14:paraId="47FD7958" w14:textId="77777777" w:rsidR="00D15FF8" w:rsidRPr="00165B83" w:rsidRDefault="00D15FF8" w:rsidP="2A82A3CC">
            <w:pPr>
              <w:rPr>
                <w:rFonts w:ascii="Calibri" w:eastAsia="Times New Roman" w:hAnsi="Calibri" w:cs="Calibri"/>
                <w:b/>
                <w:bCs/>
                <w:color w:val="000000"/>
                <w:sz w:val="22"/>
                <w:szCs w:val="22"/>
                <w:lang w:eastAsia="en-AU"/>
              </w:rPr>
            </w:pPr>
          </w:p>
        </w:tc>
        <w:tc>
          <w:tcPr>
            <w:tcW w:w="4680" w:type="dxa"/>
            <w:tcBorders>
              <w:top w:val="nil"/>
              <w:left w:val="nil"/>
              <w:bottom w:val="nil"/>
              <w:right w:val="nil"/>
            </w:tcBorders>
            <w:hideMark/>
          </w:tcPr>
          <w:p w14:paraId="62250A32" w14:textId="77777777" w:rsidR="00D15FF8" w:rsidRPr="00165B83" w:rsidRDefault="00D15FF8" w:rsidP="2A82A3CC">
            <w:pPr>
              <w:rPr>
                <w:rFonts w:ascii="Calibri" w:eastAsia="Times New Roman" w:hAnsi="Calibri" w:cs="Calibri"/>
                <w:color w:val="000000"/>
                <w:sz w:val="22"/>
                <w:szCs w:val="22"/>
                <w:lang w:eastAsia="en-AU"/>
              </w:rPr>
            </w:pPr>
            <w:r w:rsidRPr="2A82A3CC">
              <w:rPr>
                <w:rFonts w:ascii="Calibri" w:eastAsia="Times New Roman" w:hAnsi="Calibri" w:cs="Calibri"/>
                <w:color w:val="000000" w:themeColor="text1"/>
                <w:sz w:val="22"/>
                <w:szCs w:val="22"/>
                <w:lang w:eastAsia="en-AU"/>
              </w:rPr>
              <w:t>In the presence of:</w:t>
            </w:r>
          </w:p>
        </w:tc>
      </w:tr>
      <w:tr w:rsidR="00D15FF8" w:rsidRPr="00165B83" w14:paraId="2125986C" w14:textId="77777777" w:rsidTr="00D64CEF">
        <w:trPr>
          <w:trHeight w:val="840"/>
        </w:trPr>
        <w:tc>
          <w:tcPr>
            <w:tcW w:w="4680" w:type="dxa"/>
            <w:tcBorders>
              <w:top w:val="nil"/>
              <w:left w:val="nil"/>
              <w:bottom w:val="single" w:sz="8" w:space="0" w:color="auto"/>
              <w:right w:val="nil"/>
            </w:tcBorders>
            <w:hideMark/>
          </w:tcPr>
          <w:p w14:paraId="6D994F96" w14:textId="77777777" w:rsidR="00D15FF8" w:rsidRDefault="00D15FF8" w:rsidP="2A82A3CC">
            <w:pPr>
              <w:spacing w:after="240"/>
              <w:rPr>
                <w:rFonts w:ascii="Calibri" w:eastAsia="Times New Roman" w:hAnsi="Calibri" w:cs="Calibri"/>
                <w:color w:val="000000" w:themeColor="text1"/>
                <w:sz w:val="22"/>
                <w:szCs w:val="22"/>
                <w:lang w:eastAsia="en-AU"/>
              </w:rPr>
            </w:pPr>
            <w:r w:rsidRPr="2A82A3CC">
              <w:rPr>
                <w:rFonts w:ascii="Calibri" w:eastAsia="Times New Roman" w:hAnsi="Calibri" w:cs="Calibri"/>
                <w:color w:val="000000" w:themeColor="text1"/>
                <w:sz w:val="22"/>
                <w:szCs w:val="22"/>
                <w:lang w:eastAsia="en-AU"/>
              </w:rPr>
              <w:t>by</w:t>
            </w:r>
          </w:p>
          <w:p w14:paraId="563F4FC8" w14:textId="18A311BE" w:rsidR="00D64CEF" w:rsidRPr="00D64CEF" w:rsidRDefault="00D64CEF" w:rsidP="00D64CEF">
            <w:pPr>
              <w:rPr>
                <w:rFonts w:ascii="Calibri" w:eastAsia="Times New Roman" w:hAnsi="Calibri" w:cs="Calibri"/>
                <w:sz w:val="22"/>
                <w:szCs w:val="22"/>
                <w:lang w:eastAsia="en-AU"/>
              </w:rPr>
            </w:pPr>
            <w:r w:rsidRPr="00D64CEF">
              <w:rPr>
                <w:rFonts w:ascii="Calibri" w:eastAsia="Times New Roman" w:hAnsi="Calibri" w:cs="Calibri"/>
                <w:sz w:val="22"/>
                <w:szCs w:val="22"/>
                <w:lang w:eastAsia="en-AU"/>
              </w:rPr>
              <w:t>Professor Renee Leon</w:t>
            </w:r>
          </w:p>
        </w:tc>
        <w:tc>
          <w:tcPr>
            <w:tcW w:w="459" w:type="dxa"/>
            <w:tcBorders>
              <w:top w:val="nil"/>
              <w:left w:val="nil"/>
              <w:bottom w:val="nil"/>
              <w:right w:val="nil"/>
            </w:tcBorders>
            <w:vAlign w:val="center"/>
            <w:hideMark/>
          </w:tcPr>
          <w:p w14:paraId="55E48C76" w14:textId="77777777" w:rsidR="00D15FF8" w:rsidRPr="00165B83" w:rsidRDefault="00D15FF8" w:rsidP="2A82A3CC">
            <w:pPr>
              <w:spacing w:after="240"/>
              <w:rPr>
                <w:rFonts w:ascii="Calibri" w:eastAsia="Times New Roman" w:hAnsi="Calibri" w:cs="Calibri"/>
                <w:color w:val="000000"/>
                <w:sz w:val="22"/>
                <w:szCs w:val="22"/>
                <w:lang w:eastAsia="en-AU"/>
              </w:rPr>
            </w:pPr>
          </w:p>
        </w:tc>
        <w:tc>
          <w:tcPr>
            <w:tcW w:w="4680" w:type="dxa"/>
            <w:tcBorders>
              <w:top w:val="nil"/>
              <w:left w:val="nil"/>
              <w:bottom w:val="single" w:sz="8" w:space="0" w:color="auto"/>
              <w:right w:val="nil"/>
            </w:tcBorders>
            <w:vAlign w:val="center"/>
            <w:hideMark/>
          </w:tcPr>
          <w:p w14:paraId="7F270132" w14:textId="77777777" w:rsidR="00D15FF8" w:rsidRDefault="00D15FF8" w:rsidP="2A82A3CC">
            <w:pPr>
              <w:rPr>
                <w:rFonts w:ascii="Calibri" w:eastAsia="Times New Roman" w:hAnsi="Calibri" w:cs="Calibri"/>
                <w:color w:val="000000" w:themeColor="text1"/>
                <w:sz w:val="22"/>
                <w:szCs w:val="22"/>
                <w:lang w:eastAsia="en-AU"/>
              </w:rPr>
            </w:pPr>
            <w:r w:rsidRPr="2A82A3CC">
              <w:rPr>
                <w:rFonts w:ascii="Calibri" w:eastAsia="Times New Roman" w:hAnsi="Calibri" w:cs="Calibri"/>
                <w:color w:val="000000" w:themeColor="text1"/>
                <w:sz w:val="22"/>
                <w:szCs w:val="22"/>
                <w:lang w:eastAsia="en-AU"/>
              </w:rPr>
              <w:t> </w:t>
            </w:r>
          </w:p>
          <w:p w14:paraId="3BED7EC8" w14:textId="14DD9A20" w:rsidR="00D64CEF" w:rsidRPr="00D64CEF" w:rsidRDefault="00D64CEF" w:rsidP="00D64CEF">
            <w:pPr>
              <w:rPr>
                <w:rFonts w:ascii="Calibri" w:eastAsia="Times New Roman" w:hAnsi="Calibri" w:cs="Calibri"/>
                <w:sz w:val="22"/>
                <w:szCs w:val="22"/>
                <w:lang w:eastAsia="en-AU"/>
              </w:rPr>
            </w:pPr>
            <w:r w:rsidRPr="00D64CEF">
              <w:rPr>
                <w:rFonts w:ascii="Calibri" w:eastAsia="Times New Roman" w:hAnsi="Calibri" w:cs="Calibri"/>
                <w:sz w:val="22"/>
                <w:szCs w:val="22"/>
                <w:lang w:eastAsia="en-AU"/>
              </w:rPr>
              <w:t>Jade Latu</w:t>
            </w:r>
          </w:p>
        </w:tc>
      </w:tr>
      <w:tr w:rsidR="00D15FF8" w:rsidRPr="00165B83" w14:paraId="01201017" w14:textId="77777777" w:rsidTr="00D64CEF">
        <w:trPr>
          <w:trHeight w:val="1020"/>
        </w:trPr>
        <w:tc>
          <w:tcPr>
            <w:tcW w:w="4680" w:type="dxa"/>
            <w:tcBorders>
              <w:top w:val="nil"/>
              <w:left w:val="nil"/>
              <w:bottom w:val="single" w:sz="8" w:space="0" w:color="auto"/>
              <w:right w:val="nil"/>
            </w:tcBorders>
            <w:hideMark/>
          </w:tcPr>
          <w:p w14:paraId="379DE9EB" w14:textId="77777777" w:rsidR="00D15FF8" w:rsidRDefault="00D15FF8" w:rsidP="0034395A">
            <w:pPr>
              <w:rPr>
                <w:rFonts w:ascii="Calibri" w:eastAsia="Times New Roman" w:hAnsi="Calibri" w:cs="Calibri"/>
                <w:color w:val="000000"/>
                <w:sz w:val="22"/>
                <w:szCs w:val="22"/>
                <w:lang w:eastAsia="en-AU"/>
              </w:rPr>
            </w:pPr>
            <w:r w:rsidRPr="00165B83">
              <w:rPr>
                <w:rFonts w:ascii="Calibri" w:eastAsia="Times New Roman" w:hAnsi="Calibri" w:cs="Calibri"/>
                <w:color w:val="000000"/>
                <w:sz w:val="22"/>
                <w:szCs w:val="22"/>
                <w:lang w:eastAsia="en-AU"/>
              </w:rPr>
              <w:t>Full name (please print)</w:t>
            </w:r>
          </w:p>
          <w:p w14:paraId="3500C811" w14:textId="77777777" w:rsidR="00D64CEF" w:rsidRDefault="00D64CEF" w:rsidP="00D64CEF">
            <w:pPr>
              <w:rPr>
                <w:rFonts w:ascii="Calibri" w:eastAsia="Times New Roman" w:hAnsi="Calibri" w:cs="Calibri"/>
                <w:color w:val="000000"/>
                <w:sz w:val="22"/>
                <w:szCs w:val="22"/>
                <w:lang w:eastAsia="en-AU"/>
              </w:rPr>
            </w:pPr>
          </w:p>
          <w:p w14:paraId="3A5531F0" w14:textId="2138144A" w:rsidR="00D64CEF" w:rsidRPr="00D64CEF" w:rsidRDefault="00D64CEF" w:rsidP="00D64CEF">
            <w:pPr>
              <w:rPr>
                <w:rFonts w:ascii="Calibri" w:eastAsia="Times New Roman" w:hAnsi="Calibri" w:cs="Calibri"/>
                <w:sz w:val="22"/>
                <w:szCs w:val="22"/>
                <w:lang w:eastAsia="en-AU"/>
              </w:rPr>
            </w:pPr>
            <w:r w:rsidRPr="00D64CEF">
              <w:rPr>
                <w:rFonts w:ascii="Calibri" w:eastAsia="Times New Roman" w:hAnsi="Calibri" w:cs="Calibri"/>
                <w:sz w:val="22"/>
                <w:szCs w:val="22"/>
                <w:lang w:eastAsia="en-AU"/>
              </w:rPr>
              <w:t>Vice-Chancellor</w:t>
            </w:r>
          </w:p>
        </w:tc>
        <w:tc>
          <w:tcPr>
            <w:tcW w:w="459" w:type="dxa"/>
            <w:tcBorders>
              <w:top w:val="nil"/>
              <w:left w:val="nil"/>
              <w:bottom w:val="nil"/>
              <w:right w:val="nil"/>
            </w:tcBorders>
            <w:hideMark/>
          </w:tcPr>
          <w:p w14:paraId="7169A1B2" w14:textId="77777777" w:rsidR="00D15FF8" w:rsidRPr="00165B83" w:rsidRDefault="00D15FF8" w:rsidP="0034395A">
            <w:pPr>
              <w:rPr>
                <w:rFonts w:ascii="Calibri" w:eastAsia="Times New Roman" w:hAnsi="Calibri" w:cs="Calibri"/>
                <w:color w:val="000000"/>
                <w:sz w:val="22"/>
                <w:szCs w:val="22"/>
                <w:lang w:eastAsia="en-AU"/>
              </w:rPr>
            </w:pPr>
          </w:p>
        </w:tc>
        <w:tc>
          <w:tcPr>
            <w:tcW w:w="4680" w:type="dxa"/>
            <w:tcBorders>
              <w:top w:val="nil"/>
              <w:left w:val="nil"/>
              <w:bottom w:val="nil"/>
              <w:right w:val="nil"/>
            </w:tcBorders>
            <w:hideMark/>
          </w:tcPr>
          <w:p w14:paraId="6C5A5F97" w14:textId="77777777" w:rsidR="00D15FF8" w:rsidRDefault="00D15FF8" w:rsidP="0034395A">
            <w:pPr>
              <w:rPr>
                <w:rFonts w:ascii="Calibri" w:eastAsia="Times New Roman" w:hAnsi="Calibri" w:cs="Calibri"/>
                <w:color w:val="000000"/>
                <w:sz w:val="22"/>
                <w:szCs w:val="22"/>
                <w:lang w:eastAsia="en-AU"/>
              </w:rPr>
            </w:pPr>
            <w:r w:rsidRPr="00165B83">
              <w:rPr>
                <w:rFonts w:ascii="Calibri" w:eastAsia="Times New Roman" w:hAnsi="Calibri" w:cs="Calibri"/>
                <w:color w:val="000000"/>
                <w:sz w:val="22"/>
                <w:szCs w:val="22"/>
                <w:lang w:eastAsia="en-AU"/>
              </w:rPr>
              <w:t>Witness Name (please print)</w:t>
            </w:r>
          </w:p>
          <w:p w14:paraId="688EB834" w14:textId="77777777" w:rsidR="00D64CEF" w:rsidRPr="00D64CEF" w:rsidRDefault="00D64CEF" w:rsidP="00D64CEF">
            <w:pPr>
              <w:rPr>
                <w:rFonts w:ascii="Calibri" w:eastAsia="Times New Roman" w:hAnsi="Calibri" w:cs="Calibri"/>
                <w:sz w:val="22"/>
                <w:szCs w:val="22"/>
                <w:lang w:eastAsia="en-AU"/>
              </w:rPr>
            </w:pPr>
          </w:p>
          <w:p w14:paraId="7C6D1DE0" w14:textId="178A07FB" w:rsidR="00D64CEF" w:rsidRPr="00D64CEF" w:rsidRDefault="00D64CEF" w:rsidP="00D64CEF">
            <w:pPr>
              <w:rPr>
                <w:rFonts w:ascii="Calibri" w:eastAsia="Times New Roman" w:hAnsi="Calibri" w:cs="Calibri"/>
                <w:sz w:val="22"/>
                <w:szCs w:val="22"/>
                <w:lang w:eastAsia="en-AU"/>
              </w:rPr>
            </w:pPr>
            <w:r w:rsidRPr="00D64CEF">
              <w:rPr>
                <w:rFonts w:ascii="Calibri" w:eastAsia="Times New Roman" w:hAnsi="Calibri" w:cs="Calibri"/>
                <w:sz w:val="22"/>
                <w:szCs w:val="22"/>
                <w:lang w:eastAsia="en-AU"/>
              </w:rPr>
              <w:t>Executive Officer</w:t>
            </w:r>
          </w:p>
        </w:tc>
      </w:tr>
      <w:tr w:rsidR="00D15FF8" w:rsidRPr="00165B83" w14:paraId="57C9E248" w14:textId="77777777" w:rsidTr="00D64CEF">
        <w:trPr>
          <w:trHeight w:val="840"/>
        </w:trPr>
        <w:tc>
          <w:tcPr>
            <w:tcW w:w="4680" w:type="dxa"/>
            <w:tcBorders>
              <w:top w:val="nil"/>
              <w:left w:val="nil"/>
              <w:bottom w:val="single" w:sz="8" w:space="0" w:color="auto"/>
              <w:right w:val="nil"/>
            </w:tcBorders>
            <w:hideMark/>
          </w:tcPr>
          <w:p w14:paraId="4616039E" w14:textId="77777777" w:rsidR="00D15FF8" w:rsidRPr="00165B83" w:rsidRDefault="00D15FF8" w:rsidP="0034395A">
            <w:pPr>
              <w:spacing w:after="240"/>
              <w:rPr>
                <w:rFonts w:ascii="Calibri" w:eastAsia="Times New Roman" w:hAnsi="Calibri" w:cs="Calibri"/>
                <w:color w:val="000000"/>
                <w:sz w:val="22"/>
                <w:szCs w:val="22"/>
                <w:lang w:eastAsia="en-AU"/>
              </w:rPr>
            </w:pPr>
            <w:r w:rsidRPr="2A82A3CC">
              <w:rPr>
                <w:rFonts w:ascii="Calibri" w:eastAsia="Times New Roman" w:hAnsi="Calibri" w:cs="Calibri"/>
                <w:color w:val="000000" w:themeColor="text1"/>
                <w:sz w:val="22"/>
                <w:szCs w:val="22"/>
                <w:lang w:eastAsia="en-AU"/>
              </w:rPr>
              <w:t>Position (please print)</w:t>
            </w:r>
            <w:r>
              <w:br/>
            </w:r>
          </w:p>
        </w:tc>
        <w:tc>
          <w:tcPr>
            <w:tcW w:w="459" w:type="dxa"/>
            <w:tcBorders>
              <w:top w:val="nil"/>
              <w:left w:val="nil"/>
              <w:bottom w:val="nil"/>
              <w:right w:val="nil"/>
            </w:tcBorders>
            <w:hideMark/>
          </w:tcPr>
          <w:p w14:paraId="5595A641" w14:textId="77777777" w:rsidR="00D15FF8" w:rsidRPr="00165B83" w:rsidRDefault="00D15FF8" w:rsidP="0034395A">
            <w:pPr>
              <w:spacing w:after="240"/>
              <w:rPr>
                <w:rFonts w:ascii="Calibri" w:eastAsia="Times New Roman" w:hAnsi="Calibri" w:cs="Calibri"/>
                <w:color w:val="000000"/>
                <w:sz w:val="22"/>
                <w:szCs w:val="22"/>
                <w:lang w:eastAsia="en-AU"/>
              </w:rPr>
            </w:pPr>
          </w:p>
        </w:tc>
        <w:tc>
          <w:tcPr>
            <w:tcW w:w="4680" w:type="dxa"/>
            <w:tcBorders>
              <w:top w:val="single" w:sz="8" w:space="0" w:color="auto"/>
              <w:left w:val="nil"/>
              <w:bottom w:val="single" w:sz="8" w:space="0" w:color="auto"/>
              <w:right w:val="nil"/>
            </w:tcBorders>
            <w:hideMark/>
          </w:tcPr>
          <w:p w14:paraId="6917F975" w14:textId="77777777" w:rsidR="00D15FF8" w:rsidRPr="00165B83" w:rsidRDefault="00D15FF8" w:rsidP="0034395A">
            <w:pPr>
              <w:spacing w:after="240"/>
              <w:rPr>
                <w:rFonts w:ascii="Calibri" w:eastAsia="Times New Roman" w:hAnsi="Calibri" w:cs="Calibri"/>
                <w:color w:val="000000"/>
                <w:sz w:val="22"/>
                <w:szCs w:val="22"/>
                <w:lang w:eastAsia="en-AU"/>
              </w:rPr>
            </w:pPr>
            <w:r w:rsidRPr="2A82A3CC">
              <w:rPr>
                <w:rFonts w:ascii="Calibri" w:eastAsia="Times New Roman" w:hAnsi="Calibri" w:cs="Calibri"/>
                <w:color w:val="000000" w:themeColor="text1"/>
                <w:sz w:val="22"/>
                <w:szCs w:val="22"/>
                <w:lang w:eastAsia="en-AU"/>
              </w:rPr>
              <w:t>Position or profession of witness (please print)</w:t>
            </w:r>
            <w:r>
              <w:br/>
            </w:r>
          </w:p>
        </w:tc>
      </w:tr>
      <w:tr w:rsidR="00D15FF8" w:rsidRPr="00165B83" w14:paraId="207F394A" w14:textId="77777777" w:rsidTr="00D64CEF">
        <w:trPr>
          <w:trHeight w:val="288"/>
        </w:trPr>
        <w:tc>
          <w:tcPr>
            <w:tcW w:w="4680" w:type="dxa"/>
            <w:tcBorders>
              <w:top w:val="nil"/>
              <w:left w:val="nil"/>
              <w:bottom w:val="nil"/>
              <w:right w:val="nil"/>
            </w:tcBorders>
            <w:vAlign w:val="center"/>
            <w:hideMark/>
          </w:tcPr>
          <w:p w14:paraId="76FAC9C2" w14:textId="77777777" w:rsidR="00D15FF8" w:rsidRPr="00165B83" w:rsidRDefault="00D15FF8" w:rsidP="0034395A">
            <w:pPr>
              <w:rPr>
                <w:rFonts w:ascii="Calibri" w:eastAsia="Times New Roman" w:hAnsi="Calibri" w:cs="Calibri"/>
                <w:b/>
                <w:bCs/>
                <w:color w:val="000000"/>
                <w:sz w:val="22"/>
                <w:szCs w:val="22"/>
                <w:lang w:eastAsia="en-AU"/>
              </w:rPr>
            </w:pPr>
            <w:r w:rsidRPr="00165B83">
              <w:rPr>
                <w:rFonts w:ascii="Calibri" w:eastAsia="Times New Roman" w:hAnsi="Calibri" w:cs="Calibri"/>
                <w:b/>
                <w:bCs/>
                <w:color w:val="000000"/>
                <w:sz w:val="22"/>
                <w:szCs w:val="22"/>
                <w:lang w:eastAsia="en-AU"/>
              </w:rPr>
              <w:t>Signature</w:t>
            </w:r>
          </w:p>
        </w:tc>
        <w:tc>
          <w:tcPr>
            <w:tcW w:w="459" w:type="dxa"/>
            <w:tcBorders>
              <w:top w:val="nil"/>
              <w:left w:val="nil"/>
              <w:bottom w:val="nil"/>
              <w:right w:val="nil"/>
            </w:tcBorders>
            <w:vAlign w:val="center"/>
            <w:hideMark/>
          </w:tcPr>
          <w:p w14:paraId="0E1AFD02" w14:textId="77777777" w:rsidR="00D15FF8" w:rsidRPr="00165B83" w:rsidRDefault="00D15FF8" w:rsidP="0034395A">
            <w:pPr>
              <w:rPr>
                <w:rFonts w:ascii="Calibri" w:eastAsia="Times New Roman" w:hAnsi="Calibri" w:cs="Calibri"/>
                <w:b/>
                <w:bCs/>
                <w:color w:val="000000"/>
                <w:sz w:val="22"/>
                <w:szCs w:val="22"/>
                <w:lang w:eastAsia="en-AU"/>
              </w:rPr>
            </w:pPr>
          </w:p>
        </w:tc>
        <w:tc>
          <w:tcPr>
            <w:tcW w:w="4680" w:type="dxa"/>
            <w:tcBorders>
              <w:top w:val="nil"/>
              <w:left w:val="nil"/>
              <w:bottom w:val="nil"/>
              <w:right w:val="nil"/>
            </w:tcBorders>
            <w:vAlign w:val="center"/>
            <w:hideMark/>
          </w:tcPr>
          <w:p w14:paraId="3C68EE00" w14:textId="77E03605" w:rsidR="00D15FF8" w:rsidRPr="00165B83" w:rsidRDefault="00D15FF8" w:rsidP="0034395A">
            <w:pPr>
              <w:rPr>
                <w:rFonts w:ascii="Calibri" w:eastAsia="Times New Roman" w:hAnsi="Calibri" w:cs="Calibri"/>
                <w:b/>
                <w:bCs/>
                <w:color w:val="000000"/>
                <w:sz w:val="22"/>
                <w:szCs w:val="22"/>
                <w:lang w:eastAsia="en-AU"/>
              </w:rPr>
            </w:pPr>
            <w:r w:rsidRPr="00165B83">
              <w:rPr>
                <w:rFonts w:ascii="Calibri" w:eastAsia="Times New Roman" w:hAnsi="Calibri" w:cs="Calibri"/>
                <w:b/>
                <w:bCs/>
                <w:color w:val="000000"/>
                <w:sz w:val="22"/>
                <w:szCs w:val="22"/>
                <w:lang w:eastAsia="en-AU"/>
              </w:rPr>
              <w:t>Witness</w:t>
            </w:r>
            <w:r w:rsidR="008B36F9">
              <w:rPr>
                <w:rFonts w:ascii="Calibri" w:eastAsia="Times New Roman" w:hAnsi="Calibri" w:cs="Calibri"/>
                <w:b/>
                <w:bCs/>
                <w:color w:val="000000"/>
                <w:sz w:val="22"/>
                <w:szCs w:val="22"/>
                <w:lang w:eastAsia="en-AU"/>
              </w:rPr>
              <w:t xml:space="preserve"> </w:t>
            </w:r>
            <w:r w:rsidR="008B36F9" w:rsidRPr="00165B83">
              <w:rPr>
                <w:rFonts w:ascii="Calibri" w:eastAsia="Times New Roman" w:hAnsi="Calibri" w:cs="Calibri"/>
                <w:b/>
                <w:bCs/>
                <w:color w:val="000000"/>
                <w:sz w:val="22"/>
                <w:szCs w:val="22"/>
                <w:lang w:eastAsia="en-AU"/>
              </w:rPr>
              <w:t>Signature</w:t>
            </w:r>
          </w:p>
        </w:tc>
      </w:tr>
    </w:tbl>
    <w:p w14:paraId="53AD6E33" w14:textId="77777777" w:rsidR="00D15FF8" w:rsidRDefault="00D15FF8" w:rsidP="2A82A3CC">
      <w:pPr>
        <w:rPr>
          <w:sz w:val="22"/>
          <w:szCs w:val="22"/>
        </w:rPr>
      </w:pPr>
    </w:p>
    <w:p w14:paraId="7BFAB66C" w14:textId="77777777" w:rsidR="007F51A9" w:rsidRDefault="00D15FF8" w:rsidP="00D15FF8">
      <w:pPr>
        <w:sectPr w:rsidR="007F51A9" w:rsidSect="00D404A5">
          <w:headerReference w:type="default" r:id="rId14"/>
          <w:type w:val="evenPage"/>
          <w:pgSz w:w="11906" w:h="16838" w:code="9"/>
          <w:pgMar w:top="1134" w:right="1134" w:bottom="1134" w:left="1134" w:header="567" w:footer="567" w:gutter="0"/>
          <w:cols w:space="720"/>
          <w:docGrid w:linePitch="326"/>
        </w:sectPr>
      </w:pPr>
      <w:r>
        <w:br w:type="page"/>
      </w:r>
    </w:p>
    <w:p w14:paraId="66E65454" w14:textId="641E4A70" w:rsidR="009D370C" w:rsidRDefault="009D370C" w:rsidP="009D370C">
      <w:pPr>
        <w:pStyle w:val="Heading1"/>
      </w:pPr>
      <w:r>
        <w:lastRenderedPageBreak/>
        <w:t>PART I – 2024-2025 Grant Years</w:t>
      </w:r>
    </w:p>
    <w:p w14:paraId="473D404E" w14:textId="77777777" w:rsidR="001B0065" w:rsidRPr="004B1331" w:rsidRDefault="001B0065" w:rsidP="001B0065">
      <w:pPr>
        <w:pStyle w:val="Heading2"/>
        <w:widowControl w:val="0"/>
        <w:tabs>
          <w:tab w:val="left" w:pos="8222"/>
        </w:tabs>
        <w:spacing w:line="259" w:lineRule="auto"/>
      </w:pPr>
      <w:r>
        <w:t>BACKGROUND AND DESCRIPTION OF COMMONWEALTH FUNDING</w:t>
      </w:r>
    </w:p>
    <w:p w14:paraId="13D8C9F4" w14:textId="77777777" w:rsidR="001B0065" w:rsidRPr="003337FC" w:rsidRDefault="001B0065" w:rsidP="001B006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7EC85267" w14:textId="77777777" w:rsidR="001B0065" w:rsidRPr="003337FC" w:rsidRDefault="001B0065" w:rsidP="00B14241">
      <w:pPr>
        <w:pStyle w:val="ListParagraph"/>
        <w:widowControl w:val="0"/>
        <w:numPr>
          <w:ilvl w:val="0"/>
          <w:numId w:val="4"/>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660E4588" w14:textId="77777777" w:rsidR="001B0065" w:rsidRPr="003337FC" w:rsidRDefault="001B0065" w:rsidP="001B0065">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4C8E6605" w14:textId="77777777" w:rsidR="001B0065" w:rsidRPr="003337FC" w:rsidRDefault="001B0065" w:rsidP="00B14241">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0DECB213" w14:textId="77777777" w:rsidR="001B0065" w:rsidRDefault="001B0065" w:rsidP="00B14241">
      <w:pPr>
        <w:pStyle w:val="3Dotpoint"/>
        <w:numPr>
          <w:ilvl w:val="1"/>
          <w:numId w:val="5"/>
        </w:numPr>
        <w:spacing w:after="0"/>
        <w:rPr>
          <w:rFonts w:ascii="Calibri" w:hAnsi="Calibri"/>
          <w:sz w:val="22"/>
          <w:szCs w:val="22"/>
        </w:rPr>
      </w:pPr>
      <w:r>
        <w:rPr>
          <w:rFonts w:ascii="Calibri" w:hAnsi="Calibri"/>
          <w:sz w:val="22"/>
          <w:szCs w:val="22"/>
        </w:rPr>
        <w:t xml:space="preserve">It </w:t>
      </w:r>
      <w:r w:rsidRPr="0000016E">
        <w:rPr>
          <w:rFonts w:asciiTheme="minorHAnsi" w:hAnsiTheme="minorHAnsi" w:cstheme="minorBidi"/>
          <w:sz w:val="22"/>
          <w:szCs w:val="22"/>
        </w:rPr>
        <w:t>provides</w:t>
      </w:r>
      <w:r w:rsidRPr="003337FC">
        <w:rPr>
          <w:rFonts w:ascii="Calibri" w:hAnsi="Calibri"/>
          <w:sz w:val="22"/>
          <w:szCs w:val="22"/>
        </w:rPr>
        <w:t xml:space="preserve"> a flexible funding envelope within which funding can be moved between disciplines (excluding medicine) and course levels (sub-bachelor, bachelor and postgraduate).</w:t>
      </w:r>
    </w:p>
    <w:p w14:paraId="4C7837BA" w14:textId="77777777" w:rsidR="001B0065" w:rsidRDefault="001B0065" w:rsidP="00B14241">
      <w:pPr>
        <w:pStyle w:val="3Dotpoint"/>
        <w:numPr>
          <w:ilvl w:val="1"/>
          <w:numId w:val="5"/>
        </w:numPr>
        <w:spacing w:after="0"/>
        <w:rPr>
          <w:rFonts w:ascii="Calibri" w:hAnsi="Calibri"/>
          <w:sz w:val="22"/>
          <w:szCs w:val="22"/>
        </w:rPr>
      </w:pPr>
      <w:r w:rsidRPr="2CABB911">
        <w:rPr>
          <w:rFonts w:ascii="Calibri" w:hAnsi="Calibri"/>
          <w:sz w:val="22"/>
          <w:szCs w:val="22"/>
        </w:rPr>
        <w:t xml:space="preserve">This </w:t>
      </w:r>
      <w:r w:rsidRPr="00A046BC">
        <w:rPr>
          <w:rFonts w:ascii="Calibri" w:hAnsi="Calibri"/>
          <w:sz w:val="22"/>
          <w:szCs w:val="22"/>
        </w:rPr>
        <w:t xml:space="preserve">may include funding for the Provider to partner with a Regional University </w:t>
      </w:r>
      <w:r>
        <w:rPr>
          <w:rFonts w:ascii="Calibri" w:hAnsi="Calibri"/>
          <w:sz w:val="22"/>
          <w:szCs w:val="22"/>
        </w:rPr>
        <w:t>Study Hub</w:t>
      </w:r>
      <w:r w:rsidRPr="00A046BC">
        <w:rPr>
          <w:rFonts w:ascii="Calibri" w:hAnsi="Calibri"/>
          <w:sz w:val="22"/>
          <w:szCs w:val="22"/>
        </w:rPr>
        <w:t xml:space="preserve">. This funding component is to be used to support the objectives of the </w:t>
      </w:r>
      <w:r>
        <w:rPr>
          <w:rFonts w:ascii="Calibri" w:hAnsi="Calibri"/>
          <w:sz w:val="22"/>
          <w:szCs w:val="22"/>
        </w:rPr>
        <w:t>Hub</w:t>
      </w:r>
      <w:r w:rsidRPr="00A046BC">
        <w:rPr>
          <w:rFonts w:ascii="Calibri" w:hAnsi="Calibri"/>
          <w:sz w:val="22"/>
          <w:szCs w:val="22"/>
        </w:rPr>
        <w:t>.</w:t>
      </w:r>
    </w:p>
    <w:p w14:paraId="3AFEB695" w14:textId="77777777" w:rsidR="001B0065" w:rsidRPr="00590941" w:rsidRDefault="001B0065" w:rsidP="00B14241">
      <w:pPr>
        <w:pStyle w:val="ListParagraph"/>
        <w:widowControl w:val="0"/>
        <w:numPr>
          <w:ilvl w:val="0"/>
          <w:numId w:val="5"/>
        </w:numPr>
        <w:tabs>
          <w:tab w:val="left" w:pos="8222"/>
        </w:tabs>
        <w:spacing w:before="120" w:after="120"/>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58AF4E11" w14:textId="77777777" w:rsidR="001B0065" w:rsidRPr="003337FC" w:rsidRDefault="001B0065" w:rsidP="00B14241">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5852B725" w14:textId="77777777" w:rsidR="001B0065" w:rsidRPr="006B29B6" w:rsidRDefault="001B0065" w:rsidP="001B0065">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Pr="006B29B6">
        <w:rPr>
          <w:rFonts w:ascii="Calibri" w:hAnsi="Calibri" w:cs="Arial"/>
          <w:sz w:val="22"/>
          <w:szCs w:val="22"/>
        </w:rPr>
        <w:t xml:space="preserve"> and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7848DF87" w14:textId="77777777" w:rsidR="001B0065" w:rsidRPr="003337FC" w:rsidRDefault="001B0065" w:rsidP="00B14241">
      <w:pPr>
        <w:pStyle w:val="ListParagraph"/>
        <w:widowControl w:val="0"/>
        <w:numPr>
          <w:ilvl w:val="0"/>
          <w:numId w:val="4"/>
        </w:numPr>
        <w:tabs>
          <w:tab w:val="left" w:pos="8222"/>
        </w:tabs>
        <w:spacing w:before="120" w:after="120"/>
        <w:rPr>
          <w:rFonts w:ascii="Calibri" w:hAnsi="Calibri" w:cs="Arial"/>
        </w:rPr>
      </w:pPr>
      <w:r w:rsidRPr="003337FC">
        <w:rPr>
          <w:rFonts w:ascii="Calibri" w:hAnsi="Calibri" w:cs="Arial"/>
          <w:i/>
          <w:sz w:val="22"/>
          <w:szCs w:val="22"/>
        </w:rPr>
        <w:t xml:space="preserve">Research </w:t>
      </w:r>
      <w:r w:rsidRPr="063118E7">
        <w:rPr>
          <w:rFonts w:ascii="Calibri" w:hAnsi="Calibri" w:cs="Arial"/>
          <w:i/>
          <w:iCs/>
          <w:sz w:val="22"/>
          <w:szCs w:val="22"/>
        </w:rPr>
        <w:t>block</w:t>
      </w:r>
      <w:r w:rsidRPr="003337FC">
        <w:rPr>
          <w:rFonts w:ascii="Calibri" w:hAnsi="Calibri" w:cs="Arial"/>
          <w:i/>
          <w:sz w:val="22"/>
          <w:szCs w:val="22"/>
        </w:rPr>
        <w:t xml:space="preserve"> grants</w:t>
      </w:r>
    </w:p>
    <w:p w14:paraId="1EB43D20" w14:textId="77777777" w:rsidR="001B0065" w:rsidRPr="003337FC" w:rsidRDefault="001B0065" w:rsidP="001B0065">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Pr>
          <w:rFonts w:ascii="Calibri" w:hAnsi="Calibri" w:cs="Arial"/>
          <w:sz w:val="22"/>
          <w:szCs w:val="22"/>
        </w:rPr>
        <w:t xml:space="preserve"> of</w:t>
      </w:r>
      <w:r w:rsidRPr="003337FC">
        <w:rPr>
          <w:rFonts w:ascii="Calibri" w:hAnsi="Calibri" w:cs="Arial"/>
          <w:sz w:val="22"/>
          <w:szCs w:val="22"/>
        </w:rPr>
        <w:t xml:space="preserve"> two components:</w:t>
      </w:r>
    </w:p>
    <w:p w14:paraId="0399AA81" w14:textId="77777777" w:rsidR="001B0065" w:rsidRPr="003337FC" w:rsidRDefault="001B0065" w:rsidP="00B14241">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392EBAFB" w14:textId="77777777" w:rsidR="001B0065" w:rsidRPr="003337FC" w:rsidRDefault="001B0065" w:rsidP="00B14241">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50C7F7CA" w14:textId="77777777" w:rsidR="001B0065" w:rsidRPr="003B79E8" w:rsidRDefault="001B0065" w:rsidP="001B0065">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2279DA99" w14:textId="77777777" w:rsidR="001B0065" w:rsidRPr="003337FC" w:rsidRDefault="001B0065" w:rsidP="00B14241">
      <w:pPr>
        <w:pStyle w:val="ListParagraph"/>
        <w:widowControl w:val="0"/>
        <w:numPr>
          <w:ilvl w:val="0"/>
          <w:numId w:val="4"/>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37C3EDBC" w14:textId="77777777" w:rsidR="001B0065" w:rsidRPr="00297791" w:rsidRDefault="001B0065" w:rsidP="001B006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72840A14" w14:textId="77777777" w:rsidR="001B0065" w:rsidRPr="00297791" w:rsidRDefault="001B0065" w:rsidP="00B14241">
      <w:pPr>
        <w:pStyle w:val="ListParagraph"/>
        <w:widowControl w:val="0"/>
        <w:numPr>
          <w:ilvl w:val="0"/>
          <w:numId w:val="5"/>
        </w:numPr>
        <w:tabs>
          <w:tab w:val="left" w:pos="8222"/>
        </w:tabs>
        <w:rPr>
          <w:rFonts w:ascii="Calibri" w:hAnsi="Calibri" w:cs="Arial"/>
          <w:sz w:val="22"/>
          <w:szCs w:val="22"/>
        </w:rPr>
      </w:pPr>
      <w:r>
        <w:rPr>
          <w:rFonts w:ascii="Calibri" w:hAnsi="Calibri" w:cs="Arial"/>
          <w:sz w:val="22"/>
          <w:szCs w:val="22"/>
        </w:rPr>
        <w:t>The</w:t>
      </w:r>
      <w:r w:rsidRPr="00297791">
        <w:rPr>
          <w:rFonts w:ascii="Calibri" w:hAnsi="Calibri" w:cs="Arial"/>
          <w:sz w:val="22"/>
          <w:szCs w:val="22"/>
        </w:rPr>
        <w:t xml:space="preserve"> National Priorities and Industry Linkage Fund (NPILF) program </w:t>
      </w:r>
      <w:r>
        <w:rPr>
          <w:rFonts w:ascii="Calibri" w:hAnsi="Calibri" w:cs="Arial"/>
          <w:sz w:val="22"/>
          <w:szCs w:val="22"/>
        </w:rPr>
        <w:t xml:space="preserve">which aims to </w:t>
      </w:r>
      <w:r w:rsidRPr="00297791">
        <w:rPr>
          <w:rFonts w:ascii="Calibri" w:hAnsi="Calibri" w:cs="Arial"/>
          <w:sz w:val="22"/>
          <w:szCs w:val="22"/>
        </w:rPr>
        <w:t xml:space="preserve">produce graduates with the right mix of skills through three key objectives: </w:t>
      </w:r>
    </w:p>
    <w:p w14:paraId="4E8397BA" w14:textId="77777777" w:rsidR="001B0065" w:rsidRPr="00297791" w:rsidRDefault="001B0065" w:rsidP="00B14241">
      <w:pPr>
        <w:pStyle w:val="3Dotpoint"/>
        <w:numPr>
          <w:ilvl w:val="1"/>
          <w:numId w:val="5"/>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29609B28" w14:textId="77777777" w:rsidR="001B0065" w:rsidRPr="00297791" w:rsidRDefault="001B0065" w:rsidP="00B14241">
      <w:pPr>
        <w:pStyle w:val="3Dotpoint"/>
        <w:numPr>
          <w:ilvl w:val="1"/>
          <w:numId w:val="5"/>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7A2D062C" w14:textId="77777777" w:rsidR="001B0065" w:rsidRPr="00227D32" w:rsidRDefault="001B0065" w:rsidP="00B14241">
      <w:pPr>
        <w:pStyle w:val="3Dotpoint"/>
        <w:numPr>
          <w:ilvl w:val="1"/>
          <w:numId w:val="5"/>
        </w:numPr>
        <w:spacing w:after="0"/>
        <w:rPr>
          <w:rFonts w:asciiTheme="minorHAnsi" w:hAnsiTheme="minorHAnsi" w:cstheme="minorBidi"/>
          <w:sz w:val="22"/>
          <w:szCs w:val="22"/>
        </w:rPr>
      </w:pPr>
      <w:r w:rsidRPr="78F048AD">
        <w:rPr>
          <w:rFonts w:asciiTheme="minorHAnsi" w:hAnsiTheme="minorHAnsi" w:cstheme="minorBidi"/>
          <w:sz w:val="22"/>
          <w:szCs w:val="22"/>
        </w:rPr>
        <w:lastRenderedPageBreak/>
        <w:t xml:space="preserve">rewarding providers for the development of partnerships and collaborations with industry. </w:t>
      </w:r>
    </w:p>
    <w:p w14:paraId="2C52D27A" w14:textId="77777777" w:rsidR="001B0065" w:rsidRDefault="001B0065" w:rsidP="00B14241">
      <w:pPr>
        <w:pStyle w:val="ListParagraph"/>
        <w:widowControl w:val="0"/>
        <w:numPr>
          <w:ilvl w:val="0"/>
          <w:numId w:val="5"/>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w:t>
      </w:r>
      <w:r>
        <w:rPr>
          <w:rFonts w:ascii="Calibri" w:hAnsi="Calibri" w:cs="Arial"/>
          <w:sz w:val="22"/>
          <w:szCs w:val="22"/>
        </w:rPr>
        <w:t> 2</w:t>
      </w:r>
      <w:r w:rsidRPr="003337FC">
        <w:rPr>
          <w:rFonts w:ascii="Calibri" w:hAnsi="Calibri" w:cs="Arial"/>
          <w:sz w:val="22"/>
          <w:szCs w:val="22"/>
        </w:rPr>
        <w:t xml:space="preserve"> for further details</w:t>
      </w:r>
      <w:r>
        <w:rPr>
          <w:rFonts w:ascii="Calibri" w:hAnsi="Calibri" w:cs="Arial"/>
          <w:sz w:val="22"/>
          <w:szCs w:val="22"/>
        </w:rPr>
        <w:t>.</w:t>
      </w:r>
    </w:p>
    <w:p w14:paraId="00615BFB" w14:textId="77777777" w:rsidR="001B0065" w:rsidRPr="003337FC" w:rsidRDefault="001B0065" w:rsidP="001B006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32124E80" w14:textId="77777777" w:rsidR="001B0065" w:rsidRDefault="001B0065" w:rsidP="001B006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035A65B0" w14:textId="77777777" w:rsidR="001B0065" w:rsidRPr="003337FC" w:rsidRDefault="001B0065" w:rsidP="001B0065">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DFBC2FD" w14:textId="77777777" w:rsidR="001B0065" w:rsidRDefault="001B0065" w:rsidP="001B006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7E744AA2" w14:textId="2F87BF86" w:rsidR="004D079B" w:rsidRDefault="004D079B">
      <w:pPr>
        <w:rPr>
          <w:rFonts w:ascii="Calibri" w:hAnsi="Calibri" w:cs="Arial"/>
          <w:sz w:val="22"/>
          <w:szCs w:val="22"/>
        </w:rPr>
      </w:pPr>
      <w:r>
        <w:rPr>
          <w:rFonts w:ascii="Calibri" w:hAnsi="Calibri" w:cs="Arial"/>
          <w:sz w:val="22"/>
          <w:szCs w:val="22"/>
        </w:rPr>
        <w:br w:type="page"/>
      </w:r>
    </w:p>
    <w:p w14:paraId="4E602A2D" w14:textId="77777777" w:rsidR="001B0065" w:rsidRPr="003337FC" w:rsidRDefault="001B0065" w:rsidP="001B0065">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ayout w:type="fixed"/>
        <w:tblLook w:val="04A0" w:firstRow="1" w:lastRow="0" w:firstColumn="1" w:lastColumn="0" w:noHBand="0" w:noVBand="1"/>
      </w:tblPr>
      <w:tblGrid>
        <w:gridCol w:w="5296"/>
        <w:gridCol w:w="2166"/>
        <w:gridCol w:w="2166"/>
      </w:tblGrid>
      <w:tr w:rsidR="001B0065" w14:paraId="301FB412" w14:textId="77777777" w:rsidTr="02DB23AF">
        <w:trPr>
          <w:trHeight w:val="465"/>
        </w:trPr>
        <w:tc>
          <w:tcPr>
            <w:tcW w:w="27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3EEDF7" w14:textId="77777777" w:rsidR="001B0065" w:rsidRDefault="001B0065" w:rsidP="0034395A">
            <w:pPr>
              <w:jc w:val="center"/>
              <w:rPr>
                <w:rFonts w:ascii="Calibri" w:hAnsi="Calibri" w:cs="Calibri"/>
                <w:b/>
                <w:bCs/>
                <w:color w:val="000000"/>
                <w:sz w:val="22"/>
                <w:szCs w:val="22"/>
              </w:rPr>
            </w:pPr>
            <w:bookmarkStart w:id="1" w:name="FundingTable"/>
            <w:bookmarkEnd w:id="1"/>
            <w:r>
              <w:rPr>
                <w:rFonts w:ascii="Calibri" w:hAnsi="Calibri" w:cs="Calibri"/>
                <w:b/>
                <w:bCs/>
                <w:color w:val="000000"/>
                <w:sz w:val="22"/>
                <w:szCs w:val="22"/>
              </w:rPr>
              <w:t>Funding</w:t>
            </w:r>
          </w:p>
        </w:tc>
        <w:tc>
          <w:tcPr>
            <w:tcW w:w="112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B3C12F8" w14:textId="77777777" w:rsidR="001B0065" w:rsidRDefault="001B0065" w:rsidP="0034395A">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12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AB07FB3" w14:textId="77777777" w:rsidR="001B0065" w:rsidRDefault="001B0065" w:rsidP="0034395A">
            <w:pPr>
              <w:jc w:val="center"/>
              <w:rPr>
                <w:rFonts w:ascii="Calibri" w:hAnsi="Calibri" w:cs="Calibri"/>
                <w:b/>
                <w:bCs/>
                <w:color w:val="000000"/>
                <w:sz w:val="22"/>
                <w:szCs w:val="22"/>
              </w:rPr>
            </w:pPr>
            <w:r>
              <w:rPr>
                <w:rFonts w:ascii="Calibri" w:hAnsi="Calibri" w:cs="Calibri"/>
                <w:b/>
                <w:bCs/>
                <w:color w:val="000000"/>
                <w:sz w:val="22"/>
                <w:szCs w:val="22"/>
              </w:rPr>
              <w:t>2025</w:t>
            </w:r>
          </w:p>
        </w:tc>
      </w:tr>
      <w:tr w:rsidR="001B0065" w14:paraId="37DC32BE" w14:textId="77777777" w:rsidTr="02DB23AF">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4BD94D" w14:textId="77777777" w:rsidR="001B0065" w:rsidRDefault="001B0065" w:rsidP="0034395A">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1B0065" w14:paraId="3F163B9F" w14:textId="77777777" w:rsidTr="02DB23AF">
        <w:trPr>
          <w:trHeight w:val="465"/>
        </w:trPr>
        <w:tc>
          <w:tcPr>
            <w:tcW w:w="2750" w:type="pct"/>
            <w:tcBorders>
              <w:top w:val="nil"/>
              <w:left w:val="single" w:sz="4" w:space="0" w:color="auto"/>
              <w:bottom w:val="single" w:sz="4" w:space="0" w:color="auto"/>
              <w:right w:val="single" w:sz="4" w:space="0" w:color="auto"/>
            </w:tcBorders>
            <w:vAlign w:val="center"/>
            <w:hideMark/>
          </w:tcPr>
          <w:p w14:paraId="15937FB6" w14:textId="77777777" w:rsidR="001B0065" w:rsidRDefault="001B0065" w:rsidP="0034395A">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125" w:type="pct"/>
            <w:tcBorders>
              <w:top w:val="nil"/>
              <w:left w:val="nil"/>
              <w:bottom w:val="single" w:sz="4" w:space="0" w:color="auto"/>
              <w:right w:val="single" w:sz="4" w:space="0" w:color="auto"/>
            </w:tcBorders>
            <w:vAlign w:val="center"/>
            <w:hideMark/>
          </w:tcPr>
          <w:p w14:paraId="5697370B" w14:textId="77777777" w:rsidR="001B0065" w:rsidRDefault="001B0065" w:rsidP="0034395A">
            <w:pPr>
              <w:jc w:val="right"/>
              <w:rPr>
                <w:rFonts w:ascii="Calibri" w:hAnsi="Calibri" w:cs="Calibri"/>
                <w:color w:val="000000"/>
                <w:sz w:val="20"/>
                <w:szCs w:val="20"/>
              </w:rPr>
            </w:pPr>
            <w:r>
              <w:rPr>
                <w:rFonts w:ascii="Calibri" w:hAnsi="Calibri" w:cs="Calibri"/>
                <w:color w:val="000000"/>
                <w:sz w:val="20"/>
                <w:szCs w:val="20"/>
              </w:rPr>
              <w:t>$197,678,948</w:t>
            </w:r>
          </w:p>
        </w:tc>
        <w:tc>
          <w:tcPr>
            <w:tcW w:w="1125" w:type="pct"/>
            <w:tcBorders>
              <w:top w:val="nil"/>
              <w:left w:val="nil"/>
              <w:bottom w:val="single" w:sz="4" w:space="0" w:color="auto"/>
              <w:right w:val="single" w:sz="4" w:space="0" w:color="auto"/>
            </w:tcBorders>
            <w:vAlign w:val="center"/>
            <w:hideMark/>
          </w:tcPr>
          <w:p w14:paraId="0227773E" w14:textId="77777777" w:rsidR="001B0065" w:rsidRDefault="001B0065" w:rsidP="0034395A">
            <w:pPr>
              <w:jc w:val="right"/>
              <w:rPr>
                <w:rFonts w:ascii="Calibri" w:hAnsi="Calibri" w:cs="Calibri"/>
                <w:color w:val="000000"/>
                <w:sz w:val="20"/>
                <w:szCs w:val="20"/>
              </w:rPr>
            </w:pPr>
            <w:r w:rsidRPr="006B5F3A">
              <w:rPr>
                <w:rFonts w:ascii="Calibri" w:hAnsi="Calibri" w:cs="Calibri"/>
                <w:color w:val="000000"/>
                <w:sz w:val="20"/>
                <w:szCs w:val="20"/>
              </w:rPr>
              <w:t>$209,613,763</w:t>
            </w:r>
          </w:p>
        </w:tc>
      </w:tr>
      <w:tr w:rsidR="001B0065" w14:paraId="58D6460C" w14:textId="77777777" w:rsidTr="00C25E23">
        <w:trPr>
          <w:trHeight w:val="439"/>
        </w:trPr>
        <w:tc>
          <w:tcPr>
            <w:tcW w:w="2750" w:type="pct"/>
            <w:tcBorders>
              <w:top w:val="nil"/>
              <w:left w:val="single" w:sz="4" w:space="0" w:color="auto"/>
              <w:bottom w:val="single" w:sz="4" w:space="0" w:color="auto"/>
              <w:right w:val="single" w:sz="4" w:space="0" w:color="auto"/>
            </w:tcBorders>
            <w:vAlign w:val="center"/>
            <w:hideMark/>
          </w:tcPr>
          <w:p w14:paraId="52FA2226" w14:textId="77777777" w:rsidR="001B0065" w:rsidRDefault="001B0065" w:rsidP="0034395A">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125" w:type="pct"/>
            <w:tcBorders>
              <w:top w:val="nil"/>
              <w:left w:val="nil"/>
              <w:bottom w:val="single" w:sz="4" w:space="0" w:color="auto"/>
              <w:right w:val="single" w:sz="4" w:space="0" w:color="auto"/>
            </w:tcBorders>
            <w:vAlign w:val="center"/>
            <w:hideMark/>
          </w:tcPr>
          <w:p w14:paraId="60FCDF0C" w14:textId="77777777" w:rsidR="001B0065" w:rsidRDefault="001B0065" w:rsidP="0034395A">
            <w:pPr>
              <w:jc w:val="right"/>
              <w:rPr>
                <w:rFonts w:ascii="Calibri" w:hAnsi="Calibri" w:cs="Calibri"/>
                <w:i/>
                <w:iCs/>
                <w:color w:val="000000"/>
                <w:sz w:val="20"/>
                <w:szCs w:val="20"/>
              </w:rPr>
            </w:pPr>
            <w:r>
              <w:rPr>
                <w:rFonts w:ascii="Calibri" w:hAnsi="Calibri" w:cs="Calibri"/>
                <w:i/>
                <w:iCs/>
                <w:color w:val="000000"/>
                <w:sz w:val="20"/>
                <w:szCs w:val="20"/>
              </w:rPr>
              <w:t>$1,420,529 </w:t>
            </w:r>
          </w:p>
        </w:tc>
        <w:tc>
          <w:tcPr>
            <w:tcW w:w="1125" w:type="pct"/>
            <w:tcBorders>
              <w:top w:val="nil"/>
              <w:left w:val="nil"/>
              <w:bottom w:val="single" w:sz="4" w:space="0" w:color="auto"/>
              <w:right w:val="single" w:sz="4" w:space="0" w:color="auto"/>
            </w:tcBorders>
            <w:vAlign w:val="center"/>
            <w:hideMark/>
          </w:tcPr>
          <w:p w14:paraId="6005C7FE" w14:textId="77777777" w:rsidR="001B0065" w:rsidRDefault="001B0065" w:rsidP="0034395A">
            <w:pPr>
              <w:jc w:val="right"/>
              <w:rPr>
                <w:rFonts w:ascii="Calibri" w:hAnsi="Calibri" w:cs="Calibri"/>
                <w:i/>
                <w:iCs/>
                <w:color w:val="000000"/>
                <w:sz w:val="20"/>
                <w:szCs w:val="20"/>
              </w:rPr>
            </w:pPr>
            <w:r>
              <w:rPr>
                <w:rFonts w:ascii="Calibri" w:hAnsi="Calibri" w:cs="Calibri"/>
                <w:i/>
                <w:iCs/>
                <w:color w:val="000000"/>
                <w:sz w:val="20"/>
                <w:szCs w:val="20"/>
              </w:rPr>
              <w:t>$255,327</w:t>
            </w:r>
          </w:p>
        </w:tc>
      </w:tr>
      <w:tr w:rsidR="001B0065" w14:paraId="1AB277C5" w14:textId="77777777" w:rsidTr="00C25E23">
        <w:trPr>
          <w:trHeight w:val="495"/>
        </w:trPr>
        <w:tc>
          <w:tcPr>
            <w:tcW w:w="2750" w:type="pct"/>
            <w:tcBorders>
              <w:top w:val="nil"/>
              <w:left w:val="single" w:sz="4" w:space="0" w:color="auto"/>
              <w:bottom w:val="single" w:sz="4" w:space="0" w:color="auto"/>
              <w:right w:val="single" w:sz="4" w:space="0" w:color="auto"/>
            </w:tcBorders>
            <w:vAlign w:val="center"/>
            <w:hideMark/>
          </w:tcPr>
          <w:p w14:paraId="2F4A0DFB" w14:textId="77777777" w:rsidR="001B0065" w:rsidRDefault="001B0065" w:rsidP="0034395A">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125" w:type="pct"/>
            <w:tcBorders>
              <w:top w:val="nil"/>
              <w:left w:val="nil"/>
              <w:bottom w:val="single" w:sz="4" w:space="0" w:color="auto"/>
              <w:right w:val="single" w:sz="4" w:space="0" w:color="auto"/>
            </w:tcBorders>
            <w:vAlign w:val="center"/>
            <w:hideMark/>
          </w:tcPr>
          <w:p w14:paraId="470724EF" w14:textId="77777777" w:rsidR="001B0065" w:rsidRDefault="001B0065" w:rsidP="0034395A">
            <w:pPr>
              <w:jc w:val="right"/>
              <w:rPr>
                <w:rFonts w:ascii="Calibri" w:hAnsi="Calibri" w:cs="Calibri"/>
                <w:i/>
                <w:iCs/>
                <w:color w:val="000000"/>
                <w:sz w:val="20"/>
                <w:szCs w:val="20"/>
              </w:rPr>
            </w:pPr>
            <w:r>
              <w:rPr>
                <w:rFonts w:ascii="Calibri" w:hAnsi="Calibri" w:cs="Calibri"/>
                <w:i/>
                <w:iCs/>
                <w:color w:val="000000"/>
                <w:sz w:val="20"/>
                <w:szCs w:val="20"/>
              </w:rPr>
              <w:t>$8,550,366</w:t>
            </w:r>
          </w:p>
        </w:tc>
        <w:tc>
          <w:tcPr>
            <w:tcW w:w="1125" w:type="pct"/>
            <w:tcBorders>
              <w:top w:val="nil"/>
              <w:left w:val="nil"/>
              <w:bottom w:val="single" w:sz="4" w:space="0" w:color="auto"/>
              <w:right w:val="single" w:sz="4" w:space="0" w:color="auto"/>
            </w:tcBorders>
            <w:vAlign w:val="center"/>
            <w:hideMark/>
          </w:tcPr>
          <w:p w14:paraId="7820BAFD" w14:textId="77777777" w:rsidR="001B0065" w:rsidRDefault="001B0065" w:rsidP="0034395A">
            <w:pPr>
              <w:jc w:val="right"/>
              <w:rPr>
                <w:rFonts w:ascii="Calibri" w:hAnsi="Calibri" w:cs="Calibri"/>
                <w:i/>
                <w:iCs/>
                <w:color w:val="000000"/>
                <w:sz w:val="20"/>
                <w:szCs w:val="20"/>
              </w:rPr>
            </w:pPr>
            <w:r w:rsidRPr="00B873F5">
              <w:rPr>
                <w:rFonts w:ascii="Calibri" w:hAnsi="Calibri" w:cs="Calibri"/>
                <w:i/>
                <w:iCs/>
                <w:color w:val="000000"/>
                <w:sz w:val="20"/>
                <w:szCs w:val="20"/>
              </w:rPr>
              <w:t>$6,650,682</w:t>
            </w:r>
          </w:p>
        </w:tc>
      </w:tr>
      <w:tr w:rsidR="001B0065" w14:paraId="08F6D22E" w14:textId="77777777" w:rsidTr="00C25E23">
        <w:trPr>
          <w:trHeight w:val="551"/>
        </w:trPr>
        <w:tc>
          <w:tcPr>
            <w:tcW w:w="2750" w:type="pct"/>
            <w:tcBorders>
              <w:top w:val="nil"/>
              <w:left w:val="single" w:sz="4" w:space="0" w:color="auto"/>
              <w:bottom w:val="single" w:sz="4" w:space="0" w:color="auto"/>
              <w:right w:val="single" w:sz="4" w:space="0" w:color="auto"/>
            </w:tcBorders>
            <w:vAlign w:val="center"/>
            <w:hideMark/>
          </w:tcPr>
          <w:p w14:paraId="4BA97DC8" w14:textId="77777777" w:rsidR="001B0065" w:rsidRDefault="001B0065" w:rsidP="0034395A">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125" w:type="pct"/>
            <w:tcBorders>
              <w:top w:val="nil"/>
              <w:left w:val="nil"/>
              <w:bottom w:val="single" w:sz="4" w:space="0" w:color="auto"/>
              <w:right w:val="single" w:sz="4" w:space="0" w:color="auto"/>
            </w:tcBorders>
            <w:vAlign w:val="center"/>
            <w:hideMark/>
          </w:tcPr>
          <w:p w14:paraId="404B4ADB" w14:textId="77777777" w:rsidR="001B0065" w:rsidRDefault="001B0065" w:rsidP="0034395A">
            <w:pPr>
              <w:jc w:val="right"/>
              <w:rPr>
                <w:rFonts w:ascii="Calibri" w:hAnsi="Calibri" w:cs="Calibri"/>
                <w:i/>
                <w:iCs/>
                <w:color w:val="000000"/>
                <w:sz w:val="20"/>
                <w:szCs w:val="20"/>
              </w:rPr>
            </w:pPr>
            <w:r>
              <w:rPr>
                <w:rFonts w:ascii="Calibri" w:hAnsi="Calibri" w:cs="Calibri"/>
                <w:i/>
                <w:iCs/>
                <w:color w:val="000000"/>
                <w:sz w:val="20"/>
                <w:szCs w:val="20"/>
              </w:rPr>
              <w:t>$0</w:t>
            </w:r>
          </w:p>
        </w:tc>
        <w:tc>
          <w:tcPr>
            <w:tcW w:w="1125" w:type="pct"/>
            <w:tcBorders>
              <w:top w:val="nil"/>
              <w:left w:val="nil"/>
              <w:bottom w:val="single" w:sz="4" w:space="0" w:color="auto"/>
              <w:right w:val="single" w:sz="4" w:space="0" w:color="auto"/>
            </w:tcBorders>
            <w:vAlign w:val="center"/>
            <w:hideMark/>
          </w:tcPr>
          <w:p w14:paraId="23838E4C" w14:textId="77777777" w:rsidR="001B0065" w:rsidRDefault="001B0065" w:rsidP="0034395A">
            <w:pPr>
              <w:jc w:val="right"/>
              <w:rPr>
                <w:rFonts w:ascii="Calibri" w:hAnsi="Calibri" w:cs="Calibri"/>
                <w:i/>
                <w:iCs/>
                <w:color w:val="000000"/>
                <w:sz w:val="20"/>
                <w:szCs w:val="20"/>
              </w:rPr>
            </w:pPr>
            <w:r>
              <w:rPr>
                <w:rFonts w:ascii="Calibri" w:hAnsi="Calibri" w:cs="Calibri"/>
                <w:i/>
                <w:iCs/>
                <w:color w:val="000000"/>
                <w:sz w:val="20"/>
                <w:szCs w:val="20"/>
              </w:rPr>
              <w:t>$0</w:t>
            </w:r>
          </w:p>
        </w:tc>
      </w:tr>
      <w:tr w:rsidR="001B0065" w14:paraId="401BE750" w14:textId="77777777" w:rsidTr="00C25E23">
        <w:trPr>
          <w:trHeight w:val="735"/>
        </w:trPr>
        <w:tc>
          <w:tcPr>
            <w:tcW w:w="2750" w:type="pct"/>
            <w:tcBorders>
              <w:top w:val="nil"/>
              <w:left w:val="single" w:sz="4" w:space="0" w:color="auto"/>
              <w:bottom w:val="single" w:sz="4" w:space="0" w:color="auto"/>
              <w:right w:val="single" w:sz="4" w:space="0" w:color="auto"/>
            </w:tcBorders>
            <w:vAlign w:val="center"/>
            <w:hideMark/>
          </w:tcPr>
          <w:p w14:paraId="7FE9D6A5" w14:textId="77777777" w:rsidR="001B0065" w:rsidRDefault="001B0065" w:rsidP="0034395A">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125" w:type="pct"/>
            <w:tcBorders>
              <w:top w:val="nil"/>
              <w:left w:val="nil"/>
              <w:bottom w:val="single" w:sz="4" w:space="0" w:color="auto"/>
              <w:right w:val="single" w:sz="4" w:space="0" w:color="auto"/>
            </w:tcBorders>
            <w:vAlign w:val="center"/>
            <w:hideMark/>
          </w:tcPr>
          <w:p w14:paraId="48DC7106" w14:textId="77777777" w:rsidR="001B0065" w:rsidRDefault="001B0065" w:rsidP="0034395A">
            <w:pPr>
              <w:jc w:val="right"/>
              <w:rPr>
                <w:rFonts w:ascii="Calibri" w:hAnsi="Calibri" w:cs="Calibri"/>
                <w:i/>
                <w:iCs/>
                <w:color w:val="000000"/>
                <w:sz w:val="20"/>
                <w:szCs w:val="20"/>
              </w:rPr>
            </w:pPr>
            <w:r>
              <w:rPr>
                <w:rFonts w:ascii="Calibri" w:hAnsi="Calibri" w:cs="Calibri"/>
                <w:i/>
                <w:iCs/>
                <w:color w:val="000000"/>
                <w:sz w:val="20"/>
                <w:szCs w:val="20"/>
              </w:rPr>
              <w:t>$220,251</w:t>
            </w:r>
          </w:p>
        </w:tc>
        <w:tc>
          <w:tcPr>
            <w:tcW w:w="1125" w:type="pct"/>
            <w:tcBorders>
              <w:top w:val="nil"/>
              <w:left w:val="nil"/>
              <w:bottom w:val="single" w:sz="4" w:space="0" w:color="auto"/>
              <w:right w:val="single" w:sz="4" w:space="0" w:color="auto"/>
            </w:tcBorders>
            <w:vAlign w:val="center"/>
            <w:hideMark/>
          </w:tcPr>
          <w:p w14:paraId="4BE8E166" w14:textId="77777777" w:rsidR="001B0065" w:rsidRDefault="001B0065" w:rsidP="0034395A">
            <w:pPr>
              <w:jc w:val="right"/>
              <w:rPr>
                <w:rFonts w:ascii="Calibri" w:hAnsi="Calibri" w:cs="Calibri"/>
                <w:i/>
                <w:iCs/>
                <w:color w:val="000000"/>
                <w:sz w:val="20"/>
                <w:szCs w:val="20"/>
              </w:rPr>
            </w:pPr>
            <w:r>
              <w:rPr>
                <w:rFonts w:ascii="Calibri" w:hAnsi="Calibri" w:cs="Calibri"/>
                <w:i/>
                <w:iCs/>
                <w:color w:val="000000"/>
                <w:sz w:val="20"/>
                <w:szCs w:val="20"/>
              </w:rPr>
              <w:t>N/A</w:t>
            </w:r>
          </w:p>
        </w:tc>
      </w:tr>
      <w:tr w:rsidR="001B0065" w14:paraId="257E8530" w14:textId="77777777" w:rsidTr="02DB23AF">
        <w:trPr>
          <w:trHeight w:val="930"/>
        </w:trPr>
        <w:tc>
          <w:tcPr>
            <w:tcW w:w="2750" w:type="pct"/>
            <w:tcBorders>
              <w:top w:val="nil"/>
              <w:left w:val="single" w:sz="4" w:space="0" w:color="auto"/>
              <w:bottom w:val="single" w:sz="4" w:space="0" w:color="auto"/>
              <w:right w:val="single" w:sz="4" w:space="0" w:color="auto"/>
            </w:tcBorders>
            <w:vAlign w:val="center"/>
            <w:hideMark/>
          </w:tcPr>
          <w:p w14:paraId="0985B910" w14:textId="77777777" w:rsidR="001B0065" w:rsidRDefault="001B0065" w:rsidP="0034395A">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125" w:type="pct"/>
            <w:tcBorders>
              <w:top w:val="nil"/>
              <w:left w:val="nil"/>
              <w:bottom w:val="single" w:sz="4" w:space="0" w:color="auto"/>
              <w:right w:val="single" w:sz="4" w:space="0" w:color="auto"/>
            </w:tcBorders>
            <w:vAlign w:val="center"/>
            <w:hideMark/>
          </w:tcPr>
          <w:p w14:paraId="6A195BD9" w14:textId="77777777" w:rsidR="001B0065" w:rsidRDefault="001B0065" w:rsidP="0034395A">
            <w:pPr>
              <w:jc w:val="right"/>
              <w:rPr>
                <w:rFonts w:ascii="Calibri" w:hAnsi="Calibri" w:cs="Calibri"/>
                <w:i/>
                <w:iCs/>
                <w:color w:val="000000"/>
                <w:sz w:val="20"/>
                <w:szCs w:val="20"/>
              </w:rPr>
            </w:pPr>
            <w:r>
              <w:rPr>
                <w:rFonts w:ascii="Calibri" w:hAnsi="Calibri" w:cs="Calibri"/>
                <w:i/>
                <w:iCs/>
                <w:color w:val="000000"/>
                <w:sz w:val="20"/>
                <w:szCs w:val="20"/>
              </w:rPr>
              <w:t>$0</w:t>
            </w:r>
          </w:p>
        </w:tc>
        <w:tc>
          <w:tcPr>
            <w:tcW w:w="1125" w:type="pct"/>
            <w:tcBorders>
              <w:top w:val="nil"/>
              <w:left w:val="nil"/>
              <w:bottom w:val="single" w:sz="4" w:space="0" w:color="auto"/>
              <w:right w:val="single" w:sz="4" w:space="0" w:color="auto"/>
            </w:tcBorders>
            <w:vAlign w:val="center"/>
            <w:hideMark/>
          </w:tcPr>
          <w:p w14:paraId="69E58725" w14:textId="77777777" w:rsidR="001B0065" w:rsidRDefault="001B0065" w:rsidP="0034395A">
            <w:pPr>
              <w:jc w:val="right"/>
              <w:rPr>
                <w:rFonts w:ascii="Calibri" w:hAnsi="Calibri" w:cs="Calibri"/>
                <w:i/>
                <w:iCs/>
                <w:color w:val="000000"/>
                <w:sz w:val="20"/>
                <w:szCs w:val="20"/>
              </w:rPr>
            </w:pPr>
            <w:r w:rsidRPr="00B873F5">
              <w:rPr>
                <w:rFonts w:ascii="Calibri" w:hAnsi="Calibri" w:cs="Calibri"/>
                <w:i/>
                <w:iCs/>
                <w:color w:val="000000"/>
                <w:sz w:val="20"/>
                <w:szCs w:val="20"/>
              </w:rPr>
              <w:t>$319,317</w:t>
            </w:r>
          </w:p>
        </w:tc>
      </w:tr>
      <w:tr w:rsidR="001B0065" w14:paraId="4205C06F" w14:textId="77777777" w:rsidTr="02DB23AF">
        <w:trPr>
          <w:trHeight w:val="675"/>
        </w:trPr>
        <w:tc>
          <w:tcPr>
            <w:tcW w:w="2750" w:type="pct"/>
            <w:tcBorders>
              <w:top w:val="nil"/>
              <w:left w:val="single" w:sz="4" w:space="0" w:color="auto"/>
              <w:bottom w:val="single" w:sz="4" w:space="0" w:color="auto"/>
              <w:right w:val="single" w:sz="4" w:space="0" w:color="auto"/>
            </w:tcBorders>
            <w:vAlign w:val="center"/>
            <w:hideMark/>
          </w:tcPr>
          <w:p w14:paraId="01C847C0" w14:textId="77777777" w:rsidR="001B0065" w:rsidRDefault="001B0065" w:rsidP="0034395A">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125" w:type="pct"/>
            <w:tcBorders>
              <w:top w:val="nil"/>
              <w:left w:val="nil"/>
              <w:bottom w:val="single" w:sz="4" w:space="0" w:color="auto"/>
              <w:right w:val="single" w:sz="4" w:space="0" w:color="auto"/>
            </w:tcBorders>
            <w:vAlign w:val="center"/>
            <w:hideMark/>
          </w:tcPr>
          <w:p w14:paraId="7B7544E6" w14:textId="77777777" w:rsidR="001B0065" w:rsidRDefault="001B0065" w:rsidP="0034395A">
            <w:pPr>
              <w:jc w:val="right"/>
              <w:rPr>
                <w:rFonts w:ascii="Calibri" w:hAnsi="Calibri" w:cs="Calibri"/>
                <w:color w:val="000000"/>
                <w:sz w:val="20"/>
                <w:szCs w:val="20"/>
              </w:rPr>
            </w:pPr>
            <w:r>
              <w:rPr>
                <w:rFonts w:ascii="Calibri" w:hAnsi="Calibri" w:cs="Calibri"/>
                <w:color w:val="000000"/>
                <w:sz w:val="20"/>
                <w:szCs w:val="20"/>
              </w:rPr>
              <w:t>$4,507,932</w:t>
            </w:r>
          </w:p>
        </w:tc>
        <w:tc>
          <w:tcPr>
            <w:tcW w:w="1125" w:type="pct"/>
            <w:tcBorders>
              <w:top w:val="nil"/>
              <w:left w:val="nil"/>
              <w:bottom w:val="single" w:sz="4" w:space="0" w:color="auto"/>
              <w:right w:val="single" w:sz="4" w:space="0" w:color="auto"/>
            </w:tcBorders>
            <w:vAlign w:val="center"/>
            <w:hideMark/>
          </w:tcPr>
          <w:p w14:paraId="5CE11594" w14:textId="77777777" w:rsidR="001B0065" w:rsidRDefault="001B0065" w:rsidP="0034395A">
            <w:pPr>
              <w:jc w:val="right"/>
              <w:rPr>
                <w:rFonts w:ascii="Calibri" w:hAnsi="Calibri" w:cs="Calibri"/>
                <w:color w:val="000000"/>
                <w:sz w:val="20"/>
                <w:szCs w:val="20"/>
              </w:rPr>
            </w:pPr>
            <w:r w:rsidRPr="00566C65">
              <w:rPr>
                <w:rFonts w:ascii="Calibri" w:hAnsi="Calibri" w:cs="Calibri"/>
                <w:color w:val="000000"/>
                <w:sz w:val="20"/>
                <w:szCs w:val="20"/>
              </w:rPr>
              <w:t>$5,853,585</w:t>
            </w:r>
          </w:p>
        </w:tc>
      </w:tr>
      <w:tr w:rsidR="001B0065" w14:paraId="7277B973" w14:textId="77777777" w:rsidTr="02DB23AF">
        <w:trPr>
          <w:trHeight w:val="930"/>
        </w:trPr>
        <w:tc>
          <w:tcPr>
            <w:tcW w:w="2750" w:type="pct"/>
            <w:tcBorders>
              <w:top w:val="nil"/>
              <w:left w:val="single" w:sz="4" w:space="0" w:color="auto"/>
              <w:bottom w:val="single" w:sz="4" w:space="0" w:color="auto"/>
              <w:right w:val="single" w:sz="4" w:space="0" w:color="auto"/>
            </w:tcBorders>
            <w:vAlign w:val="center"/>
            <w:hideMark/>
          </w:tcPr>
          <w:p w14:paraId="71B42ADA" w14:textId="77777777" w:rsidR="001B0065" w:rsidRDefault="001B0065" w:rsidP="0034395A">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125" w:type="pct"/>
            <w:tcBorders>
              <w:top w:val="nil"/>
              <w:left w:val="nil"/>
              <w:bottom w:val="single" w:sz="4" w:space="0" w:color="auto"/>
              <w:right w:val="single" w:sz="4" w:space="0" w:color="auto"/>
            </w:tcBorders>
            <w:vAlign w:val="center"/>
            <w:hideMark/>
          </w:tcPr>
          <w:p w14:paraId="27DCE6CE" w14:textId="77777777" w:rsidR="001B0065" w:rsidRDefault="001B0065" w:rsidP="0034395A">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125" w:type="pct"/>
            <w:tcBorders>
              <w:top w:val="nil"/>
              <w:left w:val="nil"/>
              <w:bottom w:val="single" w:sz="4" w:space="0" w:color="auto"/>
              <w:right w:val="single" w:sz="4" w:space="0" w:color="auto"/>
            </w:tcBorders>
            <w:vAlign w:val="center"/>
            <w:hideMark/>
          </w:tcPr>
          <w:p w14:paraId="608F3F2E" w14:textId="77777777" w:rsidR="001B0065" w:rsidRDefault="001B0065" w:rsidP="0034395A">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1B0065" w14:paraId="16D49649" w14:textId="77777777" w:rsidTr="02DB23AF">
        <w:trPr>
          <w:trHeight w:val="465"/>
        </w:trPr>
        <w:tc>
          <w:tcPr>
            <w:tcW w:w="2750" w:type="pct"/>
            <w:tcBorders>
              <w:top w:val="nil"/>
              <w:left w:val="single" w:sz="4" w:space="0" w:color="auto"/>
              <w:bottom w:val="single" w:sz="4" w:space="0" w:color="auto"/>
              <w:right w:val="single" w:sz="4" w:space="0" w:color="auto"/>
            </w:tcBorders>
            <w:vAlign w:val="center"/>
            <w:hideMark/>
          </w:tcPr>
          <w:p w14:paraId="761266A3" w14:textId="77777777" w:rsidR="001B0065" w:rsidRDefault="001B0065" w:rsidP="0034395A">
            <w:pPr>
              <w:rPr>
                <w:rFonts w:ascii="Calibri" w:hAnsi="Calibri" w:cs="Calibri"/>
                <w:color w:val="000000"/>
                <w:sz w:val="20"/>
                <w:szCs w:val="20"/>
              </w:rPr>
            </w:pPr>
            <w:r>
              <w:rPr>
                <w:rFonts w:ascii="Calibri" w:hAnsi="Calibri" w:cs="Calibri"/>
                <w:color w:val="000000"/>
                <w:sz w:val="20"/>
                <w:szCs w:val="20"/>
              </w:rPr>
              <w:t>Medical Student Loading</w:t>
            </w:r>
          </w:p>
        </w:tc>
        <w:tc>
          <w:tcPr>
            <w:tcW w:w="1125" w:type="pct"/>
            <w:tcBorders>
              <w:top w:val="nil"/>
              <w:left w:val="nil"/>
              <w:bottom w:val="single" w:sz="4" w:space="0" w:color="auto"/>
              <w:right w:val="single" w:sz="4" w:space="0" w:color="auto"/>
            </w:tcBorders>
            <w:vAlign w:val="center"/>
            <w:hideMark/>
          </w:tcPr>
          <w:p w14:paraId="3AF870C7" w14:textId="77777777" w:rsidR="001B0065" w:rsidRDefault="001B0065" w:rsidP="0034395A">
            <w:pPr>
              <w:jc w:val="right"/>
              <w:rPr>
                <w:rFonts w:ascii="Calibri" w:hAnsi="Calibri" w:cs="Calibri"/>
                <w:color w:val="000000"/>
                <w:sz w:val="20"/>
                <w:szCs w:val="20"/>
              </w:rPr>
            </w:pPr>
            <w:r>
              <w:rPr>
                <w:rFonts w:ascii="Calibri" w:hAnsi="Calibri" w:cs="Calibri"/>
                <w:color w:val="000000"/>
                <w:sz w:val="20"/>
                <w:szCs w:val="20"/>
              </w:rPr>
              <w:t>$248,196</w:t>
            </w:r>
          </w:p>
        </w:tc>
        <w:tc>
          <w:tcPr>
            <w:tcW w:w="1125" w:type="pct"/>
            <w:tcBorders>
              <w:top w:val="nil"/>
              <w:left w:val="nil"/>
              <w:bottom w:val="single" w:sz="4" w:space="0" w:color="auto"/>
              <w:right w:val="single" w:sz="4" w:space="0" w:color="auto"/>
            </w:tcBorders>
            <w:vAlign w:val="center"/>
            <w:hideMark/>
          </w:tcPr>
          <w:p w14:paraId="680B5BFB" w14:textId="77777777" w:rsidR="001B0065" w:rsidRDefault="001B0065" w:rsidP="0034395A">
            <w:pPr>
              <w:jc w:val="right"/>
              <w:rPr>
                <w:rFonts w:ascii="Calibri" w:hAnsi="Calibri" w:cs="Calibri"/>
                <w:color w:val="000000"/>
                <w:sz w:val="20"/>
                <w:szCs w:val="20"/>
              </w:rPr>
            </w:pPr>
            <w:r w:rsidRPr="00093F8E">
              <w:rPr>
                <w:rFonts w:ascii="Calibri" w:hAnsi="Calibri" w:cs="Calibri"/>
                <w:color w:val="000000"/>
                <w:sz w:val="20"/>
                <w:szCs w:val="20"/>
              </w:rPr>
              <w:t>$322,825</w:t>
            </w:r>
          </w:p>
        </w:tc>
      </w:tr>
      <w:tr w:rsidR="001B0065" w14:paraId="3FCDF7DC" w14:textId="77777777" w:rsidTr="02DB23AF">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9629C9" w14:textId="77777777" w:rsidR="001B0065" w:rsidRDefault="001B0065" w:rsidP="0034395A">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1B0065" w14:paraId="57C680C1" w14:textId="77777777" w:rsidTr="02DB23AF">
        <w:trPr>
          <w:trHeight w:val="465"/>
        </w:trPr>
        <w:tc>
          <w:tcPr>
            <w:tcW w:w="2750" w:type="pct"/>
            <w:tcBorders>
              <w:top w:val="nil"/>
              <w:left w:val="single" w:sz="4" w:space="0" w:color="auto"/>
              <w:bottom w:val="single" w:sz="4" w:space="0" w:color="auto"/>
              <w:right w:val="single" w:sz="4" w:space="0" w:color="auto"/>
            </w:tcBorders>
            <w:vAlign w:val="center"/>
            <w:hideMark/>
          </w:tcPr>
          <w:p w14:paraId="5BAA85DE" w14:textId="77777777" w:rsidR="001B0065" w:rsidRDefault="001B0065" w:rsidP="0034395A">
            <w:pPr>
              <w:rPr>
                <w:rFonts w:ascii="Calibri" w:hAnsi="Calibri" w:cs="Calibri"/>
                <w:color w:val="000000"/>
                <w:sz w:val="20"/>
                <w:szCs w:val="20"/>
              </w:rPr>
            </w:pPr>
            <w:r>
              <w:rPr>
                <w:rFonts w:ascii="Calibri" w:hAnsi="Calibri" w:cs="Calibri"/>
                <w:color w:val="000000"/>
                <w:sz w:val="20"/>
                <w:szCs w:val="20"/>
              </w:rPr>
              <w:t>Research Training Program</w:t>
            </w:r>
          </w:p>
        </w:tc>
        <w:tc>
          <w:tcPr>
            <w:tcW w:w="1125" w:type="pct"/>
            <w:tcBorders>
              <w:top w:val="nil"/>
              <w:left w:val="nil"/>
              <w:bottom w:val="single" w:sz="4" w:space="0" w:color="auto"/>
              <w:right w:val="single" w:sz="4" w:space="0" w:color="auto"/>
            </w:tcBorders>
            <w:vAlign w:val="center"/>
            <w:hideMark/>
          </w:tcPr>
          <w:p w14:paraId="37DE7269" w14:textId="77777777" w:rsidR="001B0065" w:rsidRDefault="001B0065" w:rsidP="0034395A">
            <w:pPr>
              <w:jc w:val="right"/>
              <w:rPr>
                <w:rFonts w:ascii="Calibri" w:hAnsi="Calibri" w:cs="Calibri"/>
                <w:color w:val="000000"/>
                <w:sz w:val="20"/>
                <w:szCs w:val="20"/>
              </w:rPr>
            </w:pPr>
            <w:r>
              <w:rPr>
                <w:rFonts w:ascii="Calibri" w:hAnsi="Calibri" w:cs="Calibri"/>
                <w:color w:val="000000"/>
                <w:sz w:val="20"/>
                <w:szCs w:val="20"/>
              </w:rPr>
              <w:t>$4,899,349</w:t>
            </w:r>
          </w:p>
        </w:tc>
        <w:tc>
          <w:tcPr>
            <w:tcW w:w="1125" w:type="pct"/>
            <w:tcBorders>
              <w:top w:val="nil"/>
              <w:left w:val="nil"/>
              <w:bottom w:val="single" w:sz="4" w:space="0" w:color="auto"/>
              <w:right w:val="single" w:sz="4" w:space="0" w:color="auto"/>
            </w:tcBorders>
            <w:vAlign w:val="center"/>
            <w:hideMark/>
          </w:tcPr>
          <w:p w14:paraId="6BD7FB09" w14:textId="77777777" w:rsidR="001B0065" w:rsidRDefault="001B0065" w:rsidP="0034395A">
            <w:pPr>
              <w:jc w:val="right"/>
              <w:rPr>
                <w:rFonts w:ascii="Calibri" w:hAnsi="Calibri" w:cs="Calibri"/>
                <w:color w:val="000000"/>
                <w:sz w:val="20"/>
                <w:szCs w:val="20"/>
              </w:rPr>
            </w:pPr>
            <w:r>
              <w:rPr>
                <w:rFonts w:ascii="Calibri" w:hAnsi="Calibri" w:cs="Calibri"/>
                <w:color w:val="000000"/>
                <w:sz w:val="20"/>
                <w:szCs w:val="20"/>
              </w:rPr>
              <w:t>$5,538,247</w:t>
            </w:r>
          </w:p>
        </w:tc>
      </w:tr>
      <w:tr w:rsidR="001B0065" w14:paraId="23418138" w14:textId="77777777" w:rsidTr="02DB23AF">
        <w:trPr>
          <w:trHeight w:val="465"/>
        </w:trPr>
        <w:tc>
          <w:tcPr>
            <w:tcW w:w="2750" w:type="pct"/>
            <w:tcBorders>
              <w:top w:val="nil"/>
              <w:left w:val="single" w:sz="4" w:space="0" w:color="auto"/>
              <w:bottom w:val="single" w:sz="4" w:space="0" w:color="auto"/>
              <w:right w:val="single" w:sz="4" w:space="0" w:color="auto"/>
            </w:tcBorders>
            <w:vAlign w:val="center"/>
            <w:hideMark/>
          </w:tcPr>
          <w:p w14:paraId="754648F2" w14:textId="77777777" w:rsidR="001B0065" w:rsidRDefault="001B0065" w:rsidP="0034395A">
            <w:pPr>
              <w:rPr>
                <w:rFonts w:ascii="Calibri" w:hAnsi="Calibri" w:cs="Calibri"/>
                <w:color w:val="000000"/>
                <w:sz w:val="20"/>
                <w:szCs w:val="20"/>
              </w:rPr>
            </w:pPr>
            <w:r>
              <w:rPr>
                <w:rFonts w:ascii="Calibri" w:hAnsi="Calibri" w:cs="Calibri"/>
                <w:color w:val="000000"/>
                <w:sz w:val="20"/>
                <w:szCs w:val="20"/>
              </w:rPr>
              <w:t>Research Support Program</w:t>
            </w:r>
          </w:p>
        </w:tc>
        <w:tc>
          <w:tcPr>
            <w:tcW w:w="1125" w:type="pct"/>
            <w:tcBorders>
              <w:top w:val="nil"/>
              <w:left w:val="nil"/>
              <w:bottom w:val="single" w:sz="4" w:space="0" w:color="auto"/>
              <w:right w:val="single" w:sz="4" w:space="0" w:color="auto"/>
            </w:tcBorders>
            <w:vAlign w:val="center"/>
            <w:hideMark/>
          </w:tcPr>
          <w:p w14:paraId="24696E24" w14:textId="77777777" w:rsidR="001B0065" w:rsidRDefault="001B0065" w:rsidP="0034395A">
            <w:pPr>
              <w:jc w:val="right"/>
              <w:rPr>
                <w:rFonts w:ascii="Calibri" w:hAnsi="Calibri" w:cs="Calibri"/>
                <w:color w:val="000000"/>
                <w:sz w:val="20"/>
                <w:szCs w:val="20"/>
              </w:rPr>
            </w:pPr>
            <w:r>
              <w:rPr>
                <w:rFonts w:ascii="Calibri" w:hAnsi="Calibri" w:cs="Calibri"/>
                <w:color w:val="000000"/>
                <w:sz w:val="20"/>
                <w:szCs w:val="20"/>
              </w:rPr>
              <w:t>$3,181,092</w:t>
            </w:r>
          </w:p>
        </w:tc>
        <w:tc>
          <w:tcPr>
            <w:tcW w:w="1125" w:type="pct"/>
            <w:tcBorders>
              <w:top w:val="nil"/>
              <w:left w:val="nil"/>
              <w:bottom w:val="single" w:sz="4" w:space="0" w:color="auto"/>
              <w:right w:val="single" w:sz="4" w:space="0" w:color="auto"/>
            </w:tcBorders>
            <w:vAlign w:val="center"/>
            <w:hideMark/>
          </w:tcPr>
          <w:p w14:paraId="7BB3293A" w14:textId="77777777" w:rsidR="001B0065" w:rsidRDefault="001B0065" w:rsidP="0034395A">
            <w:pPr>
              <w:jc w:val="right"/>
              <w:rPr>
                <w:rFonts w:ascii="Calibri" w:hAnsi="Calibri" w:cs="Calibri"/>
                <w:color w:val="000000"/>
                <w:sz w:val="20"/>
                <w:szCs w:val="20"/>
              </w:rPr>
            </w:pPr>
            <w:r>
              <w:rPr>
                <w:rFonts w:ascii="Calibri" w:hAnsi="Calibri" w:cs="Calibri"/>
                <w:color w:val="000000"/>
                <w:sz w:val="20"/>
                <w:szCs w:val="20"/>
              </w:rPr>
              <w:t>$4,286,701</w:t>
            </w:r>
          </w:p>
        </w:tc>
      </w:tr>
      <w:tr w:rsidR="001B0065" w14:paraId="613ABC4C" w14:textId="77777777" w:rsidTr="02DB23AF">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071198" w14:textId="77777777" w:rsidR="001B0065" w:rsidRDefault="001B0065" w:rsidP="0034395A">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1B0065" w14:paraId="38B72F7E" w14:textId="77777777" w:rsidTr="02DB23AF">
        <w:trPr>
          <w:trHeight w:val="465"/>
        </w:trPr>
        <w:tc>
          <w:tcPr>
            <w:tcW w:w="2750" w:type="pct"/>
            <w:tcBorders>
              <w:top w:val="nil"/>
              <w:left w:val="single" w:sz="4" w:space="0" w:color="auto"/>
              <w:bottom w:val="single" w:sz="4" w:space="0" w:color="auto"/>
              <w:right w:val="single" w:sz="4" w:space="0" w:color="auto"/>
            </w:tcBorders>
            <w:vAlign w:val="center"/>
            <w:hideMark/>
          </w:tcPr>
          <w:p w14:paraId="2556A5C6" w14:textId="77777777" w:rsidR="001B0065" w:rsidRDefault="001B0065" w:rsidP="0034395A">
            <w:pPr>
              <w:rPr>
                <w:rFonts w:ascii="Calibri" w:hAnsi="Calibri" w:cs="Calibri"/>
                <w:color w:val="000000"/>
                <w:sz w:val="20"/>
                <w:szCs w:val="20"/>
              </w:rPr>
            </w:pPr>
            <w:r>
              <w:rPr>
                <w:rFonts w:ascii="Calibri" w:hAnsi="Calibri" w:cs="Calibri"/>
                <w:color w:val="000000"/>
                <w:sz w:val="20"/>
                <w:szCs w:val="20"/>
              </w:rPr>
              <w:t xml:space="preserve">NPILF </w:t>
            </w:r>
          </w:p>
        </w:tc>
        <w:tc>
          <w:tcPr>
            <w:tcW w:w="1125" w:type="pct"/>
            <w:tcBorders>
              <w:top w:val="nil"/>
              <w:left w:val="nil"/>
              <w:bottom w:val="single" w:sz="4" w:space="0" w:color="auto"/>
              <w:right w:val="single" w:sz="4" w:space="0" w:color="auto"/>
            </w:tcBorders>
            <w:vAlign w:val="center"/>
            <w:hideMark/>
          </w:tcPr>
          <w:p w14:paraId="08226191" w14:textId="77777777" w:rsidR="001B0065" w:rsidRDefault="001B0065" w:rsidP="0034395A">
            <w:pPr>
              <w:jc w:val="right"/>
              <w:rPr>
                <w:rFonts w:ascii="Calibri" w:hAnsi="Calibri" w:cs="Calibri"/>
                <w:color w:val="000000"/>
                <w:sz w:val="20"/>
                <w:szCs w:val="20"/>
              </w:rPr>
            </w:pPr>
            <w:r>
              <w:rPr>
                <w:rFonts w:ascii="Calibri" w:hAnsi="Calibri" w:cs="Calibri"/>
                <w:color w:val="000000"/>
                <w:sz w:val="20"/>
                <w:szCs w:val="20"/>
              </w:rPr>
              <w:t>$5,347,414</w:t>
            </w:r>
          </w:p>
        </w:tc>
        <w:tc>
          <w:tcPr>
            <w:tcW w:w="1125" w:type="pct"/>
            <w:tcBorders>
              <w:top w:val="nil"/>
              <w:left w:val="nil"/>
              <w:bottom w:val="single" w:sz="4" w:space="0" w:color="auto"/>
              <w:right w:val="single" w:sz="4" w:space="0" w:color="auto"/>
            </w:tcBorders>
            <w:vAlign w:val="center"/>
            <w:hideMark/>
          </w:tcPr>
          <w:p w14:paraId="2A05B9D7" w14:textId="77777777" w:rsidR="001B0065" w:rsidRDefault="001B0065" w:rsidP="0034395A">
            <w:pPr>
              <w:jc w:val="right"/>
              <w:rPr>
                <w:rFonts w:ascii="Calibri" w:hAnsi="Calibri" w:cs="Calibri"/>
                <w:color w:val="000000"/>
                <w:sz w:val="20"/>
                <w:szCs w:val="20"/>
              </w:rPr>
            </w:pPr>
            <w:r>
              <w:rPr>
                <w:rFonts w:ascii="Calibri" w:hAnsi="Calibri" w:cs="Calibri"/>
                <w:color w:val="000000"/>
                <w:sz w:val="20"/>
                <w:szCs w:val="20"/>
              </w:rPr>
              <w:t>$5,566,657</w:t>
            </w:r>
          </w:p>
        </w:tc>
      </w:tr>
      <w:tr w:rsidR="001B0065" w14:paraId="181945C7" w14:textId="77777777" w:rsidTr="02DB23AF">
        <w:trPr>
          <w:trHeight w:val="930"/>
        </w:trPr>
        <w:tc>
          <w:tcPr>
            <w:tcW w:w="2750" w:type="pct"/>
            <w:tcBorders>
              <w:top w:val="nil"/>
              <w:left w:val="single" w:sz="4" w:space="0" w:color="auto"/>
              <w:bottom w:val="single" w:sz="4" w:space="0" w:color="auto"/>
              <w:right w:val="single" w:sz="4" w:space="0" w:color="auto"/>
            </w:tcBorders>
            <w:vAlign w:val="center"/>
            <w:hideMark/>
          </w:tcPr>
          <w:p w14:paraId="66A5CC10" w14:textId="77777777" w:rsidR="001B0065" w:rsidRDefault="001B0065" w:rsidP="0034395A">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125" w:type="pct"/>
            <w:tcBorders>
              <w:top w:val="nil"/>
              <w:left w:val="nil"/>
              <w:bottom w:val="single" w:sz="4" w:space="0" w:color="auto"/>
              <w:right w:val="single" w:sz="4" w:space="0" w:color="auto"/>
            </w:tcBorders>
            <w:vAlign w:val="center"/>
            <w:hideMark/>
          </w:tcPr>
          <w:p w14:paraId="0192731C" w14:textId="77777777" w:rsidR="001B0065" w:rsidRDefault="001B0065" w:rsidP="0034395A">
            <w:pPr>
              <w:jc w:val="right"/>
              <w:rPr>
                <w:rFonts w:ascii="Calibri" w:hAnsi="Calibri" w:cs="Calibri"/>
                <w:color w:val="000000"/>
                <w:sz w:val="20"/>
                <w:szCs w:val="20"/>
              </w:rPr>
            </w:pPr>
            <w:r>
              <w:rPr>
                <w:rFonts w:ascii="Calibri" w:hAnsi="Calibri" w:cs="Calibri"/>
                <w:color w:val="000000"/>
                <w:sz w:val="20"/>
                <w:szCs w:val="20"/>
              </w:rPr>
              <w:t>$9,445,039</w:t>
            </w:r>
          </w:p>
        </w:tc>
        <w:tc>
          <w:tcPr>
            <w:tcW w:w="1125" w:type="pct"/>
            <w:tcBorders>
              <w:top w:val="nil"/>
              <w:left w:val="nil"/>
              <w:bottom w:val="single" w:sz="4" w:space="0" w:color="auto"/>
              <w:right w:val="single" w:sz="4" w:space="0" w:color="auto"/>
            </w:tcBorders>
            <w:vAlign w:val="center"/>
            <w:hideMark/>
          </w:tcPr>
          <w:p w14:paraId="6A569EDC" w14:textId="77777777" w:rsidR="001B0065" w:rsidRDefault="001B0065" w:rsidP="0034395A">
            <w:pPr>
              <w:jc w:val="right"/>
              <w:rPr>
                <w:rFonts w:ascii="Calibri" w:hAnsi="Calibri" w:cs="Calibri"/>
                <w:color w:val="000000"/>
                <w:sz w:val="20"/>
                <w:szCs w:val="20"/>
              </w:rPr>
            </w:pPr>
            <w:r w:rsidRPr="0011259D">
              <w:rPr>
                <w:rFonts w:ascii="Calibri" w:hAnsi="Calibri" w:cs="Calibri"/>
                <w:color w:val="000000"/>
                <w:sz w:val="20"/>
                <w:szCs w:val="20"/>
              </w:rPr>
              <w:t>$10,402,596</w:t>
            </w:r>
          </w:p>
        </w:tc>
      </w:tr>
      <w:tr w:rsidR="001B0065" w14:paraId="64538AEC" w14:textId="77777777" w:rsidTr="02DB23AF">
        <w:trPr>
          <w:trHeight w:val="465"/>
        </w:trPr>
        <w:tc>
          <w:tcPr>
            <w:tcW w:w="2750" w:type="pct"/>
            <w:tcBorders>
              <w:top w:val="nil"/>
              <w:left w:val="single" w:sz="4" w:space="0" w:color="auto"/>
              <w:bottom w:val="single" w:sz="4" w:space="0" w:color="auto"/>
              <w:right w:val="single" w:sz="4" w:space="0" w:color="auto"/>
            </w:tcBorders>
            <w:vAlign w:val="center"/>
            <w:hideMark/>
          </w:tcPr>
          <w:p w14:paraId="1C9698CB" w14:textId="77777777" w:rsidR="001B0065" w:rsidRDefault="001B0065" w:rsidP="0034395A">
            <w:pPr>
              <w:rPr>
                <w:rFonts w:ascii="Calibri" w:hAnsi="Calibri" w:cs="Calibri"/>
                <w:color w:val="000000"/>
                <w:sz w:val="20"/>
                <w:szCs w:val="20"/>
              </w:rPr>
            </w:pPr>
            <w:r>
              <w:rPr>
                <w:rFonts w:ascii="Calibri" w:hAnsi="Calibri" w:cs="Calibri"/>
                <w:color w:val="000000"/>
                <w:sz w:val="20"/>
                <w:szCs w:val="20"/>
              </w:rPr>
              <w:t>IRLSAF - Regional Loading</w:t>
            </w:r>
          </w:p>
        </w:tc>
        <w:tc>
          <w:tcPr>
            <w:tcW w:w="1125" w:type="pct"/>
            <w:tcBorders>
              <w:top w:val="nil"/>
              <w:left w:val="nil"/>
              <w:bottom w:val="single" w:sz="4" w:space="0" w:color="auto"/>
              <w:right w:val="single" w:sz="4" w:space="0" w:color="auto"/>
            </w:tcBorders>
            <w:vAlign w:val="center"/>
            <w:hideMark/>
          </w:tcPr>
          <w:p w14:paraId="587071BF" w14:textId="3A882BBB" w:rsidR="001B0065" w:rsidRDefault="001B0065" w:rsidP="0034395A">
            <w:pPr>
              <w:jc w:val="right"/>
              <w:rPr>
                <w:rFonts w:ascii="Calibri" w:hAnsi="Calibri" w:cs="Calibri"/>
                <w:color w:val="000000"/>
                <w:sz w:val="20"/>
                <w:szCs w:val="20"/>
              </w:rPr>
            </w:pPr>
            <w:r w:rsidRPr="02DB23AF">
              <w:rPr>
                <w:rFonts w:ascii="Calibri" w:hAnsi="Calibri" w:cs="Calibri"/>
                <w:color w:val="000000" w:themeColor="text1"/>
                <w:sz w:val="20"/>
                <w:szCs w:val="20"/>
              </w:rPr>
              <w:t>$10,</w:t>
            </w:r>
            <w:r w:rsidR="1BFABBF1" w:rsidRPr="02DB23AF">
              <w:rPr>
                <w:rFonts w:ascii="Calibri" w:hAnsi="Calibri" w:cs="Calibri"/>
                <w:color w:val="000000" w:themeColor="text1"/>
                <w:sz w:val="20"/>
                <w:szCs w:val="20"/>
              </w:rPr>
              <w:t>760,715</w:t>
            </w:r>
          </w:p>
        </w:tc>
        <w:tc>
          <w:tcPr>
            <w:tcW w:w="1125" w:type="pct"/>
            <w:tcBorders>
              <w:top w:val="nil"/>
              <w:left w:val="nil"/>
              <w:bottom w:val="single" w:sz="4" w:space="0" w:color="auto"/>
              <w:right w:val="single" w:sz="4" w:space="0" w:color="auto"/>
            </w:tcBorders>
            <w:vAlign w:val="center"/>
            <w:hideMark/>
          </w:tcPr>
          <w:p w14:paraId="6CC88998" w14:textId="77777777" w:rsidR="001B0065" w:rsidRDefault="001B0065" w:rsidP="0034395A">
            <w:pPr>
              <w:jc w:val="right"/>
              <w:rPr>
                <w:rFonts w:ascii="Calibri" w:hAnsi="Calibri" w:cs="Calibri"/>
                <w:color w:val="000000"/>
                <w:sz w:val="20"/>
                <w:szCs w:val="20"/>
              </w:rPr>
            </w:pPr>
            <w:r>
              <w:rPr>
                <w:rFonts w:ascii="Calibri" w:hAnsi="Calibri" w:cs="Calibri"/>
                <w:color w:val="000000"/>
                <w:sz w:val="20"/>
                <w:szCs w:val="20"/>
              </w:rPr>
              <w:t>TBA</w:t>
            </w:r>
          </w:p>
        </w:tc>
      </w:tr>
      <w:tr w:rsidR="001B0065" w14:paraId="084AA370" w14:textId="77777777" w:rsidTr="02DB23AF">
        <w:trPr>
          <w:trHeight w:val="465"/>
        </w:trPr>
        <w:tc>
          <w:tcPr>
            <w:tcW w:w="2750" w:type="pct"/>
            <w:tcBorders>
              <w:top w:val="nil"/>
              <w:left w:val="single" w:sz="4" w:space="0" w:color="auto"/>
              <w:bottom w:val="single" w:sz="4" w:space="0" w:color="auto"/>
              <w:right w:val="single" w:sz="4" w:space="0" w:color="auto"/>
            </w:tcBorders>
            <w:vAlign w:val="center"/>
            <w:hideMark/>
          </w:tcPr>
          <w:p w14:paraId="74055F91" w14:textId="77777777" w:rsidR="001B0065" w:rsidRDefault="001B0065" w:rsidP="0034395A">
            <w:pPr>
              <w:rPr>
                <w:rFonts w:ascii="Calibri" w:hAnsi="Calibri" w:cs="Calibri"/>
                <w:color w:val="000000"/>
                <w:sz w:val="20"/>
                <w:szCs w:val="20"/>
              </w:rPr>
            </w:pPr>
            <w:r>
              <w:rPr>
                <w:rFonts w:ascii="Calibri" w:hAnsi="Calibri" w:cs="Calibri"/>
                <w:color w:val="000000"/>
                <w:sz w:val="20"/>
                <w:szCs w:val="20"/>
              </w:rPr>
              <w:t>IRLSAF - Enabling Loading</w:t>
            </w:r>
          </w:p>
        </w:tc>
        <w:tc>
          <w:tcPr>
            <w:tcW w:w="1125" w:type="pct"/>
            <w:tcBorders>
              <w:top w:val="nil"/>
              <w:left w:val="nil"/>
              <w:bottom w:val="single" w:sz="4" w:space="0" w:color="auto"/>
              <w:right w:val="single" w:sz="4" w:space="0" w:color="auto"/>
            </w:tcBorders>
            <w:vAlign w:val="center"/>
            <w:hideMark/>
          </w:tcPr>
          <w:p w14:paraId="0D3023BB" w14:textId="77777777" w:rsidR="001B0065" w:rsidRDefault="001B0065" w:rsidP="0034395A">
            <w:pPr>
              <w:jc w:val="right"/>
              <w:rPr>
                <w:rFonts w:ascii="Calibri" w:hAnsi="Calibri" w:cs="Calibri"/>
                <w:color w:val="000000"/>
                <w:sz w:val="20"/>
                <w:szCs w:val="20"/>
              </w:rPr>
            </w:pPr>
            <w:r>
              <w:rPr>
                <w:rFonts w:ascii="Calibri" w:hAnsi="Calibri" w:cs="Calibri"/>
                <w:color w:val="000000"/>
                <w:sz w:val="20"/>
                <w:szCs w:val="20"/>
              </w:rPr>
              <w:t>$967,001</w:t>
            </w:r>
          </w:p>
        </w:tc>
        <w:tc>
          <w:tcPr>
            <w:tcW w:w="1125" w:type="pct"/>
            <w:tcBorders>
              <w:top w:val="nil"/>
              <w:left w:val="nil"/>
              <w:bottom w:val="single" w:sz="4" w:space="0" w:color="auto"/>
              <w:right w:val="single" w:sz="4" w:space="0" w:color="auto"/>
            </w:tcBorders>
            <w:vAlign w:val="center"/>
            <w:hideMark/>
          </w:tcPr>
          <w:p w14:paraId="0AD77FB3" w14:textId="77777777" w:rsidR="001B0065" w:rsidRDefault="001B0065" w:rsidP="0034395A">
            <w:pPr>
              <w:jc w:val="right"/>
              <w:rPr>
                <w:rFonts w:ascii="Calibri" w:hAnsi="Calibri" w:cs="Calibri"/>
                <w:color w:val="000000"/>
                <w:sz w:val="20"/>
                <w:szCs w:val="20"/>
              </w:rPr>
            </w:pPr>
            <w:r>
              <w:rPr>
                <w:rFonts w:ascii="Calibri" w:hAnsi="Calibri" w:cs="Calibri"/>
                <w:color w:val="000000"/>
                <w:sz w:val="20"/>
                <w:szCs w:val="20"/>
              </w:rPr>
              <w:t>N/A</w:t>
            </w:r>
          </w:p>
        </w:tc>
      </w:tr>
      <w:tr w:rsidR="001B0065" w14:paraId="5F377320" w14:textId="77777777" w:rsidTr="02DB23AF">
        <w:trPr>
          <w:trHeight w:val="465"/>
        </w:trPr>
        <w:tc>
          <w:tcPr>
            <w:tcW w:w="2750" w:type="pct"/>
            <w:tcBorders>
              <w:top w:val="nil"/>
              <w:left w:val="single" w:sz="4" w:space="0" w:color="auto"/>
              <w:bottom w:val="single" w:sz="4" w:space="0" w:color="auto"/>
              <w:right w:val="single" w:sz="4" w:space="0" w:color="auto"/>
            </w:tcBorders>
            <w:vAlign w:val="center"/>
            <w:hideMark/>
          </w:tcPr>
          <w:p w14:paraId="326CB603" w14:textId="77777777" w:rsidR="001B0065" w:rsidRDefault="001B0065" w:rsidP="0034395A">
            <w:pPr>
              <w:rPr>
                <w:rFonts w:ascii="Calibri" w:hAnsi="Calibri" w:cs="Calibri"/>
                <w:color w:val="000000"/>
                <w:sz w:val="20"/>
                <w:szCs w:val="20"/>
              </w:rPr>
            </w:pPr>
            <w:r>
              <w:rPr>
                <w:rFonts w:ascii="Calibri" w:hAnsi="Calibri" w:cs="Calibri"/>
                <w:color w:val="000000"/>
                <w:sz w:val="20"/>
                <w:szCs w:val="20"/>
              </w:rPr>
              <w:t>National Institutes Grant</w:t>
            </w:r>
          </w:p>
        </w:tc>
        <w:tc>
          <w:tcPr>
            <w:tcW w:w="1125" w:type="pct"/>
            <w:tcBorders>
              <w:top w:val="nil"/>
              <w:left w:val="nil"/>
              <w:bottom w:val="single" w:sz="4" w:space="0" w:color="auto"/>
              <w:right w:val="single" w:sz="4" w:space="0" w:color="auto"/>
            </w:tcBorders>
            <w:vAlign w:val="center"/>
            <w:hideMark/>
          </w:tcPr>
          <w:p w14:paraId="0F8F5F05" w14:textId="77777777" w:rsidR="001B0065" w:rsidRDefault="001B0065" w:rsidP="0034395A">
            <w:pPr>
              <w:jc w:val="right"/>
              <w:rPr>
                <w:rFonts w:ascii="Calibri" w:hAnsi="Calibri" w:cs="Calibri"/>
                <w:color w:val="000000"/>
                <w:sz w:val="20"/>
                <w:szCs w:val="20"/>
              </w:rPr>
            </w:pPr>
            <w:r>
              <w:rPr>
                <w:rFonts w:ascii="Calibri" w:hAnsi="Calibri" w:cs="Calibri"/>
                <w:color w:val="000000"/>
                <w:sz w:val="20"/>
                <w:szCs w:val="20"/>
              </w:rPr>
              <w:t>$0</w:t>
            </w:r>
          </w:p>
        </w:tc>
        <w:tc>
          <w:tcPr>
            <w:tcW w:w="1125" w:type="pct"/>
            <w:tcBorders>
              <w:top w:val="nil"/>
              <w:left w:val="nil"/>
              <w:bottom w:val="single" w:sz="4" w:space="0" w:color="auto"/>
              <w:right w:val="single" w:sz="4" w:space="0" w:color="auto"/>
            </w:tcBorders>
            <w:vAlign w:val="center"/>
            <w:hideMark/>
          </w:tcPr>
          <w:p w14:paraId="0A3CF2B3" w14:textId="77777777" w:rsidR="001B0065" w:rsidRDefault="001B0065" w:rsidP="0034395A">
            <w:pPr>
              <w:jc w:val="right"/>
              <w:rPr>
                <w:rFonts w:ascii="Calibri" w:hAnsi="Calibri" w:cs="Calibri"/>
                <w:color w:val="000000"/>
                <w:sz w:val="20"/>
                <w:szCs w:val="20"/>
              </w:rPr>
            </w:pPr>
            <w:r>
              <w:rPr>
                <w:rFonts w:ascii="Calibri" w:hAnsi="Calibri" w:cs="Calibri"/>
                <w:color w:val="000000"/>
                <w:sz w:val="20"/>
                <w:szCs w:val="20"/>
              </w:rPr>
              <w:t>$0</w:t>
            </w:r>
          </w:p>
        </w:tc>
      </w:tr>
      <w:tr w:rsidR="001B0065" w14:paraId="7B7880ED" w14:textId="77777777" w:rsidTr="02DB23AF">
        <w:trPr>
          <w:trHeight w:val="465"/>
        </w:trPr>
        <w:tc>
          <w:tcPr>
            <w:tcW w:w="2750"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D487202" w14:textId="77777777" w:rsidR="001B0065" w:rsidRDefault="001B0065" w:rsidP="0034395A">
            <w:pPr>
              <w:rPr>
                <w:rFonts w:ascii="Calibri" w:hAnsi="Calibri" w:cs="Calibri"/>
                <w:b/>
                <w:bCs/>
                <w:color w:val="000000"/>
                <w:sz w:val="20"/>
                <w:szCs w:val="20"/>
              </w:rPr>
            </w:pPr>
            <w:r>
              <w:rPr>
                <w:rFonts w:ascii="Calibri" w:hAnsi="Calibri" w:cs="Calibri"/>
                <w:b/>
                <w:bCs/>
                <w:color w:val="000000"/>
                <w:sz w:val="20"/>
                <w:szCs w:val="20"/>
              </w:rPr>
              <w:t>Total</w:t>
            </w:r>
          </w:p>
        </w:tc>
        <w:tc>
          <w:tcPr>
            <w:tcW w:w="1125" w:type="pct"/>
            <w:tcBorders>
              <w:top w:val="nil"/>
              <w:left w:val="nil"/>
              <w:bottom w:val="single" w:sz="4" w:space="0" w:color="auto"/>
              <w:right w:val="single" w:sz="4" w:space="0" w:color="auto"/>
            </w:tcBorders>
            <w:shd w:val="clear" w:color="auto" w:fill="F2F2F2" w:themeFill="background1" w:themeFillShade="F2"/>
            <w:vAlign w:val="center"/>
            <w:hideMark/>
          </w:tcPr>
          <w:p w14:paraId="0F4A9956" w14:textId="79C70F78" w:rsidR="001B0065" w:rsidRDefault="001B0065" w:rsidP="0034395A">
            <w:pPr>
              <w:jc w:val="right"/>
              <w:rPr>
                <w:rFonts w:ascii="Calibri" w:hAnsi="Calibri" w:cs="Calibri"/>
                <w:b/>
                <w:bCs/>
                <w:color w:val="000000"/>
                <w:sz w:val="20"/>
                <w:szCs w:val="20"/>
              </w:rPr>
            </w:pPr>
            <w:r w:rsidRPr="02DB23AF">
              <w:rPr>
                <w:rFonts w:ascii="Calibri" w:hAnsi="Calibri" w:cs="Calibri"/>
                <w:b/>
                <w:bCs/>
                <w:color w:val="000000" w:themeColor="text1"/>
                <w:sz w:val="20"/>
                <w:szCs w:val="20"/>
              </w:rPr>
              <w:t>$23</w:t>
            </w:r>
            <w:r w:rsidR="4974E3CF" w:rsidRPr="02DB23AF">
              <w:rPr>
                <w:rFonts w:ascii="Calibri" w:hAnsi="Calibri" w:cs="Calibri"/>
                <w:b/>
                <w:bCs/>
                <w:color w:val="000000" w:themeColor="text1"/>
                <w:sz w:val="20"/>
                <w:szCs w:val="20"/>
              </w:rPr>
              <w:t>7,035,686</w:t>
            </w:r>
          </w:p>
        </w:tc>
        <w:tc>
          <w:tcPr>
            <w:tcW w:w="1125" w:type="pct"/>
            <w:tcBorders>
              <w:top w:val="nil"/>
              <w:left w:val="nil"/>
              <w:bottom w:val="single" w:sz="4" w:space="0" w:color="auto"/>
              <w:right w:val="single" w:sz="4" w:space="0" w:color="auto"/>
            </w:tcBorders>
            <w:shd w:val="clear" w:color="auto" w:fill="F2F2F2" w:themeFill="background1" w:themeFillShade="F2"/>
            <w:vAlign w:val="center"/>
            <w:hideMark/>
          </w:tcPr>
          <w:p w14:paraId="3BE92D38" w14:textId="77777777" w:rsidR="001B0065" w:rsidRDefault="001B0065" w:rsidP="0034395A">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16811A54" w14:textId="77777777" w:rsidR="001B0065" w:rsidRDefault="001B0065" w:rsidP="001B0065">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p>
    <w:p w14:paraId="71DBBB2A" w14:textId="77777777" w:rsidR="001B0065" w:rsidRPr="00741CC5" w:rsidRDefault="001B0065" w:rsidP="00B14241">
      <w:pPr>
        <w:pStyle w:val="ListParagraph"/>
        <w:numPr>
          <w:ilvl w:val="0"/>
          <w:numId w:val="6"/>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15A8325F" w14:textId="77777777" w:rsidR="001B0065" w:rsidRPr="002D0CB0" w:rsidRDefault="001B0065" w:rsidP="00B14241">
      <w:pPr>
        <w:pStyle w:val="ListParagraph"/>
        <w:numPr>
          <w:ilvl w:val="0"/>
          <w:numId w:val="6"/>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70A12094" w14:textId="77777777" w:rsidR="001B0065" w:rsidRPr="003337FC" w:rsidRDefault="001B0065" w:rsidP="001B0065">
      <w:pPr>
        <w:pStyle w:val="Heading1"/>
        <w:rPr>
          <w:sz w:val="20"/>
          <w:szCs w:val="20"/>
        </w:rPr>
      </w:pPr>
      <w:bookmarkStart w:id="2" w:name="_Hlk59012843"/>
      <w:bookmarkStart w:id="3" w:name="_Hlk58926145"/>
      <w:r w:rsidDel="00590941">
        <w:rPr>
          <w:lang w:val="en-GB"/>
        </w:rPr>
        <w:br w:type="page"/>
      </w:r>
      <w:bookmarkEnd w:id="2"/>
      <w:bookmarkEnd w:id="3"/>
      <w:r w:rsidRPr="003337FC">
        <w:rPr>
          <w:sz w:val="28"/>
          <w:szCs w:val="28"/>
        </w:rPr>
        <w:lastRenderedPageBreak/>
        <w:t>NOW IT IS AGREED as follows:</w:t>
      </w:r>
    </w:p>
    <w:p w14:paraId="706BC533" w14:textId="77777777" w:rsidR="001B0065" w:rsidRPr="003337FC" w:rsidRDefault="001B0065" w:rsidP="001B0065">
      <w:pPr>
        <w:pStyle w:val="Heading2"/>
      </w:pPr>
      <w:r w:rsidRPr="003337FC">
        <w:t>PART A: Commonwealth Grant Scheme funding</w:t>
      </w:r>
    </w:p>
    <w:p w14:paraId="7179240B" w14:textId="77777777" w:rsidR="001B0065" w:rsidRPr="003337FC" w:rsidRDefault="001B0065" w:rsidP="001B0065">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4F68B733" w14:textId="77777777" w:rsidR="001B0065" w:rsidRPr="003337FC" w:rsidRDefault="001B0065" w:rsidP="00B14241">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w:t>
      </w:r>
      <w:r w:rsidRPr="00FA333D">
        <w:rPr>
          <w:rFonts w:ascii="Calibri" w:hAnsi="Calibri" w:cs="Arial"/>
          <w:bCs/>
          <w:sz w:val="22"/>
          <w:szCs w:val="22"/>
        </w:rPr>
        <w:t>Commonwealth</w:t>
      </w:r>
      <w:r w:rsidRPr="003337FC">
        <w:rPr>
          <w:rFonts w:ascii="Calibri" w:hAnsi="Calibri" w:cs="Arial"/>
          <w:sz w:val="22"/>
          <w:szCs w:val="22"/>
        </w:rPr>
        <w:t xml:space="preserve">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7F490D72" w14:textId="77777777" w:rsidR="001B0065" w:rsidRPr="003337FC" w:rsidRDefault="001B0065" w:rsidP="00B14241">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095BA2A" w14:textId="77777777" w:rsidR="001B0065" w:rsidRPr="003337FC" w:rsidRDefault="001B0065" w:rsidP="00B14241">
      <w:pPr>
        <w:widowControl w:val="0"/>
        <w:numPr>
          <w:ilvl w:val="1"/>
          <w:numId w:val="1"/>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B139886" w14:textId="77777777" w:rsidR="001B0065" w:rsidRPr="003337FC" w:rsidRDefault="001B0065" w:rsidP="00B14241">
      <w:pPr>
        <w:widowControl w:val="0"/>
        <w:numPr>
          <w:ilvl w:val="1"/>
          <w:numId w:val="1"/>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39CF4085" w14:textId="77777777" w:rsidR="001B0065" w:rsidRPr="003337FC" w:rsidRDefault="001B0065" w:rsidP="00B14241">
      <w:pPr>
        <w:widowControl w:val="0"/>
        <w:numPr>
          <w:ilvl w:val="1"/>
          <w:numId w:val="1"/>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EEB0143" w14:textId="77777777" w:rsidR="001B0065" w:rsidRPr="003337FC" w:rsidRDefault="001B0065" w:rsidP="00B14241">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89C4419" w14:textId="77777777" w:rsidR="001B0065" w:rsidRDefault="001B0065" w:rsidP="00B14241">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DED6E57" w14:textId="77777777" w:rsidR="001B0065" w:rsidRPr="00741FAF" w:rsidRDefault="001B0065" w:rsidP="00B14241">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38AED1CD" w14:textId="77777777" w:rsidR="001B0065" w:rsidRPr="003337FC" w:rsidRDefault="001B0065" w:rsidP="001B0065">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5B38947" w14:textId="77777777" w:rsidR="001B0065" w:rsidRPr="003337FC" w:rsidRDefault="001B0065" w:rsidP="00B14241">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73A64088" w14:textId="77777777" w:rsidR="001B0065" w:rsidRPr="003337FC" w:rsidRDefault="001B0065" w:rsidP="001B0065">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4C069625" w14:textId="77777777" w:rsidR="001B0065" w:rsidRPr="003337FC" w:rsidRDefault="001B0065" w:rsidP="00B14241">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33BAE348" w14:textId="77777777" w:rsidR="001B0065" w:rsidRPr="003337FC" w:rsidRDefault="001B0065" w:rsidP="001B0065">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23AE12D5" w14:textId="77777777" w:rsidR="001B0065" w:rsidRPr="003337FC" w:rsidRDefault="001B0065" w:rsidP="001B0065">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68152867" w14:textId="77777777" w:rsidR="001B0065" w:rsidRDefault="001B0065" w:rsidP="00B14241">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Pr>
          <w:rFonts w:ascii="Calibri" w:hAnsi="Calibri" w:cs="Arial"/>
          <w:bCs/>
          <w:sz w:val="22"/>
          <w:szCs w:val="22"/>
        </w:rPr>
        <w:t xml:space="preserve"> </w:t>
      </w:r>
      <w:r w:rsidRPr="005870A9">
        <w:rPr>
          <w:rFonts w:ascii="Calibri" w:hAnsi="Calibri" w:cs="Arial"/>
          <w:bCs/>
          <w:sz w:val="22"/>
          <w:szCs w:val="22"/>
        </w:rPr>
        <w:t>Table 1a</w:t>
      </w:r>
      <w:r>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0EBBEC02" w14:textId="77777777" w:rsidR="001B0065" w:rsidRDefault="001B0065" w:rsidP="001B0065">
      <w:pPr>
        <w:rPr>
          <w:rFonts w:ascii="Calibri" w:hAnsi="Calibri" w:cs="Arial"/>
          <w:i/>
          <w:sz w:val="22"/>
          <w:szCs w:val="22"/>
        </w:rPr>
      </w:pPr>
      <w:r>
        <w:rPr>
          <w:rFonts w:ascii="Calibri" w:hAnsi="Calibri" w:cs="Arial"/>
          <w:i/>
          <w:sz w:val="22"/>
          <w:szCs w:val="22"/>
        </w:rPr>
        <w:br w:type="page"/>
      </w:r>
    </w:p>
    <w:p w14:paraId="5A59D47A" w14:textId="77777777" w:rsidR="001B0065" w:rsidRPr="003337FC" w:rsidRDefault="001B0065" w:rsidP="001B0065">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43393EA9" w14:textId="77777777" w:rsidR="001B0065" w:rsidRPr="003337FC" w:rsidRDefault="001B0065" w:rsidP="00B14241">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0625BA48" w14:textId="77777777" w:rsidR="001B0065" w:rsidRPr="003337FC" w:rsidRDefault="001B0065" w:rsidP="00B14241">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70680A4F" w14:textId="77777777" w:rsidR="001B0065" w:rsidRPr="003337FC" w:rsidRDefault="001B0065" w:rsidP="00B14241">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626074B4" w14:textId="77777777" w:rsidR="001B0065" w:rsidRPr="003337FC" w:rsidRDefault="001B0065" w:rsidP="00B14241">
      <w:pPr>
        <w:keepNext/>
        <w:keepLines/>
        <w:widowControl w:val="0"/>
        <w:numPr>
          <w:ilvl w:val="0"/>
          <w:numId w:val="1"/>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296A0EE9" w14:textId="77777777" w:rsidR="001B0065" w:rsidRPr="003337FC" w:rsidRDefault="001B0065" w:rsidP="001B0065">
      <w:pPr>
        <w:widowControl w:val="0"/>
        <w:tabs>
          <w:tab w:val="left" w:pos="567"/>
          <w:tab w:val="left" w:pos="8222"/>
        </w:tabs>
        <w:spacing w:before="120" w:after="120"/>
        <w:rPr>
          <w:rFonts w:ascii="Calibri" w:hAnsi="Calibri" w:cs="Arial"/>
          <w:sz w:val="22"/>
          <w:szCs w:val="22"/>
        </w:rPr>
      </w:pPr>
      <w:bookmarkStart w:id="4" w:name="medical_clauses"/>
      <w:r w:rsidRPr="003337FC">
        <w:rPr>
          <w:rFonts w:ascii="Calibri" w:hAnsi="Calibri" w:cs="Arial"/>
          <w:b/>
        </w:rPr>
        <w:t>Section Two: Designated higher education courses</w:t>
      </w:r>
    </w:p>
    <w:p w14:paraId="64CABB3D" w14:textId="77777777" w:rsidR="001B0065" w:rsidRPr="003337FC" w:rsidRDefault="001B0065" w:rsidP="001B0065">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507DEEA6" w14:textId="77777777" w:rsidR="001B0065" w:rsidRPr="004A35E5" w:rsidRDefault="001B0065" w:rsidP="00B14241">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agreement, are set out in Table</w:t>
      </w:r>
      <w:r>
        <w:rPr>
          <w:rFonts w:ascii="Calibri" w:hAnsi="Calibri" w:cs="Arial"/>
          <w:sz w:val="22"/>
          <w:szCs w:val="22"/>
        </w:rPr>
        <w:t> </w:t>
      </w:r>
      <w:r w:rsidRPr="004A35E5">
        <w:rPr>
          <w:rFonts w:ascii="Calibri" w:hAnsi="Calibri" w:cs="Arial"/>
          <w:sz w:val="22"/>
          <w:szCs w:val="22"/>
        </w:rPr>
        <w:t>2.</w:t>
      </w:r>
    </w:p>
    <w:p w14:paraId="0A3927D5" w14:textId="77777777" w:rsidR="001B0065" w:rsidRPr="003337FC" w:rsidRDefault="001B0065" w:rsidP="001B0065">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4DB9BB78" w14:textId="77777777" w:rsidR="001B0065" w:rsidRDefault="001B0065" w:rsidP="00B14241">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Pr>
          <w:rFonts w:ascii="Calibri" w:hAnsi="Calibri" w:cs="Arial"/>
          <w:bCs/>
          <w:sz w:val="22"/>
          <w:szCs w:val="22"/>
        </w:rPr>
        <w:t xml:space="preserve">2024 and 2025 </w:t>
      </w:r>
      <w:r w:rsidRPr="003337FC">
        <w:rPr>
          <w:rFonts w:ascii="Calibri" w:hAnsi="Calibri" w:cs="Arial"/>
          <w:bCs/>
          <w:sz w:val="22"/>
          <w:szCs w:val="22"/>
        </w:rPr>
        <w:t>Grant Year</w:t>
      </w:r>
      <w:r>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Pr="004A35E5">
        <w:rPr>
          <w:rFonts w:ascii="Calibri" w:hAnsi="Calibri" w:cs="Arial"/>
          <w:sz w:val="22"/>
          <w:szCs w:val="22"/>
        </w:rPr>
        <w:t>2.</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6959C10F" w14:textId="77777777" w:rsidR="001B0065" w:rsidRPr="003337FC" w:rsidRDefault="001B0065" w:rsidP="00B14241">
      <w:pPr>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Pr>
          <w:rFonts w:ascii="Calibri" w:hAnsi="Calibri" w:cs="Arial"/>
          <w:sz w:val="22"/>
          <w:szCs w:val="22"/>
        </w:rPr>
        <w:t xml:space="preserve"> in</w:t>
      </w:r>
      <w:r w:rsidRPr="5FFDBAB4">
        <w:rPr>
          <w:rFonts w:ascii="Calibri" w:hAnsi="Calibri" w:cs="Arial"/>
          <w:sz w:val="22"/>
          <w:szCs w:val="22"/>
        </w:rPr>
        <w:t xml:space="preserve"> </w:t>
      </w:r>
      <w:r w:rsidRPr="097E5536">
        <w:rPr>
          <w:rFonts w:ascii="Calibri" w:hAnsi="Calibri" w:cs="Arial"/>
          <w:sz w:val="22"/>
          <w:szCs w:val="22"/>
        </w:rPr>
        <w:t>2024</w:t>
      </w:r>
      <w:r w:rsidRPr="5FFDBAB4" w:rsidDel="005A7163">
        <w:rPr>
          <w:rFonts w:ascii="Calibri" w:hAnsi="Calibri" w:cs="Arial"/>
          <w:sz w:val="22"/>
          <w:szCs w:val="22"/>
        </w:rPr>
        <w:t xml:space="preserve"> </w:t>
      </w:r>
      <w:r w:rsidRPr="5FFDBAB4">
        <w:rPr>
          <w:rFonts w:ascii="Calibri" w:hAnsi="Calibri" w:cs="Arial"/>
          <w:sz w:val="22"/>
          <w:szCs w:val="22"/>
        </w:rPr>
        <w:t>and 2025 is</w:t>
      </w:r>
      <w:r w:rsidRPr="5FFDBAB4" w:rsidDel="005A7163">
        <w:rPr>
          <w:rFonts w:ascii="Calibri" w:hAnsi="Calibri" w:cs="Arial"/>
          <w:sz w:val="22"/>
          <w:szCs w:val="22"/>
        </w:rPr>
        <w:t xml:space="preserve"> </w:t>
      </w:r>
      <w:r w:rsidRPr="5FFDBAB4">
        <w:rPr>
          <w:rFonts w:ascii="Calibri" w:hAnsi="Calibri" w:cs="Arial"/>
          <w:noProof/>
          <w:sz w:val="22"/>
          <w:szCs w:val="22"/>
        </w:rPr>
        <w:t xml:space="preserve">outlined </w:t>
      </w:r>
      <w:r w:rsidRPr="004A35E5">
        <w:rPr>
          <w:rFonts w:ascii="Calibri" w:hAnsi="Calibri" w:cs="Arial"/>
          <w:noProof/>
          <w:sz w:val="22"/>
          <w:szCs w:val="22"/>
        </w:rPr>
        <w:t>in Table 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33504DD1" w14:textId="00938E41" w:rsidR="001B0065" w:rsidRDefault="001B0065" w:rsidP="00B14241">
      <w:pPr>
        <w:widowControl w:val="0"/>
        <w:numPr>
          <w:ilvl w:val="0"/>
          <w:numId w:val="1"/>
        </w:numPr>
        <w:tabs>
          <w:tab w:val="left" w:pos="567"/>
          <w:tab w:val="left" w:pos="8222"/>
        </w:tabs>
        <w:spacing w:before="120" w:after="120"/>
        <w:rPr>
          <w:rFonts w:ascii="Calibri" w:hAnsi="Calibri" w:cs="Arial"/>
          <w:sz w:val="22"/>
          <w:szCs w:val="22"/>
        </w:rPr>
      </w:pPr>
      <w:bookmarkStart w:id="5" w:name="dffp_disallowed"/>
      <w:r w:rsidRPr="7704FC00">
        <w:rPr>
          <w:rFonts w:ascii="Calibri" w:hAnsi="Calibri" w:cs="Arial"/>
          <w:sz w:val="22"/>
          <w:szCs w:val="22"/>
        </w:rPr>
        <w:t xml:space="preserve">The Provider must not admit commencing domestic full </w:t>
      </w:r>
      <w:r w:rsidR="000E6A4C" w:rsidRPr="7704FC00">
        <w:rPr>
          <w:rFonts w:ascii="Calibri" w:hAnsi="Calibri" w:cs="Arial"/>
          <w:sz w:val="22"/>
          <w:szCs w:val="22"/>
        </w:rPr>
        <w:t>fee-paying</w:t>
      </w:r>
      <w:r w:rsidRPr="7704FC00">
        <w:rPr>
          <w:rFonts w:ascii="Calibri" w:hAnsi="Calibri" w:cs="Arial"/>
          <w:sz w:val="22"/>
          <w:szCs w:val="22"/>
        </w:rPr>
        <w:t xml:space="preserve"> students in its designated higher education courses in medicine.</w:t>
      </w:r>
    </w:p>
    <w:bookmarkEnd w:id="5"/>
    <w:p w14:paraId="2AC61DF3" w14:textId="77777777" w:rsidR="001B0065" w:rsidRPr="000E0A52" w:rsidRDefault="001B0065" w:rsidP="001B0065">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Pr>
          <w:rFonts w:ascii="Calibri" w:hAnsi="Calibri" w:cs="Arial"/>
          <w:b/>
          <w:bCs/>
          <w:sz w:val="22"/>
          <w:szCs w:val="22"/>
        </w:rPr>
        <w:t>2</w:t>
      </w:r>
      <w:r w:rsidRPr="00441857">
        <w:rPr>
          <w:rFonts w:ascii="Calibri" w:hAnsi="Calibri" w:cs="Arial"/>
          <w:b/>
          <w:sz w:val="22"/>
          <w:szCs w:val="22"/>
        </w:rPr>
        <w:t>: Allocation of Commonwealth supported places for designated higher education courses in medicine</w:t>
      </w:r>
      <w:r>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1B0065" w14:paraId="7EAA25F8" w14:textId="77777777" w:rsidTr="0034395A">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D77B0A6" w14:textId="77777777" w:rsidR="001B0065" w:rsidRDefault="001B0065" w:rsidP="0034395A">
            <w:pPr>
              <w:jc w:val="center"/>
              <w:rPr>
                <w:rFonts w:ascii="Calibri" w:hAnsi="Calibri" w:cs="Calibri"/>
                <w:b/>
                <w:bCs/>
                <w:color w:val="000000"/>
                <w:sz w:val="22"/>
                <w:szCs w:val="22"/>
              </w:rPr>
            </w:pPr>
            <w:bookmarkStart w:id="6" w:name="MedTable"/>
            <w:bookmarkEnd w:id="6"/>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43C07AB7" w14:textId="77777777" w:rsidR="001B0065" w:rsidRDefault="001B0065" w:rsidP="0034395A">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4A3090FA" w14:textId="77777777" w:rsidR="001B0065" w:rsidRDefault="001B0065" w:rsidP="0034395A">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4436A023" w14:textId="77777777" w:rsidR="001B0065" w:rsidRDefault="001B0065" w:rsidP="0034395A">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1B0065" w14:paraId="04866814" w14:textId="77777777" w:rsidTr="0034395A">
        <w:trPr>
          <w:trHeight w:val="465"/>
        </w:trPr>
        <w:tc>
          <w:tcPr>
            <w:tcW w:w="426" w:type="pct"/>
            <w:tcBorders>
              <w:top w:val="nil"/>
              <w:left w:val="single" w:sz="4" w:space="0" w:color="auto"/>
              <w:bottom w:val="single" w:sz="4" w:space="0" w:color="auto"/>
              <w:right w:val="single" w:sz="4" w:space="0" w:color="auto"/>
            </w:tcBorders>
            <w:noWrap/>
            <w:vAlign w:val="center"/>
            <w:hideMark/>
          </w:tcPr>
          <w:p w14:paraId="607F9154"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noWrap/>
            <w:vAlign w:val="center"/>
            <w:hideMark/>
          </w:tcPr>
          <w:p w14:paraId="18F735A2"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148</w:t>
            </w:r>
          </w:p>
        </w:tc>
        <w:tc>
          <w:tcPr>
            <w:tcW w:w="1525" w:type="pct"/>
            <w:tcBorders>
              <w:top w:val="nil"/>
              <w:left w:val="nil"/>
              <w:bottom w:val="single" w:sz="4" w:space="0" w:color="auto"/>
              <w:right w:val="single" w:sz="4" w:space="0" w:color="auto"/>
            </w:tcBorders>
            <w:noWrap/>
            <w:vAlign w:val="center"/>
            <w:hideMark/>
          </w:tcPr>
          <w:p w14:paraId="5ED153D4"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0</w:t>
            </w:r>
          </w:p>
        </w:tc>
        <w:tc>
          <w:tcPr>
            <w:tcW w:w="1525" w:type="pct"/>
            <w:tcBorders>
              <w:top w:val="nil"/>
              <w:left w:val="nil"/>
              <w:bottom w:val="single" w:sz="4" w:space="0" w:color="auto"/>
              <w:right w:val="single" w:sz="4" w:space="0" w:color="auto"/>
            </w:tcBorders>
            <w:noWrap/>
            <w:vAlign w:val="center"/>
            <w:hideMark/>
          </w:tcPr>
          <w:p w14:paraId="1F89CCE6"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$4,507,932</w:t>
            </w:r>
          </w:p>
        </w:tc>
      </w:tr>
      <w:tr w:rsidR="001B0065" w14:paraId="316ED927" w14:textId="77777777" w:rsidTr="0034395A">
        <w:trPr>
          <w:trHeight w:val="465"/>
        </w:trPr>
        <w:tc>
          <w:tcPr>
            <w:tcW w:w="426" w:type="pct"/>
            <w:tcBorders>
              <w:top w:val="nil"/>
              <w:left w:val="single" w:sz="4" w:space="0" w:color="auto"/>
              <w:bottom w:val="single" w:sz="4" w:space="0" w:color="auto"/>
              <w:right w:val="single" w:sz="4" w:space="0" w:color="auto"/>
            </w:tcBorders>
            <w:noWrap/>
            <w:vAlign w:val="center"/>
            <w:hideMark/>
          </w:tcPr>
          <w:p w14:paraId="3353768C"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noWrap/>
            <w:vAlign w:val="center"/>
            <w:hideMark/>
          </w:tcPr>
          <w:p w14:paraId="23F7A3F1"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185</w:t>
            </w:r>
          </w:p>
        </w:tc>
        <w:tc>
          <w:tcPr>
            <w:tcW w:w="1525" w:type="pct"/>
            <w:tcBorders>
              <w:top w:val="nil"/>
              <w:left w:val="nil"/>
              <w:bottom w:val="single" w:sz="4" w:space="0" w:color="auto"/>
              <w:right w:val="single" w:sz="4" w:space="0" w:color="auto"/>
            </w:tcBorders>
            <w:noWrap/>
            <w:vAlign w:val="center"/>
            <w:hideMark/>
          </w:tcPr>
          <w:p w14:paraId="6E59082D"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37</w:t>
            </w:r>
          </w:p>
        </w:tc>
        <w:tc>
          <w:tcPr>
            <w:tcW w:w="1525" w:type="pct"/>
            <w:tcBorders>
              <w:top w:val="nil"/>
              <w:left w:val="nil"/>
              <w:bottom w:val="single" w:sz="4" w:space="0" w:color="auto"/>
              <w:right w:val="single" w:sz="4" w:space="0" w:color="auto"/>
            </w:tcBorders>
            <w:noWrap/>
            <w:vAlign w:val="center"/>
            <w:hideMark/>
          </w:tcPr>
          <w:p w14:paraId="689B85F4" w14:textId="77777777" w:rsidR="001B0065" w:rsidRDefault="001B0065" w:rsidP="0034395A">
            <w:pPr>
              <w:jc w:val="center"/>
              <w:rPr>
                <w:rFonts w:ascii="Calibri" w:hAnsi="Calibri" w:cs="Calibri"/>
                <w:color w:val="000000"/>
                <w:sz w:val="22"/>
                <w:szCs w:val="22"/>
              </w:rPr>
            </w:pPr>
            <w:r w:rsidRPr="00E247AF">
              <w:rPr>
                <w:rFonts w:ascii="Calibri" w:hAnsi="Calibri" w:cs="Calibri"/>
                <w:color w:val="000000"/>
                <w:sz w:val="22"/>
                <w:szCs w:val="22"/>
              </w:rPr>
              <w:t>$5,853,585</w:t>
            </w:r>
          </w:p>
        </w:tc>
      </w:tr>
    </w:tbl>
    <w:p w14:paraId="048D7C25" w14:textId="77777777" w:rsidR="001B0065" w:rsidRPr="00DE7034" w:rsidRDefault="001B0065" w:rsidP="001B0065">
      <w:pPr>
        <w:rPr>
          <w:iCs/>
        </w:rPr>
      </w:pPr>
    </w:p>
    <w:p w14:paraId="42E05C27" w14:textId="77777777" w:rsidR="001B0065" w:rsidRDefault="001B0065" w:rsidP="001B0065">
      <w:pPr>
        <w:rPr>
          <w:rFonts w:ascii="Calibri" w:hAnsi="Calibri"/>
          <w:i/>
          <w:sz w:val="22"/>
        </w:rPr>
      </w:pPr>
      <w:r>
        <w:rPr>
          <w:rFonts w:ascii="Calibri" w:hAnsi="Calibri"/>
          <w:i/>
          <w:sz w:val="22"/>
        </w:rPr>
        <w:br w:type="page"/>
      </w:r>
    </w:p>
    <w:p w14:paraId="343C0D4D" w14:textId="77777777" w:rsidR="001B0065" w:rsidRPr="005765C1" w:rsidRDefault="001B0065" w:rsidP="001B0065">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7ED7013C" w14:textId="77777777" w:rsidR="001B0065" w:rsidRPr="00B26E33" w:rsidRDefault="001B0065" w:rsidP="00B14241">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195758D4" w14:textId="77777777" w:rsidR="001B0065" w:rsidRPr="00B26E33" w:rsidRDefault="001B0065" w:rsidP="00B14241">
      <w:pPr>
        <w:keepNext/>
        <w:keepLines/>
        <w:widowControl w:val="0"/>
        <w:numPr>
          <w:ilvl w:val="1"/>
          <w:numId w:val="26"/>
        </w:numPr>
        <w:tabs>
          <w:tab w:val="left" w:pos="567"/>
          <w:tab w:val="left" w:pos="709"/>
        </w:tabs>
        <w:spacing w:before="120" w:after="120"/>
        <w:ind w:left="992"/>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46F78492" w14:textId="1B7FFC9C" w:rsidR="001B0065" w:rsidRPr="00B26E33" w:rsidRDefault="001B0065" w:rsidP="00B14241">
      <w:pPr>
        <w:keepNext/>
        <w:keepLines/>
        <w:widowControl w:val="0"/>
        <w:numPr>
          <w:ilvl w:val="1"/>
          <w:numId w:val="26"/>
        </w:numPr>
        <w:tabs>
          <w:tab w:val="left" w:pos="567"/>
          <w:tab w:val="left" w:pos="8222"/>
        </w:tabs>
        <w:spacing w:before="120" w:after="120"/>
        <w:ind w:left="992"/>
        <w:rPr>
          <w:rFonts w:ascii="Calibri" w:hAnsi="Calibri" w:cs="Arial"/>
          <w:bCs/>
          <w:sz w:val="22"/>
          <w:szCs w:val="22"/>
        </w:rPr>
      </w:pPr>
      <w:r w:rsidRPr="00B26E33">
        <w:rPr>
          <w:rFonts w:ascii="Calibri" w:hAnsi="Calibri" w:cs="Arial"/>
          <w:bCs/>
          <w:sz w:val="22"/>
          <w:szCs w:val="22"/>
        </w:rPr>
        <w:t xml:space="preserve">From 1 January 2021, the bonded places provided under the Bonded Medical Program must be used for Bonded Medical Program students only. Non-bonded and </w:t>
      </w:r>
      <w:r w:rsidR="000E6A4C" w:rsidRPr="00B26E33">
        <w:rPr>
          <w:rFonts w:ascii="Calibri" w:hAnsi="Calibri" w:cs="Arial"/>
          <w:bCs/>
          <w:sz w:val="22"/>
          <w:szCs w:val="22"/>
        </w:rPr>
        <w:t>fee-paying</w:t>
      </w:r>
      <w:r w:rsidRPr="00B26E33">
        <w:rPr>
          <w:rFonts w:ascii="Calibri" w:hAnsi="Calibri" w:cs="Arial"/>
          <w:bCs/>
          <w:sz w:val="22"/>
          <w:szCs w:val="22"/>
        </w:rPr>
        <w:t xml:space="preserve"> places must not be used for bonded students.</w:t>
      </w:r>
    </w:p>
    <w:p w14:paraId="20A5C0CA" w14:textId="77777777" w:rsidR="001B0065" w:rsidRPr="00B26E33" w:rsidRDefault="001B0065" w:rsidP="00B14241">
      <w:pPr>
        <w:keepNext/>
        <w:keepLines/>
        <w:widowControl w:val="0"/>
        <w:numPr>
          <w:ilvl w:val="1"/>
          <w:numId w:val="26"/>
        </w:numPr>
        <w:tabs>
          <w:tab w:val="left" w:pos="567"/>
          <w:tab w:val="left" w:pos="8222"/>
        </w:tabs>
        <w:spacing w:before="120" w:after="120"/>
        <w:ind w:left="992"/>
        <w:rPr>
          <w:rFonts w:ascii="Calibri" w:hAnsi="Calibri" w:cs="Arial"/>
          <w:bCs/>
          <w:sz w:val="22"/>
          <w:szCs w:val="22"/>
        </w:rPr>
      </w:pPr>
      <w:r w:rsidRPr="00B26E33">
        <w:rPr>
          <w:rFonts w:ascii="Calibri" w:hAnsi="Calibri" w:cs="Arial"/>
          <w:sz w:val="22"/>
          <w:szCs w:val="22"/>
        </w:rPr>
        <w:t xml:space="preserve">The </w:t>
      </w:r>
      <w:r w:rsidRPr="00B26E33">
        <w:rPr>
          <w:rFonts w:ascii="Calibri" w:hAnsi="Calibri" w:cs="Arial"/>
          <w:bCs/>
          <w:sz w:val="22"/>
          <w:szCs w:val="22"/>
        </w:rPr>
        <w:t>BMP Scheme ceased from 1 January 2021. The bonded places previously provided under the BMP and MRBS Schemes must continue to be used for BMP and MRBS students until they complete their higher education course in medicine.</w:t>
      </w:r>
    </w:p>
    <w:p w14:paraId="11E1C081" w14:textId="77777777" w:rsidR="001B0065" w:rsidRPr="003337FC" w:rsidRDefault="001B0065" w:rsidP="00B14241">
      <w:pPr>
        <w:keepNext/>
        <w:keepLines/>
        <w:widowControl w:val="0"/>
        <w:numPr>
          <w:ilvl w:val="1"/>
          <w:numId w:val="26"/>
        </w:numPr>
        <w:tabs>
          <w:tab w:val="left" w:pos="567"/>
          <w:tab w:val="left" w:pos="8222"/>
        </w:tabs>
        <w:spacing w:before="120" w:after="240"/>
        <w:ind w:left="992"/>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1CA2D468" w14:textId="77777777" w:rsidR="001B0065" w:rsidRPr="003337FC" w:rsidRDefault="001B0065" w:rsidP="001B0065">
      <w:pPr>
        <w:pStyle w:val="Heading2"/>
        <w:rPr>
          <w:rFonts w:cs="Arial"/>
        </w:rPr>
      </w:pPr>
      <w:r>
        <w:br w:type="page"/>
      </w:r>
      <w:bookmarkEnd w:id="4"/>
      <w:r w:rsidRPr="003337FC">
        <w:rPr>
          <w:rFonts w:cs="Arial"/>
        </w:rPr>
        <w:lastRenderedPageBreak/>
        <w:t xml:space="preserve">PART B: Other conditions and requirements </w:t>
      </w:r>
    </w:p>
    <w:p w14:paraId="2DBB4E75" w14:textId="77777777" w:rsidR="001B0065" w:rsidRDefault="001B0065" w:rsidP="001B0065">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05BDAC95" w14:textId="77777777" w:rsidR="001B0065" w:rsidRDefault="001B0065" w:rsidP="00B14241">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58928DF2" w14:textId="77777777" w:rsidR="001B0065" w:rsidRDefault="001B0065" w:rsidP="00B14241">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95C5123" w14:textId="77777777" w:rsidR="001B0065" w:rsidRDefault="001B0065" w:rsidP="00B14241">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35A1657C" w14:textId="77777777" w:rsidR="001B0065" w:rsidRDefault="001B0065" w:rsidP="00B14241">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0BBF219D" w14:textId="77777777" w:rsidR="001B0065" w:rsidRDefault="001B0065" w:rsidP="00B14241">
      <w:pPr>
        <w:keepNext/>
        <w:keepLines/>
        <w:widowControl w:val="0"/>
        <w:numPr>
          <w:ilvl w:val="1"/>
          <w:numId w:val="27"/>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3E79362A" w14:textId="77777777" w:rsidR="001B0065" w:rsidRPr="00686799" w:rsidRDefault="001B0065" w:rsidP="00B14241">
      <w:pPr>
        <w:keepNext/>
        <w:keepLines/>
        <w:widowControl w:val="0"/>
        <w:numPr>
          <w:ilvl w:val="1"/>
          <w:numId w:val="27"/>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B1FB097" w14:textId="77777777" w:rsidR="001B0065" w:rsidRPr="003337FC" w:rsidRDefault="001B0065" w:rsidP="001B0065">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19C667B3" w14:textId="77777777" w:rsidR="001B0065" w:rsidRPr="003337FC" w:rsidRDefault="001B0065" w:rsidP="00B14241">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6B850582" w14:textId="77777777" w:rsidR="001B0065" w:rsidRPr="003337FC" w:rsidRDefault="001B0065" w:rsidP="00B14241">
      <w:pPr>
        <w:keepNext/>
        <w:keepLines/>
        <w:widowControl w:val="0"/>
        <w:numPr>
          <w:ilvl w:val="0"/>
          <w:numId w:val="1"/>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9313101" w14:textId="77777777" w:rsidR="001B0065" w:rsidRPr="003337FC" w:rsidRDefault="001B0065" w:rsidP="001B0065">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F31D90B" w14:textId="77777777" w:rsidR="001B0065" w:rsidRPr="0006701D" w:rsidRDefault="001B0065" w:rsidP="00B14241">
      <w:pPr>
        <w:keepNext/>
        <w:keepLines/>
        <w:widowControl w:val="0"/>
        <w:numPr>
          <w:ilvl w:val="0"/>
          <w:numId w:val="1"/>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7" w:name="_Hlk152863018"/>
      <w:r w:rsidRPr="005870A9">
        <w:rPr>
          <w:rFonts w:ascii="Calibri" w:hAnsi="Calibri" w:cs="Arial"/>
          <w:sz w:val="22"/>
          <w:szCs w:val="22"/>
        </w:rPr>
        <w:t xml:space="preserve">or approved educational facilities </w:t>
      </w:r>
      <w:bookmarkEnd w:id="7"/>
      <w:r w:rsidRPr="5FFDBAB4">
        <w:rPr>
          <w:rFonts w:ascii="Calibri" w:hAnsi="Calibri" w:cs="Arial"/>
          <w:sz w:val="22"/>
          <w:szCs w:val="22"/>
        </w:rPr>
        <w:t xml:space="preserve">listed below in </w:t>
      </w:r>
      <w:r w:rsidRPr="0006701D">
        <w:rPr>
          <w:rFonts w:ascii="Calibri" w:hAnsi="Calibri" w:cs="Arial"/>
          <w:sz w:val="22"/>
          <w:szCs w:val="22"/>
        </w:rPr>
        <w:t>Table 3.</w:t>
      </w:r>
    </w:p>
    <w:p w14:paraId="56604121" w14:textId="77777777" w:rsidR="001B0065" w:rsidRPr="0006701D" w:rsidRDefault="001B0065" w:rsidP="00B14241">
      <w:pPr>
        <w:keepNext/>
        <w:keepLines/>
        <w:widowControl w:val="0"/>
        <w:numPr>
          <w:ilvl w:val="0"/>
          <w:numId w:val="1"/>
        </w:numPr>
        <w:tabs>
          <w:tab w:val="left" w:pos="567"/>
          <w:tab w:val="left" w:pos="8222"/>
        </w:tabs>
        <w:spacing w:before="120" w:after="120"/>
        <w:rPr>
          <w:rFonts w:ascii="Calibri" w:hAnsi="Calibri" w:cs="Arial"/>
          <w:bCs/>
          <w:sz w:val="22"/>
          <w:szCs w:val="22"/>
        </w:rPr>
      </w:pPr>
      <w:r w:rsidRPr="0006701D">
        <w:rPr>
          <w:rFonts w:ascii="Calibri" w:hAnsi="Calibri" w:cs="Arial"/>
          <w:sz w:val="22"/>
          <w:szCs w:val="22"/>
        </w:rPr>
        <w:t>Similarly, if the Provider proposes to close a campus where Commonwealth supported students are enrolled, the Provider must obtain the Commonwealth’s prior written approval.</w:t>
      </w:r>
    </w:p>
    <w:p w14:paraId="45AF696D" w14:textId="77777777" w:rsidR="001B0065" w:rsidRDefault="001B0065" w:rsidP="001B0065">
      <w:pPr>
        <w:rPr>
          <w:rFonts w:ascii="Calibri" w:hAnsi="Calibri"/>
          <w:b/>
          <w:sz w:val="22"/>
          <w:szCs w:val="22"/>
        </w:rPr>
      </w:pPr>
      <w:r>
        <w:rPr>
          <w:rFonts w:ascii="Calibri" w:hAnsi="Calibri"/>
          <w:b/>
          <w:sz w:val="22"/>
          <w:szCs w:val="22"/>
        </w:rPr>
        <w:br w:type="page"/>
      </w:r>
    </w:p>
    <w:p w14:paraId="756C5DA6" w14:textId="77777777" w:rsidR="001B0065" w:rsidRDefault="001B0065" w:rsidP="001B0065">
      <w:pPr>
        <w:spacing w:before="120" w:after="120"/>
        <w:rPr>
          <w:rFonts w:cstheme="minorBidi"/>
          <w:b/>
          <w:sz w:val="22"/>
          <w:szCs w:val="22"/>
        </w:rPr>
      </w:pPr>
      <w:r w:rsidRPr="0006701D">
        <w:rPr>
          <w:rFonts w:ascii="Calibri" w:hAnsi="Calibri"/>
          <w:b/>
          <w:sz w:val="22"/>
          <w:szCs w:val="22"/>
        </w:rPr>
        <w:lastRenderedPageBreak/>
        <w:t xml:space="preserve">Table </w:t>
      </w:r>
      <w:r w:rsidRPr="0006701D">
        <w:rPr>
          <w:rFonts w:ascii="Calibri" w:hAnsi="Calibri"/>
          <w:b/>
          <w:bCs/>
          <w:noProof/>
          <w:sz w:val="22"/>
          <w:szCs w:val="22"/>
        </w:rPr>
        <w:t>3</w:t>
      </w:r>
      <w:r w:rsidRPr="0006701D">
        <w:rPr>
          <w:rFonts w:cstheme="minorBidi"/>
          <w:b/>
          <w:sz w:val="22"/>
          <w:szCs w:val="22"/>
        </w:rPr>
        <w:t xml:space="preserve">: </w:t>
      </w:r>
      <w:r w:rsidRPr="0006701D">
        <w:rPr>
          <w:rFonts w:ascii="Calibri" w:hAnsi="Calibri"/>
          <w:b/>
          <w:sz w:val="22"/>
          <w:szCs w:val="22"/>
        </w:rPr>
        <w:t>Provider’s</w:t>
      </w:r>
      <w:r w:rsidRPr="0006701D">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1B0065" w14:paraId="313FCA9A" w14:textId="77777777" w:rsidTr="572657EB">
        <w:trPr>
          <w:trHeight w:val="465"/>
        </w:trPr>
        <w:tc>
          <w:tcPr>
            <w:tcW w:w="3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51AE73" w14:textId="77777777" w:rsidR="001B0065" w:rsidRDefault="001B0065" w:rsidP="0034395A">
            <w:pPr>
              <w:jc w:val="center"/>
              <w:rPr>
                <w:rFonts w:ascii="Calibri" w:hAnsi="Calibri" w:cs="Calibri"/>
                <w:b/>
                <w:bCs/>
                <w:color w:val="000000"/>
                <w:sz w:val="22"/>
                <w:szCs w:val="22"/>
              </w:rPr>
            </w:pPr>
            <w:r w:rsidRPr="572657EB">
              <w:rPr>
                <w:rFonts w:ascii="Calibri" w:hAnsi="Calibri" w:cs="Calibri"/>
                <w:b/>
                <w:bCs/>
                <w:color w:val="000000" w:themeColor="text1"/>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D9E6970" w14:textId="77777777" w:rsidR="001B0065" w:rsidRDefault="001B0065" w:rsidP="0034395A">
            <w:pPr>
              <w:jc w:val="center"/>
              <w:rPr>
                <w:rFonts w:ascii="Calibri" w:hAnsi="Calibri" w:cs="Calibri"/>
                <w:b/>
                <w:bCs/>
                <w:color w:val="000000"/>
                <w:sz w:val="22"/>
                <w:szCs w:val="22"/>
              </w:rPr>
            </w:pPr>
            <w:r>
              <w:rPr>
                <w:rFonts w:ascii="Calibri" w:hAnsi="Calibri" w:cs="Calibri"/>
                <w:b/>
                <w:bCs/>
                <w:color w:val="000000"/>
                <w:sz w:val="22"/>
                <w:szCs w:val="22"/>
              </w:rPr>
              <w:t>Type</w:t>
            </w:r>
          </w:p>
        </w:tc>
      </w:tr>
      <w:tr w:rsidR="001B0065" w14:paraId="6FCB71B3" w14:textId="77777777" w:rsidTr="572657EB">
        <w:trPr>
          <w:trHeight w:val="300"/>
        </w:trPr>
        <w:tc>
          <w:tcPr>
            <w:tcW w:w="3970" w:type="pct"/>
            <w:tcBorders>
              <w:top w:val="nil"/>
              <w:left w:val="single" w:sz="4" w:space="0" w:color="auto"/>
              <w:bottom w:val="single" w:sz="4" w:space="0" w:color="auto"/>
              <w:right w:val="single" w:sz="4" w:space="0" w:color="auto"/>
            </w:tcBorders>
            <w:noWrap/>
            <w:vAlign w:val="center"/>
            <w:hideMark/>
          </w:tcPr>
          <w:p w14:paraId="774C3269"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Albury-Wodonga</w:t>
            </w:r>
          </w:p>
        </w:tc>
        <w:tc>
          <w:tcPr>
            <w:tcW w:w="1030" w:type="pct"/>
            <w:tcBorders>
              <w:top w:val="nil"/>
              <w:left w:val="nil"/>
              <w:bottom w:val="single" w:sz="4" w:space="0" w:color="auto"/>
              <w:right w:val="single" w:sz="4" w:space="0" w:color="auto"/>
            </w:tcBorders>
            <w:noWrap/>
            <w:vAlign w:val="center"/>
            <w:hideMark/>
          </w:tcPr>
          <w:p w14:paraId="4136D663"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B0065" w14:paraId="473F5AFC" w14:textId="77777777" w:rsidTr="572657EB">
        <w:trPr>
          <w:trHeight w:val="290"/>
        </w:trPr>
        <w:tc>
          <w:tcPr>
            <w:tcW w:w="3970" w:type="pct"/>
            <w:tcBorders>
              <w:top w:val="nil"/>
              <w:left w:val="single" w:sz="4" w:space="0" w:color="auto"/>
              <w:bottom w:val="single" w:sz="4" w:space="0" w:color="auto"/>
              <w:right w:val="single" w:sz="4" w:space="0" w:color="auto"/>
            </w:tcBorders>
            <w:noWrap/>
            <w:vAlign w:val="center"/>
            <w:hideMark/>
          </w:tcPr>
          <w:p w14:paraId="6AD5C2C8"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Bathurst</w:t>
            </w:r>
          </w:p>
        </w:tc>
        <w:tc>
          <w:tcPr>
            <w:tcW w:w="1030" w:type="pct"/>
            <w:tcBorders>
              <w:top w:val="nil"/>
              <w:left w:val="nil"/>
              <w:bottom w:val="single" w:sz="4" w:space="0" w:color="auto"/>
              <w:right w:val="single" w:sz="4" w:space="0" w:color="auto"/>
            </w:tcBorders>
            <w:noWrap/>
            <w:vAlign w:val="center"/>
            <w:hideMark/>
          </w:tcPr>
          <w:p w14:paraId="259E5C15"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B0065" w14:paraId="24B32856" w14:textId="77777777" w:rsidTr="572657EB">
        <w:trPr>
          <w:trHeight w:val="290"/>
        </w:trPr>
        <w:tc>
          <w:tcPr>
            <w:tcW w:w="3970" w:type="pct"/>
            <w:tcBorders>
              <w:top w:val="nil"/>
              <w:left w:val="single" w:sz="4" w:space="0" w:color="auto"/>
              <w:bottom w:val="single" w:sz="4" w:space="0" w:color="auto"/>
              <w:right w:val="single" w:sz="4" w:space="0" w:color="auto"/>
            </w:tcBorders>
            <w:noWrap/>
            <w:vAlign w:val="center"/>
            <w:hideMark/>
          </w:tcPr>
          <w:p w14:paraId="649248B7"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Canberra (Barton)</w:t>
            </w:r>
          </w:p>
        </w:tc>
        <w:tc>
          <w:tcPr>
            <w:tcW w:w="1030" w:type="pct"/>
            <w:tcBorders>
              <w:top w:val="nil"/>
              <w:left w:val="nil"/>
              <w:bottom w:val="single" w:sz="4" w:space="0" w:color="auto"/>
              <w:right w:val="single" w:sz="4" w:space="0" w:color="auto"/>
            </w:tcBorders>
            <w:noWrap/>
            <w:vAlign w:val="center"/>
            <w:hideMark/>
          </w:tcPr>
          <w:p w14:paraId="5AFC8625"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B0065" w14:paraId="57D8E4FC" w14:textId="77777777" w:rsidTr="572657EB">
        <w:trPr>
          <w:trHeight w:val="290"/>
        </w:trPr>
        <w:tc>
          <w:tcPr>
            <w:tcW w:w="3970" w:type="pct"/>
            <w:tcBorders>
              <w:top w:val="nil"/>
              <w:left w:val="single" w:sz="4" w:space="0" w:color="auto"/>
              <w:bottom w:val="single" w:sz="4" w:space="0" w:color="auto"/>
              <w:right w:val="single" w:sz="4" w:space="0" w:color="auto"/>
            </w:tcBorders>
            <w:noWrap/>
            <w:vAlign w:val="center"/>
            <w:hideMark/>
          </w:tcPr>
          <w:p w14:paraId="081F3E7E"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Dubbo</w:t>
            </w:r>
          </w:p>
        </w:tc>
        <w:tc>
          <w:tcPr>
            <w:tcW w:w="1030" w:type="pct"/>
            <w:tcBorders>
              <w:top w:val="nil"/>
              <w:left w:val="nil"/>
              <w:bottom w:val="single" w:sz="4" w:space="0" w:color="auto"/>
              <w:right w:val="single" w:sz="4" w:space="0" w:color="auto"/>
            </w:tcBorders>
            <w:noWrap/>
            <w:vAlign w:val="center"/>
            <w:hideMark/>
          </w:tcPr>
          <w:p w14:paraId="31AD13AF"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B0065" w14:paraId="3F2955AE" w14:textId="77777777" w:rsidTr="572657EB">
        <w:trPr>
          <w:trHeight w:val="290"/>
        </w:trPr>
        <w:tc>
          <w:tcPr>
            <w:tcW w:w="3970" w:type="pct"/>
            <w:tcBorders>
              <w:top w:val="nil"/>
              <w:left w:val="single" w:sz="4" w:space="0" w:color="auto"/>
              <w:bottom w:val="single" w:sz="4" w:space="0" w:color="auto"/>
              <w:right w:val="single" w:sz="4" w:space="0" w:color="auto"/>
            </w:tcBorders>
            <w:noWrap/>
            <w:vAlign w:val="center"/>
            <w:hideMark/>
          </w:tcPr>
          <w:p w14:paraId="36D56B2B"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Goulburn</w:t>
            </w:r>
          </w:p>
        </w:tc>
        <w:tc>
          <w:tcPr>
            <w:tcW w:w="1030" w:type="pct"/>
            <w:tcBorders>
              <w:top w:val="nil"/>
              <w:left w:val="nil"/>
              <w:bottom w:val="single" w:sz="4" w:space="0" w:color="auto"/>
              <w:right w:val="single" w:sz="4" w:space="0" w:color="auto"/>
            </w:tcBorders>
            <w:noWrap/>
            <w:vAlign w:val="center"/>
            <w:hideMark/>
          </w:tcPr>
          <w:p w14:paraId="347D1F5F"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B0065" w14:paraId="1B5CF06D" w14:textId="77777777" w:rsidTr="572657EB">
        <w:trPr>
          <w:trHeight w:val="290"/>
        </w:trPr>
        <w:tc>
          <w:tcPr>
            <w:tcW w:w="3970" w:type="pct"/>
            <w:tcBorders>
              <w:top w:val="nil"/>
              <w:left w:val="single" w:sz="4" w:space="0" w:color="auto"/>
              <w:bottom w:val="single" w:sz="4" w:space="0" w:color="auto"/>
              <w:right w:val="single" w:sz="4" w:space="0" w:color="auto"/>
            </w:tcBorders>
            <w:noWrap/>
            <w:vAlign w:val="center"/>
          </w:tcPr>
          <w:p w14:paraId="2FC8C9B5"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Melbourne</w:t>
            </w:r>
          </w:p>
        </w:tc>
        <w:tc>
          <w:tcPr>
            <w:tcW w:w="1030" w:type="pct"/>
            <w:tcBorders>
              <w:top w:val="nil"/>
              <w:left w:val="nil"/>
              <w:bottom w:val="single" w:sz="4" w:space="0" w:color="auto"/>
              <w:right w:val="single" w:sz="4" w:space="0" w:color="auto"/>
            </w:tcBorders>
            <w:noWrap/>
            <w:vAlign w:val="center"/>
          </w:tcPr>
          <w:p w14:paraId="44EEE1E5"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B0065" w14:paraId="043F1A78" w14:textId="77777777" w:rsidTr="572657EB">
        <w:trPr>
          <w:trHeight w:val="290"/>
        </w:trPr>
        <w:tc>
          <w:tcPr>
            <w:tcW w:w="3970" w:type="pct"/>
            <w:tcBorders>
              <w:top w:val="nil"/>
              <w:left w:val="single" w:sz="4" w:space="0" w:color="auto"/>
              <w:bottom w:val="single" w:sz="4" w:space="0" w:color="auto"/>
              <w:right w:val="single" w:sz="4" w:space="0" w:color="auto"/>
            </w:tcBorders>
            <w:noWrap/>
            <w:vAlign w:val="center"/>
            <w:hideMark/>
          </w:tcPr>
          <w:p w14:paraId="57803E18"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North Sydney</w:t>
            </w:r>
          </w:p>
        </w:tc>
        <w:tc>
          <w:tcPr>
            <w:tcW w:w="1030" w:type="pct"/>
            <w:tcBorders>
              <w:top w:val="nil"/>
              <w:left w:val="nil"/>
              <w:bottom w:val="single" w:sz="4" w:space="0" w:color="auto"/>
              <w:right w:val="single" w:sz="4" w:space="0" w:color="auto"/>
            </w:tcBorders>
            <w:noWrap/>
            <w:vAlign w:val="center"/>
            <w:hideMark/>
          </w:tcPr>
          <w:p w14:paraId="6DDAF6E8"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B0065" w14:paraId="19A84254" w14:textId="77777777" w:rsidTr="572657EB">
        <w:trPr>
          <w:trHeight w:val="290"/>
        </w:trPr>
        <w:tc>
          <w:tcPr>
            <w:tcW w:w="3970" w:type="pct"/>
            <w:tcBorders>
              <w:top w:val="nil"/>
              <w:left w:val="single" w:sz="4" w:space="0" w:color="auto"/>
              <w:bottom w:val="single" w:sz="4" w:space="0" w:color="auto"/>
              <w:right w:val="single" w:sz="4" w:space="0" w:color="auto"/>
            </w:tcBorders>
            <w:noWrap/>
            <w:vAlign w:val="center"/>
            <w:hideMark/>
          </w:tcPr>
          <w:p w14:paraId="03E72E90"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Orange</w:t>
            </w:r>
          </w:p>
        </w:tc>
        <w:tc>
          <w:tcPr>
            <w:tcW w:w="1030" w:type="pct"/>
            <w:tcBorders>
              <w:top w:val="nil"/>
              <w:left w:val="nil"/>
              <w:bottom w:val="single" w:sz="4" w:space="0" w:color="auto"/>
              <w:right w:val="single" w:sz="4" w:space="0" w:color="auto"/>
            </w:tcBorders>
            <w:noWrap/>
            <w:vAlign w:val="center"/>
            <w:hideMark/>
          </w:tcPr>
          <w:p w14:paraId="56F1E9EE"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B0065" w14:paraId="2AC1D5D4" w14:textId="77777777" w:rsidTr="572657EB">
        <w:trPr>
          <w:trHeight w:val="290"/>
        </w:trPr>
        <w:tc>
          <w:tcPr>
            <w:tcW w:w="3970" w:type="pct"/>
            <w:tcBorders>
              <w:top w:val="nil"/>
              <w:left w:val="single" w:sz="4" w:space="0" w:color="auto"/>
              <w:bottom w:val="single" w:sz="4" w:space="0" w:color="auto"/>
              <w:right w:val="single" w:sz="4" w:space="0" w:color="auto"/>
            </w:tcBorders>
            <w:noWrap/>
            <w:vAlign w:val="center"/>
            <w:hideMark/>
          </w:tcPr>
          <w:p w14:paraId="67055573"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Parramatta</w:t>
            </w:r>
          </w:p>
        </w:tc>
        <w:tc>
          <w:tcPr>
            <w:tcW w:w="1030" w:type="pct"/>
            <w:tcBorders>
              <w:top w:val="nil"/>
              <w:left w:val="nil"/>
              <w:bottom w:val="single" w:sz="4" w:space="0" w:color="auto"/>
              <w:right w:val="single" w:sz="4" w:space="0" w:color="auto"/>
            </w:tcBorders>
            <w:noWrap/>
            <w:vAlign w:val="center"/>
            <w:hideMark/>
          </w:tcPr>
          <w:p w14:paraId="52ABFAD0"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B0065" w14:paraId="34E1545B" w14:textId="77777777" w:rsidTr="572657EB">
        <w:trPr>
          <w:trHeight w:val="290"/>
        </w:trPr>
        <w:tc>
          <w:tcPr>
            <w:tcW w:w="3970" w:type="pct"/>
            <w:tcBorders>
              <w:top w:val="nil"/>
              <w:left w:val="single" w:sz="4" w:space="0" w:color="auto"/>
              <w:bottom w:val="single" w:sz="4" w:space="0" w:color="auto"/>
              <w:right w:val="single" w:sz="4" w:space="0" w:color="auto"/>
            </w:tcBorders>
            <w:noWrap/>
            <w:vAlign w:val="center"/>
            <w:hideMark/>
          </w:tcPr>
          <w:p w14:paraId="6934FECE"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Port Macquarie</w:t>
            </w:r>
          </w:p>
        </w:tc>
        <w:tc>
          <w:tcPr>
            <w:tcW w:w="1030" w:type="pct"/>
            <w:tcBorders>
              <w:top w:val="nil"/>
              <w:left w:val="nil"/>
              <w:bottom w:val="single" w:sz="4" w:space="0" w:color="auto"/>
              <w:right w:val="single" w:sz="4" w:space="0" w:color="auto"/>
            </w:tcBorders>
            <w:noWrap/>
            <w:vAlign w:val="center"/>
            <w:hideMark/>
          </w:tcPr>
          <w:p w14:paraId="3120080B"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B0065" w14:paraId="3B93FE10" w14:textId="77777777" w:rsidTr="572657EB">
        <w:trPr>
          <w:trHeight w:val="290"/>
        </w:trPr>
        <w:tc>
          <w:tcPr>
            <w:tcW w:w="3970" w:type="pct"/>
            <w:tcBorders>
              <w:top w:val="nil"/>
              <w:left w:val="single" w:sz="4" w:space="0" w:color="auto"/>
              <w:bottom w:val="single" w:sz="4" w:space="0" w:color="auto"/>
              <w:right w:val="single" w:sz="4" w:space="0" w:color="auto"/>
            </w:tcBorders>
            <w:noWrap/>
            <w:vAlign w:val="center"/>
            <w:hideMark/>
          </w:tcPr>
          <w:p w14:paraId="436DF00A"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Wagga Wagga</w:t>
            </w:r>
          </w:p>
        </w:tc>
        <w:tc>
          <w:tcPr>
            <w:tcW w:w="1030" w:type="pct"/>
            <w:tcBorders>
              <w:top w:val="nil"/>
              <w:left w:val="nil"/>
              <w:bottom w:val="single" w:sz="4" w:space="0" w:color="auto"/>
              <w:right w:val="single" w:sz="4" w:space="0" w:color="auto"/>
            </w:tcBorders>
            <w:noWrap/>
            <w:vAlign w:val="center"/>
            <w:hideMark/>
          </w:tcPr>
          <w:p w14:paraId="6B9E8653"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B0065" w14:paraId="734EE3FB" w14:textId="77777777" w:rsidTr="572657EB">
        <w:trPr>
          <w:trHeight w:val="290"/>
        </w:trPr>
        <w:tc>
          <w:tcPr>
            <w:tcW w:w="3970" w:type="pct"/>
            <w:tcBorders>
              <w:top w:val="nil"/>
              <w:left w:val="single" w:sz="4" w:space="0" w:color="auto"/>
              <w:bottom w:val="single" w:sz="4" w:space="0" w:color="auto"/>
              <w:right w:val="single" w:sz="4" w:space="0" w:color="auto"/>
            </w:tcBorders>
            <w:noWrap/>
            <w:vAlign w:val="center"/>
            <w:hideMark/>
          </w:tcPr>
          <w:p w14:paraId="37867279"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Centre for Islamic Studies and Civilisation (CISAC), Auburn NSW</w:t>
            </w:r>
          </w:p>
        </w:tc>
        <w:tc>
          <w:tcPr>
            <w:tcW w:w="1030" w:type="pct"/>
            <w:tcBorders>
              <w:top w:val="nil"/>
              <w:left w:val="nil"/>
              <w:bottom w:val="single" w:sz="4" w:space="0" w:color="auto"/>
              <w:right w:val="single" w:sz="4" w:space="0" w:color="auto"/>
            </w:tcBorders>
            <w:noWrap/>
            <w:vAlign w:val="center"/>
            <w:hideMark/>
          </w:tcPr>
          <w:p w14:paraId="3BE24A73"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Facility</w:t>
            </w:r>
          </w:p>
        </w:tc>
      </w:tr>
      <w:tr w:rsidR="001B0065" w14:paraId="674B6C8F" w14:textId="77777777" w:rsidTr="572657EB">
        <w:trPr>
          <w:trHeight w:val="290"/>
        </w:trPr>
        <w:tc>
          <w:tcPr>
            <w:tcW w:w="3970" w:type="pct"/>
            <w:tcBorders>
              <w:top w:val="nil"/>
              <w:left w:val="single" w:sz="4" w:space="0" w:color="auto"/>
              <w:bottom w:val="single" w:sz="4" w:space="0" w:color="auto"/>
              <w:right w:val="single" w:sz="4" w:space="0" w:color="auto"/>
            </w:tcBorders>
            <w:noWrap/>
            <w:vAlign w:val="center"/>
            <w:hideMark/>
          </w:tcPr>
          <w:p w14:paraId="348D1BF4"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Goulburn Ovens Institute of TAFE Wangaratta VIC</w:t>
            </w:r>
          </w:p>
        </w:tc>
        <w:tc>
          <w:tcPr>
            <w:tcW w:w="1030" w:type="pct"/>
            <w:tcBorders>
              <w:top w:val="nil"/>
              <w:left w:val="nil"/>
              <w:bottom w:val="single" w:sz="4" w:space="0" w:color="auto"/>
              <w:right w:val="single" w:sz="4" w:space="0" w:color="auto"/>
            </w:tcBorders>
            <w:noWrap/>
            <w:vAlign w:val="center"/>
            <w:hideMark/>
          </w:tcPr>
          <w:p w14:paraId="24763E94"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Facility</w:t>
            </w:r>
          </w:p>
        </w:tc>
      </w:tr>
      <w:tr w:rsidR="001B0065" w14:paraId="2D92EE35" w14:textId="77777777" w:rsidTr="572657EB">
        <w:trPr>
          <w:trHeight w:val="290"/>
        </w:trPr>
        <w:tc>
          <w:tcPr>
            <w:tcW w:w="3970" w:type="pct"/>
            <w:tcBorders>
              <w:top w:val="nil"/>
              <w:left w:val="single" w:sz="4" w:space="0" w:color="auto"/>
              <w:bottom w:val="single" w:sz="4" w:space="0" w:color="auto"/>
              <w:right w:val="single" w:sz="4" w:space="0" w:color="auto"/>
            </w:tcBorders>
            <w:noWrap/>
            <w:vAlign w:val="center"/>
            <w:hideMark/>
          </w:tcPr>
          <w:p w14:paraId="53909E03"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Holmesglen Institute of TAFE, Chadstone VIC</w:t>
            </w:r>
          </w:p>
        </w:tc>
        <w:tc>
          <w:tcPr>
            <w:tcW w:w="1030" w:type="pct"/>
            <w:tcBorders>
              <w:top w:val="nil"/>
              <w:left w:val="nil"/>
              <w:bottom w:val="single" w:sz="4" w:space="0" w:color="auto"/>
              <w:right w:val="single" w:sz="4" w:space="0" w:color="auto"/>
            </w:tcBorders>
            <w:noWrap/>
            <w:vAlign w:val="center"/>
            <w:hideMark/>
          </w:tcPr>
          <w:p w14:paraId="6E0AC0CA"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Facility</w:t>
            </w:r>
          </w:p>
        </w:tc>
      </w:tr>
    </w:tbl>
    <w:p w14:paraId="78C94596" w14:textId="77777777" w:rsidR="001B0065" w:rsidRPr="003337FC" w:rsidRDefault="001B0065" w:rsidP="001B0065">
      <w:pPr>
        <w:spacing w:before="120" w:after="120"/>
        <w:rPr>
          <w:rFonts w:cstheme="minorBidi"/>
          <w:b/>
          <w:sz w:val="22"/>
          <w:szCs w:val="22"/>
        </w:rPr>
      </w:pPr>
    </w:p>
    <w:p w14:paraId="5C7F7FA1" w14:textId="77777777" w:rsidR="001B0065" w:rsidRPr="003337FC" w:rsidRDefault="001B0065" w:rsidP="001B0065">
      <w:pPr>
        <w:widowControl w:val="0"/>
        <w:tabs>
          <w:tab w:val="left" w:pos="284"/>
          <w:tab w:val="left" w:pos="8222"/>
        </w:tabs>
        <w:spacing w:before="120" w:after="120"/>
        <w:rPr>
          <w:rFonts w:ascii="Calibri" w:hAnsi="Calibri" w:cs="Arial"/>
          <w:bCs/>
          <w:i/>
          <w:sz w:val="22"/>
          <w:szCs w:val="22"/>
        </w:rPr>
      </w:pPr>
      <w:bookmarkStart w:id="8" w:name="_Hlk59445729"/>
      <w:bookmarkStart w:id="9" w:name="_Hlk59182235"/>
      <w:bookmarkStart w:id="10" w:name="_Hlk58846875"/>
      <w:bookmarkStart w:id="11" w:name="_Hlk152001205"/>
      <w:r w:rsidRPr="003337FC">
        <w:rPr>
          <w:rFonts w:ascii="Calibri" w:hAnsi="Calibri" w:cs="Arial"/>
          <w:bCs/>
          <w:i/>
          <w:sz w:val="22"/>
          <w:szCs w:val="22"/>
        </w:rPr>
        <w:t>Closures of courses</w:t>
      </w:r>
    </w:p>
    <w:p w14:paraId="29922D09" w14:textId="77777777" w:rsidR="009B6A04" w:rsidRDefault="009B6A04" w:rsidP="00B14241">
      <w:pPr>
        <w:widowControl w:val="0"/>
        <w:numPr>
          <w:ilvl w:val="0"/>
          <w:numId w:val="1"/>
        </w:numPr>
        <w:tabs>
          <w:tab w:val="left" w:pos="567"/>
          <w:tab w:val="left" w:pos="8222"/>
        </w:tabs>
        <w:spacing w:before="120" w:after="120"/>
        <w:rPr>
          <w:rFonts w:ascii="Calibri" w:hAnsi="Calibri" w:cs="Arial"/>
          <w:bCs/>
          <w:sz w:val="22"/>
          <w:szCs w:val="22"/>
        </w:rPr>
      </w:pPr>
      <w:bookmarkStart w:id="12" w:name="_Ref58341938"/>
      <w:r w:rsidRPr="009B6A04">
        <w:rPr>
          <w:rFonts w:ascii="Calibri" w:hAnsi="Calibri" w:cs="Arial"/>
          <w:bCs/>
          <w:sz w:val="22"/>
          <w:szCs w:val="22"/>
        </w:rPr>
        <w:t>The meaning of ‘Closing a Course’ or ‘Closure’ is provided in the Interpretation section.</w:t>
      </w:r>
    </w:p>
    <w:p w14:paraId="79A6CCF9" w14:textId="3032D7EB" w:rsidR="001B0065" w:rsidRDefault="001B0065" w:rsidP="00B14241">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Pr>
          <w:rFonts w:ascii="Calibri" w:hAnsi="Calibri" w:cs="Arial"/>
          <w:bCs/>
          <w:sz w:val="22"/>
          <w:szCs w:val="22"/>
        </w:rPr>
        <w:t>notify</w:t>
      </w:r>
      <w:r w:rsidRPr="003337FC">
        <w:rPr>
          <w:rFonts w:ascii="Calibri" w:hAnsi="Calibri" w:cs="Arial"/>
          <w:bCs/>
          <w:sz w:val="22"/>
          <w:szCs w:val="22"/>
        </w:rPr>
        <w:t xml:space="preserve"> the Commonwealth</w:t>
      </w:r>
      <w:r>
        <w:rPr>
          <w:rFonts w:ascii="Calibri" w:hAnsi="Calibri" w:cs="Arial"/>
          <w:bCs/>
          <w:sz w:val="22"/>
          <w:szCs w:val="22"/>
        </w:rPr>
        <w:t xml:space="preserve"> of its plans in writing.</w:t>
      </w:r>
      <w:r w:rsidRPr="003337FC">
        <w:rPr>
          <w:rFonts w:ascii="Calibri" w:hAnsi="Calibri" w:cs="Arial"/>
          <w:bCs/>
          <w:sz w:val="22"/>
          <w:szCs w:val="22"/>
        </w:rPr>
        <w:t xml:space="preserve"> </w:t>
      </w:r>
      <w:bookmarkEnd w:id="12"/>
    </w:p>
    <w:p w14:paraId="0F126937" w14:textId="0A5F7B75" w:rsidR="001B0065" w:rsidRPr="00071E6C" w:rsidRDefault="001B0065" w:rsidP="00B14241">
      <w:pPr>
        <w:widowControl w:val="0"/>
        <w:numPr>
          <w:ilvl w:val="0"/>
          <w:numId w:val="1"/>
        </w:numPr>
        <w:tabs>
          <w:tab w:val="left" w:pos="567"/>
          <w:tab w:val="left" w:pos="8222"/>
        </w:tabs>
        <w:spacing w:before="120" w:after="120"/>
        <w:rPr>
          <w:rFonts w:ascii="Calibri" w:hAnsi="Calibri" w:cs="Arial"/>
          <w:bCs/>
          <w:sz w:val="22"/>
          <w:szCs w:val="22"/>
        </w:rPr>
      </w:pPr>
      <w:r w:rsidRPr="00071E6C">
        <w:rPr>
          <w:rFonts w:ascii="Calibri" w:hAnsi="Calibri" w:cs="Arial"/>
          <w:sz w:val="22"/>
          <w:szCs w:val="22"/>
        </w:rPr>
        <w:t xml:space="preserve">The Provider must notify the Commonwealth of the potential course closure before 31 July each year, and </w:t>
      </w:r>
      <w:r w:rsidRPr="00071E6C">
        <w:rPr>
          <w:rFonts w:ascii="Calibri" w:hAnsi="Calibri" w:cs="Arial"/>
          <w:bCs/>
          <w:sz w:val="22"/>
          <w:szCs w:val="22"/>
        </w:rPr>
        <w:t xml:space="preserve">before </w:t>
      </w:r>
      <w:r w:rsidRPr="00071E6C">
        <w:rPr>
          <w:rFonts w:ascii="Calibri" w:hAnsi="Calibri" w:cs="Arial"/>
          <w:sz w:val="22"/>
          <w:szCs w:val="22"/>
        </w:rPr>
        <w:t>any information on the potential course closure is made public. The Provider’s notice to the Commonwealth must be in the form included at Appendix 3 and must include the following information for each proposed course closure:</w:t>
      </w:r>
    </w:p>
    <w:p w14:paraId="505B2717" w14:textId="77777777" w:rsidR="001B0065" w:rsidRPr="003337FC" w:rsidRDefault="001B0065" w:rsidP="00B14241">
      <w:pPr>
        <w:widowControl w:val="0"/>
        <w:numPr>
          <w:ilvl w:val="1"/>
          <w:numId w:val="1"/>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w:t>
      </w:r>
      <w:r>
        <w:rPr>
          <w:rFonts w:ascii="Calibri" w:hAnsi="Calibri" w:cs="Arial"/>
          <w:bCs/>
          <w:sz w:val="22"/>
          <w:szCs w:val="22"/>
        </w:rPr>
        <w:t>s</w:t>
      </w:r>
      <w:r w:rsidRPr="003337FC">
        <w:rPr>
          <w:rFonts w:ascii="Calibri" w:hAnsi="Calibri" w:cs="Arial"/>
          <w:bCs/>
          <w:sz w:val="22"/>
          <w:szCs w:val="22"/>
        </w:rPr>
        <w:t xml:space="preserve"> students for entry to any occupation that is experiencing a Skills Shortage</w:t>
      </w:r>
    </w:p>
    <w:p w14:paraId="53F77B77" w14:textId="77777777" w:rsidR="001B0065" w:rsidRPr="003337FC" w:rsidRDefault="001B0065" w:rsidP="00B14241">
      <w:pPr>
        <w:widowControl w:val="0"/>
        <w:numPr>
          <w:ilvl w:val="1"/>
          <w:numId w:val="1"/>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Pr="003337FC">
        <w:rPr>
          <w:rFonts w:ascii="Calibri" w:hAnsi="Calibri" w:cs="Arial"/>
          <w:bCs/>
          <w:sz w:val="22"/>
          <w:szCs w:val="22"/>
        </w:rPr>
        <w:t xml:space="preserve">closure of </w:t>
      </w:r>
      <w:r>
        <w:rPr>
          <w:rFonts w:ascii="Calibri" w:hAnsi="Calibri" w:cs="Arial"/>
          <w:bCs/>
          <w:sz w:val="22"/>
          <w:szCs w:val="22"/>
        </w:rPr>
        <w:t xml:space="preserve">the course is </w:t>
      </w:r>
      <w:r w:rsidRPr="003337FC">
        <w:rPr>
          <w:rFonts w:ascii="Calibri" w:hAnsi="Calibri" w:cs="Arial"/>
          <w:bCs/>
          <w:sz w:val="22"/>
          <w:szCs w:val="22"/>
        </w:rPr>
        <w:t>likely to create a Skills Shortage in an occupation because the Provider is the sole or dominant provider of the national skill base for that occupation</w:t>
      </w:r>
    </w:p>
    <w:p w14:paraId="58486377" w14:textId="77777777" w:rsidR="001B0065" w:rsidRPr="003337FC" w:rsidRDefault="001B0065" w:rsidP="00B14241">
      <w:pPr>
        <w:widowControl w:val="0"/>
        <w:numPr>
          <w:ilvl w:val="1"/>
          <w:numId w:val="1"/>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a </w:t>
      </w:r>
      <w:r w:rsidRPr="003337FC">
        <w:rPr>
          <w:rFonts w:ascii="Calibri" w:hAnsi="Calibri" w:cs="Arial"/>
          <w:bCs/>
          <w:sz w:val="22"/>
          <w:szCs w:val="22"/>
        </w:rPr>
        <w:t xml:space="preserve">specialised </w:t>
      </w:r>
      <w:r w:rsidRPr="003BEB30">
        <w:rPr>
          <w:rFonts w:ascii="Calibri" w:hAnsi="Calibri" w:cs="Arial"/>
          <w:sz w:val="22"/>
          <w:szCs w:val="22"/>
        </w:rPr>
        <w:t>course</w:t>
      </w:r>
      <w:r w:rsidRPr="003337FC">
        <w:rPr>
          <w:rFonts w:ascii="Calibri" w:hAnsi="Calibri" w:cs="Arial"/>
          <w:bCs/>
          <w:sz w:val="22"/>
          <w:szCs w:val="22"/>
        </w:rPr>
        <w:t xml:space="preserve"> directed at the regional economy, </w:t>
      </w:r>
      <w:r>
        <w:rPr>
          <w:rFonts w:ascii="Calibri" w:hAnsi="Calibri" w:cs="Arial"/>
          <w:bCs/>
          <w:sz w:val="22"/>
          <w:szCs w:val="22"/>
        </w:rPr>
        <w:t xml:space="preserve">and what impact closing the course may have on the </w:t>
      </w:r>
      <w:r w:rsidRPr="003337FC">
        <w:rPr>
          <w:rFonts w:ascii="Calibri" w:hAnsi="Calibri" w:cs="Arial"/>
          <w:bCs/>
          <w:sz w:val="22"/>
          <w:szCs w:val="22"/>
        </w:rPr>
        <w:t xml:space="preserve">skills base of </w:t>
      </w:r>
      <w:r>
        <w:rPr>
          <w:rFonts w:ascii="Calibri" w:hAnsi="Calibri" w:cs="Arial"/>
          <w:bCs/>
          <w:sz w:val="22"/>
          <w:szCs w:val="22"/>
        </w:rPr>
        <w:t>that</w:t>
      </w:r>
      <w:r w:rsidRPr="003337FC">
        <w:rPr>
          <w:rFonts w:ascii="Calibri" w:hAnsi="Calibri" w:cs="Arial"/>
          <w:bCs/>
          <w:sz w:val="22"/>
          <w:szCs w:val="22"/>
        </w:rPr>
        <w:t xml:space="preserve"> regional economy</w:t>
      </w:r>
    </w:p>
    <w:p w14:paraId="6C1CA0E6" w14:textId="77777777" w:rsidR="001B0065" w:rsidRPr="00C67447" w:rsidRDefault="001B0065" w:rsidP="00B14241">
      <w:pPr>
        <w:widowControl w:val="0"/>
        <w:numPr>
          <w:ilvl w:val="1"/>
          <w:numId w:val="1"/>
        </w:numPr>
        <w:tabs>
          <w:tab w:val="clear" w:pos="851"/>
          <w:tab w:val="left" w:pos="567"/>
          <w:tab w:val="num" w:pos="993"/>
        </w:tabs>
        <w:spacing w:before="120" w:after="120"/>
        <w:ind w:left="993"/>
        <w:rPr>
          <w:rFonts w:ascii="Calibri" w:hAnsi="Calibri" w:cs="Arial"/>
        </w:rPr>
      </w:pPr>
      <w:bookmarkStart w:id="13" w:name="_Hlk120282502"/>
      <w:r w:rsidRPr="7704FC00">
        <w:rPr>
          <w:rFonts w:ascii="Calibri" w:hAnsi="Calibri" w:cs="Arial"/>
          <w:sz w:val="22"/>
          <w:szCs w:val="22"/>
        </w:rPr>
        <w:t>whether the course is in an area of priority</w:t>
      </w:r>
      <w:r>
        <w:rPr>
          <w:rFonts w:ascii="Calibri" w:hAnsi="Calibri" w:cs="Arial"/>
          <w:sz w:val="22"/>
          <w:szCs w:val="22"/>
        </w:rPr>
        <w:t>,</w:t>
      </w:r>
      <w:r w:rsidRPr="7704FC00">
        <w:rPr>
          <w:rFonts w:ascii="Calibri" w:hAnsi="Calibri" w:cs="Arial"/>
          <w:sz w:val="22"/>
          <w:szCs w:val="22"/>
        </w:rPr>
        <w:t xml:space="preserve"> for example in education, nursing and allied health, information technology and engineering </w:t>
      </w:r>
    </w:p>
    <w:p w14:paraId="21557B23" w14:textId="77777777" w:rsidR="001B0065" w:rsidRDefault="001B0065" w:rsidP="00B14241">
      <w:pPr>
        <w:widowControl w:val="0"/>
        <w:numPr>
          <w:ilvl w:val="1"/>
          <w:numId w:val="1"/>
        </w:numPr>
        <w:tabs>
          <w:tab w:val="clear" w:pos="851"/>
          <w:tab w:val="left" w:pos="567"/>
          <w:tab w:val="num" w:pos="993"/>
        </w:tabs>
        <w:spacing w:before="120" w:after="120"/>
        <w:ind w:left="993"/>
        <w:rPr>
          <w:rFonts w:ascii="Calibri" w:hAnsi="Calibri" w:cs="Arial"/>
          <w:sz w:val="22"/>
          <w:szCs w:val="22"/>
        </w:rPr>
      </w:pPr>
      <w:r w:rsidRPr="572657EB">
        <w:rPr>
          <w:rFonts w:ascii="Calibri" w:hAnsi="Calibri" w:cs="Arial"/>
          <w:sz w:val="22"/>
          <w:szCs w:val="22"/>
        </w:rPr>
        <w:t xml:space="preserve">whether the course is listed in </w:t>
      </w:r>
      <w:bookmarkStart w:id="14" w:name="_Hlk120281310"/>
      <w:r w:rsidRPr="572657EB">
        <w:rPr>
          <w:rFonts w:ascii="Calibri" w:hAnsi="Calibri" w:cs="Arial"/>
          <w:sz w:val="22"/>
          <w:szCs w:val="22"/>
          <w:u w:val="single"/>
        </w:rPr>
        <w:t>Table 1b(</w:t>
      </w:r>
      <w:proofErr w:type="spellStart"/>
      <w:r w:rsidRPr="572657EB">
        <w:rPr>
          <w:rFonts w:ascii="Calibri" w:hAnsi="Calibri" w:cs="Arial"/>
          <w:sz w:val="22"/>
          <w:szCs w:val="22"/>
          <w:u w:val="single"/>
        </w:rPr>
        <w:t>i</w:t>
      </w:r>
      <w:proofErr w:type="spellEnd"/>
      <w:r w:rsidRPr="572657EB">
        <w:rPr>
          <w:rFonts w:ascii="Calibri" w:hAnsi="Calibri" w:cs="Arial"/>
          <w:sz w:val="22"/>
          <w:szCs w:val="22"/>
          <w:u w:val="single"/>
        </w:rPr>
        <w:t>)</w:t>
      </w:r>
      <w:r w:rsidRPr="572657EB">
        <w:rPr>
          <w:rFonts w:ascii="Calibri" w:hAnsi="Calibri" w:cs="Arial"/>
          <w:sz w:val="22"/>
          <w:szCs w:val="22"/>
        </w:rPr>
        <w:t xml:space="preserve">, </w:t>
      </w:r>
      <w:r w:rsidRPr="572657EB">
        <w:rPr>
          <w:rFonts w:ascii="Calibri" w:hAnsi="Calibri" w:cs="Arial"/>
          <w:sz w:val="22"/>
          <w:szCs w:val="22"/>
          <w:u w:val="single"/>
        </w:rPr>
        <w:t>Table 1b(ii)</w:t>
      </w:r>
      <w:r w:rsidRPr="572657EB">
        <w:rPr>
          <w:rFonts w:ascii="Calibri" w:hAnsi="Calibri" w:cs="Arial"/>
          <w:sz w:val="22"/>
          <w:szCs w:val="22"/>
        </w:rPr>
        <w:t xml:space="preserve">, </w:t>
      </w:r>
      <w:r w:rsidRPr="572657EB">
        <w:rPr>
          <w:rFonts w:ascii="Calibri" w:hAnsi="Calibri" w:cs="Arial"/>
          <w:sz w:val="22"/>
          <w:szCs w:val="22"/>
          <w:u w:val="single"/>
        </w:rPr>
        <w:t>Table 1b(iii)</w:t>
      </w:r>
      <w:r w:rsidRPr="572657EB">
        <w:rPr>
          <w:rFonts w:ascii="Calibri" w:hAnsi="Calibri" w:cs="Arial"/>
          <w:sz w:val="22"/>
          <w:szCs w:val="22"/>
        </w:rPr>
        <w:t>, or Table 1</w:t>
      </w:r>
      <w:r w:rsidRPr="572657EB">
        <w:rPr>
          <w:rFonts w:cstheme="minorBidi"/>
          <w:sz w:val="22"/>
          <w:szCs w:val="22"/>
        </w:rPr>
        <w:t>d</w:t>
      </w:r>
      <w:r w:rsidRPr="572657EB">
        <w:rPr>
          <w:rFonts w:ascii="Calibri" w:hAnsi="Calibri" w:cs="Arial"/>
          <w:sz w:val="22"/>
          <w:szCs w:val="22"/>
        </w:rPr>
        <w:t xml:space="preserve"> of Appendix 1</w:t>
      </w:r>
      <w:bookmarkEnd w:id="14"/>
      <w:r w:rsidRPr="572657EB">
        <w:rPr>
          <w:rFonts w:ascii="Calibri" w:hAnsi="Calibri" w:cs="Arial"/>
          <w:sz w:val="22"/>
          <w:szCs w:val="22"/>
        </w:rPr>
        <w:t>, as a course in which students are enrolled in Commonwealth supported places</w:t>
      </w:r>
      <w:bookmarkEnd w:id="13"/>
    </w:p>
    <w:p w14:paraId="6761B0A0" w14:textId="77777777" w:rsidR="001B0065" w:rsidRDefault="001B0065" w:rsidP="00B14241">
      <w:pPr>
        <w:widowControl w:val="0"/>
        <w:numPr>
          <w:ilvl w:val="1"/>
          <w:numId w:val="1"/>
        </w:numPr>
        <w:tabs>
          <w:tab w:val="clear" w:pos="851"/>
          <w:tab w:val="left" w:pos="567"/>
          <w:tab w:val="num" w:pos="993"/>
        </w:tabs>
        <w:spacing w:before="120" w:after="120"/>
        <w:ind w:left="993"/>
        <w:rPr>
          <w:rFonts w:ascii="Calibri" w:hAnsi="Calibri" w:cs="Arial"/>
          <w:sz w:val="22"/>
          <w:szCs w:val="22"/>
        </w:rPr>
      </w:pPr>
      <w:r w:rsidRPr="572657EB">
        <w:rPr>
          <w:rFonts w:ascii="Calibri" w:hAnsi="Calibri" w:cs="Arial"/>
          <w:sz w:val="22"/>
          <w:szCs w:val="22"/>
        </w:rPr>
        <w:t>the proposed teach out provisions to ensure existing students can complete their chosen course of study.</w:t>
      </w:r>
    </w:p>
    <w:p w14:paraId="29C1CBD5" w14:textId="77777777" w:rsidR="001B0065" w:rsidRDefault="001B0065" w:rsidP="00B14241">
      <w:pPr>
        <w:widowControl w:val="0"/>
        <w:numPr>
          <w:ilvl w:val="0"/>
          <w:numId w:val="1"/>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Pr>
          <w:rFonts w:ascii="Calibri" w:hAnsi="Calibri" w:cs="Arial"/>
          <w:sz w:val="22"/>
          <w:szCs w:val="22"/>
        </w:rPr>
        <w:t>Commonwealth</w:t>
      </w:r>
      <w:r w:rsidRPr="00114ACF">
        <w:rPr>
          <w:rFonts w:ascii="Calibri" w:hAnsi="Calibri" w:cs="Arial"/>
          <w:sz w:val="22"/>
          <w:szCs w:val="22"/>
        </w:rPr>
        <w:t xml:space="preserve"> has any concerns about the potential course closure based on the information provided under </w:t>
      </w:r>
      <w:r w:rsidRPr="00265E49">
        <w:rPr>
          <w:rFonts w:ascii="Calibri" w:hAnsi="Calibri" w:cs="Arial"/>
          <w:sz w:val="22"/>
          <w:szCs w:val="22"/>
        </w:rPr>
        <w:t xml:space="preserve">clause </w:t>
      </w:r>
      <w:r w:rsidRPr="0006701D">
        <w:rPr>
          <w:rFonts w:ascii="Calibri" w:hAnsi="Calibri" w:cs="Arial"/>
          <w:sz w:val="22"/>
          <w:szCs w:val="22"/>
        </w:rPr>
        <w:t>2</w:t>
      </w:r>
      <w:r>
        <w:rPr>
          <w:rFonts w:ascii="Calibri" w:hAnsi="Calibri" w:cs="Arial"/>
          <w:sz w:val="22"/>
          <w:szCs w:val="22"/>
        </w:rPr>
        <w:t>8</w:t>
      </w:r>
      <w:r w:rsidRPr="0006701D">
        <w:rPr>
          <w:rFonts w:ascii="Calibri" w:hAnsi="Calibri" w:cs="Arial"/>
          <w:sz w:val="22"/>
          <w:szCs w:val="22"/>
        </w:rPr>
        <w:t>,</w:t>
      </w:r>
      <w:r w:rsidRPr="00114ACF">
        <w:rPr>
          <w:rFonts w:ascii="Calibri" w:hAnsi="Calibri" w:cs="Arial"/>
          <w:sz w:val="22"/>
          <w:szCs w:val="22"/>
        </w:rPr>
        <w:t xml:space="preserve"> the </w:t>
      </w:r>
      <w:r>
        <w:rPr>
          <w:rFonts w:ascii="Calibri" w:hAnsi="Calibri" w:cs="Arial"/>
          <w:sz w:val="22"/>
          <w:szCs w:val="22"/>
        </w:rPr>
        <w:t>Commonwealth</w:t>
      </w:r>
      <w:r w:rsidRPr="00114ACF">
        <w:rPr>
          <w:rFonts w:ascii="Calibri" w:hAnsi="Calibri" w:cs="Arial"/>
          <w:sz w:val="22"/>
          <w:szCs w:val="22"/>
        </w:rPr>
        <w:t xml:space="preserve"> may </w:t>
      </w:r>
      <w:proofErr w:type="gramStart"/>
      <w:r w:rsidRPr="00114ACF">
        <w:rPr>
          <w:rFonts w:ascii="Calibri" w:hAnsi="Calibri" w:cs="Arial"/>
          <w:sz w:val="22"/>
          <w:szCs w:val="22"/>
        </w:rPr>
        <w:t>enter into</w:t>
      </w:r>
      <w:proofErr w:type="gramEnd"/>
      <w:r w:rsidRPr="00114ACF">
        <w:rPr>
          <w:rFonts w:ascii="Calibri" w:hAnsi="Calibri" w:cs="Arial"/>
          <w:sz w:val="22"/>
          <w:szCs w:val="22"/>
        </w:rPr>
        <w:t xml:space="preserve"> further discussions with the Provider to </w:t>
      </w:r>
      <w:r w:rsidRPr="00114ACF">
        <w:rPr>
          <w:rFonts w:ascii="Calibri" w:hAnsi="Calibri" w:cs="Arial"/>
          <w:bCs/>
          <w:sz w:val="22"/>
          <w:szCs w:val="22"/>
        </w:rPr>
        <w:t>seek to reach a mutually agreeable arrangement with the Provider regarding the course closure</w:t>
      </w:r>
      <w:r>
        <w:rPr>
          <w:rFonts w:ascii="Calibri" w:hAnsi="Calibri" w:cs="Arial"/>
          <w:bCs/>
          <w:sz w:val="22"/>
          <w:szCs w:val="22"/>
        </w:rPr>
        <w:t>. Consideration will be given to the</w:t>
      </w:r>
      <w:r w:rsidRPr="1D79522F">
        <w:rPr>
          <w:rFonts w:ascii="Calibri" w:hAnsi="Calibri" w:cs="Arial"/>
          <w:sz w:val="22"/>
          <w:szCs w:val="22"/>
        </w:rPr>
        <w:t>:</w:t>
      </w:r>
    </w:p>
    <w:p w14:paraId="0AB57ED4" w14:textId="77777777" w:rsidR="001B0065" w:rsidRPr="005D0B24" w:rsidRDefault="001B0065" w:rsidP="00B14241">
      <w:pPr>
        <w:widowControl w:val="0"/>
        <w:numPr>
          <w:ilvl w:val="1"/>
          <w:numId w:val="1"/>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6FCF3353" w14:textId="77777777" w:rsidR="001B0065" w:rsidRPr="005D0B24" w:rsidRDefault="001B0065" w:rsidP="00B14241">
      <w:pPr>
        <w:widowControl w:val="0"/>
        <w:numPr>
          <w:ilvl w:val="1"/>
          <w:numId w:val="1"/>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AF0ECB6" w14:textId="77777777" w:rsidR="001B0065" w:rsidRPr="005D0B24" w:rsidRDefault="001B0065" w:rsidP="00B14241">
      <w:pPr>
        <w:widowControl w:val="0"/>
        <w:numPr>
          <w:ilvl w:val="1"/>
          <w:numId w:val="1"/>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lastRenderedPageBreak/>
        <w:t xml:space="preserve">the justification provided for a proposed course closure by the Provider </w:t>
      </w:r>
    </w:p>
    <w:p w14:paraId="07B6022C" w14:textId="77777777" w:rsidR="001B0065" w:rsidRPr="00590941" w:rsidRDefault="001B0065" w:rsidP="00B14241">
      <w:pPr>
        <w:widowControl w:val="0"/>
        <w:numPr>
          <w:ilvl w:val="1"/>
          <w:numId w:val="1"/>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Pr>
          <w:rFonts w:ascii="Calibri" w:hAnsi="Calibri" w:cs="Arial"/>
          <w:bCs/>
          <w:sz w:val="22"/>
          <w:szCs w:val="22"/>
        </w:rPr>
        <w:t>, and</w:t>
      </w:r>
    </w:p>
    <w:p w14:paraId="6C7E15CB" w14:textId="77777777" w:rsidR="001B0065" w:rsidRPr="003337FC" w:rsidRDefault="001B0065" w:rsidP="00B14241">
      <w:pPr>
        <w:widowControl w:val="0"/>
        <w:numPr>
          <w:ilvl w:val="1"/>
          <w:numId w:val="1"/>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Pr="003337FC">
        <w:rPr>
          <w:rFonts w:ascii="Calibri" w:hAnsi="Calibri" w:cs="Arial"/>
          <w:bCs/>
          <w:sz w:val="22"/>
          <w:szCs w:val="22"/>
        </w:rPr>
        <w:t>assist</w:t>
      </w:r>
      <w:r>
        <w:rPr>
          <w:rFonts w:ascii="Calibri" w:hAnsi="Calibri" w:cs="Arial"/>
          <w:bCs/>
          <w:sz w:val="22"/>
          <w:szCs w:val="22"/>
        </w:rPr>
        <w:t>ance provided by the Commonwealth to</w:t>
      </w:r>
      <w:r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Pr>
          <w:rFonts w:ascii="Calibri" w:hAnsi="Calibri" w:cs="Arial"/>
          <w:bCs/>
          <w:sz w:val="22"/>
          <w:szCs w:val="22"/>
        </w:rPr>
        <w:t>.</w:t>
      </w:r>
    </w:p>
    <w:p w14:paraId="3C16F559" w14:textId="77777777" w:rsidR="001B0065" w:rsidRPr="003337FC" w:rsidRDefault="001B0065" w:rsidP="00B14241">
      <w:pPr>
        <w:widowControl w:val="0"/>
        <w:numPr>
          <w:ilvl w:val="0"/>
          <w:numId w:val="1"/>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Pr="003337FC">
        <w:rPr>
          <w:rFonts w:ascii="Calibri" w:hAnsi="Calibri" w:cs="Arial"/>
          <w:bCs/>
          <w:sz w:val="22"/>
          <w:szCs w:val="22"/>
        </w:rPr>
        <w:t xml:space="preserve">not unreasonably </w:t>
      </w:r>
      <w:r>
        <w:rPr>
          <w:rFonts w:ascii="Calibri" w:hAnsi="Calibri" w:cs="Arial"/>
          <w:bCs/>
          <w:sz w:val="22"/>
          <w:szCs w:val="22"/>
        </w:rPr>
        <w:t>require the continuation of the course</w:t>
      </w:r>
      <w:r w:rsidRPr="003337FC">
        <w:rPr>
          <w:rFonts w:ascii="Calibri" w:hAnsi="Calibri" w:cs="Arial"/>
          <w:bCs/>
          <w:sz w:val="22"/>
          <w:szCs w:val="22"/>
        </w:rPr>
        <w:t xml:space="preserve"> </w:t>
      </w:r>
      <w:r>
        <w:rPr>
          <w:rFonts w:ascii="Calibri" w:hAnsi="Calibri" w:cs="Arial"/>
          <w:bCs/>
          <w:sz w:val="22"/>
          <w:szCs w:val="22"/>
        </w:rPr>
        <w:t>if it would place</w:t>
      </w:r>
      <w:r w:rsidRPr="003337FC">
        <w:rPr>
          <w:rFonts w:ascii="Calibri" w:hAnsi="Calibri" w:cs="Arial"/>
          <w:bCs/>
          <w:sz w:val="22"/>
          <w:szCs w:val="22"/>
        </w:rPr>
        <w:t xml:space="preserve"> an unreasonable financial </w:t>
      </w:r>
      <w:r w:rsidRPr="00664F8A">
        <w:rPr>
          <w:rFonts w:ascii="Calibri" w:hAnsi="Calibri" w:cs="Arial"/>
          <w:sz w:val="22"/>
          <w:szCs w:val="22"/>
        </w:rPr>
        <w:t>burden</w:t>
      </w:r>
      <w:r w:rsidRPr="003337FC">
        <w:rPr>
          <w:rFonts w:ascii="Calibri" w:hAnsi="Calibri" w:cs="Arial"/>
          <w:bCs/>
          <w:sz w:val="22"/>
          <w:szCs w:val="22"/>
        </w:rPr>
        <w:t xml:space="preserve"> on the Provider or place the Provider in a financially unviable position </w:t>
      </w:r>
      <w:proofErr w:type="gramStart"/>
      <w:r>
        <w:rPr>
          <w:rFonts w:ascii="Calibri" w:hAnsi="Calibri" w:cs="Arial"/>
          <w:bCs/>
          <w:sz w:val="22"/>
          <w:szCs w:val="22"/>
        </w:rPr>
        <w:t>with</w:t>
      </w:r>
      <w:r w:rsidRPr="003337FC">
        <w:rPr>
          <w:rFonts w:ascii="Calibri" w:hAnsi="Calibri" w:cs="Arial"/>
          <w:bCs/>
          <w:sz w:val="22"/>
          <w:szCs w:val="22"/>
        </w:rPr>
        <w:t xml:space="preserve"> regard to</w:t>
      </w:r>
      <w:proofErr w:type="gramEnd"/>
      <w:r w:rsidRPr="003337FC">
        <w:rPr>
          <w:rFonts w:ascii="Calibri" w:hAnsi="Calibri" w:cs="Arial"/>
          <w:bCs/>
          <w:sz w:val="22"/>
          <w:szCs w:val="22"/>
        </w:rPr>
        <w:t xml:space="preserve"> the Provider’s overall financial status.</w:t>
      </w:r>
      <w:bookmarkEnd w:id="8"/>
      <w:bookmarkEnd w:id="9"/>
      <w:bookmarkEnd w:id="10"/>
    </w:p>
    <w:bookmarkEnd w:id="11"/>
    <w:p w14:paraId="57CF20B0" w14:textId="77777777" w:rsidR="001B0065" w:rsidRPr="003337FC" w:rsidRDefault="001B0065" w:rsidP="001B0065">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4025D31C" w14:textId="77777777" w:rsidR="001B0065" w:rsidRPr="003337FC" w:rsidRDefault="001B0065" w:rsidP="00B14241">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laws of the Australian Capital Territory apply to the interpretation of this agreement. </w:t>
      </w:r>
    </w:p>
    <w:p w14:paraId="0620A47B" w14:textId="77777777" w:rsidR="001B0065" w:rsidRPr="003337FC" w:rsidRDefault="001B0065" w:rsidP="00B14241">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D52A4DA" w14:textId="77777777" w:rsidR="001B0065" w:rsidRPr="003337FC" w:rsidRDefault="001B0065" w:rsidP="001B0065">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568B1271" w14:textId="77777777" w:rsidR="001B0065" w:rsidRPr="003337FC" w:rsidRDefault="001B0065" w:rsidP="00B14241">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Pr="00B04871">
        <w:rPr>
          <w:rFonts w:ascii="Calibri" w:hAnsi="Calibri" w:cs="Arial"/>
          <w:sz w:val="22"/>
          <w:szCs w:val="22"/>
        </w:rPr>
        <w:t xml:space="preserve"> Any previous agreement covering the relevant Grant Years is terminated and replaced by this agreement on the date this agreement is made.</w:t>
      </w:r>
    </w:p>
    <w:p w14:paraId="304F4B53" w14:textId="77777777" w:rsidR="001B0065" w:rsidRPr="003337FC" w:rsidRDefault="001B0065" w:rsidP="00B14241">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D09738F" w14:textId="77777777" w:rsidR="001B0065" w:rsidRPr="003337FC" w:rsidRDefault="001B0065" w:rsidP="00B14241">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1EA32EEF" w14:textId="77777777" w:rsidR="001B0065" w:rsidRPr="003337FC" w:rsidRDefault="001B0065" w:rsidP="001B0065">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754C5592" w14:textId="77777777" w:rsidR="001B0065" w:rsidRPr="003337FC" w:rsidRDefault="001B0065" w:rsidP="00B14241">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0C7BBE93" w14:textId="77777777" w:rsidR="001B0065" w:rsidRPr="003337FC" w:rsidRDefault="001B0065" w:rsidP="00B14241">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024ABCB0" w14:textId="77777777" w:rsidR="001B0065" w:rsidRPr="00664F8A" w:rsidRDefault="001B0065" w:rsidP="00B14241">
      <w:pPr>
        <w:keepNext/>
        <w:keepLines/>
        <w:widowControl w:val="0"/>
        <w:numPr>
          <w:ilvl w:val="1"/>
          <w:numId w:val="1"/>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083550A8" w14:textId="77777777" w:rsidR="001B0065" w:rsidRPr="003337FC" w:rsidRDefault="001B0065" w:rsidP="001B0065">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0063F0AA" w14:textId="77777777" w:rsidR="001B0065" w:rsidRPr="003337FC" w:rsidRDefault="001B0065" w:rsidP="001B0065">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151453A3" w14:textId="77777777" w:rsidR="001B0065" w:rsidRPr="003337FC" w:rsidRDefault="001B0065" w:rsidP="001B0065">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47D94D0A" w14:textId="77777777" w:rsidR="001B0065" w:rsidRPr="003337FC" w:rsidRDefault="001B0065" w:rsidP="001B0065">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766D5C1E" w14:textId="77777777" w:rsidR="001B0065" w:rsidRPr="003337FC" w:rsidRDefault="001B0065" w:rsidP="001B0065">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5C73D4FF" w14:textId="77777777" w:rsidR="001B0065" w:rsidRPr="003337FC" w:rsidRDefault="001B0065" w:rsidP="001B0065">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62BF1C44" w14:textId="77777777" w:rsidR="001B0065" w:rsidRPr="003337FC" w:rsidRDefault="001B0065" w:rsidP="001B0065">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58AC508B" w14:textId="77777777" w:rsidR="001B0065" w:rsidRPr="003337FC" w:rsidRDefault="001B0065" w:rsidP="001B0065">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5" w:history="1">
        <w:r w:rsidRPr="003337FC">
          <w:rPr>
            <w:rStyle w:val="Hyperlink"/>
            <w:rFonts w:ascii="Calibri" w:hAnsi="Calibri" w:cs="Arial"/>
            <w:sz w:val="22"/>
            <w:szCs w:val="22"/>
          </w:rPr>
          <w:t>cgs@</w:t>
        </w:r>
        <w:r>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659AB74A" w14:textId="77777777" w:rsidR="001B0065" w:rsidRPr="003337FC" w:rsidRDefault="001B0065" w:rsidP="001B0065">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7B768711" w14:textId="77777777" w:rsidR="001B0065" w:rsidRPr="0006701D" w:rsidRDefault="001B0065" w:rsidP="001B0065">
      <w:pPr>
        <w:pStyle w:val="sub-paraxChar"/>
        <w:numPr>
          <w:ilvl w:val="0"/>
          <w:numId w:val="0"/>
        </w:numPr>
        <w:ind w:left="1134"/>
        <w:rPr>
          <w:rFonts w:ascii="Calibri" w:hAnsi="Calibri" w:cs="Arial"/>
          <w:noProof/>
          <w:sz w:val="22"/>
          <w:szCs w:val="22"/>
        </w:rPr>
      </w:pPr>
      <w:r w:rsidRPr="0006701D">
        <w:rPr>
          <w:rFonts w:ascii="Calibri" w:hAnsi="Calibri" w:cs="Arial"/>
          <w:noProof/>
          <w:sz w:val="22"/>
          <w:szCs w:val="22"/>
        </w:rPr>
        <w:t xml:space="preserve">The Grange Chancellery </w:t>
      </w:r>
    </w:p>
    <w:p w14:paraId="0D289AAE" w14:textId="77777777" w:rsidR="001B0065" w:rsidRDefault="001B0065" w:rsidP="001B0065">
      <w:pPr>
        <w:pStyle w:val="sub-paraxChar"/>
        <w:numPr>
          <w:ilvl w:val="0"/>
          <w:numId w:val="0"/>
        </w:numPr>
        <w:ind w:left="1134"/>
        <w:rPr>
          <w:rFonts w:ascii="Calibri" w:hAnsi="Calibri" w:cs="Arial"/>
          <w:sz w:val="22"/>
          <w:szCs w:val="22"/>
        </w:rPr>
      </w:pPr>
      <w:r w:rsidRPr="0006701D">
        <w:rPr>
          <w:rFonts w:ascii="Calibri" w:hAnsi="Calibri" w:cs="Arial"/>
          <w:sz w:val="22"/>
          <w:szCs w:val="22"/>
        </w:rPr>
        <w:t>BATHURST NSW 2795</w:t>
      </w:r>
    </w:p>
    <w:p w14:paraId="09A9C7E2" w14:textId="47C81253" w:rsidR="0054245C" w:rsidRDefault="0054245C" w:rsidP="001B0065">
      <w:pPr>
        <w:pStyle w:val="sub-paraxChar"/>
        <w:numPr>
          <w:ilvl w:val="0"/>
          <w:numId w:val="0"/>
        </w:numPr>
        <w:ind w:left="1134"/>
        <w:rPr>
          <w:rFonts w:ascii="Calibri" w:hAnsi="Calibri" w:cs="Arial"/>
          <w:sz w:val="22"/>
          <w:szCs w:val="22"/>
        </w:rPr>
      </w:pPr>
      <w:r>
        <w:rPr>
          <w:rFonts w:ascii="Calibri" w:hAnsi="Calibri" w:cs="Arial"/>
          <w:sz w:val="22"/>
          <w:szCs w:val="22"/>
        </w:rPr>
        <w:t>Email:</w:t>
      </w:r>
      <w:r w:rsidRPr="0054245C">
        <w:t xml:space="preserve"> </w:t>
      </w:r>
      <w:hyperlink r:id="rId16" w:history="1">
        <w:r w:rsidRPr="004F57A1">
          <w:rPr>
            <w:rStyle w:val="Hyperlink"/>
            <w:rFonts w:ascii="Calibri" w:hAnsi="Calibri" w:cs="Arial"/>
            <w:sz w:val="22"/>
            <w:szCs w:val="22"/>
          </w:rPr>
          <w:t>vc@csu.edu.au</w:t>
        </w:r>
      </w:hyperlink>
    </w:p>
    <w:p w14:paraId="44576F2C" w14:textId="77777777" w:rsidR="0054245C" w:rsidRPr="007C3AED" w:rsidRDefault="0054245C" w:rsidP="001B0065">
      <w:pPr>
        <w:pStyle w:val="sub-paraxChar"/>
        <w:numPr>
          <w:ilvl w:val="0"/>
          <w:numId w:val="0"/>
        </w:numPr>
        <w:ind w:left="1134"/>
        <w:rPr>
          <w:rFonts w:ascii="Calibri" w:hAnsi="Calibri" w:cs="Arial"/>
          <w:sz w:val="22"/>
          <w:szCs w:val="22"/>
        </w:rPr>
      </w:pPr>
    </w:p>
    <w:p w14:paraId="69C2B04B" w14:textId="77777777" w:rsidR="001B0065" w:rsidRPr="003337FC" w:rsidRDefault="001B0065" w:rsidP="00B14241">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lastRenderedPageBreak/>
        <w:t xml:space="preserve">A notice given under clause </w:t>
      </w:r>
      <w:r>
        <w:rPr>
          <w:rFonts w:ascii="Calibri" w:hAnsi="Calibri" w:cs="Arial"/>
          <w:bCs/>
          <w:sz w:val="22"/>
          <w:szCs w:val="22"/>
        </w:rPr>
        <w:t>36</w:t>
      </w:r>
      <w:r w:rsidRPr="5FFDBAB4">
        <w:rPr>
          <w:rFonts w:ascii="Calibri" w:hAnsi="Calibri" w:cs="Arial"/>
          <w:sz w:val="22"/>
          <w:szCs w:val="22"/>
        </w:rPr>
        <w:t xml:space="preserve"> is taken to be received:</w:t>
      </w:r>
    </w:p>
    <w:p w14:paraId="6CF21817" w14:textId="77777777" w:rsidR="001B0065" w:rsidRPr="003337FC" w:rsidRDefault="001B0065" w:rsidP="00B14241">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1E932B4F" w14:textId="77777777" w:rsidR="001B0065" w:rsidRPr="003337FC" w:rsidRDefault="001B0065" w:rsidP="00B14241">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0EF14068" w14:textId="77777777" w:rsidR="001B0065" w:rsidRPr="003337FC" w:rsidRDefault="001B0065" w:rsidP="00B14241">
      <w:pPr>
        <w:keepNext/>
        <w:keepLines/>
        <w:widowControl w:val="0"/>
        <w:numPr>
          <w:ilvl w:val="1"/>
          <w:numId w:val="1"/>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408CED" w14:textId="77777777" w:rsidR="001B0065" w:rsidRPr="003337FC" w:rsidRDefault="001B0065" w:rsidP="001B0065">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3F6B5450" w14:textId="77777777" w:rsidR="001B0065" w:rsidRPr="003337FC" w:rsidRDefault="001B0065" w:rsidP="00B14241">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138E5057" w14:textId="77777777" w:rsidR="001B0065" w:rsidRPr="003337FC" w:rsidRDefault="001B0065" w:rsidP="001B0065">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55ACD3D3" w14:textId="77777777" w:rsidR="001B0065" w:rsidRDefault="001B0065" w:rsidP="001B0065">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624724A9" w14:textId="77777777" w:rsidR="001B0065" w:rsidRPr="003337FC" w:rsidRDefault="001B0065" w:rsidP="001B0065">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5E564D85" w14:textId="77777777" w:rsidR="001B0065" w:rsidRPr="003337FC" w:rsidRDefault="001B0065" w:rsidP="001B0065">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2FE8D743" w14:textId="77777777" w:rsidR="001B0065" w:rsidRPr="003337FC" w:rsidRDefault="001B0065" w:rsidP="001B0065">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course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296E70E" w14:textId="77777777" w:rsidR="001B0065" w:rsidRPr="003337FC" w:rsidRDefault="001B0065" w:rsidP="001B0065">
      <w:pPr>
        <w:spacing w:after="120"/>
        <w:ind w:left="426"/>
        <w:rPr>
          <w:rFonts w:ascii="Calibri" w:hAnsi="Calibri" w:cs="Arial"/>
          <w:b/>
          <w:sz w:val="22"/>
          <w:szCs w:val="22"/>
        </w:rPr>
      </w:pPr>
      <w:r w:rsidRPr="003337FC">
        <w:rPr>
          <w:rFonts w:ascii="Calibri" w:hAnsi="Calibri"/>
          <w:b/>
          <w:sz w:val="22"/>
          <w:szCs w:val="22"/>
        </w:rPr>
        <w:t>‘</w:t>
      </w:r>
      <w:proofErr w:type="gramStart"/>
      <w:r w:rsidRPr="003337FC">
        <w:rPr>
          <w:rFonts w:ascii="Calibri" w:hAnsi="Calibri"/>
          <w:b/>
          <w:sz w:val="22"/>
          <w:szCs w:val="22"/>
        </w:rPr>
        <w:t>demand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422AC307" w14:textId="77777777" w:rsidR="001B0065" w:rsidRPr="003337FC" w:rsidRDefault="001B0065" w:rsidP="001B0065">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designated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7D88AD32" w14:textId="77777777" w:rsidR="001B0065" w:rsidRPr="003337FC" w:rsidRDefault="001B0065" w:rsidP="001B0065">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F694634" w14:textId="77777777" w:rsidR="001B0065" w:rsidRDefault="001B0065" w:rsidP="001B0065">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4B74097" w14:textId="77777777" w:rsidR="001B0065" w:rsidRDefault="001B0065" w:rsidP="001B0065">
      <w:pPr>
        <w:pStyle w:val="Interpretation"/>
        <w:ind w:left="426"/>
        <w:rPr>
          <w:rFonts w:ascii="Calibri" w:hAnsi="Calibri"/>
          <w:bCs/>
          <w:sz w:val="22"/>
          <w:szCs w:val="22"/>
        </w:rPr>
      </w:pPr>
      <w:bookmarkStart w:id="15"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5"/>
      <w:proofErr w:type="gramEnd"/>
    </w:p>
    <w:p w14:paraId="05359289" w14:textId="77777777" w:rsidR="001B0065" w:rsidRPr="003337FC" w:rsidRDefault="001B0065" w:rsidP="001B0065">
      <w:pPr>
        <w:pStyle w:val="Interpretation"/>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estimated to be unspent from their ‘Base MBGA’ allocation, the provider’s MBGA for designated higher education courses and amounts for a provider for medical student loading in 2024 and 2025,</w:t>
      </w:r>
      <w:r w:rsidRPr="5FFDBAB4">
        <w:rPr>
          <w:rFonts w:ascii="Calibri" w:hAnsi="Calibri"/>
          <w:sz w:val="22"/>
          <w:szCs w:val="22"/>
        </w:rPr>
        <w:t xml:space="preserve"> </w:t>
      </w:r>
      <w:r>
        <w:rPr>
          <w:rFonts w:ascii="Calibri" w:hAnsi="Calibri"/>
          <w:sz w:val="22"/>
          <w:szCs w:val="22"/>
        </w:rPr>
        <w:t xml:space="preserve">for the purposes of supporting equity outcomes for under-represented </w:t>
      </w:r>
      <w:proofErr w:type="gramStart"/>
      <w:r>
        <w:rPr>
          <w:rFonts w:ascii="Calibri" w:hAnsi="Calibri"/>
          <w:sz w:val="22"/>
          <w:szCs w:val="22"/>
        </w:rPr>
        <w:t>groups</w:t>
      </w:r>
      <w:r w:rsidRPr="5FFDBAB4">
        <w:rPr>
          <w:rFonts w:ascii="Calibri" w:hAnsi="Calibri"/>
          <w:sz w:val="22"/>
          <w:szCs w:val="22"/>
        </w:rPr>
        <w:t>;</w:t>
      </w:r>
      <w:proofErr w:type="gramEnd"/>
    </w:p>
    <w:p w14:paraId="734355A7" w14:textId="77777777" w:rsidR="001B0065" w:rsidRPr="003337FC" w:rsidRDefault="001B0065" w:rsidP="001B0065">
      <w:pPr>
        <w:pStyle w:val="Interpretation"/>
        <w:ind w:left="426"/>
        <w:rPr>
          <w:rFonts w:ascii="Calibri" w:hAnsi="Calibri" w:cs="Arial"/>
          <w:sz w:val="22"/>
          <w:szCs w:val="22"/>
        </w:rPr>
      </w:pPr>
      <w:r w:rsidRPr="003337FC">
        <w:rPr>
          <w:rFonts w:ascii="Calibri" w:hAnsi="Calibri"/>
          <w:b/>
          <w:sz w:val="22"/>
          <w:szCs w:val="22"/>
        </w:rPr>
        <w:t>‘</w:t>
      </w:r>
      <w:proofErr w:type="gramStart"/>
      <w:r w:rsidRPr="003337FC">
        <w:rPr>
          <w:rFonts w:ascii="Calibri" w:hAnsi="Calibri"/>
          <w:b/>
          <w:sz w:val="22"/>
          <w:szCs w:val="22"/>
        </w:rPr>
        <w:t>funding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7939D73C" w14:textId="77777777" w:rsidR="001B0065" w:rsidRPr="003337FC" w:rsidRDefault="001B0065" w:rsidP="001B0065">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3B030478" w14:textId="77777777" w:rsidR="001B0065" w:rsidRPr="003337FC" w:rsidRDefault="001B0065" w:rsidP="001B0065">
      <w:pPr>
        <w:spacing w:after="120"/>
        <w:ind w:left="426"/>
        <w:rPr>
          <w:rFonts w:ascii="Calibri" w:hAnsi="Calibri" w:cs="Arial"/>
          <w:sz w:val="22"/>
          <w:szCs w:val="22"/>
        </w:rPr>
      </w:pPr>
      <w:r w:rsidRPr="003337FC">
        <w:rPr>
          <w:rFonts w:ascii="Calibri" w:hAnsi="Calibri" w:cs="Arial"/>
          <w:b/>
          <w:sz w:val="22"/>
          <w:szCs w:val="22"/>
        </w:rPr>
        <w:t>‘</w:t>
      </w:r>
      <w:proofErr w:type="gramStart"/>
      <w:r w:rsidRPr="003337FC">
        <w:rPr>
          <w:rFonts w:ascii="Calibri" w:hAnsi="Calibri" w:cs="Arial"/>
          <w:b/>
          <w:sz w:val="22"/>
          <w:szCs w:val="22"/>
        </w:rPr>
        <w:t>higher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7DCF4A2E" w14:textId="77777777" w:rsidR="001B0065" w:rsidRPr="003337FC" w:rsidRDefault="001B0065" w:rsidP="001B0065">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145DB7B5" w14:textId="77777777" w:rsidR="001B0065" w:rsidRPr="003337FC" w:rsidRDefault="001B0065" w:rsidP="001B0065">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5D4AEE" w14:textId="2D3FDED3" w:rsidR="001B0065" w:rsidRPr="003337FC" w:rsidRDefault="001B0065" w:rsidP="001B0065">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maximum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181084CC" w14:textId="77777777" w:rsidR="001B0065" w:rsidRDefault="001B0065" w:rsidP="001B0065">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4CC35502" w14:textId="77777777" w:rsidR="001B0065" w:rsidRPr="003337FC" w:rsidRDefault="001B0065" w:rsidP="001B0065">
      <w:pPr>
        <w:pStyle w:val="Interpretation"/>
        <w:ind w:left="426"/>
        <w:rPr>
          <w:rFonts w:ascii="Calibri" w:hAnsi="Calibri"/>
          <w:sz w:val="22"/>
          <w:szCs w:val="22"/>
        </w:rPr>
      </w:pPr>
      <w:bookmarkStart w:id="16" w:name="_Hlk120282562"/>
      <w:r>
        <w:rPr>
          <w:rFonts w:ascii="Calibri" w:hAnsi="Calibri"/>
          <w:b/>
          <w:sz w:val="22"/>
          <w:szCs w:val="22"/>
        </w:rPr>
        <w:lastRenderedPageBreak/>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expiring 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6"/>
      <w:proofErr w:type="gramEnd"/>
    </w:p>
    <w:p w14:paraId="7CA111D4" w14:textId="77777777" w:rsidR="001B0065" w:rsidRPr="003337FC" w:rsidRDefault="001B0065" w:rsidP="001B0065">
      <w:pPr>
        <w:spacing w:after="120"/>
        <w:ind w:left="426"/>
      </w:pPr>
      <w:r w:rsidRPr="003337FC">
        <w:rPr>
          <w:rFonts w:ascii="Calibri" w:hAnsi="Calibri" w:cs="Arial"/>
          <w:b/>
          <w:sz w:val="22"/>
          <w:szCs w:val="22"/>
        </w:rPr>
        <w:t>‘</w:t>
      </w:r>
      <w:proofErr w:type="gramStart"/>
      <w:r w:rsidRPr="003337FC">
        <w:rPr>
          <w:rFonts w:ascii="Calibri" w:hAnsi="Calibri" w:cs="Arial"/>
          <w:b/>
          <w:sz w:val="22"/>
          <w:szCs w:val="22"/>
        </w:rPr>
        <w:t>number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4A35E5A1" w14:textId="77777777" w:rsidR="001B0065" w:rsidRPr="003337FC" w:rsidRDefault="001B0065" w:rsidP="001B0065">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regional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10B735D2" w14:textId="77777777" w:rsidR="001B0065" w:rsidRPr="003337FC" w:rsidRDefault="001B0065" w:rsidP="001B0065">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remote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5F987515" w14:textId="77777777" w:rsidR="001B0065" w:rsidRDefault="001B0065" w:rsidP="001B0065">
      <w:pPr>
        <w:spacing w:after="120"/>
        <w:ind w:left="426"/>
      </w:pPr>
      <w:r w:rsidRPr="003337FC">
        <w:rPr>
          <w:rFonts w:ascii="Calibri" w:hAnsi="Calibri"/>
          <w:b/>
          <w:sz w:val="22"/>
          <w:szCs w:val="22"/>
        </w:rPr>
        <w:t>‘</w:t>
      </w:r>
      <w:proofErr w:type="gramStart"/>
      <w:r w:rsidRPr="003337FC">
        <w:rPr>
          <w:rFonts w:ascii="Calibri" w:hAnsi="Calibri"/>
          <w:b/>
          <w:sz w:val="22"/>
          <w:szCs w:val="22"/>
        </w:rPr>
        <w:t>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6D07E84" w14:textId="7614719C" w:rsidR="001B0065" w:rsidRPr="00071E6C" w:rsidRDefault="001B0065" w:rsidP="00B14241">
      <w:pPr>
        <w:keepNext/>
        <w:keepLines/>
        <w:widowControl w:val="0"/>
        <w:numPr>
          <w:ilvl w:val="0"/>
          <w:numId w:val="1"/>
        </w:numPr>
        <w:tabs>
          <w:tab w:val="left" w:pos="567"/>
          <w:tab w:val="left" w:pos="8222"/>
        </w:tabs>
        <w:spacing w:after="120"/>
        <w:rPr>
          <w:rFonts w:ascii="Calibri" w:hAnsi="Calibri" w:cs="Arial"/>
          <w:bCs/>
          <w:sz w:val="22"/>
          <w:szCs w:val="22"/>
        </w:rPr>
      </w:pPr>
      <w:r w:rsidRPr="00071E6C">
        <w:rPr>
          <w:rFonts w:ascii="Calibri" w:hAnsi="Calibri" w:cs="Arial"/>
          <w:bCs/>
          <w:sz w:val="22"/>
          <w:szCs w:val="22"/>
        </w:rPr>
        <w:t>In this agreement, unless the contrary intention appears:</w:t>
      </w:r>
    </w:p>
    <w:p w14:paraId="379290A1" w14:textId="77777777" w:rsidR="001B0065" w:rsidRPr="003337FC" w:rsidRDefault="001B0065" w:rsidP="00B14241">
      <w:pPr>
        <w:keepNext/>
        <w:keepLines/>
        <w:widowControl w:val="0"/>
        <w:numPr>
          <w:ilvl w:val="1"/>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0CC341F0" w14:textId="77777777" w:rsidR="001B0065" w:rsidRPr="003337FC" w:rsidRDefault="001B0065" w:rsidP="00B14241">
      <w:pPr>
        <w:keepNext/>
        <w:keepLines/>
        <w:widowControl w:val="0"/>
        <w:numPr>
          <w:ilvl w:val="1"/>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39C558AC" w14:textId="77777777" w:rsidR="001B0065" w:rsidRPr="003337FC" w:rsidRDefault="001B0065" w:rsidP="00B14241">
      <w:pPr>
        <w:keepNext/>
        <w:keepLines/>
        <w:widowControl w:val="0"/>
        <w:numPr>
          <w:ilvl w:val="1"/>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62E79912" w14:textId="77777777" w:rsidR="001B0065" w:rsidRPr="003337FC" w:rsidRDefault="001B0065" w:rsidP="00B14241">
      <w:pPr>
        <w:keepNext/>
        <w:keepLines/>
        <w:widowControl w:val="0"/>
        <w:numPr>
          <w:ilvl w:val="1"/>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9E83887" w14:textId="77777777" w:rsidR="001B0065" w:rsidRPr="003337FC" w:rsidRDefault="001B0065" w:rsidP="00B14241">
      <w:pPr>
        <w:keepNext/>
        <w:keepLines/>
        <w:widowControl w:val="0"/>
        <w:numPr>
          <w:ilvl w:val="1"/>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0CCD8FF4" w14:textId="77777777" w:rsidR="001B0065" w:rsidRPr="003337FC" w:rsidRDefault="001B0065" w:rsidP="00B14241">
      <w:pPr>
        <w:keepNext/>
        <w:keepLines/>
        <w:widowControl w:val="0"/>
        <w:numPr>
          <w:ilvl w:val="1"/>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45182F40" w14:textId="77777777" w:rsidR="001B0065" w:rsidRPr="003E776A" w:rsidRDefault="001B0065" w:rsidP="00B14241">
      <w:pPr>
        <w:keepNext/>
        <w:keepLines/>
        <w:widowControl w:val="0"/>
        <w:numPr>
          <w:ilvl w:val="1"/>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4BD97926" w14:textId="77777777" w:rsidR="001B0065" w:rsidRDefault="001B0065" w:rsidP="001B0065">
      <w:pPr>
        <w:spacing w:after="120"/>
      </w:pPr>
    </w:p>
    <w:p w14:paraId="71098AE8" w14:textId="77777777" w:rsidR="001B0065" w:rsidRDefault="001B0065" w:rsidP="001B0065">
      <w:pPr>
        <w:spacing w:after="120"/>
        <w:ind w:left="426"/>
      </w:pPr>
    </w:p>
    <w:p w14:paraId="1622D9E6" w14:textId="77777777" w:rsidR="001B0065" w:rsidRDefault="001B0065" w:rsidP="001B0065">
      <w:pPr>
        <w:spacing w:after="120"/>
        <w:ind w:left="426"/>
        <w:sectPr w:rsidR="001B0065" w:rsidSect="001B0065">
          <w:headerReference w:type="default" r:id="rId17"/>
          <w:headerReference w:type="first" r:id="rId18"/>
          <w:pgSz w:w="11906" w:h="16838" w:code="9"/>
          <w:pgMar w:top="1134" w:right="1134" w:bottom="1134" w:left="1134" w:header="567" w:footer="567" w:gutter="0"/>
          <w:cols w:space="720"/>
          <w:titlePg/>
          <w:docGrid w:linePitch="326"/>
        </w:sectPr>
      </w:pPr>
    </w:p>
    <w:p w14:paraId="520E0A85" w14:textId="77777777" w:rsidR="001B0065" w:rsidRPr="003337FC" w:rsidRDefault="001B0065" w:rsidP="001B0065">
      <w:pPr>
        <w:spacing w:after="120" w:line="276" w:lineRule="auto"/>
        <w:ind w:left="426"/>
        <w:sectPr w:rsidR="001B0065" w:rsidRPr="003337FC" w:rsidSect="001B0065">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1B0065" w:rsidRPr="007C3AED" w14:paraId="1C9C2AAC" w14:textId="77777777" w:rsidTr="0034395A">
        <w:trPr>
          <w:trHeight w:val="1725"/>
        </w:trPr>
        <w:tc>
          <w:tcPr>
            <w:tcW w:w="4710" w:type="dxa"/>
          </w:tcPr>
          <w:p w14:paraId="7FB67278" w14:textId="77777777" w:rsidR="001B0065" w:rsidRPr="007C3AED" w:rsidRDefault="001B0065" w:rsidP="0034395A">
            <w:pPr>
              <w:rPr>
                <w:rFonts w:ascii="Calibri" w:hAnsi="Calibri" w:cs="Arial"/>
              </w:rPr>
            </w:pPr>
            <w:r w:rsidRPr="007C3AED">
              <w:rPr>
                <w:rFonts w:ascii="Calibri" w:hAnsi="Calibri" w:cs="Arial"/>
              </w:rPr>
              <w:t>SIGNED for and on behalf of</w:t>
            </w:r>
          </w:p>
          <w:p w14:paraId="155263DA" w14:textId="77777777" w:rsidR="001B0065" w:rsidRPr="007C3AED" w:rsidRDefault="001B0065" w:rsidP="0034395A">
            <w:pPr>
              <w:rPr>
                <w:rFonts w:ascii="Calibri" w:hAnsi="Calibri" w:cs="Arial"/>
              </w:rPr>
            </w:pPr>
            <w:r w:rsidRPr="007C3AED">
              <w:rPr>
                <w:rFonts w:ascii="Calibri" w:hAnsi="Calibri" w:cs="Arial"/>
              </w:rPr>
              <w:t>THE COMMONWEALTH OF AUSTRALIA</w:t>
            </w:r>
          </w:p>
          <w:p w14:paraId="14CD5839" w14:textId="77777777" w:rsidR="001B0065" w:rsidRDefault="001B0065" w:rsidP="0034395A">
            <w:pPr>
              <w:rPr>
                <w:rFonts w:ascii="Calibri" w:hAnsi="Calibri" w:cs="Arial"/>
                <w:sz w:val="22"/>
                <w:szCs w:val="22"/>
              </w:rPr>
            </w:pPr>
            <w:r w:rsidRPr="007C3AED">
              <w:rPr>
                <w:rFonts w:ascii="Calibri" w:hAnsi="Calibri" w:cs="Arial"/>
                <w:sz w:val="22"/>
                <w:szCs w:val="22"/>
              </w:rPr>
              <w:t>By</w:t>
            </w:r>
          </w:p>
          <w:p w14:paraId="24BE34C3" w14:textId="77777777" w:rsidR="001B0065" w:rsidRPr="007C3AED" w:rsidRDefault="001B0065" w:rsidP="0034395A">
            <w:pPr>
              <w:rPr>
                <w:rFonts w:ascii="Calibri" w:hAnsi="Calibri" w:cs="Arial"/>
                <w:sz w:val="22"/>
                <w:szCs w:val="22"/>
              </w:rPr>
            </w:pPr>
            <w:r>
              <w:rPr>
                <w:rFonts w:ascii="Calibri" w:hAnsi="Calibri" w:cs="Arial"/>
                <w:sz w:val="22"/>
                <w:szCs w:val="22"/>
              </w:rPr>
              <w:t xml:space="preserve">Danielle Donegan         </w:t>
            </w:r>
          </w:p>
          <w:p w14:paraId="2FFADD34" w14:textId="77777777" w:rsidR="001B0065" w:rsidRPr="007C3AED" w:rsidRDefault="00532837" w:rsidP="0034395A">
            <w:r>
              <w:rPr>
                <w:rFonts w:ascii="Calibri" w:eastAsiaTheme="minorEastAsia" w:hAnsi="Calibri" w:cs="Arial"/>
                <w:sz w:val="22"/>
                <w:szCs w:val="22"/>
                <w:lang w:eastAsia="en-US"/>
              </w:rPr>
              <w:pict w14:anchorId="7E2A0FEB">
                <v:rect id="_x0000_i1025" style="width:225.65pt;height:1pt" o:hrpct="500" o:hrstd="t" o:hrnoshade="t" o:hr="t" fillcolor="black [3213]" stroked="f"/>
              </w:pict>
            </w:r>
          </w:p>
        </w:tc>
        <w:tc>
          <w:tcPr>
            <w:tcW w:w="4710" w:type="dxa"/>
          </w:tcPr>
          <w:p w14:paraId="4604EEDB" w14:textId="77777777" w:rsidR="001B0065" w:rsidRPr="007C3AED" w:rsidRDefault="001B0065" w:rsidP="0034395A">
            <w:pPr>
              <w:rPr>
                <w:rFonts w:ascii="Calibri" w:hAnsi="Calibri" w:cs="Arial"/>
              </w:rPr>
            </w:pPr>
            <w:r w:rsidRPr="007C3AED">
              <w:rPr>
                <w:rFonts w:ascii="Calibri" w:hAnsi="Calibri" w:cs="Arial"/>
              </w:rPr>
              <w:t>In the presence of:</w:t>
            </w:r>
          </w:p>
          <w:p w14:paraId="464C0EAA" w14:textId="77777777" w:rsidR="001B0065" w:rsidRPr="007C3AED" w:rsidRDefault="001B0065" w:rsidP="0034395A">
            <w:pPr>
              <w:rPr>
                <w:rFonts w:ascii="Calibri" w:hAnsi="Calibri" w:cs="Arial"/>
              </w:rPr>
            </w:pPr>
          </w:p>
          <w:p w14:paraId="6EDB780E" w14:textId="77777777" w:rsidR="001B0065" w:rsidRDefault="001B0065" w:rsidP="0034395A">
            <w:pPr>
              <w:rPr>
                <w:rFonts w:ascii="Calibri" w:hAnsi="Calibri" w:cs="Arial"/>
              </w:rPr>
            </w:pPr>
          </w:p>
          <w:p w14:paraId="7499AB4B" w14:textId="77777777" w:rsidR="001B0065" w:rsidRPr="00CD48FE" w:rsidRDefault="001B0065" w:rsidP="0034395A">
            <w:pPr>
              <w:rPr>
                <w:rFonts w:ascii="Calibri" w:hAnsi="Calibri" w:cs="Arial"/>
              </w:rPr>
            </w:pPr>
            <w:r>
              <w:rPr>
                <w:rFonts w:ascii="Calibri" w:hAnsi="Calibri" w:cs="Arial"/>
              </w:rPr>
              <w:t>Clae Hyde-Tully</w:t>
            </w:r>
          </w:p>
          <w:p w14:paraId="464D3FFA" w14:textId="77777777" w:rsidR="001B0065" w:rsidRPr="007C3AED" w:rsidRDefault="00532837" w:rsidP="0034395A">
            <w:pPr>
              <w:rPr>
                <w:rFonts w:ascii="Calibri" w:hAnsi="Calibri" w:cs="Arial"/>
                <w:sz w:val="22"/>
              </w:rPr>
            </w:pPr>
            <w:r>
              <w:rPr>
                <w:rFonts w:ascii="Calibri" w:eastAsiaTheme="minorEastAsia" w:hAnsi="Calibri" w:cs="Arial"/>
                <w:lang w:eastAsia="en-US"/>
              </w:rPr>
              <w:pict w14:anchorId="2EB1AF38">
                <v:rect id="_x0000_i1026" style="width:225.65pt;height:1pt" o:hrpct="500" o:hrstd="t" o:hrnoshade="t" o:hr="t" fillcolor="black [3213]" stroked="f"/>
              </w:pict>
            </w:r>
          </w:p>
        </w:tc>
      </w:tr>
      <w:tr w:rsidR="001B0065" w:rsidRPr="007C3AED" w14:paraId="2E0B0D26" w14:textId="77777777" w:rsidTr="0034395A">
        <w:trPr>
          <w:trHeight w:val="1120"/>
        </w:trPr>
        <w:tc>
          <w:tcPr>
            <w:tcW w:w="4710" w:type="dxa"/>
          </w:tcPr>
          <w:p w14:paraId="2E1DBB96" w14:textId="77777777" w:rsidR="001B0065" w:rsidRPr="007C3AED" w:rsidRDefault="001B0065" w:rsidP="0034395A">
            <w:pPr>
              <w:rPr>
                <w:rFonts w:ascii="Calibri" w:hAnsi="Calibri" w:cs="Arial"/>
                <w:sz w:val="22"/>
                <w:szCs w:val="22"/>
              </w:rPr>
            </w:pPr>
            <w:r w:rsidRPr="007C3AED">
              <w:rPr>
                <w:rFonts w:ascii="Calibri" w:hAnsi="Calibri" w:cs="Arial"/>
                <w:sz w:val="22"/>
                <w:szCs w:val="22"/>
              </w:rPr>
              <w:t xml:space="preserve">Full name </w:t>
            </w:r>
          </w:p>
          <w:p w14:paraId="45B23EB0" w14:textId="77777777" w:rsidR="001B0065" w:rsidRDefault="001B0065" w:rsidP="0034395A">
            <w:pPr>
              <w:rPr>
                <w:rFonts w:ascii="Calibri" w:hAnsi="Calibri" w:cs="Arial"/>
                <w:sz w:val="22"/>
                <w:szCs w:val="22"/>
              </w:rPr>
            </w:pPr>
          </w:p>
          <w:p w14:paraId="621BAD91" w14:textId="77777777" w:rsidR="001B0065" w:rsidRPr="00CD48FE" w:rsidRDefault="001B0065" w:rsidP="0034395A">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r>
              <w:rPr>
                <w:rFonts w:ascii="Calibri" w:hAnsi="Calibri" w:cs="Arial"/>
                <w:sz w:val="22"/>
                <w:szCs w:val="22"/>
              </w:rPr>
              <w:t xml:space="preserve">        </w:t>
            </w:r>
            <w:r w:rsidR="00532837">
              <w:rPr>
                <w:rFonts w:ascii="Calibri" w:eastAsiaTheme="minorEastAsia" w:hAnsi="Calibri" w:cs="Arial"/>
                <w:sz w:val="22"/>
                <w:szCs w:val="22"/>
                <w:lang w:eastAsia="en-US"/>
              </w:rPr>
              <w:pict w14:anchorId="719BD321">
                <v:rect id="_x0000_i1027" style="width:225.65pt;height:1pt" o:hrpct="500" o:hrstd="t" o:hrnoshade="t" o:hr="t" fillcolor="black [3213]" stroked="f"/>
              </w:pict>
            </w:r>
          </w:p>
        </w:tc>
        <w:tc>
          <w:tcPr>
            <w:tcW w:w="4710" w:type="dxa"/>
          </w:tcPr>
          <w:p w14:paraId="5ADE8664" w14:textId="77777777" w:rsidR="001B0065" w:rsidRPr="007C3AED" w:rsidRDefault="001B0065" w:rsidP="0034395A">
            <w:pPr>
              <w:rPr>
                <w:rFonts w:ascii="Calibri" w:hAnsi="Calibri" w:cs="Arial"/>
                <w:sz w:val="22"/>
                <w:szCs w:val="22"/>
              </w:rPr>
            </w:pPr>
            <w:r w:rsidRPr="007C3AED">
              <w:rPr>
                <w:rFonts w:ascii="Calibri" w:hAnsi="Calibri" w:cs="Arial"/>
                <w:sz w:val="22"/>
                <w:szCs w:val="22"/>
              </w:rPr>
              <w:t xml:space="preserve">Witness </w:t>
            </w:r>
          </w:p>
          <w:p w14:paraId="25D687B1" w14:textId="77777777" w:rsidR="001B0065" w:rsidRDefault="001B0065" w:rsidP="0034395A">
            <w:pPr>
              <w:rPr>
                <w:rFonts w:ascii="Calibri" w:hAnsi="Calibri" w:cs="Arial"/>
                <w:sz w:val="22"/>
                <w:szCs w:val="22"/>
              </w:rPr>
            </w:pPr>
          </w:p>
          <w:p w14:paraId="32205137" w14:textId="77777777" w:rsidR="001B0065" w:rsidRPr="00C35FE9" w:rsidRDefault="001B0065" w:rsidP="0034395A">
            <w:pPr>
              <w:rPr>
                <w:rFonts w:ascii="Calibri" w:hAnsi="Calibri" w:cs="Arial"/>
                <w:sz w:val="22"/>
                <w:szCs w:val="22"/>
              </w:rPr>
            </w:pPr>
            <w:r>
              <w:rPr>
                <w:rFonts w:ascii="Calibri" w:hAnsi="Calibri" w:cs="Arial"/>
                <w:sz w:val="22"/>
                <w:szCs w:val="22"/>
              </w:rPr>
              <w:t>Assistant Director, CGS Policy</w:t>
            </w:r>
          </w:p>
          <w:p w14:paraId="1CD88280" w14:textId="77777777" w:rsidR="001B0065" w:rsidRPr="007C3AED" w:rsidRDefault="001B0065" w:rsidP="0034395A">
            <w:pPr>
              <w:rPr>
                <w:rFonts w:ascii="Calibri" w:hAnsi="Calibri" w:cs="Arial"/>
                <w:sz w:val="22"/>
                <w:szCs w:val="22"/>
              </w:rPr>
            </w:pPr>
          </w:p>
          <w:p w14:paraId="391321F9" w14:textId="77777777" w:rsidR="001B0065" w:rsidRPr="007C3AED" w:rsidRDefault="00532837" w:rsidP="0034395A">
            <w:pPr>
              <w:rPr>
                <w:rFonts w:ascii="Calibri" w:hAnsi="Calibri" w:cs="Arial"/>
                <w:sz w:val="22"/>
                <w:szCs w:val="22"/>
              </w:rPr>
            </w:pPr>
            <w:r>
              <w:rPr>
                <w:rFonts w:ascii="Calibri" w:eastAsiaTheme="minorEastAsia" w:hAnsi="Calibri" w:cs="Arial"/>
                <w:sz w:val="22"/>
                <w:szCs w:val="22"/>
                <w:lang w:eastAsia="en-US"/>
              </w:rPr>
              <w:pict w14:anchorId="01FF8663">
                <v:rect id="_x0000_i1028" style="width:225.65pt;height:1pt" o:hrpct="500" o:hrstd="t" o:hrnoshade="t" o:hr="t" fillcolor="black [3213]" stroked="f"/>
              </w:pict>
            </w:r>
          </w:p>
        </w:tc>
      </w:tr>
      <w:tr w:rsidR="001B0065" w:rsidRPr="007C3AED" w14:paraId="165F6D7C" w14:textId="77777777" w:rsidTr="0034395A">
        <w:trPr>
          <w:trHeight w:val="2640"/>
        </w:trPr>
        <w:tc>
          <w:tcPr>
            <w:tcW w:w="4710" w:type="dxa"/>
          </w:tcPr>
          <w:p w14:paraId="79042D6A" w14:textId="77777777" w:rsidR="001B0065" w:rsidRDefault="001B0065" w:rsidP="0034395A">
            <w:pPr>
              <w:rPr>
                <w:rFonts w:ascii="Calibri" w:hAnsi="Calibri" w:cs="Arial"/>
                <w:sz w:val="22"/>
                <w:szCs w:val="22"/>
              </w:rPr>
            </w:pPr>
            <w:r w:rsidRPr="2CABB911">
              <w:rPr>
                <w:rFonts w:ascii="Calibri" w:hAnsi="Calibri" w:cs="Arial"/>
                <w:sz w:val="22"/>
                <w:szCs w:val="22"/>
              </w:rPr>
              <w:t xml:space="preserve">Position </w:t>
            </w:r>
          </w:p>
          <w:p w14:paraId="304F27B5" w14:textId="77777777" w:rsidR="001B0065" w:rsidRPr="007C3AED" w:rsidRDefault="001B0065" w:rsidP="0034395A">
            <w:pPr>
              <w:rPr>
                <w:rFonts w:ascii="Calibri" w:hAnsi="Calibri" w:cs="Arial"/>
                <w:sz w:val="22"/>
                <w:szCs w:val="22"/>
              </w:rPr>
            </w:pPr>
          </w:p>
          <w:p w14:paraId="67B30951" w14:textId="77777777" w:rsidR="001B0065" w:rsidRPr="007C3AED" w:rsidRDefault="001B0065" w:rsidP="0034395A">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5A795BF7" w14:textId="77777777" w:rsidR="001B0065" w:rsidRPr="007C3AED" w:rsidRDefault="001B0065" w:rsidP="0034395A">
            <w:pPr>
              <w:rPr>
                <w:rFonts w:ascii="Calibri" w:hAnsi="Calibri" w:cs="Arial"/>
                <w:sz w:val="22"/>
                <w:szCs w:val="22"/>
              </w:rPr>
            </w:pPr>
          </w:p>
          <w:p w14:paraId="7CC9F003" w14:textId="77777777" w:rsidR="001B0065" w:rsidRPr="007C3AED" w:rsidRDefault="001B0065" w:rsidP="0034395A">
            <w:pPr>
              <w:rPr>
                <w:rFonts w:ascii="Calibri" w:hAnsi="Calibri" w:cs="Arial"/>
                <w:sz w:val="22"/>
                <w:szCs w:val="22"/>
              </w:rPr>
            </w:pPr>
          </w:p>
          <w:p w14:paraId="6A09A8C2" w14:textId="77777777" w:rsidR="001B0065" w:rsidRPr="007C3AED" w:rsidRDefault="00532837" w:rsidP="0034395A">
            <w:pPr>
              <w:rPr>
                <w:rFonts w:ascii="Calibri" w:hAnsi="Calibri" w:cs="Arial"/>
                <w:sz w:val="22"/>
                <w:szCs w:val="22"/>
              </w:rPr>
            </w:pPr>
            <w:r>
              <w:rPr>
                <w:rFonts w:ascii="Calibri" w:eastAsiaTheme="minorEastAsia" w:hAnsi="Calibri" w:cs="Arial"/>
                <w:sz w:val="22"/>
                <w:szCs w:val="22"/>
                <w:lang w:eastAsia="en-US"/>
              </w:rPr>
              <w:pict w14:anchorId="42D33EEF">
                <v:rect id="_x0000_i1029" style="width:225.65pt;height:1pt" o:hrpct="500" o:hrstd="t" o:hrnoshade="t" o:hr="t" fillcolor="black [3213]" stroked="f"/>
              </w:pict>
            </w:r>
          </w:p>
        </w:tc>
        <w:tc>
          <w:tcPr>
            <w:tcW w:w="4710" w:type="dxa"/>
          </w:tcPr>
          <w:p w14:paraId="0F9C1C7B" w14:textId="77777777" w:rsidR="001B0065" w:rsidRPr="007C3AED" w:rsidRDefault="001B0065" w:rsidP="0034395A">
            <w:pPr>
              <w:rPr>
                <w:rFonts w:ascii="Calibri" w:hAnsi="Calibri" w:cs="Arial"/>
                <w:sz w:val="22"/>
                <w:szCs w:val="22"/>
              </w:rPr>
            </w:pPr>
            <w:r w:rsidRPr="007C3AED">
              <w:rPr>
                <w:rFonts w:ascii="Calibri" w:hAnsi="Calibri" w:cs="Arial"/>
                <w:sz w:val="22"/>
                <w:szCs w:val="22"/>
              </w:rPr>
              <w:t xml:space="preserve">Position or profession of witness </w:t>
            </w:r>
          </w:p>
          <w:p w14:paraId="72FD53C7" w14:textId="77777777" w:rsidR="001B0065" w:rsidRPr="007C3AED" w:rsidRDefault="001B0065" w:rsidP="0034395A">
            <w:pPr>
              <w:rPr>
                <w:rFonts w:ascii="Calibri" w:hAnsi="Calibri" w:cs="Arial"/>
                <w:sz w:val="22"/>
                <w:szCs w:val="22"/>
              </w:rPr>
            </w:pPr>
          </w:p>
          <w:p w14:paraId="7B83E2DD" w14:textId="77777777" w:rsidR="001B0065" w:rsidRPr="007C3AED" w:rsidRDefault="001B0065" w:rsidP="0034395A">
            <w:pPr>
              <w:rPr>
                <w:rFonts w:ascii="Calibri" w:hAnsi="Calibri" w:cs="Arial"/>
                <w:sz w:val="22"/>
                <w:szCs w:val="22"/>
              </w:rPr>
            </w:pPr>
          </w:p>
          <w:p w14:paraId="0DA335F1" w14:textId="77777777" w:rsidR="001B0065" w:rsidRDefault="001B0065" w:rsidP="0034395A">
            <w:pPr>
              <w:rPr>
                <w:rFonts w:ascii="Calibri" w:hAnsi="Calibri" w:cs="Arial"/>
                <w:sz w:val="22"/>
                <w:szCs w:val="22"/>
              </w:rPr>
            </w:pPr>
          </w:p>
          <w:p w14:paraId="4959298E" w14:textId="77777777" w:rsidR="001B0065" w:rsidRDefault="001B0065" w:rsidP="0034395A">
            <w:pPr>
              <w:rPr>
                <w:rFonts w:ascii="Calibri" w:hAnsi="Calibri" w:cs="Arial"/>
                <w:sz w:val="22"/>
                <w:szCs w:val="22"/>
              </w:rPr>
            </w:pPr>
          </w:p>
          <w:p w14:paraId="7C9BFF9A" w14:textId="77777777" w:rsidR="001B0065" w:rsidRDefault="001B0065" w:rsidP="0034395A">
            <w:pPr>
              <w:rPr>
                <w:rFonts w:ascii="Calibri" w:hAnsi="Calibri" w:cs="Arial"/>
                <w:sz w:val="22"/>
                <w:szCs w:val="22"/>
              </w:rPr>
            </w:pPr>
          </w:p>
          <w:p w14:paraId="07A9C10B" w14:textId="77777777" w:rsidR="001B0065" w:rsidRPr="007C3AED" w:rsidRDefault="00532837" w:rsidP="0034395A">
            <w:pPr>
              <w:rPr>
                <w:rFonts w:ascii="Calibri" w:hAnsi="Calibri" w:cs="Arial"/>
                <w:sz w:val="22"/>
                <w:szCs w:val="22"/>
              </w:rPr>
            </w:pPr>
            <w:r>
              <w:rPr>
                <w:rFonts w:ascii="Calibri" w:eastAsiaTheme="minorEastAsia" w:hAnsi="Calibri" w:cs="Arial"/>
                <w:sz w:val="22"/>
                <w:szCs w:val="22"/>
                <w:lang w:eastAsia="en-US"/>
              </w:rPr>
              <w:pict w14:anchorId="3D222ECB">
                <v:rect id="_x0000_i1030" style="width:225.65pt;height:1pt" o:hrpct="500" o:hrstd="t" o:hrnoshade="t" o:hr="t" fillcolor="black [3213]" stroked="f"/>
              </w:pict>
            </w:r>
          </w:p>
        </w:tc>
      </w:tr>
      <w:tr w:rsidR="001B0065" w:rsidRPr="007C3AED" w14:paraId="1529C235" w14:textId="77777777" w:rsidTr="0034395A">
        <w:trPr>
          <w:trHeight w:val="1042"/>
        </w:trPr>
        <w:tc>
          <w:tcPr>
            <w:tcW w:w="4710" w:type="dxa"/>
          </w:tcPr>
          <w:p w14:paraId="65F7E125" w14:textId="77777777" w:rsidR="001B0065" w:rsidRPr="00CD48FE" w:rsidRDefault="001B0065" w:rsidP="0034395A">
            <w:pPr>
              <w:tabs>
                <w:tab w:val="center" w:pos="2247"/>
              </w:tabs>
              <w:rPr>
                <w:rFonts w:ascii="Calibri" w:hAnsi="Calibri" w:cs="Arial"/>
                <w:sz w:val="22"/>
                <w:szCs w:val="22"/>
              </w:rPr>
            </w:pPr>
            <w:r w:rsidRPr="007C3AED">
              <w:rPr>
                <w:rFonts w:ascii="Calibri" w:hAnsi="Calibri" w:cs="Arial"/>
                <w:sz w:val="22"/>
                <w:szCs w:val="22"/>
              </w:rPr>
              <w:t>Signature</w:t>
            </w:r>
            <w:r>
              <w:rPr>
                <w:rFonts w:ascii="Calibri" w:hAnsi="Calibri" w:cs="Arial"/>
                <w:sz w:val="22"/>
                <w:szCs w:val="22"/>
              </w:rPr>
              <w:tab/>
              <w:t>18 March 2025</w:t>
            </w:r>
          </w:p>
          <w:p w14:paraId="718543FF" w14:textId="77777777" w:rsidR="001B0065" w:rsidRPr="007C3AED" w:rsidRDefault="00532837" w:rsidP="0034395A">
            <w:pPr>
              <w:rPr>
                <w:rFonts w:ascii="Calibri" w:hAnsi="Calibri" w:cs="Arial"/>
                <w:sz w:val="22"/>
                <w:szCs w:val="22"/>
              </w:rPr>
            </w:pPr>
            <w:r>
              <w:rPr>
                <w:rFonts w:ascii="Calibri" w:eastAsiaTheme="minorEastAsia" w:hAnsi="Calibri" w:cs="Arial"/>
                <w:sz w:val="22"/>
                <w:szCs w:val="22"/>
                <w:lang w:eastAsia="en-US"/>
              </w:rPr>
              <w:pict w14:anchorId="6369F5AA">
                <v:rect id="_x0000_i1031" style="width:225.65pt;height:1pt" o:hrpct="500" o:hrstd="t" o:hrnoshade="t" o:hr="t" fillcolor="black [3213]" stroked="f"/>
              </w:pict>
            </w:r>
          </w:p>
        </w:tc>
        <w:tc>
          <w:tcPr>
            <w:tcW w:w="4710" w:type="dxa"/>
          </w:tcPr>
          <w:p w14:paraId="208E7BA2" w14:textId="77777777" w:rsidR="001B0065" w:rsidRPr="007C3AED" w:rsidRDefault="001B0065" w:rsidP="0034395A">
            <w:pPr>
              <w:rPr>
                <w:rFonts w:ascii="Calibri" w:hAnsi="Calibri" w:cs="Arial"/>
                <w:sz w:val="22"/>
                <w:szCs w:val="22"/>
              </w:rPr>
            </w:pPr>
            <w:r w:rsidRPr="007C3AED">
              <w:rPr>
                <w:rFonts w:ascii="Calibri" w:hAnsi="Calibri" w:cs="Arial"/>
                <w:sz w:val="22"/>
                <w:szCs w:val="22"/>
              </w:rPr>
              <w:t>Signature</w:t>
            </w:r>
          </w:p>
        </w:tc>
      </w:tr>
      <w:tr w:rsidR="001B0065" w:rsidRPr="007C3AED" w14:paraId="137B2DA3" w14:textId="77777777" w:rsidTr="0034395A">
        <w:trPr>
          <w:trHeight w:val="1042"/>
        </w:trPr>
        <w:tc>
          <w:tcPr>
            <w:tcW w:w="4710" w:type="dxa"/>
          </w:tcPr>
          <w:p w14:paraId="7E0C223F" w14:textId="77777777" w:rsidR="001B0065" w:rsidRPr="007C3AED" w:rsidRDefault="001B0065" w:rsidP="0034395A">
            <w:pPr>
              <w:rPr>
                <w:rFonts w:ascii="Calibri" w:hAnsi="Calibri" w:cs="Arial"/>
                <w:sz w:val="22"/>
                <w:szCs w:val="22"/>
              </w:rPr>
            </w:pPr>
            <w:r w:rsidRPr="007C3AED">
              <w:rPr>
                <w:rFonts w:ascii="Calibri" w:hAnsi="Calibri" w:cs="Arial"/>
                <w:sz w:val="22"/>
                <w:szCs w:val="22"/>
              </w:rPr>
              <w:t>Date</w:t>
            </w:r>
            <w:r>
              <w:rPr>
                <w:rFonts w:ascii="Calibri" w:hAnsi="Calibri" w:cs="Arial"/>
                <w:sz w:val="22"/>
                <w:szCs w:val="22"/>
              </w:rPr>
              <w:t xml:space="preserve">  </w:t>
            </w:r>
          </w:p>
        </w:tc>
        <w:tc>
          <w:tcPr>
            <w:tcW w:w="4710" w:type="dxa"/>
          </w:tcPr>
          <w:p w14:paraId="328AD787" w14:textId="77777777" w:rsidR="001B0065" w:rsidRPr="007C3AED" w:rsidRDefault="001B0065" w:rsidP="0034395A">
            <w:pPr>
              <w:rPr>
                <w:rFonts w:ascii="Calibri" w:hAnsi="Calibri" w:cs="Arial"/>
                <w:sz w:val="22"/>
                <w:szCs w:val="22"/>
              </w:rPr>
            </w:pPr>
          </w:p>
        </w:tc>
      </w:tr>
      <w:tr w:rsidR="001B0065" w:rsidRPr="007C3AED" w14:paraId="3D7A865B" w14:textId="77777777" w:rsidTr="0034395A">
        <w:trPr>
          <w:trHeight w:val="397"/>
        </w:trPr>
        <w:tc>
          <w:tcPr>
            <w:tcW w:w="4710" w:type="dxa"/>
          </w:tcPr>
          <w:p w14:paraId="779286A6" w14:textId="77777777" w:rsidR="001B0065" w:rsidRPr="007C3AED" w:rsidRDefault="001B0065" w:rsidP="0034395A">
            <w:pPr>
              <w:rPr>
                <w:rFonts w:ascii="Calibri" w:hAnsi="Calibri" w:cs="Arial"/>
              </w:rPr>
            </w:pPr>
            <w:r w:rsidRPr="007C3AED">
              <w:rPr>
                <w:rFonts w:ascii="Calibri" w:hAnsi="Calibri" w:cs="Arial"/>
              </w:rPr>
              <w:t>SIGNED for and on behalf of</w:t>
            </w:r>
          </w:p>
          <w:p w14:paraId="4B449699" w14:textId="77777777" w:rsidR="001B0065" w:rsidRDefault="001B0065" w:rsidP="0034395A">
            <w:pPr>
              <w:rPr>
                <w:rFonts w:ascii="Calibri" w:hAnsi="Calibri" w:cs="Arial"/>
                <w:noProof/>
              </w:rPr>
            </w:pPr>
          </w:p>
          <w:p w14:paraId="21525502" w14:textId="77777777" w:rsidR="001B0065" w:rsidRDefault="001B0065" w:rsidP="0034395A">
            <w:pPr>
              <w:rPr>
                <w:rFonts w:ascii="Calibri" w:hAnsi="Calibri" w:cs="Arial"/>
                <w:noProof/>
              </w:rPr>
            </w:pPr>
            <w:r>
              <w:rPr>
                <w:rFonts w:ascii="Calibri" w:hAnsi="Calibri" w:cs="Arial"/>
                <w:noProof/>
              </w:rPr>
              <w:t>Charles Sturt</w:t>
            </w:r>
            <w:r w:rsidRPr="001E5B9A">
              <w:rPr>
                <w:rFonts w:ascii="Calibri" w:hAnsi="Calibri" w:cs="Arial"/>
                <w:noProof/>
              </w:rPr>
              <w:t xml:space="preserve"> University</w:t>
            </w:r>
          </w:p>
          <w:p w14:paraId="6E93F701" w14:textId="77777777" w:rsidR="001B0065" w:rsidRPr="007C3AED" w:rsidRDefault="001B0065" w:rsidP="0034395A">
            <w:pPr>
              <w:rPr>
                <w:rFonts w:ascii="Calibri" w:hAnsi="Calibri" w:cs="Arial"/>
              </w:rPr>
            </w:pPr>
            <w:r w:rsidRPr="007C3AED">
              <w:rPr>
                <w:rFonts w:ascii="Calibri" w:hAnsi="Calibri" w:cs="Arial"/>
              </w:rPr>
              <w:t>by</w:t>
            </w:r>
          </w:p>
          <w:p w14:paraId="3D77D3EE" w14:textId="77777777" w:rsidR="001B0065" w:rsidRDefault="001B0065" w:rsidP="0034395A">
            <w:pPr>
              <w:rPr>
                <w:rFonts w:ascii="Calibri" w:hAnsi="Calibri" w:cs="Arial"/>
              </w:rPr>
            </w:pPr>
          </w:p>
          <w:p w14:paraId="390A20F6" w14:textId="77777777" w:rsidR="001B0065" w:rsidRDefault="001B0065" w:rsidP="0034395A">
            <w:pPr>
              <w:rPr>
                <w:rFonts w:ascii="Calibri" w:hAnsi="Calibri" w:cs="Arial"/>
              </w:rPr>
            </w:pPr>
          </w:p>
          <w:p w14:paraId="549F4C7E" w14:textId="77777777" w:rsidR="001B0065" w:rsidRDefault="001B0065" w:rsidP="0034395A">
            <w:pPr>
              <w:rPr>
                <w:rFonts w:ascii="Calibri" w:hAnsi="Calibri" w:cs="Arial"/>
                <w:sz w:val="22"/>
                <w:szCs w:val="22"/>
              </w:rPr>
            </w:pPr>
            <w:r w:rsidRPr="00D75002">
              <w:rPr>
                <w:rFonts w:ascii="Calibri" w:hAnsi="Calibri" w:cs="Arial"/>
                <w:sz w:val="22"/>
                <w:szCs w:val="22"/>
              </w:rPr>
              <w:t>Renee Leon</w:t>
            </w:r>
          </w:p>
          <w:p w14:paraId="7E46506A" w14:textId="77777777" w:rsidR="001B0065" w:rsidRPr="007C3AED" w:rsidRDefault="00532837" w:rsidP="0034395A">
            <w:pPr>
              <w:rPr>
                <w:rFonts w:ascii="Calibri" w:hAnsi="Calibri" w:cs="Arial"/>
                <w:sz w:val="22"/>
                <w:szCs w:val="22"/>
              </w:rPr>
            </w:pPr>
            <w:r>
              <w:rPr>
                <w:rFonts w:ascii="Calibri" w:eastAsiaTheme="minorEastAsia" w:hAnsi="Calibri" w:cs="Arial"/>
                <w:sz w:val="22"/>
                <w:szCs w:val="22"/>
                <w:lang w:eastAsia="en-US"/>
              </w:rPr>
              <w:pict w14:anchorId="73026561">
                <v:rect id="_x0000_i1032" style="width:225.65pt;height:1pt" o:hrpct="500" o:hrstd="t" o:hrnoshade="t" o:hr="t" fillcolor="black [3213]" stroked="f"/>
              </w:pict>
            </w:r>
          </w:p>
        </w:tc>
        <w:tc>
          <w:tcPr>
            <w:tcW w:w="4710" w:type="dxa"/>
          </w:tcPr>
          <w:p w14:paraId="6A88001F" w14:textId="77777777" w:rsidR="001B0065" w:rsidRPr="007C3AED" w:rsidRDefault="001B0065" w:rsidP="0034395A">
            <w:pPr>
              <w:rPr>
                <w:rFonts w:ascii="Calibri" w:hAnsi="Calibri" w:cs="Arial"/>
              </w:rPr>
            </w:pPr>
            <w:r w:rsidRPr="007C3AED">
              <w:rPr>
                <w:rFonts w:ascii="Calibri" w:hAnsi="Calibri" w:cs="Arial"/>
              </w:rPr>
              <w:t>In the presence of:</w:t>
            </w:r>
          </w:p>
          <w:p w14:paraId="7E798AC9" w14:textId="77777777" w:rsidR="001B0065" w:rsidRPr="007C3AED" w:rsidRDefault="001B0065" w:rsidP="0034395A">
            <w:pPr>
              <w:rPr>
                <w:rFonts w:ascii="Calibri" w:hAnsi="Calibri" w:cs="Arial"/>
              </w:rPr>
            </w:pPr>
          </w:p>
          <w:p w14:paraId="17CE45F2" w14:textId="77777777" w:rsidR="001B0065" w:rsidRPr="007C3AED" w:rsidRDefault="001B0065" w:rsidP="0034395A">
            <w:pPr>
              <w:rPr>
                <w:rFonts w:ascii="Calibri" w:hAnsi="Calibri" w:cs="Arial"/>
              </w:rPr>
            </w:pPr>
          </w:p>
          <w:p w14:paraId="5F5E1161" w14:textId="77777777" w:rsidR="001B0065" w:rsidRPr="007C3AED" w:rsidRDefault="001B0065" w:rsidP="0034395A">
            <w:pPr>
              <w:rPr>
                <w:rFonts w:ascii="Calibri" w:hAnsi="Calibri" w:cs="Arial"/>
              </w:rPr>
            </w:pPr>
          </w:p>
          <w:p w14:paraId="36CDA67B" w14:textId="77777777" w:rsidR="001B0065" w:rsidRDefault="001B0065" w:rsidP="0034395A">
            <w:pPr>
              <w:rPr>
                <w:rFonts w:ascii="Calibri" w:hAnsi="Calibri" w:cs="Arial"/>
              </w:rPr>
            </w:pPr>
          </w:p>
          <w:p w14:paraId="0A789A46" w14:textId="77777777" w:rsidR="001B0065" w:rsidRDefault="001B0065" w:rsidP="0034395A">
            <w:pPr>
              <w:rPr>
                <w:rFonts w:ascii="Calibri" w:hAnsi="Calibri" w:cs="Arial"/>
              </w:rPr>
            </w:pPr>
          </w:p>
          <w:p w14:paraId="4FC31DE2" w14:textId="77777777" w:rsidR="001B0065" w:rsidRDefault="001B0065" w:rsidP="0034395A">
            <w:pPr>
              <w:rPr>
                <w:rFonts w:ascii="Calibri" w:hAnsi="Calibri" w:cs="Arial"/>
                <w:sz w:val="22"/>
                <w:szCs w:val="22"/>
              </w:rPr>
            </w:pPr>
            <w:r w:rsidRPr="00D75002">
              <w:rPr>
                <w:rFonts w:ascii="Calibri" w:hAnsi="Calibri" w:cs="Arial"/>
                <w:sz w:val="22"/>
                <w:szCs w:val="22"/>
              </w:rPr>
              <w:t>Michelle Hession</w:t>
            </w:r>
          </w:p>
          <w:p w14:paraId="0B5E589F" w14:textId="77777777" w:rsidR="001B0065" w:rsidRPr="007C3AED" w:rsidRDefault="00532837" w:rsidP="0034395A">
            <w:pPr>
              <w:rPr>
                <w:rFonts w:ascii="Calibri" w:hAnsi="Calibri" w:cs="Arial"/>
                <w:sz w:val="22"/>
                <w:szCs w:val="22"/>
              </w:rPr>
            </w:pPr>
            <w:r>
              <w:rPr>
                <w:rFonts w:ascii="Calibri" w:eastAsiaTheme="minorEastAsia" w:hAnsi="Calibri" w:cs="Arial"/>
                <w:lang w:eastAsia="en-US"/>
              </w:rPr>
              <w:pict w14:anchorId="3DF82649">
                <v:rect id="_x0000_i1033" style="width:225.65pt;height:1pt" o:hrpct="500" o:hrstd="t" o:hrnoshade="t" o:hr="t" fillcolor="black [3213]" stroked="f"/>
              </w:pict>
            </w:r>
          </w:p>
        </w:tc>
      </w:tr>
      <w:tr w:rsidR="001B0065" w:rsidRPr="007C3AED" w14:paraId="376A8EC7" w14:textId="77777777" w:rsidTr="0034395A">
        <w:trPr>
          <w:trHeight w:val="397"/>
        </w:trPr>
        <w:tc>
          <w:tcPr>
            <w:tcW w:w="4710" w:type="dxa"/>
          </w:tcPr>
          <w:p w14:paraId="20812C8C" w14:textId="77777777" w:rsidR="001B0065" w:rsidRPr="007C3AED" w:rsidRDefault="001B0065" w:rsidP="0034395A">
            <w:pPr>
              <w:rPr>
                <w:rFonts w:ascii="Calibri" w:hAnsi="Calibri" w:cs="Arial"/>
                <w:sz w:val="22"/>
                <w:szCs w:val="22"/>
              </w:rPr>
            </w:pPr>
            <w:r w:rsidRPr="007C3AED">
              <w:rPr>
                <w:rFonts w:ascii="Calibri" w:hAnsi="Calibri" w:cs="Arial"/>
                <w:sz w:val="22"/>
                <w:szCs w:val="22"/>
              </w:rPr>
              <w:t xml:space="preserve">Full name </w:t>
            </w:r>
          </w:p>
          <w:p w14:paraId="1696C862" w14:textId="77777777" w:rsidR="001B0065" w:rsidRDefault="001B0065" w:rsidP="0034395A">
            <w:pPr>
              <w:rPr>
                <w:rFonts w:ascii="Calibri" w:hAnsi="Calibri" w:cs="Arial"/>
                <w:sz w:val="22"/>
                <w:szCs w:val="22"/>
              </w:rPr>
            </w:pPr>
          </w:p>
          <w:p w14:paraId="3192230E" w14:textId="77777777" w:rsidR="001B0065" w:rsidRDefault="001B0065" w:rsidP="0034395A">
            <w:pPr>
              <w:rPr>
                <w:rFonts w:ascii="Calibri" w:hAnsi="Calibri" w:cs="Arial"/>
                <w:sz w:val="22"/>
                <w:szCs w:val="22"/>
              </w:rPr>
            </w:pPr>
            <w:r w:rsidRPr="00D75002">
              <w:rPr>
                <w:rFonts w:ascii="Calibri" w:hAnsi="Calibri" w:cs="Arial"/>
                <w:sz w:val="22"/>
                <w:szCs w:val="22"/>
              </w:rPr>
              <w:t>Vice-Chancellor &amp; President</w:t>
            </w:r>
          </w:p>
          <w:p w14:paraId="4E57A68D" w14:textId="77777777" w:rsidR="001B0065" w:rsidRPr="007C3AED" w:rsidRDefault="00532837" w:rsidP="0034395A">
            <w:pPr>
              <w:rPr>
                <w:rFonts w:ascii="Calibri" w:hAnsi="Calibri" w:cs="Arial"/>
              </w:rPr>
            </w:pPr>
            <w:r>
              <w:rPr>
                <w:rFonts w:ascii="Calibri" w:eastAsiaTheme="minorEastAsia" w:hAnsi="Calibri" w:cs="Arial"/>
                <w:sz w:val="22"/>
                <w:szCs w:val="22"/>
                <w:lang w:eastAsia="en-US"/>
              </w:rPr>
              <w:pict w14:anchorId="73E195A9">
                <v:rect id="_x0000_i1034" style="width:225.65pt;height:1pt" o:hrpct="500" o:hrstd="t" o:hrnoshade="t" o:hr="t" fillcolor="black [3213]" stroked="f"/>
              </w:pict>
            </w:r>
          </w:p>
        </w:tc>
        <w:tc>
          <w:tcPr>
            <w:tcW w:w="4710" w:type="dxa"/>
          </w:tcPr>
          <w:p w14:paraId="139D6098" w14:textId="77777777" w:rsidR="001B0065" w:rsidRPr="007C3AED" w:rsidRDefault="001B0065" w:rsidP="0034395A">
            <w:pPr>
              <w:rPr>
                <w:rFonts w:ascii="Calibri" w:hAnsi="Calibri" w:cs="Arial"/>
                <w:sz w:val="22"/>
                <w:szCs w:val="22"/>
              </w:rPr>
            </w:pPr>
            <w:r w:rsidRPr="007C3AED">
              <w:rPr>
                <w:rFonts w:ascii="Calibri" w:hAnsi="Calibri" w:cs="Arial"/>
                <w:sz w:val="22"/>
                <w:szCs w:val="22"/>
              </w:rPr>
              <w:t xml:space="preserve">Witness </w:t>
            </w:r>
          </w:p>
          <w:p w14:paraId="178F53E1" w14:textId="77777777" w:rsidR="001B0065" w:rsidRDefault="001B0065" w:rsidP="0034395A">
            <w:pPr>
              <w:rPr>
                <w:rFonts w:ascii="Calibri" w:hAnsi="Calibri" w:cs="Arial"/>
                <w:sz w:val="22"/>
                <w:szCs w:val="22"/>
              </w:rPr>
            </w:pPr>
          </w:p>
          <w:p w14:paraId="70919C1A" w14:textId="77777777" w:rsidR="001B0065" w:rsidRDefault="001B0065" w:rsidP="0034395A">
            <w:pPr>
              <w:rPr>
                <w:rFonts w:ascii="Calibri" w:hAnsi="Calibri" w:cs="Arial"/>
                <w:sz w:val="22"/>
                <w:szCs w:val="22"/>
              </w:rPr>
            </w:pPr>
            <w:r w:rsidRPr="00D75002">
              <w:rPr>
                <w:rFonts w:ascii="Calibri" w:hAnsi="Calibri" w:cs="Arial"/>
                <w:sz w:val="22"/>
                <w:szCs w:val="22"/>
              </w:rPr>
              <w:t>Executive Assistant</w:t>
            </w:r>
          </w:p>
          <w:p w14:paraId="1D1E8895" w14:textId="77777777" w:rsidR="001B0065" w:rsidRPr="007C3AED" w:rsidRDefault="00532837" w:rsidP="0034395A">
            <w:pPr>
              <w:rPr>
                <w:rFonts w:ascii="Calibri" w:hAnsi="Calibri" w:cs="Arial"/>
                <w:sz w:val="22"/>
                <w:szCs w:val="22"/>
              </w:rPr>
            </w:pPr>
            <w:r>
              <w:rPr>
                <w:rFonts w:ascii="Calibri" w:eastAsiaTheme="minorEastAsia" w:hAnsi="Calibri" w:cs="Arial"/>
                <w:sz w:val="22"/>
                <w:szCs w:val="22"/>
                <w:lang w:eastAsia="en-US"/>
              </w:rPr>
              <w:pict w14:anchorId="303757C0">
                <v:rect id="_x0000_i1035" style="width:225.65pt;height:1pt" o:hrpct="500" o:hrstd="t" o:hrnoshade="t" o:hr="t" fillcolor="black [3213]" stroked="f"/>
              </w:pict>
            </w:r>
          </w:p>
        </w:tc>
      </w:tr>
      <w:tr w:rsidR="001B0065" w14:paraId="37702122" w14:textId="77777777" w:rsidTr="0034395A">
        <w:trPr>
          <w:trHeight w:val="397"/>
        </w:trPr>
        <w:tc>
          <w:tcPr>
            <w:tcW w:w="4710" w:type="dxa"/>
          </w:tcPr>
          <w:p w14:paraId="0DF4292F" w14:textId="77777777" w:rsidR="001B0065" w:rsidRPr="007C3AED" w:rsidRDefault="001B0065" w:rsidP="0034395A">
            <w:pPr>
              <w:rPr>
                <w:rFonts w:ascii="Calibri" w:hAnsi="Calibri" w:cs="Arial"/>
                <w:sz w:val="22"/>
                <w:szCs w:val="22"/>
              </w:rPr>
            </w:pPr>
            <w:r w:rsidRPr="2CABB911">
              <w:rPr>
                <w:rFonts w:ascii="Calibri" w:hAnsi="Calibri" w:cs="Arial"/>
                <w:sz w:val="22"/>
                <w:szCs w:val="22"/>
              </w:rPr>
              <w:t xml:space="preserve">Position </w:t>
            </w:r>
          </w:p>
          <w:p w14:paraId="6ADCAF16" w14:textId="77777777" w:rsidR="001B0065" w:rsidRPr="007C3AED" w:rsidRDefault="001B0065" w:rsidP="0034395A">
            <w:pPr>
              <w:rPr>
                <w:rFonts w:ascii="Calibri" w:hAnsi="Calibri" w:cs="Arial"/>
                <w:sz w:val="22"/>
                <w:szCs w:val="22"/>
              </w:rPr>
            </w:pPr>
          </w:p>
          <w:p w14:paraId="2F35D5FB" w14:textId="77777777" w:rsidR="001B0065" w:rsidRPr="007C3AED" w:rsidRDefault="001B0065" w:rsidP="0034395A">
            <w:pPr>
              <w:rPr>
                <w:rFonts w:ascii="Calibri" w:hAnsi="Calibri" w:cs="Arial"/>
                <w:sz w:val="22"/>
                <w:szCs w:val="22"/>
              </w:rPr>
            </w:pPr>
          </w:p>
          <w:p w14:paraId="3F5EC2BE" w14:textId="77777777" w:rsidR="001B0065" w:rsidRPr="007C3AED" w:rsidRDefault="00532837" w:rsidP="0034395A">
            <w:pPr>
              <w:rPr>
                <w:rFonts w:ascii="Calibri" w:hAnsi="Calibri" w:cs="Arial"/>
                <w:sz w:val="22"/>
                <w:szCs w:val="22"/>
              </w:rPr>
            </w:pPr>
            <w:r>
              <w:rPr>
                <w:rFonts w:ascii="Calibri" w:eastAsiaTheme="minorEastAsia" w:hAnsi="Calibri" w:cs="Arial"/>
                <w:sz w:val="22"/>
                <w:szCs w:val="22"/>
                <w:lang w:eastAsia="en-US"/>
              </w:rPr>
              <w:pict w14:anchorId="562E3531">
                <v:rect id="_x0000_i1036" style="width:225.65pt;height:1pt" o:hrpct="500" o:hrstd="t" o:hrnoshade="t" o:hr="t" fillcolor="black [3213]" stroked="f"/>
              </w:pict>
            </w:r>
          </w:p>
        </w:tc>
        <w:tc>
          <w:tcPr>
            <w:tcW w:w="4710" w:type="dxa"/>
          </w:tcPr>
          <w:p w14:paraId="3161D495" w14:textId="77777777" w:rsidR="001B0065" w:rsidRPr="007C3AED" w:rsidRDefault="001B0065" w:rsidP="0034395A">
            <w:pPr>
              <w:rPr>
                <w:rFonts w:ascii="Calibri" w:hAnsi="Calibri" w:cs="Arial"/>
                <w:sz w:val="22"/>
                <w:szCs w:val="22"/>
              </w:rPr>
            </w:pPr>
            <w:r w:rsidRPr="007C3AED">
              <w:rPr>
                <w:rFonts w:ascii="Calibri" w:hAnsi="Calibri" w:cs="Arial"/>
                <w:sz w:val="22"/>
                <w:szCs w:val="22"/>
              </w:rPr>
              <w:t xml:space="preserve">Position or profession of witness </w:t>
            </w:r>
          </w:p>
          <w:p w14:paraId="11251EA4" w14:textId="77777777" w:rsidR="001B0065" w:rsidRPr="007C3AED" w:rsidRDefault="001B0065" w:rsidP="0034395A">
            <w:pPr>
              <w:rPr>
                <w:rFonts w:ascii="Calibri" w:hAnsi="Calibri" w:cs="Arial"/>
                <w:sz w:val="22"/>
                <w:szCs w:val="22"/>
              </w:rPr>
            </w:pPr>
          </w:p>
          <w:p w14:paraId="58152A21" w14:textId="77777777" w:rsidR="001B0065" w:rsidRPr="007C3AED" w:rsidRDefault="001B0065" w:rsidP="0034395A">
            <w:pPr>
              <w:rPr>
                <w:rFonts w:ascii="Calibri" w:hAnsi="Calibri" w:cs="Arial"/>
                <w:sz w:val="22"/>
                <w:szCs w:val="22"/>
              </w:rPr>
            </w:pPr>
          </w:p>
          <w:p w14:paraId="3EFE28CD" w14:textId="77777777" w:rsidR="001B0065" w:rsidRPr="009E3D33" w:rsidRDefault="00532837" w:rsidP="0034395A">
            <w:pPr>
              <w:rPr>
                <w:rFonts w:ascii="Calibri" w:hAnsi="Calibri" w:cs="Arial"/>
                <w:sz w:val="22"/>
                <w:szCs w:val="22"/>
              </w:rPr>
            </w:pPr>
            <w:r>
              <w:rPr>
                <w:rFonts w:ascii="Calibri" w:eastAsiaTheme="minorEastAsia" w:hAnsi="Calibri" w:cs="Arial"/>
                <w:sz w:val="22"/>
                <w:szCs w:val="22"/>
                <w:lang w:eastAsia="en-US"/>
              </w:rPr>
              <w:pict w14:anchorId="45BB8DD7">
                <v:rect id="_x0000_i1037" style="width:225.65pt;height:1pt" o:hrpct="500" o:hrstd="t" o:hrnoshade="t" o:hr="t" fillcolor="black [3213]" stroked="f"/>
              </w:pict>
            </w:r>
          </w:p>
        </w:tc>
      </w:tr>
      <w:tr w:rsidR="001B0065" w14:paraId="1BFCC19E" w14:textId="77777777" w:rsidTr="0034395A">
        <w:trPr>
          <w:trHeight w:val="397"/>
        </w:trPr>
        <w:tc>
          <w:tcPr>
            <w:tcW w:w="4710" w:type="dxa"/>
          </w:tcPr>
          <w:p w14:paraId="63B3D4F7" w14:textId="77777777" w:rsidR="001B0065" w:rsidRPr="00440141" w:rsidRDefault="001B0065" w:rsidP="0034395A">
            <w:pPr>
              <w:rPr>
                <w:rFonts w:ascii="Calibri" w:hAnsi="Calibri" w:cs="Arial"/>
                <w:sz w:val="22"/>
                <w:szCs w:val="22"/>
              </w:rPr>
            </w:pPr>
            <w:r>
              <w:rPr>
                <w:rFonts w:ascii="Calibri" w:hAnsi="Calibri" w:cs="Arial"/>
                <w:sz w:val="22"/>
                <w:szCs w:val="22"/>
              </w:rPr>
              <w:t>Signature</w:t>
            </w:r>
          </w:p>
        </w:tc>
        <w:tc>
          <w:tcPr>
            <w:tcW w:w="4710" w:type="dxa"/>
          </w:tcPr>
          <w:p w14:paraId="04FDE9BE" w14:textId="77777777" w:rsidR="001B0065" w:rsidRPr="00440141" w:rsidRDefault="001B0065" w:rsidP="0034395A">
            <w:pPr>
              <w:rPr>
                <w:rFonts w:ascii="Calibri" w:hAnsi="Calibri" w:cs="Arial"/>
                <w:sz w:val="22"/>
                <w:szCs w:val="22"/>
              </w:rPr>
            </w:pPr>
            <w:r>
              <w:rPr>
                <w:rFonts w:ascii="Calibri" w:hAnsi="Calibri" w:cs="Arial"/>
                <w:sz w:val="22"/>
                <w:szCs w:val="22"/>
              </w:rPr>
              <w:t>Signature</w:t>
            </w:r>
          </w:p>
        </w:tc>
      </w:tr>
    </w:tbl>
    <w:p w14:paraId="4A9C8897" w14:textId="77777777" w:rsidR="001B0065" w:rsidRDefault="001B0065" w:rsidP="001B0065">
      <w:pPr>
        <w:tabs>
          <w:tab w:val="left" w:pos="567"/>
          <w:tab w:val="left" w:pos="8222"/>
        </w:tabs>
        <w:spacing w:after="120"/>
        <w:jc w:val="right"/>
        <w:rPr>
          <w:rFonts w:ascii="Calibri" w:hAnsi="Calibri" w:cs="Arial"/>
          <w:b/>
          <w:bCs/>
          <w:sz w:val="22"/>
          <w:szCs w:val="22"/>
        </w:rPr>
        <w:sectPr w:rsidR="001B0065" w:rsidSect="001B0065">
          <w:headerReference w:type="default" r:id="rId19"/>
          <w:type w:val="continuous"/>
          <w:pgSz w:w="11906" w:h="16838" w:code="9"/>
          <w:pgMar w:top="1134" w:right="1134" w:bottom="1134" w:left="1134" w:header="567" w:footer="567" w:gutter="0"/>
          <w:cols w:space="720"/>
          <w:docGrid w:linePitch="326"/>
        </w:sectPr>
      </w:pPr>
    </w:p>
    <w:p w14:paraId="7230D98D" w14:textId="77777777" w:rsidR="001B0065" w:rsidRDefault="001B0065" w:rsidP="001B0065">
      <w:pPr>
        <w:tabs>
          <w:tab w:val="left" w:pos="567"/>
          <w:tab w:val="left" w:pos="8222"/>
        </w:tabs>
        <w:spacing w:after="120"/>
        <w:jc w:val="right"/>
        <w:rPr>
          <w:rFonts w:ascii="Calibri" w:hAnsi="Calibri" w:cs="Arial"/>
          <w:b/>
          <w:sz w:val="22"/>
          <w:szCs w:val="22"/>
        </w:rPr>
        <w:sectPr w:rsidR="001B0065" w:rsidSect="001B0065">
          <w:pgSz w:w="11906" w:h="16838" w:code="9"/>
          <w:pgMar w:top="1134" w:right="1134" w:bottom="1134" w:left="1134" w:header="567" w:footer="567" w:gutter="0"/>
          <w:cols w:space="720"/>
          <w:docGrid w:linePitch="326"/>
        </w:sectPr>
      </w:pPr>
    </w:p>
    <w:p w14:paraId="5716E81D" w14:textId="77777777" w:rsidR="001B0065" w:rsidRDefault="001B0065" w:rsidP="001B0065">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Pr="000E0A52">
        <w:rPr>
          <w:rFonts w:ascii="Calibri" w:hAnsi="Calibri" w:cs="Arial"/>
          <w:b/>
          <w:sz w:val="22"/>
          <w:szCs w:val="22"/>
        </w:rPr>
        <w:t>Appendix 1</w:t>
      </w:r>
    </w:p>
    <w:p w14:paraId="24D37DF9" w14:textId="77777777" w:rsidR="001B0065" w:rsidRDefault="001B0065" w:rsidP="001B0065">
      <w:pPr>
        <w:tabs>
          <w:tab w:val="left" w:pos="567"/>
          <w:tab w:val="left" w:pos="8222"/>
        </w:tabs>
        <w:spacing w:after="120"/>
        <w:jc w:val="right"/>
        <w:rPr>
          <w:rFonts w:ascii="Calibri" w:hAnsi="Calibri" w:cs="Arial"/>
          <w:b/>
          <w:sz w:val="22"/>
          <w:szCs w:val="22"/>
        </w:rPr>
      </w:pPr>
    </w:p>
    <w:p w14:paraId="60948056" w14:textId="77777777" w:rsidR="001B0065" w:rsidRDefault="001B0065" w:rsidP="001B0065">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FUNDING  </w:t>
      </w:r>
    </w:p>
    <w:p w14:paraId="3C0C5D00" w14:textId="77777777" w:rsidR="001B0065" w:rsidRDefault="001B0065" w:rsidP="001B0065">
      <w:pPr>
        <w:widowControl w:val="0"/>
        <w:tabs>
          <w:tab w:val="left" w:pos="567"/>
          <w:tab w:val="left" w:pos="8222"/>
        </w:tabs>
        <w:spacing w:before="120" w:after="120"/>
        <w:rPr>
          <w:rFonts w:ascii="Calibri" w:hAnsi="Calibri"/>
          <w:b/>
          <w:sz w:val="22"/>
          <w:szCs w:val="22"/>
        </w:rPr>
      </w:pPr>
      <w:bookmarkStart w:id="17"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6"/>
        <w:gridCol w:w="1470"/>
        <w:gridCol w:w="1472"/>
        <w:gridCol w:w="1469"/>
        <w:gridCol w:w="1471"/>
        <w:gridCol w:w="1469"/>
        <w:gridCol w:w="1471"/>
      </w:tblGrid>
      <w:tr w:rsidR="001B0065" w14:paraId="4FC63B87" w14:textId="77777777" w:rsidTr="0034395A">
        <w:trPr>
          <w:trHeight w:val="675"/>
        </w:trPr>
        <w:tc>
          <w:tcPr>
            <w:tcW w:w="41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158A935" w14:textId="77777777" w:rsidR="001B0065" w:rsidRDefault="001B0065" w:rsidP="0034395A">
            <w:pPr>
              <w:jc w:val="center"/>
              <w:rPr>
                <w:rFonts w:ascii="Calibri" w:hAnsi="Calibri" w:cs="Calibri"/>
                <w:b/>
                <w:bCs/>
                <w:color w:val="000000"/>
                <w:sz w:val="22"/>
                <w:szCs w:val="22"/>
              </w:rPr>
            </w:pPr>
            <w:bookmarkStart w:id="18" w:name="MBGATable"/>
            <w:bookmarkEnd w:id="17"/>
            <w:bookmarkEnd w:id="18"/>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016038CA" w14:textId="77777777" w:rsidR="001B0065" w:rsidRDefault="001B0065" w:rsidP="0034395A">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636F4B63" w14:textId="77777777" w:rsidR="001B0065" w:rsidRDefault="001B0065" w:rsidP="0034395A">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3FAC0309" w14:textId="77777777" w:rsidR="001B0065" w:rsidRDefault="001B0065" w:rsidP="0034395A">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44FD4F0E" w14:textId="77777777" w:rsidR="001B0065" w:rsidRDefault="001B0065" w:rsidP="0034395A">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44CE9D4F" w14:textId="77777777" w:rsidR="001B0065" w:rsidRDefault="001B0065" w:rsidP="0034395A">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4575B5A4" w14:textId="77777777" w:rsidR="001B0065" w:rsidRDefault="001B0065" w:rsidP="0034395A">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1B0065" w14:paraId="03717A7E" w14:textId="77777777" w:rsidTr="0034395A">
        <w:trPr>
          <w:trHeight w:val="465"/>
        </w:trPr>
        <w:tc>
          <w:tcPr>
            <w:tcW w:w="418" w:type="pct"/>
            <w:tcBorders>
              <w:top w:val="nil"/>
              <w:left w:val="single" w:sz="4" w:space="0" w:color="auto"/>
              <w:bottom w:val="single" w:sz="4" w:space="0" w:color="auto"/>
              <w:right w:val="single" w:sz="4" w:space="0" w:color="auto"/>
            </w:tcBorders>
            <w:noWrap/>
            <w:vAlign w:val="center"/>
            <w:hideMark/>
          </w:tcPr>
          <w:p w14:paraId="02E699EA"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noWrap/>
            <w:vAlign w:val="center"/>
            <w:hideMark/>
          </w:tcPr>
          <w:p w14:paraId="63AB60C0"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$188,908,331</w:t>
            </w:r>
          </w:p>
        </w:tc>
        <w:tc>
          <w:tcPr>
            <w:tcW w:w="764" w:type="pct"/>
            <w:tcBorders>
              <w:top w:val="nil"/>
              <w:left w:val="nil"/>
              <w:bottom w:val="single" w:sz="4" w:space="0" w:color="auto"/>
              <w:right w:val="single" w:sz="4" w:space="0" w:color="auto"/>
            </w:tcBorders>
            <w:noWrap/>
            <w:vAlign w:val="center"/>
            <w:hideMark/>
          </w:tcPr>
          <w:p w14:paraId="40AB8F2D"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$8,550,366</w:t>
            </w:r>
          </w:p>
        </w:tc>
        <w:tc>
          <w:tcPr>
            <w:tcW w:w="763" w:type="pct"/>
            <w:tcBorders>
              <w:top w:val="nil"/>
              <w:left w:val="nil"/>
              <w:bottom w:val="single" w:sz="4" w:space="0" w:color="auto"/>
              <w:right w:val="single" w:sz="4" w:space="0" w:color="auto"/>
            </w:tcBorders>
            <w:noWrap/>
            <w:vAlign w:val="center"/>
            <w:hideMark/>
          </w:tcPr>
          <w:p w14:paraId="10A091A2"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7AFFB6FC"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$220,251</w:t>
            </w:r>
          </w:p>
        </w:tc>
        <w:tc>
          <w:tcPr>
            <w:tcW w:w="763" w:type="pct"/>
            <w:tcBorders>
              <w:top w:val="nil"/>
              <w:left w:val="nil"/>
              <w:bottom w:val="single" w:sz="4" w:space="0" w:color="auto"/>
              <w:right w:val="single" w:sz="4" w:space="0" w:color="auto"/>
            </w:tcBorders>
            <w:noWrap/>
            <w:vAlign w:val="center"/>
            <w:hideMark/>
          </w:tcPr>
          <w:p w14:paraId="3F1BD829"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2A40650D"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$197,678,948</w:t>
            </w:r>
          </w:p>
        </w:tc>
      </w:tr>
      <w:tr w:rsidR="001B0065" w14:paraId="0A8B6E5B" w14:textId="77777777" w:rsidTr="0034395A">
        <w:trPr>
          <w:trHeight w:val="465"/>
        </w:trPr>
        <w:tc>
          <w:tcPr>
            <w:tcW w:w="418" w:type="pct"/>
            <w:tcBorders>
              <w:top w:val="nil"/>
              <w:left w:val="single" w:sz="4" w:space="0" w:color="auto"/>
              <w:bottom w:val="single" w:sz="4" w:space="0" w:color="auto"/>
              <w:right w:val="single" w:sz="4" w:space="0" w:color="auto"/>
            </w:tcBorders>
            <w:noWrap/>
            <w:vAlign w:val="center"/>
            <w:hideMark/>
          </w:tcPr>
          <w:p w14:paraId="3374F44A"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noWrap/>
            <w:vAlign w:val="center"/>
            <w:hideMark/>
          </w:tcPr>
          <w:p w14:paraId="28CC7D6C" w14:textId="77777777" w:rsidR="001B0065" w:rsidRDefault="001B0065" w:rsidP="0034395A">
            <w:pPr>
              <w:jc w:val="center"/>
              <w:rPr>
                <w:rFonts w:ascii="Calibri" w:hAnsi="Calibri" w:cs="Calibri"/>
                <w:color w:val="000000"/>
                <w:sz w:val="22"/>
                <w:szCs w:val="22"/>
              </w:rPr>
            </w:pPr>
            <w:r w:rsidRPr="006B5F3A">
              <w:rPr>
                <w:rFonts w:ascii="Calibri" w:hAnsi="Calibri" w:cs="Calibri"/>
                <w:color w:val="000000"/>
                <w:sz w:val="22"/>
                <w:szCs w:val="22"/>
              </w:rPr>
              <w:t>$202,643,765</w:t>
            </w:r>
          </w:p>
        </w:tc>
        <w:tc>
          <w:tcPr>
            <w:tcW w:w="764" w:type="pct"/>
            <w:tcBorders>
              <w:top w:val="nil"/>
              <w:left w:val="nil"/>
              <w:bottom w:val="single" w:sz="4" w:space="0" w:color="auto"/>
              <w:right w:val="single" w:sz="4" w:space="0" w:color="auto"/>
            </w:tcBorders>
            <w:noWrap/>
            <w:vAlign w:val="center"/>
            <w:hideMark/>
          </w:tcPr>
          <w:p w14:paraId="47F45719" w14:textId="77777777" w:rsidR="001B0065" w:rsidRDefault="001B0065" w:rsidP="0034395A">
            <w:pPr>
              <w:jc w:val="center"/>
              <w:rPr>
                <w:rFonts w:ascii="Calibri" w:hAnsi="Calibri" w:cs="Calibri"/>
                <w:color w:val="000000"/>
                <w:sz w:val="22"/>
                <w:szCs w:val="22"/>
              </w:rPr>
            </w:pPr>
            <w:r w:rsidRPr="00B873F5">
              <w:rPr>
                <w:rFonts w:ascii="Calibri" w:hAnsi="Calibri" w:cs="Calibri"/>
                <w:color w:val="000000"/>
                <w:sz w:val="22"/>
                <w:szCs w:val="22"/>
              </w:rPr>
              <w:t>$6,650,682</w:t>
            </w:r>
          </w:p>
        </w:tc>
        <w:tc>
          <w:tcPr>
            <w:tcW w:w="763" w:type="pct"/>
            <w:tcBorders>
              <w:top w:val="nil"/>
              <w:left w:val="nil"/>
              <w:bottom w:val="single" w:sz="4" w:space="0" w:color="auto"/>
              <w:right w:val="single" w:sz="4" w:space="0" w:color="auto"/>
            </w:tcBorders>
            <w:noWrap/>
            <w:vAlign w:val="center"/>
            <w:hideMark/>
          </w:tcPr>
          <w:p w14:paraId="03BE4323" w14:textId="77777777" w:rsidR="001B0065" w:rsidRDefault="001B0065" w:rsidP="0034395A">
            <w:pPr>
              <w:jc w:val="center"/>
              <w:rPr>
                <w:rFonts w:ascii="Calibri" w:hAnsi="Calibri" w:cs="Calibri"/>
                <w:color w:val="000000"/>
                <w:sz w:val="22"/>
                <w:szCs w:val="22"/>
              </w:rPr>
            </w:pPr>
            <w:r w:rsidRPr="00B873F5">
              <w:rPr>
                <w:rFonts w:ascii="Calibri" w:hAnsi="Calibri" w:cs="Calibri"/>
                <w:color w:val="000000"/>
                <w:sz w:val="22"/>
                <w:szCs w:val="22"/>
              </w:rPr>
              <w:t>$319,317</w:t>
            </w:r>
          </w:p>
        </w:tc>
        <w:tc>
          <w:tcPr>
            <w:tcW w:w="764" w:type="pct"/>
            <w:tcBorders>
              <w:top w:val="nil"/>
              <w:left w:val="nil"/>
              <w:bottom w:val="single" w:sz="4" w:space="0" w:color="auto"/>
              <w:right w:val="single" w:sz="4" w:space="0" w:color="auto"/>
            </w:tcBorders>
            <w:noWrap/>
            <w:vAlign w:val="center"/>
            <w:hideMark/>
          </w:tcPr>
          <w:p w14:paraId="35223C27"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N/A</w:t>
            </w:r>
          </w:p>
        </w:tc>
        <w:tc>
          <w:tcPr>
            <w:tcW w:w="763" w:type="pct"/>
            <w:tcBorders>
              <w:top w:val="nil"/>
              <w:left w:val="nil"/>
              <w:bottom w:val="single" w:sz="4" w:space="0" w:color="auto"/>
              <w:right w:val="single" w:sz="4" w:space="0" w:color="auto"/>
            </w:tcBorders>
            <w:noWrap/>
            <w:vAlign w:val="center"/>
            <w:hideMark/>
          </w:tcPr>
          <w:p w14:paraId="7D6A84F9"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7A7C385E" w14:textId="77777777" w:rsidR="001B0065" w:rsidRDefault="001B0065" w:rsidP="0034395A">
            <w:pPr>
              <w:jc w:val="center"/>
              <w:rPr>
                <w:rFonts w:ascii="Calibri" w:hAnsi="Calibri" w:cs="Calibri"/>
                <w:color w:val="000000"/>
                <w:sz w:val="22"/>
                <w:szCs w:val="22"/>
              </w:rPr>
            </w:pPr>
            <w:r w:rsidRPr="006B5F3A">
              <w:rPr>
                <w:rFonts w:ascii="Calibri" w:hAnsi="Calibri" w:cs="Calibri"/>
                <w:color w:val="000000"/>
                <w:sz w:val="22"/>
                <w:szCs w:val="22"/>
              </w:rPr>
              <w:t>$209,613,763</w:t>
            </w:r>
          </w:p>
        </w:tc>
      </w:tr>
    </w:tbl>
    <w:p w14:paraId="22154472" w14:textId="77777777" w:rsidR="001B0065" w:rsidRDefault="001B0065" w:rsidP="001B0065">
      <w:pPr>
        <w:tabs>
          <w:tab w:val="left" w:pos="567"/>
          <w:tab w:val="left" w:pos="8222"/>
        </w:tabs>
        <w:spacing w:after="120"/>
        <w:rPr>
          <w:rFonts w:ascii="Calibri" w:hAnsi="Calibri" w:cs="Arial"/>
          <w:b/>
          <w:sz w:val="22"/>
          <w:szCs w:val="22"/>
        </w:rPr>
      </w:pPr>
    </w:p>
    <w:p w14:paraId="24EF8369" w14:textId="77777777" w:rsidR="001B0065" w:rsidRPr="003337FC" w:rsidRDefault="001B0065" w:rsidP="001B0065">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13911D40" w14:textId="77777777" w:rsidR="001B0065" w:rsidRPr="003337FC" w:rsidRDefault="001B0065" w:rsidP="00B14241">
      <w:pPr>
        <w:pStyle w:val="ListParagraph"/>
        <w:widowControl w:val="0"/>
        <w:numPr>
          <w:ilvl w:val="0"/>
          <w:numId w:val="14"/>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411BEC61" w14:textId="77777777" w:rsidR="001B0065" w:rsidRPr="00650BDC" w:rsidRDefault="001B0065" w:rsidP="00B14241">
      <w:pPr>
        <w:pStyle w:val="ListParagraph"/>
        <w:widowControl w:val="0"/>
        <w:numPr>
          <w:ilvl w:val="2"/>
          <w:numId w:val="14"/>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67480DB1" w14:textId="77777777" w:rsidR="001B0065" w:rsidRPr="00650BDC" w:rsidRDefault="001B0065" w:rsidP="00B14241">
      <w:pPr>
        <w:pStyle w:val="ListParagraph"/>
        <w:widowControl w:val="0"/>
        <w:numPr>
          <w:ilvl w:val="2"/>
          <w:numId w:val="14"/>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4986"/>
        <w:gridCol w:w="1671"/>
        <w:gridCol w:w="1492"/>
        <w:gridCol w:w="1479"/>
      </w:tblGrid>
      <w:tr w:rsidR="001B0065" w14:paraId="08DEC83B" w14:textId="77777777" w:rsidTr="572657EB">
        <w:trPr>
          <w:trHeight w:val="465"/>
        </w:trPr>
        <w:tc>
          <w:tcPr>
            <w:tcW w:w="25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4231F1" w14:textId="77777777" w:rsidR="001B0065" w:rsidRDefault="001B0065" w:rsidP="0034395A">
            <w:pPr>
              <w:rPr>
                <w:rFonts w:ascii="Calibri" w:hAnsi="Calibri" w:cs="Calibri"/>
                <w:b/>
                <w:bCs/>
                <w:color w:val="000000"/>
                <w:sz w:val="22"/>
                <w:szCs w:val="22"/>
              </w:rPr>
            </w:pPr>
            <w:r w:rsidRPr="572657EB">
              <w:rPr>
                <w:rFonts w:ascii="Calibri" w:hAnsi="Calibri" w:cs="Calibri"/>
                <w:b/>
                <w:bCs/>
                <w:color w:val="000000" w:themeColor="text1"/>
                <w:sz w:val="22"/>
                <w:szCs w:val="22"/>
              </w:rPr>
              <w:t>Campus</w:t>
            </w:r>
          </w:p>
        </w:tc>
        <w:tc>
          <w:tcPr>
            <w:tcW w:w="8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82C0F1" w14:textId="77777777" w:rsidR="001B0065" w:rsidRDefault="001B0065" w:rsidP="0034395A">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330C7F3" w14:textId="77777777" w:rsidR="001B0065" w:rsidRDefault="001B0065" w:rsidP="0034395A">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738C6B" w14:textId="77777777" w:rsidR="001B0065" w:rsidRDefault="001B0065" w:rsidP="0034395A">
            <w:pPr>
              <w:jc w:val="center"/>
              <w:rPr>
                <w:rFonts w:ascii="Calibri" w:hAnsi="Calibri" w:cs="Calibri"/>
                <w:b/>
                <w:bCs/>
                <w:color w:val="000000"/>
                <w:sz w:val="22"/>
                <w:szCs w:val="22"/>
              </w:rPr>
            </w:pPr>
            <w:r>
              <w:rPr>
                <w:rFonts w:ascii="Calibri" w:hAnsi="Calibri" w:cs="Calibri"/>
                <w:b/>
                <w:bCs/>
                <w:color w:val="000000"/>
                <w:sz w:val="22"/>
                <w:szCs w:val="22"/>
              </w:rPr>
              <w:t>2025</w:t>
            </w:r>
          </w:p>
        </w:tc>
      </w:tr>
      <w:tr w:rsidR="001B0065" w14:paraId="680F5C9D" w14:textId="77777777" w:rsidTr="572657EB">
        <w:trPr>
          <w:trHeight w:val="290"/>
        </w:trPr>
        <w:tc>
          <w:tcPr>
            <w:tcW w:w="2589" w:type="pct"/>
            <w:tcBorders>
              <w:top w:val="nil"/>
              <w:left w:val="single" w:sz="4" w:space="0" w:color="auto"/>
              <w:bottom w:val="single" w:sz="4" w:space="0" w:color="auto"/>
              <w:right w:val="single" w:sz="4" w:space="0" w:color="auto"/>
            </w:tcBorders>
            <w:vAlign w:val="center"/>
          </w:tcPr>
          <w:p w14:paraId="65B42D5D"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Albury-Wodonga</w:t>
            </w:r>
          </w:p>
        </w:tc>
        <w:tc>
          <w:tcPr>
            <w:tcW w:w="868" w:type="pct"/>
            <w:tcBorders>
              <w:top w:val="nil"/>
              <w:left w:val="nil"/>
              <w:bottom w:val="single" w:sz="4" w:space="0" w:color="auto"/>
              <w:right w:val="single" w:sz="4" w:space="0" w:color="auto"/>
            </w:tcBorders>
            <w:vAlign w:val="center"/>
          </w:tcPr>
          <w:p w14:paraId="4C3D2FE3"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Regional</w:t>
            </w:r>
          </w:p>
        </w:tc>
        <w:tc>
          <w:tcPr>
            <w:tcW w:w="775" w:type="pct"/>
            <w:tcBorders>
              <w:top w:val="nil"/>
              <w:left w:val="nil"/>
              <w:bottom w:val="single" w:sz="4" w:space="0" w:color="auto"/>
              <w:right w:val="single" w:sz="4" w:space="0" w:color="auto"/>
            </w:tcBorders>
            <w:vAlign w:val="center"/>
          </w:tcPr>
          <w:p w14:paraId="6262EEE8"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3.50%</w:t>
            </w:r>
          </w:p>
        </w:tc>
        <w:tc>
          <w:tcPr>
            <w:tcW w:w="768" w:type="pct"/>
            <w:tcBorders>
              <w:top w:val="nil"/>
              <w:left w:val="nil"/>
              <w:bottom w:val="single" w:sz="4" w:space="0" w:color="auto"/>
              <w:right w:val="single" w:sz="4" w:space="0" w:color="auto"/>
            </w:tcBorders>
            <w:vAlign w:val="center"/>
          </w:tcPr>
          <w:p w14:paraId="08741326"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3.50%</w:t>
            </w:r>
          </w:p>
        </w:tc>
      </w:tr>
      <w:tr w:rsidR="001B0065" w14:paraId="378F6D44" w14:textId="77777777" w:rsidTr="572657EB">
        <w:trPr>
          <w:trHeight w:val="290"/>
        </w:trPr>
        <w:tc>
          <w:tcPr>
            <w:tcW w:w="2589" w:type="pct"/>
            <w:tcBorders>
              <w:top w:val="nil"/>
              <w:left w:val="single" w:sz="4" w:space="0" w:color="auto"/>
              <w:bottom w:val="single" w:sz="4" w:space="0" w:color="auto"/>
              <w:right w:val="single" w:sz="4" w:space="0" w:color="auto"/>
            </w:tcBorders>
            <w:vAlign w:val="center"/>
          </w:tcPr>
          <w:p w14:paraId="3060DBA3"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Bathurst</w:t>
            </w:r>
          </w:p>
        </w:tc>
        <w:tc>
          <w:tcPr>
            <w:tcW w:w="868" w:type="pct"/>
            <w:tcBorders>
              <w:top w:val="nil"/>
              <w:left w:val="nil"/>
              <w:bottom w:val="single" w:sz="4" w:space="0" w:color="auto"/>
              <w:right w:val="single" w:sz="4" w:space="0" w:color="auto"/>
            </w:tcBorders>
            <w:vAlign w:val="center"/>
          </w:tcPr>
          <w:p w14:paraId="0ED6C593"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Regional</w:t>
            </w:r>
          </w:p>
        </w:tc>
        <w:tc>
          <w:tcPr>
            <w:tcW w:w="775" w:type="pct"/>
            <w:tcBorders>
              <w:top w:val="nil"/>
              <w:left w:val="nil"/>
              <w:bottom w:val="single" w:sz="4" w:space="0" w:color="auto"/>
              <w:right w:val="single" w:sz="4" w:space="0" w:color="auto"/>
            </w:tcBorders>
            <w:vAlign w:val="center"/>
          </w:tcPr>
          <w:p w14:paraId="60664535"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3.50%</w:t>
            </w:r>
          </w:p>
        </w:tc>
        <w:tc>
          <w:tcPr>
            <w:tcW w:w="768" w:type="pct"/>
            <w:tcBorders>
              <w:top w:val="nil"/>
              <w:left w:val="nil"/>
              <w:bottom w:val="single" w:sz="4" w:space="0" w:color="auto"/>
              <w:right w:val="single" w:sz="4" w:space="0" w:color="auto"/>
            </w:tcBorders>
            <w:vAlign w:val="center"/>
          </w:tcPr>
          <w:p w14:paraId="4E79F3EB"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3.50%</w:t>
            </w:r>
          </w:p>
        </w:tc>
      </w:tr>
      <w:tr w:rsidR="001B0065" w14:paraId="34CBB7B5" w14:textId="77777777" w:rsidTr="572657EB">
        <w:trPr>
          <w:trHeight w:val="290"/>
        </w:trPr>
        <w:tc>
          <w:tcPr>
            <w:tcW w:w="2589" w:type="pct"/>
            <w:tcBorders>
              <w:top w:val="nil"/>
              <w:left w:val="single" w:sz="4" w:space="0" w:color="auto"/>
              <w:bottom w:val="single" w:sz="4" w:space="0" w:color="auto"/>
              <w:right w:val="single" w:sz="4" w:space="0" w:color="auto"/>
            </w:tcBorders>
            <w:vAlign w:val="center"/>
          </w:tcPr>
          <w:p w14:paraId="145F9CF4"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Canberra (Barton)</w:t>
            </w:r>
          </w:p>
        </w:tc>
        <w:tc>
          <w:tcPr>
            <w:tcW w:w="868" w:type="pct"/>
            <w:tcBorders>
              <w:top w:val="nil"/>
              <w:left w:val="nil"/>
              <w:bottom w:val="single" w:sz="4" w:space="0" w:color="auto"/>
              <w:right w:val="single" w:sz="4" w:space="0" w:color="auto"/>
            </w:tcBorders>
            <w:vAlign w:val="center"/>
          </w:tcPr>
          <w:p w14:paraId="3314E88D"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Metro high</w:t>
            </w:r>
          </w:p>
        </w:tc>
        <w:tc>
          <w:tcPr>
            <w:tcW w:w="775" w:type="pct"/>
            <w:tcBorders>
              <w:top w:val="nil"/>
              <w:left w:val="nil"/>
              <w:bottom w:val="single" w:sz="4" w:space="0" w:color="auto"/>
              <w:right w:val="single" w:sz="4" w:space="0" w:color="auto"/>
            </w:tcBorders>
            <w:vAlign w:val="center"/>
          </w:tcPr>
          <w:p w14:paraId="442A2DA2"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2.50%</w:t>
            </w:r>
          </w:p>
        </w:tc>
        <w:tc>
          <w:tcPr>
            <w:tcW w:w="768" w:type="pct"/>
            <w:tcBorders>
              <w:top w:val="nil"/>
              <w:left w:val="nil"/>
              <w:bottom w:val="single" w:sz="4" w:space="0" w:color="auto"/>
              <w:right w:val="single" w:sz="4" w:space="0" w:color="auto"/>
            </w:tcBorders>
            <w:vAlign w:val="center"/>
          </w:tcPr>
          <w:p w14:paraId="21257379"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2.50%</w:t>
            </w:r>
          </w:p>
        </w:tc>
      </w:tr>
      <w:tr w:rsidR="001B0065" w14:paraId="38966DB6" w14:textId="77777777" w:rsidTr="572657EB">
        <w:trPr>
          <w:trHeight w:val="290"/>
        </w:trPr>
        <w:tc>
          <w:tcPr>
            <w:tcW w:w="2589" w:type="pct"/>
            <w:tcBorders>
              <w:top w:val="nil"/>
              <w:left w:val="single" w:sz="4" w:space="0" w:color="auto"/>
              <w:bottom w:val="single" w:sz="4" w:space="0" w:color="auto"/>
              <w:right w:val="single" w:sz="4" w:space="0" w:color="auto"/>
            </w:tcBorders>
            <w:vAlign w:val="center"/>
          </w:tcPr>
          <w:p w14:paraId="065370ED"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Dubbo</w:t>
            </w:r>
          </w:p>
        </w:tc>
        <w:tc>
          <w:tcPr>
            <w:tcW w:w="868" w:type="pct"/>
            <w:tcBorders>
              <w:top w:val="nil"/>
              <w:left w:val="nil"/>
              <w:bottom w:val="single" w:sz="4" w:space="0" w:color="auto"/>
              <w:right w:val="single" w:sz="4" w:space="0" w:color="auto"/>
            </w:tcBorders>
            <w:vAlign w:val="center"/>
          </w:tcPr>
          <w:p w14:paraId="4A1FE33A"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Regional</w:t>
            </w:r>
          </w:p>
        </w:tc>
        <w:tc>
          <w:tcPr>
            <w:tcW w:w="775" w:type="pct"/>
            <w:tcBorders>
              <w:top w:val="nil"/>
              <w:left w:val="nil"/>
              <w:bottom w:val="single" w:sz="4" w:space="0" w:color="auto"/>
              <w:right w:val="single" w:sz="4" w:space="0" w:color="auto"/>
            </w:tcBorders>
            <w:vAlign w:val="center"/>
          </w:tcPr>
          <w:p w14:paraId="445D0B93"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3.50%</w:t>
            </w:r>
          </w:p>
        </w:tc>
        <w:tc>
          <w:tcPr>
            <w:tcW w:w="768" w:type="pct"/>
            <w:tcBorders>
              <w:top w:val="nil"/>
              <w:left w:val="nil"/>
              <w:bottom w:val="single" w:sz="4" w:space="0" w:color="auto"/>
              <w:right w:val="single" w:sz="4" w:space="0" w:color="auto"/>
            </w:tcBorders>
            <w:vAlign w:val="center"/>
          </w:tcPr>
          <w:p w14:paraId="4091E8A2"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3.50%</w:t>
            </w:r>
          </w:p>
        </w:tc>
      </w:tr>
      <w:tr w:rsidR="001B0065" w14:paraId="418E5F9A" w14:textId="77777777" w:rsidTr="572657EB">
        <w:trPr>
          <w:trHeight w:val="290"/>
        </w:trPr>
        <w:tc>
          <w:tcPr>
            <w:tcW w:w="2589" w:type="pct"/>
            <w:tcBorders>
              <w:top w:val="nil"/>
              <w:left w:val="single" w:sz="4" w:space="0" w:color="auto"/>
              <w:bottom w:val="single" w:sz="4" w:space="0" w:color="auto"/>
              <w:right w:val="single" w:sz="4" w:space="0" w:color="auto"/>
            </w:tcBorders>
            <w:vAlign w:val="center"/>
          </w:tcPr>
          <w:p w14:paraId="7DFBB74E"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Goulburn</w:t>
            </w:r>
          </w:p>
        </w:tc>
        <w:tc>
          <w:tcPr>
            <w:tcW w:w="868" w:type="pct"/>
            <w:tcBorders>
              <w:top w:val="nil"/>
              <w:left w:val="nil"/>
              <w:bottom w:val="single" w:sz="4" w:space="0" w:color="auto"/>
              <w:right w:val="single" w:sz="4" w:space="0" w:color="auto"/>
            </w:tcBorders>
            <w:vAlign w:val="center"/>
          </w:tcPr>
          <w:p w14:paraId="3CB42385"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TBA</w:t>
            </w:r>
          </w:p>
        </w:tc>
        <w:tc>
          <w:tcPr>
            <w:tcW w:w="775" w:type="pct"/>
            <w:tcBorders>
              <w:top w:val="nil"/>
              <w:left w:val="nil"/>
              <w:bottom w:val="single" w:sz="4" w:space="0" w:color="auto"/>
              <w:right w:val="single" w:sz="4" w:space="0" w:color="auto"/>
            </w:tcBorders>
            <w:vAlign w:val="center"/>
          </w:tcPr>
          <w:p w14:paraId="65C38CA4"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TBA</w:t>
            </w:r>
          </w:p>
        </w:tc>
        <w:tc>
          <w:tcPr>
            <w:tcW w:w="768" w:type="pct"/>
            <w:tcBorders>
              <w:top w:val="nil"/>
              <w:left w:val="nil"/>
              <w:bottom w:val="single" w:sz="4" w:space="0" w:color="auto"/>
              <w:right w:val="single" w:sz="4" w:space="0" w:color="auto"/>
            </w:tcBorders>
            <w:vAlign w:val="center"/>
          </w:tcPr>
          <w:p w14:paraId="19F75BED"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TBA</w:t>
            </w:r>
          </w:p>
        </w:tc>
      </w:tr>
      <w:tr w:rsidR="001B0065" w14:paraId="4A3C89D8" w14:textId="77777777" w:rsidTr="572657EB">
        <w:trPr>
          <w:trHeight w:val="290"/>
        </w:trPr>
        <w:tc>
          <w:tcPr>
            <w:tcW w:w="2589" w:type="pct"/>
            <w:tcBorders>
              <w:top w:val="nil"/>
              <w:left w:val="single" w:sz="4" w:space="0" w:color="auto"/>
              <w:bottom w:val="single" w:sz="4" w:space="0" w:color="auto"/>
              <w:right w:val="single" w:sz="4" w:space="0" w:color="auto"/>
            </w:tcBorders>
            <w:vAlign w:val="center"/>
          </w:tcPr>
          <w:p w14:paraId="0DF65BE2"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Melbourne</w:t>
            </w:r>
          </w:p>
        </w:tc>
        <w:tc>
          <w:tcPr>
            <w:tcW w:w="868" w:type="pct"/>
            <w:tcBorders>
              <w:top w:val="nil"/>
              <w:left w:val="nil"/>
              <w:bottom w:val="single" w:sz="4" w:space="0" w:color="auto"/>
              <w:right w:val="single" w:sz="4" w:space="0" w:color="auto"/>
            </w:tcBorders>
            <w:vAlign w:val="center"/>
          </w:tcPr>
          <w:p w14:paraId="3F2FA4C6"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TBA</w:t>
            </w:r>
          </w:p>
        </w:tc>
        <w:tc>
          <w:tcPr>
            <w:tcW w:w="775" w:type="pct"/>
            <w:tcBorders>
              <w:top w:val="nil"/>
              <w:left w:val="nil"/>
              <w:bottom w:val="single" w:sz="4" w:space="0" w:color="auto"/>
              <w:right w:val="single" w:sz="4" w:space="0" w:color="auto"/>
            </w:tcBorders>
            <w:vAlign w:val="center"/>
          </w:tcPr>
          <w:p w14:paraId="21D11833"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TBA</w:t>
            </w:r>
          </w:p>
        </w:tc>
        <w:tc>
          <w:tcPr>
            <w:tcW w:w="768" w:type="pct"/>
            <w:tcBorders>
              <w:top w:val="nil"/>
              <w:left w:val="nil"/>
              <w:bottom w:val="single" w:sz="4" w:space="0" w:color="auto"/>
              <w:right w:val="single" w:sz="4" w:space="0" w:color="auto"/>
            </w:tcBorders>
            <w:vAlign w:val="center"/>
          </w:tcPr>
          <w:p w14:paraId="6D9A0EF4"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TBA</w:t>
            </w:r>
          </w:p>
        </w:tc>
      </w:tr>
      <w:tr w:rsidR="001B0065" w14:paraId="6E41E62E" w14:textId="77777777" w:rsidTr="572657EB">
        <w:trPr>
          <w:trHeight w:val="290"/>
        </w:trPr>
        <w:tc>
          <w:tcPr>
            <w:tcW w:w="2589" w:type="pct"/>
            <w:tcBorders>
              <w:top w:val="nil"/>
              <w:left w:val="single" w:sz="4" w:space="0" w:color="auto"/>
              <w:bottom w:val="single" w:sz="4" w:space="0" w:color="auto"/>
              <w:right w:val="single" w:sz="4" w:space="0" w:color="auto"/>
            </w:tcBorders>
            <w:vAlign w:val="center"/>
          </w:tcPr>
          <w:p w14:paraId="0F811031"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North Sydney</w:t>
            </w:r>
          </w:p>
        </w:tc>
        <w:tc>
          <w:tcPr>
            <w:tcW w:w="868" w:type="pct"/>
            <w:tcBorders>
              <w:top w:val="nil"/>
              <w:left w:val="nil"/>
              <w:bottom w:val="single" w:sz="4" w:space="0" w:color="auto"/>
              <w:right w:val="single" w:sz="4" w:space="0" w:color="auto"/>
            </w:tcBorders>
            <w:vAlign w:val="center"/>
          </w:tcPr>
          <w:p w14:paraId="6556F0C7"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Metro high</w:t>
            </w:r>
          </w:p>
        </w:tc>
        <w:tc>
          <w:tcPr>
            <w:tcW w:w="775" w:type="pct"/>
            <w:tcBorders>
              <w:top w:val="nil"/>
              <w:left w:val="nil"/>
              <w:bottom w:val="single" w:sz="4" w:space="0" w:color="auto"/>
              <w:right w:val="single" w:sz="4" w:space="0" w:color="auto"/>
            </w:tcBorders>
            <w:vAlign w:val="center"/>
          </w:tcPr>
          <w:p w14:paraId="535FFF59"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2.50%</w:t>
            </w:r>
          </w:p>
        </w:tc>
        <w:tc>
          <w:tcPr>
            <w:tcW w:w="768" w:type="pct"/>
            <w:tcBorders>
              <w:top w:val="nil"/>
              <w:left w:val="nil"/>
              <w:bottom w:val="single" w:sz="4" w:space="0" w:color="auto"/>
              <w:right w:val="single" w:sz="4" w:space="0" w:color="auto"/>
            </w:tcBorders>
            <w:vAlign w:val="center"/>
          </w:tcPr>
          <w:p w14:paraId="24D3D93E"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2.50%</w:t>
            </w:r>
          </w:p>
        </w:tc>
      </w:tr>
      <w:tr w:rsidR="001B0065" w14:paraId="0C623E5A" w14:textId="77777777" w:rsidTr="572657EB">
        <w:trPr>
          <w:trHeight w:val="290"/>
        </w:trPr>
        <w:tc>
          <w:tcPr>
            <w:tcW w:w="2589" w:type="pct"/>
            <w:tcBorders>
              <w:top w:val="nil"/>
              <w:left w:val="single" w:sz="4" w:space="0" w:color="auto"/>
              <w:bottom w:val="single" w:sz="4" w:space="0" w:color="auto"/>
              <w:right w:val="single" w:sz="4" w:space="0" w:color="auto"/>
            </w:tcBorders>
            <w:vAlign w:val="center"/>
          </w:tcPr>
          <w:p w14:paraId="71285790"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Orange</w:t>
            </w:r>
          </w:p>
        </w:tc>
        <w:tc>
          <w:tcPr>
            <w:tcW w:w="868" w:type="pct"/>
            <w:tcBorders>
              <w:top w:val="nil"/>
              <w:left w:val="nil"/>
              <w:bottom w:val="single" w:sz="4" w:space="0" w:color="auto"/>
              <w:right w:val="single" w:sz="4" w:space="0" w:color="auto"/>
            </w:tcBorders>
            <w:vAlign w:val="center"/>
          </w:tcPr>
          <w:p w14:paraId="33B41C09"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Regional</w:t>
            </w:r>
          </w:p>
        </w:tc>
        <w:tc>
          <w:tcPr>
            <w:tcW w:w="775" w:type="pct"/>
            <w:tcBorders>
              <w:top w:val="nil"/>
              <w:left w:val="nil"/>
              <w:bottom w:val="single" w:sz="4" w:space="0" w:color="auto"/>
              <w:right w:val="single" w:sz="4" w:space="0" w:color="auto"/>
            </w:tcBorders>
            <w:vAlign w:val="center"/>
          </w:tcPr>
          <w:p w14:paraId="1FA44E54"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3.50%</w:t>
            </w:r>
          </w:p>
        </w:tc>
        <w:tc>
          <w:tcPr>
            <w:tcW w:w="768" w:type="pct"/>
            <w:tcBorders>
              <w:top w:val="nil"/>
              <w:left w:val="nil"/>
              <w:bottom w:val="single" w:sz="4" w:space="0" w:color="auto"/>
              <w:right w:val="single" w:sz="4" w:space="0" w:color="auto"/>
            </w:tcBorders>
            <w:vAlign w:val="center"/>
          </w:tcPr>
          <w:p w14:paraId="7D5DA3CF"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3.50%</w:t>
            </w:r>
          </w:p>
        </w:tc>
      </w:tr>
      <w:tr w:rsidR="001B0065" w14:paraId="0EAF274D" w14:textId="77777777" w:rsidTr="572657EB">
        <w:trPr>
          <w:trHeight w:val="290"/>
        </w:trPr>
        <w:tc>
          <w:tcPr>
            <w:tcW w:w="2589" w:type="pct"/>
            <w:tcBorders>
              <w:top w:val="nil"/>
              <w:left w:val="single" w:sz="4" w:space="0" w:color="auto"/>
              <w:bottom w:val="single" w:sz="4" w:space="0" w:color="auto"/>
              <w:right w:val="single" w:sz="4" w:space="0" w:color="auto"/>
            </w:tcBorders>
            <w:vAlign w:val="center"/>
          </w:tcPr>
          <w:p w14:paraId="2FFEC9CE"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Parramatta</w:t>
            </w:r>
          </w:p>
        </w:tc>
        <w:tc>
          <w:tcPr>
            <w:tcW w:w="868" w:type="pct"/>
            <w:tcBorders>
              <w:top w:val="nil"/>
              <w:left w:val="nil"/>
              <w:bottom w:val="single" w:sz="4" w:space="0" w:color="auto"/>
              <w:right w:val="single" w:sz="4" w:space="0" w:color="auto"/>
            </w:tcBorders>
            <w:vAlign w:val="center"/>
          </w:tcPr>
          <w:p w14:paraId="5C90A5C5"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Metro low</w:t>
            </w:r>
          </w:p>
        </w:tc>
        <w:tc>
          <w:tcPr>
            <w:tcW w:w="775" w:type="pct"/>
            <w:tcBorders>
              <w:top w:val="nil"/>
              <w:left w:val="nil"/>
              <w:bottom w:val="single" w:sz="4" w:space="0" w:color="auto"/>
              <w:right w:val="single" w:sz="4" w:space="0" w:color="auto"/>
            </w:tcBorders>
            <w:vAlign w:val="center"/>
          </w:tcPr>
          <w:p w14:paraId="343470C7"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1.00%</w:t>
            </w:r>
          </w:p>
        </w:tc>
        <w:tc>
          <w:tcPr>
            <w:tcW w:w="768" w:type="pct"/>
            <w:tcBorders>
              <w:top w:val="nil"/>
              <w:left w:val="nil"/>
              <w:bottom w:val="single" w:sz="4" w:space="0" w:color="auto"/>
              <w:right w:val="single" w:sz="4" w:space="0" w:color="auto"/>
            </w:tcBorders>
            <w:vAlign w:val="center"/>
          </w:tcPr>
          <w:p w14:paraId="5AD73F95"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1.00%</w:t>
            </w:r>
          </w:p>
        </w:tc>
      </w:tr>
      <w:tr w:rsidR="001B0065" w14:paraId="3BC7F67B" w14:textId="77777777" w:rsidTr="572657EB">
        <w:trPr>
          <w:trHeight w:val="290"/>
        </w:trPr>
        <w:tc>
          <w:tcPr>
            <w:tcW w:w="2589" w:type="pct"/>
            <w:tcBorders>
              <w:top w:val="nil"/>
              <w:left w:val="single" w:sz="4" w:space="0" w:color="auto"/>
              <w:bottom w:val="single" w:sz="4" w:space="0" w:color="auto"/>
              <w:right w:val="single" w:sz="4" w:space="0" w:color="auto"/>
            </w:tcBorders>
            <w:vAlign w:val="center"/>
          </w:tcPr>
          <w:p w14:paraId="70836539"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Port Macquarie</w:t>
            </w:r>
          </w:p>
        </w:tc>
        <w:tc>
          <w:tcPr>
            <w:tcW w:w="868" w:type="pct"/>
            <w:tcBorders>
              <w:top w:val="nil"/>
              <w:left w:val="nil"/>
              <w:bottom w:val="single" w:sz="4" w:space="0" w:color="auto"/>
              <w:right w:val="single" w:sz="4" w:space="0" w:color="auto"/>
            </w:tcBorders>
            <w:vAlign w:val="center"/>
          </w:tcPr>
          <w:p w14:paraId="7BCF3B02"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Regional</w:t>
            </w:r>
          </w:p>
        </w:tc>
        <w:tc>
          <w:tcPr>
            <w:tcW w:w="775" w:type="pct"/>
            <w:tcBorders>
              <w:top w:val="nil"/>
              <w:left w:val="nil"/>
              <w:bottom w:val="single" w:sz="4" w:space="0" w:color="auto"/>
              <w:right w:val="single" w:sz="4" w:space="0" w:color="auto"/>
            </w:tcBorders>
            <w:vAlign w:val="center"/>
          </w:tcPr>
          <w:p w14:paraId="5817ACF1"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3.50%</w:t>
            </w:r>
          </w:p>
        </w:tc>
        <w:tc>
          <w:tcPr>
            <w:tcW w:w="768" w:type="pct"/>
            <w:tcBorders>
              <w:top w:val="nil"/>
              <w:left w:val="nil"/>
              <w:bottom w:val="single" w:sz="4" w:space="0" w:color="auto"/>
              <w:right w:val="single" w:sz="4" w:space="0" w:color="auto"/>
            </w:tcBorders>
            <w:vAlign w:val="center"/>
          </w:tcPr>
          <w:p w14:paraId="1F528513"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3.50%</w:t>
            </w:r>
          </w:p>
        </w:tc>
      </w:tr>
      <w:tr w:rsidR="001B0065" w14:paraId="546FEDA6" w14:textId="77777777" w:rsidTr="572657EB">
        <w:trPr>
          <w:trHeight w:val="290"/>
        </w:trPr>
        <w:tc>
          <w:tcPr>
            <w:tcW w:w="2589" w:type="pct"/>
            <w:tcBorders>
              <w:top w:val="nil"/>
              <w:left w:val="single" w:sz="4" w:space="0" w:color="auto"/>
              <w:bottom w:val="single" w:sz="4" w:space="0" w:color="auto"/>
              <w:right w:val="single" w:sz="4" w:space="0" w:color="auto"/>
            </w:tcBorders>
            <w:vAlign w:val="center"/>
          </w:tcPr>
          <w:p w14:paraId="01479897"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Wagga Wagga</w:t>
            </w:r>
          </w:p>
        </w:tc>
        <w:tc>
          <w:tcPr>
            <w:tcW w:w="868" w:type="pct"/>
            <w:tcBorders>
              <w:top w:val="nil"/>
              <w:left w:val="nil"/>
              <w:bottom w:val="single" w:sz="4" w:space="0" w:color="auto"/>
              <w:right w:val="single" w:sz="4" w:space="0" w:color="auto"/>
            </w:tcBorders>
            <w:vAlign w:val="center"/>
          </w:tcPr>
          <w:p w14:paraId="32B58C68"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Regional</w:t>
            </w:r>
          </w:p>
        </w:tc>
        <w:tc>
          <w:tcPr>
            <w:tcW w:w="775" w:type="pct"/>
            <w:tcBorders>
              <w:top w:val="nil"/>
              <w:left w:val="nil"/>
              <w:bottom w:val="single" w:sz="4" w:space="0" w:color="auto"/>
              <w:right w:val="single" w:sz="4" w:space="0" w:color="auto"/>
            </w:tcBorders>
            <w:vAlign w:val="center"/>
          </w:tcPr>
          <w:p w14:paraId="79D84A6B"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3.50%</w:t>
            </w:r>
          </w:p>
        </w:tc>
        <w:tc>
          <w:tcPr>
            <w:tcW w:w="768" w:type="pct"/>
            <w:tcBorders>
              <w:top w:val="nil"/>
              <w:left w:val="nil"/>
              <w:bottom w:val="single" w:sz="4" w:space="0" w:color="auto"/>
              <w:right w:val="single" w:sz="4" w:space="0" w:color="auto"/>
            </w:tcBorders>
            <w:vAlign w:val="center"/>
          </w:tcPr>
          <w:p w14:paraId="79ABF200"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3.50%</w:t>
            </w:r>
          </w:p>
        </w:tc>
      </w:tr>
      <w:tr w:rsidR="001B0065" w14:paraId="254ED436" w14:textId="77777777" w:rsidTr="572657EB">
        <w:trPr>
          <w:trHeight w:val="290"/>
        </w:trPr>
        <w:tc>
          <w:tcPr>
            <w:tcW w:w="2589" w:type="pct"/>
            <w:tcBorders>
              <w:top w:val="nil"/>
              <w:left w:val="single" w:sz="4" w:space="0" w:color="auto"/>
              <w:bottom w:val="single" w:sz="4" w:space="0" w:color="auto"/>
              <w:right w:val="single" w:sz="4" w:space="0" w:color="auto"/>
            </w:tcBorders>
            <w:vAlign w:val="center"/>
          </w:tcPr>
          <w:p w14:paraId="64FCD8B0"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Auburn NSW</w:t>
            </w:r>
          </w:p>
        </w:tc>
        <w:tc>
          <w:tcPr>
            <w:tcW w:w="868" w:type="pct"/>
            <w:tcBorders>
              <w:top w:val="nil"/>
              <w:left w:val="nil"/>
              <w:bottom w:val="single" w:sz="4" w:space="0" w:color="auto"/>
              <w:right w:val="single" w:sz="4" w:space="0" w:color="auto"/>
            </w:tcBorders>
            <w:vAlign w:val="center"/>
          </w:tcPr>
          <w:p w14:paraId="5311BA8B"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TBA</w:t>
            </w:r>
          </w:p>
        </w:tc>
        <w:tc>
          <w:tcPr>
            <w:tcW w:w="775" w:type="pct"/>
            <w:tcBorders>
              <w:top w:val="nil"/>
              <w:left w:val="nil"/>
              <w:bottom w:val="single" w:sz="4" w:space="0" w:color="auto"/>
              <w:right w:val="single" w:sz="4" w:space="0" w:color="auto"/>
            </w:tcBorders>
            <w:vAlign w:val="center"/>
          </w:tcPr>
          <w:p w14:paraId="6A2E41D5"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TBA</w:t>
            </w:r>
          </w:p>
        </w:tc>
        <w:tc>
          <w:tcPr>
            <w:tcW w:w="768" w:type="pct"/>
            <w:tcBorders>
              <w:top w:val="nil"/>
              <w:left w:val="nil"/>
              <w:bottom w:val="single" w:sz="4" w:space="0" w:color="auto"/>
              <w:right w:val="single" w:sz="4" w:space="0" w:color="auto"/>
            </w:tcBorders>
            <w:vAlign w:val="center"/>
          </w:tcPr>
          <w:p w14:paraId="0BA07255"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TBA</w:t>
            </w:r>
          </w:p>
        </w:tc>
      </w:tr>
      <w:tr w:rsidR="001B0065" w14:paraId="23CF80ED" w14:textId="77777777" w:rsidTr="572657EB">
        <w:trPr>
          <w:trHeight w:val="290"/>
        </w:trPr>
        <w:tc>
          <w:tcPr>
            <w:tcW w:w="2589" w:type="pct"/>
            <w:tcBorders>
              <w:top w:val="nil"/>
              <w:left w:val="single" w:sz="4" w:space="0" w:color="auto"/>
              <w:bottom w:val="single" w:sz="4" w:space="0" w:color="auto"/>
              <w:right w:val="single" w:sz="4" w:space="0" w:color="auto"/>
            </w:tcBorders>
            <w:vAlign w:val="center"/>
          </w:tcPr>
          <w:p w14:paraId="5C2FF155"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Wangaratta VIC</w:t>
            </w:r>
          </w:p>
        </w:tc>
        <w:tc>
          <w:tcPr>
            <w:tcW w:w="868" w:type="pct"/>
            <w:tcBorders>
              <w:top w:val="nil"/>
              <w:left w:val="nil"/>
              <w:bottom w:val="single" w:sz="4" w:space="0" w:color="auto"/>
              <w:right w:val="single" w:sz="4" w:space="0" w:color="auto"/>
            </w:tcBorders>
            <w:vAlign w:val="center"/>
          </w:tcPr>
          <w:p w14:paraId="364A424A"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Regional</w:t>
            </w:r>
          </w:p>
        </w:tc>
        <w:tc>
          <w:tcPr>
            <w:tcW w:w="775" w:type="pct"/>
            <w:tcBorders>
              <w:top w:val="nil"/>
              <w:left w:val="nil"/>
              <w:bottom w:val="single" w:sz="4" w:space="0" w:color="auto"/>
              <w:right w:val="single" w:sz="4" w:space="0" w:color="auto"/>
            </w:tcBorders>
            <w:vAlign w:val="center"/>
          </w:tcPr>
          <w:p w14:paraId="59DDE6C0"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3.50%</w:t>
            </w:r>
          </w:p>
        </w:tc>
        <w:tc>
          <w:tcPr>
            <w:tcW w:w="768" w:type="pct"/>
            <w:tcBorders>
              <w:top w:val="nil"/>
              <w:left w:val="nil"/>
              <w:bottom w:val="single" w:sz="4" w:space="0" w:color="auto"/>
              <w:right w:val="single" w:sz="4" w:space="0" w:color="auto"/>
            </w:tcBorders>
            <w:vAlign w:val="center"/>
          </w:tcPr>
          <w:p w14:paraId="30EA33BC"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3.50%</w:t>
            </w:r>
          </w:p>
        </w:tc>
      </w:tr>
      <w:tr w:rsidR="001B0065" w14:paraId="27D79888" w14:textId="77777777" w:rsidTr="572657EB">
        <w:trPr>
          <w:trHeight w:val="290"/>
        </w:trPr>
        <w:tc>
          <w:tcPr>
            <w:tcW w:w="2589" w:type="pct"/>
            <w:tcBorders>
              <w:top w:val="single" w:sz="4" w:space="0" w:color="auto"/>
              <w:left w:val="single" w:sz="4" w:space="0" w:color="auto"/>
              <w:bottom w:val="single" w:sz="4" w:space="0" w:color="auto"/>
              <w:right w:val="single" w:sz="4" w:space="0" w:color="auto"/>
            </w:tcBorders>
            <w:vAlign w:val="center"/>
          </w:tcPr>
          <w:p w14:paraId="6A91BE77"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Chadstone VIC</w:t>
            </w:r>
          </w:p>
        </w:tc>
        <w:tc>
          <w:tcPr>
            <w:tcW w:w="868" w:type="pct"/>
            <w:tcBorders>
              <w:top w:val="single" w:sz="4" w:space="0" w:color="auto"/>
              <w:left w:val="nil"/>
              <w:bottom w:val="single" w:sz="4" w:space="0" w:color="auto"/>
              <w:right w:val="single" w:sz="4" w:space="0" w:color="auto"/>
            </w:tcBorders>
            <w:vAlign w:val="center"/>
          </w:tcPr>
          <w:p w14:paraId="7444C82C"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Metro high</w:t>
            </w:r>
          </w:p>
        </w:tc>
        <w:tc>
          <w:tcPr>
            <w:tcW w:w="775" w:type="pct"/>
            <w:tcBorders>
              <w:top w:val="single" w:sz="4" w:space="0" w:color="auto"/>
              <w:left w:val="nil"/>
              <w:bottom w:val="single" w:sz="4" w:space="0" w:color="auto"/>
              <w:right w:val="single" w:sz="4" w:space="0" w:color="auto"/>
            </w:tcBorders>
            <w:vAlign w:val="center"/>
          </w:tcPr>
          <w:p w14:paraId="0DC0443C"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2.50%</w:t>
            </w:r>
          </w:p>
        </w:tc>
        <w:tc>
          <w:tcPr>
            <w:tcW w:w="768" w:type="pct"/>
            <w:tcBorders>
              <w:top w:val="single" w:sz="4" w:space="0" w:color="auto"/>
              <w:left w:val="nil"/>
              <w:bottom w:val="single" w:sz="4" w:space="0" w:color="auto"/>
              <w:right w:val="single" w:sz="4" w:space="0" w:color="auto"/>
            </w:tcBorders>
            <w:vAlign w:val="center"/>
          </w:tcPr>
          <w:p w14:paraId="24067C34"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2.50%</w:t>
            </w:r>
          </w:p>
        </w:tc>
      </w:tr>
    </w:tbl>
    <w:p w14:paraId="15035161" w14:textId="77777777" w:rsidR="001B0065" w:rsidRPr="00650BDC" w:rsidRDefault="001B0065" w:rsidP="001B0065">
      <w:pPr>
        <w:widowControl w:val="0"/>
        <w:spacing w:before="120" w:after="120"/>
        <w:rPr>
          <w:rFonts w:cstheme="minorBidi"/>
          <w:sz w:val="22"/>
          <w:szCs w:val="22"/>
        </w:rPr>
      </w:pPr>
    </w:p>
    <w:p w14:paraId="3B55C404" w14:textId="77777777" w:rsidR="001B0065" w:rsidRPr="00712123" w:rsidRDefault="001B0065" w:rsidP="572657EB">
      <w:pPr>
        <w:spacing w:before="120" w:after="200" w:line="276" w:lineRule="auto"/>
        <w:rPr>
          <w:rFonts w:ascii="Calibri" w:hAnsi="Calibri" w:cs="Arial"/>
          <w:i/>
          <w:iCs/>
          <w:sz w:val="22"/>
          <w:szCs w:val="22"/>
        </w:rPr>
      </w:pPr>
      <w:r w:rsidRPr="572657EB">
        <w:rPr>
          <w:rFonts w:ascii="Calibri" w:hAnsi="Calibri" w:cs="Arial"/>
          <w:i/>
          <w:iCs/>
          <w:sz w:val="22"/>
          <w:szCs w:val="22"/>
        </w:rPr>
        <w:t>Equity places</w:t>
      </w:r>
    </w:p>
    <w:p w14:paraId="644D95C2" w14:textId="77777777" w:rsidR="001B0065" w:rsidRPr="00C33B85" w:rsidRDefault="001B0065" w:rsidP="00B14241">
      <w:pPr>
        <w:widowControl w:val="0"/>
        <w:numPr>
          <w:ilvl w:val="0"/>
          <w:numId w:val="14"/>
        </w:numPr>
        <w:tabs>
          <w:tab w:val="left" w:pos="567"/>
          <w:tab w:val="left" w:pos="8222"/>
        </w:tabs>
        <w:spacing w:before="120" w:after="120"/>
        <w:rPr>
          <w:rFonts w:cstheme="minorBidi"/>
          <w:b/>
          <w:bCs/>
          <w:sz w:val="22"/>
          <w:szCs w:val="22"/>
        </w:rPr>
      </w:pPr>
      <w:r w:rsidRPr="572657EB">
        <w:rPr>
          <w:rFonts w:cstheme="minorBidi"/>
          <w:sz w:val="22"/>
          <w:szCs w:val="22"/>
        </w:rPr>
        <w:t>The MBGA for higher education courses includes funding for Equity Places as specified in Table 1a. The Provider may use up to $7,998,814 of the funding allocated for Equity Places in 2024 and $6,244,820 of the funding allocated for Equity Places in 2025 to deliver the approved courses shown in Table 1b(</w:t>
      </w:r>
      <w:proofErr w:type="spellStart"/>
      <w:r w:rsidRPr="572657EB">
        <w:rPr>
          <w:rFonts w:cstheme="minorBidi"/>
          <w:sz w:val="22"/>
          <w:szCs w:val="22"/>
        </w:rPr>
        <w:t>i</w:t>
      </w:r>
      <w:proofErr w:type="spellEnd"/>
      <w:r w:rsidRPr="572657EB">
        <w:rPr>
          <w:rFonts w:cstheme="minorBidi"/>
          <w:sz w:val="22"/>
          <w:szCs w:val="22"/>
        </w:rPr>
        <w:t>) and Table 1b(ii). This funding allocation reflects the indicative funding amounts approved by the Minister for Education.</w:t>
      </w:r>
    </w:p>
    <w:p w14:paraId="0F77182F" w14:textId="77777777" w:rsidR="001B0065" w:rsidRPr="00C33B85" w:rsidRDefault="001B0065" w:rsidP="00B14241">
      <w:pPr>
        <w:widowControl w:val="0"/>
        <w:numPr>
          <w:ilvl w:val="0"/>
          <w:numId w:val="14"/>
        </w:numPr>
        <w:tabs>
          <w:tab w:val="left" w:pos="567"/>
          <w:tab w:val="left" w:pos="8222"/>
        </w:tabs>
        <w:spacing w:before="120" w:after="120"/>
        <w:rPr>
          <w:rFonts w:cstheme="minorBidi"/>
          <w:b/>
          <w:bCs/>
          <w:sz w:val="22"/>
          <w:szCs w:val="22"/>
        </w:rPr>
      </w:pPr>
      <w:r w:rsidRPr="572657EB">
        <w:rPr>
          <w:rFonts w:cstheme="minorBidi"/>
          <w:sz w:val="22"/>
          <w:szCs w:val="22"/>
        </w:rPr>
        <w:t>The Provider may use up to $551,552 of the funding allocated for Equity Places in 2024 and $405,862 of the funding allocated for Equity Places in 2025 as specified in Table 1a to deliver 13 sub-bachelor and bachelor courses in funding cluster 1 (item 1 in the table in section 30-15 of HESA).</w:t>
      </w:r>
    </w:p>
    <w:p w14:paraId="66E77B58" w14:textId="77777777" w:rsidR="001B0065" w:rsidRDefault="001B0065" w:rsidP="572657EB">
      <w:pPr>
        <w:rPr>
          <w:rFonts w:cstheme="minorBidi"/>
          <w:sz w:val="22"/>
          <w:szCs w:val="22"/>
        </w:rPr>
      </w:pPr>
      <w:r w:rsidRPr="572657EB">
        <w:rPr>
          <w:rFonts w:cstheme="minorBidi"/>
          <w:sz w:val="22"/>
          <w:szCs w:val="22"/>
        </w:rPr>
        <w:br w:type="page"/>
      </w:r>
    </w:p>
    <w:p w14:paraId="5973C89E" w14:textId="77777777" w:rsidR="001B0065" w:rsidRPr="008C331A" w:rsidRDefault="001B0065" w:rsidP="00B14241">
      <w:pPr>
        <w:widowControl w:val="0"/>
        <w:numPr>
          <w:ilvl w:val="0"/>
          <w:numId w:val="14"/>
        </w:numPr>
        <w:tabs>
          <w:tab w:val="left" w:pos="567"/>
          <w:tab w:val="left" w:pos="8222"/>
        </w:tabs>
        <w:spacing w:before="120" w:after="120"/>
        <w:rPr>
          <w:rFonts w:cstheme="minorHAnsi"/>
          <w:b/>
          <w:bCs/>
          <w:sz w:val="22"/>
          <w:szCs w:val="22"/>
        </w:rPr>
      </w:pPr>
      <w:r w:rsidRPr="5FFDBAB4">
        <w:rPr>
          <w:rFonts w:cstheme="minorBidi"/>
          <w:sz w:val="22"/>
          <w:szCs w:val="22"/>
        </w:rPr>
        <w:lastRenderedPageBreak/>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49E43395" w14:textId="77777777" w:rsidR="001B0065" w:rsidRPr="00E00C74" w:rsidRDefault="001B0065" w:rsidP="00B14241">
      <w:pPr>
        <w:widowControl w:val="0"/>
        <w:numPr>
          <w:ilvl w:val="0"/>
          <w:numId w:val="14"/>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Pr>
          <w:rFonts w:cstheme="minorBidi"/>
          <w:sz w:val="22"/>
          <w:szCs w:val="22"/>
        </w:rPr>
        <w:t xml:space="preserve">the </w:t>
      </w:r>
      <w:r w:rsidRPr="5FFDBAB4">
        <w:rPr>
          <w:rFonts w:cstheme="minorBidi"/>
          <w:sz w:val="22"/>
          <w:szCs w:val="22"/>
        </w:rPr>
        <w:t>Department.</w:t>
      </w:r>
    </w:p>
    <w:p w14:paraId="529BC155" w14:textId="77777777" w:rsidR="001B0065" w:rsidRDefault="001B0065" w:rsidP="001B0065">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1b(</w:t>
      </w:r>
      <w:proofErr w:type="spellStart"/>
      <w:r w:rsidRPr="0F55635D">
        <w:rPr>
          <w:rFonts w:cstheme="minorBidi"/>
          <w:sz w:val="22"/>
          <w:szCs w:val="22"/>
        </w:rPr>
        <w:t>i</w:t>
      </w:r>
      <w:proofErr w:type="spellEnd"/>
      <w:r w:rsidRPr="0F55635D" w:rsidDel="008F6623">
        <w:rPr>
          <w:rFonts w:cstheme="minorBidi"/>
          <w:sz w:val="22"/>
          <w:szCs w:val="22"/>
        </w:rPr>
        <w:t>)</w:t>
      </w:r>
      <w:r>
        <w:rPr>
          <w:rFonts w:cstheme="minorBidi"/>
          <w:sz w:val="22"/>
          <w:szCs w:val="22"/>
        </w:rPr>
        <w:t xml:space="preserve"> and</w:t>
      </w:r>
      <w:r w:rsidRPr="0F55635D">
        <w:rPr>
          <w:rFonts w:cstheme="minorBidi"/>
          <w:sz w:val="22"/>
          <w:szCs w:val="22"/>
        </w:rPr>
        <w:t xml:space="preserve"> Table 1b(ii) indicate funding to be used for Equity Places commencing in </w:t>
      </w:r>
      <w:r>
        <w:rPr>
          <w:rFonts w:cstheme="minorBidi"/>
          <w:sz w:val="22"/>
          <w:szCs w:val="22"/>
        </w:rPr>
        <w:t xml:space="preserve">2023 and </w:t>
      </w:r>
      <w:r w:rsidRPr="0F55635D">
        <w:rPr>
          <w:rFonts w:cstheme="minorBidi"/>
          <w:sz w:val="22"/>
          <w:szCs w:val="22"/>
        </w:rPr>
        <w:t>2024. Quoted places are indicative only of commencing EFTSL implied by the allocated funding amounts.</w:t>
      </w:r>
    </w:p>
    <w:p w14:paraId="3C54AA6D" w14:textId="77777777" w:rsidR="001B0065" w:rsidRDefault="001B0065" w:rsidP="001B0065">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171AFB8E" w14:textId="77777777" w:rsidR="001B0065" w:rsidRDefault="001B0065" w:rsidP="572657EB">
      <w:pPr>
        <w:widowControl w:val="0"/>
        <w:tabs>
          <w:tab w:val="left" w:pos="567"/>
          <w:tab w:val="left" w:pos="8222"/>
        </w:tabs>
        <w:spacing w:before="120" w:after="120"/>
        <w:rPr>
          <w:rFonts w:ascii="Calibri" w:hAnsi="Calibri"/>
          <w:b/>
          <w:bCs/>
          <w:sz w:val="22"/>
          <w:szCs w:val="22"/>
        </w:rPr>
      </w:pPr>
      <w:r w:rsidRPr="572657EB">
        <w:rPr>
          <w:rFonts w:ascii="Calibri" w:hAnsi="Calibri"/>
          <w:b/>
          <w:bCs/>
          <w:sz w:val="22"/>
          <w:szCs w:val="22"/>
        </w:rPr>
        <w:t>Table 1b(</w:t>
      </w:r>
      <w:proofErr w:type="spellStart"/>
      <w:r w:rsidRPr="572657EB">
        <w:rPr>
          <w:rFonts w:ascii="Calibri" w:hAnsi="Calibri"/>
          <w:b/>
          <w:bCs/>
          <w:sz w:val="22"/>
          <w:szCs w:val="22"/>
        </w:rPr>
        <w:t>i</w:t>
      </w:r>
      <w:proofErr w:type="spellEnd"/>
      <w:r w:rsidRPr="572657EB">
        <w:rPr>
          <w:rFonts w:ascii="Calibri" w:hAnsi="Calibri"/>
          <w:b/>
          <w:bCs/>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1B0065" w14:paraId="50D63A4E" w14:textId="77777777" w:rsidTr="572657EB">
        <w:trPr>
          <w:trHeight w:val="46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3135E8" w14:textId="77777777" w:rsidR="001B0065" w:rsidRDefault="001B0065" w:rsidP="0034395A">
            <w:pPr>
              <w:rPr>
                <w:rFonts w:ascii="Calibri" w:hAnsi="Calibri" w:cs="Calibri"/>
                <w:b/>
                <w:bCs/>
                <w:color w:val="000000"/>
                <w:sz w:val="22"/>
                <w:szCs w:val="22"/>
              </w:rPr>
            </w:pPr>
            <w:r w:rsidRPr="572657EB">
              <w:rPr>
                <w:rFonts w:ascii="Calibri" w:hAnsi="Calibri" w:cs="Calibri"/>
                <w:b/>
                <w:bCs/>
                <w:color w:val="000000" w:themeColor="text1"/>
                <w:sz w:val="22"/>
                <w:szCs w:val="22"/>
              </w:rPr>
              <w:t>Priority Area</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7EDA50D"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2E1BE29"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49196A"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460CE46"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2025 Funding</w:t>
            </w:r>
          </w:p>
        </w:tc>
      </w:tr>
      <w:tr w:rsidR="001B0065" w14:paraId="40325B02" w14:textId="77777777" w:rsidTr="572657EB">
        <w:trPr>
          <w:trHeight w:val="290"/>
        </w:trPr>
        <w:tc>
          <w:tcPr>
            <w:tcW w:w="952" w:type="pct"/>
            <w:tcBorders>
              <w:top w:val="nil"/>
              <w:left w:val="single" w:sz="4" w:space="0" w:color="auto"/>
              <w:bottom w:val="single" w:sz="4" w:space="0" w:color="auto"/>
              <w:right w:val="single" w:sz="4" w:space="0" w:color="auto"/>
            </w:tcBorders>
            <w:vAlign w:val="center"/>
            <w:hideMark/>
          </w:tcPr>
          <w:p w14:paraId="4587AB3C"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00C10207"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113</w:t>
            </w:r>
          </w:p>
        </w:tc>
        <w:tc>
          <w:tcPr>
            <w:tcW w:w="1012" w:type="pct"/>
            <w:tcBorders>
              <w:top w:val="nil"/>
              <w:left w:val="nil"/>
              <w:bottom w:val="single" w:sz="4" w:space="0" w:color="auto"/>
              <w:right w:val="single" w:sz="4" w:space="0" w:color="auto"/>
            </w:tcBorders>
            <w:vAlign w:val="center"/>
            <w:hideMark/>
          </w:tcPr>
          <w:p w14:paraId="0777893C"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91</w:t>
            </w:r>
          </w:p>
        </w:tc>
        <w:tc>
          <w:tcPr>
            <w:tcW w:w="1012" w:type="pct"/>
            <w:tcBorders>
              <w:top w:val="nil"/>
              <w:left w:val="nil"/>
              <w:bottom w:val="single" w:sz="4" w:space="0" w:color="auto"/>
              <w:right w:val="single" w:sz="4" w:space="0" w:color="auto"/>
            </w:tcBorders>
            <w:vAlign w:val="center"/>
            <w:hideMark/>
          </w:tcPr>
          <w:p w14:paraId="0FD8693D"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$3,210,368</w:t>
            </w:r>
          </w:p>
        </w:tc>
        <w:tc>
          <w:tcPr>
            <w:tcW w:w="1012" w:type="pct"/>
            <w:tcBorders>
              <w:top w:val="nil"/>
              <w:left w:val="nil"/>
              <w:bottom w:val="single" w:sz="4" w:space="0" w:color="auto"/>
              <w:right w:val="single" w:sz="4" w:space="0" w:color="auto"/>
            </w:tcBorders>
            <w:vAlign w:val="center"/>
            <w:hideMark/>
          </w:tcPr>
          <w:p w14:paraId="7C4A0F1A"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$2,506,367</w:t>
            </w:r>
          </w:p>
        </w:tc>
      </w:tr>
      <w:tr w:rsidR="001B0065" w14:paraId="40A999AF" w14:textId="77777777" w:rsidTr="572657EB">
        <w:trPr>
          <w:trHeight w:val="290"/>
        </w:trPr>
        <w:tc>
          <w:tcPr>
            <w:tcW w:w="952" w:type="pct"/>
            <w:tcBorders>
              <w:top w:val="nil"/>
              <w:left w:val="single" w:sz="4" w:space="0" w:color="auto"/>
              <w:bottom w:val="single" w:sz="4" w:space="0" w:color="auto"/>
              <w:right w:val="single" w:sz="4" w:space="0" w:color="auto"/>
            </w:tcBorders>
            <w:vAlign w:val="center"/>
            <w:hideMark/>
          </w:tcPr>
          <w:p w14:paraId="66DA3603"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5C570C92"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4</w:t>
            </w:r>
          </w:p>
        </w:tc>
        <w:tc>
          <w:tcPr>
            <w:tcW w:w="1012" w:type="pct"/>
            <w:tcBorders>
              <w:top w:val="nil"/>
              <w:left w:val="nil"/>
              <w:bottom w:val="single" w:sz="4" w:space="0" w:color="auto"/>
              <w:right w:val="single" w:sz="4" w:space="0" w:color="auto"/>
            </w:tcBorders>
            <w:vAlign w:val="center"/>
            <w:hideMark/>
          </w:tcPr>
          <w:p w14:paraId="128A2412"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4</w:t>
            </w:r>
          </w:p>
        </w:tc>
        <w:tc>
          <w:tcPr>
            <w:tcW w:w="1012" w:type="pct"/>
            <w:tcBorders>
              <w:top w:val="nil"/>
              <w:left w:val="nil"/>
              <w:bottom w:val="single" w:sz="4" w:space="0" w:color="auto"/>
              <w:right w:val="single" w:sz="4" w:space="0" w:color="auto"/>
            </w:tcBorders>
            <w:vAlign w:val="center"/>
            <w:hideMark/>
          </w:tcPr>
          <w:p w14:paraId="589670A6"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$132,959</w:t>
            </w:r>
          </w:p>
        </w:tc>
        <w:tc>
          <w:tcPr>
            <w:tcW w:w="1012" w:type="pct"/>
            <w:tcBorders>
              <w:top w:val="nil"/>
              <w:left w:val="nil"/>
              <w:bottom w:val="single" w:sz="4" w:space="0" w:color="auto"/>
              <w:right w:val="single" w:sz="4" w:space="0" w:color="auto"/>
            </w:tcBorders>
            <w:vAlign w:val="center"/>
            <w:hideMark/>
          </w:tcPr>
          <w:p w14:paraId="1E6C6D4B"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$103,803</w:t>
            </w:r>
          </w:p>
        </w:tc>
      </w:tr>
      <w:tr w:rsidR="001B0065" w14:paraId="1DA8AC37" w14:textId="77777777" w:rsidTr="572657EB">
        <w:trPr>
          <w:trHeight w:val="290"/>
        </w:trPr>
        <w:tc>
          <w:tcPr>
            <w:tcW w:w="952" w:type="pct"/>
            <w:tcBorders>
              <w:top w:val="nil"/>
              <w:left w:val="single" w:sz="4" w:space="0" w:color="auto"/>
              <w:bottom w:val="single" w:sz="4" w:space="0" w:color="auto"/>
              <w:right w:val="single" w:sz="4" w:space="0" w:color="auto"/>
            </w:tcBorders>
            <w:vAlign w:val="center"/>
            <w:hideMark/>
          </w:tcPr>
          <w:p w14:paraId="45799455"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643C5ED6"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B0F2F66"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09A5F55"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D47FC59"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$0</w:t>
            </w:r>
          </w:p>
        </w:tc>
      </w:tr>
      <w:tr w:rsidR="001B0065" w14:paraId="14C947B9" w14:textId="77777777" w:rsidTr="572657EB">
        <w:trPr>
          <w:trHeight w:val="290"/>
        </w:trPr>
        <w:tc>
          <w:tcPr>
            <w:tcW w:w="952" w:type="pct"/>
            <w:tcBorders>
              <w:top w:val="nil"/>
              <w:left w:val="single" w:sz="4" w:space="0" w:color="auto"/>
              <w:bottom w:val="single" w:sz="4" w:space="0" w:color="auto"/>
              <w:right w:val="single" w:sz="4" w:space="0" w:color="auto"/>
            </w:tcBorders>
            <w:vAlign w:val="center"/>
            <w:hideMark/>
          </w:tcPr>
          <w:p w14:paraId="6AE37133"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327AACB6" w14:textId="77777777" w:rsidR="001B0065" w:rsidRDefault="001B0065" w:rsidP="0034395A">
            <w:pPr>
              <w:jc w:val="right"/>
              <w:rPr>
                <w:rFonts w:ascii="Calibri" w:hAnsi="Calibri" w:cs="Calibri"/>
                <w:b/>
                <w:bCs/>
                <w:color w:val="000000"/>
                <w:sz w:val="22"/>
                <w:szCs w:val="22"/>
              </w:rPr>
            </w:pPr>
            <w:r>
              <w:rPr>
                <w:rFonts w:ascii="Calibri" w:hAnsi="Calibri" w:cs="Calibri"/>
                <w:b/>
                <w:bCs/>
                <w:color w:val="000000"/>
                <w:sz w:val="22"/>
                <w:szCs w:val="22"/>
              </w:rPr>
              <w:t>118</w:t>
            </w:r>
          </w:p>
        </w:tc>
        <w:tc>
          <w:tcPr>
            <w:tcW w:w="1012" w:type="pct"/>
            <w:tcBorders>
              <w:top w:val="nil"/>
              <w:left w:val="nil"/>
              <w:bottom w:val="single" w:sz="4" w:space="0" w:color="auto"/>
              <w:right w:val="single" w:sz="4" w:space="0" w:color="auto"/>
            </w:tcBorders>
            <w:vAlign w:val="center"/>
            <w:hideMark/>
          </w:tcPr>
          <w:p w14:paraId="27408D46" w14:textId="77777777" w:rsidR="001B0065" w:rsidRDefault="001B0065" w:rsidP="0034395A">
            <w:pPr>
              <w:jc w:val="right"/>
              <w:rPr>
                <w:rFonts w:ascii="Calibri" w:hAnsi="Calibri" w:cs="Calibri"/>
                <w:b/>
                <w:bCs/>
                <w:color w:val="000000"/>
                <w:sz w:val="22"/>
                <w:szCs w:val="22"/>
              </w:rPr>
            </w:pPr>
            <w:r>
              <w:rPr>
                <w:rFonts w:ascii="Calibri" w:hAnsi="Calibri" w:cs="Calibri"/>
                <w:b/>
                <w:bCs/>
                <w:color w:val="000000"/>
                <w:sz w:val="22"/>
                <w:szCs w:val="22"/>
              </w:rPr>
              <w:t>95</w:t>
            </w:r>
          </w:p>
        </w:tc>
        <w:tc>
          <w:tcPr>
            <w:tcW w:w="1012" w:type="pct"/>
            <w:tcBorders>
              <w:top w:val="nil"/>
              <w:left w:val="nil"/>
              <w:bottom w:val="single" w:sz="4" w:space="0" w:color="auto"/>
              <w:right w:val="single" w:sz="4" w:space="0" w:color="auto"/>
            </w:tcBorders>
            <w:vAlign w:val="center"/>
            <w:hideMark/>
          </w:tcPr>
          <w:p w14:paraId="72787105" w14:textId="77777777" w:rsidR="001B0065" w:rsidRDefault="001B0065" w:rsidP="0034395A">
            <w:pPr>
              <w:jc w:val="right"/>
              <w:rPr>
                <w:rFonts w:ascii="Calibri" w:hAnsi="Calibri" w:cs="Calibri"/>
                <w:b/>
                <w:bCs/>
                <w:color w:val="000000"/>
                <w:sz w:val="22"/>
                <w:szCs w:val="22"/>
              </w:rPr>
            </w:pPr>
            <w:r>
              <w:rPr>
                <w:rFonts w:ascii="Calibri" w:hAnsi="Calibri" w:cs="Calibri"/>
                <w:b/>
                <w:bCs/>
                <w:color w:val="000000"/>
                <w:sz w:val="22"/>
                <w:szCs w:val="22"/>
              </w:rPr>
              <w:t>$3,343,327</w:t>
            </w:r>
          </w:p>
        </w:tc>
        <w:tc>
          <w:tcPr>
            <w:tcW w:w="1012" w:type="pct"/>
            <w:tcBorders>
              <w:top w:val="nil"/>
              <w:left w:val="nil"/>
              <w:bottom w:val="single" w:sz="4" w:space="0" w:color="auto"/>
              <w:right w:val="single" w:sz="4" w:space="0" w:color="auto"/>
            </w:tcBorders>
            <w:vAlign w:val="center"/>
            <w:hideMark/>
          </w:tcPr>
          <w:p w14:paraId="1194CEAC" w14:textId="77777777" w:rsidR="001B0065" w:rsidRDefault="001B0065" w:rsidP="0034395A">
            <w:pPr>
              <w:jc w:val="right"/>
              <w:rPr>
                <w:rFonts w:ascii="Calibri" w:hAnsi="Calibri" w:cs="Calibri"/>
                <w:b/>
                <w:bCs/>
                <w:color w:val="000000"/>
                <w:sz w:val="22"/>
                <w:szCs w:val="22"/>
              </w:rPr>
            </w:pPr>
            <w:r>
              <w:rPr>
                <w:rFonts w:ascii="Calibri" w:hAnsi="Calibri" w:cs="Calibri"/>
                <w:b/>
                <w:bCs/>
                <w:color w:val="000000"/>
                <w:sz w:val="22"/>
                <w:szCs w:val="22"/>
              </w:rPr>
              <w:t>$2,610,169</w:t>
            </w:r>
          </w:p>
        </w:tc>
      </w:tr>
      <w:tr w:rsidR="001B0065" w14:paraId="098B851B" w14:textId="77777777" w:rsidTr="572657EB">
        <w:trPr>
          <w:trHeight w:val="290"/>
        </w:trPr>
        <w:tc>
          <w:tcPr>
            <w:tcW w:w="952"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8D13045" w14:textId="77777777" w:rsidR="001B0065" w:rsidRDefault="001B0065" w:rsidP="0034395A">
            <w:pPr>
              <w:rPr>
                <w:rFonts w:ascii="Calibri" w:hAnsi="Calibri" w:cs="Calibri"/>
                <w:b/>
                <w:bCs/>
                <w:color w:val="000000"/>
                <w:sz w:val="22"/>
                <w:szCs w:val="22"/>
              </w:rPr>
            </w:pPr>
            <w:bookmarkStart w:id="19" w:name="RANGE!A7"/>
            <w:r>
              <w:rPr>
                <w:rFonts w:ascii="Calibri" w:hAnsi="Calibri" w:cs="Calibri"/>
                <w:b/>
                <w:bCs/>
                <w:color w:val="000000"/>
                <w:sz w:val="22"/>
                <w:szCs w:val="22"/>
              </w:rPr>
              <w:t>Course Type</w:t>
            </w:r>
            <w:bookmarkEnd w:id="19"/>
          </w:p>
        </w:tc>
        <w:tc>
          <w:tcPr>
            <w:tcW w:w="4048"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35730C"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Course Name</w:t>
            </w:r>
          </w:p>
        </w:tc>
      </w:tr>
      <w:tr w:rsidR="001B0065" w14:paraId="74572647" w14:textId="77777777" w:rsidTr="572657EB">
        <w:trPr>
          <w:trHeight w:val="315"/>
        </w:trPr>
        <w:tc>
          <w:tcPr>
            <w:tcW w:w="952" w:type="pct"/>
            <w:tcBorders>
              <w:top w:val="nil"/>
              <w:left w:val="single" w:sz="4" w:space="0" w:color="auto"/>
              <w:bottom w:val="single" w:sz="4" w:space="0" w:color="auto"/>
              <w:right w:val="single" w:sz="4" w:space="0" w:color="auto"/>
            </w:tcBorders>
            <w:vAlign w:val="center"/>
            <w:hideMark/>
          </w:tcPr>
          <w:p w14:paraId="487E05F2"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25B6E40A"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Nursing</w:t>
            </w:r>
          </w:p>
        </w:tc>
      </w:tr>
      <w:tr w:rsidR="001B0065" w14:paraId="218A533E" w14:textId="77777777" w:rsidTr="572657EB">
        <w:trPr>
          <w:trHeight w:val="290"/>
        </w:trPr>
        <w:tc>
          <w:tcPr>
            <w:tcW w:w="952" w:type="pct"/>
            <w:tcBorders>
              <w:top w:val="nil"/>
              <w:left w:val="single" w:sz="4" w:space="0" w:color="auto"/>
              <w:bottom w:val="single" w:sz="4" w:space="0" w:color="auto"/>
              <w:right w:val="single" w:sz="4" w:space="0" w:color="auto"/>
            </w:tcBorders>
            <w:vAlign w:val="center"/>
            <w:hideMark/>
          </w:tcPr>
          <w:p w14:paraId="4E64590B"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7AB8E085"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Technology (Civil)</w:t>
            </w:r>
          </w:p>
        </w:tc>
      </w:tr>
      <w:tr w:rsidR="001B0065" w14:paraId="2B2C3CC1" w14:textId="77777777" w:rsidTr="572657EB">
        <w:trPr>
          <w:trHeight w:val="290"/>
        </w:trPr>
        <w:tc>
          <w:tcPr>
            <w:tcW w:w="952" w:type="pct"/>
            <w:tcBorders>
              <w:top w:val="nil"/>
              <w:left w:val="single" w:sz="4" w:space="0" w:color="auto"/>
              <w:bottom w:val="single" w:sz="4" w:space="0" w:color="auto"/>
              <w:right w:val="single" w:sz="4" w:space="0" w:color="auto"/>
            </w:tcBorders>
            <w:vAlign w:val="center"/>
            <w:hideMark/>
          </w:tcPr>
          <w:p w14:paraId="52A82DFD"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8F93328"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Engineering (Civil) (Honours)</w:t>
            </w:r>
          </w:p>
        </w:tc>
      </w:tr>
    </w:tbl>
    <w:p w14:paraId="5B238CEE" w14:textId="77777777" w:rsidR="001B0065" w:rsidRDefault="001B0065" w:rsidP="001B0065">
      <w:pPr>
        <w:widowControl w:val="0"/>
        <w:spacing w:before="120" w:after="120"/>
        <w:rPr>
          <w:rFonts w:cstheme="minorBidi"/>
          <w:b/>
          <w:bCs/>
          <w:sz w:val="22"/>
          <w:szCs w:val="22"/>
        </w:rPr>
      </w:pPr>
    </w:p>
    <w:p w14:paraId="7DE277F9" w14:textId="77777777" w:rsidR="001B0065" w:rsidRPr="00A31B03" w:rsidRDefault="001B0065" w:rsidP="001B0065">
      <w:pPr>
        <w:widowControl w:val="0"/>
        <w:spacing w:before="120" w:after="120"/>
        <w:rPr>
          <w:rFonts w:ascii="Calibri" w:hAnsi="Calibri"/>
          <w:b/>
          <w:bCs/>
          <w:sz w:val="22"/>
          <w:szCs w:val="22"/>
        </w:rPr>
      </w:pPr>
      <w:r w:rsidRPr="572657EB">
        <w:rPr>
          <w:rFonts w:cstheme="minorBidi"/>
          <w:b/>
          <w:bCs/>
          <w:sz w:val="22"/>
          <w:szCs w:val="22"/>
        </w:rPr>
        <w:t xml:space="preserve">Table 1b(ii). Funding Cluster 2 Places </w:t>
      </w:r>
      <w:r w:rsidRPr="572657EB">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1B0065" w14:paraId="47592F97" w14:textId="77777777" w:rsidTr="572657EB">
        <w:trPr>
          <w:trHeight w:val="465"/>
        </w:trPr>
        <w:tc>
          <w:tcPr>
            <w:tcW w:w="9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2192C6" w14:textId="77777777" w:rsidR="001B0065" w:rsidRDefault="001B0065" w:rsidP="0034395A">
            <w:pPr>
              <w:rPr>
                <w:rFonts w:ascii="Calibri" w:hAnsi="Calibri" w:cs="Calibri"/>
                <w:b/>
                <w:bCs/>
                <w:color w:val="000000"/>
                <w:sz w:val="22"/>
                <w:szCs w:val="22"/>
              </w:rPr>
            </w:pPr>
            <w:r w:rsidRPr="572657EB">
              <w:rPr>
                <w:rFonts w:ascii="Calibri" w:hAnsi="Calibri" w:cs="Calibri"/>
                <w:b/>
                <w:bCs/>
                <w:color w:val="000000" w:themeColor="text1"/>
                <w:sz w:val="22"/>
                <w:szCs w:val="22"/>
              </w:rPr>
              <w:t>Priority Area</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708B7EE"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48504FF"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E1D74D0"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174905"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2025 Funding</w:t>
            </w:r>
          </w:p>
        </w:tc>
      </w:tr>
      <w:tr w:rsidR="001B0065" w14:paraId="4A6F6C78" w14:textId="77777777" w:rsidTr="572657EB">
        <w:trPr>
          <w:trHeight w:val="290"/>
        </w:trPr>
        <w:tc>
          <w:tcPr>
            <w:tcW w:w="951" w:type="pct"/>
            <w:tcBorders>
              <w:top w:val="nil"/>
              <w:left w:val="single" w:sz="4" w:space="0" w:color="auto"/>
              <w:bottom w:val="single" w:sz="4" w:space="0" w:color="auto"/>
              <w:right w:val="single" w:sz="4" w:space="0" w:color="auto"/>
            </w:tcBorders>
            <w:vAlign w:val="center"/>
            <w:hideMark/>
          </w:tcPr>
          <w:p w14:paraId="4383878D"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27F401F1"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178</w:t>
            </w:r>
          </w:p>
        </w:tc>
        <w:tc>
          <w:tcPr>
            <w:tcW w:w="1012" w:type="pct"/>
            <w:tcBorders>
              <w:top w:val="nil"/>
              <w:left w:val="nil"/>
              <w:bottom w:val="single" w:sz="4" w:space="0" w:color="auto"/>
              <w:right w:val="single" w:sz="4" w:space="0" w:color="auto"/>
            </w:tcBorders>
            <w:vAlign w:val="center"/>
            <w:hideMark/>
          </w:tcPr>
          <w:p w14:paraId="56FB4C99"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150</w:t>
            </w:r>
          </w:p>
        </w:tc>
        <w:tc>
          <w:tcPr>
            <w:tcW w:w="1012" w:type="pct"/>
            <w:tcBorders>
              <w:top w:val="nil"/>
              <w:left w:val="nil"/>
              <w:bottom w:val="single" w:sz="4" w:space="0" w:color="auto"/>
              <w:right w:val="single" w:sz="4" w:space="0" w:color="auto"/>
            </w:tcBorders>
            <w:vAlign w:val="center"/>
            <w:hideMark/>
          </w:tcPr>
          <w:p w14:paraId="01B65F74"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$4,228,403</w:t>
            </w:r>
          </w:p>
        </w:tc>
        <w:tc>
          <w:tcPr>
            <w:tcW w:w="1012" w:type="pct"/>
            <w:tcBorders>
              <w:top w:val="nil"/>
              <w:left w:val="nil"/>
              <w:bottom w:val="single" w:sz="4" w:space="0" w:color="auto"/>
              <w:right w:val="single" w:sz="4" w:space="0" w:color="auto"/>
            </w:tcBorders>
            <w:vAlign w:val="center"/>
            <w:hideMark/>
          </w:tcPr>
          <w:p w14:paraId="4C789EC3"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$3,301,216</w:t>
            </w:r>
          </w:p>
        </w:tc>
      </w:tr>
      <w:tr w:rsidR="001B0065" w14:paraId="51951456" w14:textId="77777777" w:rsidTr="572657EB">
        <w:trPr>
          <w:trHeight w:val="580"/>
        </w:trPr>
        <w:tc>
          <w:tcPr>
            <w:tcW w:w="951" w:type="pct"/>
            <w:tcBorders>
              <w:top w:val="nil"/>
              <w:left w:val="single" w:sz="4" w:space="0" w:color="auto"/>
              <w:bottom w:val="single" w:sz="4" w:space="0" w:color="auto"/>
              <w:right w:val="single" w:sz="4" w:space="0" w:color="auto"/>
            </w:tcBorders>
            <w:vAlign w:val="center"/>
            <w:hideMark/>
          </w:tcPr>
          <w:p w14:paraId="2FA108F8"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4FE1CF9C"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19</w:t>
            </w:r>
          </w:p>
        </w:tc>
        <w:tc>
          <w:tcPr>
            <w:tcW w:w="1012" w:type="pct"/>
            <w:tcBorders>
              <w:top w:val="nil"/>
              <w:left w:val="nil"/>
              <w:bottom w:val="single" w:sz="4" w:space="0" w:color="auto"/>
              <w:right w:val="single" w:sz="4" w:space="0" w:color="auto"/>
            </w:tcBorders>
            <w:vAlign w:val="center"/>
            <w:hideMark/>
          </w:tcPr>
          <w:p w14:paraId="24E67262"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14</w:t>
            </w:r>
          </w:p>
        </w:tc>
        <w:tc>
          <w:tcPr>
            <w:tcW w:w="1012" w:type="pct"/>
            <w:tcBorders>
              <w:top w:val="nil"/>
              <w:left w:val="nil"/>
              <w:bottom w:val="single" w:sz="4" w:space="0" w:color="auto"/>
              <w:right w:val="single" w:sz="4" w:space="0" w:color="auto"/>
            </w:tcBorders>
            <w:vAlign w:val="center"/>
            <w:hideMark/>
          </w:tcPr>
          <w:p w14:paraId="37BEE3DB"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$427,085</w:t>
            </w:r>
          </w:p>
        </w:tc>
        <w:tc>
          <w:tcPr>
            <w:tcW w:w="1012" w:type="pct"/>
            <w:tcBorders>
              <w:top w:val="nil"/>
              <w:left w:val="nil"/>
              <w:bottom w:val="single" w:sz="4" w:space="0" w:color="auto"/>
              <w:right w:val="single" w:sz="4" w:space="0" w:color="auto"/>
            </w:tcBorders>
            <w:vAlign w:val="center"/>
            <w:hideMark/>
          </w:tcPr>
          <w:p w14:paraId="313822A0"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$333,435</w:t>
            </w:r>
          </w:p>
        </w:tc>
      </w:tr>
      <w:tr w:rsidR="001B0065" w14:paraId="2057808B" w14:textId="77777777" w:rsidTr="572657EB">
        <w:trPr>
          <w:trHeight w:val="290"/>
        </w:trPr>
        <w:tc>
          <w:tcPr>
            <w:tcW w:w="951" w:type="pct"/>
            <w:tcBorders>
              <w:top w:val="nil"/>
              <w:left w:val="single" w:sz="4" w:space="0" w:color="auto"/>
              <w:bottom w:val="single" w:sz="4" w:space="0" w:color="auto"/>
              <w:right w:val="single" w:sz="4" w:space="0" w:color="auto"/>
            </w:tcBorders>
            <w:vAlign w:val="center"/>
            <w:hideMark/>
          </w:tcPr>
          <w:p w14:paraId="5F3A1AA1"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531C8833"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8A1F415"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81D7E27"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2E7D84AC"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$0</w:t>
            </w:r>
          </w:p>
        </w:tc>
      </w:tr>
      <w:tr w:rsidR="001B0065" w14:paraId="429CCB93" w14:textId="77777777" w:rsidTr="572657EB">
        <w:trPr>
          <w:trHeight w:val="290"/>
        </w:trPr>
        <w:tc>
          <w:tcPr>
            <w:tcW w:w="951" w:type="pct"/>
            <w:tcBorders>
              <w:top w:val="nil"/>
              <w:left w:val="single" w:sz="4" w:space="0" w:color="auto"/>
              <w:bottom w:val="single" w:sz="4" w:space="0" w:color="auto"/>
              <w:right w:val="single" w:sz="4" w:space="0" w:color="auto"/>
            </w:tcBorders>
            <w:vAlign w:val="center"/>
            <w:hideMark/>
          </w:tcPr>
          <w:p w14:paraId="57EB27F7"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736915E7"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217A43B1"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A83B20B"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9523A8B"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$0</w:t>
            </w:r>
          </w:p>
        </w:tc>
      </w:tr>
      <w:tr w:rsidR="001B0065" w14:paraId="1C3E47D1" w14:textId="77777777" w:rsidTr="572657EB">
        <w:trPr>
          <w:trHeight w:val="290"/>
        </w:trPr>
        <w:tc>
          <w:tcPr>
            <w:tcW w:w="951" w:type="pct"/>
            <w:tcBorders>
              <w:top w:val="nil"/>
              <w:left w:val="single" w:sz="4" w:space="0" w:color="auto"/>
              <w:bottom w:val="single" w:sz="4" w:space="0" w:color="auto"/>
              <w:right w:val="single" w:sz="4" w:space="0" w:color="auto"/>
            </w:tcBorders>
            <w:vAlign w:val="center"/>
            <w:hideMark/>
          </w:tcPr>
          <w:p w14:paraId="143AA185"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28531A00" w14:textId="77777777" w:rsidR="001B0065" w:rsidRDefault="001B0065" w:rsidP="0034395A">
            <w:pPr>
              <w:jc w:val="right"/>
              <w:rPr>
                <w:rFonts w:ascii="Calibri" w:hAnsi="Calibri" w:cs="Calibri"/>
                <w:b/>
                <w:bCs/>
                <w:color w:val="000000"/>
                <w:sz w:val="22"/>
                <w:szCs w:val="22"/>
              </w:rPr>
            </w:pPr>
            <w:r>
              <w:rPr>
                <w:rFonts w:ascii="Calibri" w:hAnsi="Calibri" w:cs="Calibri"/>
                <w:b/>
                <w:bCs/>
                <w:color w:val="000000"/>
                <w:sz w:val="22"/>
                <w:szCs w:val="22"/>
              </w:rPr>
              <w:t>197</w:t>
            </w:r>
          </w:p>
        </w:tc>
        <w:tc>
          <w:tcPr>
            <w:tcW w:w="1012" w:type="pct"/>
            <w:tcBorders>
              <w:top w:val="nil"/>
              <w:left w:val="nil"/>
              <w:bottom w:val="single" w:sz="4" w:space="0" w:color="auto"/>
              <w:right w:val="single" w:sz="4" w:space="0" w:color="auto"/>
            </w:tcBorders>
            <w:vAlign w:val="center"/>
            <w:hideMark/>
          </w:tcPr>
          <w:p w14:paraId="17192BB3" w14:textId="77777777" w:rsidR="001B0065" w:rsidRDefault="001B0065" w:rsidP="0034395A">
            <w:pPr>
              <w:jc w:val="right"/>
              <w:rPr>
                <w:rFonts w:ascii="Calibri" w:hAnsi="Calibri" w:cs="Calibri"/>
                <w:b/>
                <w:bCs/>
                <w:color w:val="000000"/>
                <w:sz w:val="22"/>
                <w:szCs w:val="22"/>
              </w:rPr>
            </w:pPr>
            <w:r>
              <w:rPr>
                <w:rFonts w:ascii="Calibri" w:hAnsi="Calibri" w:cs="Calibri"/>
                <w:b/>
                <w:bCs/>
                <w:color w:val="000000"/>
                <w:sz w:val="22"/>
                <w:szCs w:val="22"/>
              </w:rPr>
              <w:t>164</w:t>
            </w:r>
          </w:p>
        </w:tc>
        <w:tc>
          <w:tcPr>
            <w:tcW w:w="1012" w:type="pct"/>
            <w:tcBorders>
              <w:top w:val="nil"/>
              <w:left w:val="nil"/>
              <w:bottom w:val="single" w:sz="4" w:space="0" w:color="auto"/>
              <w:right w:val="single" w:sz="4" w:space="0" w:color="auto"/>
            </w:tcBorders>
            <w:vAlign w:val="center"/>
            <w:hideMark/>
          </w:tcPr>
          <w:p w14:paraId="3BAE2042" w14:textId="77777777" w:rsidR="001B0065" w:rsidRDefault="001B0065" w:rsidP="0034395A">
            <w:pPr>
              <w:jc w:val="right"/>
              <w:rPr>
                <w:rFonts w:ascii="Calibri" w:hAnsi="Calibri" w:cs="Calibri"/>
                <w:b/>
                <w:bCs/>
                <w:color w:val="000000"/>
                <w:sz w:val="22"/>
                <w:szCs w:val="22"/>
              </w:rPr>
            </w:pPr>
            <w:r>
              <w:rPr>
                <w:rFonts w:ascii="Calibri" w:hAnsi="Calibri" w:cs="Calibri"/>
                <w:b/>
                <w:bCs/>
                <w:color w:val="000000"/>
                <w:sz w:val="22"/>
                <w:szCs w:val="22"/>
              </w:rPr>
              <w:t>$4,655,487</w:t>
            </w:r>
          </w:p>
        </w:tc>
        <w:tc>
          <w:tcPr>
            <w:tcW w:w="1012" w:type="pct"/>
            <w:tcBorders>
              <w:top w:val="nil"/>
              <w:left w:val="nil"/>
              <w:bottom w:val="single" w:sz="4" w:space="0" w:color="auto"/>
              <w:right w:val="single" w:sz="4" w:space="0" w:color="auto"/>
            </w:tcBorders>
            <w:vAlign w:val="center"/>
            <w:hideMark/>
          </w:tcPr>
          <w:p w14:paraId="22186097" w14:textId="77777777" w:rsidR="001B0065" w:rsidRDefault="001B0065" w:rsidP="0034395A">
            <w:pPr>
              <w:jc w:val="right"/>
              <w:rPr>
                <w:rFonts w:ascii="Calibri" w:hAnsi="Calibri" w:cs="Calibri"/>
                <w:b/>
                <w:bCs/>
                <w:color w:val="000000"/>
                <w:sz w:val="22"/>
                <w:szCs w:val="22"/>
              </w:rPr>
            </w:pPr>
            <w:r>
              <w:rPr>
                <w:rFonts w:ascii="Calibri" w:hAnsi="Calibri" w:cs="Calibri"/>
                <w:b/>
                <w:bCs/>
                <w:color w:val="000000"/>
                <w:sz w:val="22"/>
                <w:szCs w:val="22"/>
              </w:rPr>
              <w:t>$3,634,651</w:t>
            </w:r>
          </w:p>
        </w:tc>
      </w:tr>
      <w:tr w:rsidR="001B0065" w14:paraId="73D71DFA" w14:textId="77777777" w:rsidTr="572657EB">
        <w:trPr>
          <w:trHeight w:val="290"/>
        </w:trPr>
        <w:tc>
          <w:tcPr>
            <w:tcW w:w="95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C55D0EE"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3CF030"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Course Name</w:t>
            </w:r>
          </w:p>
        </w:tc>
      </w:tr>
      <w:tr w:rsidR="001B0065" w14:paraId="65AA3C93" w14:textId="77777777" w:rsidTr="572657EB">
        <w:trPr>
          <w:trHeight w:val="290"/>
        </w:trPr>
        <w:tc>
          <w:tcPr>
            <w:tcW w:w="951" w:type="pct"/>
            <w:tcBorders>
              <w:top w:val="nil"/>
              <w:left w:val="single" w:sz="4" w:space="0" w:color="auto"/>
              <w:bottom w:val="single" w:sz="4" w:space="0" w:color="auto"/>
              <w:right w:val="single" w:sz="4" w:space="0" w:color="auto"/>
            </w:tcBorders>
            <w:vAlign w:val="center"/>
            <w:hideMark/>
          </w:tcPr>
          <w:p w14:paraId="1EA5F709"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002C772"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Educational Studies</w:t>
            </w:r>
          </w:p>
        </w:tc>
      </w:tr>
      <w:tr w:rsidR="001B0065" w14:paraId="45D3DD28" w14:textId="77777777" w:rsidTr="572657EB">
        <w:trPr>
          <w:trHeight w:val="290"/>
        </w:trPr>
        <w:tc>
          <w:tcPr>
            <w:tcW w:w="951" w:type="pct"/>
            <w:tcBorders>
              <w:top w:val="nil"/>
              <w:left w:val="single" w:sz="4" w:space="0" w:color="auto"/>
              <w:bottom w:val="single" w:sz="4" w:space="0" w:color="auto"/>
              <w:right w:val="single" w:sz="4" w:space="0" w:color="auto"/>
            </w:tcBorders>
            <w:vAlign w:val="center"/>
            <w:hideMark/>
          </w:tcPr>
          <w:p w14:paraId="4EE2BD47"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B841984"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Education (Early Childhood and Primary)</w:t>
            </w:r>
          </w:p>
        </w:tc>
      </w:tr>
      <w:tr w:rsidR="001B0065" w14:paraId="4E56376C" w14:textId="77777777" w:rsidTr="572657EB">
        <w:trPr>
          <w:trHeight w:val="290"/>
        </w:trPr>
        <w:tc>
          <w:tcPr>
            <w:tcW w:w="951" w:type="pct"/>
            <w:tcBorders>
              <w:top w:val="nil"/>
              <w:left w:val="single" w:sz="4" w:space="0" w:color="auto"/>
              <w:bottom w:val="single" w:sz="4" w:space="0" w:color="auto"/>
              <w:right w:val="single" w:sz="4" w:space="0" w:color="auto"/>
            </w:tcBorders>
            <w:vAlign w:val="center"/>
            <w:hideMark/>
          </w:tcPr>
          <w:p w14:paraId="6BD81947"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C4E9926"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Education (Secondary)</w:t>
            </w:r>
          </w:p>
        </w:tc>
      </w:tr>
      <w:tr w:rsidR="001B0065" w14:paraId="35FB0477" w14:textId="77777777" w:rsidTr="572657EB">
        <w:trPr>
          <w:trHeight w:val="290"/>
        </w:trPr>
        <w:tc>
          <w:tcPr>
            <w:tcW w:w="951" w:type="pct"/>
            <w:tcBorders>
              <w:top w:val="nil"/>
              <w:left w:val="single" w:sz="4" w:space="0" w:color="auto"/>
              <w:bottom w:val="single" w:sz="4" w:space="0" w:color="auto"/>
              <w:right w:val="single" w:sz="4" w:space="0" w:color="auto"/>
            </w:tcBorders>
            <w:vAlign w:val="center"/>
            <w:hideMark/>
          </w:tcPr>
          <w:p w14:paraId="5C99044C"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7546BE2F"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Teaching (Secondary)</w:t>
            </w:r>
          </w:p>
        </w:tc>
      </w:tr>
      <w:tr w:rsidR="001B0065" w14:paraId="671F7776" w14:textId="77777777" w:rsidTr="572657EB">
        <w:trPr>
          <w:trHeight w:val="290"/>
        </w:trPr>
        <w:tc>
          <w:tcPr>
            <w:tcW w:w="951" w:type="pct"/>
            <w:tcBorders>
              <w:top w:val="nil"/>
              <w:left w:val="single" w:sz="4" w:space="0" w:color="auto"/>
              <w:bottom w:val="single" w:sz="4" w:space="0" w:color="auto"/>
              <w:right w:val="single" w:sz="4" w:space="0" w:color="auto"/>
            </w:tcBorders>
            <w:vAlign w:val="center"/>
            <w:hideMark/>
          </w:tcPr>
          <w:p w14:paraId="79E71894"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1A6CD51"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Teaching (Primary)</w:t>
            </w:r>
          </w:p>
        </w:tc>
      </w:tr>
      <w:tr w:rsidR="001B0065" w14:paraId="4D00AE2C" w14:textId="77777777" w:rsidTr="572657EB">
        <w:trPr>
          <w:trHeight w:val="290"/>
        </w:trPr>
        <w:tc>
          <w:tcPr>
            <w:tcW w:w="951" w:type="pct"/>
            <w:tcBorders>
              <w:top w:val="nil"/>
              <w:left w:val="single" w:sz="4" w:space="0" w:color="auto"/>
              <w:bottom w:val="single" w:sz="4" w:space="0" w:color="auto"/>
              <w:right w:val="single" w:sz="4" w:space="0" w:color="auto"/>
            </w:tcBorders>
            <w:vAlign w:val="center"/>
            <w:hideMark/>
          </w:tcPr>
          <w:p w14:paraId="3D36DE4E"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7CFB3A83"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Education (Technology and Applied Studies)</w:t>
            </w:r>
          </w:p>
        </w:tc>
      </w:tr>
      <w:tr w:rsidR="001B0065" w14:paraId="209CD75C" w14:textId="77777777" w:rsidTr="572657EB">
        <w:trPr>
          <w:trHeight w:val="290"/>
        </w:trPr>
        <w:tc>
          <w:tcPr>
            <w:tcW w:w="951" w:type="pct"/>
            <w:tcBorders>
              <w:top w:val="nil"/>
              <w:left w:val="single" w:sz="4" w:space="0" w:color="auto"/>
              <w:bottom w:val="single" w:sz="4" w:space="0" w:color="auto"/>
              <w:right w:val="single" w:sz="4" w:space="0" w:color="auto"/>
            </w:tcBorders>
            <w:vAlign w:val="center"/>
            <w:hideMark/>
          </w:tcPr>
          <w:p w14:paraId="2E26AE1E"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CF29077"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Information Technology</w:t>
            </w:r>
          </w:p>
        </w:tc>
      </w:tr>
      <w:tr w:rsidR="001B0065" w14:paraId="605C3B7C" w14:textId="77777777" w:rsidTr="572657EB">
        <w:trPr>
          <w:trHeight w:val="290"/>
        </w:trPr>
        <w:tc>
          <w:tcPr>
            <w:tcW w:w="951" w:type="pct"/>
            <w:tcBorders>
              <w:top w:val="nil"/>
              <w:left w:val="single" w:sz="4" w:space="0" w:color="auto"/>
              <w:bottom w:val="single" w:sz="4" w:space="0" w:color="auto"/>
              <w:right w:val="single" w:sz="4" w:space="0" w:color="auto"/>
            </w:tcBorders>
            <w:vAlign w:val="center"/>
            <w:hideMark/>
          </w:tcPr>
          <w:p w14:paraId="3BFEABC1"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40FE1F5"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Computer Science</w:t>
            </w:r>
          </w:p>
        </w:tc>
      </w:tr>
      <w:tr w:rsidR="001B0065" w14:paraId="75CABF23" w14:textId="77777777" w:rsidTr="572657EB">
        <w:trPr>
          <w:trHeight w:val="290"/>
        </w:trPr>
        <w:tc>
          <w:tcPr>
            <w:tcW w:w="951" w:type="pct"/>
            <w:tcBorders>
              <w:top w:val="nil"/>
              <w:left w:val="single" w:sz="4" w:space="0" w:color="auto"/>
              <w:bottom w:val="single" w:sz="4" w:space="0" w:color="auto"/>
              <w:right w:val="single" w:sz="4" w:space="0" w:color="auto"/>
            </w:tcBorders>
            <w:vAlign w:val="center"/>
            <w:hideMark/>
          </w:tcPr>
          <w:p w14:paraId="4D62E8D3"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68ACC41"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Psychology</w:t>
            </w:r>
          </w:p>
        </w:tc>
      </w:tr>
      <w:tr w:rsidR="001B0065" w14:paraId="5A77FC50" w14:textId="77777777" w:rsidTr="572657EB">
        <w:trPr>
          <w:trHeight w:val="290"/>
        </w:trPr>
        <w:tc>
          <w:tcPr>
            <w:tcW w:w="951" w:type="pct"/>
            <w:tcBorders>
              <w:top w:val="nil"/>
              <w:left w:val="single" w:sz="4" w:space="0" w:color="auto"/>
              <w:bottom w:val="single" w:sz="4" w:space="0" w:color="auto"/>
              <w:right w:val="single" w:sz="4" w:space="0" w:color="auto"/>
            </w:tcBorders>
            <w:vAlign w:val="center"/>
            <w:hideMark/>
          </w:tcPr>
          <w:p w14:paraId="7E13A6A2"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2EC9E0B"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Social Science (Psychology)</w:t>
            </w:r>
          </w:p>
        </w:tc>
      </w:tr>
      <w:tr w:rsidR="001B0065" w14:paraId="1AE3E59D" w14:textId="77777777" w:rsidTr="572657EB">
        <w:trPr>
          <w:trHeight w:val="290"/>
        </w:trPr>
        <w:tc>
          <w:tcPr>
            <w:tcW w:w="951" w:type="pct"/>
            <w:tcBorders>
              <w:top w:val="nil"/>
              <w:left w:val="single" w:sz="4" w:space="0" w:color="auto"/>
              <w:bottom w:val="single" w:sz="4" w:space="0" w:color="auto"/>
              <w:right w:val="single" w:sz="4" w:space="0" w:color="auto"/>
            </w:tcBorders>
            <w:vAlign w:val="center"/>
            <w:hideMark/>
          </w:tcPr>
          <w:p w14:paraId="48176D9E"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5D51719"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Education (Birth to 5 Years)</w:t>
            </w:r>
          </w:p>
        </w:tc>
      </w:tr>
      <w:tr w:rsidR="001B0065" w14:paraId="18C5887C" w14:textId="77777777" w:rsidTr="572657EB">
        <w:trPr>
          <w:trHeight w:val="290"/>
        </w:trPr>
        <w:tc>
          <w:tcPr>
            <w:tcW w:w="951" w:type="pct"/>
            <w:tcBorders>
              <w:top w:val="nil"/>
              <w:left w:val="single" w:sz="4" w:space="0" w:color="auto"/>
              <w:bottom w:val="single" w:sz="4" w:space="0" w:color="auto"/>
              <w:right w:val="single" w:sz="4" w:space="0" w:color="auto"/>
            </w:tcBorders>
            <w:vAlign w:val="center"/>
            <w:hideMark/>
          </w:tcPr>
          <w:p w14:paraId="33EC6F1C"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06F4C0F"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Education (K – 12)</w:t>
            </w:r>
          </w:p>
        </w:tc>
      </w:tr>
    </w:tbl>
    <w:p w14:paraId="6D11B6E4" w14:textId="77777777" w:rsidR="001B0065" w:rsidRDefault="001B0065" w:rsidP="572657EB">
      <w:pPr>
        <w:rPr>
          <w:rFonts w:cstheme="minorBidi"/>
          <w:b/>
          <w:bCs/>
          <w:sz w:val="22"/>
          <w:szCs w:val="22"/>
        </w:rPr>
      </w:pPr>
      <w:bookmarkStart w:id="20" w:name="equityc1tables"/>
    </w:p>
    <w:p w14:paraId="5BA22B5C" w14:textId="77777777" w:rsidR="001B0065" w:rsidRDefault="001B0065" w:rsidP="001B0065">
      <w:pPr>
        <w:widowControl w:val="0"/>
        <w:spacing w:before="120" w:after="120"/>
        <w:rPr>
          <w:rFonts w:ascii="Calibri" w:hAnsi="Calibri"/>
          <w:b/>
          <w:bCs/>
          <w:sz w:val="22"/>
        </w:rPr>
      </w:pPr>
      <w:r w:rsidRPr="00C045CE">
        <w:rPr>
          <w:rFonts w:cstheme="minorHAnsi"/>
          <w:b/>
          <w:bCs/>
          <w:sz w:val="22"/>
          <w:szCs w:val="22"/>
        </w:rPr>
        <w:lastRenderedPageBreak/>
        <w:t>Table 1</w:t>
      </w:r>
      <w:r>
        <w:rPr>
          <w:rFonts w:cstheme="minorHAnsi"/>
          <w:b/>
          <w:bCs/>
          <w:sz w:val="22"/>
          <w:szCs w:val="22"/>
        </w:rPr>
        <w:t>b(iii)</w:t>
      </w:r>
      <w:r w:rsidRPr="00C045CE">
        <w:rPr>
          <w:rFonts w:cstheme="minorHAnsi"/>
          <w:b/>
          <w:bCs/>
          <w:sz w:val="22"/>
          <w:szCs w:val="22"/>
        </w:rPr>
        <w:t xml:space="preserve">. Funding Cluster </w:t>
      </w:r>
      <w:r>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1B0065" w14:paraId="4F394280" w14:textId="77777777" w:rsidTr="0034395A">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7663CDD" w14:textId="77777777" w:rsidR="001B0065" w:rsidRDefault="001B0065" w:rsidP="0034395A">
            <w:pPr>
              <w:rPr>
                <w:rFonts w:ascii="Calibri" w:hAnsi="Calibri" w:cs="Calibri"/>
                <w:b/>
                <w:bCs/>
                <w:color w:val="000000"/>
                <w:sz w:val="22"/>
                <w:szCs w:val="22"/>
              </w:rPr>
            </w:pPr>
            <w:bookmarkStart w:id="21" w:name="equity3"/>
            <w:bookmarkEnd w:id="21"/>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2839DF53"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Course Name</w:t>
            </w:r>
          </w:p>
        </w:tc>
      </w:tr>
      <w:tr w:rsidR="001B0065" w14:paraId="3610502D" w14:textId="77777777" w:rsidTr="0034395A">
        <w:trPr>
          <w:trHeight w:val="290"/>
        </w:trPr>
        <w:tc>
          <w:tcPr>
            <w:tcW w:w="950" w:type="pct"/>
            <w:tcBorders>
              <w:top w:val="nil"/>
              <w:left w:val="single" w:sz="4" w:space="0" w:color="auto"/>
              <w:bottom w:val="single" w:sz="4" w:space="0" w:color="auto"/>
              <w:right w:val="single" w:sz="4" w:space="0" w:color="auto"/>
            </w:tcBorders>
            <w:vAlign w:val="center"/>
            <w:hideMark/>
          </w:tcPr>
          <w:p w14:paraId="62B9100D"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0A99D9C"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Human Services</w:t>
            </w:r>
          </w:p>
        </w:tc>
      </w:tr>
      <w:tr w:rsidR="001B0065" w14:paraId="0F96D76E" w14:textId="77777777" w:rsidTr="0034395A">
        <w:trPr>
          <w:trHeight w:val="290"/>
        </w:trPr>
        <w:tc>
          <w:tcPr>
            <w:tcW w:w="950" w:type="pct"/>
            <w:tcBorders>
              <w:top w:val="nil"/>
              <w:left w:val="single" w:sz="4" w:space="0" w:color="auto"/>
              <w:bottom w:val="single" w:sz="4" w:space="0" w:color="auto"/>
              <w:right w:val="single" w:sz="4" w:space="0" w:color="auto"/>
            </w:tcBorders>
            <w:vAlign w:val="center"/>
            <w:hideMark/>
          </w:tcPr>
          <w:p w14:paraId="2AE09468"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4AA2D41"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Communication</w:t>
            </w:r>
          </w:p>
        </w:tc>
      </w:tr>
      <w:tr w:rsidR="001B0065" w14:paraId="6205EA24" w14:textId="77777777" w:rsidTr="0034395A">
        <w:trPr>
          <w:trHeight w:val="290"/>
        </w:trPr>
        <w:tc>
          <w:tcPr>
            <w:tcW w:w="950" w:type="pct"/>
            <w:tcBorders>
              <w:top w:val="nil"/>
              <w:left w:val="single" w:sz="4" w:space="0" w:color="auto"/>
              <w:bottom w:val="single" w:sz="4" w:space="0" w:color="auto"/>
              <w:right w:val="single" w:sz="4" w:space="0" w:color="auto"/>
            </w:tcBorders>
            <w:vAlign w:val="center"/>
            <w:hideMark/>
          </w:tcPr>
          <w:p w14:paraId="28D34F02"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D8AD478"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Information Studies</w:t>
            </w:r>
          </w:p>
        </w:tc>
      </w:tr>
      <w:tr w:rsidR="001B0065" w14:paraId="1C200FFD" w14:textId="77777777" w:rsidTr="0034395A">
        <w:trPr>
          <w:trHeight w:val="290"/>
        </w:trPr>
        <w:tc>
          <w:tcPr>
            <w:tcW w:w="950" w:type="pct"/>
            <w:tcBorders>
              <w:top w:val="nil"/>
              <w:left w:val="single" w:sz="4" w:space="0" w:color="auto"/>
              <w:bottom w:val="single" w:sz="4" w:space="0" w:color="auto"/>
              <w:right w:val="single" w:sz="4" w:space="0" w:color="auto"/>
            </w:tcBorders>
            <w:vAlign w:val="center"/>
            <w:hideMark/>
          </w:tcPr>
          <w:p w14:paraId="17F44C29"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21A75A6"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Arts</w:t>
            </w:r>
          </w:p>
        </w:tc>
      </w:tr>
      <w:tr w:rsidR="001B0065" w14:paraId="20CDD688" w14:textId="77777777" w:rsidTr="0034395A">
        <w:trPr>
          <w:trHeight w:val="290"/>
        </w:trPr>
        <w:tc>
          <w:tcPr>
            <w:tcW w:w="950" w:type="pct"/>
            <w:tcBorders>
              <w:top w:val="nil"/>
              <w:left w:val="single" w:sz="4" w:space="0" w:color="auto"/>
              <w:bottom w:val="single" w:sz="4" w:space="0" w:color="auto"/>
              <w:right w:val="single" w:sz="4" w:space="0" w:color="auto"/>
            </w:tcBorders>
            <w:vAlign w:val="center"/>
            <w:hideMark/>
          </w:tcPr>
          <w:p w14:paraId="1512169C"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71FA0CE6"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Undergraduate Certificate in Creative Writing</w:t>
            </w:r>
          </w:p>
        </w:tc>
      </w:tr>
      <w:tr w:rsidR="001B0065" w14:paraId="628F85E4" w14:textId="77777777" w:rsidTr="0034395A">
        <w:trPr>
          <w:trHeight w:val="290"/>
        </w:trPr>
        <w:tc>
          <w:tcPr>
            <w:tcW w:w="950" w:type="pct"/>
            <w:tcBorders>
              <w:top w:val="nil"/>
              <w:left w:val="single" w:sz="4" w:space="0" w:color="auto"/>
              <w:bottom w:val="single" w:sz="4" w:space="0" w:color="auto"/>
              <w:right w:val="single" w:sz="4" w:space="0" w:color="auto"/>
            </w:tcBorders>
            <w:vAlign w:val="center"/>
            <w:hideMark/>
          </w:tcPr>
          <w:p w14:paraId="13ABE65E"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4B15826"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Laws</w:t>
            </w:r>
          </w:p>
        </w:tc>
      </w:tr>
      <w:tr w:rsidR="001B0065" w14:paraId="01C41BE9" w14:textId="77777777" w:rsidTr="0034395A">
        <w:trPr>
          <w:trHeight w:val="290"/>
        </w:trPr>
        <w:tc>
          <w:tcPr>
            <w:tcW w:w="950" w:type="pct"/>
            <w:tcBorders>
              <w:top w:val="nil"/>
              <w:left w:val="single" w:sz="4" w:space="0" w:color="auto"/>
              <w:bottom w:val="single" w:sz="4" w:space="0" w:color="auto"/>
              <w:right w:val="single" w:sz="4" w:space="0" w:color="auto"/>
            </w:tcBorders>
            <w:vAlign w:val="center"/>
            <w:hideMark/>
          </w:tcPr>
          <w:p w14:paraId="37105EBC"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A0F2326"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Accounting</w:t>
            </w:r>
          </w:p>
        </w:tc>
      </w:tr>
      <w:tr w:rsidR="001B0065" w14:paraId="33F48EFF" w14:textId="77777777" w:rsidTr="0034395A">
        <w:trPr>
          <w:trHeight w:val="290"/>
        </w:trPr>
        <w:tc>
          <w:tcPr>
            <w:tcW w:w="950" w:type="pct"/>
            <w:tcBorders>
              <w:top w:val="nil"/>
              <w:left w:val="single" w:sz="4" w:space="0" w:color="auto"/>
              <w:bottom w:val="single" w:sz="4" w:space="0" w:color="auto"/>
              <w:right w:val="single" w:sz="4" w:space="0" w:color="auto"/>
            </w:tcBorders>
            <w:vAlign w:val="center"/>
            <w:hideMark/>
          </w:tcPr>
          <w:p w14:paraId="5B6F6879"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C07D7F4"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Business Studies</w:t>
            </w:r>
          </w:p>
        </w:tc>
      </w:tr>
      <w:tr w:rsidR="001B0065" w14:paraId="4D78B8C1" w14:textId="77777777" w:rsidTr="0034395A">
        <w:trPr>
          <w:trHeight w:val="290"/>
        </w:trPr>
        <w:tc>
          <w:tcPr>
            <w:tcW w:w="950" w:type="pct"/>
            <w:tcBorders>
              <w:top w:val="nil"/>
              <w:left w:val="single" w:sz="4" w:space="0" w:color="auto"/>
              <w:bottom w:val="single" w:sz="4" w:space="0" w:color="auto"/>
              <w:right w:val="single" w:sz="4" w:space="0" w:color="auto"/>
            </w:tcBorders>
            <w:vAlign w:val="center"/>
            <w:hideMark/>
          </w:tcPr>
          <w:p w14:paraId="481EA0EE"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A10B190"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Laws / Bachelor of Criminal Justice</w:t>
            </w:r>
          </w:p>
        </w:tc>
      </w:tr>
      <w:tr w:rsidR="001B0065" w14:paraId="575A54DF" w14:textId="77777777" w:rsidTr="0034395A">
        <w:trPr>
          <w:trHeight w:val="290"/>
        </w:trPr>
        <w:tc>
          <w:tcPr>
            <w:tcW w:w="950" w:type="pct"/>
            <w:tcBorders>
              <w:top w:val="nil"/>
              <w:left w:val="single" w:sz="4" w:space="0" w:color="auto"/>
              <w:bottom w:val="single" w:sz="4" w:space="0" w:color="auto"/>
              <w:right w:val="single" w:sz="4" w:space="0" w:color="auto"/>
            </w:tcBorders>
            <w:vAlign w:val="center"/>
            <w:hideMark/>
          </w:tcPr>
          <w:p w14:paraId="2B549CFB" w14:textId="77777777" w:rsidR="001B0065" w:rsidRDefault="001B0065" w:rsidP="0034395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8170CFE"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Bachelor of Business</w:t>
            </w:r>
          </w:p>
        </w:tc>
      </w:tr>
      <w:tr w:rsidR="001B0065" w14:paraId="4157FA1D" w14:textId="77777777" w:rsidTr="0034395A">
        <w:trPr>
          <w:trHeight w:val="290"/>
        </w:trPr>
        <w:tc>
          <w:tcPr>
            <w:tcW w:w="950" w:type="pct"/>
            <w:tcBorders>
              <w:top w:val="nil"/>
              <w:left w:val="single" w:sz="4" w:space="0" w:color="auto"/>
              <w:bottom w:val="single" w:sz="4" w:space="0" w:color="auto"/>
              <w:right w:val="single" w:sz="4" w:space="0" w:color="auto"/>
            </w:tcBorders>
            <w:vAlign w:val="center"/>
            <w:hideMark/>
          </w:tcPr>
          <w:p w14:paraId="3F76DEBB"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4E4B7F1A"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Undergraduate Certificate in Psychological Studies</w:t>
            </w:r>
          </w:p>
        </w:tc>
      </w:tr>
      <w:tr w:rsidR="001B0065" w14:paraId="4CA44F81" w14:textId="77777777" w:rsidTr="0034395A">
        <w:trPr>
          <w:trHeight w:val="290"/>
        </w:trPr>
        <w:tc>
          <w:tcPr>
            <w:tcW w:w="950" w:type="pct"/>
            <w:tcBorders>
              <w:top w:val="nil"/>
              <w:left w:val="single" w:sz="4" w:space="0" w:color="auto"/>
              <w:bottom w:val="single" w:sz="4" w:space="0" w:color="auto"/>
              <w:right w:val="single" w:sz="4" w:space="0" w:color="auto"/>
            </w:tcBorders>
            <w:vAlign w:val="center"/>
            <w:hideMark/>
          </w:tcPr>
          <w:p w14:paraId="6722F310"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42D3A66C"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Undergraduate Certificate in Business</w:t>
            </w:r>
          </w:p>
        </w:tc>
      </w:tr>
      <w:tr w:rsidR="001B0065" w14:paraId="14F7227F" w14:textId="77777777" w:rsidTr="0034395A">
        <w:trPr>
          <w:trHeight w:val="290"/>
        </w:trPr>
        <w:tc>
          <w:tcPr>
            <w:tcW w:w="950" w:type="pct"/>
            <w:tcBorders>
              <w:top w:val="nil"/>
              <w:left w:val="single" w:sz="4" w:space="0" w:color="auto"/>
              <w:bottom w:val="single" w:sz="4" w:space="0" w:color="auto"/>
              <w:right w:val="single" w:sz="4" w:space="0" w:color="auto"/>
            </w:tcBorders>
            <w:vAlign w:val="center"/>
            <w:hideMark/>
          </w:tcPr>
          <w:p w14:paraId="568AF2A3"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2B8B2AD6"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Diploma of Psychological Studies</w:t>
            </w:r>
          </w:p>
        </w:tc>
      </w:tr>
    </w:tbl>
    <w:p w14:paraId="67F311F0" w14:textId="77777777" w:rsidR="001B0065" w:rsidRDefault="001B0065" w:rsidP="001B0065">
      <w:pPr>
        <w:widowControl w:val="0"/>
        <w:spacing w:before="120" w:after="120"/>
        <w:rPr>
          <w:rFonts w:ascii="Calibri" w:hAnsi="Calibri"/>
          <w:i/>
          <w:iCs/>
          <w:sz w:val="22"/>
        </w:rPr>
      </w:pPr>
    </w:p>
    <w:p w14:paraId="7304200B" w14:textId="77777777" w:rsidR="001B0065" w:rsidRPr="00AC3185" w:rsidRDefault="001B0065" w:rsidP="001B0065">
      <w:pPr>
        <w:widowControl w:val="0"/>
        <w:spacing w:before="120" w:after="120"/>
        <w:rPr>
          <w:rFonts w:ascii="Calibri" w:hAnsi="Calibri"/>
          <w:i/>
          <w:iCs/>
          <w:sz w:val="22"/>
        </w:rPr>
      </w:pPr>
      <w:r w:rsidRPr="00AC3185">
        <w:rPr>
          <w:rFonts w:ascii="Calibri" w:hAnsi="Calibri"/>
          <w:i/>
          <w:iCs/>
          <w:sz w:val="22"/>
        </w:rPr>
        <w:t>Regional University Study Hubs</w:t>
      </w:r>
    </w:p>
    <w:p w14:paraId="004E2981" w14:textId="77777777" w:rsidR="001B0065" w:rsidRPr="00BF45EF" w:rsidRDefault="001B0065" w:rsidP="00B14241">
      <w:pPr>
        <w:widowControl w:val="0"/>
        <w:numPr>
          <w:ilvl w:val="0"/>
          <w:numId w:val="14"/>
        </w:numPr>
        <w:tabs>
          <w:tab w:val="left" w:pos="567"/>
          <w:tab w:val="left" w:pos="8222"/>
        </w:tabs>
        <w:spacing w:before="120" w:after="120"/>
        <w:rPr>
          <w:rFonts w:cstheme="minorBidi"/>
          <w:sz w:val="22"/>
          <w:szCs w:val="22"/>
        </w:rPr>
      </w:pPr>
      <w:bookmarkStart w:id="22" w:name="rucs"/>
      <w:bookmarkEnd w:id="20"/>
      <w:r w:rsidRPr="572657EB">
        <w:rPr>
          <w:rFonts w:cstheme="minorBidi"/>
          <w:sz w:val="22"/>
          <w:szCs w:val="22"/>
        </w:rPr>
        <w:t xml:space="preserve">The MBGA for higher education courses includes funding for bachelor places, allocated </w:t>
      </w:r>
      <w:proofErr w:type="gramStart"/>
      <w:r w:rsidRPr="572657EB">
        <w:rPr>
          <w:rFonts w:cstheme="minorBidi"/>
          <w:sz w:val="22"/>
          <w:szCs w:val="22"/>
        </w:rPr>
        <w:t>as a result of</w:t>
      </w:r>
      <w:proofErr w:type="gramEnd"/>
      <w:r w:rsidRPr="572657EB">
        <w:rPr>
          <w:rFonts w:cstheme="minorBidi"/>
          <w:sz w:val="22"/>
          <w:szCs w:val="22"/>
        </w:rPr>
        <w:t xml:space="preserve"> the Provider’s partnership with the Regional University Study Hub/s in Table 1c, and must only be used for students being supported by a Hub.</w:t>
      </w:r>
    </w:p>
    <w:p w14:paraId="519AF5BB" w14:textId="77777777" w:rsidR="001B0065" w:rsidRPr="008C331A" w:rsidRDefault="001B0065" w:rsidP="001B0065">
      <w:pPr>
        <w:widowControl w:val="0"/>
        <w:tabs>
          <w:tab w:val="left" w:pos="567"/>
          <w:tab w:val="left" w:pos="8222"/>
        </w:tabs>
        <w:spacing w:before="120" w:after="120"/>
        <w:rPr>
          <w:rFonts w:cstheme="minorBidi"/>
          <w:b/>
          <w:sz w:val="22"/>
          <w:szCs w:val="22"/>
        </w:rPr>
      </w:pPr>
      <w:r w:rsidRPr="00647EA5">
        <w:rPr>
          <w:rFonts w:cstheme="minorBidi"/>
          <w:b/>
          <w:sz w:val="22"/>
          <w:szCs w:val="22"/>
        </w:rPr>
        <w:t xml:space="preserve">Table </w:t>
      </w:r>
      <w:r w:rsidRPr="00647EA5">
        <w:rPr>
          <w:rFonts w:cstheme="minorBidi"/>
          <w:b/>
          <w:bCs/>
          <w:sz w:val="22"/>
          <w:szCs w:val="22"/>
        </w:rPr>
        <w:t>1c</w:t>
      </w:r>
      <w:r w:rsidRPr="00647EA5">
        <w:rPr>
          <w:rFonts w:cstheme="minorBidi"/>
          <w:b/>
          <w:sz w:val="22"/>
          <w:szCs w:val="22"/>
        </w:rPr>
        <w:t>. Allocated</w:t>
      </w:r>
      <w:r w:rsidRPr="23B9CFC9">
        <w:rPr>
          <w:rFonts w:cstheme="minorBidi"/>
          <w:b/>
          <w:sz w:val="22"/>
          <w:szCs w:val="22"/>
        </w:rPr>
        <w:t xml:space="preserve"> Regional University Study </w:t>
      </w:r>
      <w:r w:rsidRPr="23B9CFC9">
        <w:rPr>
          <w:rFonts w:cstheme="minorBidi"/>
          <w:b/>
          <w:bCs/>
          <w:sz w:val="22"/>
          <w:szCs w:val="22"/>
        </w:rPr>
        <w:t>Hub</w:t>
      </w:r>
      <w:r w:rsidRPr="23B9CFC9">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1B0065" w14:paraId="2EDBB810" w14:textId="77777777" w:rsidTr="0034395A">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0D1E5CB" w14:textId="77777777" w:rsidR="001B0065" w:rsidRDefault="001B0065" w:rsidP="0034395A">
            <w:pPr>
              <w:jc w:val="center"/>
              <w:rPr>
                <w:rFonts w:ascii="Calibri" w:hAnsi="Calibri" w:cs="Calibri"/>
                <w:b/>
                <w:bCs/>
                <w:color w:val="000000"/>
                <w:sz w:val="22"/>
                <w:szCs w:val="22"/>
              </w:rPr>
            </w:pPr>
            <w:bookmarkStart w:id="23" w:name="RUCTable"/>
            <w:bookmarkEnd w:id="23"/>
            <w:r>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4F698353" w14:textId="77777777" w:rsidR="001B0065" w:rsidRDefault="001B0065" w:rsidP="0034395A">
            <w:pPr>
              <w:jc w:val="center"/>
              <w:rPr>
                <w:rFonts w:ascii="Calibri" w:hAnsi="Calibri" w:cs="Calibri"/>
                <w:b/>
                <w:bCs/>
                <w:color w:val="000000"/>
                <w:sz w:val="22"/>
                <w:szCs w:val="22"/>
              </w:rPr>
            </w:pPr>
            <w:r>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1DDFD42E" w14:textId="77777777" w:rsidR="001B0065" w:rsidRDefault="001B0065" w:rsidP="0034395A">
            <w:pPr>
              <w:jc w:val="center"/>
              <w:rPr>
                <w:rFonts w:ascii="Calibri" w:hAnsi="Calibri" w:cs="Calibri"/>
                <w:b/>
                <w:bCs/>
                <w:color w:val="000000"/>
                <w:sz w:val="22"/>
                <w:szCs w:val="22"/>
              </w:rPr>
            </w:pPr>
            <w:r>
              <w:rPr>
                <w:rFonts w:ascii="Calibri" w:hAnsi="Calibri" w:cs="Calibri"/>
                <w:b/>
                <w:bCs/>
                <w:color w:val="000000"/>
                <w:sz w:val="22"/>
                <w:szCs w:val="22"/>
              </w:rPr>
              <w:t>2025 Places (EFTSL)</w:t>
            </w:r>
          </w:p>
        </w:tc>
      </w:tr>
      <w:tr w:rsidR="001B0065" w14:paraId="7D2F1726" w14:textId="77777777" w:rsidTr="0034395A">
        <w:trPr>
          <w:trHeight w:val="290"/>
        </w:trPr>
        <w:tc>
          <w:tcPr>
            <w:tcW w:w="2505" w:type="pct"/>
            <w:tcBorders>
              <w:top w:val="nil"/>
              <w:left w:val="single" w:sz="4" w:space="0" w:color="auto"/>
              <w:bottom w:val="single" w:sz="4" w:space="0" w:color="auto"/>
              <w:right w:val="single" w:sz="4" w:space="0" w:color="auto"/>
            </w:tcBorders>
            <w:noWrap/>
            <w:vAlign w:val="center"/>
            <w:hideMark/>
          </w:tcPr>
          <w:p w14:paraId="3E30FF00"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Country Universities Centres</w:t>
            </w:r>
          </w:p>
        </w:tc>
        <w:tc>
          <w:tcPr>
            <w:tcW w:w="1248" w:type="pct"/>
            <w:tcBorders>
              <w:top w:val="nil"/>
              <w:left w:val="nil"/>
              <w:bottom w:val="single" w:sz="4" w:space="0" w:color="auto"/>
              <w:right w:val="single" w:sz="4" w:space="0" w:color="auto"/>
            </w:tcBorders>
            <w:noWrap/>
            <w:vAlign w:val="center"/>
            <w:hideMark/>
          </w:tcPr>
          <w:p w14:paraId="78B37DE3"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120.4</w:t>
            </w:r>
          </w:p>
        </w:tc>
        <w:tc>
          <w:tcPr>
            <w:tcW w:w="1248" w:type="pct"/>
            <w:tcBorders>
              <w:top w:val="nil"/>
              <w:left w:val="nil"/>
              <w:bottom w:val="single" w:sz="4" w:space="0" w:color="auto"/>
              <w:right w:val="single" w:sz="4" w:space="0" w:color="auto"/>
            </w:tcBorders>
            <w:noWrap/>
            <w:vAlign w:val="center"/>
            <w:hideMark/>
          </w:tcPr>
          <w:p w14:paraId="18F153F8"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0</w:t>
            </w:r>
          </w:p>
        </w:tc>
      </w:tr>
      <w:tr w:rsidR="001B0065" w14:paraId="122B3F57" w14:textId="77777777" w:rsidTr="0034395A">
        <w:trPr>
          <w:trHeight w:val="290"/>
        </w:trPr>
        <w:tc>
          <w:tcPr>
            <w:tcW w:w="2505" w:type="pct"/>
            <w:tcBorders>
              <w:top w:val="nil"/>
              <w:left w:val="single" w:sz="4" w:space="0" w:color="auto"/>
              <w:bottom w:val="single" w:sz="4" w:space="0" w:color="auto"/>
              <w:right w:val="single" w:sz="4" w:space="0" w:color="auto"/>
            </w:tcBorders>
            <w:noWrap/>
            <w:vAlign w:val="center"/>
            <w:hideMark/>
          </w:tcPr>
          <w:p w14:paraId="129806A4"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Taree Universities Campus</w:t>
            </w:r>
          </w:p>
        </w:tc>
        <w:tc>
          <w:tcPr>
            <w:tcW w:w="1248" w:type="pct"/>
            <w:tcBorders>
              <w:top w:val="nil"/>
              <w:left w:val="nil"/>
              <w:bottom w:val="single" w:sz="4" w:space="0" w:color="auto"/>
              <w:right w:val="single" w:sz="4" w:space="0" w:color="auto"/>
            </w:tcBorders>
            <w:noWrap/>
            <w:vAlign w:val="center"/>
            <w:hideMark/>
          </w:tcPr>
          <w:p w14:paraId="6D43828A"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12.8</w:t>
            </w:r>
          </w:p>
        </w:tc>
        <w:tc>
          <w:tcPr>
            <w:tcW w:w="1248" w:type="pct"/>
            <w:tcBorders>
              <w:top w:val="nil"/>
              <w:left w:val="nil"/>
              <w:bottom w:val="single" w:sz="4" w:space="0" w:color="auto"/>
              <w:right w:val="single" w:sz="4" w:space="0" w:color="auto"/>
            </w:tcBorders>
            <w:noWrap/>
            <w:vAlign w:val="center"/>
            <w:hideMark/>
          </w:tcPr>
          <w:p w14:paraId="51F3D47A"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23</w:t>
            </w:r>
          </w:p>
        </w:tc>
      </w:tr>
    </w:tbl>
    <w:p w14:paraId="2029991D" w14:textId="77777777" w:rsidR="001B0065" w:rsidRDefault="001B0065" w:rsidP="001B0065">
      <w:pPr>
        <w:spacing w:after="200" w:line="276" w:lineRule="auto"/>
        <w:rPr>
          <w:rFonts w:ascii="Calibri" w:hAnsi="Calibri" w:cs="Arial"/>
          <w:b/>
          <w:bCs/>
          <w:sz w:val="20"/>
          <w:szCs w:val="20"/>
        </w:rPr>
      </w:pPr>
    </w:p>
    <w:p w14:paraId="76E3C353" w14:textId="77777777" w:rsidR="001B0065" w:rsidRDefault="001B0065" w:rsidP="001B0065">
      <w:pPr>
        <w:spacing w:after="200" w:line="276" w:lineRule="auto"/>
        <w:rPr>
          <w:rFonts w:ascii="Calibri" w:hAnsi="Calibri" w:cs="Arial"/>
          <w:b/>
          <w:bCs/>
          <w:sz w:val="22"/>
          <w:szCs w:val="22"/>
        </w:rPr>
      </w:pPr>
      <w:bookmarkStart w:id="24" w:name="nps"/>
      <w:bookmarkEnd w:id="22"/>
      <w:r w:rsidRPr="00204078">
        <w:rPr>
          <w:rFonts w:ascii="Calibri" w:eastAsia="Calibri" w:hAnsi="Calibri" w:cs="Calibri"/>
          <w:i/>
          <w:iCs/>
          <w:sz w:val="22"/>
          <w:szCs w:val="22"/>
        </w:rPr>
        <w:t>Nuclear-Powered Submarine (NPS) places</w:t>
      </w:r>
    </w:p>
    <w:p w14:paraId="1AC94688" w14:textId="77777777" w:rsidR="001B0065" w:rsidRPr="00E75165" w:rsidRDefault="001B0065" w:rsidP="00B14241">
      <w:pPr>
        <w:widowControl w:val="0"/>
        <w:numPr>
          <w:ilvl w:val="0"/>
          <w:numId w:val="14"/>
        </w:numPr>
        <w:tabs>
          <w:tab w:val="left" w:pos="567"/>
          <w:tab w:val="left" w:pos="8222"/>
        </w:tabs>
        <w:spacing w:before="120" w:after="120"/>
        <w:rPr>
          <w:rFonts w:cstheme="minorBidi"/>
          <w:sz w:val="22"/>
          <w:szCs w:val="22"/>
        </w:rPr>
      </w:pPr>
      <w:r w:rsidRPr="23B9CFC9">
        <w:rPr>
          <w:rFonts w:cstheme="minorBidi"/>
          <w:sz w:val="22"/>
          <w:szCs w:val="22"/>
        </w:rPr>
        <w:t>The MBGA for higher education courses includes funding for NPS places as specified in Table 1a.</w:t>
      </w:r>
      <w:r w:rsidRPr="5FFDBAB4">
        <w:rPr>
          <w:rFonts w:cstheme="minorBidi"/>
          <w:sz w:val="22"/>
          <w:szCs w:val="22"/>
        </w:rPr>
        <w:t xml:space="preserve"> The provider </w:t>
      </w:r>
      <w:r w:rsidRPr="00E75165">
        <w:rPr>
          <w:rFonts w:cstheme="minorBidi"/>
          <w:sz w:val="22"/>
          <w:szCs w:val="22"/>
        </w:rPr>
        <w:t xml:space="preserve">may use the funding allocated for NPS places in 2024 and 2025 to deliver the approved courses shown in </w:t>
      </w:r>
      <w:r w:rsidRPr="00647EA5">
        <w:rPr>
          <w:rFonts w:cstheme="minorBidi"/>
          <w:sz w:val="22"/>
          <w:szCs w:val="22"/>
        </w:rPr>
        <w:t>Table 1d. This funding allocation reflects the indicative funding amounts approved by the Minister for Education.</w:t>
      </w:r>
    </w:p>
    <w:p w14:paraId="36A3A127" w14:textId="77777777" w:rsidR="001B0065" w:rsidRPr="00E75165" w:rsidRDefault="001B0065" w:rsidP="00B14241">
      <w:pPr>
        <w:widowControl w:val="0"/>
        <w:numPr>
          <w:ilvl w:val="0"/>
          <w:numId w:val="14"/>
        </w:numPr>
        <w:tabs>
          <w:tab w:val="left" w:pos="567"/>
          <w:tab w:val="left" w:pos="8222"/>
        </w:tabs>
        <w:spacing w:before="120" w:after="120"/>
        <w:rPr>
          <w:rFonts w:cstheme="minorBidi"/>
          <w:sz w:val="22"/>
          <w:szCs w:val="22"/>
        </w:rPr>
      </w:pPr>
      <w:r w:rsidRPr="00E75165">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E6A3587" w14:textId="77777777" w:rsidR="001B0065" w:rsidRPr="00E75165" w:rsidRDefault="001B0065" w:rsidP="00B14241">
      <w:pPr>
        <w:widowControl w:val="0"/>
        <w:numPr>
          <w:ilvl w:val="0"/>
          <w:numId w:val="14"/>
        </w:numPr>
        <w:tabs>
          <w:tab w:val="left" w:pos="567"/>
          <w:tab w:val="left" w:pos="8222"/>
        </w:tabs>
        <w:spacing w:before="120" w:after="120"/>
        <w:rPr>
          <w:rFonts w:cstheme="minorBidi"/>
          <w:sz w:val="22"/>
          <w:szCs w:val="22"/>
        </w:rPr>
      </w:pPr>
      <w:r w:rsidRPr="00E75165">
        <w:rPr>
          <w:rFonts w:cstheme="minorBidi"/>
          <w:sz w:val="22"/>
          <w:szCs w:val="22"/>
        </w:rPr>
        <w:t>The provider must comply with all reporting requirements for NPS places as communicated by the Department.</w:t>
      </w:r>
    </w:p>
    <w:p w14:paraId="0B944627" w14:textId="77777777" w:rsidR="001B0065" w:rsidRDefault="001B0065" w:rsidP="001B0065">
      <w:pPr>
        <w:spacing w:before="120" w:after="120" w:line="259" w:lineRule="auto"/>
        <w:rPr>
          <w:rFonts w:cstheme="minorBidi"/>
          <w:sz w:val="22"/>
          <w:szCs w:val="22"/>
        </w:rPr>
      </w:pPr>
      <w:r w:rsidRPr="00647EA5">
        <w:rPr>
          <w:rFonts w:cstheme="minorBidi"/>
          <w:sz w:val="22"/>
          <w:szCs w:val="22"/>
        </w:rPr>
        <w:t>Note: Allocated funding figures shown in Table 1d for 2025 also include pipeline funding for places that commenced in 2024. Quoted places are indicative only of</w:t>
      </w:r>
      <w:r w:rsidRPr="00E75165">
        <w:rPr>
          <w:rFonts w:cstheme="minorBidi"/>
          <w:sz w:val="22"/>
          <w:szCs w:val="22"/>
        </w:rPr>
        <w:t xml:space="preserve"> commencing EFTSL implied by the allocated funding amounts.</w:t>
      </w:r>
    </w:p>
    <w:p w14:paraId="5253EBEE" w14:textId="77777777" w:rsidR="001B0065" w:rsidRDefault="001B0065" w:rsidP="001B0065">
      <w:pPr>
        <w:rPr>
          <w:rFonts w:cstheme="minorBidi"/>
          <w:sz w:val="22"/>
          <w:szCs w:val="22"/>
        </w:rPr>
      </w:pPr>
      <w:r>
        <w:rPr>
          <w:rFonts w:cstheme="minorBidi"/>
          <w:sz w:val="22"/>
          <w:szCs w:val="22"/>
        </w:rPr>
        <w:br w:type="page"/>
      </w:r>
    </w:p>
    <w:p w14:paraId="788EF847" w14:textId="77777777" w:rsidR="001B0065" w:rsidRPr="00B87FC4" w:rsidRDefault="001B0065" w:rsidP="001B0065">
      <w:pPr>
        <w:spacing w:before="120" w:after="120" w:line="259" w:lineRule="auto"/>
        <w:rPr>
          <w:rFonts w:cstheme="minorBidi"/>
          <w:b/>
          <w:sz w:val="22"/>
          <w:szCs w:val="22"/>
        </w:rPr>
      </w:pPr>
      <w:r w:rsidRPr="00E75165">
        <w:rPr>
          <w:rFonts w:cstheme="minorBidi"/>
          <w:b/>
          <w:sz w:val="22"/>
          <w:szCs w:val="22"/>
        </w:rPr>
        <w:lastRenderedPageBreak/>
        <w:t>Table 1</w:t>
      </w:r>
      <w:r w:rsidRPr="0006701D">
        <w:rPr>
          <w:rFonts w:cstheme="minorBidi"/>
          <w:b/>
          <w:sz w:val="22"/>
          <w:szCs w:val="22"/>
        </w:rPr>
        <w:t>d.</w:t>
      </w:r>
      <w:r w:rsidRPr="00E75165">
        <w:rPr>
          <w:rFonts w:cstheme="minorBidi"/>
          <w:b/>
          <w:sz w:val="22"/>
          <w:szCs w:val="22"/>
        </w:rPr>
        <w:t xml:space="preserve"> Places and</w:t>
      </w:r>
      <w:r w:rsidRPr="000DF18F">
        <w:rPr>
          <w:rFonts w:cstheme="minorBidi"/>
          <w:b/>
          <w:sz w:val="22"/>
          <w:szCs w:val="22"/>
        </w:rPr>
        <w:t xml:space="preserve"> Approved Courses</w:t>
      </w:r>
    </w:p>
    <w:tbl>
      <w:tblPr>
        <w:tblW w:w="10100" w:type="dxa"/>
        <w:tblLook w:val="04A0" w:firstRow="1" w:lastRow="0" w:firstColumn="1" w:lastColumn="0" w:noHBand="0" w:noVBand="1"/>
      </w:tblPr>
      <w:tblGrid>
        <w:gridCol w:w="2420"/>
        <w:gridCol w:w="1920"/>
        <w:gridCol w:w="1920"/>
        <w:gridCol w:w="1920"/>
        <w:gridCol w:w="1920"/>
      </w:tblGrid>
      <w:tr w:rsidR="001B0065" w14:paraId="296AA4C1" w14:textId="77777777" w:rsidTr="0034395A">
        <w:trPr>
          <w:trHeight w:val="290"/>
        </w:trPr>
        <w:tc>
          <w:tcPr>
            <w:tcW w:w="24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FD7AE70" w14:textId="77777777" w:rsidR="001B0065" w:rsidRDefault="001B0065" w:rsidP="0034395A">
            <w:pPr>
              <w:rPr>
                <w:rFonts w:ascii="Calibri" w:hAnsi="Calibri" w:cs="Calibri"/>
                <w:b/>
                <w:bCs/>
                <w:color w:val="000000"/>
                <w:sz w:val="22"/>
                <w:szCs w:val="22"/>
              </w:rPr>
            </w:pPr>
            <w:bookmarkStart w:id="25" w:name="NPSTable"/>
            <w:bookmarkEnd w:id="25"/>
            <w:r>
              <w:rPr>
                <w:rFonts w:ascii="Calibri" w:hAnsi="Calibri" w:cs="Calibri"/>
                <w:b/>
                <w:bCs/>
                <w:color w:val="000000"/>
                <w:sz w:val="22"/>
                <w:szCs w:val="22"/>
              </w:rPr>
              <w:t>Funding Cluster</w:t>
            </w:r>
          </w:p>
        </w:tc>
        <w:tc>
          <w:tcPr>
            <w:tcW w:w="1920" w:type="dxa"/>
            <w:tcBorders>
              <w:top w:val="single" w:sz="4" w:space="0" w:color="auto"/>
              <w:left w:val="nil"/>
              <w:bottom w:val="single" w:sz="4" w:space="0" w:color="auto"/>
              <w:right w:val="single" w:sz="4" w:space="0" w:color="auto"/>
            </w:tcBorders>
            <w:shd w:val="clear" w:color="000000" w:fill="D9D9D9"/>
            <w:vAlign w:val="center"/>
            <w:hideMark/>
          </w:tcPr>
          <w:p w14:paraId="304BAEDE"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2024 Places</w:t>
            </w:r>
          </w:p>
        </w:tc>
        <w:tc>
          <w:tcPr>
            <w:tcW w:w="1920" w:type="dxa"/>
            <w:tcBorders>
              <w:top w:val="single" w:sz="4" w:space="0" w:color="auto"/>
              <w:left w:val="nil"/>
              <w:bottom w:val="single" w:sz="4" w:space="0" w:color="auto"/>
              <w:right w:val="single" w:sz="4" w:space="0" w:color="auto"/>
            </w:tcBorders>
            <w:shd w:val="clear" w:color="000000" w:fill="D9D9D9"/>
            <w:vAlign w:val="center"/>
            <w:hideMark/>
          </w:tcPr>
          <w:p w14:paraId="62804C9E"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2025 Places</w:t>
            </w:r>
          </w:p>
        </w:tc>
        <w:tc>
          <w:tcPr>
            <w:tcW w:w="1920" w:type="dxa"/>
            <w:tcBorders>
              <w:top w:val="single" w:sz="4" w:space="0" w:color="auto"/>
              <w:left w:val="nil"/>
              <w:bottom w:val="single" w:sz="4" w:space="0" w:color="auto"/>
              <w:right w:val="single" w:sz="4" w:space="0" w:color="auto"/>
            </w:tcBorders>
            <w:shd w:val="clear" w:color="000000" w:fill="D9D9D9"/>
            <w:vAlign w:val="center"/>
            <w:hideMark/>
          </w:tcPr>
          <w:p w14:paraId="6F083EA9"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2024 Funding</w:t>
            </w:r>
          </w:p>
        </w:tc>
        <w:tc>
          <w:tcPr>
            <w:tcW w:w="1920" w:type="dxa"/>
            <w:tcBorders>
              <w:top w:val="single" w:sz="4" w:space="0" w:color="auto"/>
              <w:left w:val="nil"/>
              <w:bottom w:val="single" w:sz="4" w:space="0" w:color="auto"/>
              <w:right w:val="single" w:sz="4" w:space="0" w:color="auto"/>
            </w:tcBorders>
            <w:shd w:val="clear" w:color="000000" w:fill="D9D9D9"/>
            <w:vAlign w:val="center"/>
            <w:hideMark/>
          </w:tcPr>
          <w:p w14:paraId="2A58BD80"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2025 Funding</w:t>
            </w:r>
          </w:p>
        </w:tc>
      </w:tr>
      <w:tr w:rsidR="001B0065" w14:paraId="1B364000" w14:textId="77777777" w:rsidTr="0034395A">
        <w:trPr>
          <w:trHeight w:val="300"/>
        </w:trPr>
        <w:tc>
          <w:tcPr>
            <w:tcW w:w="2420" w:type="dxa"/>
            <w:tcBorders>
              <w:top w:val="nil"/>
              <w:left w:val="single" w:sz="4" w:space="0" w:color="auto"/>
              <w:bottom w:val="single" w:sz="4" w:space="0" w:color="auto"/>
              <w:right w:val="single" w:sz="4" w:space="0" w:color="auto"/>
            </w:tcBorders>
            <w:vAlign w:val="center"/>
            <w:hideMark/>
          </w:tcPr>
          <w:p w14:paraId="7B3F3E00"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Funding Cluster 3</w:t>
            </w:r>
          </w:p>
        </w:tc>
        <w:tc>
          <w:tcPr>
            <w:tcW w:w="1920" w:type="dxa"/>
            <w:tcBorders>
              <w:top w:val="nil"/>
              <w:left w:val="nil"/>
              <w:bottom w:val="single" w:sz="4" w:space="0" w:color="auto"/>
              <w:right w:val="single" w:sz="4" w:space="0" w:color="auto"/>
            </w:tcBorders>
            <w:vAlign w:val="center"/>
            <w:hideMark/>
          </w:tcPr>
          <w:p w14:paraId="443A878D"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0</w:t>
            </w:r>
          </w:p>
        </w:tc>
        <w:tc>
          <w:tcPr>
            <w:tcW w:w="1920" w:type="dxa"/>
            <w:tcBorders>
              <w:top w:val="nil"/>
              <w:left w:val="nil"/>
              <w:bottom w:val="single" w:sz="4" w:space="0" w:color="auto"/>
              <w:right w:val="single" w:sz="4" w:space="0" w:color="auto"/>
            </w:tcBorders>
            <w:vAlign w:val="center"/>
            <w:hideMark/>
          </w:tcPr>
          <w:p w14:paraId="146F0850"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17</w:t>
            </w:r>
          </w:p>
        </w:tc>
        <w:tc>
          <w:tcPr>
            <w:tcW w:w="1920" w:type="dxa"/>
            <w:tcBorders>
              <w:top w:val="nil"/>
              <w:left w:val="nil"/>
              <w:bottom w:val="single" w:sz="4" w:space="0" w:color="auto"/>
              <w:right w:val="single" w:sz="4" w:space="0" w:color="auto"/>
            </w:tcBorders>
            <w:vAlign w:val="center"/>
            <w:hideMark/>
          </w:tcPr>
          <w:p w14:paraId="029EA19C"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$0</w:t>
            </w:r>
          </w:p>
        </w:tc>
        <w:tc>
          <w:tcPr>
            <w:tcW w:w="1920" w:type="dxa"/>
            <w:tcBorders>
              <w:top w:val="nil"/>
              <w:left w:val="nil"/>
              <w:bottom w:val="single" w:sz="4" w:space="0" w:color="auto"/>
              <w:right w:val="single" w:sz="4" w:space="0" w:color="auto"/>
            </w:tcBorders>
            <w:vAlign w:val="center"/>
            <w:hideMark/>
          </w:tcPr>
          <w:p w14:paraId="1AAA8829"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$319,317</w:t>
            </w:r>
          </w:p>
        </w:tc>
      </w:tr>
      <w:tr w:rsidR="001B0065" w14:paraId="5591B0AE" w14:textId="77777777" w:rsidTr="0034395A">
        <w:trPr>
          <w:trHeight w:val="290"/>
        </w:trPr>
        <w:tc>
          <w:tcPr>
            <w:tcW w:w="2420" w:type="dxa"/>
            <w:tcBorders>
              <w:top w:val="nil"/>
              <w:left w:val="single" w:sz="4" w:space="0" w:color="auto"/>
              <w:bottom w:val="single" w:sz="4" w:space="0" w:color="auto"/>
              <w:right w:val="single" w:sz="4" w:space="0" w:color="auto"/>
            </w:tcBorders>
            <w:vAlign w:val="center"/>
            <w:hideMark/>
          </w:tcPr>
          <w:p w14:paraId="0B4205D6"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Funding Cluster 2</w:t>
            </w:r>
          </w:p>
        </w:tc>
        <w:tc>
          <w:tcPr>
            <w:tcW w:w="1920" w:type="dxa"/>
            <w:tcBorders>
              <w:top w:val="nil"/>
              <w:left w:val="nil"/>
              <w:bottom w:val="single" w:sz="4" w:space="0" w:color="auto"/>
              <w:right w:val="single" w:sz="4" w:space="0" w:color="auto"/>
            </w:tcBorders>
            <w:vAlign w:val="center"/>
            <w:hideMark/>
          </w:tcPr>
          <w:p w14:paraId="7EE6A14E"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0</w:t>
            </w:r>
          </w:p>
        </w:tc>
        <w:tc>
          <w:tcPr>
            <w:tcW w:w="1920" w:type="dxa"/>
            <w:tcBorders>
              <w:top w:val="nil"/>
              <w:left w:val="nil"/>
              <w:bottom w:val="single" w:sz="4" w:space="0" w:color="auto"/>
              <w:right w:val="single" w:sz="4" w:space="0" w:color="auto"/>
            </w:tcBorders>
            <w:vAlign w:val="center"/>
            <w:hideMark/>
          </w:tcPr>
          <w:p w14:paraId="70C720DF"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0</w:t>
            </w:r>
          </w:p>
        </w:tc>
        <w:tc>
          <w:tcPr>
            <w:tcW w:w="1920" w:type="dxa"/>
            <w:tcBorders>
              <w:top w:val="nil"/>
              <w:left w:val="nil"/>
              <w:bottom w:val="single" w:sz="4" w:space="0" w:color="auto"/>
              <w:right w:val="single" w:sz="4" w:space="0" w:color="auto"/>
            </w:tcBorders>
            <w:vAlign w:val="center"/>
            <w:hideMark/>
          </w:tcPr>
          <w:p w14:paraId="22450ED0"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$0</w:t>
            </w:r>
          </w:p>
        </w:tc>
        <w:tc>
          <w:tcPr>
            <w:tcW w:w="1920" w:type="dxa"/>
            <w:tcBorders>
              <w:top w:val="nil"/>
              <w:left w:val="nil"/>
              <w:bottom w:val="single" w:sz="4" w:space="0" w:color="auto"/>
              <w:right w:val="single" w:sz="4" w:space="0" w:color="auto"/>
            </w:tcBorders>
            <w:vAlign w:val="center"/>
            <w:hideMark/>
          </w:tcPr>
          <w:p w14:paraId="4E560885" w14:textId="77777777" w:rsidR="001B0065" w:rsidRDefault="001B0065" w:rsidP="0034395A">
            <w:pPr>
              <w:jc w:val="right"/>
              <w:rPr>
                <w:rFonts w:ascii="Calibri" w:hAnsi="Calibri" w:cs="Calibri"/>
                <w:color w:val="000000"/>
                <w:sz w:val="22"/>
                <w:szCs w:val="22"/>
              </w:rPr>
            </w:pPr>
            <w:r>
              <w:rPr>
                <w:rFonts w:ascii="Calibri" w:hAnsi="Calibri" w:cs="Calibri"/>
                <w:color w:val="000000"/>
                <w:sz w:val="22"/>
                <w:szCs w:val="22"/>
              </w:rPr>
              <w:t>$0</w:t>
            </w:r>
          </w:p>
        </w:tc>
      </w:tr>
      <w:tr w:rsidR="001B0065" w14:paraId="288CBCFA" w14:textId="77777777" w:rsidTr="0034395A">
        <w:trPr>
          <w:trHeight w:val="290"/>
        </w:trPr>
        <w:tc>
          <w:tcPr>
            <w:tcW w:w="2420" w:type="dxa"/>
            <w:tcBorders>
              <w:top w:val="nil"/>
              <w:left w:val="single" w:sz="4" w:space="0" w:color="auto"/>
              <w:bottom w:val="single" w:sz="4" w:space="0" w:color="auto"/>
              <w:right w:val="single" w:sz="4" w:space="0" w:color="auto"/>
            </w:tcBorders>
            <w:vAlign w:val="center"/>
            <w:hideMark/>
          </w:tcPr>
          <w:p w14:paraId="5133DF4C"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Total</w:t>
            </w:r>
          </w:p>
        </w:tc>
        <w:tc>
          <w:tcPr>
            <w:tcW w:w="1920" w:type="dxa"/>
            <w:tcBorders>
              <w:top w:val="nil"/>
              <w:left w:val="nil"/>
              <w:bottom w:val="single" w:sz="4" w:space="0" w:color="auto"/>
              <w:right w:val="single" w:sz="4" w:space="0" w:color="auto"/>
            </w:tcBorders>
            <w:vAlign w:val="center"/>
            <w:hideMark/>
          </w:tcPr>
          <w:p w14:paraId="4E0A4984" w14:textId="77777777" w:rsidR="001B0065" w:rsidRDefault="001B0065" w:rsidP="0034395A">
            <w:pPr>
              <w:jc w:val="right"/>
              <w:rPr>
                <w:rFonts w:ascii="Calibri" w:hAnsi="Calibri" w:cs="Calibri"/>
                <w:b/>
                <w:bCs/>
                <w:color w:val="000000"/>
                <w:sz w:val="22"/>
                <w:szCs w:val="22"/>
              </w:rPr>
            </w:pPr>
            <w:r>
              <w:rPr>
                <w:rFonts w:ascii="Calibri" w:hAnsi="Calibri" w:cs="Calibri"/>
                <w:b/>
                <w:bCs/>
                <w:color w:val="000000"/>
                <w:sz w:val="22"/>
                <w:szCs w:val="22"/>
              </w:rPr>
              <w:t>0</w:t>
            </w:r>
          </w:p>
        </w:tc>
        <w:tc>
          <w:tcPr>
            <w:tcW w:w="1920" w:type="dxa"/>
            <w:tcBorders>
              <w:top w:val="nil"/>
              <w:left w:val="nil"/>
              <w:bottom w:val="single" w:sz="4" w:space="0" w:color="auto"/>
              <w:right w:val="single" w:sz="4" w:space="0" w:color="auto"/>
            </w:tcBorders>
            <w:vAlign w:val="center"/>
            <w:hideMark/>
          </w:tcPr>
          <w:p w14:paraId="7BB31DCC" w14:textId="77777777" w:rsidR="001B0065" w:rsidRDefault="001B0065" w:rsidP="0034395A">
            <w:pPr>
              <w:jc w:val="right"/>
              <w:rPr>
                <w:rFonts w:ascii="Calibri" w:hAnsi="Calibri" w:cs="Calibri"/>
                <w:b/>
                <w:bCs/>
                <w:color w:val="000000"/>
                <w:sz w:val="22"/>
                <w:szCs w:val="22"/>
              </w:rPr>
            </w:pPr>
            <w:r>
              <w:rPr>
                <w:rFonts w:ascii="Calibri" w:hAnsi="Calibri" w:cs="Calibri"/>
                <w:b/>
                <w:bCs/>
                <w:color w:val="000000"/>
                <w:sz w:val="22"/>
                <w:szCs w:val="22"/>
              </w:rPr>
              <w:t>17</w:t>
            </w:r>
          </w:p>
        </w:tc>
        <w:tc>
          <w:tcPr>
            <w:tcW w:w="1920" w:type="dxa"/>
            <w:tcBorders>
              <w:top w:val="nil"/>
              <w:left w:val="nil"/>
              <w:bottom w:val="single" w:sz="4" w:space="0" w:color="auto"/>
              <w:right w:val="single" w:sz="4" w:space="0" w:color="auto"/>
            </w:tcBorders>
            <w:vAlign w:val="center"/>
            <w:hideMark/>
          </w:tcPr>
          <w:p w14:paraId="218B1AF0" w14:textId="77777777" w:rsidR="001B0065" w:rsidRDefault="001B0065" w:rsidP="0034395A">
            <w:pPr>
              <w:jc w:val="right"/>
              <w:rPr>
                <w:rFonts w:ascii="Calibri" w:hAnsi="Calibri" w:cs="Calibri"/>
                <w:b/>
                <w:bCs/>
                <w:color w:val="000000"/>
                <w:sz w:val="22"/>
                <w:szCs w:val="22"/>
              </w:rPr>
            </w:pPr>
            <w:r>
              <w:rPr>
                <w:rFonts w:ascii="Calibri" w:hAnsi="Calibri" w:cs="Calibri"/>
                <w:b/>
                <w:bCs/>
                <w:color w:val="000000"/>
                <w:sz w:val="22"/>
                <w:szCs w:val="22"/>
              </w:rPr>
              <w:t>$0</w:t>
            </w:r>
          </w:p>
        </w:tc>
        <w:tc>
          <w:tcPr>
            <w:tcW w:w="1920" w:type="dxa"/>
            <w:tcBorders>
              <w:top w:val="nil"/>
              <w:left w:val="nil"/>
              <w:bottom w:val="single" w:sz="4" w:space="0" w:color="auto"/>
              <w:right w:val="single" w:sz="4" w:space="0" w:color="auto"/>
            </w:tcBorders>
            <w:vAlign w:val="center"/>
            <w:hideMark/>
          </w:tcPr>
          <w:p w14:paraId="70953E87" w14:textId="77777777" w:rsidR="001B0065" w:rsidRDefault="001B0065" w:rsidP="0034395A">
            <w:pPr>
              <w:jc w:val="right"/>
              <w:rPr>
                <w:rFonts w:ascii="Calibri" w:hAnsi="Calibri" w:cs="Calibri"/>
                <w:b/>
                <w:bCs/>
                <w:color w:val="000000"/>
                <w:sz w:val="22"/>
                <w:szCs w:val="22"/>
              </w:rPr>
            </w:pPr>
            <w:r w:rsidRPr="004A16C1">
              <w:rPr>
                <w:rFonts w:ascii="Calibri" w:hAnsi="Calibri" w:cs="Calibri"/>
                <w:b/>
                <w:bCs/>
                <w:color w:val="000000"/>
                <w:sz w:val="22"/>
                <w:szCs w:val="22"/>
              </w:rPr>
              <w:t>$319,317</w:t>
            </w:r>
          </w:p>
        </w:tc>
      </w:tr>
      <w:tr w:rsidR="001B0065" w14:paraId="7362320D" w14:textId="77777777" w:rsidTr="0034395A">
        <w:trPr>
          <w:trHeight w:val="290"/>
        </w:trPr>
        <w:tc>
          <w:tcPr>
            <w:tcW w:w="2420" w:type="dxa"/>
            <w:tcBorders>
              <w:top w:val="nil"/>
              <w:left w:val="single" w:sz="4" w:space="0" w:color="auto"/>
              <w:bottom w:val="single" w:sz="4" w:space="0" w:color="auto"/>
              <w:right w:val="single" w:sz="4" w:space="0" w:color="auto"/>
            </w:tcBorders>
            <w:shd w:val="clear" w:color="000000" w:fill="D9D9D9"/>
            <w:vAlign w:val="center"/>
            <w:hideMark/>
          </w:tcPr>
          <w:p w14:paraId="3A3A8715"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Course Type</w:t>
            </w:r>
          </w:p>
        </w:tc>
        <w:tc>
          <w:tcPr>
            <w:tcW w:w="7680" w:type="dxa"/>
            <w:gridSpan w:val="4"/>
            <w:tcBorders>
              <w:top w:val="single" w:sz="4" w:space="0" w:color="auto"/>
              <w:left w:val="nil"/>
              <w:bottom w:val="single" w:sz="4" w:space="0" w:color="auto"/>
              <w:right w:val="single" w:sz="4" w:space="0" w:color="auto"/>
            </w:tcBorders>
            <w:shd w:val="clear" w:color="000000" w:fill="D9D9D9"/>
            <w:vAlign w:val="center"/>
            <w:hideMark/>
          </w:tcPr>
          <w:p w14:paraId="725CF64F" w14:textId="77777777" w:rsidR="001B0065" w:rsidRDefault="001B0065" w:rsidP="0034395A">
            <w:pPr>
              <w:rPr>
                <w:rFonts w:ascii="Calibri" w:hAnsi="Calibri" w:cs="Calibri"/>
                <w:b/>
                <w:bCs/>
                <w:color w:val="000000"/>
                <w:sz w:val="22"/>
                <w:szCs w:val="22"/>
              </w:rPr>
            </w:pPr>
            <w:r>
              <w:rPr>
                <w:rFonts w:ascii="Calibri" w:hAnsi="Calibri" w:cs="Calibri"/>
                <w:b/>
                <w:bCs/>
                <w:color w:val="000000"/>
                <w:sz w:val="22"/>
                <w:szCs w:val="22"/>
              </w:rPr>
              <w:t>Course Name</w:t>
            </w:r>
          </w:p>
        </w:tc>
      </w:tr>
      <w:tr w:rsidR="001B0065" w14:paraId="2FC71E2B" w14:textId="77777777" w:rsidTr="0034395A">
        <w:trPr>
          <w:trHeight w:val="290"/>
        </w:trPr>
        <w:tc>
          <w:tcPr>
            <w:tcW w:w="2420" w:type="dxa"/>
            <w:tcBorders>
              <w:top w:val="single" w:sz="4" w:space="0" w:color="auto"/>
              <w:left w:val="single" w:sz="4" w:space="0" w:color="auto"/>
              <w:bottom w:val="single" w:sz="4" w:space="0" w:color="auto"/>
              <w:right w:val="single" w:sz="4" w:space="0" w:color="auto"/>
            </w:tcBorders>
            <w:vAlign w:val="center"/>
          </w:tcPr>
          <w:p w14:paraId="19271895" w14:textId="77777777" w:rsidR="001B0065" w:rsidRPr="0006701D" w:rsidRDefault="001B0065" w:rsidP="0034395A">
            <w:pPr>
              <w:rPr>
                <w:rFonts w:ascii="Calibri" w:hAnsi="Calibri" w:cs="Calibri"/>
                <w:color w:val="000000"/>
                <w:sz w:val="22"/>
                <w:szCs w:val="22"/>
              </w:rPr>
            </w:pPr>
            <w:proofErr w:type="gramStart"/>
            <w:r w:rsidRPr="0006701D">
              <w:rPr>
                <w:rFonts w:ascii="Calibri" w:hAnsi="Calibri" w:cs="Calibri"/>
                <w:color w:val="000000"/>
                <w:sz w:val="22"/>
                <w:szCs w:val="22"/>
              </w:rPr>
              <w:t>Bachelor Degree</w:t>
            </w:r>
            <w:proofErr w:type="gramEnd"/>
          </w:p>
        </w:tc>
        <w:tc>
          <w:tcPr>
            <w:tcW w:w="7680" w:type="dxa"/>
            <w:gridSpan w:val="4"/>
            <w:tcBorders>
              <w:top w:val="single" w:sz="4" w:space="0" w:color="auto"/>
              <w:left w:val="nil"/>
              <w:bottom w:val="single" w:sz="4" w:space="0" w:color="auto"/>
              <w:right w:val="single" w:sz="4" w:space="0" w:color="auto"/>
            </w:tcBorders>
            <w:vAlign w:val="center"/>
          </w:tcPr>
          <w:p w14:paraId="0BE6C959" w14:textId="77777777" w:rsidR="001B0065" w:rsidRPr="0006701D" w:rsidRDefault="001B0065" w:rsidP="0034395A">
            <w:pPr>
              <w:rPr>
                <w:rFonts w:ascii="Calibri" w:hAnsi="Calibri" w:cs="Calibri"/>
                <w:color w:val="000000"/>
                <w:sz w:val="22"/>
                <w:szCs w:val="22"/>
              </w:rPr>
            </w:pPr>
            <w:r w:rsidRPr="0006701D">
              <w:rPr>
                <w:rFonts w:ascii="Calibri" w:hAnsi="Calibri" w:cs="Calibri"/>
                <w:color w:val="000000"/>
                <w:sz w:val="22"/>
                <w:szCs w:val="22"/>
              </w:rPr>
              <w:t>Bachelor of Nuclear Science and Safety</w:t>
            </w:r>
          </w:p>
        </w:tc>
      </w:tr>
    </w:tbl>
    <w:p w14:paraId="04DD325D" w14:textId="77777777" w:rsidR="001B0065" w:rsidRPr="003337FC" w:rsidRDefault="001B0065" w:rsidP="001B0065">
      <w:pPr>
        <w:spacing w:after="200" w:line="276" w:lineRule="auto"/>
      </w:pPr>
    </w:p>
    <w:bookmarkEnd w:id="24"/>
    <w:p w14:paraId="34E1CBFD" w14:textId="77777777" w:rsidR="001B0065" w:rsidRPr="00ED14E6" w:rsidRDefault="001B0065" w:rsidP="001B006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555B7736" w14:textId="77777777" w:rsidR="001B0065" w:rsidRPr="001A6067" w:rsidRDefault="001B0065" w:rsidP="00B14241">
      <w:pPr>
        <w:widowControl w:val="0"/>
        <w:numPr>
          <w:ilvl w:val="0"/>
          <w:numId w:val="14"/>
        </w:numPr>
        <w:tabs>
          <w:tab w:val="left" w:pos="567"/>
          <w:tab w:val="left" w:pos="8222"/>
        </w:tabs>
        <w:spacing w:before="120" w:after="120"/>
        <w:rPr>
          <w:rFonts w:cstheme="minorBidi"/>
          <w:sz w:val="22"/>
          <w:szCs w:val="22"/>
        </w:rPr>
      </w:pPr>
      <w:r w:rsidRPr="003A4DC7">
        <w:rPr>
          <w:rFonts w:cstheme="minorBidi"/>
          <w:sz w:val="22"/>
          <w:szCs w:val="22"/>
        </w:rPr>
        <w:t>Providers will be required to have an Equity Plan to be eligible for future grants under the ‘Higher Education Continuity Guarantee – Equity’ program</w:t>
      </w:r>
      <w:r w:rsidRPr="001A6067">
        <w:rPr>
          <w:rFonts w:cstheme="minorBidi"/>
          <w:sz w:val="22"/>
          <w:szCs w:val="22"/>
        </w:rPr>
        <w:t>.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30F92557" w14:textId="77777777" w:rsidR="001B0065" w:rsidRPr="001A6067" w:rsidRDefault="001B0065" w:rsidP="00B14241">
      <w:pPr>
        <w:widowControl w:val="0"/>
        <w:numPr>
          <w:ilvl w:val="0"/>
          <w:numId w:val="14"/>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611A4276" w14:textId="77777777" w:rsidR="001B0065" w:rsidRPr="001A6067" w:rsidRDefault="001B0065" w:rsidP="00B14241">
      <w:pPr>
        <w:widowControl w:val="0"/>
        <w:numPr>
          <w:ilvl w:val="0"/>
          <w:numId w:val="14"/>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47748A20" w14:textId="77777777" w:rsidR="001B0065" w:rsidRPr="001A6067" w:rsidRDefault="001B0065" w:rsidP="00B14241">
      <w:pPr>
        <w:widowControl w:val="0"/>
        <w:numPr>
          <w:ilvl w:val="0"/>
          <w:numId w:val="14"/>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5CE3BE9F" w14:textId="77777777" w:rsidR="001B0065" w:rsidRPr="001A6067" w:rsidRDefault="001B0065" w:rsidP="00B14241">
      <w:pPr>
        <w:widowControl w:val="0"/>
        <w:numPr>
          <w:ilvl w:val="0"/>
          <w:numId w:val="14"/>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2814C12A" w14:textId="77777777" w:rsidR="001B0065" w:rsidRPr="001A6067" w:rsidRDefault="001B0065" w:rsidP="00B14241">
      <w:pPr>
        <w:widowControl w:val="0"/>
        <w:numPr>
          <w:ilvl w:val="1"/>
          <w:numId w:val="14"/>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3F433536" w14:textId="77777777" w:rsidR="001B0065" w:rsidRPr="00686799" w:rsidRDefault="001B0065" w:rsidP="00B14241">
      <w:pPr>
        <w:widowControl w:val="0"/>
        <w:numPr>
          <w:ilvl w:val="1"/>
          <w:numId w:val="14"/>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Pr="00686799">
        <w:rPr>
          <w:rFonts w:cstheme="minorBidi"/>
          <w:sz w:val="22"/>
          <w:szCs w:val="22"/>
        </w:rPr>
        <w:t>.</w:t>
      </w:r>
    </w:p>
    <w:p w14:paraId="105D2100" w14:textId="77777777" w:rsidR="001B0065" w:rsidRPr="003337FC" w:rsidRDefault="001B0065" w:rsidP="001B0065">
      <w:pPr>
        <w:spacing w:after="200" w:line="276" w:lineRule="auto"/>
      </w:pPr>
    </w:p>
    <w:p w14:paraId="5FC7C24F" w14:textId="77777777" w:rsidR="001B0065" w:rsidRDefault="001B0065" w:rsidP="001B0065">
      <w:pPr>
        <w:spacing w:after="200" w:line="276" w:lineRule="auto"/>
        <w:sectPr w:rsidR="001B0065" w:rsidSect="001B0065">
          <w:type w:val="continuous"/>
          <w:pgSz w:w="11906" w:h="16838" w:code="9"/>
          <w:pgMar w:top="1134" w:right="1134" w:bottom="1134" w:left="1134" w:header="567" w:footer="567" w:gutter="0"/>
          <w:cols w:space="720"/>
          <w:docGrid w:linePitch="326"/>
        </w:sectPr>
      </w:pPr>
    </w:p>
    <w:p w14:paraId="0D762B37" w14:textId="77777777" w:rsidR="001B0065" w:rsidRPr="003337FC" w:rsidRDefault="001B0065" w:rsidP="001B0065">
      <w:pPr>
        <w:spacing w:after="200" w:line="276" w:lineRule="auto"/>
        <w:jc w:val="right"/>
        <w:rPr>
          <w:rFonts w:cstheme="minorBidi"/>
          <w:b/>
          <w:bCs/>
          <w:sz w:val="22"/>
          <w:szCs w:val="22"/>
        </w:rPr>
      </w:pPr>
      <w:bookmarkStart w:id="26" w:name="_Hlk59447738"/>
      <w:r w:rsidRPr="5FFDBAB4">
        <w:rPr>
          <w:rFonts w:cstheme="minorBidi"/>
          <w:b/>
          <w:bCs/>
          <w:sz w:val="22"/>
          <w:szCs w:val="22"/>
        </w:rPr>
        <w:lastRenderedPageBreak/>
        <w:t>Appendix 2</w:t>
      </w:r>
    </w:p>
    <w:p w14:paraId="0964A0A5" w14:textId="77777777" w:rsidR="001B0065" w:rsidRDefault="001B0065" w:rsidP="001B0065">
      <w:pPr>
        <w:tabs>
          <w:tab w:val="left" w:pos="567"/>
          <w:tab w:val="left" w:pos="8222"/>
        </w:tabs>
        <w:spacing w:after="120"/>
        <w:rPr>
          <w:rFonts w:ascii="Calibri" w:hAnsi="Calibri" w:cs="Arial"/>
          <w:b/>
          <w:sz w:val="22"/>
          <w:szCs w:val="22"/>
        </w:rPr>
      </w:pPr>
      <w:r>
        <w:rPr>
          <w:rFonts w:ascii="Calibri" w:hAnsi="Calibri" w:cs="Arial"/>
          <w:b/>
          <w:sz w:val="22"/>
          <w:szCs w:val="22"/>
        </w:rPr>
        <w:t>ENGAGEMENT BASE GRANTS</w:t>
      </w:r>
    </w:p>
    <w:p w14:paraId="74738E3D" w14:textId="77777777" w:rsidR="001B0065" w:rsidRPr="003337FC" w:rsidRDefault="001B0065" w:rsidP="001B0065">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1024B220" w14:textId="77777777" w:rsidR="001B0065" w:rsidRPr="003337FC" w:rsidRDefault="001B0065" w:rsidP="00B14241">
      <w:pPr>
        <w:pStyle w:val="ListParagraph"/>
        <w:widowControl w:val="0"/>
        <w:numPr>
          <w:ilvl w:val="0"/>
          <w:numId w:val="16"/>
        </w:numPr>
        <w:spacing w:before="120" w:after="120"/>
        <w:contextualSpacing w:val="0"/>
        <w:rPr>
          <w:rFonts w:ascii="Calibri" w:hAnsi="Calibri"/>
          <w:sz w:val="22"/>
        </w:rPr>
      </w:pPr>
      <w:r w:rsidRPr="5FFDBAB4">
        <w:rPr>
          <w:rFonts w:ascii="Calibri" w:hAnsi="Calibri"/>
          <w:sz w:val="22"/>
          <w:szCs w:val="22"/>
        </w:rPr>
        <w:t>In 2024-2025, the Indigenous, Regional and Low Socio-Economic Status Attainment Fund (IRLSAF) consists of five components:</w:t>
      </w:r>
    </w:p>
    <w:p w14:paraId="6AD221C1" w14:textId="77777777" w:rsidR="001B0065" w:rsidRPr="003337FC" w:rsidRDefault="001B0065" w:rsidP="00B14241">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1A65E8CB" w14:textId="77777777" w:rsidR="001B0065" w:rsidRPr="003337FC" w:rsidRDefault="001B0065" w:rsidP="00B14241">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52A07B01" w14:textId="77777777" w:rsidR="001B0065" w:rsidRPr="003337FC" w:rsidRDefault="001B0065" w:rsidP="00B14241">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719BA53C" w14:textId="77777777" w:rsidR="001B0065" w:rsidRPr="003337FC" w:rsidRDefault="001B0065" w:rsidP="00B14241">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7B1EE0C2" w14:textId="77777777" w:rsidR="001B0065" w:rsidRPr="003337FC" w:rsidRDefault="001B0065" w:rsidP="00B14241">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Enabling Loading Program (ELP)</w:t>
      </w:r>
      <w:r>
        <w:rPr>
          <w:rFonts w:ascii="Calibri" w:hAnsi="Calibri"/>
          <w:sz w:val="22"/>
          <w:szCs w:val="22"/>
        </w:rPr>
        <w:t>.</w:t>
      </w:r>
      <w:r w:rsidRPr="003337FC">
        <w:rPr>
          <w:rFonts w:ascii="Calibri" w:hAnsi="Calibri"/>
          <w:sz w:val="22"/>
          <w:szCs w:val="22"/>
        </w:rPr>
        <w:t xml:space="preserve"> </w:t>
      </w:r>
    </w:p>
    <w:p w14:paraId="6AA17D51" w14:textId="77777777" w:rsidR="001B0065" w:rsidRPr="003337FC" w:rsidRDefault="001B0065" w:rsidP="001B0065">
      <w:pPr>
        <w:tabs>
          <w:tab w:val="left" w:pos="567"/>
          <w:tab w:val="left" w:pos="8222"/>
        </w:tabs>
        <w:spacing w:after="120"/>
        <w:rPr>
          <w:rFonts w:ascii="Calibri" w:hAnsi="Calibri" w:cs="Arial"/>
          <w:b/>
          <w:sz w:val="22"/>
          <w:szCs w:val="22"/>
        </w:rPr>
      </w:pPr>
      <w:bookmarkStart w:id="27" w:name="IRLSAF"/>
      <w:r w:rsidRPr="003337FC">
        <w:rPr>
          <w:rFonts w:ascii="Calibri" w:hAnsi="Calibri" w:cs="Arial"/>
          <w:b/>
          <w:sz w:val="22"/>
          <w:szCs w:val="22"/>
        </w:rPr>
        <w:t>IRLSAF funding</w:t>
      </w:r>
    </w:p>
    <w:p w14:paraId="50517C98" w14:textId="77777777" w:rsidR="001B0065" w:rsidRPr="003337FC" w:rsidRDefault="001B0065" w:rsidP="00B14241">
      <w:pPr>
        <w:pStyle w:val="ListParagraph"/>
        <w:widowControl w:val="0"/>
        <w:numPr>
          <w:ilvl w:val="0"/>
          <w:numId w:val="16"/>
        </w:numPr>
        <w:spacing w:before="120" w:after="120"/>
        <w:rPr>
          <w:rFonts w:ascii="Calibri" w:hAnsi="Calibri"/>
          <w:sz w:val="22"/>
          <w:szCs w:val="22"/>
        </w:rPr>
      </w:pPr>
      <w:r w:rsidRPr="7704FC00">
        <w:rPr>
          <w:rFonts w:ascii="Calibri" w:hAnsi="Calibri"/>
          <w:sz w:val="22"/>
          <w:szCs w:val="22"/>
        </w:rPr>
        <w:t>Grant amounts for the HEPPP, RLP and ELP in 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2 of the </w:t>
      </w:r>
      <w:r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Pr>
          <w:rFonts w:ascii="Calibri" w:hAnsi="Calibri"/>
          <w:sz w:val="22"/>
          <w:szCs w:val="22"/>
        </w:rPr>
        <w:t>2</w:t>
      </w:r>
      <w:r w:rsidRPr="7704FC00">
        <w:rPr>
          <w:rFonts w:ascii="Calibri" w:hAnsi="Calibri"/>
          <w:sz w:val="22"/>
          <w:szCs w:val="22"/>
        </w:rPr>
        <w:t xml:space="preserve"> below. </w:t>
      </w:r>
    </w:p>
    <w:p w14:paraId="6125A9D6" w14:textId="77777777" w:rsidR="001B0065" w:rsidRPr="003337FC" w:rsidRDefault="001B0065" w:rsidP="00B14241">
      <w:pPr>
        <w:pStyle w:val="ListParagraph"/>
        <w:widowControl w:val="0"/>
        <w:numPr>
          <w:ilvl w:val="2"/>
          <w:numId w:val="16"/>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12 of Division 1 of Part 2 of the </w:t>
      </w:r>
      <w:r w:rsidRPr="5FFDBAB4">
        <w:rPr>
          <w:rFonts w:cstheme="minorBidi"/>
          <w:i/>
          <w:iCs/>
          <w:sz w:val="22"/>
          <w:szCs w:val="22"/>
        </w:rPr>
        <w:t>Higher Education Support (Other Grants) Guidelines 2022</w:t>
      </w:r>
      <w:r w:rsidRPr="5FFDBAB4">
        <w:rPr>
          <w:rFonts w:cstheme="minorBidi"/>
          <w:sz w:val="22"/>
          <w:szCs w:val="22"/>
        </w:rPr>
        <w:t>.</w:t>
      </w:r>
    </w:p>
    <w:p w14:paraId="7CF14FAE" w14:textId="77777777" w:rsidR="001B0065" w:rsidRPr="003337FC" w:rsidRDefault="001B0065" w:rsidP="00B14241">
      <w:pPr>
        <w:pStyle w:val="ListParagraph"/>
        <w:widowControl w:val="0"/>
        <w:numPr>
          <w:ilvl w:val="2"/>
          <w:numId w:val="16"/>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27 of Division 4 of Part 2 of the </w:t>
      </w:r>
      <w:r w:rsidRPr="7704FC00">
        <w:rPr>
          <w:rFonts w:cstheme="minorBidi"/>
          <w:i/>
          <w:iCs/>
          <w:sz w:val="22"/>
          <w:szCs w:val="22"/>
        </w:rPr>
        <w:t>Higher Education Support (Other Grants) Guidelines 2022</w:t>
      </w:r>
      <w:r w:rsidRPr="7704FC00">
        <w:rPr>
          <w:rFonts w:cstheme="minorBidi"/>
          <w:sz w:val="22"/>
          <w:szCs w:val="22"/>
        </w:rPr>
        <w:t>.</w:t>
      </w:r>
    </w:p>
    <w:p w14:paraId="508AB75A" w14:textId="77777777" w:rsidR="001B0065" w:rsidRPr="003337FC" w:rsidRDefault="001B0065" w:rsidP="00B14241">
      <w:pPr>
        <w:pStyle w:val="ListParagraph"/>
        <w:widowControl w:val="0"/>
        <w:numPr>
          <w:ilvl w:val="2"/>
          <w:numId w:val="16"/>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33 of Division 5 of Part 2 of the </w:t>
      </w:r>
      <w:r w:rsidRPr="7704FC00">
        <w:rPr>
          <w:rFonts w:cstheme="minorBidi"/>
          <w:i/>
          <w:iCs/>
          <w:sz w:val="22"/>
          <w:szCs w:val="22"/>
        </w:rPr>
        <w:t>Higher Education Support (Other Grants) Guidelines 2022</w:t>
      </w:r>
      <w:r w:rsidRPr="7704FC00">
        <w:rPr>
          <w:rFonts w:cstheme="minorBidi"/>
          <w:sz w:val="22"/>
          <w:szCs w:val="22"/>
        </w:rPr>
        <w:t>.</w:t>
      </w:r>
    </w:p>
    <w:p w14:paraId="74A8DC52" w14:textId="77777777" w:rsidR="001B0065" w:rsidRPr="003337FC" w:rsidRDefault="001B0065" w:rsidP="001B0065">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sz w:val="22"/>
          <w:szCs w:val="22"/>
        </w:rPr>
        <w:t>2:</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1B0065" w14:paraId="2F1B7777" w14:textId="77777777" w:rsidTr="0034395A">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D1933D2" w14:textId="77777777" w:rsidR="001B0065" w:rsidRDefault="001B0065" w:rsidP="0034395A">
            <w:pPr>
              <w:rPr>
                <w:rFonts w:ascii="Calibri" w:hAnsi="Calibri" w:cs="Calibri"/>
                <w:b/>
                <w:bCs/>
                <w:color w:val="000000"/>
                <w:sz w:val="22"/>
                <w:szCs w:val="22"/>
              </w:rPr>
            </w:pPr>
            <w:bookmarkStart w:id="28" w:name="IRLSAFTable"/>
            <w:bookmarkEnd w:id="28"/>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AE5C6D9" w14:textId="77777777" w:rsidR="001B0065" w:rsidRDefault="001B0065" w:rsidP="0034395A">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C0A3836" w14:textId="77777777" w:rsidR="001B0065" w:rsidRDefault="001B0065" w:rsidP="0034395A">
            <w:pPr>
              <w:jc w:val="center"/>
              <w:rPr>
                <w:rFonts w:ascii="Calibri" w:hAnsi="Calibri" w:cs="Calibri"/>
                <w:b/>
                <w:bCs/>
                <w:color w:val="000000"/>
                <w:sz w:val="22"/>
                <w:szCs w:val="22"/>
              </w:rPr>
            </w:pPr>
            <w:r>
              <w:rPr>
                <w:rFonts w:ascii="Calibri" w:hAnsi="Calibri" w:cs="Calibri"/>
                <w:b/>
                <w:bCs/>
                <w:color w:val="000000"/>
                <w:sz w:val="22"/>
                <w:szCs w:val="22"/>
              </w:rPr>
              <w:t>2025</w:t>
            </w:r>
          </w:p>
        </w:tc>
      </w:tr>
      <w:tr w:rsidR="001B0065" w14:paraId="5A5A36FB" w14:textId="77777777" w:rsidTr="0034395A">
        <w:trPr>
          <w:trHeight w:val="465"/>
        </w:trPr>
        <w:tc>
          <w:tcPr>
            <w:tcW w:w="2846" w:type="pct"/>
            <w:tcBorders>
              <w:top w:val="nil"/>
              <w:left w:val="single" w:sz="4" w:space="0" w:color="auto"/>
              <w:bottom w:val="single" w:sz="4" w:space="0" w:color="auto"/>
              <w:right w:val="single" w:sz="4" w:space="0" w:color="auto"/>
            </w:tcBorders>
            <w:vAlign w:val="center"/>
            <w:hideMark/>
          </w:tcPr>
          <w:p w14:paraId="4BC2CFD8"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0BAC737A"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$9,445,039</w:t>
            </w:r>
          </w:p>
        </w:tc>
        <w:tc>
          <w:tcPr>
            <w:tcW w:w="1077" w:type="pct"/>
            <w:tcBorders>
              <w:top w:val="nil"/>
              <w:left w:val="nil"/>
              <w:bottom w:val="single" w:sz="4" w:space="0" w:color="auto"/>
              <w:right w:val="single" w:sz="4" w:space="0" w:color="auto"/>
            </w:tcBorders>
            <w:vAlign w:val="center"/>
            <w:hideMark/>
          </w:tcPr>
          <w:p w14:paraId="71D6D946"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$10,402,596</w:t>
            </w:r>
          </w:p>
        </w:tc>
      </w:tr>
      <w:tr w:rsidR="001B0065" w14:paraId="09532435" w14:textId="77777777" w:rsidTr="0034395A">
        <w:trPr>
          <w:trHeight w:val="465"/>
        </w:trPr>
        <w:tc>
          <w:tcPr>
            <w:tcW w:w="2846" w:type="pct"/>
            <w:tcBorders>
              <w:top w:val="nil"/>
              <w:left w:val="single" w:sz="4" w:space="0" w:color="auto"/>
              <w:bottom w:val="single" w:sz="4" w:space="0" w:color="auto"/>
              <w:right w:val="single" w:sz="4" w:space="0" w:color="auto"/>
            </w:tcBorders>
            <w:vAlign w:val="center"/>
            <w:hideMark/>
          </w:tcPr>
          <w:p w14:paraId="51FC3265"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53262628" w14:textId="0A2D6F20"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w:t>
            </w:r>
            <w:r w:rsidR="00CC3FF5">
              <w:rPr>
                <w:rFonts w:ascii="Calibri" w:hAnsi="Calibri" w:cs="Calibri"/>
                <w:color w:val="000000"/>
                <w:sz w:val="22"/>
                <w:szCs w:val="22"/>
              </w:rPr>
              <w:t>10,760,</w:t>
            </w:r>
            <w:r w:rsidR="00D12FDB">
              <w:rPr>
                <w:rFonts w:ascii="Calibri" w:hAnsi="Calibri" w:cs="Calibri"/>
                <w:color w:val="000000"/>
                <w:sz w:val="22"/>
                <w:szCs w:val="22"/>
              </w:rPr>
              <w:t>715</w:t>
            </w:r>
          </w:p>
        </w:tc>
        <w:tc>
          <w:tcPr>
            <w:tcW w:w="1077" w:type="pct"/>
            <w:tcBorders>
              <w:top w:val="nil"/>
              <w:left w:val="nil"/>
              <w:bottom w:val="single" w:sz="4" w:space="0" w:color="auto"/>
              <w:right w:val="single" w:sz="4" w:space="0" w:color="auto"/>
            </w:tcBorders>
            <w:vAlign w:val="center"/>
            <w:hideMark/>
          </w:tcPr>
          <w:p w14:paraId="7992A1B9"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TBA</w:t>
            </w:r>
          </w:p>
        </w:tc>
      </w:tr>
      <w:tr w:rsidR="001B0065" w14:paraId="471B8AC1" w14:textId="77777777" w:rsidTr="0034395A">
        <w:trPr>
          <w:trHeight w:val="465"/>
        </w:trPr>
        <w:tc>
          <w:tcPr>
            <w:tcW w:w="2846" w:type="pct"/>
            <w:tcBorders>
              <w:top w:val="nil"/>
              <w:left w:val="single" w:sz="4" w:space="0" w:color="auto"/>
              <w:bottom w:val="single" w:sz="4" w:space="0" w:color="auto"/>
              <w:right w:val="single" w:sz="4" w:space="0" w:color="auto"/>
            </w:tcBorders>
            <w:vAlign w:val="center"/>
            <w:hideMark/>
          </w:tcPr>
          <w:p w14:paraId="55A0AB3E" w14:textId="77777777" w:rsidR="001B0065" w:rsidRDefault="001B0065" w:rsidP="0034395A">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0FD646E3"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$967,001</w:t>
            </w:r>
          </w:p>
        </w:tc>
        <w:tc>
          <w:tcPr>
            <w:tcW w:w="1077" w:type="pct"/>
            <w:tcBorders>
              <w:top w:val="nil"/>
              <w:left w:val="nil"/>
              <w:bottom w:val="single" w:sz="4" w:space="0" w:color="auto"/>
              <w:right w:val="single" w:sz="4" w:space="0" w:color="auto"/>
            </w:tcBorders>
            <w:vAlign w:val="center"/>
            <w:hideMark/>
          </w:tcPr>
          <w:p w14:paraId="2A6A3261" w14:textId="77777777" w:rsidR="001B0065" w:rsidRDefault="001B0065" w:rsidP="0034395A">
            <w:pPr>
              <w:jc w:val="center"/>
              <w:rPr>
                <w:rFonts w:ascii="Calibri" w:hAnsi="Calibri" w:cs="Calibri"/>
                <w:color w:val="000000"/>
                <w:sz w:val="22"/>
                <w:szCs w:val="22"/>
              </w:rPr>
            </w:pPr>
            <w:r>
              <w:rPr>
                <w:rFonts w:ascii="Calibri" w:hAnsi="Calibri" w:cs="Calibri"/>
                <w:color w:val="000000"/>
                <w:sz w:val="22"/>
                <w:szCs w:val="22"/>
              </w:rPr>
              <w:t>N/A</w:t>
            </w:r>
          </w:p>
        </w:tc>
      </w:tr>
    </w:tbl>
    <w:p w14:paraId="06A6EDF3" w14:textId="77777777" w:rsidR="001B0065" w:rsidRDefault="001B0065" w:rsidP="001B0065">
      <w:pPr>
        <w:spacing w:after="200" w:line="276" w:lineRule="auto"/>
        <w:rPr>
          <w:rFonts w:cstheme="minorBidi"/>
          <w:sz w:val="22"/>
          <w:szCs w:val="22"/>
        </w:rPr>
      </w:pPr>
      <w:r w:rsidRPr="7704FC00">
        <w:rPr>
          <w:rFonts w:cstheme="minorBidi"/>
          <w:sz w:val="22"/>
          <w:szCs w:val="22"/>
        </w:rPr>
        <w:t xml:space="preserve"> </w:t>
      </w:r>
    </w:p>
    <w:p w14:paraId="4D0342F7" w14:textId="77777777" w:rsidR="001B0065" w:rsidRDefault="001B0065" w:rsidP="00B14241">
      <w:pPr>
        <w:pStyle w:val="ListParagraph"/>
        <w:numPr>
          <w:ilvl w:val="0"/>
          <w:numId w:val="16"/>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112CE6B5" w14:textId="77777777" w:rsidR="001B0065" w:rsidRPr="003337FC" w:rsidRDefault="001B0065" w:rsidP="001B0065">
      <w:pPr>
        <w:spacing w:after="200" w:line="276" w:lineRule="auto"/>
        <w:rPr>
          <w:rFonts w:cstheme="minorHAnsi"/>
          <w:sz w:val="22"/>
          <w:szCs w:val="22"/>
        </w:rPr>
      </w:pPr>
      <w:bookmarkStart w:id="29" w:name="Enabling"/>
      <w:bookmarkEnd w:id="27"/>
      <w:r w:rsidRPr="003337FC">
        <w:rPr>
          <w:rFonts w:cstheme="minorHAnsi"/>
          <w:b/>
          <w:bCs/>
          <w:sz w:val="22"/>
          <w:szCs w:val="22"/>
        </w:rPr>
        <w:t>Allocation of places for the purposes of the ELP</w:t>
      </w:r>
    </w:p>
    <w:p w14:paraId="029B7397" w14:textId="77777777" w:rsidR="001B0065" w:rsidRDefault="001B0065" w:rsidP="00B14241">
      <w:pPr>
        <w:pStyle w:val="ListParagraph"/>
        <w:widowControl w:val="0"/>
        <w:numPr>
          <w:ilvl w:val="0"/>
          <w:numId w:val="16"/>
        </w:numPr>
        <w:spacing w:before="120" w:after="12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 xml:space="preserve">Higher Education Support (Other </w:t>
      </w:r>
      <w:r w:rsidRPr="00647EA5">
        <w:rPr>
          <w:rFonts w:ascii="Calibri" w:hAnsi="Calibri"/>
          <w:i/>
          <w:iCs/>
          <w:sz w:val="22"/>
          <w:szCs w:val="22"/>
        </w:rPr>
        <w:t>Grants) Guidelines 2022,</w:t>
      </w:r>
      <w:r w:rsidRPr="00647EA5">
        <w:rPr>
          <w:rFonts w:ascii="Calibri" w:hAnsi="Calibri"/>
          <w:sz w:val="22"/>
          <w:szCs w:val="22"/>
        </w:rPr>
        <w:t xml:space="preserve"> the number of places the provider has been allocated to deliver enabling courses is </w:t>
      </w:r>
      <w:r w:rsidRPr="00647EA5">
        <w:rPr>
          <w:rFonts w:ascii="Calibri" w:hAnsi="Calibri"/>
          <w:sz w:val="22"/>
        </w:rPr>
        <w:t>248.8</w:t>
      </w:r>
      <w:r w:rsidRPr="00647EA5">
        <w:rPr>
          <w:rFonts w:ascii="Calibri" w:hAnsi="Calibri"/>
          <w:sz w:val="22"/>
          <w:szCs w:val="22"/>
        </w:rPr>
        <w:t xml:space="preserve"> </w:t>
      </w:r>
      <w:r w:rsidRPr="001A6067">
        <w:rPr>
          <w:rFonts w:ascii="Calibri" w:hAnsi="Calibri"/>
          <w:sz w:val="22"/>
          <w:szCs w:val="22"/>
        </w:rPr>
        <w:t xml:space="preserve">in </w:t>
      </w:r>
      <w:r>
        <w:rPr>
          <w:rFonts w:ascii="Calibri" w:hAnsi="Calibri"/>
          <w:sz w:val="22"/>
          <w:szCs w:val="22"/>
        </w:rPr>
        <w:t>2024</w:t>
      </w:r>
      <w:r w:rsidRPr="001A6067">
        <w:rPr>
          <w:rFonts w:ascii="Calibri" w:hAnsi="Calibri"/>
          <w:sz w:val="22"/>
          <w:szCs w:val="22"/>
        </w:rPr>
        <w:t>. The provider may continue to enrol students in an enabling course of study above this allocation using their MBGA for higher education courses</w:t>
      </w:r>
      <w:r w:rsidRPr="7704FC00">
        <w:rPr>
          <w:rFonts w:ascii="Calibri" w:hAnsi="Calibri"/>
          <w:sz w:val="22"/>
          <w:szCs w:val="22"/>
        </w:rPr>
        <w:t>.</w:t>
      </w:r>
    </w:p>
    <w:bookmarkEnd w:id="29"/>
    <w:p w14:paraId="20AE266C" w14:textId="77777777" w:rsidR="001B0065" w:rsidRDefault="001B0065" w:rsidP="001B0065">
      <w:pPr>
        <w:rPr>
          <w:rFonts w:ascii="Calibri" w:hAnsi="Calibri" w:cs="Arial"/>
          <w:b/>
          <w:sz w:val="22"/>
          <w:szCs w:val="22"/>
        </w:rPr>
      </w:pPr>
      <w:r>
        <w:rPr>
          <w:rFonts w:ascii="Calibri" w:hAnsi="Calibri" w:cs="Arial"/>
          <w:b/>
          <w:sz w:val="22"/>
          <w:szCs w:val="22"/>
        </w:rPr>
        <w:br w:type="page"/>
      </w:r>
    </w:p>
    <w:p w14:paraId="5404CA69" w14:textId="77777777" w:rsidR="001B0065" w:rsidRPr="003337FC" w:rsidRDefault="001B0065" w:rsidP="001B0065">
      <w:pPr>
        <w:spacing w:after="200" w:line="276" w:lineRule="auto"/>
        <w:rPr>
          <w:rFonts w:ascii="Calibri" w:hAnsi="Calibri" w:cs="Arial"/>
          <w:b/>
          <w:sz w:val="22"/>
          <w:szCs w:val="22"/>
        </w:rPr>
      </w:pPr>
      <w:r w:rsidRPr="003337FC">
        <w:rPr>
          <w:rFonts w:ascii="Calibri" w:hAnsi="Calibri" w:cs="Arial"/>
          <w:b/>
          <w:sz w:val="22"/>
          <w:szCs w:val="22"/>
        </w:rPr>
        <w:lastRenderedPageBreak/>
        <w:t>HEPPP reporting requirements</w:t>
      </w:r>
    </w:p>
    <w:p w14:paraId="56D6126F" w14:textId="77777777" w:rsidR="001B0065" w:rsidRDefault="001B0065" w:rsidP="00B14241">
      <w:pPr>
        <w:pStyle w:val="ListParagraph"/>
        <w:widowControl w:val="0"/>
        <w:numPr>
          <w:ilvl w:val="0"/>
          <w:numId w:val="16"/>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Pr>
          <w:rFonts w:ascii="Calibri" w:hAnsi="Calibri"/>
          <w:sz w:val="22"/>
          <w:szCs w:val="22"/>
        </w:rPr>
        <w:t>Providers</w:t>
      </w:r>
      <w:r w:rsidRPr="5FFDBAB4">
        <w:rPr>
          <w:rFonts w:ascii="Calibri" w:hAnsi="Calibri"/>
          <w:sz w:val="22"/>
          <w:szCs w:val="22"/>
        </w:rPr>
        <w:t xml:space="preserve"> directly of updated reporting templates and requirements once finalised. </w:t>
      </w:r>
    </w:p>
    <w:p w14:paraId="6D8E0290" w14:textId="77777777" w:rsidR="001B0065" w:rsidRDefault="001B0065" w:rsidP="00B14241">
      <w:pPr>
        <w:pStyle w:val="ListParagraph"/>
        <w:widowControl w:val="0"/>
        <w:numPr>
          <w:ilvl w:val="0"/>
          <w:numId w:val="16"/>
        </w:numPr>
        <w:spacing w:before="120" w:after="120"/>
        <w:contextualSpacing w:val="0"/>
        <w:rPr>
          <w:rFonts w:ascii="Calibri" w:hAnsi="Calibri"/>
          <w:sz w:val="22"/>
          <w:szCs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Pr>
          <w:rFonts w:ascii="Calibri" w:hAnsi="Calibri"/>
          <w:sz w:val="22"/>
          <w:szCs w:val="22"/>
        </w:rPr>
        <w:t>Providers</w:t>
      </w:r>
      <w:r w:rsidRPr="5FFDBAB4">
        <w:rPr>
          <w:rFonts w:ascii="Calibri" w:hAnsi="Calibri"/>
          <w:sz w:val="22"/>
          <w:szCs w:val="22"/>
        </w:rPr>
        <w:t xml:space="preserve"> must continue to identify the amount carried forward as part of the annual HEPPP report for the relevant year.</w:t>
      </w:r>
      <w:bookmarkEnd w:id="26"/>
    </w:p>
    <w:p w14:paraId="7C055122" w14:textId="77777777" w:rsidR="001B0065" w:rsidRDefault="001B0065" w:rsidP="001B0065">
      <w:pPr>
        <w:rPr>
          <w:rFonts w:ascii="Calibri" w:hAnsi="Calibri"/>
          <w:sz w:val="22"/>
          <w:szCs w:val="22"/>
        </w:rPr>
      </w:pPr>
      <w:r>
        <w:rPr>
          <w:rFonts w:ascii="Calibri" w:hAnsi="Calibri"/>
          <w:sz w:val="22"/>
          <w:szCs w:val="22"/>
        </w:rPr>
        <w:br w:type="page"/>
      </w:r>
    </w:p>
    <w:p w14:paraId="73068B3F" w14:textId="77777777" w:rsidR="001B0065" w:rsidRPr="00221829" w:rsidRDefault="001B0065" w:rsidP="001B0065">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5D18E081" w14:textId="77777777" w:rsidR="001B0065" w:rsidRDefault="001B0065" w:rsidP="001B0065">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1B0065" w14:paraId="5A7623C3" w14:textId="77777777" w:rsidTr="0034395A">
        <w:tc>
          <w:tcPr>
            <w:tcW w:w="4705" w:type="dxa"/>
          </w:tcPr>
          <w:p w14:paraId="1E698F01" w14:textId="77777777" w:rsidR="001B0065" w:rsidRDefault="001B0065" w:rsidP="0034395A">
            <w:pPr>
              <w:tabs>
                <w:tab w:val="left" w:pos="8222"/>
              </w:tabs>
              <w:spacing w:before="120" w:after="120"/>
              <w:rPr>
                <w:rFonts w:ascii="Calibri" w:hAnsi="Calibri"/>
                <w:b/>
                <w:bCs/>
                <w:sz w:val="22"/>
              </w:rPr>
            </w:pPr>
            <w:r>
              <w:rPr>
                <w:rFonts w:ascii="Calibri" w:hAnsi="Calibri"/>
                <w:b/>
                <w:bCs/>
                <w:sz w:val="22"/>
              </w:rPr>
              <w:t>Course</w:t>
            </w:r>
          </w:p>
        </w:tc>
        <w:tc>
          <w:tcPr>
            <w:tcW w:w="4923" w:type="dxa"/>
          </w:tcPr>
          <w:p w14:paraId="529FE08B" w14:textId="77777777" w:rsidR="001B0065" w:rsidRDefault="001B0065" w:rsidP="0034395A">
            <w:pPr>
              <w:tabs>
                <w:tab w:val="left" w:pos="8222"/>
              </w:tabs>
              <w:spacing w:before="120" w:after="120"/>
              <w:rPr>
                <w:rFonts w:ascii="Calibri" w:hAnsi="Calibri"/>
                <w:b/>
                <w:bCs/>
                <w:sz w:val="22"/>
              </w:rPr>
            </w:pPr>
            <w:r>
              <w:rPr>
                <w:rFonts w:ascii="Calibri" w:hAnsi="Calibri"/>
                <w:b/>
                <w:bCs/>
                <w:sz w:val="22"/>
              </w:rPr>
              <w:t>Details</w:t>
            </w:r>
          </w:p>
        </w:tc>
      </w:tr>
      <w:tr w:rsidR="001B0065" w14:paraId="7751743E" w14:textId="77777777" w:rsidTr="0034395A">
        <w:trPr>
          <w:trHeight w:val="2246"/>
        </w:trPr>
        <w:tc>
          <w:tcPr>
            <w:tcW w:w="9628" w:type="dxa"/>
            <w:gridSpan w:val="2"/>
          </w:tcPr>
          <w:p w14:paraId="0146E5EE" w14:textId="77777777" w:rsidR="001B0065" w:rsidRDefault="001B0065" w:rsidP="0034395A">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1B0065" w14:paraId="47285DEE" w14:textId="77777777" w:rsidTr="0034395A">
              <w:tc>
                <w:tcPr>
                  <w:tcW w:w="2717" w:type="dxa"/>
                </w:tcPr>
                <w:p w14:paraId="17EF9921" w14:textId="77777777" w:rsidR="001B0065" w:rsidRDefault="001B0065" w:rsidP="0034395A">
                  <w:pPr>
                    <w:tabs>
                      <w:tab w:val="left" w:pos="8222"/>
                    </w:tabs>
                    <w:spacing w:before="120" w:after="120"/>
                    <w:rPr>
                      <w:rFonts w:ascii="Calibri" w:hAnsi="Calibri"/>
                      <w:b/>
                      <w:bCs/>
                      <w:sz w:val="22"/>
                    </w:rPr>
                  </w:pPr>
                </w:p>
              </w:tc>
              <w:tc>
                <w:tcPr>
                  <w:tcW w:w="1332" w:type="dxa"/>
                </w:tcPr>
                <w:p w14:paraId="5DD24D45" w14:textId="77777777" w:rsidR="001B0065" w:rsidRDefault="001B0065" w:rsidP="0034395A">
                  <w:pPr>
                    <w:tabs>
                      <w:tab w:val="left" w:pos="8222"/>
                    </w:tabs>
                    <w:spacing w:before="120" w:after="120"/>
                    <w:rPr>
                      <w:rFonts w:ascii="Calibri" w:hAnsi="Calibri"/>
                      <w:b/>
                      <w:bCs/>
                      <w:sz w:val="22"/>
                    </w:rPr>
                  </w:pPr>
                  <w:r>
                    <w:rPr>
                      <w:rFonts w:ascii="Calibri" w:hAnsi="Calibri"/>
                      <w:b/>
                      <w:bCs/>
                      <w:sz w:val="22"/>
                    </w:rPr>
                    <w:t>2020</w:t>
                  </w:r>
                </w:p>
              </w:tc>
              <w:tc>
                <w:tcPr>
                  <w:tcW w:w="1333" w:type="dxa"/>
                </w:tcPr>
                <w:p w14:paraId="67EB43F1" w14:textId="77777777" w:rsidR="001B0065" w:rsidRDefault="001B0065" w:rsidP="0034395A">
                  <w:pPr>
                    <w:tabs>
                      <w:tab w:val="left" w:pos="8222"/>
                    </w:tabs>
                    <w:spacing w:before="120" w:after="120"/>
                    <w:rPr>
                      <w:rFonts w:ascii="Calibri" w:hAnsi="Calibri"/>
                      <w:b/>
                      <w:bCs/>
                      <w:sz w:val="22"/>
                    </w:rPr>
                  </w:pPr>
                  <w:r>
                    <w:rPr>
                      <w:rFonts w:ascii="Calibri" w:hAnsi="Calibri"/>
                      <w:b/>
                      <w:bCs/>
                      <w:sz w:val="22"/>
                    </w:rPr>
                    <w:t>2021</w:t>
                  </w:r>
                </w:p>
              </w:tc>
              <w:tc>
                <w:tcPr>
                  <w:tcW w:w="1332" w:type="dxa"/>
                </w:tcPr>
                <w:p w14:paraId="479A5E0D" w14:textId="77777777" w:rsidR="001B0065" w:rsidRDefault="001B0065" w:rsidP="0034395A">
                  <w:pPr>
                    <w:tabs>
                      <w:tab w:val="left" w:pos="8222"/>
                    </w:tabs>
                    <w:spacing w:before="120" w:after="120"/>
                    <w:rPr>
                      <w:rFonts w:ascii="Calibri" w:hAnsi="Calibri"/>
                      <w:b/>
                      <w:bCs/>
                      <w:sz w:val="22"/>
                    </w:rPr>
                  </w:pPr>
                  <w:r>
                    <w:rPr>
                      <w:rFonts w:ascii="Calibri" w:hAnsi="Calibri"/>
                      <w:b/>
                      <w:bCs/>
                      <w:sz w:val="22"/>
                    </w:rPr>
                    <w:t>2022</w:t>
                  </w:r>
                </w:p>
              </w:tc>
              <w:tc>
                <w:tcPr>
                  <w:tcW w:w="1333" w:type="dxa"/>
                </w:tcPr>
                <w:p w14:paraId="0816E8F9" w14:textId="77777777" w:rsidR="001B0065" w:rsidRDefault="001B0065" w:rsidP="0034395A">
                  <w:pPr>
                    <w:tabs>
                      <w:tab w:val="left" w:pos="8222"/>
                    </w:tabs>
                    <w:spacing w:before="120" w:after="120"/>
                    <w:rPr>
                      <w:rFonts w:ascii="Calibri" w:hAnsi="Calibri"/>
                      <w:b/>
                      <w:bCs/>
                      <w:sz w:val="22"/>
                    </w:rPr>
                  </w:pPr>
                  <w:r>
                    <w:rPr>
                      <w:rFonts w:ascii="Calibri" w:hAnsi="Calibri"/>
                      <w:b/>
                      <w:bCs/>
                      <w:sz w:val="22"/>
                    </w:rPr>
                    <w:t>2023</w:t>
                  </w:r>
                </w:p>
              </w:tc>
              <w:tc>
                <w:tcPr>
                  <w:tcW w:w="1333" w:type="dxa"/>
                </w:tcPr>
                <w:p w14:paraId="71F46089" w14:textId="77777777" w:rsidR="001B0065" w:rsidRDefault="001B0065" w:rsidP="0034395A">
                  <w:pPr>
                    <w:tabs>
                      <w:tab w:val="left" w:pos="8222"/>
                    </w:tabs>
                    <w:spacing w:before="120" w:after="120"/>
                    <w:rPr>
                      <w:rFonts w:ascii="Calibri" w:hAnsi="Calibri"/>
                      <w:b/>
                      <w:bCs/>
                      <w:sz w:val="22"/>
                    </w:rPr>
                  </w:pPr>
                  <w:r>
                    <w:rPr>
                      <w:rFonts w:ascii="Calibri" w:hAnsi="Calibri"/>
                      <w:b/>
                      <w:bCs/>
                      <w:sz w:val="22"/>
                    </w:rPr>
                    <w:t>2024</w:t>
                  </w:r>
                </w:p>
              </w:tc>
            </w:tr>
            <w:tr w:rsidR="001B0065" w14:paraId="36B6C84B" w14:textId="77777777" w:rsidTr="0034395A">
              <w:tc>
                <w:tcPr>
                  <w:tcW w:w="2717" w:type="dxa"/>
                </w:tcPr>
                <w:p w14:paraId="72A85E88" w14:textId="77777777" w:rsidR="001B0065" w:rsidRDefault="001B0065" w:rsidP="0034395A">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403F76E6" w14:textId="77777777" w:rsidR="001B0065" w:rsidRDefault="001B0065" w:rsidP="0034395A">
                  <w:pPr>
                    <w:tabs>
                      <w:tab w:val="left" w:pos="8222"/>
                    </w:tabs>
                    <w:spacing w:before="120" w:after="120"/>
                    <w:rPr>
                      <w:rFonts w:ascii="Calibri" w:hAnsi="Calibri"/>
                      <w:b/>
                      <w:bCs/>
                      <w:sz w:val="22"/>
                    </w:rPr>
                  </w:pPr>
                </w:p>
              </w:tc>
              <w:tc>
                <w:tcPr>
                  <w:tcW w:w="1333" w:type="dxa"/>
                </w:tcPr>
                <w:p w14:paraId="5DC13A2F" w14:textId="77777777" w:rsidR="001B0065" w:rsidRDefault="001B0065" w:rsidP="0034395A">
                  <w:pPr>
                    <w:tabs>
                      <w:tab w:val="left" w:pos="8222"/>
                    </w:tabs>
                    <w:spacing w:before="120" w:after="120"/>
                    <w:rPr>
                      <w:rFonts w:ascii="Calibri" w:hAnsi="Calibri"/>
                      <w:b/>
                      <w:bCs/>
                      <w:sz w:val="22"/>
                    </w:rPr>
                  </w:pPr>
                </w:p>
              </w:tc>
              <w:tc>
                <w:tcPr>
                  <w:tcW w:w="1332" w:type="dxa"/>
                </w:tcPr>
                <w:p w14:paraId="58E1F4BD" w14:textId="77777777" w:rsidR="001B0065" w:rsidRDefault="001B0065" w:rsidP="0034395A">
                  <w:pPr>
                    <w:tabs>
                      <w:tab w:val="left" w:pos="8222"/>
                    </w:tabs>
                    <w:spacing w:before="120" w:after="120"/>
                    <w:rPr>
                      <w:rFonts w:ascii="Calibri" w:hAnsi="Calibri"/>
                      <w:b/>
                      <w:bCs/>
                      <w:sz w:val="22"/>
                    </w:rPr>
                  </w:pPr>
                </w:p>
              </w:tc>
              <w:tc>
                <w:tcPr>
                  <w:tcW w:w="1333" w:type="dxa"/>
                </w:tcPr>
                <w:p w14:paraId="6F76E46D" w14:textId="77777777" w:rsidR="001B0065" w:rsidRDefault="001B0065" w:rsidP="0034395A">
                  <w:pPr>
                    <w:tabs>
                      <w:tab w:val="left" w:pos="8222"/>
                    </w:tabs>
                    <w:spacing w:before="120" w:after="120"/>
                    <w:rPr>
                      <w:rFonts w:ascii="Calibri" w:hAnsi="Calibri"/>
                      <w:b/>
                      <w:bCs/>
                      <w:sz w:val="22"/>
                    </w:rPr>
                  </w:pPr>
                </w:p>
              </w:tc>
              <w:tc>
                <w:tcPr>
                  <w:tcW w:w="1333" w:type="dxa"/>
                </w:tcPr>
                <w:p w14:paraId="3F262DC6" w14:textId="77777777" w:rsidR="001B0065" w:rsidRDefault="001B0065" w:rsidP="0034395A">
                  <w:pPr>
                    <w:tabs>
                      <w:tab w:val="left" w:pos="8222"/>
                    </w:tabs>
                    <w:spacing w:before="120" w:after="120"/>
                    <w:rPr>
                      <w:rFonts w:ascii="Calibri" w:hAnsi="Calibri"/>
                      <w:b/>
                      <w:bCs/>
                      <w:sz w:val="22"/>
                    </w:rPr>
                  </w:pPr>
                </w:p>
              </w:tc>
            </w:tr>
            <w:tr w:rsidR="001B0065" w14:paraId="3ED099A3" w14:textId="77777777" w:rsidTr="0034395A">
              <w:tc>
                <w:tcPr>
                  <w:tcW w:w="2717" w:type="dxa"/>
                </w:tcPr>
                <w:p w14:paraId="1D2EA40A" w14:textId="77777777" w:rsidR="001B0065" w:rsidRDefault="001B0065" w:rsidP="0034395A">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157CF5A" w14:textId="77777777" w:rsidR="001B0065" w:rsidRDefault="001B0065" w:rsidP="0034395A">
                  <w:pPr>
                    <w:tabs>
                      <w:tab w:val="left" w:pos="8222"/>
                    </w:tabs>
                    <w:spacing w:before="120" w:after="120"/>
                    <w:rPr>
                      <w:rFonts w:ascii="Calibri" w:hAnsi="Calibri"/>
                      <w:b/>
                      <w:bCs/>
                      <w:sz w:val="22"/>
                    </w:rPr>
                  </w:pPr>
                </w:p>
              </w:tc>
              <w:tc>
                <w:tcPr>
                  <w:tcW w:w="1333" w:type="dxa"/>
                </w:tcPr>
                <w:p w14:paraId="40BA809E" w14:textId="77777777" w:rsidR="001B0065" w:rsidRDefault="001B0065" w:rsidP="0034395A">
                  <w:pPr>
                    <w:tabs>
                      <w:tab w:val="left" w:pos="8222"/>
                    </w:tabs>
                    <w:spacing w:before="120" w:after="120"/>
                    <w:rPr>
                      <w:rFonts w:ascii="Calibri" w:hAnsi="Calibri"/>
                      <w:b/>
                      <w:bCs/>
                      <w:sz w:val="22"/>
                    </w:rPr>
                  </w:pPr>
                </w:p>
              </w:tc>
              <w:tc>
                <w:tcPr>
                  <w:tcW w:w="1332" w:type="dxa"/>
                </w:tcPr>
                <w:p w14:paraId="4DE50DD5" w14:textId="77777777" w:rsidR="001B0065" w:rsidRDefault="001B0065" w:rsidP="0034395A">
                  <w:pPr>
                    <w:tabs>
                      <w:tab w:val="left" w:pos="8222"/>
                    </w:tabs>
                    <w:spacing w:before="120" w:after="120"/>
                    <w:rPr>
                      <w:rFonts w:ascii="Calibri" w:hAnsi="Calibri"/>
                      <w:b/>
                      <w:bCs/>
                      <w:sz w:val="22"/>
                    </w:rPr>
                  </w:pPr>
                </w:p>
              </w:tc>
              <w:tc>
                <w:tcPr>
                  <w:tcW w:w="1333" w:type="dxa"/>
                </w:tcPr>
                <w:p w14:paraId="67507573" w14:textId="77777777" w:rsidR="001B0065" w:rsidRDefault="001B0065" w:rsidP="0034395A">
                  <w:pPr>
                    <w:tabs>
                      <w:tab w:val="left" w:pos="8222"/>
                    </w:tabs>
                    <w:spacing w:before="120" w:after="120"/>
                    <w:rPr>
                      <w:rFonts w:ascii="Calibri" w:hAnsi="Calibri"/>
                      <w:b/>
                      <w:bCs/>
                      <w:sz w:val="22"/>
                    </w:rPr>
                  </w:pPr>
                </w:p>
              </w:tc>
              <w:tc>
                <w:tcPr>
                  <w:tcW w:w="1333" w:type="dxa"/>
                </w:tcPr>
                <w:p w14:paraId="14B6AB26" w14:textId="77777777" w:rsidR="001B0065" w:rsidRDefault="001B0065" w:rsidP="0034395A">
                  <w:pPr>
                    <w:tabs>
                      <w:tab w:val="left" w:pos="8222"/>
                    </w:tabs>
                    <w:spacing w:before="120" w:after="120"/>
                    <w:rPr>
                      <w:rFonts w:ascii="Calibri" w:hAnsi="Calibri"/>
                      <w:b/>
                      <w:bCs/>
                      <w:sz w:val="22"/>
                    </w:rPr>
                  </w:pPr>
                </w:p>
              </w:tc>
            </w:tr>
          </w:tbl>
          <w:p w14:paraId="63A2CAF8" w14:textId="77777777" w:rsidR="001B0065" w:rsidRDefault="001B0065" w:rsidP="0034395A">
            <w:pPr>
              <w:tabs>
                <w:tab w:val="left" w:pos="8222"/>
              </w:tabs>
              <w:spacing w:before="120" w:after="120"/>
              <w:rPr>
                <w:rFonts w:ascii="Calibri" w:hAnsi="Calibri"/>
                <w:b/>
                <w:bCs/>
                <w:sz w:val="22"/>
              </w:rPr>
            </w:pPr>
          </w:p>
        </w:tc>
      </w:tr>
      <w:tr w:rsidR="001B0065" w14:paraId="7056A7DD" w14:textId="77777777" w:rsidTr="0034395A">
        <w:tc>
          <w:tcPr>
            <w:tcW w:w="4705" w:type="dxa"/>
          </w:tcPr>
          <w:p w14:paraId="0AE55ACC" w14:textId="77777777" w:rsidR="001B0065" w:rsidRDefault="001B0065" w:rsidP="0034395A">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1BD909B8" w14:textId="77777777" w:rsidR="001B0065" w:rsidRDefault="001B0065" w:rsidP="0034395A">
            <w:pPr>
              <w:tabs>
                <w:tab w:val="left" w:pos="8222"/>
              </w:tabs>
              <w:spacing w:before="120" w:after="120"/>
              <w:rPr>
                <w:rFonts w:ascii="Calibri" w:hAnsi="Calibri"/>
                <w:b/>
                <w:bCs/>
                <w:sz w:val="22"/>
              </w:rPr>
            </w:pPr>
          </w:p>
        </w:tc>
      </w:tr>
      <w:tr w:rsidR="001B0065" w14:paraId="37F0FC1F" w14:textId="77777777" w:rsidTr="0034395A">
        <w:tc>
          <w:tcPr>
            <w:tcW w:w="4705" w:type="dxa"/>
          </w:tcPr>
          <w:p w14:paraId="4772C930" w14:textId="77777777" w:rsidR="001B0065" w:rsidRPr="00121178" w:rsidRDefault="001B0065" w:rsidP="0034395A">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199D12AD" w14:textId="77777777" w:rsidR="001B0065" w:rsidRDefault="001B0065" w:rsidP="0034395A">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39E24154" w14:textId="77777777" w:rsidR="001B0065" w:rsidRDefault="001B0065" w:rsidP="0034395A">
            <w:pPr>
              <w:tabs>
                <w:tab w:val="left" w:pos="8222"/>
              </w:tabs>
              <w:spacing w:before="120" w:after="120"/>
              <w:rPr>
                <w:rFonts w:ascii="Calibri" w:hAnsi="Calibri"/>
                <w:b/>
                <w:bCs/>
                <w:sz w:val="22"/>
              </w:rPr>
            </w:pPr>
          </w:p>
        </w:tc>
      </w:tr>
      <w:tr w:rsidR="001B0065" w14:paraId="34DE541F" w14:textId="77777777" w:rsidTr="0034395A">
        <w:tc>
          <w:tcPr>
            <w:tcW w:w="4705" w:type="dxa"/>
          </w:tcPr>
          <w:p w14:paraId="33050B7A" w14:textId="77777777" w:rsidR="001B0065" w:rsidRPr="003337FC" w:rsidRDefault="001B0065" w:rsidP="0034395A">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63961578" w14:textId="77777777" w:rsidR="001B0065" w:rsidRDefault="001B0065" w:rsidP="0034395A">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0FC287BF" w14:textId="77777777" w:rsidR="001B0065" w:rsidRDefault="001B0065" w:rsidP="0034395A">
            <w:pPr>
              <w:tabs>
                <w:tab w:val="left" w:pos="8222"/>
              </w:tabs>
              <w:spacing w:before="120" w:after="120"/>
              <w:rPr>
                <w:rFonts w:ascii="Calibri" w:hAnsi="Calibri"/>
                <w:b/>
                <w:bCs/>
                <w:sz w:val="22"/>
              </w:rPr>
            </w:pPr>
          </w:p>
        </w:tc>
      </w:tr>
      <w:tr w:rsidR="001B0065" w14:paraId="416F2CC4" w14:textId="77777777" w:rsidTr="0034395A">
        <w:tc>
          <w:tcPr>
            <w:tcW w:w="4705" w:type="dxa"/>
          </w:tcPr>
          <w:p w14:paraId="504E09C5" w14:textId="77777777" w:rsidR="001B0065" w:rsidRPr="006B29B6" w:rsidRDefault="001B0065" w:rsidP="0034395A">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5CD9A29B" w14:textId="77777777" w:rsidR="001B0065" w:rsidRPr="006B29B6" w:rsidRDefault="001B0065" w:rsidP="0034395A">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243FFE8F" w14:textId="77777777" w:rsidR="001B0065" w:rsidRPr="006B29B6" w:rsidRDefault="001B0065" w:rsidP="0034395A">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157D27" w14:textId="77777777" w:rsidR="001B0065" w:rsidRDefault="001B0065" w:rsidP="0034395A">
            <w:pPr>
              <w:tabs>
                <w:tab w:val="left" w:pos="8222"/>
              </w:tabs>
              <w:spacing w:before="120" w:after="120"/>
              <w:rPr>
                <w:rFonts w:ascii="Calibri" w:hAnsi="Calibri"/>
                <w:b/>
                <w:bCs/>
                <w:sz w:val="22"/>
              </w:rPr>
            </w:pPr>
          </w:p>
        </w:tc>
      </w:tr>
      <w:tr w:rsidR="001B0065" w14:paraId="740E8BC8" w14:textId="77777777" w:rsidTr="0034395A">
        <w:tc>
          <w:tcPr>
            <w:tcW w:w="4705" w:type="dxa"/>
          </w:tcPr>
          <w:p w14:paraId="61152EBF" w14:textId="77777777" w:rsidR="001B0065" w:rsidRPr="006B29B6" w:rsidRDefault="001B0065" w:rsidP="0034395A">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04AF4389" w14:textId="77777777" w:rsidR="001B0065" w:rsidRPr="006B29B6" w:rsidRDefault="001B0065" w:rsidP="0034395A">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52BE92B2" w14:textId="77777777" w:rsidR="001B0065" w:rsidRDefault="001B0065" w:rsidP="0034395A">
            <w:pPr>
              <w:tabs>
                <w:tab w:val="left" w:pos="8222"/>
              </w:tabs>
              <w:spacing w:before="120" w:after="120"/>
              <w:rPr>
                <w:rFonts w:ascii="Calibri" w:hAnsi="Calibri"/>
                <w:b/>
                <w:bCs/>
                <w:sz w:val="22"/>
              </w:rPr>
            </w:pPr>
          </w:p>
        </w:tc>
      </w:tr>
      <w:tr w:rsidR="001B0065" w14:paraId="71B07887" w14:textId="77777777" w:rsidTr="0034395A">
        <w:tc>
          <w:tcPr>
            <w:tcW w:w="4705" w:type="dxa"/>
          </w:tcPr>
          <w:p w14:paraId="6D155EAE" w14:textId="77777777" w:rsidR="001B0065" w:rsidRPr="006B29B6" w:rsidRDefault="001B0065" w:rsidP="0034395A">
            <w:pPr>
              <w:tabs>
                <w:tab w:val="left" w:pos="567"/>
                <w:tab w:val="left" w:pos="8222"/>
              </w:tabs>
              <w:spacing w:before="120" w:after="120"/>
              <w:rPr>
                <w:rFonts w:ascii="Calibri" w:hAnsi="Calibri" w:cs="Arial"/>
                <w:bCs/>
                <w:sz w:val="22"/>
                <w:szCs w:val="22"/>
              </w:rPr>
            </w:pPr>
            <w:bookmarkStart w:id="30" w:name="Equity_nps_ref" w:colFirst="0" w:colLast="1"/>
            <w:r w:rsidRPr="006B29B6">
              <w:rPr>
                <w:rFonts w:ascii="Calibri" w:hAnsi="Calibri" w:cs="Arial"/>
                <w:bCs/>
                <w:sz w:val="22"/>
                <w:szCs w:val="22"/>
              </w:rPr>
              <w:t xml:space="preserve">Is the course listed </w:t>
            </w:r>
            <w:r w:rsidRPr="00647EA5">
              <w:rPr>
                <w:rFonts w:ascii="Calibri" w:hAnsi="Calibri" w:cs="Arial"/>
                <w:bCs/>
                <w:sz w:val="22"/>
                <w:szCs w:val="22"/>
              </w:rPr>
              <w:t xml:space="preserve">in </w:t>
            </w:r>
            <w:r w:rsidRPr="00647EA5">
              <w:rPr>
                <w:rFonts w:ascii="Calibri" w:hAnsi="Calibri" w:cs="Arial"/>
                <w:bCs/>
                <w:sz w:val="22"/>
                <w:szCs w:val="22"/>
                <w:u w:val="single"/>
              </w:rPr>
              <w:t>Table 1b(</w:t>
            </w:r>
            <w:proofErr w:type="spellStart"/>
            <w:r w:rsidRPr="00647EA5">
              <w:rPr>
                <w:rFonts w:ascii="Calibri" w:hAnsi="Calibri" w:cs="Arial"/>
                <w:bCs/>
                <w:sz w:val="22"/>
                <w:szCs w:val="22"/>
                <w:u w:val="single"/>
              </w:rPr>
              <w:t>i</w:t>
            </w:r>
            <w:proofErr w:type="spellEnd"/>
            <w:r w:rsidRPr="00647EA5">
              <w:rPr>
                <w:rFonts w:ascii="Calibri" w:hAnsi="Calibri" w:cs="Arial"/>
                <w:bCs/>
                <w:sz w:val="22"/>
                <w:szCs w:val="22"/>
                <w:u w:val="single"/>
              </w:rPr>
              <w:t>)</w:t>
            </w:r>
            <w:r w:rsidRPr="00647EA5">
              <w:rPr>
                <w:rFonts w:ascii="Calibri" w:hAnsi="Calibri" w:cs="Arial"/>
                <w:bCs/>
                <w:sz w:val="22"/>
                <w:szCs w:val="22"/>
              </w:rPr>
              <w:t xml:space="preserve">, </w:t>
            </w:r>
            <w:r w:rsidRPr="00647EA5">
              <w:rPr>
                <w:rFonts w:ascii="Calibri" w:hAnsi="Calibri" w:cs="Arial"/>
                <w:bCs/>
                <w:sz w:val="22"/>
                <w:szCs w:val="22"/>
                <w:u w:val="single"/>
              </w:rPr>
              <w:t>Table 1b(ii</w:t>
            </w:r>
            <w:r w:rsidRPr="00647EA5">
              <w:rPr>
                <w:rFonts w:ascii="Calibri" w:hAnsi="Calibri" w:cs="Arial"/>
                <w:bCs/>
                <w:sz w:val="22"/>
                <w:szCs w:val="22"/>
              </w:rPr>
              <w:t>), Table 1b(iii), or Table 1d of Appendix 1 in which students are enrolled in Commonwealth</w:t>
            </w:r>
            <w:r w:rsidRPr="006B29B6">
              <w:rPr>
                <w:rFonts w:ascii="Calibri" w:hAnsi="Calibri" w:cs="Arial"/>
                <w:bCs/>
                <w:sz w:val="22"/>
                <w:szCs w:val="22"/>
              </w:rPr>
              <w:t xml:space="preserve"> supported places</w:t>
            </w:r>
            <w:r>
              <w:rPr>
                <w:rFonts w:ascii="Calibri" w:hAnsi="Calibri" w:cs="Arial"/>
                <w:bCs/>
                <w:sz w:val="22"/>
                <w:szCs w:val="22"/>
              </w:rPr>
              <w:t>?</w:t>
            </w:r>
          </w:p>
          <w:p w14:paraId="67DE301F" w14:textId="77777777" w:rsidR="001B0065" w:rsidRPr="006B29B6" w:rsidRDefault="001B0065" w:rsidP="0034395A">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51E8F94A" w14:textId="77777777" w:rsidR="001B0065" w:rsidRDefault="001B0065" w:rsidP="0034395A">
            <w:pPr>
              <w:tabs>
                <w:tab w:val="left" w:pos="8222"/>
              </w:tabs>
              <w:spacing w:before="120" w:after="120"/>
              <w:rPr>
                <w:rFonts w:ascii="Calibri" w:hAnsi="Calibri"/>
                <w:b/>
                <w:bCs/>
                <w:sz w:val="22"/>
              </w:rPr>
            </w:pPr>
          </w:p>
        </w:tc>
      </w:tr>
      <w:bookmarkEnd w:id="30"/>
      <w:tr w:rsidR="001B0065" w14:paraId="1D6842FB" w14:textId="77777777" w:rsidTr="0034395A">
        <w:tc>
          <w:tcPr>
            <w:tcW w:w="4705" w:type="dxa"/>
          </w:tcPr>
          <w:p w14:paraId="1A0CBB6C" w14:textId="77777777" w:rsidR="001B0065" w:rsidRDefault="001B0065" w:rsidP="0034395A">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757ED2C2" w14:textId="77777777" w:rsidR="001B0065" w:rsidRDefault="001B0065" w:rsidP="0034395A">
            <w:pPr>
              <w:tabs>
                <w:tab w:val="left" w:pos="8222"/>
              </w:tabs>
              <w:spacing w:before="120" w:after="120"/>
              <w:rPr>
                <w:rFonts w:ascii="Calibri" w:hAnsi="Calibri"/>
                <w:b/>
                <w:bCs/>
                <w:sz w:val="22"/>
              </w:rPr>
            </w:pPr>
          </w:p>
        </w:tc>
      </w:tr>
    </w:tbl>
    <w:p w14:paraId="43DE5D3E" w14:textId="0549E85A" w:rsidR="00FE438F" w:rsidRDefault="00FE438F" w:rsidP="001B0065">
      <w:pPr>
        <w:widowControl w:val="0"/>
        <w:tabs>
          <w:tab w:val="left" w:pos="8222"/>
        </w:tabs>
        <w:spacing w:before="120" w:after="120"/>
        <w:rPr>
          <w:rFonts w:ascii="Calibri" w:hAnsi="Calibri"/>
          <w:b/>
          <w:bCs/>
          <w:sz w:val="22"/>
        </w:rPr>
      </w:pPr>
      <w:r>
        <w:rPr>
          <w:rFonts w:ascii="Calibri" w:hAnsi="Calibri"/>
          <w:b/>
          <w:bCs/>
          <w:sz w:val="22"/>
        </w:rPr>
        <w:br w:type="page"/>
      </w:r>
    </w:p>
    <w:p w14:paraId="7329C791" w14:textId="615B2600" w:rsidR="00A71BAA" w:rsidRDefault="009D370C" w:rsidP="009D370C">
      <w:pPr>
        <w:pStyle w:val="Heading1"/>
      </w:pPr>
      <w:r>
        <w:lastRenderedPageBreak/>
        <w:t>PART II – 2026 Grant Year</w:t>
      </w:r>
    </w:p>
    <w:p w14:paraId="1BC7369A" w14:textId="77777777" w:rsidR="00FE438F" w:rsidRPr="00FE438F" w:rsidRDefault="00FE438F" w:rsidP="00FE438F">
      <w:pPr>
        <w:keepNext/>
        <w:spacing w:before="240" w:after="60"/>
        <w:outlineLvl w:val="1"/>
        <w:rPr>
          <w:rFonts w:ascii="Calibri" w:eastAsiaTheme="majorEastAsia" w:hAnsi="Calibri" w:cstheme="majorBidi"/>
          <w:b/>
          <w:bCs/>
          <w:iCs/>
          <w:szCs w:val="28"/>
        </w:rPr>
      </w:pPr>
      <w:r w:rsidRPr="00FE438F">
        <w:rPr>
          <w:rFonts w:ascii="Calibri" w:eastAsiaTheme="majorEastAsia" w:hAnsi="Calibri" w:cstheme="majorBidi"/>
          <w:b/>
          <w:bCs/>
          <w:iCs/>
          <w:szCs w:val="28"/>
        </w:rPr>
        <w:t>BACKGROUND AND DESCRIPTION OF COMMONWEALTH FUNDING</w:t>
      </w:r>
    </w:p>
    <w:p w14:paraId="448677EE" w14:textId="77777777" w:rsidR="00FE438F" w:rsidRPr="00FE438F" w:rsidRDefault="00FE438F" w:rsidP="008B35D5">
      <w:pPr>
        <w:widowControl w:val="0"/>
        <w:tabs>
          <w:tab w:val="left" w:pos="8222"/>
        </w:tabs>
        <w:spacing w:after="120"/>
        <w:rPr>
          <w:rFonts w:ascii="Calibri" w:hAnsi="Calibri" w:cs="Arial"/>
          <w:sz w:val="22"/>
          <w:szCs w:val="22"/>
        </w:rPr>
      </w:pPr>
      <w:r w:rsidRPr="00FE438F">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75B3B1F6" w14:textId="77777777" w:rsidR="00FE438F" w:rsidRPr="00FE438F" w:rsidRDefault="00FE438F" w:rsidP="00B14241">
      <w:pPr>
        <w:widowControl w:val="0"/>
        <w:numPr>
          <w:ilvl w:val="0"/>
          <w:numId w:val="10"/>
        </w:numPr>
        <w:tabs>
          <w:tab w:val="left" w:pos="8222"/>
        </w:tabs>
        <w:spacing w:after="120"/>
        <w:contextualSpacing/>
        <w:rPr>
          <w:rFonts w:ascii="Calibri" w:hAnsi="Calibri" w:cs="Arial"/>
          <w:sz w:val="22"/>
          <w:szCs w:val="22"/>
        </w:rPr>
      </w:pPr>
      <w:r w:rsidRPr="00FE438F">
        <w:rPr>
          <w:rFonts w:ascii="Calibri" w:hAnsi="Calibri" w:cs="Arial"/>
          <w:i/>
          <w:sz w:val="22"/>
          <w:szCs w:val="22"/>
        </w:rPr>
        <w:t>Core Commonwealth Funding for Teaching and Learning</w:t>
      </w:r>
      <w:r w:rsidRPr="00FE438F">
        <w:rPr>
          <w:rFonts w:ascii="Calibri" w:hAnsi="Calibri" w:cs="Arial"/>
          <w:sz w:val="22"/>
          <w:szCs w:val="22"/>
        </w:rPr>
        <w:t xml:space="preserve"> </w:t>
      </w:r>
    </w:p>
    <w:p w14:paraId="09BF15AB" w14:textId="77777777" w:rsidR="00FE438F" w:rsidRPr="00FE438F" w:rsidRDefault="00FE438F" w:rsidP="008B35D5">
      <w:pPr>
        <w:widowControl w:val="0"/>
        <w:tabs>
          <w:tab w:val="left" w:pos="8222"/>
        </w:tabs>
        <w:spacing w:after="120"/>
        <w:rPr>
          <w:rFonts w:ascii="Calibri" w:hAnsi="Calibri" w:cs="Arial"/>
          <w:sz w:val="22"/>
          <w:szCs w:val="22"/>
          <w:u w:val="single"/>
        </w:rPr>
      </w:pPr>
      <w:r w:rsidRPr="00FE438F">
        <w:rPr>
          <w:rFonts w:ascii="Calibri" w:hAnsi="Calibri" w:cs="Arial"/>
          <w:sz w:val="22"/>
          <w:szCs w:val="22"/>
          <w:u w:val="single"/>
        </w:rPr>
        <w:t>Commonwealth Grant Scheme</w:t>
      </w:r>
    </w:p>
    <w:p w14:paraId="02AEF8CC" w14:textId="4B53DF87" w:rsidR="00FE438F" w:rsidRPr="00FE438F" w:rsidRDefault="00FE438F" w:rsidP="008B35D5">
      <w:pPr>
        <w:widowControl w:val="0"/>
        <w:tabs>
          <w:tab w:val="left" w:pos="8222"/>
        </w:tabs>
        <w:spacing w:after="120"/>
        <w:rPr>
          <w:rFonts w:ascii="Calibri" w:hAnsi="Calibri" w:cs="Arial"/>
          <w:sz w:val="22"/>
          <w:szCs w:val="22"/>
        </w:rPr>
      </w:pPr>
      <w:r w:rsidRPr="00FE438F">
        <w:rPr>
          <w:rFonts w:ascii="Calibri" w:hAnsi="Calibri" w:cs="Arial"/>
          <w:sz w:val="22"/>
          <w:szCs w:val="22"/>
        </w:rPr>
        <w:t xml:space="preserve">In accordance with Division 33 of HESA and as set </w:t>
      </w:r>
      <w:r w:rsidRPr="00304CA9">
        <w:rPr>
          <w:rFonts w:ascii="Calibri" w:hAnsi="Calibri" w:cs="Arial"/>
          <w:sz w:val="22"/>
          <w:szCs w:val="22"/>
        </w:rPr>
        <w:t xml:space="preserve">out in Section </w:t>
      </w:r>
      <w:r w:rsidR="00304CA9" w:rsidRPr="00304CA9">
        <w:rPr>
          <w:rFonts w:ascii="Calibri" w:hAnsi="Calibri" w:cs="Arial"/>
          <w:sz w:val="22"/>
          <w:szCs w:val="22"/>
        </w:rPr>
        <w:t>A</w:t>
      </w:r>
      <w:r w:rsidRPr="00304CA9">
        <w:rPr>
          <w:rFonts w:ascii="Calibri" w:hAnsi="Calibri" w:cs="Arial"/>
          <w:sz w:val="22"/>
          <w:szCs w:val="22"/>
        </w:rPr>
        <w:t xml:space="preserve"> of this</w:t>
      </w:r>
      <w:r w:rsidRPr="00FE438F">
        <w:rPr>
          <w:rFonts w:ascii="Calibri" w:hAnsi="Calibri" w:cs="Arial"/>
          <w:sz w:val="22"/>
          <w:szCs w:val="22"/>
        </w:rPr>
        <w:t xml:space="preserve"> Part, the Provider will receive a total basic grant amount (TBGA) in Commonwealth Grant Scheme under Part 2-2 of HESA, which is an amount up to the sum of the Provider’s:</w:t>
      </w:r>
    </w:p>
    <w:p w14:paraId="0D8B5C04" w14:textId="77777777" w:rsidR="00FE438F" w:rsidRPr="00FE438F" w:rsidRDefault="00FE438F" w:rsidP="00B14241">
      <w:pPr>
        <w:widowControl w:val="0"/>
        <w:numPr>
          <w:ilvl w:val="0"/>
          <w:numId w:val="7"/>
        </w:numPr>
        <w:tabs>
          <w:tab w:val="left" w:pos="8222"/>
        </w:tabs>
        <w:spacing w:after="120"/>
        <w:contextualSpacing/>
        <w:rPr>
          <w:rFonts w:ascii="Calibri" w:hAnsi="Calibri" w:cs="Arial"/>
          <w:sz w:val="22"/>
          <w:szCs w:val="22"/>
        </w:rPr>
      </w:pPr>
      <w:r w:rsidRPr="00FE438F">
        <w:rPr>
          <w:rFonts w:ascii="Calibri" w:hAnsi="Calibri" w:cs="Arial"/>
          <w:sz w:val="22"/>
          <w:szCs w:val="22"/>
        </w:rPr>
        <w:t>maximum basic grant amount (MBGA) for higher education courses (referred to as a provider’s HEC MBGA)</w:t>
      </w:r>
    </w:p>
    <w:p w14:paraId="3655B7E2" w14:textId="77777777" w:rsidR="00FE438F" w:rsidRPr="00FE438F" w:rsidRDefault="00FE438F" w:rsidP="00B14241">
      <w:pPr>
        <w:widowControl w:val="0"/>
        <w:numPr>
          <w:ilvl w:val="1"/>
          <w:numId w:val="7"/>
        </w:numPr>
        <w:tabs>
          <w:tab w:val="left" w:pos="8222"/>
        </w:tabs>
        <w:spacing w:after="120"/>
        <w:contextualSpacing/>
        <w:rPr>
          <w:rFonts w:ascii="Calibri" w:hAnsi="Calibri" w:cs="Arial"/>
          <w:sz w:val="22"/>
          <w:szCs w:val="22"/>
        </w:rPr>
      </w:pPr>
      <w:r w:rsidRPr="00FE438F">
        <w:rPr>
          <w:rFonts w:ascii="Calibri" w:hAnsi="Calibri" w:cs="Arial"/>
          <w:sz w:val="22"/>
          <w:szCs w:val="22"/>
        </w:rPr>
        <w:t>It provides a flexible funding envelope within which funding can be moved between disciplines (excluding medicine) and course levels (sub-bachelor, bachelor and postgraduate).</w:t>
      </w:r>
    </w:p>
    <w:p w14:paraId="117C2CF3" w14:textId="77777777" w:rsidR="00FE438F" w:rsidRPr="00FE438F" w:rsidRDefault="00FE438F" w:rsidP="00B14241">
      <w:pPr>
        <w:widowControl w:val="0"/>
        <w:numPr>
          <w:ilvl w:val="1"/>
          <w:numId w:val="7"/>
        </w:numPr>
        <w:tabs>
          <w:tab w:val="left" w:pos="8222"/>
        </w:tabs>
        <w:spacing w:after="120"/>
        <w:contextualSpacing/>
        <w:rPr>
          <w:rFonts w:ascii="Calibri" w:hAnsi="Calibri" w:cs="Arial"/>
          <w:sz w:val="22"/>
          <w:szCs w:val="22"/>
        </w:rPr>
      </w:pPr>
      <w:r w:rsidRPr="00FE438F">
        <w:rPr>
          <w:rFonts w:ascii="Calibri" w:hAnsi="Calibri" w:cs="Arial"/>
          <w:sz w:val="22"/>
          <w:szCs w:val="22"/>
        </w:rPr>
        <w:t>This may include funding for the Provider to partner with a Regional University Study Hub. This funding component is to be used to support the objectives of the Hub.</w:t>
      </w:r>
    </w:p>
    <w:p w14:paraId="63D52391" w14:textId="77777777" w:rsidR="00FE438F" w:rsidRPr="00FE438F" w:rsidRDefault="00FE438F" w:rsidP="00B14241">
      <w:pPr>
        <w:widowControl w:val="0"/>
        <w:numPr>
          <w:ilvl w:val="0"/>
          <w:numId w:val="7"/>
        </w:numPr>
        <w:tabs>
          <w:tab w:val="left" w:pos="8222"/>
        </w:tabs>
        <w:spacing w:after="200" w:line="276" w:lineRule="auto"/>
        <w:contextualSpacing/>
        <w:rPr>
          <w:rFonts w:ascii="Calibri" w:hAnsi="Calibri" w:cs="Arial"/>
          <w:sz w:val="22"/>
          <w:szCs w:val="22"/>
        </w:rPr>
      </w:pPr>
      <w:r w:rsidRPr="00FE438F">
        <w:rPr>
          <w:rFonts w:ascii="Calibri" w:hAnsi="Calibri" w:cs="Arial"/>
          <w:sz w:val="22"/>
          <w:szCs w:val="22"/>
        </w:rPr>
        <w:t>MBGA for designated higher education courses (currently only courses of study in medicine)</w:t>
      </w:r>
    </w:p>
    <w:p w14:paraId="02C261D9" w14:textId="77777777" w:rsidR="00FE438F" w:rsidRPr="00FE438F" w:rsidRDefault="00FE438F" w:rsidP="00B14241">
      <w:pPr>
        <w:widowControl w:val="0"/>
        <w:numPr>
          <w:ilvl w:val="0"/>
          <w:numId w:val="7"/>
        </w:numPr>
        <w:tabs>
          <w:tab w:val="left" w:pos="8222"/>
        </w:tabs>
        <w:spacing w:after="120"/>
        <w:contextualSpacing/>
        <w:rPr>
          <w:rFonts w:ascii="Calibri" w:hAnsi="Calibri" w:cs="Arial"/>
          <w:sz w:val="22"/>
          <w:szCs w:val="22"/>
        </w:rPr>
      </w:pPr>
      <w:r w:rsidRPr="00FE438F">
        <w:rPr>
          <w:rFonts w:ascii="Calibri" w:hAnsi="Calibri" w:cs="Arial"/>
          <w:sz w:val="22"/>
          <w:szCs w:val="22"/>
        </w:rPr>
        <w:t xml:space="preserve">funding the Provider receives for demand driven higher education courses, calculated in accordance with section 33-5 of HESA and </w:t>
      </w:r>
      <w:proofErr w:type="gramStart"/>
      <w:r w:rsidRPr="00FE438F">
        <w:rPr>
          <w:rFonts w:ascii="Calibri" w:hAnsi="Calibri" w:cs="Arial"/>
          <w:sz w:val="22"/>
          <w:szCs w:val="22"/>
        </w:rPr>
        <w:t>on the basis of</w:t>
      </w:r>
      <w:proofErr w:type="gramEnd"/>
      <w:r w:rsidRPr="00FE438F">
        <w:rPr>
          <w:rFonts w:ascii="Calibri" w:hAnsi="Calibri" w:cs="Arial"/>
          <w:sz w:val="22"/>
          <w:szCs w:val="22"/>
        </w:rPr>
        <w:t xml:space="preserve"> the new funding cluster rates commencing on 1 January 2021. </w:t>
      </w:r>
    </w:p>
    <w:p w14:paraId="76307215" w14:textId="77777777" w:rsidR="00FE438F" w:rsidRDefault="00FE438F" w:rsidP="008B35D5">
      <w:pPr>
        <w:tabs>
          <w:tab w:val="left" w:pos="567"/>
          <w:tab w:val="left" w:pos="8222"/>
        </w:tabs>
        <w:spacing w:after="120"/>
        <w:rPr>
          <w:rFonts w:ascii="Calibri" w:hAnsi="Calibri" w:cs="Arial"/>
          <w:sz w:val="22"/>
          <w:szCs w:val="22"/>
        </w:rPr>
      </w:pPr>
      <w:r w:rsidRPr="00FE438F">
        <w:rPr>
          <w:rFonts w:ascii="Calibri" w:hAnsi="Calibri" w:cs="Arial"/>
          <w:sz w:val="22"/>
          <w:szCs w:val="22"/>
        </w:rPr>
        <w:t xml:space="preserve">The Provider may also receive other loading amounts as specified in paragraph 33-1(1)(b) of HESA and worked out in accordance with the </w:t>
      </w:r>
      <w:r w:rsidRPr="00FE438F">
        <w:rPr>
          <w:rFonts w:ascii="Calibri" w:hAnsi="Calibri" w:cs="Arial"/>
          <w:i/>
          <w:iCs/>
          <w:sz w:val="22"/>
          <w:szCs w:val="22"/>
        </w:rPr>
        <w:t>Commonwealth Grant Scheme Guidelines 2020</w:t>
      </w:r>
      <w:r w:rsidRPr="00FE438F">
        <w:rPr>
          <w:rFonts w:ascii="Calibri" w:hAnsi="Calibri" w:cs="Arial"/>
          <w:sz w:val="22"/>
          <w:szCs w:val="22"/>
        </w:rPr>
        <w:t xml:space="preserve">. </w:t>
      </w:r>
    </w:p>
    <w:p w14:paraId="32D01649" w14:textId="390B18A2" w:rsidR="00CB76C8" w:rsidRDefault="00CB76C8" w:rsidP="008B35D5">
      <w:pPr>
        <w:tabs>
          <w:tab w:val="left" w:pos="567"/>
          <w:tab w:val="left" w:pos="8222"/>
        </w:tabs>
        <w:spacing w:after="120"/>
        <w:rPr>
          <w:rFonts w:ascii="Calibri" w:hAnsi="Calibri" w:cs="Arial"/>
          <w:sz w:val="22"/>
          <w:szCs w:val="22"/>
        </w:rPr>
      </w:pPr>
      <w:r w:rsidRPr="00CB76C8">
        <w:rPr>
          <w:rFonts w:ascii="Calibri" w:hAnsi="Calibri" w:cs="Arial"/>
          <w:sz w:val="22"/>
          <w:szCs w:val="22"/>
        </w:rPr>
        <w:t>Following the passage of the </w:t>
      </w:r>
      <w:r w:rsidRPr="00CB76C8">
        <w:rPr>
          <w:rFonts w:ascii="Calibri" w:hAnsi="Calibri" w:cs="Arial"/>
          <w:i/>
          <w:iCs/>
          <w:sz w:val="22"/>
          <w:szCs w:val="22"/>
        </w:rPr>
        <w:t>Education Legislation Amendment (Integrity and Other Measures) Bill 2025</w:t>
      </w:r>
      <w:r w:rsidRPr="00CB76C8">
        <w:rPr>
          <w:rFonts w:ascii="Calibri" w:hAnsi="Calibri" w:cs="Arial"/>
          <w:sz w:val="22"/>
          <w:szCs w:val="22"/>
        </w:rPr>
        <w:t>,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 </w:t>
      </w:r>
    </w:p>
    <w:p w14:paraId="3B958EEF" w14:textId="77777777" w:rsidR="00FE438F" w:rsidRPr="00FE438F" w:rsidRDefault="00FE438F" w:rsidP="00FE438F">
      <w:pPr>
        <w:rPr>
          <w:rFonts w:eastAsia="Aptos" w:cstheme="minorBidi"/>
          <w:sz w:val="22"/>
          <w:szCs w:val="22"/>
          <w:u w:val="single"/>
        </w:rPr>
      </w:pPr>
      <w:r w:rsidRPr="00FE438F">
        <w:rPr>
          <w:rFonts w:eastAsia="Aptos" w:cstheme="minorBidi"/>
          <w:sz w:val="22"/>
          <w:szCs w:val="22"/>
          <w:u w:val="single"/>
        </w:rPr>
        <w:t>Managed Growth Funding System</w:t>
      </w:r>
    </w:p>
    <w:p w14:paraId="7399489A" w14:textId="77777777" w:rsidR="00FE438F" w:rsidRPr="00FE438F" w:rsidRDefault="00FE438F" w:rsidP="00FE438F">
      <w:pPr>
        <w:rPr>
          <w:rFonts w:eastAsia="Aptos" w:cstheme="minorBidi"/>
          <w:sz w:val="22"/>
          <w:szCs w:val="22"/>
        </w:rPr>
      </w:pPr>
    </w:p>
    <w:p w14:paraId="5A833DB8" w14:textId="77777777" w:rsidR="00FE438F" w:rsidRPr="00FE438F" w:rsidRDefault="00FE438F" w:rsidP="008B35D5">
      <w:pPr>
        <w:spacing w:after="240"/>
        <w:rPr>
          <w:rFonts w:eastAsia="Aptos" w:cstheme="minorBidi"/>
          <w:sz w:val="22"/>
          <w:szCs w:val="22"/>
        </w:rPr>
      </w:pPr>
      <w:r w:rsidRPr="00FE438F">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FE438F">
        <w:rPr>
          <w:rFonts w:eastAsia="Aptos" w:cstheme="minorBidi"/>
          <w:i/>
          <w:iCs/>
          <w:sz w:val="22"/>
          <w:szCs w:val="22"/>
        </w:rPr>
        <w:t>Commonwealth Grant Scheme Guidelines 2020</w:t>
      </w:r>
      <w:r w:rsidRPr="00FE438F">
        <w:rPr>
          <w:rFonts w:eastAsia="Aptos" w:cstheme="minorBidi"/>
          <w:sz w:val="22"/>
          <w:szCs w:val="22"/>
        </w:rPr>
        <w:t xml:space="preserve">, and through the provision of a Transition Funding Floor Guarantee grant under Part 2-3 of HESA and  calculated in accordance with the </w:t>
      </w:r>
      <w:r w:rsidRPr="00FE438F">
        <w:rPr>
          <w:rFonts w:eastAsia="Aptos" w:cstheme="minorBidi"/>
          <w:i/>
          <w:iCs/>
          <w:sz w:val="22"/>
          <w:szCs w:val="22"/>
        </w:rPr>
        <w:t>Higher Education Support (Other Grants) Guidelines 2022</w:t>
      </w:r>
      <w:r w:rsidRPr="00FE438F">
        <w:rPr>
          <w:rFonts w:eastAsia="Aptos" w:cstheme="minorBidi"/>
          <w:sz w:val="22"/>
          <w:szCs w:val="22"/>
        </w:rPr>
        <w:t xml:space="preserve">. </w:t>
      </w:r>
    </w:p>
    <w:p w14:paraId="77E3ACC2" w14:textId="77777777" w:rsidR="00FE438F" w:rsidRPr="00FE438F" w:rsidRDefault="00FE438F" w:rsidP="00B14241">
      <w:pPr>
        <w:widowControl w:val="0"/>
        <w:numPr>
          <w:ilvl w:val="0"/>
          <w:numId w:val="7"/>
        </w:numPr>
        <w:tabs>
          <w:tab w:val="left" w:pos="8222"/>
        </w:tabs>
        <w:spacing w:before="120" w:after="240" w:line="276" w:lineRule="auto"/>
        <w:contextualSpacing/>
        <w:rPr>
          <w:rFonts w:ascii="Calibri" w:hAnsi="Calibri" w:cs="Arial"/>
          <w:sz w:val="22"/>
          <w:szCs w:val="22"/>
        </w:rPr>
      </w:pPr>
      <w:r w:rsidRPr="00FE438F">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74678469" w14:textId="77777777" w:rsidR="00FE438F" w:rsidRPr="00FE438F" w:rsidRDefault="00FE438F" w:rsidP="00B14241">
      <w:pPr>
        <w:widowControl w:val="0"/>
        <w:numPr>
          <w:ilvl w:val="0"/>
          <w:numId w:val="7"/>
        </w:numPr>
        <w:tabs>
          <w:tab w:val="left" w:pos="8222"/>
        </w:tabs>
        <w:spacing w:before="120" w:after="240" w:line="276" w:lineRule="auto"/>
        <w:contextualSpacing/>
        <w:rPr>
          <w:rFonts w:ascii="Calibri" w:hAnsi="Calibri" w:cs="Arial"/>
          <w:sz w:val="22"/>
          <w:szCs w:val="22"/>
        </w:rPr>
      </w:pPr>
      <w:r w:rsidRPr="00FE438F">
        <w:rPr>
          <w:rFonts w:ascii="Calibri" w:hAnsi="Calibri" w:cs="Arial"/>
          <w:sz w:val="22"/>
          <w:szCs w:val="22"/>
        </w:rPr>
        <w:t xml:space="preserve">Providers with 2024 enrolments close to or more than their 2024 HEC MBGA will receive additional HEC MBGA compared to 2025. </w:t>
      </w:r>
    </w:p>
    <w:p w14:paraId="05A31E4A" w14:textId="3E4717D9" w:rsidR="00FE438F" w:rsidRPr="008B35D5" w:rsidRDefault="00FE438F" w:rsidP="00B14241">
      <w:pPr>
        <w:widowControl w:val="0"/>
        <w:numPr>
          <w:ilvl w:val="0"/>
          <w:numId w:val="7"/>
        </w:numPr>
        <w:tabs>
          <w:tab w:val="left" w:pos="8222"/>
        </w:tabs>
        <w:spacing w:before="120" w:after="240" w:line="276" w:lineRule="auto"/>
        <w:contextualSpacing/>
        <w:rPr>
          <w:rFonts w:ascii="Calibri" w:hAnsi="Calibri" w:cs="Arial"/>
          <w:sz w:val="22"/>
          <w:szCs w:val="22"/>
        </w:rPr>
      </w:pPr>
      <w:r w:rsidRPr="00FE438F">
        <w:rPr>
          <w:rFonts w:ascii="Calibri" w:hAnsi="Calibri" w:cs="Arial"/>
          <w:sz w:val="22"/>
          <w:szCs w:val="22"/>
        </w:rPr>
        <w:lastRenderedPageBreak/>
        <w:t>A transitional funding floor will guarantee Table A universities receive at least their 2025 CGS payments, and a one-off Transition Fund Loading will ensure total teaching and learning funding is not lower than 2025 levels.</w:t>
      </w:r>
    </w:p>
    <w:p w14:paraId="5DCDBCDF" w14:textId="77777777" w:rsidR="00FE438F" w:rsidRPr="00FE438F" w:rsidRDefault="00FE438F" w:rsidP="00FE438F">
      <w:pPr>
        <w:rPr>
          <w:rFonts w:eastAsia="Aptos" w:cstheme="minorBidi"/>
          <w:color w:val="FF0000"/>
          <w:sz w:val="22"/>
          <w:szCs w:val="22"/>
          <w:u w:val="single"/>
        </w:rPr>
      </w:pPr>
    </w:p>
    <w:p w14:paraId="38D3957F" w14:textId="77777777" w:rsidR="00FE438F" w:rsidRPr="00FE438F" w:rsidRDefault="00FE438F" w:rsidP="00FE438F">
      <w:pPr>
        <w:rPr>
          <w:rFonts w:eastAsia="Aptos" w:cstheme="minorBidi"/>
          <w:sz w:val="22"/>
          <w:szCs w:val="22"/>
          <w:u w:val="single"/>
        </w:rPr>
      </w:pPr>
      <w:r w:rsidRPr="00FE438F">
        <w:rPr>
          <w:rFonts w:eastAsia="Aptos" w:cstheme="minorBidi"/>
          <w:sz w:val="22"/>
          <w:szCs w:val="22"/>
          <w:u w:val="single"/>
        </w:rPr>
        <w:t>Need-based Funding</w:t>
      </w:r>
    </w:p>
    <w:p w14:paraId="281B04DA" w14:textId="77777777" w:rsidR="00FE438F" w:rsidRPr="00FE438F" w:rsidRDefault="00FE438F" w:rsidP="00FE438F">
      <w:pPr>
        <w:spacing w:before="120" w:after="120" w:line="259" w:lineRule="auto"/>
        <w:rPr>
          <w:rFonts w:ascii="Calibri" w:hAnsi="Calibri" w:cs="Calibri"/>
          <w:sz w:val="22"/>
          <w:szCs w:val="22"/>
        </w:rPr>
      </w:pPr>
      <w:r w:rsidRPr="00FE438F">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FE438F">
        <w:rPr>
          <w:rFonts w:ascii="Calibri" w:eastAsia="Aptos" w:hAnsi="Calibri" w:cs="Calibri"/>
          <w:i/>
          <w:iCs/>
          <w:sz w:val="22"/>
          <w:szCs w:val="22"/>
        </w:rPr>
        <w:t>Higher Education Support (Other Grants) Guidelines 2022</w:t>
      </w:r>
      <w:r w:rsidRPr="00FE438F">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2F95DF43" w14:textId="77777777" w:rsidR="00FE438F" w:rsidRPr="00FE438F" w:rsidRDefault="00FE438F" w:rsidP="00FE438F">
      <w:pPr>
        <w:rPr>
          <w:rFonts w:eastAsia="Aptos" w:cstheme="minorBidi"/>
          <w:sz w:val="22"/>
          <w:szCs w:val="22"/>
        </w:rPr>
      </w:pPr>
      <w:r w:rsidRPr="00FE438F">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23A2CC6E" w14:textId="77777777" w:rsidR="00FE438F" w:rsidRPr="00FE438F" w:rsidRDefault="00FE438F" w:rsidP="00B14241">
      <w:pPr>
        <w:widowControl w:val="0"/>
        <w:numPr>
          <w:ilvl w:val="0"/>
          <w:numId w:val="5"/>
        </w:numPr>
        <w:tabs>
          <w:tab w:val="left" w:pos="8222"/>
        </w:tabs>
        <w:spacing w:before="120" w:after="120"/>
        <w:contextualSpacing/>
        <w:rPr>
          <w:rFonts w:ascii="Calibri" w:hAnsi="Calibri" w:cs="Arial"/>
          <w:sz w:val="22"/>
          <w:szCs w:val="22"/>
        </w:rPr>
      </w:pPr>
      <w:r w:rsidRPr="00FE438F">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37896F8E" w14:textId="77777777" w:rsidR="00FE438F" w:rsidRPr="00FE438F" w:rsidRDefault="00FE438F" w:rsidP="00B14241">
      <w:pPr>
        <w:widowControl w:val="0"/>
        <w:numPr>
          <w:ilvl w:val="0"/>
          <w:numId w:val="7"/>
        </w:numPr>
        <w:tabs>
          <w:tab w:val="left" w:pos="8222"/>
        </w:tabs>
        <w:spacing w:before="120" w:after="120"/>
        <w:contextualSpacing/>
        <w:rPr>
          <w:rFonts w:ascii="Calibri" w:hAnsi="Calibri" w:cs="Arial"/>
          <w:sz w:val="22"/>
          <w:szCs w:val="22"/>
        </w:rPr>
      </w:pPr>
      <w:r w:rsidRPr="00FE438F">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2E895B07" w14:textId="77777777" w:rsidR="00FE438F" w:rsidRPr="00FE438F" w:rsidRDefault="00FE438F" w:rsidP="00B14241">
      <w:pPr>
        <w:widowControl w:val="0"/>
        <w:numPr>
          <w:ilvl w:val="0"/>
          <w:numId w:val="7"/>
        </w:numPr>
        <w:tabs>
          <w:tab w:val="left" w:pos="8222"/>
        </w:tabs>
        <w:spacing w:before="120" w:after="120"/>
        <w:contextualSpacing/>
        <w:rPr>
          <w:rFonts w:ascii="Calibri" w:hAnsi="Calibri" w:cs="Arial"/>
          <w:sz w:val="22"/>
          <w:szCs w:val="22"/>
        </w:rPr>
      </w:pPr>
      <w:r w:rsidRPr="00FE438F">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6675D71C" w14:textId="77777777" w:rsidR="00FE438F" w:rsidRPr="00FE438F" w:rsidRDefault="00FE438F" w:rsidP="00FE438F">
      <w:pPr>
        <w:widowControl w:val="0"/>
        <w:tabs>
          <w:tab w:val="left" w:pos="8222"/>
        </w:tabs>
        <w:spacing w:before="120" w:after="120"/>
        <w:ind w:left="1440"/>
        <w:contextualSpacing/>
        <w:rPr>
          <w:rFonts w:ascii="Calibri" w:hAnsi="Calibri" w:cs="Arial"/>
          <w:color w:val="FF0000"/>
          <w:sz w:val="22"/>
          <w:szCs w:val="22"/>
        </w:rPr>
      </w:pPr>
    </w:p>
    <w:p w14:paraId="51CA3685" w14:textId="77777777" w:rsidR="00FE438F" w:rsidRPr="00FE438F" w:rsidRDefault="00FE438F" w:rsidP="00B14241">
      <w:pPr>
        <w:widowControl w:val="0"/>
        <w:numPr>
          <w:ilvl w:val="0"/>
          <w:numId w:val="10"/>
        </w:numPr>
        <w:tabs>
          <w:tab w:val="left" w:pos="8222"/>
        </w:tabs>
        <w:spacing w:before="120" w:after="120"/>
        <w:contextualSpacing/>
        <w:rPr>
          <w:rFonts w:ascii="Calibri" w:hAnsi="Calibri" w:cs="Arial"/>
        </w:rPr>
      </w:pPr>
      <w:r w:rsidRPr="00FE438F">
        <w:rPr>
          <w:rFonts w:ascii="Calibri" w:hAnsi="Calibri" w:cs="Arial"/>
          <w:i/>
          <w:sz w:val="22"/>
          <w:szCs w:val="22"/>
        </w:rPr>
        <w:t xml:space="preserve">Research </w:t>
      </w:r>
      <w:r w:rsidRPr="00FE438F">
        <w:rPr>
          <w:rFonts w:ascii="Calibri" w:hAnsi="Calibri" w:cs="Arial"/>
          <w:i/>
          <w:iCs/>
          <w:sz w:val="22"/>
          <w:szCs w:val="22"/>
        </w:rPr>
        <w:t>block</w:t>
      </w:r>
      <w:r w:rsidRPr="00FE438F">
        <w:rPr>
          <w:rFonts w:ascii="Calibri" w:hAnsi="Calibri" w:cs="Arial"/>
          <w:i/>
          <w:sz w:val="22"/>
          <w:szCs w:val="22"/>
        </w:rPr>
        <w:t xml:space="preserve"> grants</w:t>
      </w:r>
    </w:p>
    <w:p w14:paraId="559A74FE" w14:textId="77777777" w:rsidR="00FE438F" w:rsidRPr="00FE438F" w:rsidRDefault="00FE438F" w:rsidP="00FE438F">
      <w:pPr>
        <w:widowControl w:val="0"/>
        <w:tabs>
          <w:tab w:val="left" w:pos="8222"/>
        </w:tabs>
        <w:spacing w:before="120" w:after="120"/>
        <w:rPr>
          <w:rFonts w:ascii="Calibri" w:hAnsi="Calibri" w:cs="Arial"/>
          <w:sz w:val="22"/>
          <w:szCs w:val="22"/>
        </w:rPr>
      </w:pPr>
      <w:r w:rsidRPr="00FE438F">
        <w:rPr>
          <w:rFonts w:ascii="Calibri" w:hAnsi="Calibri" w:cs="Arial"/>
          <w:sz w:val="22"/>
          <w:szCs w:val="22"/>
        </w:rPr>
        <w:t>The Research Block Grants are calculated in accordance with Parts 2-3 (Other grants) and 2-4 (Commonwealth scholarships) of HESA and comprise of two components:</w:t>
      </w:r>
    </w:p>
    <w:p w14:paraId="21870499" w14:textId="77777777" w:rsidR="00FE438F" w:rsidRPr="00FE438F" w:rsidRDefault="00FE438F" w:rsidP="00B14241">
      <w:pPr>
        <w:widowControl w:val="0"/>
        <w:numPr>
          <w:ilvl w:val="0"/>
          <w:numId w:val="5"/>
        </w:numPr>
        <w:tabs>
          <w:tab w:val="left" w:pos="8222"/>
        </w:tabs>
        <w:spacing w:before="120" w:after="120"/>
        <w:contextualSpacing/>
        <w:rPr>
          <w:rFonts w:ascii="Calibri" w:hAnsi="Calibri" w:cs="Arial"/>
          <w:sz w:val="22"/>
          <w:szCs w:val="22"/>
        </w:rPr>
      </w:pPr>
      <w:r w:rsidRPr="00FE438F">
        <w:rPr>
          <w:rFonts w:ascii="Calibri" w:hAnsi="Calibri" w:cs="Arial"/>
          <w:sz w:val="22"/>
          <w:szCs w:val="22"/>
        </w:rPr>
        <w:t xml:space="preserve">The Research Training Program (RTP), which supports the training of students undertaking Research Doctorate and Research Masters courses, as set out in the </w:t>
      </w:r>
      <w:r w:rsidRPr="00FE438F">
        <w:rPr>
          <w:rFonts w:ascii="Calibri" w:hAnsi="Calibri" w:cs="Arial"/>
          <w:i/>
          <w:sz w:val="22"/>
          <w:szCs w:val="22"/>
        </w:rPr>
        <w:t>Higher Education Support (Commonwealth Scholarships) Guidelines 2025</w:t>
      </w:r>
      <w:r w:rsidRPr="00FE438F">
        <w:rPr>
          <w:rFonts w:ascii="Calibri" w:hAnsi="Calibri" w:cs="Arial"/>
          <w:sz w:val="22"/>
          <w:szCs w:val="22"/>
        </w:rPr>
        <w:t xml:space="preserve">. </w:t>
      </w:r>
    </w:p>
    <w:p w14:paraId="53C830A1" w14:textId="77777777" w:rsidR="00FE438F" w:rsidRPr="00FE438F" w:rsidRDefault="00FE438F" w:rsidP="00B14241">
      <w:pPr>
        <w:widowControl w:val="0"/>
        <w:numPr>
          <w:ilvl w:val="0"/>
          <w:numId w:val="5"/>
        </w:numPr>
        <w:tabs>
          <w:tab w:val="left" w:pos="8222"/>
        </w:tabs>
        <w:spacing w:before="120" w:after="120"/>
        <w:contextualSpacing/>
        <w:rPr>
          <w:rFonts w:ascii="Calibri" w:hAnsi="Calibri" w:cs="Arial"/>
          <w:sz w:val="22"/>
          <w:szCs w:val="22"/>
        </w:rPr>
      </w:pPr>
      <w:r w:rsidRPr="00FE438F">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FE438F">
        <w:rPr>
          <w:rFonts w:ascii="Calibri" w:hAnsi="Calibri" w:cs="Arial"/>
          <w:i/>
          <w:sz w:val="22"/>
          <w:szCs w:val="22"/>
        </w:rPr>
        <w:t>Other Grants Guidelines (Research) 2017</w:t>
      </w:r>
      <w:r w:rsidRPr="00FE438F">
        <w:rPr>
          <w:rFonts w:ascii="Calibri" w:hAnsi="Calibri" w:cs="Arial"/>
          <w:sz w:val="22"/>
          <w:szCs w:val="22"/>
        </w:rPr>
        <w:t xml:space="preserve">. </w:t>
      </w:r>
    </w:p>
    <w:p w14:paraId="41FE8288" w14:textId="77777777" w:rsidR="00FE438F" w:rsidRPr="00FE438F" w:rsidRDefault="00FE438F" w:rsidP="00FE438F">
      <w:pPr>
        <w:widowControl w:val="0"/>
        <w:tabs>
          <w:tab w:val="left" w:pos="8222"/>
        </w:tabs>
        <w:spacing w:before="120" w:after="120"/>
        <w:rPr>
          <w:rFonts w:ascii="Calibri" w:hAnsi="Calibri" w:cs="Arial"/>
          <w:i/>
          <w:iCs/>
          <w:sz w:val="22"/>
          <w:szCs w:val="22"/>
        </w:rPr>
      </w:pPr>
      <w:r w:rsidRPr="00FE438F">
        <w:rPr>
          <w:rFonts w:ascii="Calibri" w:hAnsi="Calibri" w:cs="Arial"/>
          <w:sz w:val="22"/>
          <w:szCs w:val="22"/>
        </w:rPr>
        <w:t xml:space="preserve">Grants for the relevant program will be allocated to eligible providers in accordance with the </w:t>
      </w:r>
      <w:r w:rsidRPr="00FE438F">
        <w:rPr>
          <w:rFonts w:ascii="Calibri" w:hAnsi="Calibri" w:cs="Arial"/>
          <w:i/>
          <w:sz w:val="22"/>
          <w:szCs w:val="22"/>
        </w:rPr>
        <w:t>Higher Education Support (Commonwealth Scholarships) Guidelines 2025</w:t>
      </w:r>
      <w:r w:rsidRPr="00FE438F">
        <w:rPr>
          <w:rFonts w:ascii="Calibri" w:hAnsi="Calibri" w:cs="Arial"/>
          <w:sz w:val="22"/>
          <w:szCs w:val="22"/>
        </w:rPr>
        <w:t xml:space="preserve"> and </w:t>
      </w:r>
      <w:r w:rsidRPr="00FE438F">
        <w:rPr>
          <w:rFonts w:ascii="Calibri" w:hAnsi="Calibri" w:cs="Arial"/>
          <w:i/>
          <w:iCs/>
          <w:sz w:val="22"/>
          <w:szCs w:val="22"/>
        </w:rPr>
        <w:t>Other Grants Guidelines (Research) 2017</w:t>
      </w:r>
      <w:r w:rsidRPr="00FE438F">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5BE2606A" w14:textId="77777777" w:rsidR="00FE438F" w:rsidRPr="00FE438F" w:rsidRDefault="00FE438F" w:rsidP="00B14241">
      <w:pPr>
        <w:widowControl w:val="0"/>
        <w:numPr>
          <w:ilvl w:val="0"/>
          <w:numId w:val="10"/>
        </w:numPr>
        <w:tabs>
          <w:tab w:val="left" w:pos="8222"/>
        </w:tabs>
        <w:spacing w:before="120" w:after="120"/>
        <w:contextualSpacing/>
        <w:rPr>
          <w:rFonts w:ascii="Calibri" w:hAnsi="Calibri" w:cs="Arial"/>
          <w:i/>
          <w:iCs/>
          <w:sz w:val="22"/>
          <w:szCs w:val="22"/>
        </w:rPr>
      </w:pPr>
      <w:bookmarkStart w:id="31" w:name="nig_anu_1"/>
      <w:r w:rsidRPr="00FE438F">
        <w:rPr>
          <w:rFonts w:ascii="Calibri" w:hAnsi="Calibri" w:cs="Arial"/>
          <w:i/>
          <w:iCs/>
          <w:sz w:val="22"/>
          <w:szCs w:val="22"/>
        </w:rPr>
        <w:t>Other Grants</w:t>
      </w:r>
    </w:p>
    <w:p w14:paraId="1699A784" w14:textId="77777777" w:rsidR="00FE438F" w:rsidRPr="00FE438F" w:rsidRDefault="00FE438F" w:rsidP="00407A20">
      <w:pPr>
        <w:spacing w:before="240"/>
        <w:rPr>
          <w:rFonts w:ascii="Calibri" w:hAnsi="Calibri" w:cs="Arial"/>
          <w:sz w:val="22"/>
          <w:szCs w:val="22"/>
        </w:rPr>
      </w:pPr>
      <w:r w:rsidRPr="00FE438F">
        <w:rPr>
          <w:rFonts w:ascii="Calibri" w:hAnsi="Calibri" w:cs="Arial"/>
          <w:sz w:val="22"/>
          <w:szCs w:val="22"/>
        </w:rPr>
        <w:t xml:space="preserve">There are </w:t>
      </w:r>
      <w:proofErr w:type="gramStart"/>
      <w:r w:rsidRPr="00FE438F">
        <w:rPr>
          <w:rFonts w:ascii="Calibri" w:hAnsi="Calibri" w:cs="Arial"/>
          <w:sz w:val="22"/>
          <w:szCs w:val="22"/>
        </w:rPr>
        <w:t>a number of</w:t>
      </w:r>
      <w:proofErr w:type="gramEnd"/>
      <w:r w:rsidRPr="00FE438F">
        <w:rPr>
          <w:rFonts w:ascii="Calibri" w:hAnsi="Calibri" w:cs="Arial"/>
          <w:sz w:val="22"/>
          <w:szCs w:val="22"/>
        </w:rPr>
        <w:t xml:space="preserve"> grants available to eligible providers that will be established as programs under the </w:t>
      </w:r>
      <w:r w:rsidRPr="00FE438F">
        <w:rPr>
          <w:rFonts w:ascii="Calibri" w:hAnsi="Calibri" w:cs="Arial"/>
          <w:i/>
          <w:iCs/>
          <w:sz w:val="22"/>
          <w:szCs w:val="22"/>
        </w:rPr>
        <w:t>Higher Education Support (Other Grants) Guidelines 2022</w:t>
      </w:r>
      <w:r w:rsidRPr="00FE438F">
        <w:rPr>
          <w:rFonts w:ascii="Calibri" w:hAnsi="Calibri" w:cs="Arial"/>
          <w:sz w:val="22"/>
          <w:szCs w:val="22"/>
        </w:rPr>
        <w:t xml:space="preserve">:  </w:t>
      </w:r>
    </w:p>
    <w:p w14:paraId="459CE7AE" w14:textId="77777777" w:rsidR="00B8711F" w:rsidRDefault="00FE438F" w:rsidP="00B14241">
      <w:pPr>
        <w:widowControl w:val="0"/>
        <w:numPr>
          <w:ilvl w:val="0"/>
          <w:numId w:val="5"/>
        </w:numPr>
        <w:tabs>
          <w:tab w:val="left" w:pos="8222"/>
        </w:tabs>
        <w:spacing w:before="240" w:after="120"/>
        <w:contextualSpacing/>
        <w:rPr>
          <w:rFonts w:ascii="Calibri" w:hAnsi="Calibri" w:cs="Arial"/>
          <w:sz w:val="22"/>
          <w:szCs w:val="22"/>
        </w:rPr>
      </w:pPr>
      <w:r w:rsidRPr="1727D3FF">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1FBC20BD" w14:textId="59204250" w:rsidR="00FE438F" w:rsidRPr="00FE438F" w:rsidRDefault="00FE438F" w:rsidP="00B14241">
      <w:pPr>
        <w:widowControl w:val="0"/>
        <w:numPr>
          <w:ilvl w:val="0"/>
          <w:numId w:val="5"/>
        </w:numPr>
        <w:tabs>
          <w:tab w:val="left" w:pos="8222"/>
        </w:tabs>
        <w:spacing w:before="240" w:after="120"/>
        <w:contextualSpacing/>
        <w:rPr>
          <w:rFonts w:ascii="Calibri" w:hAnsi="Calibri" w:cs="Arial"/>
          <w:sz w:val="22"/>
          <w:szCs w:val="22"/>
        </w:rPr>
      </w:pPr>
      <w:r w:rsidRPr="1727D3FF">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bookmarkEnd w:id="31"/>
    <w:p w14:paraId="3E187F8D" w14:textId="77777777" w:rsidR="00FE438F" w:rsidRPr="00FE438F" w:rsidRDefault="00FE438F" w:rsidP="00407A20">
      <w:pPr>
        <w:widowControl w:val="0"/>
        <w:tabs>
          <w:tab w:val="left" w:pos="8222"/>
        </w:tabs>
        <w:spacing w:before="240" w:after="120"/>
        <w:rPr>
          <w:rFonts w:ascii="Calibri" w:hAnsi="Calibri" w:cs="Arial"/>
          <w:sz w:val="22"/>
          <w:szCs w:val="22"/>
        </w:rPr>
      </w:pPr>
      <w:r w:rsidRPr="00FE438F">
        <w:rPr>
          <w:rFonts w:ascii="Calibri" w:hAnsi="Calibri" w:cs="Arial"/>
          <w:sz w:val="22"/>
          <w:szCs w:val="22"/>
        </w:rPr>
        <w:t xml:space="preserve">Conditions applying to the relevant program are set out in the </w:t>
      </w:r>
      <w:r w:rsidRPr="00FE438F">
        <w:rPr>
          <w:rFonts w:ascii="Calibri" w:hAnsi="Calibri" w:cs="Arial"/>
          <w:i/>
          <w:sz w:val="22"/>
          <w:szCs w:val="22"/>
        </w:rPr>
        <w:t xml:space="preserve">Higher Education Support (Other Grants) Guidelines 2022 </w:t>
      </w:r>
      <w:r w:rsidRPr="00FE438F">
        <w:rPr>
          <w:rFonts w:ascii="Calibri" w:hAnsi="Calibri" w:cs="Arial"/>
          <w:sz w:val="22"/>
          <w:szCs w:val="22"/>
        </w:rPr>
        <w:t>and the conditions of grant (if any) made by the Minister.</w:t>
      </w:r>
      <w:r w:rsidRPr="00FE438F">
        <w:rPr>
          <w:rFonts w:ascii="Calibri" w:hAnsi="Calibri" w:cs="Arial"/>
          <w:i/>
          <w:sz w:val="22"/>
          <w:szCs w:val="22"/>
        </w:rPr>
        <w:t xml:space="preserve"> </w:t>
      </w:r>
      <w:r w:rsidRPr="00FE438F">
        <w:rPr>
          <w:rFonts w:ascii="Calibri" w:hAnsi="Calibri" w:cs="Arial"/>
          <w:sz w:val="22"/>
          <w:szCs w:val="22"/>
        </w:rPr>
        <w:t xml:space="preserve">Grants under the relevant </w:t>
      </w:r>
      <w:r w:rsidRPr="00FE438F">
        <w:rPr>
          <w:rFonts w:ascii="Calibri" w:hAnsi="Calibri" w:cs="Arial"/>
          <w:sz w:val="22"/>
          <w:szCs w:val="22"/>
        </w:rPr>
        <w:lastRenderedPageBreak/>
        <w:t xml:space="preserve">program will be made to eligible providers under the </w:t>
      </w:r>
      <w:r w:rsidRPr="00FE438F">
        <w:rPr>
          <w:rFonts w:ascii="Calibri" w:hAnsi="Calibri" w:cs="Arial"/>
          <w:i/>
          <w:sz w:val="22"/>
          <w:szCs w:val="22"/>
        </w:rPr>
        <w:t>Higher Education Support (Other Grants) Guidelines 2022</w:t>
      </w:r>
      <w:r w:rsidRPr="00FE438F">
        <w:rPr>
          <w:rFonts w:ascii="Calibri" w:hAnsi="Calibri" w:cs="Arial"/>
          <w:sz w:val="22"/>
          <w:szCs w:val="22"/>
        </w:rPr>
        <w:t xml:space="preserve">. </w:t>
      </w:r>
    </w:p>
    <w:p w14:paraId="4CE21C56" w14:textId="77777777" w:rsidR="00FE438F" w:rsidRPr="00FE438F" w:rsidRDefault="00FE438F" w:rsidP="00407A20">
      <w:pPr>
        <w:spacing w:before="240" w:after="120"/>
        <w:rPr>
          <w:rFonts w:ascii="Calibri" w:hAnsi="Calibri" w:cs="Arial"/>
          <w:sz w:val="22"/>
          <w:szCs w:val="22"/>
        </w:rPr>
      </w:pPr>
      <w:r w:rsidRPr="00FE438F">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FE438F">
        <w:rPr>
          <w:rFonts w:ascii="Calibri" w:hAnsi="Calibri" w:cs="Arial"/>
          <w:i/>
          <w:iCs/>
          <w:sz w:val="22"/>
          <w:szCs w:val="22"/>
        </w:rPr>
        <w:t>Higher Education Support (Other Grants) Guidelines 2022</w:t>
      </w:r>
      <w:r w:rsidRPr="00FE438F">
        <w:rPr>
          <w:rFonts w:ascii="Calibri" w:hAnsi="Calibri" w:cs="Arial"/>
          <w:sz w:val="22"/>
          <w:szCs w:val="22"/>
        </w:rPr>
        <w:t xml:space="preserve"> and/or the conditions of grant (if any) made by the Minister.</w:t>
      </w:r>
    </w:p>
    <w:p w14:paraId="19660076" w14:textId="098195C4" w:rsidR="00FE438F" w:rsidRPr="00FE438F" w:rsidRDefault="00FE438F" w:rsidP="00FE438F">
      <w:pPr>
        <w:spacing w:before="120" w:after="120" w:line="276" w:lineRule="auto"/>
        <w:rPr>
          <w:rFonts w:ascii="Calibri" w:hAnsi="Calibri" w:cs="Arial"/>
          <w:i/>
          <w:sz w:val="22"/>
          <w:szCs w:val="22"/>
        </w:rPr>
      </w:pPr>
      <w:r w:rsidRPr="00FE438F">
        <w:rPr>
          <w:rFonts w:ascii="Calibri" w:hAnsi="Calibri" w:cs="Arial"/>
          <w:i/>
          <w:sz w:val="22"/>
          <w:szCs w:val="22"/>
        </w:rPr>
        <w:t>Indicative maximum funding amounts</w:t>
      </w:r>
    </w:p>
    <w:p w14:paraId="792C73F3" w14:textId="77777777" w:rsidR="00FE438F" w:rsidRPr="00FE438F" w:rsidRDefault="00FE438F" w:rsidP="00FE438F">
      <w:pPr>
        <w:widowControl w:val="0"/>
        <w:tabs>
          <w:tab w:val="left" w:pos="8222"/>
        </w:tabs>
        <w:spacing w:before="120" w:after="120"/>
        <w:rPr>
          <w:rFonts w:ascii="Calibri" w:hAnsi="Calibri" w:cs="Arial"/>
          <w:sz w:val="22"/>
          <w:szCs w:val="22"/>
        </w:rPr>
      </w:pPr>
      <w:r w:rsidRPr="00FE438F">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FE438F">
        <w:rPr>
          <w:rFonts w:ascii="Calibri" w:hAnsi="Calibri" w:cs="Arial"/>
          <w:i/>
          <w:sz w:val="22"/>
          <w:szCs w:val="22"/>
        </w:rPr>
        <w:t>Commonwealth Grant Scheme Guidelines 2020</w:t>
      </w:r>
      <w:r w:rsidRPr="00FE438F">
        <w:rPr>
          <w:rFonts w:ascii="Calibri" w:hAnsi="Calibri" w:cs="Arial"/>
          <w:sz w:val="22"/>
          <w:szCs w:val="22"/>
        </w:rPr>
        <w:t xml:space="preserve">, the </w:t>
      </w:r>
      <w:r w:rsidRPr="00FE438F">
        <w:rPr>
          <w:rFonts w:ascii="Calibri" w:hAnsi="Calibri" w:cs="Arial"/>
          <w:i/>
          <w:sz w:val="22"/>
          <w:szCs w:val="22"/>
        </w:rPr>
        <w:t>Higher Education Support (Other Grants) Guidelines 2022</w:t>
      </w:r>
      <w:r w:rsidRPr="00FE438F">
        <w:rPr>
          <w:rFonts w:ascii="Calibri" w:hAnsi="Calibri" w:cs="Arial"/>
          <w:sz w:val="22"/>
          <w:szCs w:val="22"/>
        </w:rPr>
        <w:t>, the</w:t>
      </w:r>
      <w:r w:rsidRPr="00FE438F">
        <w:rPr>
          <w:rFonts w:ascii="Calibri" w:hAnsi="Calibri" w:cs="Arial"/>
          <w:i/>
          <w:sz w:val="22"/>
          <w:szCs w:val="22"/>
        </w:rPr>
        <w:t xml:space="preserve"> Other Grants Guidelines (Research) 2017 </w:t>
      </w:r>
      <w:r w:rsidRPr="00FE438F">
        <w:rPr>
          <w:rFonts w:ascii="Calibri" w:hAnsi="Calibri" w:cs="Arial"/>
          <w:sz w:val="22"/>
          <w:szCs w:val="22"/>
        </w:rPr>
        <w:t xml:space="preserve">or the </w:t>
      </w:r>
      <w:r w:rsidRPr="00FE438F">
        <w:rPr>
          <w:rFonts w:ascii="Calibri" w:hAnsi="Calibri" w:cs="Arial"/>
          <w:i/>
          <w:sz w:val="22"/>
          <w:szCs w:val="22"/>
        </w:rPr>
        <w:t>Higher Education Support (Commonwealth Scholarships) Guidelines 2025</w:t>
      </w:r>
      <w:r w:rsidRPr="00FE438F">
        <w:rPr>
          <w:rFonts w:ascii="Calibri" w:hAnsi="Calibri" w:cs="Arial"/>
          <w:sz w:val="22"/>
          <w:szCs w:val="22"/>
        </w:rPr>
        <w:t xml:space="preserve">. The amount of funding the Provider </w:t>
      </w:r>
      <w:proofErr w:type="gramStart"/>
      <w:r w:rsidRPr="00FE438F">
        <w:rPr>
          <w:rFonts w:ascii="Calibri" w:hAnsi="Calibri" w:cs="Arial"/>
          <w:sz w:val="22"/>
          <w:szCs w:val="22"/>
        </w:rPr>
        <w:t>actually receives</w:t>
      </w:r>
      <w:proofErr w:type="gramEnd"/>
      <w:r w:rsidRPr="00FE438F">
        <w:rPr>
          <w:rFonts w:ascii="Calibri" w:hAnsi="Calibri" w:cs="Arial"/>
          <w:sz w:val="22"/>
          <w:szCs w:val="22"/>
        </w:rPr>
        <w:t xml:space="preserve"> will be calculated based on HESA and the relevant legislative instrument. </w:t>
      </w:r>
    </w:p>
    <w:p w14:paraId="39691D40" w14:textId="77777777" w:rsidR="00FE438F" w:rsidRPr="00FE438F" w:rsidRDefault="00FE438F" w:rsidP="00FE438F">
      <w:pPr>
        <w:widowControl w:val="0"/>
        <w:tabs>
          <w:tab w:val="left" w:pos="8222"/>
        </w:tabs>
        <w:spacing w:before="120" w:after="120"/>
        <w:rPr>
          <w:rFonts w:ascii="Calibri" w:hAnsi="Calibri" w:cs="Arial"/>
          <w:b/>
          <w:sz w:val="22"/>
          <w:szCs w:val="22"/>
        </w:rPr>
      </w:pPr>
      <w:r w:rsidRPr="00FE438F">
        <w:rPr>
          <w:rFonts w:ascii="Calibri" w:hAnsi="Calibri" w:cs="Arial"/>
          <w:b/>
          <w:sz w:val="22"/>
          <w:szCs w:val="22"/>
        </w:rPr>
        <w:t xml:space="preserve">Table </w:t>
      </w:r>
      <w:r w:rsidRPr="00FE438F">
        <w:rPr>
          <w:rFonts w:ascii="Calibri" w:hAnsi="Calibri" w:cs="Arial"/>
          <w:b/>
          <w:bCs/>
          <w:sz w:val="22"/>
          <w:szCs w:val="22"/>
        </w:rPr>
        <w:t>1</w:t>
      </w:r>
      <w:r w:rsidRPr="00FE438F">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FE438F" w:rsidRPr="00FE438F" w14:paraId="4CA75BB0" w14:textId="77777777" w:rsidTr="377280D6">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7866D8" w14:textId="54528381" w:rsidR="00FE438F" w:rsidRPr="00FE438F" w:rsidRDefault="00FE438F" w:rsidP="00407A20">
            <w:pPr>
              <w:jc w:val="center"/>
              <w:rPr>
                <w:rFonts w:ascii="Calibri" w:hAnsi="Calibri" w:cs="Calibri"/>
                <w:b/>
                <w:bCs/>
                <w:color w:val="000000"/>
                <w:sz w:val="22"/>
                <w:szCs w:val="22"/>
              </w:rPr>
            </w:pPr>
            <w:r w:rsidRPr="00FE438F">
              <w:rPr>
                <w:rFonts w:ascii="Calibri" w:hAnsi="Calibri" w:cs="Calibri"/>
                <w:b/>
                <w:bCs/>
                <w:color w:val="000000" w:themeColor="text1"/>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0E1E26" w14:textId="77777777" w:rsidR="00FE438F" w:rsidRPr="00FE438F" w:rsidRDefault="00FE438F" w:rsidP="00FE438F">
            <w:pPr>
              <w:jc w:val="center"/>
              <w:rPr>
                <w:rFonts w:ascii="Calibri" w:hAnsi="Calibri" w:cs="Calibri"/>
                <w:b/>
                <w:bCs/>
                <w:color w:val="000000"/>
                <w:sz w:val="22"/>
                <w:szCs w:val="22"/>
              </w:rPr>
            </w:pPr>
            <w:r w:rsidRPr="00FE438F">
              <w:rPr>
                <w:rFonts w:ascii="Calibri" w:hAnsi="Calibri" w:cs="Calibri"/>
                <w:b/>
                <w:bCs/>
                <w:color w:val="000000"/>
                <w:sz w:val="22"/>
                <w:szCs w:val="22"/>
              </w:rPr>
              <w:t>2026</w:t>
            </w:r>
          </w:p>
        </w:tc>
      </w:tr>
      <w:tr w:rsidR="00FE438F" w:rsidRPr="00FE438F" w14:paraId="70B76675" w14:textId="77777777" w:rsidTr="377280D6">
        <w:trPr>
          <w:trHeight w:val="252"/>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755E81" w14:textId="77777777" w:rsidR="00FE438F" w:rsidRPr="00FE438F" w:rsidRDefault="00FE438F" w:rsidP="00FE438F">
            <w:pPr>
              <w:ind w:firstLineChars="100" w:firstLine="201"/>
              <w:rPr>
                <w:rFonts w:ascii="Calibri" w:hAnsi="Calibri" w:cs="Calibri"/>
                <w:b/>
                <w:bCs/>
                <w:color w:val="000000"/>
                <w:sz w:val="20"/>
                <w:szCs w:val="20"/>
              </w:rPr>
            </w:pPr>
            <w:r w:rsidRPr="00FE438F">
              <w:rPr>
                <w:rFonts w:ascii="Calibri" w:hAnsi="Calibri" w:cs="Calibri"/>
                <w:b/>
                <w:bCs/>
                <w:color w:val="000000"/>
                <w:sz w:val="20"/>
                <w:szCs w:val="20"/>
              </w:rPr>
              <w:t xml:space="preserve">1. Teaching </w:t>
            </w:r>
          </w:p>
        </w:tc>
      </w:tr>
      <w:tr w:rsidR="00FE438F" w:rsidRPr="00FE438F" w14:paraId="4AC2AE25" w14:textId="77777777" w:rsidTr="377280D6">
        <w:trPr>
          <w:trHeight w:val="358"/>
        </w:trPr>
        <w:tc>
          <w:tcPr>
            <w:tcW w:w="3923" w:type="pct"/>
            <w:tcBorders>
              <w:top w:val="nil"/>
              <w:left w:val="single" w:sz="4" w:space="0" w:color="auto"/>
              <w:bottom w:val="single" w:sz="4" w:space="0" w:color="auto"/>
              <w:right w:val="single" w:sz="4" w:space="0" w:color="auto"/>
            </w:tcBorders>
            <w:vAlign w:val="center"/>
            <w:hideMark/>
          </w:tcPr>
          <w:p w14:paraId="7CCAFA5C" w14:textId="6CA4E24A" w:rsidR="00FE438F" w:rsidRPr="00FE438F" w:rsidRDefault="00FE438F" w:rsidP="00852389">
            <w:pPr>
              <w:rPr>
                <w:rFonts w:ascii="Calibri" w:hAnsi="Calibri" w:cs="Calibri"/>
                <w:color w:val="000000"/>
                <w:sz w:val="20"/>
                <w:szCs w:val="20"/>
              </w:rPr>
            </w:pPr>
            <w:r w:rsidRPr="00FE438F">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11F3A30C" w14:textId="711ABB31" w:rsidR="00FE438F" w:rsidRPr="00852389" w:rsidRDefault="003468D1" w:rsidP="003468D1">
            <w:pPr>
              <w:jc w:val="right"/>
              <w:rPr>
                <w:rFonts w:ascii="Calibri" w:hAnsi="Calibri" w:cs="Calibri"/>
                <w:color w:val="000000"/>
                <w:sz w:val="20"/>
                <w:szCs w:val="20"/>
              </w:rPr>
            </w:pPr>
            <w:r w:rsidRPr="377280D6">
              <w:rPr>
                <w:rFonts w:ascii="Calibri" w:hAnsi="Calibri" w:cs="Calibri"/>
                <w:color w:val="000000" w:themeColor="text1"/>
                <w:sz w:val="20"/>
                <w:szCs w:val="20"/>
              </w:rPr>
              <w:t>$2</w:t>
            </w:r>
            <w:r w:rsidR="34273639" w:rsidRPr="377280D6">
              <w:rPr>
                <w:rFonts w:ascii="Calibri" w:hAnsi="Calibri" w:cs="Calibri"/>
                <w:color w:val="000000" w:themeColor="text1"/>
                <w:sz w:val="20"/>
                <w:szCs w:val="20"/>
              </w:rPr>
              <w:t>13</w:t>
            </w:r>
            <w:r w:rsidRPr="377280D6">
              <w:rPr>
                <w:rFonts w:ascii="Calibri" w:hAnsi="Calibri" w:cs="Calibri"/>
                <w:color w:val="000000" w:themeColor="text1"/>
                <w:sz w:val="20"/>
                <w:szCs w:val="20"/>
              </w:rPr>
              <w:t>,</w:t>
            </w:r>
            <w:r w:rsidR="7C6A5145" w:rsidRPr="377280D6">
              <w:rPr>
                <w:rFonts w:ascii="Calibri" w:hAnsi="Calibri" w:cs="Calibri"/>
                <w:color w:val="000000" w:themeColor="text1"/>
                <w:sz w:val="20"/>
                <w:szCs w:val="20"/>
              </w:rPr>
              <w:t>064</w:t>
            </w:r>
            <w:r w:rsidRPr="377280D6">
              <w:rPr>
                <w:rFonts w:ascii="Calibri" w:hAnsi="Calibri" w:cs="Calibri"/>
                <w:color w:val="000000" w:themeColor="text1"/>
                <w:sz w:val="20"/>
                <w:szCs w:val="20"/>
              </w:rPr>
              <w:t>,</w:t>
            </w:r>
            <w:r w:rsidR="77C8C1FA" w:rsidRPr="377280D6">
              <w:rPr>
                <w:rFonts w:ascii="Calibri" w:hAnsi="Calibri" w:cs="Calibri"/>
                <w:color w:val="000000" w:themeColor="text1"/>
                <w:sz w:val="20"/>
                <w:szCs w:val="20"/>
              </w:rPr>
              <w:t>751</w:t>
            </w:r>
            <w:r w:rsidRPr="377280D6">
              <w:rPr>
                <w:rFonts w:ascii="Calibri" w:hAnsi="Calibri" w:cs="Calibri"/>
                <w:color w:val="000000" w:themeColor="text1"/>
                <w:sz w:val="20"/>
                <w:szCs w:val="20"/>
              </w:rPr>
              <w:t xml:space="preserve"> </w:t>
            </w:r>
          </w:p>
        </w:tc>
      </w:tr>
      <w:tr w:rsidR="00FE438F" w:rsidRPr="00FE438F" w14:paraId="55BA169B" w14:textId="77777777" w:rsidTr="377280D6">
        <w:trPr>
          <w:trHeight w:val="449"/>
        </w:trPr>
        <w:tc>
          <w:tcPr>
            <w:tcW w:w="3923" w:type="pct"/>
            <w:tcBorders>
              <w:top w:val="nil"/>
              <w:left w:val="single" w:sz="4" w:space="0" w:color="auto"/>
              <w:bottom w:val="single" w:sz="4" w:space="0" w:color="auto"/>
              <w:right w:val="single" w:sz="4" w:space="0" w:color="auto"/>
            </w:tcBorders>
            <w:vAlign w:val="center"/>
            <w:hideMark/>
          </w:tcPr>
          <w:p w14:paraId="69741D94" w14:textId="61BA7829" w:rsidR="00FE438F" w:rsidRPr="00FE438F" w:rsidRDefault="00FE438F" w:rsidP="00407A20">
            <w:pPr>
              <w:jc w:val="right"/>
              <w:rPr>
                <w:rFonts w:ascii="Calibri" w:hAnsi="Calibri" w:cs="Calibri"/>
                <w:i/>
                <w:iCs/>
                <w:color w:val="000000"/>
                <w:sz w:val="20"/>
                <w:szCs w:val="20"/>
              </w:rPr>
            </w:pPr>
            <w:r w:rsidRPr="00FE438F">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69FA643" w14:textId="5710A7A2" w:rsidR="00FE438F" w:rsidRPr="00FE438F" w:rsidRDefault="00FE438F" w:rsidP="377280D6">
            <w:pPr>
              <w:jc w:val="right"/>
              <w:rPr>
                <w:rFonts w:ascii="Calibri" w:hAnsi="Calibri" w:cs="Calibri"/>
                <w:i/>
                <w:iCs/>
                <w:color w:val="000000"/>
                <w:sz w:val="20"/>
                <w:szCs w:val="20"/>
              </w:rPr>
            </w:pPr>
            <w:r w:rsidRPr="377280D6">
              <w:rPr>
                <w:rFonts w:ascii="Calibri" w:hAnsi="Calibri" w:cs="Calibri"/>
                <w:i/>
                <w:iCs/>
                <w:color w:val="000000" w:themeColor="text1"/>
                <w:sz w:val="20"/>
                <w:szCs w:val="20"/>
              </w:rPr>
              <w:t>$</w:t>
            </w:r>
            <w:r w:rsidR="3B817531" w:rsidRPr="377280D6">
              <w:rPr>
                <w:rFonts w:ascii="Calibri" w:hAnsi="Calibri" w:cs="Calibri"/>
                <w:i/>
                <w:iCs/>
                <w:color w:val="000000" w:themeColor="text1"/>
                <w:sz w:val="20"/>
                <w:szCs w:val="20"/>
              </w:rPr>
              <w:t>TBA</w:t>
            </w:r>
          </w:p>
        </w:tc>
      </w:tr>
      <w:tr w:rsidR="00FE438F" w:rsidRPr="00FE438F" w14:paraId="2D123077" w14:textId="77777777" w:rsidTr="377280D6">
        <w:trPr>
          <w:trHeight w:val="748"/>
        </w:trPr>
        <w:tc>
          <w:tcPr>
            <w:tcW w:w="3923" w:type="pct"/>
            <w:tcBorders>
              <w:top w:val="nil"/>
              <w:left w:val="single" w:sz="4" w:space="0" w:color="auto"/>
              <w:bottom w:val="single" w:sz="4" w:space="0" w:color="auto"/>
              <w:right w:val="single" w:sz="4" w:space="0" w:color="auto"/>
            </w:tcBorders>
            <w:vAlign w:val="center"/>
            <w:hideMark/>
          </w:tcPr>
          <w:p w14:paraId="6D2BB139" w14:textId="68B4952D" w:rsidR="00FE438F" w:rsidRPr="00FE438F" w:rsidRDefault="00FE438F" w:rsidP="00852389">
            <w:pPr>
              <w:jc w:val="right"/>
              <w:rPr>
                <w:rFonts w:ascii="Calibri" w:hAnsi="Calibri" w:cs="Calibri"/>
                <w:i/>
                <w:iCs/>
                <w:color w:val="000000"/>
                <w:sz w:val="20"/>
                <w:szCs w:val="20"/>
              </w:rPr>
            </w:pPr>
            <w:r w:rsidRPr="00FE438F">
              <w:rPr>
                <w:rFonts w:ascii="Calibri" w:hAnsi="Calibri" w:cs="Calibri"/>
                <w:i/>
                <w:iCs/>
                <w:color w:val="000000"/>
                <w:sz w:val="20"/>
                <w:szCs w:val="20"/>
              </w:rPr>
              <w:t>Additional amounts for Equity Places (included in the Provider’s MBGA for higher education courses shown above)</w:t>
            </w:r>
            <w:r w:rsidRPr="00FE438F">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403ADBE1" w14:textId="5F287D57" w:rsidR="00FE438F" w:rsidRPr="00852389" w:rsidRDefault="009B7003" w:rsidP="377280D6">
            <w:pPr>
              <w:jc w:val="right"/>
              <w:rPr>
                <w:rFonts w:ascii="Calibri" w:hAnsi="Calibri" w:cs="Calibri"/>
                <w:i/>
                <w:iCs/>
                <w:color w:val="000000"/>
                <w:sz w:val="20"/>
                <w:szCs w:val="20"/>
              </w:rPr>
            </w:pPr>
            <w:r w:rsidRPr="377280D6">
              <w:rPr>
                <w:rFonts w:ascii="Calibri" w:hAnsi="Calibri" w:cs="Calibri"/>
                <w:i/>
                <w:iCs/>
                <w:color w:val="000000" w:themeColor="text1"/>
                <w:sz w:val="20"/>
                <w:szCs w:val="20"/>
              </w:rPr>
              <w:t xml:space="preserve">$5,083,550 </w:t>
            </w:r>
          </w:p>
        </w:tc>
      </w:tr>
      <w:tr w:rsidR="00FE438F" w:rsidRPr="00FE438F" w14:paraId="70EECDC0" w14:textId="77777777" w:rsidTr="377280D6">
        <w:trPr>
          <w:trHeight w:val="627"/>
        </w:trPr>
        <w:tc>
          <w:tcPr>
            <w:tcW w:w="3923" w:type="pct"/>
            <w:tcBorders>
              <w:top w:val="nil"/>
              <w:left w:val="single" w:sz="4" w:space="0" w:color="auto"/>
              <w:bottom w:val="single" w:sz="4" w:space="0" w:color="auto"/>
              <w:right w:val="single" w:sz="4" w:space="0" w:color="auto"/>
            </w:tcBorders>
            <w:vAlign w:val="center"/>
            <w:hideMark/>
          </w:tcPr>
          <w:p w14:paraId="1FD915E6" w14:textId="059439C2" w:rsidR="00FE438F" w:rsidRPr="00FE438F" w:rsidRDefault="00FE438F" w:rsidP="00852389">
            <w:pPr>
              <w:jc w:val="right"/>
              <w:rPr>
                <w:rFonts w:ascii="Calibri" w:hAnsi="Calibri" w:cs="Calibri"/>
                <w:i/>
                <w:iCs/>
                <w:color w:val="000000"/>
                <w:sz w:val="20"/>
                <w:szCs w:val="20"/>
              </w:rPr>
            </w:pPr>
            <w:r w:rsidRPr="00FE438F">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629E97A" w14:textId="2DF9E2B1" w:rsidR="00FE438F" w:rsidRPr="00FE438F" w:rsidRDefault="00FE438F" w:rsidP="377280D6">
            <w:pPr>
              <w:jc w:val="right"/>
              <w:rPr>
                <w:rFonts w:ascii="Calibri" w:hAnsi="Calibri" w:cs="Calibri"/>
                <w:i/>
                <w:iCs/>
                <w:color w:val="000000"/>
                <w:sz w:val="20"/>
                <w:szCs w:val="20"/>
              </w:rPr>
            </w:pPr>
            <w:r w:rsidRPr="377280D6">
              <w:rPr>
                <w:rFonts w:ascii="Calibri" w:hAnsi="Calibri" w:cs="Calibri"/>
                <w:i/>
                <w:iCs/>
                <w:color w:val="000000" w:themeColor="text1"/>
                <w:sz w:val="20"/>
                <w:szCs w:val="20"/>
              </w:rPr>
              <w:t>$</w:t>
            </w:r>
            <w:r w:rsidR="009B7003" w:rsidRPr="377280D6">
              <w:rPr>
                <w:rFonts w:ascii="Calibri" w:hAnsi="Calibri" w:cs="Calibri"/>
                <w:i/>
                <w:iCs/>
                <w:color w:val="000000" w:themeColor="text1"/>
                <w:sz w:val="20"/>
                <w:szCs w:val="20"/>
              </w:rPr>
              <w:t>0</w:t>
            </w:r>
          </w:p>
        </w:tc>
      </w:tr>
      <w:tr w:rsidR="00FE438F" w:rsidRPr="00FE438F" w14:paraId="5ADD426C" w14:textId="77777777" w:rsidTr="00026B4F">
        <w:trPr>
          <w:trHeight w:val="553"/>
        </w:trPr>
        <w:tc>
          <w:tcPr>
            <w:tcW w:w="3923" w:type="pct"/>
            <w:tcBorders>
              <w:top w:val="nil"/>
              <w:left w:val="single" w:sz="4" w:space="0" w:color="auto"/>
              <w:bottom w:val="single" w:sz="4" w:space="0" w:color="auto"/>
              <w:right w:val="single" w:sz="4" w:space="0" w:color="auto"/>
            </w:tcBorders>
            <w:vAlign w:val="center"/>
            <w:hideMark/>
          </w:tcPr>
          <w:p w14:paraId="17239799" w14:textId="794F4D2A" w:rsidR="00FE438F" w:rsidRPr="00FE438F" w:rsidRDefault="00FE438F" w:rsidP="00407A20">
            <w:pPr>
              <w:jc w:val="right"/>
              <w:rPr>
                <w:rFonts w:ascii="Calibri" w:hAnsi="Calibri" w:cs="Calibri"/>
                <w:i/>
                <w:iCs/>
                <w:color w:val="000000"/>
                <w:sz w:val="20"/>
                <w:szCs w:val="20"/>
              </w:rPr>
            </w:pPr>
            <w:r w:rsidRPr="00FE438F">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9F73DB4" w14:textId="65207D1E" w:rsidR="009B7003" w:rsidRPr="00FE438F" w:rsidRDefault="009B7003" w:rsidP="377280D6">
            <w:pPr>
              <w:jc w:val="right"/>
              <w:rPr>
                <w:rFonts w:ascii="Calibri" w:hAnsi="Calibri" w:cs="Calibri"/>
                <w:i/>
                <w:iCs/>
                <w:color w:val="000000"/>
                <w:sz w:val="20"/>
                <w:szCs w:val="20"/>
              </w:rPr>
            </w:pPr>
          </w:p>
          <w:p w14:paraId="4B7B78FC" w14:textId="5855D171" w:rsidR="00FE438F" w:rsidRPr="00FE438F" w:rsidRDefault="009B7003" w:rsidP="00026B4F">
            <w:pPr>
              <w:jc w:val="right"/>
              <w:rPr>
                <w:rFonts w:ascii="Calibri" w:hAnsi="Calibri" w:cs="Calibri"/>
                <w:i/>
                <w:iCs/>
                <w:color w:val="000000"/>
                <w:sz w:val="20"/>
                <w:szCs w:val="20"/>
              </w:rPr>
            </w:pPr>
            <w:r w:rsidRPr="377280D6">
              <w:rPr>
                <w:rFonts w:ascii="Calibri" w:hAnsi="Calibri" w:cs="Calibri"/>
                <w:i/>
                <w:iCs/>
                <w:color w:val="000000" w:themeColor="text1"/>
                <w:sz w:val="20"/>
                <w:szCs w:val="20"/>
              </w:rPr>
              <w:t xml:space="preserve">$735,668 </w:t>
            </w:r>
          </w:p>
        </w:tc>
      </w:tr>
      <w:tr w:rsidR="00FE438F" w:rsidRPr="00FE438F" w14:paraId="769CFB98" w14:textId="77777777" w:rsidTr="00026B4F">
        <w:trPr>
          <w:trHeight w:val="277"/>
        </w:trPr>
        <w:tc>
          <w:tcPr>
            <w:tcW w:w="3923" w:type="pct"/>
            <w:tcBorders>
              <w:top w:val="nil"/>
              <w:left w:val="single" w:sz="4" w:space="0" w:color="auto"/>
              <w:bottom w:val="single" w:sz="4" w:space="0" w:color="auto"/>
              <w:right w:val="single" w:sz="4" w:space="0" w:color="auto"/>
            </w:tcBorders>
            <w:vAlign w:val="center"/>
            <w:hideMark/>
          </w:tcPr>
          <w:p w14:paraId="35A68795" w14:textId="7E8ADBC6" w:rsidR="00FE438F" w:rsidRPr="00FE438F" w:rsidRDefault="00FE438F" w:rsidP="00407A20">
            <w:pPr>
              <w:rPr>
                <w:rFonts w:ascii="Calibri" w:hAnsi="Calibri" w:cs="Calibri"/>
                <w:color w:val="000000"/>
                <w:sz w:val="20"/>
                <w:szCs w:val="20"/>
              </w:rPr>
            </w:pPr>
            <w:r w:rsidRPr="00FE438F">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50AC21E4" w14:textId="29823F06" w:rsidR="00FE438F" w:rsidRPr="00852389" w:rsidRDefault="009C30F0" w:rsidP="00EA2992">
            <w:pPr>
              <w:jc w:val="right"/>
              <w:rPr>
                <w:rFonts w:ascii="Calibri" w:hAnsi="Calibri" w:cs="Calibri"/>
                <w:color w:val="000000"/>
                <w:sz w:val="20"/>
                <w:szCs w:val="20"/>
              </w:rPr>
            </w:pPr>
            <w:r w:rsidRPr="009C30F0">
              <w:rPr>
                <w:rFonts w:ascii="Calibri" w:hAnsi="Calibri" w:cs="Calibri"/>
                <w:color w:val="000000"/>
                <w:sz w:val="20"/>
                <w:szCs w:val="20"/>
              </w:rPr>
              <w:t>$5,994,000</w:t>
            </w:r>
          </w:p>
        </w:tc>
      </w:tr>
      <w:tr w:rsidR="00FE438F" w:rsidRPr="00FE438F" w14:paraId="0A739D2E" w14:textId="77777777" w:rsidTr="00026B4F">
        <w:trPr>
          <w:trHeight w:val="565"/>
        </w:trPr>
        <w:tc>
          <w:tcPr>
            <w:tcW w:w="3923" w:type="pct"/>
            <w:tcBorders>
              <w:top w:val="nil"/>
              <w:left w:val="single" w:sz="4" w:space="0" w:color="auto"/>
              <w:bottom w:val="single" w:sz="4" w:space="0" w:color="auto"/>
              <w:right w:val="single" w:sz="4" w:space="0" w:color="auto"/>
            </w:tcBorders>
            <w:vAlign w:val="center"/>
            <w:hideMark/>
          </w:tcPr>
          <w:p w14:paraId="12A39A12" w14:textId="2DBD08AC" w:rsidR="00FE438F" w:rsidRPr="00FE438F" w:rsidRDefault="00FE438F" w:rsidP="00407A20">
            <w:pPr>
              <w:rPr>
                <w:rFonts w:ascii="Calibri" w:hAnsi="Calibri" w:cs="Calibri"/>
                <w:color w:val="000000"/>
                <w:sz w:val="20"/>
                <w:szCs w:val="20"/>
              </w:rPr>
            </w:pPr>
            <w:r w:rsidRPr="00FE438F">
              <w:rPr>
                <w:rFonts w:ascii="Calibri" w:hAnsi="Calibri" w:cs="Calibri"/>
                <w:color w:val="000000"/>
                <w:sz w:val="20"/>
                <w:szCs w:val="20"/>
              </w:rPr>
              <w:t>Any funding for demand driven higher education courses</w:t>
            </w:r>
            <w:r w:rsidRPr="00FE438F">
              <w:rPr>
                <w:rFonts w:ascii="Calibri" w:hAnsi="Calibri" w:cs="Calibri"/>
                <w:color w:val="000000"/>
                <w:sz w:val="20"/>
                <w:szCs w:val="20"/>
                <w:vertAlign w:val="superscript"/>
              </w:rPr>
              <w:t>2</w:t>
            </w:r>
            <w:r w:rsidRPr="00FE438F">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295A5B77" w14:textId="77777777" w:rsidR="00FE438F" w:rsidRPr="00FE438F" w:rsidRDefault="00FE438F" w:rsidP="00FE438F">
            <w:pPr>
              <w:jc w:val="right"/>
              <w:rPr>
                <w:rFonts w:ascii="Calibri" w:hAnsi="Calibri" w:cs="Calibri"/>
                <w:color w:val="000000"/>
                <w:sz w:val="20"/>
                <w:szCs w:val="20"/>
              </w:rPr>
            </w:pPr>
            <w:r w:rsidRPr="00FE438F">
              <w:rPr>
                <w:rFonts w:ascii="Calibri" w:hAnsi="Calibri" w:cs="Calibri"/>
                <w:color w:val="000000"/>
                <w:sz w:val="20"/>
                <w:szCs w:val="20"/>
              </w:rPr>
              <w:t>Will be paid on actuals</w:t>
            </w:r>
          </w:p>
        </w:tc>
      </w:tr>
      <w:tr w:rsidR="0072156D" w:rsidRPr="00FE438F" w14:paraId="42C7D5C1" w14:textId="77777777" w:rsidTr="00026B4F">
        <w:trPr>
          <w:trHeight w:val="559"/>
        </w:trPr>
        <w:tc>
          <w:tcPr>
            <w:tcW w:w="3923" w:type="pct"/>
            <w:tcBorders>
              <w:top w:val="nil"/>
              <w:left w:val="single" w:sz="4" w:space="0" w:color="auto"/>
              <w:bottom w:val="single" w:sz="4" w:space="0" w:color="auto"/>
              <w:right w:val="single" w:sz="4" w:space="0" w:color="auto"/>
            </w:tcBorders>
            <w:vAlign w:val="center"/>
          </w:tcPr>
          <w:p w14:paraId="533EE870" w14:textId="076030C6" w:rsidR="0072156D" w:rsidRPr="00FE438F" w:rsidRDefault="0072156D" w:rsidP="00FE438F">
            <w:pPr>
              <w:rPr>
                <w:rFonts w:ascii="Calibri" w:hAnsi="Calibri" w:cs="Calibri"/>
                <w:color w:val="000000"/>
                <w:sz w:val="20"/>
                <w:szCs w:val="20"/>
              </w:rPr>
            </w:pPr>
            <w:r w:rsidRPr="00473085">
              <w:rPr>
                <w:rFonts w:ascii="Calibri" w:hAnsi="Calibri" w:cs="Calibri"/>
                <w:sz w:val="20"/>
                <w:szCs w:val="20"/>
              </w:rPr>
              <w:t>Any funding for demand driven higher education courses of study in medicine</w:t>
            </w:r>
            <w:r w:rsidRPr="00473085">
              <w:rPr>
                <w:rFonts w:ascii="Calibri" w:hAnsi="Calibri" w:cs="Calibri"/>
                <w:sz w:val="20"/>
                <w:szCs w:val="20"/>
                <w:vertAlign w:val="superscript"/>
              </w:rPr>
              <w:t>2</w:t>
            </w:r>
            <w:r w:rsidRPr="00473085">
              <w:rPr>
                <w:rFonts w:ascii="Calibri" w:hAnsi="Calibri" w:cs="Calibri"/>
                <w:i/>
                <w:iCs/>
                <w:sz w:val="20"/>
                <w:szCs w:val="20"/>
              </w:rPr>
              <w:t xml:space="preserve"> </w:t>
            </w:r>
            <w:r w:rsidRPr="00473085">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2F67F8FD" w14:textId="250D6B97" w:rsidR="0072156D" w:rsidRPr="00FE438F" w:rsidRDefault="0072156D" w:rsidP="00FE438F">
            <w:pPr>
              <w:jc w:val="right"/>
              <w:rPr>
                <w:rFonts w:ascii="Calibri" w:hAnsi="Calibri" w:cs="Calibri"/>
                <w:color w:val="000000"/>
                <w:sz w:val="20"/>
                <w:szCs w:val="20"/>
              </w:rPr>
            </w:pPr>
            <w:r w:rsidRPr="00FE438F">
              <w:rPr>
                <w:rFonts w:ascii="Calibri" w:hAnsi="Calibri" w:cs="Calibri"/>
                <w:color w:val="000000"/>
                <w:sz w:val="20"/>
                <w:szCs w:val="20"/>
              </w:rPr>
              <w:t>Will be paid on actuals</w:t>
            </w:r>
          </w:p>
        </w:tc>
      </w:tr>
      <w:tr w:rsidR="00FE438F" w:rsidRPr="00FE438F" w14:paraId="57BA6667" w14:textId="77777777" w:rsidTr="00026B4F">
        <w:trPr>
          <w:trHeight w:val="256"/>
        </w:trPr>
        <w:tc>
          <w:tcPr>
            <w:tcW w:w="3923" w:type="pct"/>
            <w:tcBorders>
              <w:top w:val="nil"/>
              <w:left w:val="single" w:sz="4" w:space="0" w:color="auto"/>
              <w:bottom w:val="single" w:sz="4" w:space="0" w:color="auto"/>
              <w:right w:val="single" w:sz="4" w:space="0" w:color="auto"/>
            </w:tcBorders>
            <w:vAlign w:val="center"/>
            <w:hideMark/>
          </w:tcPr>
          <w:p w14:paraId="0CB67D02" w14:textId="7359D0AA" w:rsidR="00FE438F" w:rsidRPr="00FE438F" w:rsidRDefault="00FE438F" w:rsidP="00852389">
            <w:pPr>
              <w:rPr>
                <w:rFonts w:ascii="Calibri" w:hAnsi="Calibri" w:cs="Calibri"/>
                <w:color w:val="000000"/>
                <w:sz w:val="20"/>
                <w:szCs w:val="20"/>
              </w:rPr>
            </w:pPr>
            <w:r w:rsidRPr="00FE438F">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4FE678F0" w14:textId="77777777" w:rsidR="00FE438F" w:rsidRPr="00FE438F" w:rsidRDefault="00FE438F" w:rsidP="00FE438F">
            <w:pPr>
              <w:jc w:val="right"/>
              <w:rPr>
                <w:rFonts w:ascii="Calibri" w:hAnsi="Calibri" w:cs="Calibri"/>
                <w:color w:val="000000"/>
                <w:sz w:val="20"/>
                <w:szCs w:val="20"/>
              </w:rPr>
            </w:pPr>
            <w:r w:rsidRPr="00FE438F">
              <w:rPr>
                <w:rFonts w:ascii="Calibri" w:hAnsi="Calibri" w:cs="Calibri"/>
                <w:color w:val="000000"/>
                <w:sz w:val="20"/>
                <w:szCs w:val="20"/>
              </w:rPr>
              <w:t>$TBA</w:t>
            </w:r>
          </w:p>
        </w:tc>
      </w:tr>
      <w:tr w:rsidR="00FE438F" w:rsidRPr="00FE438F" w:rsidDel="0078532B" w14:paraId="24286C80" w14:textId="77777777" w:rsidTr="00026B4F">
        <w:trPr>
          <w:trHeight w:val="287"/>
        </w:trPr>
        <w:tc>
          <w:tcPr>
            <w:tcW w:w="3923" w:type="pct"/>
            <w:tcBorders>
              <w:top w:val="nil"/>
              <w:left w:val="single" w:sz="4" w:space="0" w:color="auto"/>
              <w:bottom w:val="single" w:sz="4" w:space="0" w:color="auto"/>
              <w:right w:val="single" w:sz="4" w:space="0" w:color="auto"/>
            </w:tcBorders>
            <w:vAlign w:val="center"/>
          </w:tcPr>
          <w:p w14:paraId="4253B432" w14:textId="16114362" w:rsidR="00FE438F" w:rsidRPr="00FE438F" w:rsidDel="0078532B" w:rsidRDefault="00FE438F" w:rsidP="00FE438F">
            <w:pPr>
              <w:rPr>
                <w:rFonts w:ascii="Calibri" w:hAnsi="Calibri" w:cs="Calibri"/>
                <w:color w:val="000000"/>
                <w:sz w:val="20"/>
                <w:szCs w:val="20"/>
              </w:rPr>
            </w:pPr>
            <w:r w:rsidRPr="00FE438F">
              <w:rPr>
                <w:rFonts w:ascii="Calibri" w:hAnsi="Calibri" w:cs="Calibri"/>
                <w:color w:val="000000"/>
                <w:sz w:val="20"/>
                <w:szCs w:val="20"/>
              </w:rPr>
              <w:t>Needs-based Funding amounts</w:t>
            </w:r>
          </w:p>
        </w:tc>
        <w:tc>
          <w:tcPr>
            <w:tcW w:w="1077" w:type="pct"/>
            <w:tcBorders>
              <w:top w:val="nil"/>
              <w:left w:val="nil"/>
              <w:bottom w:val="single" w:sz="4" w:space="0" w:color="auto"/>
              <w:right w:val="single" w:sz="4" w:space="0" w:color="auto"/>
            </w:tcBorders>
            <w:vAlign w:val="center"/>
          </w:tcPr>
          <w:p w14:paraId="2034C9A4" w14:textId="77777777" w:rsidR="00FE438F" w:rsidRPr="00FE438F" w:rsidDel="0078532B" w:rsidRDefault="00FE438F" w:rsidP="00FE438F">
            <w:pPr>
              <w:jc w:val="right"/>
              <w:rPr>
                <w:rFonts w:ascii="Calibri" w:hAnsi="Calibri" w:cs="Calibri"/>
                <w:color w:val="000000"/>
                <w:sz w:val="20"/>
                <w:szCs w:val="20"/>
              </w:rPr>
            </w:pPr>
            <w:r w:rsidRPr="00FE438F">
              <w:rPr>
                <w:rFonts w:ascii="Calibri" w:hAnsi="Calibri" w:cs="Calibri"/>
                <w:color w:val="000000"/>
                <w:sz w:val="20"/>
                <w:szCs w:val="20"/>
              </w:rPr>
              <w:t>$TBA</w:t>
            </w:r>
          </w:p>
        </w:tc>
      </w:tr>
      <w:tr w:rsidR="00FE438F" w:rsidRPr="00FE438F" w14:paraId="0329B487" w14:textId="77777777" w:rsidTr="377280D6">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D72EC3" w14:textId="77777777" w:rsidR="00FE438F" w:rsidRPr="00FE438F" w:rsidRDefault="00FE438F" w:rsidP="00FE438F">
            <w:pPr>
              <w:ind w:firstLineChars="100" w:firstLine="201"/>
              <w:rPr>
                <w:rFonts w:ascii="Calibri" w:hAnsi="Calibri" w:cs="Calibri"/>
                <w:b/>
                <w:bCs/>
                <w:color w:val="000000"/>
                <w:sz w:val="20"/>
                <w:szCs w:val="20"/>
              </w:rPr>
            </w:pPr>
            <w:r w:rsidRPr="00FE438F">
              <w:rPr>
                <w:rFonts w:ascii="Calibri" w:hAnsi="Calibri" w:cs="Calibri"/>
                <w:b/>
                <w:bCs/>
                <w:color w:val="000000"/>
                <w:sz w:val="20"/>
                <w:szCs w:val="20"/>
              </w:rPr>
              <w:t xml:space="preserve">2. Research  </w:t>
            </w:r>
          </w:p>
        </w:tc>
      </w:tr>
      <w:tr w:rsidR="00FE438F" w:rsidRPr="00FE438F" w14:paraId="4E6230A9" w14:textId="77777777" w:rsidTr="00026B4F">
        <w:trPr>
          <w:trHeight w:val="214"/>
        </w:trPr>
        <w:tc>
          <w:tcPr>
            <w:tcW w:w="3923" w:type="pct"/>
            <w:tcBorders>
              <w:top w:val="nil"/>
              <w:left w:val="single" w:sz="4" w:space="0" w:color="auto"/>
              <w:bottom w:val="single" w:sz="4" w:space="0" w:color="auto"/>
              <w:right w:val="single" w:sz="4" w:space="0" w:color="auto"/>
            </w:tcBorders>
            <w:vAlign w:val="center"/>
            <w:hideMark/>
          </w:tcPr>
          <w:p w14:paraId="6AA04EE7" w14:textId="6389AE0C" w:rsidR="00FE438F" w:rsidRPr="00FE438F" w:rsidRDefault="00FE438F" w:rsidP="00852389">
            <w:pPr>
              <w:rPr>
                <w:rFonts w:ascii="Calibri" w:hAnsi="Calibri" w:cs="Calibri"/>
                <w:color w:val="000000"/>
                <w:sz w:val="20"/>
                <w:szCs w:val="20"/>
              </w:rPr>
            </w:pPr>
            <w:r w:rsidRPr="00FE438F">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22FFE789" w14:textId="77777777" w:rsidR="00FE438F" w:rsidRPr="00FE438F" w:rsidRDefault="00FE438F" w:rsidP="00FE438F">
            <w:pPr>
              <w:jc w:val="right"/>
              <w:rPr>
                <w:rFonts w:ascii="Calibri" w:hAnsi="Calibri" w:cs="Calibri"/>
                <w:color w:val="000000"/>
                <w:sz w:val="20"/>
                <w:szCs w:val="20"/>
              </w:rPr>
            </w:pPr>
            <w:r w:rsidRPr="00FE438F">
              <w:rPr>
                <w:rFonts w:ascii="Calibri" w:hAnsi="Calibri" w:cs="Calibri"/>
                <w:color w:val="000000"/>
                <w:sz w:val="20"/>
                <w:szCs w:val="20"/>
              </w:rPr>
              <w:t>$TBA</w:t>
            </w:r>
          </w:p>
        </w:tc>
      </w:tr>
      <w:tr w:rsidR="00FE438F" w:rsidRPr="00FE438F" w14:paraId="048DD180" w14:textId="77777777" w:rsidTr="377280D6">
        <w:trPr>
          <w:trHeight w:val="471"/>
        </w:trPr>
        <w:tc>
          <w:tcPr>
            <w:tcW w:w="3923" w:type="pct"/>
            <w:tcBorders>
              <w:top w:val="nil"/>
              <w:left w:val="single" w:sz="4" w:space="0" w:color="auto"/>
              <w:bottom w:val="single" w:sz="4" w:space="0" w:color="auto"/>
              <w:right w:val="single" w:sz="4" w:space="0" w:color="auto"/>
            </w:tcBorders>
            <w:vAlign w:val="center"/>
            <w:hideMark/>
          </w:tcPr>
          <w:p w14:paraId="7B5D9623" w14:textId="0A594C3A" w:rsidR="00FE438F" w:rsidRPr="00FE438F" w:rsidRDefault="00FE438F" w:rsidP="00852389">
            <w:pPr>
              <w:rPr>
                <w:rFonts w:ascii="Calibri" w:hAnsi="Calibri" w:cs="Calibri"/>
                <w:color w:val="000000"/>
                <w:sz w:val="20"/>
                <w:szCs w:val="20"/>
              </w:rPr>
            </w:pPr>
            <w:r w:rsidRPr="00FE438F">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5055BF04" w14:textId="77777777" w:rsidR="00FE438F" w:rsidRPr="00FE438F" w:rsidRDefault="00FE438F" w:rsidP="00FE438F">
            <w:pPr>
              <w:jc w:val="right"/>
              <w:rPr>
                <w:rFonts w:ascii="Calibri" w:hAnsi="Calibri" w:cs="Calibri"/>
                <w:color w:val="000000"/>
                <w:sz w:val="20"/>
                <w:szCs w:val="20"/>
              </w:rPr>
            </w:pPr>
            <w:r w:rsidRPr="00FE438F">
              <w:rPr>
                <w:rFonts w:ascii="Calibri" w:hAnsi="Calibri" w:cs="Calibri"/>
                <w:color w:val="000000"/>
                <w:sz w:val="20"/>
                <w:szCs w:val="20"/>
              </w:rPr>
              <w:t>$TBA</w:t>
            </w:r>
          </w:p>
        </w:tc>
      </w:tr>
      <w:tr w:rsidR="00FE438F" w:rsidRPr="00FE438F" w14:paraId="67C1B3C2" w14:textId="77777777" w:rsidTr="377280D6">
        <w:trPr>
          <w:trHeight w:val="261"/>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AAD532" w14:textId="77777777" w:rsidR="00FE438F" w:rsidRPr="00FE438F" w:rsidRDefault="00FE438F" w:rsidP="00FE438F">
            <w:pPr>
              <w:ind w:firstLineChars="100" w:firstLine="201"/>
              <w:rPr>
                <w:rFonts w:ascii="Calibri" w:hAnsi="Calibri" w:cs="Calibri"/>
                <w:b/>
                <w:bCs/>
                <w:color w:val="000000"/>
                <w:sz w:val="20"/>
                <w:szCs w:val="20"/>
              </w:rPr>
            </w:pPr>
            <w:r w:rsidRPr="00FE438F">
              <w:rPr>
                <w:rFonts w:ascii="Calibri" w:hAnsi="Calibri" w:cs="Calibri"/>
                <w:b/>
                <w:bCs/>
                <w:color w:val="000000"/>
                <w:sz w:val="20"/>
                <w:szCs w:val="20"/>
              </w:rPr>
              <w:t xml:space="preserve">3. Other </w:t>
            </w:r>
          </w:p>
        </w:tc>
      </w:tr>
      <w:tr w:rsidR="00FE438F" w:rsidRPr="00FE438F" w14:paraId="5673B26D" w14:textId="77777777" w:rsidTr="377280D6">
        <w:trPr>
          <w:trHeight w:val="408"/>
        </w:trPr>
        <w:tc>
          <w:tcPr>
            <w:tcW w:w="3923" w:type="pct"/>
            <w:tcBorders>
              <w:top w:val="single" w:sz="4" w:space="0" w:color="auto"/>
              <w:left w:val="single" w:sz="4" w:space="0" w:color="auto"/>
              <w:bottom w:val="single" w:sz="4" w:space="0" w:color="auto"/>
              <w:right w:val="single" w:sz="4" w:space="0" w:color="auto"/>
            </w:tcBorders>
            <w:vAlign w:val="center"/>
          </w:tcPr>
          <w:p w14:paraId="0D19F617" w14:textId="77777777" w:rsidR="00FE438F" w:rsidRPr="00FE438F" w:rsidRDefault="00FE438F" w:rsidP="00FE438F">
            <w:pPr>
              <w:rPr>
                <w:rFonts w:ascii="Calibri" w:hAnsi="Calibri" w:cs="Calibri"/>
                <w:color w:val="000000"/>
                <w:sz w:val="20"/>
                <w:szCs w:val="20"/>
              </w:rPr>
            </w:pPr>
            <w:r w:rsidRPr="00FE438F">
              <w:rPr>
                <w:rFonts w:ascii="Calibri" w:hAnsi="Calibri" w:cs="Calibri"/>
                <w:color w:val="000000"/>
                <w:sz w:val="20"/>
                <w:szCs w:val="20"/>
              </w:rPr>
              <w:t>Structural Adjustment Fund</w:t>
            </w:r>
          </w:p>
        </w:tc>
        <w:tc>
          <w:tcPr>
            <w:tcW w:w="1077" w:type="pct"/>
            <w:tcBorders>
              <w:top w:val="single" w:sz="4" w:space="0" w:color="auto"/>
              <w:left w:val="nil"/>
              <w:bottom w:val="single" w:sz="4" w:space="0" w:color="auto"/>
              <w:right w:val="single" w:sz="4" w:space="0" w:color="auto"/>
            </w:tcBorders>
            <w:vAlign w:val="center"/>
          </w:tcPr>
          <w:p w14:paraId="38029750" w14:textId="77777777" w:rsidR="00FE438F" w:rsidRPr="00FE438F" w:rsidRDefault="00FE438F" w:rsidP="00FE438F">
            <w:pPr>
              <w:jc w:val="right"/>
              <w:rPr>
                <w:rFonts w:ascii="Calibri" w:hAnsi="Calibri" w:cs="Calibri"/>
                <w:color w:val="000000"/>
                <w:sz w:val="20"/>
                <w:szCs w:val="20"/>
              </w:rPr>
            </w:pPr>
            <w:r w:rsidRPr="00FE438F">
              <w:rPr>
                <w:rFonts w:ascii="Calibri" w:hAnsi="Calibri" w:cs="Calibri"/>
                <w:color w:val="000000"/>
                <w:sz w:val="20"/>
                <w:szCs w:val="20"/>
              </w:rPr>
              <w:t>$TBA</w:t>
            </w:r>
          </w:p>
        </w:tc>
      </w:tr>
      <w:tr w:rsidR="00FE438F" w:rsidRPr="00FE438F" w14:paraId="75E75E87" w14:textId="77777777" w:rsidTr="377280D6">
        <w:trPr>
          <w:trHeight w:val="414"/>
        </w:trPr>
        <w:tc>
          <w:tcPr>
            <w:tcW w:w="3923" w:type="pct"/>
            <w:tcBorders>
              <w:top w:val="single" w:sz="4" w:space="0" w:color="auto"/>
              <w:left w:val="single" w:sz="4" w:space="0" w:color="auto"/>
              <w:bottom w:val="single" w:sz="4" w:space="0" w:color="auto"/>
              <w:right w:val="single" w:sz="4" w:space="0" w:color="auto"/>
            </w:tcBorders>
            <w:vAlign w:val="center"/>
          </w:tcPr>
          <w:p w14:paraId="2F90DBB0" w14:textId="77777777" w:rsidR="00FE438F" w:rsidRPr="00FE438F" w:rsidRDefault="00FE438F" w:rsidP="00FE438F">
            <w:pPr>
              <w:rPr>
                <w:rFonts w:ascii="Calibri" w:hAnsi="Calibri" w:cs="Calibri"/>
                <w:color w:val="000000"/>
                <w:sz w:val="20"/>
                <w:szCs w:val="20"/>
              </w:rPr>
            </w:pPr>
            <w:r w:rsidRPr="00FE438F">
              <w:rPr>
                <w:rFonts w:ascii="Calibri" w:hAnsi="Calibri" w:cs="Calibri"/>
                <w:color w:val="000000"/>
                <w:sz w:val="20"/>
                <w:szCs w:val="20"/>
              </w:rPr>
              <w:t>Outreach Funding Program</w:t>
            </w:r>
          </w:p>
        </w:tc>
        <w:tc>
          <w:tcPr>
            <w:tcW w:w="1077" w:type="pct"/>
            <w:tcBorders>
              <w:top w:val="single" w:sz="4" w:space="0" w:color="auto"/>
              <w:left w:val="nil"/>
              <w:bottom w:val="single" w:sz="4" w:space="0" w:color="auto"/>
              <w:right w:val="single" w:sz="4" w:space="0" w:color="auto"/>
            </w:tcBorders>
            <w:vAlign w:val="center"/>
          </w:tcPr>
          <w:p w14:paraId="6348AB7A" w14:textId="77777777" w:rsidR="00FE438F" w:rsidRPr="00FE438F" w:rsidRDefault="00FE438F" w:rsidP="00FE438F">
            <w:pPr>
              <w:jc w:val="right"/>
              <w:rPr>
                <w:rFonts w:ascii="Calibri" w:hAnsi="Calibri" w:cs="Calibri"/>
                <w:color w:val="000000"/>
                <w:sz w:val="20"/>
                <w:szCs w:val="20"/>
              </w:rPr>
            </w:pPr>
            <w:r w:rsidRPr="00FE438F">
              <w:rPr>
                <w:rFonts w:ascii="Calibri" w:hAnsi="Calibri" w:cs="Calibri"/>
                <w:color w:val="000000"/>
                <w:sz w:val="20"/>
                <w:szCs w:val="20"/>
              </w:rPr>
              <w:t>$TBA</w:t>
            </w:r>
          </w:p>
        </w:tc>
      </w:tr>
      <w:tr w:rsidR="00FE438F" w:rsidRPr="00FE438F" w14:paraId="1CE160A4" w14:textId="77777777" w:rsidTr="377280D6">
        <w:trPr>
          <w:trHeight w:val="471"/>
        </w:trPr>
        <w:tc>
          <w:tcPr>
            <w:tcW w:w="39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B18069" w14:textId="00AFB553" w:rsidR="00FE438F" w:rsidRPr="00FE438F" w:rsidRDefault="00FE438F" w:rsidP="00407A20">
            <w:pPr>
              <w:rPr>
                <w:rFonts w:ascii="Calibri" w:hAnsi="Calibri" w:cs="Calibri"/>
                <w:b/>
                <w:bCs/>
                <w:color w:val="000000"/>
                <w:sz w:val="20"/>
                <w:szCs w:val="20"/>
              </w:rPr>
            </w:pPr>
            <w:r w:rsidRPr="00FE438F">
              <w:rPr>
                <w:rFonts w:ascii="Calibri" w:hAnsi="Calibri" w:cs="Calibri"/>
                <w:b/>
                <w:bCs/>
                <w:color w:val="000000"/>
                <w:sz w:val="20"/>
                <w:szCs w:val="20"/>
              </w:rPr>
              <w:t>Total</w:t>
            </w:r>
          </w:p>
        </w:tc>
        <w:tc>
          <w:tcPr>
            <w:tcW w:w="107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797FD67" w14:textId="77777777" w:rsidR="00FE438F" w:rsidRPr="00FE438F" w:rsidRDefault="00FE438F" w:rsidP="00FE438F">
            <w:pPr>
              <w:jc w:val="right"/>
              <w:rPr>
                <w:rFonts w:ascii="Calibri" w:hAnsi="Calibri" w:cs="Calibri"/>
                <w:b/>
                <w:bCs/>
                <w:color w:val="000000"/>
                <w:sz w:val="20"/>
                <w:szCs w:val="20"/>
              </w:rPr>
            </w:pPr>
            <w:r w:rsidRPr="00FE438F">
              <w:rPr>
                <w:rFonts w:ascii="Calibri" w:hAnsi="Calibri" w:cs="Calibri"/>
                <w:b/>
                <w:bCs/>
                <w:color w:val="000000"/>
                <w:sz w:val="20"/>
                <w:szCs w:val="20"/>
              </w:rPr>
              <w:t>$TBA</w:t>
            </w:r>
          </w:p>
        </w:tc>
      </w:tr>
    </w:tbl>
    <w:p w14:paraId="0D452FC0" w14:textId="77777777" w:rsidR="00FE438F" w:rsidRPr="00FE438F" w:rsidRDefault="00FE438F" w:rsidP="00FE438F">
      <w:pPr>
        <w:tabs>
          <w:tab w:val="left" w:pos="567"/>
          <w:tab w:val="left" w:pos="8222"/>
        </w:tabs>
        <w:spacing w:before="120" w:after="120"/>
        <w:rPr>
          <w:rFonts w:ascii="Calibri" w:hAnsi="Calibri" w:cs="Arial"/>
          <w:b/>
          <w:iCs/>
          <w:sz w:val="22"/>
          <w:szCs w:val="22"/>
        </w:rPr>
      </w:pPr>
      <w:r w:rsidRPr="00FE438F">
        <w:rPr>
          <w:rFonts w:ascii="Calibri" w:hAnsi="Calibri" w:cs="Arial"/>
          <w:b/>
          <w:iCs/>
          <w:sz w:val="22"/>
          <w:szCs w:val="22"/>
        </w:rPr>
        <w:t>NOTES:</w:t>
      </w:r>
    </w:p>
    <w:p w14:paraId="324586C2" w14:textId="77777777" w:rsidR="00FE438F" w:rsidRPr="00FE438F" w:rsidRDefault="00FE438F" w:rsidP="00B14241">
      <w:pPr>
        <w:numPr>
          <w:ilvl w:val="0"/>
          <w:numId w:val="20"/>
        </w:numPr>
        <w:spacing w:after="120"/>
        <w:contextualSpacing/>
        <w:rPr>
          <w:rFonts w:ascii="Calibri" w:hAnsi="Calibri" w:cs="Calibri"/>
          <w:sz w:val="22"/>
          <w:szCs w:val="22"/>
        </w:rPr>
      </w:pPr>
      <w:r w:rsidRPr="00FE438F">
        <w:rPr>
          <w:rFonts w:ascii="Calibri" w:hAnsi="Calibri" w:cs="Calibri"/>
          <w:sz w:val="20"/>
          <w:szCs w:val="20"/>
        </w:rPr>
        <w:t>Details on how Equity Places funding is to be spent are at Appendix 4.</w:t>
      </w:r>
    </w:p>
    <w:p w14:paraId="76284664" w14:textId="49480269" w:rsidR="00FE438F" w:rsidRPr="008300B5" w:rsidRDefault="00FE438F" w:rsidP="00B14241">
      <w:pPr>
        <w:numPr>
          <w:ilvl w:val="0"/>
          <w:numId w:val="20"/>
        </w:numPr>
        <w:spacing w:after="120"/>
        <w:contextualSpacing/>
        <w:rPr>
          <w:rFonts w:ascii="Calibri" w:hAnsi="Calibri" w:cs="Calibri"/>
          <w:sz w:val="22"/>
          <w:szCs w:val="22"/>
        </w:rPr>
      </w:pPr>
      <w:r w:rsidRPr="00FE438F">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022169EF" w14:textId="77777777" w:rsidR="00FE438F" w:rsidRPr="00FE438F" w:rsidRDefault="00FE438F" w:rsidP="00FE438F">
      <w:pPr>
        <w:keepNext/>
        <w:spacing w:before="240" w:after="60"/>
        <w:outlineLvl w:val="0"/>
        <w:rPr>
          <w:rFonts w:ascii="Calibri" w:eastAsiaTheme="majorEastAsia" w:hAnsi="Calibri" w:cstheme="majorBidi"/>
          <w:b/>
          <w:bCs/>
          <w:kern w:val="32"/>
          <w:sz w:val="20"/>
          <w:szCs w:val="20"/>
        </w:rPr>
      </w:pPr>
      <w:r w:rsidRPr="00FE438F" w:rsidDel="00590941">
        <w:rPr>
          <w:rFonts w:ascii="Calibri" w:eastAsiaTheme="majorEastAsia" w:hAnsi="Calibri" w:cstheme="majorBidi"/>
          <w:b/>
          <w:bCs/>
          <w:kern w:val="32"/>
          <w:sz w:val="32"/>
          <w:szCs w:val="32"/>
          <w:lang w:val="en-GB"/>
        </w:rPr>
        <w:br w:type="page"/>
      </w:r>
      <w:r w:rsidRPr="00FE438F">
        <w:rPr>
          <w:rFonts w:ascii="Calibri" w:eastAsiaTheme="majorEastAsia" w:hAnsi="Calibri" w:cstheme="majorBidi"/>
          <w:b/>
          <w:bCs/>
          <w:kern w:val="32"/>
          <w:sz w:val="28"/>
          <w:szCs w:val="28"/>
        </w:rPr>
        <w:lastRenderedPageBreak/>
        <w:t>NOW IT IS AGREED as follows:</w:t>
      </w:r>
    </w:p>
    <w:p w14:paraId="56E9B630" w14:textId="77777777" w:rsidR="00FE438F" w:rsidRPr="00FE438F" w:rsidRDefault="00FE438F" w:rsidP="00FE438F">
      <w:pPr>
        <w:keepNext/>
        <w:spacing w:before="240" w:after="60"/>
        <w:outlineLvl w:val="1"/>
        <w:rPr>
          <w:rFonts w:ascii="Calibri" w:eastAsiaTheme="majorEastAsia" w:hAnsi="Calibri" w:cstheme="majorBidi"/>
          <w:b/>
          <w:bCs/>
          <w:iCs/>
          <w:szCs w:val="28"/>
        </w:rPr>
      </w:pPr>
      <w:r w:rsidRPr="00FE438F">
        <w:rPr>
          <w:rFonts w:ascii="Calibri" w:eastAsiaTheme="majorEastAsia" w:hAnsi="Calibri" w:cstheme="majorBidi"/>
          <w:b/>
          <w:bCs/>
          <w:iCs/>
          <w:szCs w:val="28"/>
        </w:rPr>
        <w:t>SECTION A: Commonwealth Grant Scheme funding</w:t>
      </w:r>
    </w:p>
    <w:p w14:paraId="5EFF2A67" w14:textId="77777777" w:rsidR="00FE438F" w:rsidRPr="00FE438F" w:rsidRDefault="00FE438F" w:rsidP="00407A20">
      <w:pPr>
        <w:tabs>
          <w:tab w:val="left" w:pos="567"/>
          <w:tab w:val="left" w:pos="8222"/>
        </w:tabs>
        <w:spacing w:after="120"/>
        <w:rPr>
          <w:rFonts w:ascii="Calibri" w:hAnsi="Calibri" w:cs="Arial"/>
          <w:i/>
          <w:sz w:val="22"/>
          <w:szCs w:val="22"/>
        </w:rPr>
      </w:pPr>
      <w:r w:rsidRPr="00FE438F">
        <w:rPr>
          <w:rFonts w:ascii="Calibri" w:hAnsi="Calibri" w:cs="Arial"/>
          <w:i/>
          <w:sz w:val="22"/>
          <w:szCs w:val="22"/>
        </w:rPr>
        <w:t>Commonwealth Grant Scheme funding amount and payment arrangements</w:t>
      </w:r>
    </w:p>
    <w:p w14:paraId="7E0A8F86" w14:textId="437C0266" w:rsidR="00FE438F" w:rsidRPr="00071E6C" w:rsidRDefault="00FE438F" w:rsidP="00B14241">
      <w:pPr>
        <w:widowControl w:val="0"/>
        <w:numPr>
          <w:ilvl w:val="0"/>
          <w:numId w:val="11"/>
        </w:numPr>
        <w:tabs>
          <w:tab w:val="left" w:pos="567"/>
          <w:tab w:val="left" w:pos="8222"/>
        </w:tabs>
        <w:spacing w:before="120" w:after="120"/>
        <w:rPr>
          <w:rFonts w:ascii="Calibri" w:hAnsi="Calibri" w:cs="Arial"/>
          <w:sz w:val="22"/>
          <w:szCs w:val="22"/>
        </w:rPr>
      </w:pPr>
      <w:r w:rsidRPr="00071E6C">
        <w:rPr>
          <w:rFonts w:ascii="Calibri" w:hAnsi="Calibri" w:cs="Arial"/>
          <w:sz w:val="22"/>
          <w:szCs w:val="22"/>
        </w:rPr>
        <w:t xml:space="preserve">The Commonwealth will pay to the </w:t>
      </w:r>
      <w:r w:rsidRPr="00071E6C">
        <w:rPr>
          <w:rFonts w:ascii="Calibri" w:hAnsi="Calibri" w:cs="Arial"/>
          <w:noProof/>
          <w:sz w:val="22"/>
          <w:szCs w:val="22"/>
        </w:rPr>
        <w:t>Provider</w:t>
      </w:r>
      <w:r w:rsidRPr="00071E6C">
        <w:rPr>
          <w:rFonts w:ascii="Calibri" w:hAnsi="Calibri" w:cs="Arial"/>
          <w:sz w:val="22"/>
          <w:szCs w:val="22"/>
        </w:rPr>
        <w:t xml:space="preserve"> the CGS funding amount for the 2026 grant year, calculated in accordance with Division 33 of HESA.</w:t>
      </w:r>
    </w:p>
    <w:p w14:paraId="76310D46" w14:textId="77777777" w:rsidR="00FE438F" w:rsidRPr="00FE438F" w:rsidRDefault="00FE438F" w:rsidP="00B14241">
      <w:pPr>
        <w:widowControl w:val="0"/>
        <w:numPr>
          <w:ilvl w:val="0"/>
          <w:numId w:val="11"/>
        </w:numPr>
        <w:tabs>
          <w:tab w:val="left" w:pos="567"/>
          <w:tab w:val="left" w:pos="8222"/>
        </w:tabs>
        <w:spacing w:before="120" w:after="120"/>
        <w:rPr>
          <w:rFonts w:ascii="Calibri" w:hAnsi="Calibri" w:cs="Arial"/>
          <w:sz w:val="22"/>
          <w:szCs w:val="22"/>
        </w:rPr>
      </w:pPr>
      <w:r w:rsidRPr="00FE438F">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52D73189" w14:textId="77777777" w:rsidR="00FE438F" w:rsidRPr="00FE438F" w:rsidRDefault="00FE438F" w:rsidP="00B14241">
      <w:pPr>
        <w:widowControl w:val="0"/>
        <w:numPr>
          <w:ilvl w:val="1"/>
          <w:numId w:val="17"/>
        </w:numPr>
        <w:tabs>
          <w:tab w:val="left" w:pos="567"/>
          <w:tab w:val="left" w:pos="8222"/>
        </w:tabs>
        <w:spacing w:before="120" w:after="120"/>
        <w:rPr>
          <w:rFonts w:ascii="Calibri" w:hAnsi="Calibri" w:cs="Arial"/>
          <w:sz w:val="22"/>
          <w:szCs w:val="22"/>
        </w:rPr>
      </w:pPr>
      <w:r w:rsidRPr="00FE438F">
        <w:rPr>
          <w:rFonts w:ascii="Calibri" w:hAnsi="Calibri" w:cs="Arial"/>
          <w:sz w:val="22"/>
          <w:szCs w:val="22"/>
        </w:rPr>
        <w:t xml:space="preserve">higher education </w:t>
      </w:r>
      <w:proofErr w:type="gramStart"/>
      <w:r w:rsidRPr="00FE438F">
        <w:rPr>
          <w:rFonts w:ascii="Calibri" w:hAnsi="Calibri" w:cs="Arial"/>
          <w:sz w:val="22"/>
          <w:szCs w:val="22"/>
        </w:rPr>
        <w:t>courses;</w:t>
      </w:r>
      <w:proofErr w:type="gramEnd"/>
    </w:p>
    <w:p w14:paraId="24943F65" w14:textId="77777777" w:rsidR="00FE438F" w:rsidRPr="00FE438F" w:rsidRDefault="00FE438F" w:rsidP="00B14241">
      <w:pPr>
        <w:widowControl w:val="0"/>
        <w:numPr>
          <w:ilvl w:val="1"/>
          <w:numId w:val="17"/>
        </w:numPr>
        <w:tabs>
          <w:tab w:val="left" w:pos="567"/>
          <w:tab w:val="left" w:pos="8222"/>
        </w:tabs>
        <w:spacing w:before="120" w:after="120"/>
        <w:rPr>
          <w:rFonts w:ascii="Calibri" w:hAnsi="Calibri" w:cs="Arial"/>
          <w:sz w:val="22"/>
          <w:szCs w:val="22"/>
        </w:rPr>
      </w:pPr>
      <w:r w:rsidRPr="00FE438F">
        <w:rPr>
          <w:rFonts w:ascii="Calibri" w:hAnsi="Calibri" w:cs="Arial"/>
          <w:sz w:val="22"/>
          <w:szCs w:val="22"/>
        </w:rPr>
        <w:t xml:space="preserve">designated higher education courses; and </w:t>
      </w:r>
    </w:p>
    <w:p w14:paraId="6650CB5F" w14:textId="77777777" w:rsidR="00FE438F" w:rsidRPr="00FE438F" w:rsidRDefault="00FE438F" w:rsidP="00B14241">
      <w:pPr>
        <w:widowControl w:val="0"/>
        <w:numPr>
          <w:ilvl w:val="1"/>
          <w:numId w:val="17"/>
        </w:numPr>
        <w:tabs>
          <w:tab w:val="left" w:pos="567"/>
          <w:tab w:val="left" w:pos="8222"/>
        </w:tabs>
        <w:spacing w:before="120" w:after="120"/>
        <w:rPr>
          <w:rFonts w:ascii="Calibri" w:hAnsi="Calibri" w:cs="Arial"/>
          <w:sz w:val="22"/>
          <w:szCs w:val="22"/>
        </w:rPr>
      </w:pPr>
      <w:r w:rsidRPr="00FE438F">
        <w:rPr>
          <w:rFonts w:ascii="Calibri" w:hAnsi="Calibri" w:cs="Arial"/>
          <w:sz w:val="22"/>
          <w:szCs w:val="22"/>
        </w:rPr>
        <w:t>demand driven higher education courses.</w:t>
      </w:r>
    </w:p>
    <w:p w14:paraId="4496F8DE" w14:textId="77777777" w:rsidR="00FE438F" w:rsidRPr="00FE438F" w:rsidRDefault="00FE438F" w:rsidP="00B14241">
      <w:pPr>
        <w:widowControl w:val="0"/>
        <w:numPr>
          <w:ilvl w:val="0"/>
          <w:numId w:val="11"/>
        </w:numPr>
        <w:tabs>
          <w:tab w:val="left" w:pos="567"/>
          <w:tab w:val="left" w:pos="8222"/>
        </w:tabs>
        <w:spacing w:before="120" w:after="120"/>
        <w:rPr>
          <w:rFonts w:ascii="Calibri" w:hAnsi="Calibri" w:cs="Arial"/>
          <w:sz w:val="22"/>
          <w:szCs w:val="22"/>
        </w:rPr>
      </w:pPr>
      <w:r w:rsidRPr="00FE438F">
        <w:rPr>
          <w:rFonts w:ascii="Calibri" w:hAnsi="Calibri" w:cs="Arial"/>
          <w:sz w:val="22"/>
          <w:szCs w:val="22"/>
        </w:rPr>
        <w:t>Amounts payable as CGS advances may be adjusted throughout the relevant Grant Year based on information provided to the Commonwealth by the Provider.</w:t>
      </w:r>
    </w:p>
    <w:p w14:paraId="6ED63210" w14:textId="77777777" w:rsidR="00FE438F" w:rsidRPr="00FE438F" w:rsidRDefault="00FE438F" w:rsidP="00B14241">
      <w:pPr>
        <w:widowControl w:val="0"/>
        <w:numPr>
          <w:ilvl w:val="0"/>
          <w:numId w:val="11"/>
        </w:numPr>
        <w:tabs>
          <w:tab w:val="left" w:pos="567"/>
          <w:tab w:val="left" w:pos="8222"/>
        </w:tabs>
        <w:spacing w:before="120" w:after="120"/>
        <w:rPr>
          <w:rFonts w:ascii="Calibri" w:hAnsi="Calibri" w:cs="Arial"/>
          <w:sz w:val="22"/>
          <w:szCs w:val="22"/>
        </w:rPr>
      </w:pPr>
      <w:r w:rsidRPr="00FE438F">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2A4B92B7" w14:textId="77777777" w:rsidR="00FE438F" w:rsidRPr="00FE438F" w:rsidRDefault="00FE438F" w:rsidP="00B14241">
      <w:pPr>
        <w:keepNext/>
        <w:keepLines/>
        <w:tabs>
          <w:tab w:val="left" w:pos="567"/>
          <w:tab w:val="left" w:pos="8222"/>
        </w:tabs>
        <w:spacing w:before="120" w:after="120"/>
        <w:rPr>
          <w:rFonts w:ascii="Calibri" w:hAnsi="Calibri" w:cs="Arial"/>
          <w:bCs/>
          <w:i/>
          <w:sz w:val="22"/>
          <w:szCs w:val="22"/>
        </w:rPr>
      </w:pPr>
      <w:r w:rsidRPr="00FE438F">
        <w:rPr>
          <w:rFonts w:ascii="Calibri" w:hAnsi="Calibri" w:cs="Arial"/>
          <w:bCs/>
          <w:i/>
          <w:sz w:val="22"/>
          <w:szCs w:val="22"/>
        </w:rPr>
        <w:t>Estimates of Commonwealth supported places</w:t>
      </w:r>
    </w:p>
    <w:p w14:paraId="3048368C" w14:textId="77777777" w:rsidR="00FE438F" w:rsidRPr="00FE438F" w:rsidRDefault="00FE438F" w:rsidP="00B14241">
      <w:pPr>
        <w:widowControl w:val="0"/>
        <w:numPr>
          <w:ilvl w:val="0"/>
          <w:numId w:val="11"/>
        </w:numPr>
        <w:tabs>
          <w:tab w:val="left" w:pos="567"/>
          <w:tab w:val="left" w:pos="8222"/>
        </w:tabs>
        <w:spacing w:before="120" w:after="120"/>
        <w:rPr>
          <w:rFonts w:ascii="Calibri" w:hAnsi="Calibri" w:cs="Arial"/>
          <w:sz w:val="22"/>
          <w:szCs w:val="22"/>
        </w:rPr>
      </w:pPr>
      <w:r w:rsidRPr="00FE438F">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5D6157F3" w14:textId="77777777" w:rsidR="00FE438F" w:rsidRPr="00FE438F" w:rsidRDefault="00FE438F" w:rsidP="00B14241">
      <w:pPr>
        <w:keepNext/>
        <w:keepLines/>
        <w:tabs>
          <w:tab w:val="left" w:pos="567"/>
          <w:tab w:val="left" w:pos="8222"/>
        </w:tabs>
        <w:spacing w:before="120" w:after="120"/>
        <w:rPr>
          <w:rFonts w:ascii="Calibri" w:hAnsi="Calibri" w:cs="Arial"/>
          <w:bCs/>
          <w:i/>
          <w:sz w:val="22"/>
          <w:szCs w:val="22"/>
        </w:rPr>
      </w:pPr>
      <w:r w:rsidRPr="00FE438F">
        <w:rPr>
          <w:rFonts w:ascii="Calibri" w:hAnsi="Calibri" w:cs="Arial"/>
          <w:bCs/>
          <w:i/>
          <w:sz w:val="22"/>
          <w:szCs w:val="22"/>
        </w:rPr>
        <w:t>Provision of other data</w:t>
      </w:r>
    </w:p>
    <w:p w14:paraId="7A77DCDE" w14:textId="77777777" w:rsidR="00FE438F" w:rsidRPr="00FE438F" w:rsidRDefault="00FE438F" w:rsidP="00B14241">
      <w:pPr>
        <w:widowControl w:val="0"/>
        <w:numPr>
          <w:ilvl w:val="0"/>
          <w:numId w:val="11"/>
        </w:numPr>
        <w:tabs>
          <w:tab w:val="left" w:pos="567"/>
          <w:tab w:val="left" w:pos="8222"/>
        </w:tabs>
        <w:spacing w:before="120" w:after="120"/>
        <w:rPr>
          <w:rFonts w:ascii="Calibri" w:hAnsi="Calibri" w:cs="Arial"/>
          <w:sz w:val="22"/>
          <w:szCs w:val="22"/>
        </w:rPr>
      </w:pPr>
      <w:r w:rsidRPr="00FE438F">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3611773" w14:textId="77777777" w:rsidR="00FE438F" w:rsidRPr="00FE438F" w:rsidRDefault="00FE438F" w:rsidP="00B14241">
      <w:pPr>
        <w:tabs>
          <w:tab w:val="left" w:pos="567"/>
          <w:tab w:val="left" w:pos="8222"/>
        </w:tabs>
        <w:spacing w:before="120" w:after="120"/>
        <w:rPr>
          <w:rFonts w:ascii="Calibri" w:hAnsi="Calibri" w:cs="Arial"/>
          <w:b/>
          <w:bCs/>
        </w:rPr>
      </w:pPr>
      <w:r w:rsidRPr="00FE438F">
        <w:rPr>
          <w:rFonts w:ascii="Calibri" w:hAnsi="Calibri" w:cs="Arial"/>
          <w:b/>
          <w:bCs/>
        </w:rPr>
        <w:t>Higher education courses</w:t>
      </w:r>
    </w:p>
    <w:p w14:paraId="7E8BF650" w14:textId="718F7036" w:rsidR="00FE1050" w:rsidRPr="00FE1050" w:rsidRDefault="00FE438F" w:rsidP="00B14241">
      <w:pPr>
        <w:tabs>
          <w:tab w:val="left" w:pos="567"/>
          <w:tab w:val="left" w:pos="8222"/>
        </w:tabs>
        <w:spacing w:before="120" w:after="120"/>
        <w:rPr>
          <w:rFonts w:ascii="Calibri" w:hAnsi="Calibri"/>
          <w:i/>
          <w:sz w:val="22"/>
        </w:rPr>
      </w:pPr>
      <w:r w:rsidRPr="00FE438F">
        <w:rPr>
          <w:rFonts w:ascii="Calibri" w:hAnsi="Calibri"/>
          <w:i/>
          <w:sz w:val="22"/>
        </w:rPr>
        <w:t>Maximum basic grant amount for higher education courses</w:t>
      </w:r>
    </w:p>
    <w:p w14:paraId="52DD4B1F" w14:textId="03690EED" w:rsidR="00FE438F" w:rsidRPr="00B14241" w:rsidRDefault="00FE438F" w:rsidP="00B14241">
      <w:pPr>
        <w:widowControl w:val="0"/>
        <w:numPr>
          <w:ilvl w:val="0"/>
          <w:numId w:val="11"/>
        </w:numPr>
        <w:tabs>
          <w:tab w:val="left" w:pos="567"/>
          <w:tab w:val="left" w:pos="8222"/>
        </w:tabs>
        <w:spacing w:before="120" w:after="120"/>
        <w:rPr>
          <w:rFonts w:ascii="Calibri" w:hAnsi="Calibri" w:cs="Arial"/>
          <w:sz w:val="22"/>
          <w:szCs w:val="22"/>
        </w:rPr>
      </w:pPr>
      <w:r w:rsidRPr="00FE438F">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0E97B497" w14:textId="77777777" w:rsidR="00FE438F" w:rsidRPr="00FE438F" w:rsidRDefault="00FE438F" w:rsidP="00B14241">
      <w:pPr>
        <w:widowControl w:val="0"/>
        <w:tabs>
          <w:tab w:val="left" w:pos="567"/>
          <w:tab w:val="left" w:pos="8222"/>
        </w:tabs>
        <w:spacing w:before="120" w:after="120"/>
        <w:rPr>
          <w:rFonts w:ascii="Calibri" w:hAnsi="Calibri" w:cs="Arial"/>
          <w:i/>
          <w:sz w:val="22"/>
          <w:szCs w:val="22"/>
        </w:rPr>
      </w:pPr>
      <w:r w:rsidRPr="00FE438F">
        <w:rPr>
          <w:rFonts w:ascii="Calibri" w:hAnsi="Calibri" w:cs="Arial"/>
          <w:i/>
          <w:sz w:val="22"/>
          <w:szCs w:val="22"/>
        </w:rPr>
        <w:t>Trading Commonwealth supported places with another provider</w:t>
      </w:r>
    </w:p>
    <w:p w14:paraId="6CF7AD8A" w14:textId="77777777" w:rsidR="00FE438F" w:rsidRPr="00FE438F" w:rsidRDefault="00FE438F" w:rsidP="00B14241">
      <w:pPr>
        <w:widowControl w:val="0"/>
        <w:numPr>
          <w:ilvl w:val="0"/>
          <w:numId w:val="11"/>
        </w:numPr>
        <w:tabs>
          <w:tab w:val="left" w:pos="567"/>
          <w:tab w:val="left" w:pos="8222"/>
        </w:tabs>
        <w:spacing w:before="120" w:after="120"/>
        <w:rPr>
          <w:rFonts w:ascii="Calibri" w:hAnsi="Calibri" w:cs="Arial"/>
          <w:sz w:val="22"/>
          <w:szCs w:val="22"/>
        </w:rPr>
      </w:pPr>
      <w:r w:rsidRPr="00FE438F">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74C9792C" w14:textId="77777777" w:rsidR="00FE438F" w:rsidRPr="00FE438F" w:rsidRDefault="00FE438F" w:rsidP="00B14241">
      <w:pPr>
        <w:widowControl w:val="0"/>
        <w:numPr>
          <w:ilvl w:val="0"/>
          <w:numId w:val="11"/>
        </w:numPr>
        <w:tabs>
          <w:tab w:val="left" w:pos="567"/>
          <w:tab w:val="left" w:pos="8222"/>
        </w:tabs>
        <w:spacing w:before="120" w:after="120"/>
        <w:rPr>
          <w:rFonts w:ascii="Calibri" w:hAnsi="Calibri" w:cs="Arial"/>
          <w:sz w:val="22"/>
          <w:szCs w:val="22"/>
        </w:rPr>
      </w:pPr>
      <w:r w:rsidRPr="00FE438F">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703A7881" w14:textId="77777777" w:rsidR="00FE438F" w:rsidRPr="00FE438F" w:rsidRDefault="00FE438F" w:rsidP="00B14241">
      <w:pPr>
        <w:widowControl w:val="0"/>
        <w:numPr>
          <w:ilvl w:val="0"/>
          <w:numId w:val="11"/>
        </w:numPr>
        <w:tabs>
          <w:tab w:val="left" w:pos="567"/>
          <w:tab w:val="left" w:pos="8222"/>
        </w:tabs>
        <w:spacing w:before="120" w:after="120"/>
        <w:rPr>
          <w:rFonts w:ascii="Calibri" w:hAnsi="Calibri" w:cs="Arial"/>
          <w:sz w:val="22"/>
          <w:szCs w:val="22"/>
        </w:rPr>
      </w:pPr>
      <w:r w:rsidRPr="00FE438F">
        <w:rPr>
          <w:rFonts w:ascii="Calibri" w:hAnsi="Calibri" w:cs="Arial"/>
          <w:sz w:val="22"/>
          <w:szCs w:val="22"/>
        </w:rPr>
        <w:t xml:space="preserve">Both providers must demonstrate arrangements are in place to </w:t>
      </w:r>
      <w:proofErr w:type="gramStart"/>
      <w:r w:rsidRPr="00FE438F">
        <w:rPr>
          <w:rFonts w:ascii="Calibri" w:hAnsi="Calibri" w:cs="Arial"/>
          <w:sz w:val="22"/>
          <w:szCs w:val="22"/>
        </w:rPr>
        <w:t>take into account</w:t>
      </w:r>
      <w:proofErr w:type="gramEnd"/>
      <w:r w:rsidRPr="00FE438F">
        <w:rPr>
          <w:rFonts w:ascii="Calibri" w:hAnsi="Calibri" w:cs="Arial"/>
          <w:sz w:val="22"/>
          <w:szCs w:val="22"/>
        </w:rPr>
        <w:t xml:space="preserve"> the number of places required in the pipeline of enrolments beyond the transfer to ensure students can complete their courses.</w:t>
      </w:r>
    </w:p>
    <w:p w14:paraId="0E2DDFE2" w14:textId="77777777" w:rsidR="00FE438F" w:rsidRPr="00FE438F" w:rsidRDefault="00FE438F" w:rsidP="00B14241">
      <w:pPr>
        <w:widowControl w:val="0"/>
        <w:numPr>
          <w:ilvl w:val="0"/>
          <w:numId w:val="11"/>
        </w:numPr>
        <w:tabs>
          <w:tab w:val="left" w:pos="567"/>
          <w:tab w:val="left" w:pos="8222"/>
        </w:tabs>
        <w:spacing w:before="120" w:after="120"/>
        <w:rPr>
          <w:rFonts w:ascii="Calibri" w:hAnsi="Calibri" w:cs="Arial"/>
          <w:sz w:val="22"/>
          <w:szCs w:val="22"/>
        </w:rPr>
      </w:pPr>
      <w:r w:rsidRPr="00FE438F">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w:t>
      </w:r>
      <w:r w:rsidRPr="00FE438F">
        <w:rPr>
          <w:rFonts w:ascii="Calibri" w:hAnsi="Calibri" w:cs="Arial"/>
          <w:sz w:val="22"/>
          <w:szCs w:val="22"/>
        </w:rPr>
        <w:lastRenderedPageBreak/>
        <w:t xml:space="preserve">not be effective until the required changes are made to each Provider’s funding agreement. </w:t>
      </w:r>
    </w:p>
    <w:p w14:paraId="09A6F6E6" w14:textId="77777777" w:rsidR="003861DF" w:rsidRDefault="003861DF" w:rsidP="00D76A49">
      <w:pPr>
        <w:widowControl w:val="0"/>
        <w:tabs>
          <w:tab w:val="left" w:pos="567"/>
          <w:tab w:val="left" w:pos="8222"/>
        </w:tabs>
        <w:spacing w:before="120" w:after="120"/>
        <w:rPr>
          <w:rFonts w:ascii="Calibri" w:hAnsi="Calibri" w:cs="Arial"/>
          <w:b/>
        </w:rPr>
      </w:pPr>
    </w:p>
    <w:p w14:paraId="6AD8E965" w14:textId="5611F313" w:rsidR="00D76A49" w:rsidRPr="00730DC7" w:rsidRDefault="00D76A49" w:rsidP="00D76A49">
      <w:pPr>
        <w:widowControl w:val="0"/>
        <w:tabs>
          <w:tab w:val="left" w:pos="567"/>
          <w:tab w:val="left" w:pos="8222"/>
        </w:tabs>
        <w:spacing w:before="120" w:after="120"/>
        <w:rPr>
          <w:rFonts w:ascii="Calibri" w:hAnsi="Calibri" w:cs="Arial"/>
          <w:sz w:val="22"/>
          <w:szCs w:val="22"/>
        </w:rPr>
      </w:pPr>
      <w:r w:rsidRPr="00730DC7">
        <w:rPr>
          <w:rFonts w:ascii="Calibri" w:hAnsi="Calibri" w:cs="Arial"/>
          <w:b/>
        </w:rPr>
        <w:t>Designated higher education courses</w:t>
      </w:r>
    </w:p>
    <w:p w14:paraId="1E7EBD8E" w14:textId="77777777" w:rsidR="00D76A49" w:rsidRPr="00730DC7" w:rsidRDefault="00D76A49" w:rsidP="00D76A49">
      <w:pPr>
        <w:tabs>
          <w:tab w:val="left" w:pos="567"/>
          <w:tab w:val="left" w:pos="8222"/>
        </w:tabs>
        <w:spacing w:before="120" w:after="120"/>
        <w:rPr>
          <w:rFonts w:ascii="Calibri" w:hAnsi="Calibri"/>
          <w:i/>
          <w:sz w:val="22"/>
        </w:rPr>
      </w:pPr>
      <w:r w:rsidRPr="00730DC7">
        <w:rPr>
          <w:rFonts w:ascii="Calibri" w:hAnsi="Calibri"/>
          <w:i/>
          <w:sz w:val="22"/>
        </w:rPr>
        <w:t xml:space="preserve">Maximum basic grant amount for designated higher education courses </w:t>
      </w:r>
    </w:p>
    <w:p w14:paraId="7F3ABFC8" w14:textId="77777777" w:rsidR="00D76A49" w:rsidRPr="00730DC7" w:rsidRDefault="00D76A49" w:rsidP="00B14241">
      <w:pPr>
        <w:pStyle w:val="ListParagraph"/>
        <w:keepNext/>
        <w:keepLines/>
        <w:widowControl w:val="0"/>
        <w:numPr>
          <w:ilvl w:val="0"/>
          <w:numId w:val="18"/>
        </w:numPr>
        <w:tabs>
          <w:tab w:val="left" w:pos="567"/>
          <w:tab w:val="left" w:pos="8222"/>
        </w:tabs>
        <w:spacing w:after="120"/>
        <w:rPr>
          <w:rFonts w:ascii="Calibri" w:hAnsi="Calibri" w:cs="Arial"/>
          <w:bCs/>
          <w:sz w:val="22"/>
          <w:szCs w:val="22"/>
        </w:rPr>
      </w:pPr>
      <w:r w:rsidRPr="00113959">
        <w:rPr>
          <w:rFonts w:ascii="Calibri" w:hAnsi="Calibri" w:cs="Arial"/>
          <w:bCs/>
          <w:sz w:val="22"/>
          <w:szCs w:val="22"/>
        </w:rPr>
        <w:t>The maximum basic grant amounts for designated higher education courses, specified for the purposes of paragraph 30-27(1)(b) of HESA, for the Grant Years covered by this Part, are set out in Table 2</w:t>
      </w:r>
      <w:r w:rsidRPr="00730DC7">
        <w:rPr>
          <w:rFonts w:ascii="Calibri" w:hAnsi="Calibri" w:cs="Arial"/>
          <w:bCs/>
          <w:sz w:val="22"/>
          <w:szCs w:val="22"/>
        </w:rPr>
        <w:t>.</w:t>
      </w:r>
    </w:p>
    <w:p w14:paraId="0BDC5BA3" w14:textId="77777777" w:rsidR="00D76A49" w:rsidRPr="00730DC7" w:rsidRDefault="00D76A49" w:rsidP="00D76A49">
      <w:pPr>
        <w:tabs>
          <w:tab w:val="left" w:pos="567"/>
          <w:tab w:val="left" w:pos="8222"/>
        </w:tabs>
        <w:spacing w:before="120" w:after="120"/>
        <w:rPr>
          <w:rFonts w:ascii="Calibri" w:hAnsi="Calibri"/>
          <w:i/>
          <w:sz w:val="22"/>
        </w:rPr>
      </w:pPr>
      <w:r w:rsidRPr="00730DC7">
        <w:rPr>
          <w:rFonts w:ascii="Calibri" w:hAnsi="Calibri"/>
          <w:i/>
          <w:sz w:val="22"/>
        </w:rPr>
        <w:t>Allocation of Commonwealth supported places for designated higher education courses in medicine</w:t>
      </w:r>
    </w:p>
    <w:p w14:paraId="1FB438FC" w14:textId="77777777" w:rsidR="00D76A49" w:rsidRPr="004E58A4" w:rsidRDefault="00D76A49" w:rsidP="00B14241">
      <w:pPr>
        <w:numPr>
          <w:ilvl w:val="0"/>
          <w:numId w:val="18"/>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sidRPr="004E58A4">
        <w:rPr>
          <w:rFonts w:ascii="Calibri" w:hAnsi="Calibri" w:cs="Arial"/>
          <w:bCs/>
          <w:sz w:val="22"/>
          <w:szCs w:val="22"/>
        </w:rPr>
        <w:t xml:space="preserve">total number of Commonwealth supported places for designated higher education courses in medicine allocated to the Provider under paragraph 30-10(1)(a), and for the purposes of subparagraphs 30-25(3)(a)(iii) and 30-25(3)(c) of HESA for the 2026 Grant Year, is determined by the following formula: </w:t>
      </w:r>
    </w:p>
    <w:p w14:paraId="5FFADAEF" w14:textId="77777777" w:rsidR="00D76A49" w:rsidRPr="007B1E41" w:rsidRDefault="00D76A49" w:rsidP="00D76A49">
      <w:pPr>
        <w:pStyle w:val="ListParagraph"/>
        <w:spacing w:before="160" w:after="160" w:line="360" w:lineRule="auto"/>
        <w:ind w:left="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35ADF64A" w14:textId="77777777" w:rsidR="00D76A49" w:rsidRPr="007B1E41" w:rsidRDefault="00D76A49" w:rsidP="00D76A49">
      <w:pPr>
        <w:spacing w:after="160"/>
        <w:ind w:left="720"/>
        <w:rPr>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6DCE4B33" w14:textId="77777777" w:rsidR="00D76A49" w:rsidRDefault="00D76A49" w:rsidP="00D76A49">
      <w:pPr>
        <w:spacing w:after="16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w:t>
      </w:r>
      <w:proofErr w:type="gramStart"/>
      <w:r w:rsidRPr="007B1E41">
        <w:rPr>
          <w:rFonts w:ascii="Calibri" w:eastAsia="Calibri" w:hAnsi="Calibri" w:cs="Calibri"/>
          <w:sz w:val="22"/>
          <w:szCs w:val="22"/>
        </w:rPr>
        <w:t>15-34 year olds</w:t>
      </w:r>
      <w:proofErr w:type="gramEnd"/>
      <w:r w:rsidRPr="007B1E41">
        <w:rPr>
          <w:rFonts w:ascii="Calibri" w:eastAsia="Calibri" w:hAnsi="Calibri" w:cs="Calibri"/>
          <w:sz w:val="22"/>
          <w:szCs w:val="22"/>
        </w:rPr>
        <w:t xml:space="preserve"> (as derived from the 2021 Census and reported by the Australian Bureau of Statistics).</w:t>
      </w:r>
    </w:p>
    <w:p w14:paraId="1E27C6F6" w14:textId="77777777" w:rsidR="00D76A49" w:rsidRDefault="00D76A49" w:rsidP="00D76A49">
      <w:pPr>
        <w:spacing w:after="16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77088057" w14:textId="77777777" w:rsidR="00D76A49" w:rsidRDefault="00D76A49" w:rsidP="00B14241">
      <w:pPr>
        <w:numPr>
          <w:ilvl w:val="0"/>
          <w:numId w:val="18"/>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r>
        <w:rPr>
          <w:rFonts w:ascii="Calibri" w:hAnsi="Calibri" w:cs="Arial"/>
          <w:bCs/>
          <w:sz w:val="22"/>
          <w:szCs w:val="22"/>
        </w:rPr>
        <w:t>.</w:t>
      </w:r>
    </w:p>
    <w:p w14:paraId="1C30738E" w14:textId="77777777" w:rsidR="00D76A49" w:rsidRDefault="00D76A49" w:rsidP="00B14241">
      <w:pPr>
        <w:numPr>
          <w:ilvl w:val="0"/>
          <w:numId w:val="18"/>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r>
        <w:rPr>
          <w:rFonts w:ascii="Calibri" w:hAnsi="Calibri" w:cs="Arial"/>
          <w:bCs/>
          <w:sz w:val="22"/>
          <w:szCs w:val="22"/>
        </w:rPr>
        <w:t>.</w:t>
      </w:r>
    </w:p>
    <w:p w14:paraId="09CDE26F" w14:textId="77777777" w:rsidR="00D76A49" w:rsidRDefault="00D76A49" w:rsidP="00B14241">
      <w:pPr>
        <w:numPr>
          <w:ilvl w:val="0"/>
          <w:numId w:val="18"/>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r>
        <w:rPr>
          <w:rFonts w:ascii="Calibri" w:hAnsi="Calibri" w:cs="Arial"/>
          <w:bCs/>
          <w:sz w:val="22"/>
          <w:szCs w:val="22"/>
        </w:rPr>
        <w:t>.</w:t>
      </w:r>
    </w:p>
    <w:p w14:paraId="01754B9C" w14:textId="77777777" w:rsidR="002D057A" w:rsidRPr="00FE2725" w:rsidRDefault="002D057A" w:rsidP="00B14241">
      <w:pPr>
        <w:numPr>
          <w:ilvl w:val="0"/>
          <w:numId w:val="18"/>
        </w:numPr>
        <w:tabs>
          <w:tab w:val="left" w:pos="567"/>
          <w:tab w:val="left" w:pos="8222"/>
        </w:tabs>
        <w:spacing w:before="120" w:after="120"/>
        <w:rPr>
          <w:rFonts w:ascii="Calibri" w:hAnsi="Calibri" w:cs="Arial"/>
          <w:bCs/>
          <w:sz w:val="22"/>
          <w:szCs w:val="22"/>
        </w:rPr>
      </w:pPr>
      <w:r w:rsidRPr="00FE2725">
        <w:rPr>
          <w:rFonts w:ascii="Calibri" w:hAnsi="Calibri" w:cs="Arial"/>
          <w:bCs/>
          <w:sz w:val="22"/>
          <w:szCs w:val="22"/>
        </w:rPr>
        <w:t>The Provider must not admit commencing domestic full fee-paying students in its designated higher education courses in medicine. Exceptions will include:</w:t>
      </w:r>
    </w:p>
    <w:p w14:paraId="0BE26270" w14:textId="77777777" w:rsidR="002D057A" w:rsidRPr="00FE2725" w:rsidRDefault="002D057A" w:rsidP="00B14241">
      <w:pPr>
        <w:numPr>
          <w:ilvl w:val="1"/>
          <w:numId w:val="18"/>
        </w:numPr>
        <w:tabs>
          <w:tab w:val="clear" w:pos="851"/>
          <w:tab w:val="left" w:pos="567"/>
          <w:tab w:val="left" w:pos="709"/>
          <w:tab w:val="num" w:pos="1418"/>
        </w:tabs>
        <w:spacing w:before="120" w:after="120"/>
        <w:rPr>
          <w:rFonts w:ascii="Calibri" w:hAnsi="Calibri" w:cs="Arial"/>
          <w:bCs/>
          <w:sz w:val="22"/>
          <w:szCs w:val="22"/>
        </w:rPr>
      </w:pPr>
      <w:r w:rsidRPr="00FE2725">
        <w:rPr>
          <w:rFonts w:ascii="Calibri" w:hAnsi="Calibri" w:cs="Arial"/>
          <w:bCs/>
          <w:sz w:val="22"/>
          <w:szCs w:val="22"/>
        </w:rPr>
        <w:t>where the provider reasonably expects a person will be an overseas student at the time of providing the person with an offer to study in a postgraduate course in medicine.</w:t>
      </w:r>
    </w:p>
    <w:p w14:paraId="33B6A8C5" w14:textId="4EDF8E34" w:rsidR="002D057A" w:rsidRPr="002D057A" w:rsidRDefault="002D057A" w:rsidP="00B14241">
      <w:pPr>
        <w:numPr>
          <w:ilvl w:val="1"/>
          <w:numId w:val="18"/>
        </w:numPr>
        <w:tabs>
          <w:tab w:val="clear" w:pos="851"/>
          <w:tab w:val="left" w:pos="567"/>
          <w:tab w:val="left" w:pos="709"/>
          <w:tab w:val="num" w:pos="1418"/>
        </w:tabs>
        <w:spacing w:before="120" w:after="120"/>
        <w:rPr>
          <w:rFonts w:ascii="Calibri" w:hAnsi="Calibri" w:cs="Arial"/>
          <w:bCs/>
          <w:sz w:val="22"/>
          <w:szCs w:val="22"/>
        </w:rPr>
      </w:pPr>
      <w:r w:rsidRPr="00FE2725">
        <w:rPr>
          <w:rFonts w:ascii="Calibri" w:hAnsi="Calibri" w:cs="Arial"/>
          <w:bCs/>
          <w:sz w:val="22"/>
          <w:szCs w:val="22"/>
        </w:rPr>
        <w:lastRenderedPageBreak/>
        <w:t>where a person notifies an appropriate officer of the Provider that they do not wish to be a Commonwealth supported student.</w:t>
      </w:r>
    </w:p>
    <w:p w14:paraId="3A74799E" w14:textId="77777777" w:rsidR="00D76A49" w:rsidRPr="00730DC7" w:rsidRDefault="00D76A49" w:rsidP="00D76A49">
      <w:pPr>
        <w:widowControl w:val="0"/>
        <w:tabs>
          <w:tab w:val="left" w:pos="567"/>
          <w:tab w:val="left" w:pos="8222"/>
        </w:tabs>
        <w:spacing w:before="120" w:after="120"/>
        <w:rPr>
          <w:rFonts w:ascii="Calibri" w:hAnsi="Calibri" w:cs="Arial"/>
          <w:b/>
          <w:sz w:val="22"/>
          <w:szCs w:val="22"/>
        </w:rPr>
      </w:pPr>
      <w:r w:rsidRPr="00730DC7">
        <w:rPr>
          <w:rFonts w:ascii="Calibri" w:hAnsi="Calibri" w:cs="Arial"/>
          <w:b/>
          <w:sz w:val="22"/>
          <w:szCs w:val="22"/>
        </w:rPr>
        <w:t xml:space="preserve">Table </w:t>
      </w:r>
      <w:r w:rsidRPr="00730DC7">
        <w:rPr>
          <w:rFonts w:ascii="Calibri" w:hAnsi="Calibri" w:cs="Arial"/>
          <w:b/>
          <w:bCs/>
          <w:sz w:val="22"/>
          <w:szCs w:val="22"/>
        </w:rPr>
        <w:t>2</w:t>
      </w:r>
      <w:r w:rsidRPr="00730DC7">
        <w:rPr>
          <w:rFonts w:ascii="Calibri" w:hAnsi="Calibri" w:cs="Arial"/>
          <w:b/>
          <w:sz w:val="22"/>
          <w:szCs w:val="22"/>
        </w:rPr>
        <w:t>: Allocation of Commonwealth supported places for designated higher education courses in medicine.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D76A49" w:rsidRPr="002D23E1" w14:paraId="6927D77F" w14:textId="77777777">
        <w:trPr>
          <w:trHeight w:val="448"/>
        </w:trPr>
        <w:tc>
          <w:tcPr>
            <w:tcW w:w="733" w:type="dxa"/>
            <w:vMerge w:val="restart"/>
            <w:shd w:val="clear" w:color="auto" w:fill="D9D9D9"/>
            <w:vAlign w:val="center"/>
          </w:tcPr>
          <w:p w14:paraId="216A6C34" w14:textId="77777777" w:rsidR="00D76A49" w:rsidRPr="002D23E1" w:rsidRDefault="00D76A49">
            <w:pPr>
              <w:jc w:val="center"/>
              <w:rPr>
                <w:b/>
                <w:bCs/>
                <w:iCs/>
                <w:sz w:val="20"/>
                <w:szCs w:val="20"/>
              </w:rPr>
            </w:pPr>
            <w:r w:rsidRPr="002D23E1">
              <w:rPr>
                <w:b/>
                <w:bCs/>
                <w:iCs/>
              </w:rPr>
              <w:t>Grant Year</w:t>
            </w:r>
          </w:p>
        </w:tc>
        <w:tc>
          <w:tcPr>
            <w:tcW w:w="2537" w:type="dxa"/>
            <w:shd w:val="clear" w:color="auto" w:fill="D9D9D9"/>
            <w:vAlign w:val="center"/>
          </w:tcPr>
          <w:p w14:paraId="0AC5DD83" w14:textId="77777777" w:rsidR="00D76A49" w:rsidRPr="002D23E1" w:rsidRDefault="00D76A49">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vAlign w:val="center"/>
          </w:tcPr>
          <w:p w14:paraId="63CF9D2A" w14:textId="77777777" w:rsidR="00D76A49" w:rsidRPr="002D23E1" w:rsidRDefault="00D76A49">
            <w:pPr>
              <w:jc w:val="center"/>
              <w:rPr>
                <w:b/>
                <w:bCs/>
                <w:iCs/>
                <w:sz w:val="20"/>
                <w:szCs w:val="20"/>
              </w:rPr>
            </w:pPr>
            <w:r w:rsidRPr="002D23E1">
              <w:rPr>
                <w:rFonts w:ascii="Calibri" w:hAnsi="Calibri" w:cs="Calibri"/>
                <w:b/>
                <w:bCs/>
                <w:sz w:val="20"/>
                <w:szCs w:val="20"/>
              </w:rPr>
              <w:t>Column 2</w:t>
            </w:r>
          </w:p>
        </w:tc>
        <w:tc>
          <w:tcPr>
            <w:tcW w:w="1913" w:type="dxa"/>
            <w:shd w:val="clear" w:color="auto" w:fill="D9D9D9"/>
            <w:vAlign w:val="center"/>
          </w:tcPr>
          <w:p w14:paraId="2ECD4567" w14:textId="77777777" w:rsidR="00D76A49" w:rsidRPr="002D23E1" w:rsidRDefault="00D76A49">
            <w:pPr>
              <w:jc w:val="center"/>
              <w:rPr>
                <w:b/>
                <w:bCs/>
                <w:iCs/>
                <w:sz w:val="20"/>
                <w:szCs w:val="20"/>
              </w:rPr>
            </w:pPr>
            <w:r w:rsidRPr="002D23E1">
              <w:rPr>
                <w:rFonts w:ascii="Calibri" w:hAnsi="Calibri" w:cs="Calibri"/>
                <w:b/>
                <w:bCs/>
                <w:sz w:val="20"/>
                <w:szCs w:val="20"/>
              </w:rPr>
              <w:t>Column 3</w:t>
            </w:r>
          </w:p>
        </w:tc>
        <w:tc>
          <w:tcPr>
            <w:tcW w:w="1914" w:type="dxa"/>
            <w:shd w:val="clear" w:color="auto" w:fill="D9D9D9"/>
            <w:vAlign w:val="center"/>
          </w:tcPr>
          <w:p w14:paraId="13EC3E89" w14:textId="77777777" w:rsidR="00D76A49" w:rsidRPr="002D23E1" w:rsidRDefault="00D76A49">
            <w:pPr>
              <w:jc w:val="center"/>
              <w:rPr>
                <w:b/>
                <w:bCs/>
                <w:iCs/>
                <w:sz w:val="20"/>
                <w:szCs w:val="20"/>
              </w:rPr>
            </w:pPr>
            <w:r w:rsidRPr="002D23E1">
              <w:rPr>
                <w:rFonts w:ascii="Calibri" w:hAnsi="Calibri" w:cs="Calibri"/>
                <w:b/>
                <w:bCs/>
                <w:sz w:val="20"/>
                <w:szCs w:val="20"/>
              </w:rPr>
              <w:t>Column 4</w:t>
            </w:r>
          </w:p>
        </w:tc>
      </w:tr>
      <w:tr w:rsidR="00D76A49" w:rsidRPr="002D23E1" w14:paraId="228610BD" w14:textId="77777777">
        <w:trPr>
          <w:trHeight w:val="1131"/>
        </w:trPr>
        <w:tc>
          <w:tcPr>
            <w:tcW w:w="733" w:type="dxa"/>
            <w:vMerge/>
            <w:shd w:val="clear" w:color="auto" w:fill="D9D9D9"/>
            <w:vAlign w:val="center"/>
            <w:hideMark/>
          </w:tcPr>
          <w:p w14:paraId="38831926" w14:textId="77777777" w:rsidR="00D76A49" w:rsidRPr="002D23E1" w:rsidRDefault="00D76A49">
            <w:pPr>
              <w:jc w:val="center"/>
              <w:rPr>
                <w:iCs/>
                <w:sz w:val="20"/>
                <w:szCs w:val="20"/>
              </w:rPr>
            </w:pPr>
          </w:p>
        </w:tc>
        <w:tc>
          <w:tcPr>
            <w:tcW w:w="2537" w:type="dxa"/>
            <w:shd w:val="clear" w:color="auto" w:fill="D9D9D9"/>
            <w:vAlign w:val="center"/>
            <w:hideMark/>
          </w:tcPr>
          <w:p w14:paraId="1868A3DE" w14:textId="77777777" w:rsidR="00D76A49" w:rsidRPr="002D23E1" w:rsidRDefault="00D76A49">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vAlign w:val="center"/>
          </w:tcPr>
          <w:p w14:paraId="0163460E" w14:textId="77777777" w:rsidR="00D76A49" w:rsidRPr="002D23E1" w:rsidRDefault="00D76A49">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vAlign w:val="center"/>
            <w:hideMark/>
          </w:tcPr>
          <w:p w14:paraId="588348B9" w14:textId="77777777" w:rsidR="00D76A49" w:rsidRPr="002D23E1" w:rsidRDefault="00D76A49">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vAlign w:val="center"/>
            <w:hideMark/>
          </w:tcPr>
          <w:p w14:paraId="3F89BF8B" w14:textId="77777777" w:rsidR="00D76A49" w:rsidRPr="002D23E1" w:rsidRDefault="00D76A49">
            <w:pPr>
              <w:jc w:val="center"/>
              <w:rPr>
                <w:iCs/>
                <w:sz w:val="20"/>
                <w:szCs w:val="20"/>
              </w:rPr>
            </w:pPr>
            <w:r w:rsidRPr="002D23E1">
              <w:rPr>
                <w:b/>
                <w:bCs/>
                <w:iCs/>
                <w:sz w:val="20"/>
                <w:szCs w:val="20"/>
              </w:rPr>
              <w:t>MBGA for designated higher education courses in medicine</w:t>
            </w:r>
          </w:p>
        </w:tc>
      </w:tr>
      <w:tr w:rsidR="00C52CDE" w:rsidRPr="002D23E1" w14:paraId="2A0B785B" w14:textId="77777777" w:rsidTr="00C52CDE">
        <w:trPr>
          <w:trHeight w:val="450"/>
        </w:trPr>
        <w:tc>
          <w:tcPr>
            <w:tcW w:w="733" w:type="dxa"/>
            <w:vAlign w:val="center"/>
            <w:hideMark/>
          </w:tcPr>
          <w:p w14:paraId="0C3CE2F4" w14:textId="77777777" w:rsidR="00C52CDE" w:rsidRPr="002D23E1" w:rsidRDefault="00C52CDE" w:rsidP="00C52CDE">
            <w:pPr>
              <w:jc w:val="center"/>
              <w:rPr>
                <w:iCs/>
              </w:rPr>
            </w:pPr>
            <w:r w:rsidRPr="002D23E1">
              <w:rPr>
                <w:iCs/>
              </w:rPr>
              <w:t>2026</w:t>
            </w:r>
          </w:p>
        </w:tc>
        <w:tc>
          <w:tcPr>
            <w:tcW w:w="2537" w:type="dxa"/>
            <w:vAlign w:val="center"/>
            <w:hideMark/>
          </w:tcPr>
          <w:p w14:paraId="16DB5846" w14:textId="577F49AD" w:rsidR="00C52CDE" w:rsidRPr="002D23E1" w:rsidRDefault="00C52CDE" w:rsidP="00C52CDE">
            <w:pPr>
              <w:jc w:val="center"/>
              <w:rPr>
                <w:iCs/>
              </w:rPr>
            </w:pPr>
            <w:r w:rsidRPr="00153D17">
              <w:t>185</w:t>
            </w:r>
          </w:p>
        </w:tc>
        <w:tc>
          <w:tcPr>
            <w:tcW w:w="2679" w:type="dxa"/>
            <w:vAlign w:val="center"/>
          </w:tcPr>
          <w:p w14:paraId="77D640A8" w14:textId="5D6505E0" w:rsidR="00C52CDE" w:rsidRPr="002D23E1" w:rsidRDefault="00C52CDE" w:rsidP="00C52CDE">
            <w:pPr>
              <w:jc w:val="center"/>
              <w:rPr>
                <w:iCs/>
              </w:rPr>
            </w:pPr>
            <w:r w:rsidRPr="00153D17">
              <w:t>13</w:t>
            </w:r>
          </w:p>
        </w:tc>
        <w:tc>
          <w:tcPr>
            <w:tcW w:w="1913" w:type="dxa"/>
            <w:vAlign w:val="center"/>
            <w:hideMark/>
          </w:tcPr>
          <w:p w14:paraId="717B54F4" w14:textId="034036DF" w:rsidR="00C52CDE" w:rsidRPr="002D23E1" w:rsidRDefault="00C52CDE" w:rsidP="00C52CDE">
            <w:pPr>
              <w:jc w:val="center"/>
              <w:rPr>
                <w:iCs/>
              </w:rPr>
            </w:pPr>
            <w:r w:rsidRPr="00153D17">
              <w:t>35</w:t>
            </w:r>
          </w:p>
        </w:tc>
        <w:tc>
          <w:tcPr>
            <w:tcW w:w="1914" w:type="dxa"/>
            <w:vAlign w:val="center"/>
            <w:hideMark/>
          </w:tcPr>
          <w:p w14:paraId="23771273" w14:textId="12B0F82F" w:rsidR="00C52CDE" w:rsidRPr="002D23E1" w:rsidRDefault="00C52CDE" w:rsidP="00C52CDE">
            <w:pPr>
              <w:jc w:val="center"/>
              <w:rPr>
                <w:iCs/>
              </w:rPr>
            </w:pPr>
            <w:r w:rsidRPr="00153D17">
              <w:t>$5,994,000</w:t>
            </w:r>
          </w:p>
        </w:tc>
      </w:tr>
    </w:tbl>
    <w:p w14:paraId="151505D7" w14:textId="77777777" w:rsidR="00D76A49" w:rsidRPr="00BA5A42" w:rsidRDefault="00D76A49" w:rsidP="00D76A49">
      <w:pPr>
        <w:rPr>
          <w:iCs/>
        </w:rPr>
      </w:pPr>
    </w:p>
    <w:p w14:paraId="628DC738" w14:textId="77777777" w:rsidR="00D76A49" w:rsidRPr="00C35FE9" w:rsidRDefault="00D76A49" w:rsidP="00D76A49">
      <w:pPr>
        <w:rPr>
          <w:rFonts w:ascii="Calibri" w:hAnsi="Calibri"/>
          <w:i/>
          <w:sz w:val="22"/>
        </w:rPr>
      </w:pPr>
      <w:bookmarkStart w:id="32" w:name="_Hlk216098188"/>
      <w:r w:rsidRPr="00C35FE9">
        <w:rPr>
          <w:rFonts w:ascii="Calibri" w:hAnsi="Calibri"/>
          <w:i/>
          <w:sz w:val="22"/>
        </w:rPr>
        <w:t>Bonded Medical Program</w:t>
      </w:r>
    </w:p>
    <w:p w14:paraId="74209F6F" w14:textId="77777777" w:rsidR="00D76A49" w:rsidRPr="00932505" w:rsidRDefault="00D76A49" w:rsidP="00B14241">
      <w:pPr>
        <w:numPr>
          <w:ilvl w:val="0"/>
          <w:numId w:val="18"/>
        </w:numPr>
        <w:tabs>
          <w:tab w:val="left" w:pos="567"/>
          <w:tab w:val="left" w:pos="8222"/>
        </w:tabs>
        <w:spacing w:before="120" w:after="120"/>
        <w:rPr>
          <w:rFonts w:ascii="Calibri" w:hAnsi="Calibri" w:cs="Arial"/>
          <w:sz w:val="22"/>
          <w:szCs w:val="22"/>
        </w:rPr>
      </w:pPr>
      <w:r w:rsidRPr="00730DC7">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22915B57" w14:textId="77777777" w:rsidR="00D76A49" w:rsidRPr="008B5807" w:rsidRDefault="00D76A49" w:rsidP="00B14241">
      <w:pPr>
        <w:numPr>
          <w:ilvl w:val="1"/>
          <w:numId w:val="18"/>
        </w:numPr>
        <w:tabs>
          <w:tab w:val="clear" w:pos="851"/>
          <w:tab w:val="left" w:pos="567"/>
          <w:tab w:val="left" w:pos="709"/>
          <w:tab w:val="num" w:pos="1418"/>
        </w:tabs>
        <w:spacing w:before="120" w:after="120"/>
        <w:rPr>
          <w:rFonts w:ascii="Calibri" w:hAnsi="Calibri" w:cs="Arial"/>
          <w:bCs/>
          <w:sz w:val="22"/>
          <w:szCs w:val="22"/>
        </w:rPr>
      </w:pPr>
      <w:r w:rsidRPr="00730DC7">
        <w:rPr>
          <w:rFonts w:ascii="Calibri" w:hAnsi="Calibri" w:cs="Arial"/>
          <w:bCs/>
          <w:sz w:val="22"/>
          <w:szCs w:val="22"/>
        </w:rPr>
        <w:t xml:space="preserve">From 1 January 2020, the Provider must allocate 28.5 per cent of all commencing Commonwealth </w:t>
      </w:r>
      <w:r w:rsidRPr="00B660B8">
        <w:rPr>
          <w:rFonts w:ascii="Calibri" w:hAnsi="Calibri" w:cs="Arial"/>
          <w:bCs/>
          <w:sz w:val="22"/>
          <w:szCs w:val="22"/>
        </w:rPr>
        <w:t>supported</w:t>
      </w:r>
      <w:r w:rsidRPr="00730DC7">
        <w:rPr>
          <w:rFonts w:ascii="Calibri" w:hAnsi="Calibri" w:cs="Arial"/>
          <w:bCs/>
          <w:sz w:val="22"/>
          <w:szCs w:val="22"/>
        </w:rPr>
        <w:t xml:space="preserve">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r w:rsidRPr="008B5807">
        <w:rPr>
          <w:rFonts w:ascii="Calibri" w:hAnsi="Calibri" w:cs="Arial"/>
          <w:bCs/>
          <w:sz w:val="22"/>
          <w:szCs w:val="22"/>
        </w:rPr>
        <w:t>.</w:t>
      </w:r>
    </w:p>
    <w:p w14:paraId="3D69CF61" w14:textId="77777777" w:rsidR="00D76A49" w:rsidRPr="00C35FE9" w:rsidRDefault="00D76A49" w:rsidP="00B14241">
      <w:pPr>
        <w:numPr>
          <w:ilvl w:val="1"/>
          <w:numId w:val="18"/>
        </w:numPr>
        <w:tabs>
          <w:tab w:val="clear" w:pos="851"/>
          <w:tab w:val="left" w:pos="567"/>
          <w:tab w:val="left" w:pos="709"/>
          <w:tab w:val="num" w:pos="1418"/>
        </w:tabs>
        <w:spacing w:before="120" w:after="120"/>
        <w:rPr>
          <w:rFonts w:ascii="Calibri" w:hAnsi="Calibri" w:cs="Arial"/>
          <w:bCs/>
          <w:sz w:val="22"/>
          <w:szCs w:val="22"/>
        </w:rPr>
      </w:pPr>
      <w:r w:rsidRPr="00C35FE9">
        <w:rPr>
          <w:rFonts w:ascii="Calibri" w:hAnsi="Calibri" w:cs="Arial"/>
          <w:bCs/>
          <w:sz w:val="22"/>
          <w:szCs w:val="22"/>
        </w:rPr>
        <w:t>From 1 </w:t>
      </w:r>
      <w:r w:rsidRPr="008B5807">
        <w:rPr>
          <w:rFonts w:ascii="Calibri" w:hAnsi="Calibri" w:cs="Arial"/>
          <w:bCs/>
          <w:sz w:val="22"/>
          <w:szCs w:val="22"/>
        </w:rPr>
        <w:t>January</w:t>
      </w:r>
      <w:r w:rsidRPr="00C35FE9">
        <w:rPr>
          <w:rFonts w:ascii="Calibri" w:hAnsi="Calibri" w:cs="Arial"/>
          <w:bCs/>
          <w:sz w:val="22"/>
          <w:szCs w:val="22"/>
        </w:rPr>
        <w:t> 202</w:t>
      </w:r>
      <w:r>
        <w:rPr>
          <w:rFonts w:ascii="Calibri" w:hAnsi="Calibri" w:cs="Arial"/>
          <w:bCs/>
          <w:sz w:val="22"/>
          <w:szCs w:val="22"/>
        </w:rPr>
        <w:t>0</w:t>
      </w:r>
      <w:r w:rsidRPr="00C35FE9">
        <w:rPr>
          <w:rFonts w:ascii="Calibri" w:hAnsi="Calibri" w:cs="Arial"/>
          <w:bCs/>
          <w:sz w:val="22"/>
          <w:szCs w:val="22"/>
        </w:rPr>
        <w:t>, the bonded places provided under the Bonded Medical Program must be used for Bonded Medical Program students only. Non-bonded and fee-paying places must not be used for bonded students.</w:t>
      </w:r>
    </w:p>
    <w:p w14:paraId="1F458D9D" w14:textId="77777777" w:rsidR="00D76A49" w:rsidRPr="00C35FE9" w:rsidRDefault="00D76A49" w:rsidP="00B14241">
      <w:pPr>
        <w:numPr>
          <w:ilvl w:val="1"/>
          <w:numId w:val="18"/>
        </w:numPr>
        <w:tabs>
          <w:tab w:val="clear" w:pos="851"/>
          <w:tab w:val="left" w:pos="567"/>
          <w:tab w:val="left" w:pos="709"/>
          <w:tab w:val="num" w:pos="1418"/>
        </w:tabs>
        <w:spacing w:before="120" w:after="120"/>
        <w:rPr>
          <w:rFonts w:ascii="Calibri" w:hAnsi="Calibri" w:cs="Arial"/>
          <w:bCs/>
          <w:sz w:val="22"/>
          <w:szCs w:val="22"/>
        </w:rPr>
      </w:pPr>
      <w:r w:rsidRPr="008B5807">
        <w:rPr>
          <w:rFonts w:ascii="Calibri" w:hAnsi="Calibri" w:cs="Arial"/>
          <w:bCs/>
          <w:sz w:val="22"/>
          <w:szCs w:val="22"/>
        </w:rPr>
        <w:t xml:space="preserve">The </w:t>
      </w:r>
      <w:r w:rsidRPr="00C35FE9">
        <w:rPr>
          <w:rFonts w:ascii="Calibri" w:hAnsi="Calibri" w:cs="Arial"/>
          <w:bCs/>
          <w:sz w:val="22"/>
          <w:szCs w:val="22"/>
        </w:rPr>
        <w:t>BMP Scheme ceased from 1 January 202</w:t>
      </w:r>
      <w:r>
        <w:rPr>
          <w:rFonts w:ascii="Calibri" w:hAnsi="Calibri" w:cs="Arial"/>
          <w:bCs/>
          <w:sz w:val="22"/>
          <w:szCs w:val="22"/>
        </w:rPr>
        <w:t>0</w:t>
      </w:r>
      <w:r w:rsidRPr="00C35FE9">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4A567D8D" w14:textId="77777777" w:rsidR="00D76A49" w:rsidRPr="00C35FE9" w:rsidRDefault="00D76A49" w:rsidP="00B14241">
      <w:pPr>
        <w:numPr>
          <w:ilvl w:val="1"/>
          <w:numId w:val="18"/>
        </w:numPr>
        <w:tabs>
          <w:tab w:val="clear" w:pos="851"/>
          <w:tab w:val="left" w:pos="567"/>
          <w:tab w:val="left" w:pos="709"/>
          <w:tab w:val="num" w:pos="1418"/>
        </w:tabs>
        <w:spacing w:before="120" w:after="120"/>
        <w:rPr>
          <w:rFonts w:ascii="Calibri" w:hAnsi="Calibri" w:cs="Arial"/>
          <w:bCs/>
          <w:sz w:val="22"/>
          <w:szCs w:val="22"/>
        </w:rPr>
      </w:pPr>
      <w:r w:rsidRPr="00C35FE9">
        <w:rPr>
          <w:rFonts w:ascii="Calibri" w:hAnsi="Calibri" w:cs="Arial"/>
          <w:bCs/>
          <w:sz w:val="22"/>
          <w:szCs w:val="22"/>
        </w:rPr>
        <w:t>The MRBS Scheme places, which ceased in 2015, are separate from the BMP Scheme places. Students who were granted a MRBS Scheme place and are currently undertaking a higher education course in</w:t>
      </w:r>
      <w:r>
        <w:rPr>
          <w:rFonts w:ascii="Calibri" w:hAnsi="Calibri" w:cs="Arial"/>
          <w:bCs/>
          <w:sz w:val="22"/>
          <w:szCs w:val="22"/>
        </w:rPr>
        <w:t xml:space="preserve"> </w:t>
      </w:r>
      <w:r w:rsidRPr="00C35FE9">
        <w:rPr>
          <w:rFonts w:ascii="Calibri" w:hAnsi="Calibri" w:cs="Arial"/>
          <w:bCs/>
          <w:sz w:val="22"/>
          <w:szCs w:val="22"/>
        </w:rPr>
        <w:t>medicine cannot be counted towards the BMP Scheme’s 28.5 per cent requirement.</w:t>
      </w:r>
    </w:p>
    <w:p w14:paraId="731B68EE" w14:textId="77777777" w:rsidR="00D76A49" w:rsidRPr="000F1F29" w:rsidRDefault="00D76A49" w:rsidP="00B14241">
      <w:pPr>
        <w:numPr>
          <w:ilvl w:val="1"/>
          <w:numId w:val="18"/>
        </w:numPr>
        <w:tabs>
          <w:tab w:val="clear" w:pos="851"/>
          <w:tab w:val="left" w:pos="567"/>
          <w:tab w:val="left" w:pos="709"/>
          <w:tab w:val="num" w:pos="1418"/>
        </w:tabs>
        <w:spacing w:before="120" w:after="120"/>
        <w:rPr>
          <w:rFonts w:ascii="Calibri" w:hAnsi="Calibri" w:cs="Arial"/>
          <w:bCs/>
          <w:sz w:val="22"/>
          <w:szCs w:val="22"/>
        </w:rPr>
      </w:pPr>
      <w:bookmarkStart w:id="33" w:name="_Hlk214007005"/>
      <w:r w:rsidRPr="000F1F29">
        <w:rPr>
          <w:rFonts w:ascii="Calibri" w:hAnsi="Calibri" w:cs="Arial"/>
          <w:bCs/>
          <w:sz w:val="22"/>
          <w:szCs w:val="22"/>
        </w:rPr>
        <w:t>The Provider must comply with the Conditions for Universities for Administering Bonded Medical Programs dated November 2025 issued by the Department of Health, Disability and Ageing, available from:</w:t>
      </w:r>
      <w:r w:rsidRPr="008B5807">
        <w:rPr>
          <w:rFonts w:ascii="Calibri" w:hAnsi="Calibri" w:cs="Arial"/>
          <w:bCs/>
          <w:sz w:val="22"/>
          <w:szCs w:val="22"/>
        </w:rPr>
        <w:t xml:space="preserve"> </w:t>
      </w:r>
      <w:r w:rsidRPr="000F1F29">
        <w:rPr>
          <w:rFonts w:ascii="Calibri" w:hAnsi="Calibri" w:cs="Arial"/>
          <w:bCs/>
          <w:sz w:val="22"/>
          <w:szCs w:val="22"/>
        </w:rPr>
        <w:t>https://www.health.gov.au/our-work/bonded-medical-program.</w:t>
      </w:r>
      <w:bookmarkEnd w:id="33"/>
    </w:p>
    <w:bookmarkEnd w:id="32"/>
    <w:p w14:paraId="7631F888" w14:textId="77777777" w:rsidR="00FE438F" w:rsidRPr="00FE438F" w:rsidRDefault="00FE438F" w:rsidP="00407A20">
      <w:pPr>
        <w:keepNext/>
        <w:spacing w:before="240" w:after="60"/>
        <w:outlineLvl w:val="1"/>
        <w:rPr>
          <w:rFonts w:ascii="Calibri" w:eastAsiaTheme="majorEastAsia" w:hAnsi="Calibri" w:cs="Arial"/>
          <w:b/>
          <w:bCs/>
          <w:iCs/>
          <w:szCs w:val="28"/>
        </w:rPr>
      </w:pPr>
      <w:r w:rsidRPr="00FE438F">
        <w:rPr>
          <w:rFonts w:ascii="Calibri" w:eastAsiaTheme="majorEastAsia" w:hAnsi="Calibri" w:cs="Arial"/>
          <w:b/>
          <w:bCs/>
          <w:iCs/>
          <w:sz w:val="22"/>
          <w:szCs w:val="22"/>
        </w:rPr>
        <w:br w:type="page"/>
      </w:r>
      <w:r w:rsidRPr="00FE438F">
        <w:rPr>
          <w:rFonts w:ascii="Calibri" w:eastAsiaTheme="majorEastAsia" w:hAnsi="Calibri" w:cstheme="majorBidi"/>
          <w:b/>
          <w:bCs/>
          <w:iCs/>
          <w:szCs w:val="28"/>
        </w:rPr>
        <w:lastRenderedPageBreak/>
        <w:t>SECTION B: Other conditions and requirements</w:t>
      </w:r>
      <w:r w:rsidRPr="00FE438F">
        <w:rPr>
          <w:rFonts w:ascii="Calibri" w:eastAsiaTheme="majorEastAsia" w:hAnsi="Calibri" w:cs="Arial"/>
          <w:b/>
          <w:bCs/>
          <w:iCs/>
          <w:szCs w:val="28"/>
        </w:rPr>
        <w:t xml:space="preserve"> </w:t>
      </w:r>
    </w:p>
    <w:p w14:paraId="7618812C" w14:textId="77777777" w:rsidR="00FE438F" w:rsidRPr="00FE438F" w:rsidRDefault="00FE438F" w:rsidP="00407A20">
      <w:pPr>
        <w:tabs>
          <w:tab w:val="left" w:pos="426"/>
          <w:tab w:val="left" w:pos="567"/>
          <w:tab w:val="left" w:pos="8222"/>
        </w:tabs>
        <w:spacing w:before="240" w:after="120"/>
        <w:rPr>
          <w:rFonts w:ascii="Calibri" w:hAnsi="Calibri" w:cs="Arial"/>
          <w:bCs/>
          <w:i/>
          <w:sz w:val="22"/>
          <w:szCs w:val="22"/>
        </w:rPr>
      </w:pPr>
      <w:r w:rsidRPr="00FE438F">
        <w:rPr>
          <w:rFonts w:ascii="Calibri" w:hAnsi="Calibri" w:cs="Arial"/>
          <w:bCs/>
          <w:i/>
          <w:sz w:val="22"/>
          <w:szCs w:val="22"/>
        </w:rPr>
        <w:t>Provision of university offers to at-school students</w:t>
      </w:r>
    </w:p>
    <w:p w14:paraId="25207A49" w14:textId="77777777" w:rsidR="00FE438F" w:rsidRPr="00FE438F" w:rsidRDefault="00FE438F" w:rsidP="00B14241">
      <w:pPr>
        <w:widowControl w:val="0"/>
        <w:numPr>
          <w:ilvl w:val="0"/>
          <w:numId w:val="19"/>
        </w:numPr>
        <w:tabs>
          <w:tab w:val="left" w:pos="567"/>
          <w:tab w:val="left" w:pos="8222"/>
        </w:tabs>
        <w:spacing w:before="240" w:after="120"/>
        <w:contextualSpacing/>
        <w:rPr>
          <w:rFonts w:ascii="Calibri" w:hAnsi="Calibri" w:cs="Arial"/>
          <w:sz w:val="22"/>
          <w:szCs w:val="22"/>
        </w:rPr>
      </w:pPr>
      <w:r w:rsidRPr="00FE438F">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FE438F">
        <w:rPr>
          <w:rFonts w:ascii="Calibri" w:hAnsi="Calibri" w:cs="Arial"/>
          <w:sz w:val="22"/>
          <w:szCs w:val="22"/>
        </w:rPr>
        <w:t>are capable of succeeding</w:t>
      </w:r>
      <w:proofErr w:type="gramEnd"/>
      <w:r w:rsidRPr="00FE438F">
        <w:rPr>
          <w:rFonts w:ascii="Calibri" w:hAnsi="Calibri" w:cs="Arial"/>
          <w:sz w:val="22"/>
          <w:szCs w:val="22"/>
        </w:rPr>
        <w:t xml:space="preserve"> academically, with appropriate support as required. The provider’s admissions policies and practices must be evidence-based, transparent and publicly defensible. </w:t>
      </w:r>
    </w:p>
    <w:p w14:paraId="69FFFB63" w14:textId="2E0CF4D1" w:rsidR="00FE438F" w:rsidRPr="00B14241" w:rsidRDefault="00FE438F" w:rsidP="00B14241">
      <w:pPr>
        <w:widowControl w:val="0"/>
        <w:numPr>
          <w:ilvl w:val="0"/>
          <w:numId w:val="19"/>
        </w:numPr>
        <w:tabs>
          <w:tab w:val="left" w:pos="567"/>
          <w:tab w:val="left" w:pos="8222"/>
        </w:tabs>
        <w:spacing w:before="240" w:after="120"/>
        <w:contextualSpacing/>
        <w:rPr>
          <w:rFonts w:ascii="Calibri" w:hAnsi="Calibri" w:cs="Arial"/>
          <w:sz w:val="22"/>
          <w:szCs w:val="22"/>
        </w:rPr>
      </w:pPr>
      <w:r w:rsidRPr="00B14241">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66A311AB" w14:textId="11E88415" w:rsidR="00071E6C" w:rsidRPr="00071E6C" w:rsidRDefault="00FE438F" w:rsidP="00B14241">
      <w:pPr>
        <w:widowControl w:val="0"/>
        <w:numPr>
          <w:ilvl w:val="0"/>
          <w:numId w:val="19"/>
        </w:numPr>
        <w:tabs>
          <w:tab w:val="left" w:pos="567"/>
          <w:tab w:val="left" w:pos="8222"/>
        </w:tabs>
        <w:spacing w:before="240" w:after="120"/>
        <w:contextualSpacing/>
        <w:rPr>
          <w:rFonts w:ascii="Calibri" w:hAnsi="Calibri" w:cs="Arial"/>
          <w:sz w:val="22"/>
          <w:szCs w:val="22"/>
        </w:rPr>
      </w:pPr>
      <w:r w:rsidRPr="00FE438F">
        <w:rPr>
          <w:rFonts w:ascii="Calibri" w:hAnsi="Calibri" w:cs="Arial"/>
          <w:sz w:val="22"/>
          <w:szCs w:val="22"/>
        </w:rPr>
        <w:t>This section does not apply to students who will be enrolled on a non-award basis or students who will be enrolled in enabling courses.</w:t>
      </w:r>
    </w:p>
    <w:p w14:paraId="1078BD38" w14:textId="19D2F80E" w:rsidR="00FE438F" w:rsidRPr="00B14241" w:rsidRDefault="00FE438F" w:rsidP="00B14241">
      <w:pPr>
        <w:widowControl w:val="0"/>
        <w:numPr>
          <w:ilvl w:val="0"/>
          <w:numId w:val="19"/>
        </w:numPr>
        <w:tabs>
          <w:tab w:val="left" w:pos="567"/>
          <w:tab w:val="left" w:pos="8222"/>
        </w:tabs>
        <w:spacing w:before="120" w:after="120"/>
        <w:rPr>
          <w:rFonts w:ascii="Calibri" w:hAnsi="Calibri" w:cs="Arial"/>
          <w:sz w:val="22"/>
          <w:szCs w:val="22"/>
        </w:rPr>
      </w:pPr>
      <w:r w:rsidRPr="00B14241">
        <w:rPr>
          <w:rFonts w:ascii="Calibri" w:hAnsi="Calibri" w:cs="Arial"/>
          <w:sz w:val="22"/>
          <w:szCs w:val="22"/>
        </w:rPr>
        <w:t>The higher education provider:</w:t>
      </w:r>
    </w:p>
    <w:p w14:paraId="02FFD02F" w14:textId="77777777" w:rsidR="00FE438F" w:rsidRPr="00B14241" w:rsidRDefault="00FE438F" w:rsidP="00B14241">
      <w:pPr>
        <w:pStyle w:val="ListParagraph"/>
        <w:keepNext/>
        <w:keepLines/>
        <w:widowControl w:val="0"/>
        <w:numPr>
          <w:ilvl w:val="1"/>
          <w:numId w:val="28"/>
        </w:numPr>
        <w:tabs>
          <w:tab w:val="left" w:pos="567"/>
          <w:tab w:val="left" w:pos="8222"/>
        </w:tabs>
        <w:spacing w:before="120" w:after="120"/>
        <w:ind w:left="992"/>
        <w:contextualSpacing w:val="0"/>
        <w:rPr>
          <w:rFonts w:ascii="Calibri" w:hAnsi="Calibri" w:cs="Arial"/>
          <w:sz w:val="22"/>
          <w:szCs w:val="22"/>
        </w:rPr>
      </w:pPr>
      <w:r w:rsidRPr="00B14241">
        <w:rPr>
          <w:rFonts w:ascii="Calibri" w:hAnsi="Calibri" w:cs="Arial"/>
          <w:sz w:val="22"/>
          <w:szCs w:val="22"/>
        </w:rPr>
        <w:t xml:space="preserve">must not extend offers to Year 11 </w:t>
      </w:r>
      <w:proofErr w:type="gramStart"/>
      <w:r w:rsidRPr="00B14241">
        <w:rPr>
          <w:rFonts w:ascii="Calibri" w:hAnsi="Calibri" w:cs="Arial"/>
          <w:sz w:val="22"/>
          <w:szCs w:val="22"/>
        </w:rPr>
        <w:t>students;</w:t>
      </w:r>
      <w:proofErr w:type="gramEnd"/>
    </w:p>
    <w:p w14:paraId="2AE24F73" w14:textId="77777777" w:rsidR="00FE438F" w:rsidRPr="00B14241" w:rsidRDefault="00FE438F" w:rsidP="00B14241">
      <w:pPr>
        <w:pStyle w:val="ListParagraph"/>
        <w:keepNext/>
        <w:keepLines/>
        <w:widowControl w:val="0"/>
        <w:numPr>
          <w:ilvl w:val="1"/>
          <w:numId w:val="28"/>
        </w:numPr>
        <w:tabs>
          <w:tab w:val="left" w:pos="567"/>
          <w:tab w:val="left" w:pos="8222"/>
        </w:tabs>
        <w:spacing w:before="120" w:after="120"/>
        <w:ind w:left="992"/>
        <w:contextualSpacing w:val="0"/>
        <w:rPr>
          <w:rFonts w:ascii="Calibri" w:hAnsi="Calibri" w:cs="Arial"/>
          <w:sz w:val="22"/>
          <w:szCs w:val="22"/>
        </w:rPr>
      </w:pPr>
      <w:r w:rsidRPr="00B14241">
        <w:rPr>
          <w:rFonts w:ascii="Calibri" w:hAnsi="Calibri" w:cs="Arial"/>
          <w:sz w:val="22"/>
          <w:szCs w:val="22"/>
        </w:rPr>
        <w:t>must not extend offers to at-school students in Year 12 prior to September 2026 for the 2027 academic year.</w:t>
      </w:r>
    </w:p>
    <w:p w14:paraId="470EC758" w14:textId="77777777" w:rsidR="00FE438F" w:rsidRPr="00FE438F" w:rsidRDefault="00FE438F" w:rsidP="00071E6C">
      <w:pPr>
        <w:tabs>
          <w:tab w:val="left" w:pos="426"/>
          <w:tab w:val="left" w:pos="567"/>
          <w:tab w:val="left" w:pos="8222"/>
        </w:tabs>
        <w:spacing w:before="120" w:after="120"/>
        <w:rPr>
          <w:rFonts w:ascii="Calibri" w:hAnsi="Calibri" w:cs="Arial"/>
          <w:bCs/>
          <w:i/>
          <w:sz w:val="22"/>
          <w:szCs w:val="22"/>
        </w:rPr>
      </w:pPr>
      <w:r w:rsidRPr="00FE438F">
        <w:rPr>
          <w:rFonts w:ascii="Calibri" w:hAnsi="Calibri" w:cs="Arial"/>
          <w:bCs/>
          <w:i/>
          <w:sz w:val="22"/>
          <w:szCs w:val="22"/>
        </w:rPr>
        <w:t>Clinical placements and practicums</w:t>
      </w:r>
    </w:p>
    <w:p w14:paraId="1D026046" w14:textId="77777777" w:rsidR="00FE438F" w:rsidRPr="00FE438F" w:rsidRDefault="00FE438F" w:rsidP="00B14241">
      <w:pPr>
        <w:widowControl w:val="0"/>
        <w:numPr>
          <w:ilvl w:val="0"/>
          <w:numId w:val="19"/>
        </w:numPr>
        <w:tabs>
          <w:tab w:val="left" w:pos="567"/>
          <w:tab w:val="left" w:pos="8222"/>
        </w:tabs>
        <w:spacing w:before="240" w:after="120"/>
        <w:contextualSpacing/>
        <w:rPr>
          <w:rFonts w:ascii="Calibri" w:hAnsi="Calibri" w:cs="Arial"/>
          <w:bCs/>
          <w:sz w:val="22"/>
          <w:szCs w:val="22"/>
        </w:rPr>
      </w:pPr>
      <w:r w:rsidRPr="00FE438F">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F342715" w14:textId="77777777" w:rsidR="00FE438F" w:rsidRPr="00FE438F" w:rsidRDefault="00FE438F" w:rsidP="00B14241">
      <w:pPr>
        <w:widowControl w:val="0"/>
        <w:numPr>
          <w:ilvl w:val="0"/>
          <w:numId w:val="19"/>
        </w:numPr>
        <w:tabs>
          <w:tab w:val="left" w:pos="567"/>
          <w:tab w:val="left" w:pos="8222"/>
        </w:tabs>
        <w:spacing w:before="240" w:after="120"/>
        <w:contextualSpacing/>
        <w:rPr>
          <w:rFonts w:ascii="Calibri" w:hAnsi="Calibri" w:cs="Arial"/>
          <w:bCs/>
          <w:sz w:val="22"/>
          <w:szCs w:val="22"/>
        </w:rPr>
      </w:pPr>
      <w:r w:rsidRPr="00FE438F">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ECC3FAD" w14:textId="77777777" w:rsidR="00FE438F" w:rsidRPr="00FE438F" w:rsidRDefault="00FE438F" w:rsidP="00407A20">
      <w:pPr>
        <w:spacing w:before="240" w:after="120" w:line="276" w:lineRule="auto"/>
        <w:rPr>
          <w:rFonts w:ascii="Calibri" w:hAnsi="Calibri" w:cs="Arial"/>
          <w:bCs/>
          <w:i/>
          <w:sz w:val="22"/>
          <w:szCs w:val="22"/>
        </w:rPr>
      </w:pPr>
      <w:r w:rsidRPr="00FE438F">
        <w:rPr>
          <w:rFonts w:ascii="Calibri" w:hAnsi="Calibri" w:cs="Arial"/>
          <w:bCs/>
          <w:i/>
          <w:sz w:val="22"/>
          <w:szCs w:val="22"/>
        </w:rPr>
        <w:t>New campuses and campus closures</w:t>
      </w:r>
    </w:p>
    <w:p w14:paraId="4CB38AD1" w14:textId="77777777" w:rsidR="00FE438F" w:rsidRPr="00FE438F" w:rsidRDefault="00FE438F" w:rsidP="00B14241">
      <w:pPr>
        <w:widowControl w:val="0"/>
        <w:numPr>
          <w:ilvl w:val="0"/>
          <w:numId w:val="19"/>
        </w:numPr>
        <w:tabs>
          <w:tab w:val="left" w:pos="567"/>
          <w:tab w:val="left" w:pos="8222"/>
        </w:tabs>
        <w:spacing w:before="240" w:after="120"/>
        <w:contextualSpacing/>
        <w:rPr>
          <w:rFonts w:ascii="Calibri" w:hAnsi="Calibri" w:cs="Arial"/>
          <w:sz w:val="22"/>
          <w:szCs w:val="22"/>
        </w:rPr>
      </w:pPr>
      <w:r w:rsidRPr="00FE438F">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1EE14BE5" w14:textId="77777777" w:rsidR="00FE438F" w:rsidRPr="00FE438F" w:rsidRDefault="00FE438F" w:rsidP="00B14241">
      <w:pPr>
        <w:widowControl w:val="0"/>
        <w:numPr>
          <w:ilvl w:val="0"/>
          <w:numId w:val="19"/>
        </w:numPr>
        <w:tabs>
          <w:tab w:val="left" w:pos="567"/>
          <w:tab w:val="left" w:pos="8222"/>
        </w:tabs>
        <w:spacing w:before="240" w:after="120"/>
        <w:contextualSpacing/>
        <w:rPr>
          <w:rFonts w:ascii="Calibri" w:hAnsi="Calibri" w:cs="Arial"/>
          <w:bCs/>
          <w:sz w:val="22"/>
          <w:szCs w:val="22"/>
        </w:rPr>
      </w:pPr>
      <w:r w:rsidRPr="00FE438F">
        <w:rPr>
          <w:rFonts w:ascii="Calibri" w:hAnsi="Calibri" w:cs="Arial"/>
          <w:sz w:val="22"/>
          <w:szCs w:val="22"/>
        </w:rPr>
        <w:t>Similarly, if the Provider proposes to close a campus where Commonwealth supported students are enrolled, the Provider must obtain the Commonwealth’s prior written approval.</w:t>
      </w:r>
    </w:p>
    <w:p w14:paraId="44294D1C" w14:textId="77777777" w:rsidR="00FE438F" w:rsidRPr="00FE438F" w:rsidRDefault="00FE438F" w:rsidP="00407A20">
      <w:pPr>
        <w:spacing w:before="240" w:after="120"/>
        <w:rPr>
          <w:rFonts w:cstheme="minorBidi"/>
          <w:b/>
          <w:sz w:val="22"/>
          <w:szCs w:val="22"/>
        </w:rPr>
      </w:pPr>
      <w:r w:rsidRPr="00FE438F">
        <w:rPr>
          <w:rFonts w:ascii="Calibri" w:hAnsi="Calibri"/>
          <w:b/>
          <w:sz w:val="22"/>
          <w:szCs w:val="22"/>
        </w:rPr>
        <w:t xml:space="preserve">Table </w:t>
      </w:r>
      <w:r w:rsidRPr="00FE438F">
        <w:rPr>
          <w:rFonts w:ascii="Calibri" w:hAnsi="Calibri"/>
          <w:b/>
          <w:bCs/>
          <w:noProof/>
          <w:sz w:val="22"/>
          <w:szCs w:val="22"/>
        </w:rPr>
        <w:t>3</w:t>
      </w:r>
      <w:r w:rsidRPr="00FE438F">
        <w:rPr>
          <w:rFonts w:cstheme="minorBidi"/>
          <w:b/>
          <w:sz w:val="22"/>
          <w:szCs w:val="22"/>
        </w:rPr>
        <w:t xml:space="preserve">: </w:t>
      </w:r>
      <w:r w:rsidRPr="00FE438F">
        <w:rPr>
          <w:rFonts w:ascii="Calibri" w:hAnsi="Calibri"/>
          <w:b/>
          <w:sz w:val="22"/>
          <w:szCs w:val="22"/>
        </w:rPr>
        <w:t>Provider’s</w:t>
      </w:r>
      <w:r w:rsidRPr="00FE438F">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1D5C41" w14:paraId="2FE07FFA" w14:textId="77777777" w:rsidTr="0034395A">
        <w:trPr>
          <w:trHeight w:val="465"/>
        </w:trPr>
        <w:tc>
          <w:tcPr>
            <w:tcW w:w="3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91108B" w14:textId="77777777" w:rsidR="001D5C41" w:rsidRDefault="001D5C41" w:rsidP="0034395A">
            <w:pPr>
              <w:jc w:val="center"/>
              <w:rPr>
                <w:rFonts w:ascii="Calibri" w:hAnsi="Calibri" w:cs="Calibri"/>
                <w:b/>
                <w:bCs/>
                <w:color w:val="000000"/>
                <w:sz w:val="22"/>
                <w:szCs w:val="22"/>
              </w:rPr>
            </w:pPr>
            <w:r w:rsidRPr="572657EB">
              <w:rPr>
                <w:rFonts w:ascii="Calibri" w:hAnsi="Calibri" w:cs="Calibri"/>
                <w:b/>
                <w:bCs/>
                <w:color w:val="000000" w:themeColor="text1"/>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345652" w14:textId="77777777" w:rsidR="001D5C41" w:rsidRDefault="001D5C41" w:rsidP="0034395A">
            <w:pPr>
              <w:jc w:val="center"/>
              <w:rPr>
                <w:rFonts w:ascii="Calibri" w:hAnsi="Calibri" w:cs="Calibri"/>
                <w:b/>
                <w:bCs/>
                <w:color w:val="000000"/>
                <w:sz w:val="22"/>
                <w:szCs w:val="22"/>
              </w:rPr>
            </w:pPr>
            <w:r>
              <w:rPr>
                <w:rFonts w:ascii="Calibri" w:hAnsi="Calibri" w:cs="Calibri"/>
                <w:b/>
                <w:bCs/>
                <w:color w:val="000000"/>
                <w:sz w:val="22"/>
                <w:szCs w:val="22"/>
              </w:rPr>
              <w:t>Type</w:t>
            </w:r>
          </w:p>
        </w:tc>
      </w:tr>
      <w:tr w:rsidR="001D5C41" w14:paraId="4D42CDDD" w14:textId="77777777" w:rsidTr="0034395A">
        <w:trPr>
          <w:trHeight w:val="300"/>
        </w:trPr>
        <w:tc>
          <w:tcPr>
            <w:tcW w:w="3970" w:type="pct"/>
            <w:tcBorders>
              <w:top w:val="nil"/>
              <w:left w:val="single" w:sz="4" w:space="0" w:color="auto"/>
              <w:bottom w:val="single" w:sz="4" w:space="0" w:color="auto"/>
              <w:right w:val="single" w:sz="4" w:space="0" w:color="auto"/>
            </w:tcBorders>
            <w:noWrap/>
            <w:vAlign w:val="center"/>
            <w:hideMark/>
          </w:tcPr>
          <w:p w14:paraId="529A5AC8" w14:textId="77777777" w:rsidR="001D5C41" w:rsidRDefault="001D5C41" w:rsidP="0034395A">
            <w:pPr>
              <w:rPr>
                <w:rFonts w:ascii="Calibri" w:hAnsi="Calibri" w:cs="Calibri"/>
                <w:color w:val="000000"/>
                <w:sz w:val="22"/>
                <w:szCs w:val="22"/>
              </w:rPr>
            </w:pPr>
            <w:r>
              <w:rPr>
                <w:rFonts w:ascii="Calibri" w:hAnsi="Calibri" w:cs="Calibri"/>
                <w:color w:val="000000"/>
                <w:sz w:val="22"/>
                <w:szCs w:val="22"/>
              </w:rPr>
              <w:t>Albury-Wodonga</w:t>
            </w:r>
          </w:p>
        </w:tc>
        <w:tc>
          <w:tcPr>
            <w:tcW w:w="1030" w:type="pct"/>
            <w:tcBorders>
              <w:top w:val="nil"/>
              <w:left w:val="nil"/>
              <w:bottom w:val="single" w:sz="4" w:space="0" w:color="auto"/>
              <w:right w:val="single" w:sz="4" w:space="0" w:color="auto"/>
            </w:tcBorders>
            <w:noWrap/>
            <w:vAlign w:val="center"/>
            <w:hideMark/>
          </w:tcPr>
          <w:p w14:paraId="06999702" w14:textId="77777777" w:rsidR="001D5C41" w:rsidRDefault="001D5C41"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D5C41" w14:paraId="64885F85" w14:textId="77777777" w:rsidTr="0034395A">
        <w:trPr>
          <w:trHeight w:val="290"/>
        </w:trPr>
        <w:tc>
          <w:tcPr>
            <w:tcW w:w="3970" w:type="pct"/>
            <w:tcBorders>
              <w:top w:val="nil"/>
              <w:left w:val="single" w:sz="4" w:space="0" w:color="auto"/>
              <w:bottom w:val="single" w:sz="4" w:space="0" w:color="auto"/>
              <w:right w:val="single" w:sz="4" w:space="0" w:color="auto"/>
            </w:tcBorders>
            <w:noWrap/>
            <w:vAlign w:val="center"/>
            <w:hideMark/>
          </w:tcPr>
          <w:p w14:paraId="16E08296" w14:textId="77777777" w:rsidR="001D5C41" w:rsidRDefault="001D5C41" w:rsidP="0034395A">
            <w:pPr>
              <w:rPr>
                <w:rFonts w:ascii="Calibri" w:hAnsi="Calibri" w:cs="Calibri"/>
                <w:color w:val="000000"/>
                <w:sz w:val="22"/>
                <w:szCs w:val="22"/>
              </w:rPr>
            </w:pPr>
            <w:r>
              <w:rPr>
                <w:rFonts w:ascii="Calibri" w:hAnsi="Calibri" w:cs="Calibri"/>
                <w:color w:val="000000"/>
                <w:sz w:val="22"/>
                <w:szCs w:val="22"/>
              </w:rPr>
              <w:t>Bathurst</w:t>
            </w:r>
          </w:p>
        </w:tc>
        <w:tc>
          <w:tcPr>
            <w:tcW w:w="1030" w:type="pct"/>
            <w:tcBorders>
              <w:top w:val="nil"/>
              <w:left w:val="nil"/>
              <w:bottom w:val="single" w:sz="4" w:space="0" w:color="auto"/>
              <w:right w:val="single" w:sz="4" w:space="0" w:color="auto"/>
            </w:tcBorders>
            <w:noWrap/>
            <w:vAlign w:val="center"/>
            <w:hideMark/>
          </w:tcPr>
          <w:p w14:paraId="3DFE6C2A" w14:textId="77777777" w:rsidR="001D5C41" w:rsidRDefault="001D5C41"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D5C41" w14:paraId="470B14D5" w14:textId="77777777" w:rsidTr="0034395A">
        <w:trPr>
          <w:trHeight w:val="290"/>
        </w:trPr>
        <w:tc>
          <w:tcPr>
            <w:tcW w:w="3970" w:type="pct"/>
            <w:tcBorders>
              <w:top w:val="nil"/>
              <w:left w:val="single" w:sz="4" w:space="0" w:color="auto"/>
              <w:bottom w:val="single" w:sz="4" w:space="0" w:color="auto"/>
              <w:right w:val="single" w:sz="4" w:space="0" w:color="auto"/>
            </w:tcBorders>
            <w:noWrap/>
            <w:vAlign w:val="center"/>
            <w:hideMark/>
          </w:tcPr>
          <w:p w14:paraId="5EC57078" w14:textId="77777777" w:rsidR="001D5C41" w:rsidRDefault="001D5C41" w:rsidP="0034395A">
            <w:pPr>
              <w:rPr>
                <w:rFonts w:ascii="Calibri" w:hAnsi="Calibri" w:cs="Calibri"/>
                <w:color w:val="000000"/>
                <w:sz w:val="22"/>
                <w:szCs w:val="22"/>
              </w:rPr>
            </w:pPr>
            <w:r>
              <w:rPr>
                <w:rFonts w:ascii="Calibri" w:hAnsi="Calibri" w:cs="Calibri"/>
                <w:color w:val="000000"/>
                <w:sz w:val="22"/>
                <w:szCs w:val="22"/>
              </w:rPr>
              <w:t>Canberra (Barton)</w:t>
            </w:r>
          </w:p>
        </w:tc>
        <w:tc>
          <w:tcPr>
            <w:tcW w:w="1030" w:type="pct"/>
            <w:tcBorders>
              <w:top w:val="nil"/>
              <w:left w:val="nil"/>
              <w:bottom w:val="single" w:sz="4" w:space="0" w:color="auto"/>
              <w:right w:val="single" w:sz="4" w:space="0" w:color="auto"/>
            </w:tcBorders>
            <w:noWrap/>
            <w:vAlign w:val="center"/>
            <w:hideMark/>
          </w:tcPr>
          <w:p w14:paraId="57788ECC" w14:textId="77777777" w:rsidR="001D5C41" w:rsidRDefault="001D5C41"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D5C41" w14:paraId="11521072" w14:textId="77777777" w:rsidTr="0034395A">
        <w:trPr>
          <w:trHeight w:val="290"/>
        </w:trPr>
        <w:tc>
          <w:tcPr>
            <w:tcW w:w="3970" w:type="pct"/>
            <w:tcBorders>
              <w:top w:val="nil"/>
              <w:left w:val="single" w:sz="4" w:space="0" w:color="auto"/>
              <w:bottom w:val="single" w:sz="4" w:space="0" w:color="auto"/>
              <w:right w:val="single" w:sz="4" w:space="0" w:color="auto"/>
            </w:tcBorders>
            <w:noWrap/>
            <w:vAlign w:val="center"/>
            <w:hideMark/>
          </w:tcPr>
          <w:p w14:paraId="0F2AF85D" w14:textId="77777777" w:rsidR="001D5C41" w:rsidRDefault="001D5C41" w:rsidP="0034395A">
            <w:pPr>
              <w:rPr>
                <w:rFonts w:ascii="Calibri" w:hAnsi="Calibri" w:cs="Calibri"/>
                <w:color w:val="000000"/>
                <w:sz w:val="22"/>
                <w:szCs w:val="22"/>
              </w:rPr>
            </w:pPr>
            <w:r>
              <w:rPr>
                <w:rFonts w:ascii="Calibri" w:hAnsi="Calibri" w:cs="Calibri"/>
                <w:color w:val="000000"/>
                <w:sz w:val="22"/>
                <w:szCs w:val="22"/>
              </w:rPr>
              <w:t>Dubbo</w:t>
            </w:r>
          </w:p>
        </w:tc>
        <w:tc>
          <w:tcPr>
            <w:tcW w:w="1030" w:type="pct"/>
            <w:tcBorders>
              <w:top w:val="nil"/>
              <w:left w:val="nil"/>
              <w:bottom w:val="single" w:sz="4" w:space="0" w:color="auto"/>
              <w:right w:val="single" w:sz="4" w:space="0" w:color="auto"/>
            </w:tcBorders>
            <w:noWrap/>
            <w:vAlign w:val="center"/>
            <w:hideMark/>
          </w:tcPr>
          <w:p w14:paraId="7E86B81C" w14:textId="77777777" w:rsidR="001D5C41" w:rsidRDefault="001D5C41"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D5C41" w14:paraId="5D27CFE6" w14:textId="77777777" w:rsidTr="0034395A">
        <w:trPr>
          <w:trHeight w:val="290"/>
        </w:trPr>
        <w:tc>
          <w:tcPr>
            <w:tcW w:w="3970" w:type="pct"/>
            <w:tcBorders>
              <w:top w:val="nil"/>
              <w:left w:val="single" w:sz="4" w:space="0" w:color="auto"/>
              <w:bottom w:val="single" w:sz="4" w:space="0" w:color="auto"/>
              <w:right w:val="single" w:sz="4" w:space="0" w:color="auto"/>
            </w:tcBorders>
            <w:noWrap/>
            <w:vAlign w:val="center"/>
            <w:hideMark/>
          </w:tcPr>
          <w:p w14:paraId="144DAC13" w14:textId="77777777" w:rsidR="001D5C41" w:rsidRDefault="001D5C41" w:rsidP="0034395A">
            <w:pPr>
              <w:rPr>
                <w:rFonts w:ascii="Calibri" w:hAnsi="Calibri" w:cs="Calibri"/>
                <w:color w:val="000000"/>
                <w:sz w:val="22"/>
                <w:szCs w:val="22"/>
              </w:rPr>
            </w:pPr>
            <w:r>
              <w:rPr>
                <w:rFonts w:ascii="Calibri" w:hAnsi="Calibri" w:cs="Calibri"/>
                <w:color w:val="000000"/>
                <w:sz w:val="22"/>
                <w:szCs w:val="22"/>
              </w:rPr>
              <w:t>Goulburn</w:t>
            </w:r>
          </w:p>
        </w:tc>
        <w:tc>
          <w:tcPr>
            <w:tcW w:w="1030" w:type="pct"/>
            <w:tcBorders>
              <w:top w:val="nil"/>
              <w:left w:val="nil"/>
              <w:bottom w:val="single" w:sz="4" w:space="0" w:color="auto"/>
              <w:right w:val="single" w:sz="4" w:space="0" w:color="auto"/>
            </w:tcBorders>
            <w:noWrap/>
            <w:vAlign w:val="center"/>
            <w:hideMark/>
          </w:tcPr>
          <w:p w14:paraId="02CF1366" w14:textId="77777777" w:rsidR="001D5C41" w:rsidRDefault="001D5C41"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D5C41" w14:paraId="5E27506D" w14:textId="77777777" w:rsidTr="0034395A">
        <w:trPr>
          <w:trHeight w:val="290"/>
        </w:trPr>
        <w:tc>
          <w:tcPr>
            <w:tcW w:w="3970" w:type="pct"/>
            <w:tcBorders>
              <w:top w:val="nil"/>
              <w:left w:val="single" w:sz="4" w:space="0" w:color="auto"/>
              <w:bottom w:val="single" w:sz="4" w:space="0" w:color="auto"/>
              <w:right w:val="single" w:sz="4" w:space="0" w:color="auto"/>
            </w:tcBorders>
            <w:noWrap/>
            <w:vAlign w:val="center"/>
          </w:tcPr>
          <w:p w14:paraId="5B5F8BF6" w14:textId="77777777" w:rsidR="001D5C41" w:rsidRDefault="001D5C41" w:rsidP="0034395A">
            <w:pPr>
              <w:rPr>
                <w:rFonts w:ascii="Calibri" w:hAnsi="Calibri" w:cs="Calibri"/>
                <w:color w:val="000000"/>
                <w:sz w:val="22"/>
                <w:szCs w:val="22"/>
              </w:rPr>
            </w:pPr>
            <w:r>
              <w:rPr>
                <w:rFonts w:ascii="Calibri" w:hAnsi="Calibri" w:cs="Calibri"/>
                <w:color w:val="000000"/>
                <w:sz w:val="22"/>
                <w:szCs w:val="22"/>
              </w:rPr>
              <w:t>Melbourne</w:t>
            </w:r>
          </w:p>
        </w:tc>
        <w:tc>
          <w:tcPr>
            <w:tcW w:w="1030" w:type="pct"/>
            <w:tcBorders>
              <w:top w:val="nil"/>
              <w:left w:val="nil"/>
              <w:bottom w:val="single" w:sz="4" w:space="0" w:color="auto"/>
              <w:right w:val="single" w:sz="4" w:space="0" w:color="auto"/>
            </w:tcBorders>
            <w:noWrap/>
            <w:vAlign w:val="center"/>
          </w:tcPr>
          <w:p w14:paraId="7B89524D" w14:textId="77777777" w:rsidR="001D5C41" w:rsidRDefault="001D5C41"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D5C41" w14:paraId="2D2AC83C" w14:textId="77777777" w:rsidTr="0034395A">
        <w:trPr>
          <w:trHeight w:val="290"/>
        </w:trPr>
        <w:tc>
          <w:tcPr>
            <w:tcW w:w="3970" w:type="pct"/>
            <w:tcBorders>
              <w:top w:val="nil"/>
              <w:left w:val="single" w:sz="4" w:space="0" w:color="auto"/>
              <w:bottom w:val="single" w:sz="4" w:space="0" w:color="auto"/>
              <w:right w:val="single" w:sz="4" w:space="0" w:color="auto"/>
            </w:tcBorders>
            <w:noWrap/>
            <w:vAlign w:val="center"/>
            <w:hideMark/>
          </w:tcPr>
          <w:p w14:paraId="25455A90" w14:textId="77777777" w:rsidR="001D5C41" w:rsidRDefault="001D5C41" w:rsidP="0034395A">
            <w:pPr>
              <w:rPr>
                <w:rFonts w:ascii="Calibri" w:hAnsi="Calibri" w:cs="Calibri"/>
                <w:color w:val="000000"/>
                <w:sz w:val="22"/>
                <w:szCs w:val="22"/>
              </w:rPr>
            </w:pPr>
            <w:r>
              <w:rPr>
                <w:rFonts w:ascii="Calibri" w:hAnsi="Calibri" w:cs="Calibri"/>
                <w:color w:val="000000"/>
                <w:sz w:val="22"/>
                <w:szCs w:val="22"/>
              </w:rPr>
              <w:t>North Sydney</w:t>
            </w:r>
          </w:p>
        </w:tc>
        <w:tc>
          <w:tcPr>
            <w:tcW w:w="1030" w:type="pct"/>
            <w:tcBorders>
              <w:top w:val="nil"/>
              <w:left w:val="nil"/>
              <w:bottom w:val="single" w:sz="4" w:space="0" w:color="auto"/>
              <w:right w:val="single" w:sz="4" w:space="0" w:color="auto"/>
            </w:tcBorders>
            <w:noWrap/>
            <w:vAlign w:val="center"/>
            <w:hideMark/>
          </w:tcPr>
          <w:p w14:paraId="70B00E8A" w14:textId="77777777" w:rsidR="001D5C41" w:rsidRDefault="001D5C41"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D5C41" w14:paraId="160EF5B8" w14:textId="77777777" w:rsidTr="0034395A">
        <w:trPr>
          <w:trHeight w:val="290"/>
        </w:trPr>
        <w:tc>
          <w:tcPr>
            <w:tcW w:w="3970" w:type="pct"/>
            <w:tcBorders>
              <w:top w:val="nil"/>
              <w:left w:val="single" w:sz="4" w:space="0" w:color="auto"/>
              <w:bottom w:val="single" w:sz="4" w:space="0" w:color="auto"/>
              <w:right w:val="single" w:sz="4" w:space="0" w:color="auto"/>
            </w:tcBorders>
            <w:noWrap/>
            <w:vAlign w:val="center"/>
            <w:hideMark/>
          </w:tcPr>
          <w:p w14:paraId="5D506243" w14:textId="77777777" w:rsidR="001D5C41" w:rsidRDefault="001D5C41" w:rsidP="0034395A">
            <w:pPr>
              <w:rPr>
                <w:rFonts w:ascii="Calibri" w:hAnsi="Calibri" w:cs="Calibri"/>
                <w:color w:val="000000"/>
                <w:sz w:val="22"/>
                <w:szCs w:val="22"/>
              </w:rPr>
            </w:pPr>
            <w:r>
              <w:rPr>
                <w:rFonts w:ascii="Calibri" w:hAnsi="Calibri" w:cs="Calibri"/>
                <w:color w:val="000000"/>
                <w:sz w:val="22"/>
                <w:szCs w:val="22"/>
              </w:rPr>
              <w:t>Orange</w:t>
            </w:r>
          </w:p>
        </w:tc>
        <w:tc>
          <w:tcPr>
            <w:tcW w:w="1030" w:type="pct"/>
            <w:tcBorders>
              <w:top w:val="nil"/>
              <w:left w:val="nil"/>
              <w:bottom w:val="single" w:sz="4" w:space="0" w:color="auto"/>
              <w:right w:val="single" w:sz="4" w:space="0" w:color="auto"/>
            </w:tcBorders>
            <w:noWrap/>
            <w:vAlign w:val="center"/>
            <w:hideMark/>
          </w:tcPr>
          <w:p w14:paraId="6FD69494" w14:textId="77777777" w:rsidR="001D5C41" w:rsidRDefault="001D5C41"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D5C41" w14:paraId="1417C97A" w14:textId="77777777" w:rsidTr="0034395A">
        <w:trPr>
          <w:trHeight w:val="290"/>
        </w:trPr>
        <w:tc>
          <w:tcPr>
            <w:tcW w:w="3970" w:type="pct"/>
            <w:tcBorders>
              <w:top w:val="nil"/>
              <w:left w:val="single" w:sz="4" w:space="0" w:color="auto"/>
              <w:bottom w:val="single" w:sz="4" w:space="0" w:color="auto"/>
              <w:right w:val="single" w:sz="4" w:space="0" w:color="auto"/>
            </w:tcBorders>
            <w:noWrap/>
            <w:vAlign w:val="center"/>
            <w:hideMark/>
          </w:tcPr>
          <w:p w14:paraId="56F54260" w14:textId="77777777" w:rsidR="001D5C41" w:rsidRDefault="001D5C41" w:rsidP="0034395A">
            <w:pPr>
              <w:rPr>
                <w:rFonts w:ascii="Calibri" w:hAnsi="Calibri" w:cs="Calibri"/>
                <w:color w:val="000000"/>
                <w:sz w:val="22"/>
                <w:szCs w:val="22"/>
              </w:rPr>
            </w:pPr>
            <w:r>
              <w:rPr>
                <w:rFonts w:ascii="Calibri" w:hAnsi="Calibri" w:cs="Calibri"/>
                <w:color w:val="000000"/>
                <w:sz w:val="22"/>
                <w:szCs w:val="22"/>
              </w:rPr>
              <w:t>Parramatta</w:t>
            </w:r>
          </w:p>
        </w:tc>
        <w:tc>
          <w:tcPr>
            <w:tcW w:w="1030" w:type="pct"/>
            <w:tcBorders>
              <w:top w:val="nil"/>
              <w:left w:val="nil"/>
              <w:bottom w:val="single" w:sz="4" w:space="0" w:color="auto"/>
              <w:right w:val="single" w:sz="4" w:space="0" w:color="auto"/>
            </w:tcBorders>
            <w:noWrap/>
            <w:vAlign w:val="center"/>
            <w:hideMark/>
          </w:tcPr>
          <w:p w14:paraId="1A002F00" w14:textId="77777777" w:rsidR="001D5C41" w:rsidRDefault="001D5C41"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D5C41" w14:paraId="202DF42C" w14:textId="77777777" w:rsidTr="0034395A">
        <w:trPr>
          <w:trHeight w:val="290"/>
        </w:trPr>
        <w:tc>
          <w:tcPr>
            <w:tcW w:w="3970" w:type="pct"/>
            <w:tcBorders>
              <w:top w:val="nil"/>
              <w:left w:val="single" w:sz="4" w:space="0" w:color="auto"/>
              <w:bottom w:val="single" w:sz="4" w:space="0" w:color="auto"/>
              <w:right w:val="single" w:sz="4" w:space="0" w:color="auto"/>
            </w:tcBorders>
            <w:noWrap/>
            <w:vAlign w:val="center"/>
            <w:hideMark/>
          </w:tcPr>
          <w:p w14:paraId="6F9902D1" w14:textId="77777777" w:rsidR="001D5C41" w:rsidRDefault="001D5C41" w:rsidP="0034395A">
            <w:pPr>
              <w:rPr>
                <w:rFonts w:ascii="Calibri" w:hAnsi="Calibri" w:cs="Calibri"/>
                <w:color w:val="000000"/>
                <w:sz w:val="22"/>
                <w:szCs w:val="22"/>
              </w:rPr>
            </w:pPr>
            <w:r>
              <w:rPr>
                <w:rFonts w:ascii="Calibri" w:hAnsi="Calibri" w:cs="Calibri"/>
                <w:color w:val="000000"/>
                <w:sz w:val="22"/>
                <w:szCs w:val="22"/>
              </w:rPr>
              <w:t>Port Macquarie</w:t>
            </w:r>
          </w:p>
        </w:tc>
        <w:tc>
          <w:tcPr>
            <w:tcW w:w="1030" w:type="pct"/>
            <w:tcBorders>
              <w:top w:val="nil"/>
              <w:left w:val="nil"/>
              <w:bottom w:val="single" w:sz="4" w:space="0" w:color="auto"/>
              <w:right w:val="single" w:sz="4" w:space="0" w:color="auto"/>
            </w:tcBorders>
            <w:noWrap/>
            <w:vAlign w:val="center"/>
            <w:hideMark/>
          </w:tcPr>
          <w:p w14:paraId="5C0E004A" w14:textId="77777777" w:rsidR="001D5C41" w:rsidRDefault="001D5C41"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D5C41" w14:paraId="0754E08B" w14:textId="77777777" w:rsidTr="0034395A">
        <w:trPr>
          <w:trHeight w:val="290"/>
        </w:trPr>
        <w:tc>
          <w:tcPr>
            <w:tcW w:w="3970" w:type="pct"/>
            <w:tcBorders>
              <w:top w:val="nil"/>
              <w:left w:val="single" w:sz="4" w:space="0" w:color="auto"/>
              <w:bottom w:val="single" w:sz="4" w:space="0" w:color="auto"/>
              <w:right w:val="single" w:sz="4" w:space="0" w:color="auto"/>
            </w:tcBorders>
            <w:noWrap/>
            <w:vAlign w:val="center"/>
            <w:hideMark/>
          </w:tcPr>
          <w:p w14:paraId="1DFCF4EF" w14:textId="77777777" w:rsidR="001D5C41" w:rsidRDefault="001D5C41" w:rsidP="0034395A">
            <w:pPr>
              <w:rPr>
                <w:rFonts w:ascii="Calibri" w:hAnsi="Calibri" w:cs="Calibri"/>
                <w:color w:val="000000"/>
                <w:sz w:val="22"/>
                <w:szCs w:val="22"/>
              </w:rPr>
            </w:pPr>
            <w:r>
              <w:rPr>
                <w:rFonts w:ascii="Calibri" w:hAnsi="Calibri" w:cs="Calibri"/>
                <w:color w:val="000000"/>
                <w:sz w:val="22"/>
                <w:szCs w:val="22"/>
              </w:rPr>
              <w:t>Wagga Wagga</w:t>
            </w:r>
          </w:p>
        </w:tc>
        <w:tc>
          <w:tcPr>
            <w:tcW w:w="1030" w:type="pct"/>
            <w:tcBorders>
              <w:top w:val="nil"/>
              <w:left w:val="nil"/>
              <w:bottom w:val="single" w:sz="4" w:space="0" w:color="auto"/>
              <w:right w:val="single" w:sz="4" w:space="0" w:color="auto"/>
            </w:tcBorders>
            <w:noWrap/>
            <w:vAlign w:val="center"/>
            <w:hideMark/>
          </w:tcPr>
          <w:p w14:paraId="0C4D2A1A" w14:textId="77777777" w:rsidR="001D5C41" w:rsidRDefault="001D5C41" w:rsidP="0034395A">
            <w:pPr>
              <w:jc w:val="center"/>
              <w:rPr>
                <w:rFonts w:ascii="Calibri" w:hAnsi="Calibri" w:cs="Calibri"/>
                <w:color w:val="000000"/>
                <w:sz w:val="22"/>
                <w:szCs w:val="22"/>
              </w:rPr>
            </w:pPr>
            <w:r>
              <w:rPr>
                <w:rFonts w:ascii="Calibri" w:hAnsi="Calibri" w:cs="Calibri"/>
                <w:color w:val="000000"/>
                <w:sz w:val="22"/>
                <w:szCs w:val="22"/>
              </w:rPr>
              <w:t>Campus</w:t>
            </w:r>
          </w:p>
        </w:tc>
      </w:tr>
      <w:tr w:rsidR="001D5C41" w14:paraId="3DBD616B" w14:textId="77777777" w:rsidTr="0034395A">
        <w:trPr>
          <w:trHeight w:val="290"/>
        </w:trPr>
        <w:tc>
          <w:tcPr>
            <w:tcW w:w="3970" w:type="pct"/>
            <w:tcBorders>
              <w:top w:val="nil"/>
              <w:left w:val="single" w:sz="4" w:space="0" w:color="auto"/>
              <w:bottom w:val="single" w:sz="4" w:space="0" w:color="auto"/>
              <w:right w:val="single" w:sz="4" w:space="0" w:color="auto"/>
            </w:tcBorders>
            <w:noWrap/>
            <w:vAlign w:val="center"/>
            <w:hideMark/>
          </w:tcPr>
          <w:p w14:paraId="5E36F7B5" w14:textId="77777777" w:rsidR="001D5C41" w:rsidRDefault="001D5C41" w:rsidP="0034395A">
            <w:pPr>
              <w:rPr>
                <w:rFonts w:ascii="Calibri" w:hAnsi="Calibri" w:cs="Calibri"/>
                <w:color w:val="000000"/>
                <w:sz w:val="22"/>
                <w:szCs w:val="22"/>
              </w:rPr>
            </w:pPr>
            <w:r>
              <w:rPr>
                <w:rFonts w:ascii="Calibri" w:hAnsi="Calibri" w:cs="Calibri"/>
                <w:color w:val="000000"/>
                <w:sz w:val="22"/>
                <w:szCs w:val="22"/>
              </w:rPr>
              <w:t>Centre for Islamic Studies and Civilisation (CISAC), Auburn NSW</w:t>
            </w:r>
          </w:p>
        </w:tc>
        <w:tc>
          <w:tcPr>
            <w:tcW w:w="1030" w:type="pct"/>
            <w:tcBorders>
              <w:top w:val="nil"/>
              <w:left w:val="nil"/>
              <w:bottom w:val="single" w:sz="4" w:space="0" w:color="auto"/>
              <w:right w:val="single" w:sz="4" w:space="0" w:color="auto"/>
            </w:tcBorders>
            <w:noWrap/>
            <w:vAlign w:val="center"/>
            <w:hideMark/>
          </w:tcPr>
          <w:p w14:paraId="7DC9B1F8" w14:textId="77777777" w:rsidR="001D5C41" w:rsidRDefault="001D5C41" w:rsidP="0034395A">
            <w:pPr>
              <w:jc w:val="center"/>
              <w:rPr>
                <w:rFonts w:ascii="Calibri" w:hAnsi="Calibri" w:cs="Calibri"/>
                <w:color w:val="000000"/>
                <w:sz w:val="22"/>
                <w:szCs w:val="22"/>
              </w:rPr>
            </w:pPr>
            <w:r>
              <w:rPr>
                <w:rFonts w:ascii="Calibri" w:hAnsi="Calibri" w:cs="Calibri"/>
                <w:color w:val="000000"/>
                <w:sz w:val="22"/>
                <w:szCs w:val="22"/>
              </w:rPr>
              <w:t>Facility</w:t>
            </w:r>
          </w:p>
        </w:tc>
      </w:tr>
      <w:tr w:rsidR="001D5C41" w14:paraId="1EF2DEC5" w14:textId="77777777" w:rsidTr="0034395A">
        <w:trPr>
          <w:trHeight w:val="290"/>
        </w:trPr>
        <w:tc>
          <w:tcPr>
            <w:tcW w:w="3970" w:type="pct"/>
            <w:tcBorders>
              <w:top w:val="nil"/>
              <w:left w:val="single" w:sz="4" w:space="0" w:color="auto"/>
              <w:bottom w:val="single" w:sz="4" w:space="0" w:color="auto"/>
              <w:right w:val="single" w:sz="4" w:space="0" w:color="auto"/>
            </w:tcBorders>
            <w:noWrap/>
            <w:vAlign w:val="center"/>
            <w:hideMark/>
          </w:tcPr>
          <w:p w14:paraId="254F161F" w14:textId="77777777" w:rsidR="001D5C41" w:rsidRDefault="001D5C41" w:rsidP="0034395A">
            <w:pPr>
              <w:rPr>
                <w:rFonts w:ascii="Calibri" w:hAnsi="Calibri" w:cs="Calibri"/>
                <w:color w:val="000000"/>
                <w:sz w:val="22"/>
                <w:szCs w:val="22"/>
              </w:rPr>
            </w:pPr>
            <w:r>
              <w:rPr>
                <w:rFonts w:ascii="Calibri" w:hAnsi="Calibri" w:cs="Calibri"/>
                <w:color w:val="000000"/>
                <w:sz w:val="22"/>
                <w:szCs w:val="22"/>
              </w:rPr>
              <w:lastRenderedPageBreak/>
              <w:t>Goulburn Ovens Institute of TAFE Wangaratta VIC</w:t>
            </w:r>
          </w:p>
        </w:tc>
        <w:tc>
          <w:tcPr>
            <w:tcW w:w="1030" w:type="pct"/>
            <w:tcBorders>
              <w:top w:val="nil"/>
              <w:left w:val="nil"/>
              <w:bottom w:val="single" w:sz="4" w:space="0" w:color="auto"/>
              <w:right w:val="single" w:sz="4" w:space="0" w:color="auto"/>
            </w:tcBorders>
            <w:noWrap/>
            <w:vAlign w:val="center"/>
            <w:hideMark/>
          </w:tcPr>
          <w:p w14:paraId="66106B57" w14:textId="77777777" w:rsidR="001D5C41" w:rsidRDefault="001D5C41" w:rsidP="0034395A">
            <w:pPr>
              <w:jc w:val="center"/>
              <w:rPr>
                <w:rFonts w:ascii="Calibri" w:hAnsi="Calibri" w:cs="Calibri"/>
                <w:color w:val="000000"/>
                <w:sz w:val="22"/>
                <w:szCs w:val="22"/>
              </w:rPr>
            </w:pPr>
            <w:r>
              <w:rPr>
                <w:rFonts w:ascii="Calibri" w:hAnsi="Calibri" w:cs="Calibri"/>
                <w:color w:val="000000"/>
                <w:sz w:val="22"/>
                <w:szCs w:val="22"/>
              </w:rPr>
              <w:t>Facility</w:t>
            </w:r>
          </w:p>
        </w:tc>
      </w:tr>
      <w:tr w:rsidR="001D5C41" w14:paraId="1378847A" w14:textId="77777777" w:rsidTr="0034395A">
        <w:trPr>
          <w:trHeight w:val="290"/>
        </w:trPr>
        <w:tc>
          <w:tcPr>
            <w:tcW w:w="3970" w:type="pct"/>
            <w:tcBorders>
              <w:top w:val="nil"/>
              <w:left w:val="single" w:sz="4" w:space="0" w:color="auto"/>
              <w:bottom w:val="single" w:sz="4" w:space="0" w:color="auto"/>
              <w:right w:val="single" w:sz="4" w:space="0" w:color="auto"/>
            </w:tcBorders>
            <w:noWrap/>
            <w:vAlign w:val="center"/>
            <w:hideMark/>
          </w:tcPr>
          <w:p w14:paraId="6658F033" w14:textId="77777777" w:rsidR="001D5C41" w:rsidRDefault="001D5C41" w:rsidP="0034395A">
            <w:pPr>
              <w:rPr>
                <w:rFonts w:ascii="Calibri" w:hAnsi="Calibri" w:cs="Calibri"/>
                <w:color w:val="000000"/>
                <w:sz w:val="22"/>
                <w:szCs w:val="22"/>
              </w:rPr>
            </w:pPr>
            <w:r>
              <w:rPr>
                <w:rFonts w:ascii="Calibri" w:hAnsi="Calibri" w:cs="Calibri"/>
                <w:color w:val="000000"/>
                <w:sz w:val="22"/>
                <w:szCs w:val="22"/>
              </w:rPr>
              <w:t>Holmesglen Institute of TAFE, Chadstone VIC</w:t>
            </w:r>
          </w:p>
        </w:tc>
        <w:tc>
          <w:tcPr>
            <w:tcW w:w="1030" w:type="pct"/>
            <w:tcBorders>
              <w:top w:val="nil"/>
              <w:left w:val="nil"/>
              <w:bottom w:val="single" w:sz="4" w:space="0" w:color="auto"/>
              <w:right w:val="single" w:sz="4" w:space="0" w:color="auto"/>
            </w:tcBorders>
            <w:noWrap/>
            <w:vAlign w:val="center"/>
            <w:hideMark/>
          </w:tcPr>
          <w:p w14:paraId="7D03BD0D" w14:textId="77777777" w:rsidR="001D5C41" w:rsidRDefault="001D5C41" w:rsidP="0034395A">
            <w:pPr>
              <w:jc w:val="center"/>
              <w:rPr>
                <w:rFonts w:ascii="Calibri" w:hAnsi="Calibri" w:cs="Calibri"/>
                <w:color w:val="000000"/>
                <w:sz w:val="22"/>
                <w:szCs w:val="22"/>
              </w:rPr>
            </w:pPr>
            <w:r>
              <w:rPr>
                <w:rFonts w:ascii="Calibri" w:hAnsi="Calibri" w:cs="Calibri"/>
                <w:color w:val="000000"/>
                <w:sz w:val="22"/>
                <w:szCs w:val="22"/>
              </w:rPr>
              <w:t>Facility</w:t>
            </w:r>
          </w:p>
        </w:tc>
      </w:tr>
    </w:tbl>
    <w:p w14:paraId="01D6A38E" w14:textId="533B1FB7" w:rsidR="00FE438F" w:rsidRPr="00FE438F" w:rsidRDefault="00FE438F" w:rsidP="00FE438F">
      <w:pPr>
        <w:rPr>
          <w:rFonts w:ascii="Calibri" w:hAnsi="Calibri" w:cs="Arial"/>
          <w:i/>
          <w:iCs/>
          <w:sz w:val="22"/>
          <w:szCs w:val="22"/>
        </w:rPr>
      </w:pPr>
    </w:p>
    <w:p w14:paraId="224D2E8B" w14:textId="742FB41B" w:rsidR="00FE438F" w:rsidRPr="009B6A04" w:rsidRDefault="00FE438F" w:rsidP="00407A20">
      <w:pPr>
        <w:widowControl w:val="0"/>
        <w:tabs>
          <w:tab w:val="left" w:pos="284"/>
          <w:tab w:val="left" w:pos="6863"/>
        </w:tabs>
        <w:spacing w:after="120"/>
        <w:rPr>
          <w:rFonts w:ascii="Calibri" w:hAnsi="Calibri" w:cs="Arial"/>
          <w:i/>
          <w:iCs/>
          <w:sz w:val="22"/>
          <w:szCs w:val="22"/>
        </w:rPr>
      </w:pPr>
      <w:r w:rsidRPr="009B6A04">
        <w:rPr>
          <w:rFonts w:ascii="Calibri" w:hAnsi="Calibri" w:cs="Arial"/>
          <w:i/>
          <w:iCs/>
          <w:sz w:val="22"/>
          <w:szCs w:val="22"/>
        </w:rPr>
        <w:t>Closures of courses</w:t>
      </w:r>
      <w:r w:rsidR="002E10C1" w:rsidRPr="009B6A04">
        <w:rPr>
          <w:rFonts w:ascii="Calibri" w:hAnsi="Calibri" w:cs="Arial"/>
          <w:i/>
          <w:iCs/>
          <w:sz w:val="22"/>
          <w:szCs w:val="22"/>
        </w:rPr>
        <w:tab/>
      </w:r>
    </w:p>
    <w:p w14:paraId="05FF4792" w14:textId="2FC7B05C" w:rsidR="00FE438F" w:rsidRPr="009B6A04" w:rsidRDefault="009B6A04" w:rsidP="00B14241">
      <w:pPr>
        <w:widowControl w:val="0"/>
        <w:numPr>
          <w:ilvl w:val="0"/>
          <w:numId w:val="19"/>
        </w:numPr>
        <w:tabs>
          <w:tab w:val="left" w:pos="567"/>
          <w:tab w:val="left" w:pos="8222"/>
        </w:tabs>
        <w:spacing w:before="120" w:after="120"/>
        <w:rPr>
          <w:rFonts w:ascii="Calibri" w:hAnsi="Calibri" w:cs="Arial"/>
          <w:sz w:val="22"/>
          <w:szCs w:val="22"/>
        </w:rPr>
      </w:pPr>
      <w:r w:rsidRPr="009B6A04">
        <w:rPr>
          <w:rFonts w:ascii="Calibri" w:hAnsi="Calibri" w:cs="Arial"/>
          <w:sz w:val="22"/>
          <w:szCs w:val="22"/>
        </w:rPr>
        <w:t>The meaning of ‘Closing a Course’ or ‘Closure’ is provided in the Interpretation section.</w:t>
      </w:r>
    </w:p>
    <w:p w14:paraId="5A6CEAD5" w14:textId="58ADADD3" w:rsidR="00FE438F" w:rsidRPr="00BF7DE0" w:rsidRDefault="001326B1" w:rsidP="00B14241">
      <w:pPr>
        <w:widowControl w:val="0"/>
        <w:numPr>
          <w:ilvl w:val="0"/>
          <w:numId w:val="19"/>
        </w:numPr>
        <w:tabs>
          <w:tab w:val="left" w:pos="567"/>
          <w:tab w:val="left" w:pos="8222"/>
        </w:tabs>
        <w:spacing w:before="120" w:after="120"/>
        <w:rPr>
          <w:rFonts w:eastAsia="Aptos" w:cstheme="minorHAnsi"/>
          <w:sz w:val="22"/>
          <w:szCs w:val="22"/>
        </w:rPr>
      </w:pPr>
      <w:r w:rsidRPr="00BF7DE0">
        <w:rPr>
          <w:rFonts w:ascii="Calibri" w:hAnsi="Calibri" w:cs="Arial"/>
          <w:sz w:val="22"/>
          <w:szCs w:val="22"/>
        </w:rPr>
        <w:t xml:space="preserve">Before closing any undergraduate and postgraduate courses of study in which Commonwealth supported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 </w:t>
      </w:r>
    </w:p>
    <w:p w14:paraId="1F79C11D" w14:textId="77777777" w:rsidR="00FE438F" w:rsidRPr="00FE438F" w:rsidRDefault="00FE438F" w:rsidP="00B14241">
      <w:pPr>
        <w:widowControl w:val="0"/>
        <w:numPr>
          <w:ilvl w:val="0"/>
          <w:numId w:val="19"/>
        </w:numPr>
        <w:tabs>
          <w:tab w:val="left" w:pos="567"/>
          <w:tab w:val="left" w:pos="8222"/>
        </w:tabs>
        <w:spacing w:before="120" w:after="120"/>
        <w:rPr>
          <w:rFonts w:cstheme="minorHAnsi"/>
          <w:sz w:val="22"/>
          <w:szCs w:val="22"/>
        </w:rPr>
      </w:pPr>
      <w:r w:rsidRPr="00FE438F">
        <w:rPr>
          <w:rFonts w:eastAsia="Aptos" w:cstheme="minorHAnsi"/>
          <w:sz w:val="22"/>
          <w:szCs w:val="22"/>
        </w:rPr>
        <w:t xml:space="preserve">The Provider’s </w:t>
      </w:r>
      <w:r w:rsidRPr="00FE438F">
        <w:rPr>
          <w:rFonts w:ascii="Calibri" w:hAnsi="Calibri" w:cs="Arial"/>
          <w:sz w:val="22"/>
          <w:szCs w:val="22"/>
        </w:rPr>
        <w:t>notice</w:t>
      </w:r>
      <w:r w:rsidRPr="00FE438F">
        <w:rPr>
          <w:rFonts w:eastAsia="Aptos" w:cstheme="minorHAnsi"/>
          <w:sz w:val="22"/>
          <w:szCs w:val="22"/>
        </w:rPr>
        <w:t xml:space="preserve"> to the Commonwealth must include the following information:</w:t>
      </w:r>
    </w:p>
    <w:p w14:paraId="1CF23B85" w14:textId="77777777" w:rsidR="00FE438F" w:rsidRPr="00D81843" w:rsidRDefault="00FE438F" w:rsidP="00B14241">
      <w:pPr>
        <w:widowControl w:val="0"/>
        <w:numPr>
          <w:ilvl w:val="1"/>
          <w:numId w:val="21"/>
        </w:numPr>
        <w:tabs>
          <w:tab w:val="left" w:pos="567"/>
          <w:tab w:val="left" w:pos="8222"/>
        </w:tabs>
        <w:spacing w:before="120" w:after="120"/>
        <w:rPr>
          <w:rFonts w:cstheme="minorHAnsi"/>
          <w:sz w:val="22"/>
          <w:szCs w:val="22"/>
        </w:rPr>
      </w:pPr>
      <w:r w:rsidRPr="00D81843">
        <w:rPr>
          <w:rFonts w:eastAsia="Aptos" w:cstheme="minorHAnsi"/>
          <w:sz w:val="22"/>
          <w:szCs w:val="22"/>
        </w:rPr>
        <w:t xml:space="preserve">the justification for the course closure/s </w:t>
      </w:r>
    </w:p>
    <w:p w14:paraId="13E229D2" w14:textId="77777777" w:rsidR="00FE438F" w:rsidRPr="00D81843" w:rsidRDefault="00FE438F" w:rsidP="00B14241">
      <w:pPr>
        <w:widowControl w:val="0"/>
        <w:numPr>
          <w:ilvl w:val="1"/>
          <w:numId w:val="21"/>
        </w:numPr>
        <w:tabs>
          <w:tab w:val="left" w:pos="567"/>
          <w:tab w:val="left" w:pos="8222"/>
        </w:tabs>
        <w:spacing w:before="120" w:after="120"/>
        <w:rPr>
          <w:rFonts w:cstheme="minorHAnsi"/>
          <w:sz w:val="22"/>
          <w:szCs w:val="22"/>
        </w:rPr>
      </w:pPr>
      <w:r w:rsidRPr="00D81843">
        <w:rPr>
          <w:rFonts w:eastAsia="Aptos" w:cstheme="minorHAnsi"/>
          <w:sz w:val="22"/>
          <w:szCs w:val="22"/>
        </w:rPr>
        <w:t>a list of the courses proposed for closure</w:t>
      </w:r>
    </w:p>
    <w:p w14:paraId="666B2239" w14:textId="77777777" w:rsidR="00FE438F" w:rsidRPr="00D81843" w:rsidRDefault="00FE438F" w:rsidP="00B14241">
      <w:pPr>
        <w:widowControl w:val="0"/>
        <w:numPr>
          <w:ilvl w:val="1"/>
          <w:numId w:val="21"/>
        </w:numPr>
        <w:tabs>
          <w:tab w:val="left" w:pos="567"/>
          <w:tab w:val="left" w:pos="8222"/>
        </w:tabs>
        <w:spacing w:before="120" w:after="120"/>
        <w:rPr>
          <w:rFonts w:eastAsia="Aptos" w:cstheme="minorHAnsi"/>
          <w:sz w:val="22"/>
          <w:szCs w:val="22"/>
        </w:rPr>
      </w:pPr>
      <w:r w:rsidRPr="00D81843">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370CC2BE" w14:textId="77777777" w:rsidR="00FE438F" w:rsidRPr="00D81843" w:rsidRDefault="00FE438F" w:rsidP="00B14241">
      <w:pPr>
        <w:widowControl w:val="0"/>
        <w:numPr>
          <w:ilvl w:val="1"/>
          <w:numId w:val="21"/>
        </w:numPr>
        <w:tabs>
          <w:tab w:val="left" w:pos="567"/>
          <w:tab w:val="left" w:pos="8222"/>
        </w:tabs>
        <w:spacing w:before="120" w:after="120"/>
        <w:rPr>
          <w:rFonts w:eastAsia="Aptos" w:cstheme="minorHAnsi"/>
          <w:sz w:val="22"/>
          <w:szCs w:val="22"/>
        </w:rPr>
      </w:pPr>
      <w:r w:rsidRPr="00D81843">
        <w:rPr>
          <w:rFonts w:eastAsia="Aptos" w:cstheme="minorHAnsi"/>
          <w:sz w:val="22"/>
          <w:szCs w:val="22"/>
        </w:rPr>
        <w:t>the expected high-level impacts on staff and students arising from the closures, including numbers of students and staff affected</w:t>
      </w:r>
    </w:p>
    <w:p w14:paraId="7F97CB49" w14:textId="77777777" w:rsidR="00FE438F" w:rsidRPr="00D81843" w:rsidRDefault="00FE438F" w:rsidP="00B14241">
      <w:pPr>
        <w:widowControl w:val="0"/>
        <w:numPr>
          <w:ilvl w:val="1"/>
          <w:numId w:val="21"/>
        </w:numPr>
        <w:tabs>
          <w:tab w:val="left" w:pos="567"/>
          <w:tab w:val="left" w:pos="8222"/>
        </w:tabs>
        <w:spacing w:before="120" w:after="120"/>
        <w:rPr>
          <w:rFonts w:eastAsia="Aptos" w:cstheme="minorHAnsi"/>
          <w:sz w:val="22"/>
          <w:szCs w:val="22"/>
        </w:rPr>
      </w:pPr>
      <w:r w:rsidRPr="00D81843">
        <w:rPr>
          <w:rFonts w:eastAsia="Aptos" w:cstheme="minorHAnsi"/>
          <w:sz w:val="22"/>
          <w:szCs w:val="22"/>
        </w:rPr>
        <w:t>the alternative options available for students if the course is in an area of priority, for example in education, nursing and allied health, information technology and engineering</w:t>
      </w:r>
    </w:p>
    <w:p w14:paraId="7D5EAEAB" w14:textId="77777777" w:rsidR="00FE438F" w:rsidRPr="00D81843" w:rsidRDefault="00FE438F" w:rsidP="00B14241">
      <w:pPr>
        <w:widowControl w:val="0"/>
        <w:numPr>
          <w:ilvl w:val="1"/>
          <w:numId w:val="21"/>
        </w:numPr>
        <w:tabs>
          <w:tab w:val="left" w:pos="567"/>
          <w:tab w:val="left" w:pos="8222"/>
        </w:tabs>
        <w:spacing w:before="120" w:after="120"/>
        <w:rPr>
          <w:rFonts w:eastAsia="Aptos" w:cstheme="minorHAnsi"/>
          <w:sz w:val="22"/>
          <w:szCs w:val="22"/>
        </w:rPr>
      </w:pPr>
      <w:r w:rsidRPr="00D81843">
        <w:rPr>
          <w:rFonts w:eastAsia="Aptos" w:cstheme="minorHAnsi"/>
          <w:sz w:val="22"/>
          <w:szCs w:val="22"/>
        </w:rPr>
        <w:t>whether the course is listed in Table 1b(</w:t>
      </w:r>
      <w:proofErr w:type="spellStart"/>
      <w:r w:rsidRPr="00D81843">
        <w:rPr>
          <w:rFonts w:eastAsia="Aptos" w:cstheme="minorHAnsi"/>
          <w:sz w:val="22"/>
          <w:szCs w:val="22"/>
        </w:rPr>
        <w:t>i</w:t>
      </w:r>
      <w:proofErr w:type="spellEnd"/>
      <w:r w:rsidRPr="00D81843">
        <w:rPr>
          <w:rFonts w:eastAsia="Aptos" w:cstheme="minorHAnsi"/>
          <w:sz w:val="22"/>
          <w:szCs w:val="22"/>
        </w:rPr>
        <w:t>), Table 1b(ii), Table 1b(iii) or Table 1c of Appendix 4, as a course in which students are enrolled in Commonwealth supported places (these relate to 20K and NPS course allocations)</w:t>
      </w:r>
    </w:p>
    <w:p w14:paraId="345FDFC4" w14:textId="77777777" w:rsidR="00FE438F" w:rsidRPr="00D81843" w:rsidRDefault="00FE438F" w:rsidP="00B14241">
      <w:pPr>
        <w:widowControl w:val="0"/>
        <w:numPr>
          <w:ilvl w:val="1"/>
          <w:numId w:val="21"/>
        </w:numPr>
        <w:tabs>
          <w:tab w:val="left" w:pos="567"/>
          <w:tab w:val="left" w:pos="8222"/>
        </w:tabs>
        <w:spacing w:before="120" w:after="120"/>
        <w:rPr>
          <w:rFonts w:eastAsia="Aptos" w:cstheme="minorHAnsi"/>
          <w:sz w:val="22"/>
          <w:szCs w:val="22"/>
        </w:rPr>
      </w:pPr>
      <w:r w:rsidRPr="00D81843">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5D182F9A" w14:textId="77777777" w:rsidR="00FE438F" w:rsidRPr="00D81843" w:rsidRDefault="00FE438F" w:rsidP="00B14241">
      <w:pPr>
        <w:widowControl w:val="0"/>
        <w:numPr>
          <w:ilvl w:val="1"/>
          <w:numId w:val="21"/>
        </w:numPr>
        <w:tabs>
          <w:tab w:val="left" w:pos="567"/>
          <w:tab w:val="left" w:pos="8222"/>
        </w:tabs>
        <w:spacing w:before="120" w:after="120"/>
        <w:rPr>
          <w:rFonts w:eastAsia="Aptos" w:cstheme="minorHAnsi"/>
          <w:sz w:val="22"/>
          <w:szCs w:val="22"/>
        </w:rPr>
      </w:pPr>
      <w:r w:rsidRPr="00D81843">
        <w:rPr>
          <w:rFonts w:eastAsia="Aptos" w:cstheme="minorHAnsi"/>
          <w:sz w:val="22"/>
          <w:szCs w:val="22"/>
        </w:rPr>
        <w:t>if the Provider is the sole or dominant provider of the national skill base for that occupation.</w:t>
      </w:r>
    </w:p>
    <w:p w14:paraId="03E71924" w14:textId="77777777" w:rsidR="00FE438F" w:rsidRPr="00D81843" w:rsidRDefault="00FE438F" w:rsidP="00B14241">
      <w:pPr>
        <w:widowControl w:val="0"/>
        <w:tabs>
          <w:tab w:val="left" w:pos="567"/>
          <w:tab w:val="left" w:pos="8222"/>
        </w:tabs>
        <w:spacing w:before="120" w:after="120"/>
        <w:ind w:left="851"/>
        <w:rPr>
          <w:rFonts w:eastAsia="Aptos" w:cstheme="minorHAnsi"/>
          <w:sz w:val="22"/>
          <w:szCs w:val="22"/>
        </w:rPr>
      </w:pPr>
    </w:p>
    <w:p w14:paraId="53BC26A9" w14:textId="77777777" w:rsidR="00FE438F" w:rsidRPr="00FE438F" w:rsidRDefault="00FE438F" w:rsidP="00B14241">
      <w:pPr>
        <w:widowControl w:val="0"/>
        <w:numPr>
          <w:ilvl w:val="0"/>
          <w:numId w:val="23"/>
        </w:numPr>
        <w:tabs>
          <w:tab w:val="left" w:pos="567"/>
          <w:tab w:val="left" w:pos="8222"/>
        </w:tabs>
        <w:spacing w:before="120" w:after="120"/>
        <w:rPr>
          <w:rFonts w:cstheme="minorHAnsi"/>
          <w:sz w:val="22"/>
          <w:szCs w:val="22"/>
        </w:rPr>
      </w:pPr>
      <w:r w:rsidRPr="00FE438F">
        <w:rPr>
          <w:rFonts w:eastAsia="Aptos" w:cstheme="minorHAnsi"/>
          <w:sz w:val="22"/>
          <w:szCs w:val="22"/>
        </w:rPr>
        <w:t xml:space="preserve">If the </w:t>
      </w:r>
      <w:r w:rsidRPr="008C259C">
        <w:rPr>
          <w:rFonts w:eastAsia="Aptos" w:cstheme="minorHAnsi"/>
          <w:sz w:val="22"/>
          <w:szCs w:val="22"/>
        </w:rPr>
        <w:t>Commonwealth</w:t>
      </w:r>
      <w:r w:rsidRPr="00FE438F">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7423FE27" w14:textId="77777777" w:rsidR="00FE438F" w:rsidRPr="00FE438F" w:rsidRDefault="00FE438F" w:rsidP="00B14241">
      <w:pPr>
        <w:widowControl w:val="0"/>
        <w:numPr>
          <w:ilvl w:val="1"/>
          <w:numId w:val="22"/>
        </w:numPr>
        <w:tabs>
          <w:tab w:val="left" w:pos="567"/>
          <w:tab w:val="left" w:pos="8222"/>
        </w:tabs>
        <w:spacing w:before="120" w:after="120"/>
        <w:rPr>
          <w:rFonts w:eastAsia="Aptos" w:cstheme="minorHAnsi"/>
          <w:sz w:val="22"/>
          <w:szCs w:val="22"/>
        </w:rPr>
      </w:pPr>
      <w:r w:rsidRPr="00FE438F">
        <w:rPr>
          <w:rFonts w:eastAsia="Aptos" w:cstheme="minorHAnsi"/>
          <w:sz w:val="22"/>
          <w:szCs w:val="22"/>
        </w:rPr>
        <w:t xml:space="preserve">student demand for the course </w:t>
      </w:r>
    </w:p>
    <w:p w14:paraId="23DA196D" w14:textId="77777777" w:rsidR="00FE438F" w:rsidRPr="00FE438F" w:rsidRDefault="00FE438F" w:rsidP="00B14241">
      <w:pPr>
        <w:widowControl w:val="0"/>
        <w:numPr>
          <w:ilvl w:val="1"/>
          <w:numId w:val="22"/>
        </w:numPr>
        <w:tabs>
          <w:tab w:val="left" w:pos="567"/>
          <w:tab w:val="left" w:pos="8222"/>
        </w:tabs>
        <w:spacing w:before="120" w:after="120"/>
        <w:rPr>
          <w:rFonts w:eastAsia="Aptos" w:cstheme="minorHAnsi"/>
          <w:sz w:val="22"/>
          <w:szCs w:val="22"/>
        </w:rPr>
      </w:pPr>
      <w:r w:rsidRPr="00FE438F">
        <w:rPr>
          <w:rFonts w:eastAsia="Aptos" w:cstheme="minorHAnsi"/>
          <w:sz w:val="22"/>
          <w:szCs w:val="22"/>
        </w:rPr>
        <w:t xml:space="preserve">the financial viability of the course </w:t>
      </w:r>
    </w:p>
    <w:p w14:paraId="010E3CCC" w14:textId="77777777" w:rsidR="00FE438F" w:rsidRPr="00FE438F" w:rsidRDefault="00FE438F" w:rsidP="00B14241">
      <w:pPr>
        <w:widowControl w:val="0"/>
        <w:numPr>
          <w:ilvl w:val="1"/>
          <w:numId w:val="22"/>
        </w:numPr>
        <w:tabs>
          <w:tab w:val="left" w:pos="567"/>
          <w:tab w:val="left" w:pos="8222"/>
        </w:tabs>
        <w:spacing w:before="120" w:after="120"/>
        <w:rPr>
          <w:rFonts w:eastAsia="Aptos" w:cstheme="minorHAnsi"/>
          <w:sz w:val="22"/>
          <w:szCs w:val="22"/>
        </w:rPr>
      </w:pPr>
      <w:r w:rsidRPr="00FE438F">
        <w:rPr>
          <w:rFonts w:eastAsia="Aptos" w:cstheme="minorHAnsi"/>
          <w:sz w:val="22"/>
          <w:szCs w:val="22"/>
        </w:rPr>
        <w:t>the justification provided for a proposed course closure by the Provider</w:t>
      </w:r>
    </w:p>
    <w:p w14:paraId="1A3F1B8E" w14:textId="77777777" w:rsidR="00FE438F" w:rsidRPr="00FE438F" w:rsidRDefault="00FE438F" w:rsidP="00B14241">
      <w:pPr>
        <w:widowControl w:val="0"/>
        <w:numPr>
          <w:ilvl w:val="1"/>
          <w:numId w:val="22"/>
        </w:numPr>
        <w:tabs>
          <w:tab w:val="left" w:pos="567"/>
          <w:tab w:val="left" w:pos="8222"/>
        </w:tabs>
        <w:spacing w:before="120" w:after="120"/>
        <w:rPr>
          <w:rFonts w:eastAsia="Aptos" w:cstheme="minorHAnsi"/>
          <w:sz w:val="22"/>
          <w:szCs w:val="22"/>
        </w:rPr>
      </w:pPr>
      <w:r w:rsidRPr="00FE438F">
        <w:rPr>
          <w:rFonts w:eastAsia="Aptos" w:cstheme="minorHAnsi"/>
          <w:sz w:val="22"/>
          <w:szCs w:val="22"/>
        </w:rPr>
        <w:t>whether the course prepares students for entry to any occupation that is experiencing a Skills Shortage</w:t>
      </w:r>
    </w:p>
    <w:p w14:paraId="0210C7F8" w14:textId="77777777" w:rsidR="00FE438F" w:rsidRPr="00FE438F" w:rsidRDefault="00FE438F" w:rsidP="00B14241">
      <w:pPr>
        <w:widowControl w:val="0"/>
        <w:numPr>
          <w:ilvl w:val="1"/>
          <w:numId w:val="22"/>
        </w:numPr>
        <w:tabs>
          <w:tab w:val="left" w:pos="567"/>
          <w:tab w:val="left" w:pos="8222"/>
        </w:tabs>
        <w:spacing w:before="120" w:after="120"/>
        <w:rPr>
          <w:rFonts w:eastAsia="Aptos" w:cstheme="minorHAnsi"/>
          <w:sz w:val="22"/>
          <w:szCs w:val="22"/>
        </w:rPr>
      </w:pPr>
      <w:r w:rsidRPr="00FE438F">
        <w:rPr>
          <w:rFonts w:eastAsia="Aptos" w:cstheme="minorHAnsi"/>
          <w:sz w:val="22"/>
          <w:szCs w:val="22"/>
        </w:rPr>
        <w:t xml:space="preserve">whether closure of the course is likely to create a Skills Shortage in an occupation </w:t>
      </w:r>
    </w:p>
    <w:p w14:paraId="58D4289B" w14:textId="77777777" w:rsidR="00FE438F" w:rsidRPr="00FE438F" w:rsidRDefault="00FE438F" w:rsidP="00B14241">
      <w:pPr>
        <w:widowControl w:val="0"/>
        <w:numPr>
          <w:ilvl w:val="1"/>
          <w:numId w:val="22"/>
        </w:numPr>
        <w:tabs>
          <w:tab w:val="left" w:pos="567"/>
          <w:tab w:val="left" w:pos="8222"/>
        </w:tabs>
        <w:spacing w:before="120" w:after="120"/>
        <w:rPr>
          <w:rFonts w:eastAsia="Aptos" w:cstheme="minorHAnsi"/>
          <w:sz w:val="22"/>
          <w:szCs w:val="22"/>
        </w:rPr>
      </w:pPr>
      <w:r w:rsidRPr="00FE438F">
        <w:rPr>
          <w:rFonts w:eastAsia="Aptos" w:cstheme="minorHAnsi"/>
          <w:sz w:val="22"/>
          <w:szCs w:val="22"/>
        </w:rPr>
        <w:t>whether the course is a specialised course directed at the regional economy, and what impact closing the course may have on the skills base of that regional economy</w:t>
      </w:r>
    </w:p>
    <w:p w14:paraId="5E26AAA6" w14:textId="77777777" w:rsidR="00FE438F" w:rsidRPr="00FE438F" w:rsidRDefault="00FE438F" w:rsidP="00B14241">
      <w:pPr>
        <w:widowControl w:val="0"/>
        <w:numPr>
          <w:ilvl w:val="1"/>
          <w:numId w:val="22"/>
        </w:numPr>
        <w:tabs>
          <w:tab w:val="left" w:pos="567"/>
          <w:tab w:val="left" w:pos="8222"/>
        </w:tabs>
        <w:spacing w:before="120" w:after="120"/>
        <w:rPr>
          <w:rFonts w:eastAsia="Aptos" w:cstheme="minorHAnsi"/>
          <w:sz w:val="22"/>
          <w:szCs w:val="22"/>
        </w:rPr>
      </w:pPr>
      <w:r w:rsidRPr="00FE438F">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0C6D7D6C" w14:textId="77777777" w:rsidR="00FE438F" w:rsidRPr="00FE438F" w:rsidRDefault="00FE438F" w:rsidP="00B14241">
      <w:pPr>
        <w:widowControl w:val="0"/>
        <w:numPr>
          <w:ilvl w:val="0"/>
          <w:numId w:val="24"/>
        </w:numPr>
        <w:tabs>
          <w:tab w:val="left" w:pos="567"/>
          <w:tab w:val="left" w:pos="8222"/>
        </w:tabs>
        <w:spacing w:before="120" w:after="120"/>
        <w:rPr>
          <w:rFonts w:eastAsia="Aptos" w:cstheme="minorHAnsi"/>
          <w:sz w:val="22"/>
          <w:szCs w:val="22"/>
        </w:rPr>
      </w:pPr>
      <w:r w:rsidRPr="00FE438F">
        <w:rPr>
          <w:rFonts w:eastAsia="Aptos" w:cstheme="minorHAnsi"/>
          <w:sz w:val="22"/>
          <w:szCs w:val="22"/>
        </w:rPr>
        <w:lastRenderedPageBreak/>
        <w:t xml:space="preserve">The Commonwealth will not unreasonably require the continuation of the course if it would place an unreasonable financial burden on the Provider or place the Provider in a financially unviable position </w:t>
      </w:r>
      <w:proofErr w:type="gramStart"/>
      <w:r w:rsidRPr="00FE438F">
        <w:rPr>
          <w:rFonts w:eastAsia="Aptos" w:cstheme="minorHAnsi"/>
          <w:sz w:val="22"/>
          <w:szCs w:val="22"/>
        </w:rPr>
        <w:t>with regard to</w:t>
      </w:r>
      <w:proofErr w:type="gramEnd"/>
      <w:r w:rsidRPr="00FE438F">
        <w:rPr>
          <w:rFonts w:eastAsia="Aptos" w:cstheme="minorHAnsi"/>
          <w:sz w:val="22"/>
          <w:szCs w:val="22"/>
        </w:rPr>
        <w:t xml:space="preserve"> the Provider’s overall financial status.</w:t>
      </w:r>
    </w:p>
    <w:p w14:paraId="5F7146EA" w14:textId="77777777" w:rsidR="00FE438F" w:rsidRPr="00FE438F" w:rsidRDefault="00FE438F" w:rsidP="00B14241">
      <w:pPr>
        <w:widowControl w:val="0"/>
        <w:tabs>
          <w:tab w:val="left" w:pos="284"/>
          <w:tab w:val="left" w:pos="8222"/>
        </w:tabs>
        <w:spacing w:before="120" w:after="120"/>
        <w:rPr>
          <w:rFonts w:ascii="Calibri" w:hAnsi="Calibri" w:cs="Arial"/>
          <w:bCs/>
          <w:i/>
          <w:sz w:val="22"/>
          <w:szCs w:val="22"/>
        </w:rPr>
      </w:pPr>
      <w:r w:rsidRPr="00FE438F">
        <w:rPr>
          <w:rFonts w:ascii="Calibri" w:hAnsi="Calibri" w:cs="Arial"/>
          <w:bCs/>
          <w:i/>
          <w:sz w:val="22"/>
          <w:szCs w:val="22"/>
        </w:rPr>
        <w:t>Applicable law and jurisdiction</w:t>
      </w:r>
    </w:p>
    <w:p w14:paraId="17BA5F12" w14:textId="77777777" w:rsidR="00FE438F" w:rsidRPr="00FE438F" w:rsidRDefault="00FE438F" w:rsidP="00B14241">
      <w:pPr>
        <w:widowControl w:val="0"/>
        <w:numPr>
          <w:ilvl w:val="0"/>
          <w:numId w:val="24"/>
        </w:numPr>
        <w:tabs>
          <w:tab w:val="left" w:pos="567"/>
          <w:tab w:val="left" w:pos="8222"/>
        </w:tabs>
        <w:spacing w:before="120" w:after="120"/>
        <w:rPr>
          <w:rFonts w:ascii="Calibri" w:hAnsi="Calibri" w:cs="Arial"/>
          <w:bCs/>
          <w:sz w:val="22"/>
          <w:szCs w:val="22"/>
        </w:rPr>
      </w:pPr>
      <w:r w:rsidRPr="00FE438F">
        <w:rPr>
          <w:rFonts w:eastAsia="Aptos" w:cstheme="minorHAnsi"/>
          <w:sz w:val="22"/>
          <w:szCs w:val="22"/>
        </w:rPr>
        <w:t>The</w:t>
      </w:r>
      <w:r w:rsidRPr="00FE438F">
        <w:rPr>
          <w:rFonts w:ascii="Calibri" w:hAnsi="Calibri" w:cs="Arial"/>
          <w:sz w:val="22"/>
          <w:szCs w:val="22"/>
        </w:rPr>
        <w:t xml:space="preserve"> laws of the Australian Capital Territory apply to the interpretation of this Part. </w:t>
      </w:r>
    </w:p>
    <w:p w14:paraId="63DDE3C5" w14:textId="77777777" w:rsidR="00FE438F" w:rsidRPr="00FE438F" w:rsidRDefault="00FE438F" w:rsidP="00B14241">
      <w:pPr>
        <w:widowControl w:val="0"/>
        <w:numPr>
          <w:ilvl w:val="0"/>
          <w:numId w:val="24"/>
        </w:numPr>
        <w:tabs>
          <w:tab w:val="left" w:pos="567"/>
          <w:tab w:val="left" w:pos="8222"/>
        </w:tabs>
        <w:spacing w:before="120" w:after="120"/>
        <w:rPr>
          <w:rFonts w:ascii="Calibri" w:hAnsi="Calibri" w:cs="Arial"/>
          <w:bCs/>
          <w:sz w:val="22"/>
          <w:szCs w:val="22"/>
        </w:rPr>
      </w:pPr>
      <w:r w:rsidRPr="00FE438F">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5277D92D" w14:textId="77777777" w:rsidR="00FE438F" w:rsidRPr="00FE438F" w:rsidRDefault="00FE438F" w:rsidP="00B14241">
      <w:pPr>
        <w:keepNext/>
        <w:keepLines/>
        <w:widowControl w:val="0"/>
        <w:tabs>
          <w:tab w:val="left" w:pos="567"/>
          <w:tab w:val="left" w:pos="8222"/>
        </w:tabs>
        <w:spacing w:before="120" w:after="120"/>
        <w:rPr>
          <w:rFonts w:ascii="Calibri" w:hAnsi="Calibri" w:cs="Arial"/>
          <w:i/>
          <w:iCs/>
          <w:sz w:val="22"/>
          <w:szCs w:val="22"/>
        </w:rPr>
      </w:pPr>
      <w:r w:rsidRPr="00FE438F">
        <w:rPr>
          <w:rFonts w:ascii="Calibri" w:hAnsi="Calibri" w:cs="Arial"/>
          <w:i/>
          <w:iCs/>
          <w:sz w:val="22"/>
          <w:szCs w:val="22"/>
        </w:rPr>
        <w:t>Entire agreement, variation and severance</w:t>
      </w:r>
    </w:p>
    <w:p w14:paraId="5AD380AB" w14:textId="77777777" w:rsidR="00FE438F" w:rsidRPr="00FE438F" w:rsidRDefault="00FE438F" w:rsidP="00B14241">
      <w:pPr>
        <w:widowControl w:val="0"/>
        <w:numPr>
          <w:ilvl w:val="0"/>
          <w:numId w:val="24"/>
        </w:numPr>
        <w:tabs>
          <w:tab w:val="left" w:pos="567"/>
          <w:tab w:val="left" w:pos="8222"/>
        </w:tabs>
        <w:spacing w:before="120" w:after="120"/>
        <w:rPr>
          <w:rFonts w:ascii="Calibri" w:hAnsi="Calibri" w:cs="Arial"/>
          <w:sz w:val="22"/>
          <w:szCs w:val="22"/>
        </w:rPr>
      </w:pPr>
      <w:r w:rsidRPr="00FE438F">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7EFBFA7B" w14:textId="77777777" w:rsidR="00FE438F" w:rsidRPr="00FE438F" w:rsidRDefault="00FE438F" w:rsidP="00B14241">
      <w:pPr>
        <w:widowControl w:val="0"/>
        <w:numPr>
          <w:ilvl w:val="0"/>
          <w:numId w:val="24"/>
        </w:numPr>
        <w:tabs>
          <w:tab w:val="left" w:pos="567"/>
          <w:tab w:val="left" w:pos="8222"/>
        </w:tabs>
        <w:spacing w:before="120" w:after="120"/>
        <w:rPr>
          <w:rFonts w:ascii="Calibri" w:hAnsi="Calibri" w:cs="Arial"/>
          <w:sz w:val="22"/>
          <w:szCs w:val="22"/>
        </w:rPr>
      </w:pPr>
      <w:r w:rsidRPr="00FE438F">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23C54323" w14:textId="77777777" w:rsidR="00FE438F" w:rsidRPr="00FE438F" w:rsidRDefault="00FE438F" w:rsidP="00B14241">
      <w:pPr>
        <w:widowControl w:val="0"/>
        <w:numPr>
          <w:ilvl w:val="0"/>
          <w:numId w:val="24"/>
        </w:numPr>
        <w:tabs>
          <w:tab w:val="left" w:pos="567"/>
          <w:tab w:val="left" w:pos="8222"/>
        </w:tabs>
        <w:spacing w:before="120" w:after="120"/>
        <w:rPr>
          <w:rFonts w:ascii="Calibri" w:hAnsi="Calibri" w:cs="Arial"/>
          <w:sz w:val="22"/>
          <w:szCs w:val="22"/>
        </w:rPr>
      </w:pPr>
      <w:r w:rsidRPr="00FE438F">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61AD5255" w14:textId="77777777" w:rsidR="00FE438F" w:rsidRPr="00FE438F" w:rsidRDefault="00FE438F" w:rsidP="00B14241">
      <w:pPr>
        <w:tabs>
          <w:tab w:val="left" w:pos="567"/>
          <w:tab w:val="left" w:pos="8222"/>
        </w:tabs>
        <w:spacing w:before="120" w:after="120"/>
        <w:rPr>
          <w:rFonts w:ascii="Calibri" w:hAnsi="Calibri" w:cs="Arial"/>
          <w:i/>
          <w:sz w:val="22"/>
          <w:szCs w:val="22"/>
        </w:rPr>
      </w:pPr>
      <w:r w:rsidRPr="00FE438F">
        <w:rPr>
          <w:rFonts w:ascii="Calibri" w:hAnsi="Calibri" w:cs="Arial"/>
          <w:i/>
          <w:sz w:val="22"/>
          <w:szCs w:val="22"/>
        </w:rPr>
        <w:t>Notices</w:t>
      </w:r>
    </w:p>
    <w:p w14:paraId="513C5EB2" w14:textId="77777777" w:rsidR="00FE438F" w:rsidRPr="00FE438F" w:rsidRDefault="00FE438F" w:rsidP="00B14241">
      <w:pPr>
        <w:widowControl w:val="0"/>
        <w:numPr>
          <w:ilvl w:val="0"/>
          <w:numId w:val="24"/>
        </w:numPr>
        <w:tabs>
          <w:tab w:val="left" w:pos="567"/>
          <w:tab w:val="left" w:pos="8222"/>
        </w:tabs>
        <w:spacing w:before="120" w:after="120"/>
        <w:rPr>
          <w:rFonts w:ascii="Calibri" w:hAnsi="Calibri" w:cs="Arial"/>
          <w:bCs/>
          <w:sz w:val="22"/>
          <w:szCs w:val="22"/>
        </w:rPr>
      </w:pPr>
      <w:r w:rsidRPr="00FE438F">
        <w:rPr>
          <w:rFonts w:ascii="Calibri" w:hAnsi="Calibri" w:cs="Arial"/>
          <w:sz w:val="22"/>
          <w:szCs w:val="22"/>
        </w:rPr>
        <w:t>A party giving notice under this Part must do so in writing or by Electronic Communication:</w:t>
      </w:r>
    </w:p>
    <w:p w14:paraId="1409A803" w14:textId="77777777" w:rsidR="00FE438F" w:rsidRPr="00FE438F" w:rsidRDefault="00FE438F" w:rsidP="00B14241">
      <w:pPr>
        <w:keepNext/>
        <w:keepLines/>
        <w:widowControl w:val="0"/>
        <w:numPr>
          <w:ilvl w:val="1"/>
          <w:numId w:val="12"/>
        </w:numPr>
        <w:tabs>
          <w:tab w:val="left" w:pos="567"/>
          <w:tab w:val="left" w:pos="8222"/>
        </w:tabs>
        <w:spacing w:before="120" w:after="120"/>
        <w:rPr>
          <w:rFonts w:ascii="Calibri" w:hAnsi="Calibri" w:cs="Arial"/>
          <w:sz w:val="22"/>
          <w:szCs w:val="22"/>
        </w:rPr>
      </w:pPr>
      <w:r w:rsidRPr="00FE438F">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517F2A4B" w14:textId="77777777" w:rsidR="00FE438F" w:rsidRPr="00FE438F" w:rsidRDefault="00FE438F" w:rsidP="00B14241">
      <w:pPr>
        <w:keepNext/>
        <w:keepLines/>
        <w:widowControl w:val="0"/>
        <w:numPr>
          <w:ilvl w:val="1"/>
          <w:numId w:val="12"/>
        </w:numPr>
        <w:tabs>
          <w:tab w:val="left" w:pos="567"/>
          <w:tab w:val="left" w:pos="8222"/>
        </w:tabs>
        <w:spacing w:before="120" w:after="120"/>
        <w:rPr>
          <w:rFonts w:ascii="Calibri" w:hAnsi="Calibri" w:cs="Arial"/>
          <w:sz w:val="22"/>
          <w:szCs w:val="22"/>
        </w:rPr>
      </w:pPr>
      <w:r w:rsidRPr="00FE438F">
        <w:rPr>
          <w:rFonts w:ascii="Calibri" w:hAnsi="Calibri" w:cs="Arial"/>
          <w:bCs/>
          <w:sz w:val="22"/>
          <w:szCs w:val="22"/>
        </w:rPr>
        <w:t>if given by the Commonwealth, marked for the attention of the</w:t>
      </w:r>
      <w:r w:rsidRPr="00FE438F">
        <w:rPr>
          <w:rFonts w:ascii="Calibri" w:hAnsi="Calibri" w:cs="Arial"/>
          <w:bCs/>
          <w:noProof/>
          <w:sz w:val="22"/>
          <w:szCs w:val="22"/>
        </w:rPr>
        <w:t xml:space="preserve"> Vice-Chancellor</w:t>
      </w:r>
      <w:r w:rsidRPr="00FE438F">
        <w:rPr>
          <w:rFonts w:ascii="Calibri" w:hAnsi="Calibri" w:cs="Arial"/>
          <w:bCs/>
          <w:sz w:val="22"/>
          <w:szCs w:val="22"/>
        </w:rPr>
        <w:t xml:space="preserve"> or other person as notified in writing by the Provider to the Commonwealth </w:t>
      </w:r>
      <w:r w:rsidRPr="00FE438F">
        <w:rPr>
          <w:rFonts w:ascii="Calibri" w:hAnsi="Calibri" w:cs="Arial"/>
          <w:sz w:val="22"/>
          <w:szCs w:val="22"/>
        </w:rPr>
        <w:t>and must be hand delivered or sent by pre-paid post or Electronic Communication to the address specified in this clause.</w:t>
      </w:r>
    </w:p>
    <w:p w14:paraId="168669B9" w14:textId="77777777" w:rsidR="00FE438F" w:rsidRPr="00FE438F" w:rsidRDefault="00FE438F" w:rsidP="00FE438F">
      <w:pPr>
        <w:widowControl w:val="0"/>
        <w:tabs>
          <w:tab w:val="left" w:pos="567"/>
        </w:tabs>
        <w:spacing w:after="120"/>
        <w:rPr>
          <w:rFonts w:ascii="Calibri" w:hAnsi="Calibri" w:cs="Arial"/>
          <w:sz w:val="22"/>
          <w:szCs w:val="22"/>
        </w:rPr>
      </w:pPr>
      <w:r w:rsidRPr="00FE438F">
        <w:rPr>
          <w:rFonts w:ascii="Calibri" w:hAnsi="Calibri" w:cs="Arial"/>
          <w:sz w:val="22"/>
          <w:szCs w:val="22"/>
        </w:rPr>
        <w:t>The address for notices to the Commonwealth is:</w:t>
      </w:r>
    </w:p>
    <w:p w14:paraId="3D9295F4" w14:textId="63D6201A" w:rsidR="00FE438F" w:rsidRPr="00FE438F" w:rsidRDefault="00FE438F" w:rsidP="00FE438F">
      <w:pPr>
        <w:widowControl w:val="0"/>
        <w:ind w:left="720"/>
        <w:rPr>
          <w:rFonts w:ascii="Calibri" w:eastAsia="Calibri" w:hAnsi="Calibri" w:cs="Calibri"/>
          <w:color w:val="000000" w:themeColor="text1"/>
          <w:sz w:val="21"/>
          <w:szCs w:val="21"/>
        </w:rPr>
      </w:pPr>
      <w:r w:rsidRPr="00FE438F" w:rsidDel="3E153955">
        <w:rPr>
          <w:rFonts w:ascii="Calibri" w:hAnsi="Calibri" w:cs="Arial"/>
          <w:color w:val="000000"/>
          <w:sz w:val="22"/>
          <w:szCs w:val="22"/>
        </w:rPr>
        <w:t xml:space="preserve"> </w:t>
      </w:r>
      <w:r w:rsidRPr="00FE438F">
        <w:rPr>
          <w:rFonts w:ascii="Calibri" w:hAnsi="Calibri" w:cs="Arial"/>
          <w:color w:val="000000"/>
          <w:sz w:val="22"/>
          <w:szCs w:val="22"/>
        </w:rPr>
        <w:t xml:space="preserve">      </w:t>
      </w:r>
      <w:r w:rsidR="00305F8A">
        <w:rPr>
          <w:rFonts w:ascii="Calibri" w:hAnsi="Calibri" w:cs="Arial"/>
          <w:color w:val="000000"/>
          <w:sz w:val="22"/>
          <w:szCs w:val="22"/>
        </w:rPr>
        <w:t xml:space="preserve"> </w:t>
      </w:r>
      <w:r w:rsidRPr="00FE438F" w:rsidDel="001034AC">
        <w:rPr>
          <w:rFonts w:ascii="Calibri" w:hAnsi="Calibri" w:cs="Arial"/>
          <w:color w:val="000000"/>
          <w:sz w:val="22"/>
          <w:szCs w:val="22"/>
        </w:rPr>
        <w:t>First Assistant Secretary</w:t>
      </w:r>
    </w:p>
    <w:p w14:paraId="3B8F90E0" w14:textId="5B1F88F6" w:rsidR="00FE438F" w:rsidRPr="00FE438F" w:rsidRDefault="00305F8A" w:rsidP="00FE438F">
      <w:pPr>
        <w:widowControl w:val="0"/>
        <w:spacing w:line="259" w:lineRule="auto"/>
        <w:ind w:left="1067"/>
        <w:rPr>
          <w:rFonts w:ascii="Calibri" w:hAnsi="Calibri" w:cs="Arial"/>
          <w:color w:val="000000"/>
          <w:sz w:val="22"/>
          <w:szCs w:val="22"/>
        </w:rPr>
      </w:pPr>
      <w:r>
        <w:rPr>
          <w:rFonts w:ascii="Calibri" w:hAnsi="Calibri" w:cs="Arial"/>
          <w:color w:val="000000"/>
          <w:sz w:val="22"/>
          <w:szCs w:val="22"/>
        </w:rPr>
        <w:t xml:space="preserve"> </w:t>
      </w:r>
      <w:r w:rsidR="00FE438F" w:rsidRPr="00FE438F">
        <w:rPr>
          <w:rFonts w:ascii="Calibri" w:hAnsi="Calibri" w:cs="Arial"/>
          <w:color w:val="000000"/>
          <w:sz w:val="22"/>
          <w:szCs w:val="22"/>
        </w:rPr>
        <w:t>Policy, Payments and Data Division</w:t>
      </w:r>
    </w:p>
    <w:p w14:paraId="0DB5B60C" w14:textId="09213CA0" w:rsidR="00FE438F" w:rsidRPr="00FE438F" w:rsidRDefault="00305F8A" w:rsidP="00FE438F">
      <w:pPr>
        <w:widowControl w:val="0"/>
        <w:spacing w:line="259" w:lineRule="auto"/>
        <w:ind w:left="347" w:firstLine="720"/>
        <w:rPr>
          <w:rFonts w:ascii="Calibri" w:hAnsi="Calibri" w:cs="Arial"/>
          <w:color w:val="000000"/>
          <w:sz w:val="22"/>
          <w:szCs w:val="22"/>
        </w:rPr>
      </w:pPr>
      <w:r>
        <w:rPr>
          <w:rFonts w:ascii="Calibri" w:hAnsi="Calibri" w:cs="Arial"/>
          <w:color w:val="000000"/>
          <w:sz w:val="22"/>
          <w:szCs w:val="22"/>
        </w:rPr>
        <w:t xml:space="preserve"> </w:t>
      </w:r>
      <w:r w:rsidR="00FE438F" w:rsidRPr="00FE438F">
        <w:rPr>
          <w:rFonts w:ascii="Calibri" w:hAnsi="Calibri" w:cs="Arial"/>
          <w:color w:val="000000"/>
          <w:sz w:val="22"/>
          <w:szCs w:val="22"/>
        </w:rPr>
        <w:t>Department of Education</w:t>
      </w:r>
    </w:p>
    <w:p w14:paraId="0F15A794" w14:textId="77777777" w:rsidR="00FE438F" w:rsidRPr="00FE438F" w:rsidRDefault="00FE438F" w:rsidP="00FE438F">
      <w:pPr>
        <w:widowControl w:val="0"/>
        <w:ind w:left="1134"/>
        <w:rPr>
          <w:rFonts w:ascii="Calibri" w:hAnsi="Calibri" w:cs="Arial"/>
          <w:color w:val="000000"/>
          <w:sz w:val="22"/>
          <w:szCs w:val="22"/>
        </w:rPr>
      </w:pPr>
      <w:r w:rsidRPr="00FE438F">
        <w:rPr>
          <w:rFonts w:ascii="Calibri" w:hAnsi="Calibri" w:cs="Arial"/>
          <w:color w:val="000000"/>
          <w:sz w:val="22"/>
          <w:szCs w:val="22"/>
        </w:rPr>
        <w:t>50 Marcus Clarke Street</w:t>
      </w:r>
    </w:p>
    <w:p w14:paraId="4CCA9B9A" w14:textId="77777777" w:rsidR="00FE438F" w:rsidRPr="00FE438F" w:rsidRDefault="00FE438F" w:rsidP="00FE438F">
      <w:pPr>
        <w:widowControl w:val="0"/>
        <w:ind w:left="1134"/>
        <w:rPr>
          <w:rFonts w:ascii="Calibri" w:hAnsi="Calibri" w:cs="Arial"/>
          <w:color w:val="000000"/>
          <w:sz w:val="22"/>
          <w:szCs w:val="22"/>
        </w:rPr>
      </w:pPr>
      <w:r w:rsidRPr="00FE438F">
        <w:rPr>
          <w:rFonts w:ascii="Calibri" w:hAnsi="Calibri" w:cs="Arial"/>
          <w:color w:val="000000"/>
          <w:sz w:val="22"/>
          <w:szCs w:val="22"/>
        </w:rPr>
        <w:t>GPO Box 9880</w:t>
      </w:r>
    </w:p>
    <w:p w14:paraId="13C03DB0" w14:textId="77777777" w:rsidR="00FE438F" w:rsidRPr="00FE438F" w:rsidRDefault="00FE438F" w:rsidP="00FE438F">
      <w:pPr>
        <w:widowControl w:val="0"/>
        <w:ind w:left="1134"/>
        <w:rPr>
          <w:rFonts w:ascii="Calibri" w:hAnsi="Calibri" w:cs="Arial"/>
          <w:color w:val="000000"/>
          <w:sz w:val="22"/>
          <w:szCs w:val="22"/>
        </w:rPr>
      </w:pPr>
      <w:proofErr w:type="gramStart"/>
      <w:r w:rsidRPr="00FE438F">
        <w:rPr>
          <w:rFonts w:ascii="Calibri" w:hAnsi="Calibri" w:cs="Arial"/>
          <w:color w:val="000000"/>
          <w:sz w:val="22"/>
          <w:szCs w:val="22"/>
        </w:rPr>
        <w:t>CANBERRA  ACT</w:t>
      </w:r>
      <w:proofErr w:type="gramEnd"/>
      <w:r w:rsidRPr="00FE438F">
        <w:rPr>
          <w:rFonts w:ascii="Calibri" w:hAnsi="Calibri" w:cs="Arial"/>
          <w:color w:val="000000"/>
          <w:sz w:val="22"/>
          <w:szCs w:val="22"/>
        </w:rPr>
        <w:t xml:space="preserve">  2601</w:t>
      </w:r>
    </w:p>
    <w:p w14:paraId="510B3B24" w14:textId="77777777" w:rsidR="00FE438F" w:rsidRPr="00FE438F" w:rsidRDefault="00FE438F" w:rsidP="00FE438F">
      <w:pPr>
        <w:widowControl w:val="0"/>
        <w:ind w:left="1134"/>
        <w:rPr>
          <w:rFonts w:ascii="Calibri" w:hAnsi="Calibri" w:cs="Arial"/>
          <w:color w:val="000000"/>
          <w:sz w:val="22"/>
          <w:szCs w:val="22"/>
        </w:rPr>
      </w:pPr>
      <w:r w:rsidRPr="00FE438F">
        <w:rPr>
          <w:rFonts w:ascii="Calibri" w:hAnsi="Calibri" w:cs="Arial"/>
          <w:color w:val="000000"/>
          <w:sz w:val="22"/>
          <w:szCs w:val="22"/>
        </w:rPr>
        <w:t xml:space="preserve">Email: </w:t>
      </w:r>
      <w:hyperlink r:id="rId20" w:history="1">
        <w:r w:rsidRPr="00FE438F">
          <w:rPr>
            <w:rFonts w:ascii="Calibri" w:hAnsi="Calibri" w:cs="Arial"/>
            <w:color w:val="0000FF" w:themeColor="hyperlink"/>
            <w:sz w:val="22"/>
            <w:szCs w:val="22"/>
            <w:u w:val="single"/>
          </w:rPr>
          <w:t>cgs@education.gov.au</w:t>
        </w:r>
      </w:hyperlink>
      <w:r w:rsidRPr="00FE438F">
        <w:rPr>
          <w:rFonts w:ascii="Calibri" w:hAnsi="Calibri" w:cs="Arial"/>
          <w:color w:val="000000"/>
          <w:sz w:val="22"/>
          <w:szCs w:val="22"/>
        </w:rPr>
        <w:t xml:space="preserve"> </w:t>
      </w:r>
    </w:p>
    <w:p w14:paraId="36E8A261" w14:textId="77777777" w:rsidR="00FE438F" w:rsidRPr="00FE438F" w:rsidRDefault="00FE438F" w:rsidP="00FE438F">
      <w:pPr>
        <w:widowControl w:val="0"/>
        <w:spacing w:before="120" w:after="120"/>
        <w:rPr>
          <w:rFonts w:ascii="Calibri" w:hAnsi="Calibri" w:cs="Arial"/>
          <w:color w:val="000000"/>
          <w:sz w:val="22"/>
          <w:szCs w:val="22"/>
        </w:rPr>
      </w:pPr>
      <w:r w:rsidRPr="00FE438F">
        <w:rPr>
          <w:rFonts w:ascii="Calibri" w:hAnsi="Calibri" w:cs="Arial"/>
          <w:color w:val="000000"/>
          <w:sz w:val="22"/>
          <w:szCs w:val="22"/>
        </w:rPr>
        <w:t xml:space="preserve">The address for notices to the </w:t>
      </w:r>
      <w:r w:rsidRPr="00FE438F">
        <w:rPr>
          <w:rFonts w:ascii="Calibri" w:hAnsi="Calibri" w:cs="Arial"/>
          <w:noProof/>
          <w:color w:val="000000"/>
          <w:sz w:val="22"/>
          <w:szCs w:val="22"/>
        </w:rPr>
        <w:t>Provider</w:t>
      </w:r>
      <w:r w:rsidRPr="00FE438F">
        <w:rPr>
          <w:rFonts w:ascii="Calibri" w:hAnsi="Calibri" w:cs="Arial"/>
          <w:color w:val="000000"/>
          <w:sz w:val="22"/>
          <w:szCs w:val="22"/>
        </w:rPr>
        <w:t xml:space="preserve"> is:</w:t>
      </w:r>
    </w:p>
    <w:p w14:paraId="64C7D36A" w14:textId="77777777" w:rsidR="0054245C" w:rsidRPr="0054245C" w:rsidRDefault="0054245C" w:rsidP="0054245C">
      <w:pPr>
        <w:widowControl w:val="0"/>
        <w:ind w:left="1134"/>
        <w:rPr>
          <w:rFonts w:ascii="Calibri" w:hAnsi="Calibri" w:cs="Arial"/>
          <w:noProof/>
          <w:color w:val="000000"/>
          <w:sz w:val="22"/>
          <w:szCs w:val="22"/>
        </w:rPr>
      </w:pPr>
      <w:r w:rsidRPr="0054245C">
        <w:rPr>
          <w:rFonts w:ascii="Calibri" w:hAnsi="Calibri" w:cs="Arial"/>
          <w:noProof/>
          <w:color w:val="000000"/>
          <w:sz w:val="22"/>
          <w:szCs w:val="22"/>
        </w:rPr>
        <w:t xml:space="preserve">The Grange Chancellery </w:t>
      </w:r>
    </w:p>
    <w:p w14:paraId="610680F1" w14:textId="77777777" w:rsidR="0054245C" w:rsidRPr="0054245C" w:rsidRDefault="0054245C" w:rsidP="0054245C">
      <w:pPr>
        <w:widowControl w:val="0"/>
        <w:ind w:left="1134"/>
        <w:rPr>
          <w:rFonts w:ascii="Calibri" w:hAnsi="Calibri" w:cs="Arial"/>
          <w:noProof/>
          <w:color w:val="000000"/>
          <w:sz w:val="22"/>
          <w:szCs w:val="22"/>
        </w:rPr>
      </w:pPr>
      <w:r w:rsidRPr="0054245C">
        <w:rPr>
          <w:rFonts w:ascii="Calibri" w:hAnsi="Calibri" w:cs="Arial"/>
          <w:noProof/>
          <w:color w:val="000000"/>
          <w:sz w:val="22"/>
          <w:szCs w:val="22"/>
        </w:rPr>
        <w:t>BATHURST NSW 2795</w:t>
      </w:r>
    </w:p>
    <w:p w14:paraId="1160F9F8" w14:textId="5F4FFED5" w:rsidR="00FE438F" w:rsidRDefault="0054245C" w:rsidP="0054245C">
      <w:pPr>
        <w:widowControl w:val="0"/>
        <w:ind w:left="1134"/>
        <w:rPr>
          <w:rFonts w:ascii="Calibri" w:hAnsi="Calibri" w:cs="Arial"/>
          <w:noProof/>
          <w:color w:val="000000"/>
          <w:sz w:val="22"/>
          <w:szCs w:val="22"/>
        </w:rPr>
      </w:pPr>
      <w:r w:rsidRPr="0054245C">
        <w:rPr>
          <w:rFonts w:ascii="Calibri" w:hAnsi="Calibri" w:cs="Arial"/>
          <w:noProof/>
          <w:color w:val="000000"/>
          <w:sz w:val="22"/>
          <w:szCs w:val="22"/>
        </w:rPr>
        <w:t xml:space="preserve">Email: </w:t>
      </w:r>
      <w:hyperlink r:id="rId21" w:history="1">
        <w:r w:rsidRPr="004F57A1">
          <w:rPr>
            <w:rStyle w:val="Hyperlink"/>
            <w:rFonts w:ascii="Calibri" w:hAnsi="Calibri" w:cs="Arial"/>
            <w:noProof/>
            <w:sz w:val="22"/>
            <w:szCs w:val="22"/>
          </w:rPr>
          <w:t>vc@csu.edu.au</w:t>
        </w:r>
      </w:hyperlink>
    </w:p>
    <w:p w14:paraId="5E05746E" w14:textId="77777777" w:rsidR="0054245C" w:rsidRPr="00FE438F" w:rsidRDefault="0054245C" w:rsidP="0054245C">
      <w:pPr>
        <w:widowControl w:val="0"/>
        <w:ind w:left="1134"/>
        <w:rPr>
          <w:rFonts w:ascii="Calibri" w:hAnsi="Calibri" w:cs="Arial"/>
          <w:color w:val="000000"/>
          <w:sz w:val="22"/>
          <w:szCs w:val="22"/>
        </w:rPr>
      </w:pPr>
    </w:p>
    <w:p w14:paraId="506249BA" w14:textId="77777777" w:rsidR="00FE438F" w:rsidRPr="00FE438F" w:rsidRDefault="00FE438F" w:rsidP="00B14241">
      <w:pPr>
        <w:widowControl w:val="0"/>
        <w:numPr>
          <w:ilvl w:val="0"/>
          <w:numId w:val="24"/>
        </w:numPr>
        <w:tabs>
          <w:tab w:val="left" w:pos="567"/>
          <w:tab w:val="left" w:pos="8222"/>
        </w:tabs>
        <w:spacing w:before="120" w:after="120"/>
        <w:contextualSpacing/>
        <w:rPr>
          <w:rFonts w:ascii="Calibri" w:hAnsi="Calibri" w:cs="Arial"/>
          <w:bCs/>
          <w:sz w:val="22"/>
          <w:szCs w:val="22"/>
        </w:rPr>
      </w:pPr>
      <w:r w:rsidRPr="00FE438F">
        <w:rPr>
          <w:rFonts w:ascii="Calibri" w:hAnsi="Calibri" w:cs="Arial"/>
          <w:sz w:val="22"/>
          <w:szCs w:val="22"/>
        </w:rPr>
        <w:t>A notice is taken to be received:</w:t>
      </w:r>
    </w:p>
    <w:p w14:paraId="65B34BF8" w14:textId="77777777" w:rsidR="00FE438F" w:rsidRPr="00FE438F" w:rsidRDefault="00FE438F" w:rsidP="00B14241">
      <w:pPr>
        <w:keepNext/>
        <w:keepLines/>
        <w:widowControl w:val="0"/>
        <w:numPr>
          <w:ilvl w:val="1"/>
          <w:numId w:val="13"/>
        </w:numPr>
        <w:tabs>
          <w:tab w:val="left" w:pos="567"/>
          <w:tab w:val="left" w:pos="8222"/>
        </w:tabs>
        <w:spacing w:before="120" w:after="120"/>
        <w:rPr>
          <w:rFonts w:ascii="Calibri" w:hAnsi="Calibri" w:cs="Arial"/>
          <w:bCs/>
          <w:sz w:val="22"/>
          <w:szCs w:val="22"/>
        </w:rPr>
      </w:pPr>
      <w:r w:rsidRPr="00FE438F">
        <w:rPr>
          <w:rFonts w:ascii="Calibri" w:hAnsi="Calibri" w:cs="Arial"/>
          <w:bCs/>
          <w:sz w:val="22"/>
          <w:szCs w:val="22"/>
        </w:rPr>
        <w:lastRenderedPageBreak/>
        <w:t xml:space="preserve">if hand delivered, on </w:t>
      </w:r>
      <w:proofErr w:type="gramStart"/>
      <w:r w:rsidRPr="00FE438F">
        <w:rPr>
          <w:rFonts w:ascii="Calibri" w:hAnsi="Calibri" w:cs="Arial"/>
          <w:bCs/>
          <w:sz w:val="22"/>
          <w:szCs w:val="22"/>
        </w:rPr>
        <w:t>delivery;</w:t>
      </w:r>
      <w:proofErr w:type="gramEnd"/>
    </w:p>
    <w:p w14:paraId="2A765C69" w14:textId="77777777" w:rsidR="00FE438F" w:rsidRPr="00FE438F" w:rsidRDefault="00FE438F" w:rsidP="00B14241">
      <w:pPr>
        <w:keepNext/>
        <w:keepLines/>
        <w:widowControl w:val="0"/>
        <w:numPr>
          <w:ilvl w:val="1"/>
          <w:numId w:val="13"/>
        </w:numPr>
        <w:tabs>
          <w:tab w:val="left" w:pos="567"/>
          <w:tab w:val="left" w:pos="8222"/>
        </w:tabs>
        <w:spacing w:before="120" w:after="120"/>
        <w:rPr>
          <w:rFonts w:ascii="Calibri" w:hAnsi="Calibri" w:cs="Arial"/>
          <w:bCs/>
          <w:sz w:val="22"/>
          <w:szCs w:val="22"/>
        </w:rPr>
      </w:pPr>
      <w:r w:rsidRPr="00FE438F">
        <w:rPr>
          <w:rFonts w:ascii="Calibri" w:hAnsi="Calibri" w:cs="Arial"/>
          <w:bCs/>
          <w:sz w:val="22"/>
          <w:szCs w:val="22"/>
        </w:rPr>
        <w:t>if sent by pre-paid post, 6 business days after the date of posting; or</w:t>
      </w:r>
    </w:p>
    <w:p w14:paraId="19C3F087" w14:textId="77777777" w:rsidR="00FE438F" w:rsidRPr="00FE438F" w:rsidRDefault="00FE438F" w:rsidP="00B14241">
      <w:pPr>
        <w:keepNext/>
        <w:keepLines/>
        <w:widowControl w:val="0"/>
        <w:numPr>
          <w:ilvl w:val="1"/>
          <w:numId w:val="13"/>
        </w:numPr>
        <w:tabs>
          <w:tab w:val="left" w:pos="567"/>
          <w:tab w:val="left" w:pos="8222"/>
        </w:tabs>
        <w:spacing w:before="120" w:after="120"/>
        <w:rPr>
          <w:rFonts w:ascii="Calibri" w:hAnsi="Calibri" w:cs="Arial"/>
          <w:i/>
          <w:sz w:val="22"/>
          <w:szCs w:val="22"/>
        </w:rPr>
      </w:pPr>
      <w:r w:rsidRPr="00FE438F">
        <w:rPr>
          <w:rFonts w:ascii="Calibri" w:hAnsi="Calibri" w:cs="Arial"/>
          <w:bCs/>
          <w:sz w:val="22"/>
          <w:szCs w:val="22"/>
        </w:rPr>
        <w:t xml:space="preserve">if sent by Electronic Communication, at the time that would be the time of receipt under section 14A of the </w:t>
      </w:r>
      <w:r w:rsidRPr="00FE438F">
        <w:rPr>
          <w:rFonts w:ascii="Calibri" w:hAnsi="Calibri" w:cs="Arial"/>
          <w:bCs/>
          <w:i/>
          <w:iCs/>
          <w:sz w:val="22"/>
          <w:szCs w:val="22"/>
        </w:rPr>
        <w:t>Electronic Transactions Act 1999</w:t>
      </w:r>
      <w:r w:rsidRPr="00FE438F">
        <w:rPr>
          <w:rFonts w:ascii="Calibri" w:hAnsi="Calibri" w:cs="Arial"/>
          <w:bCs/>
          <w:sz w:val="22"/>
          <w:szCs w:val="22"/>
        </w:rPr>
        <w:t>.</w:t>
      </w:r>
    </w:p>
    <w:p w14:paraId="0CEF305B" w14:textId="77777777" w:rsidR="00FE438F" w:rsidRPr="00FE438F" w:rsidRDefault="00FE438F" w:rsidP="00FE438F">
      <w:pPr>
        <w:keepNext/>
        <w:tabs>
          <w:tab w:val="left" w:pos="567"/>
          <w:tab w:val="left" w:pos="8222"/>
        </w:tabs>
        <w:spacing w:after="120"/>
        <w:rPr>
          <w:rFonts w:ascii="Calibri" w:hAnsi="Calibri" w:cs="Arial"/>
          <w:i/>
          <w:sz w:val="22"/>
          <w:szCs w:val="22"/>
        </w:rPr>
      </w:pPr>
      <w:r w:rsidRPr="00FE438F">
        <w:rPr>
          <w:rFonts w:ascii="Calibri" w:hAnsi="Calibri" w:cs="Arial"/>
          <w:i/>
          <w:sz w:val="22"/>
          <w:szCs w:val="22"/>
        </w:rPr>
        <w:t>Interpretation</w:t>
      </w:r>
    </w:p>
    <w:p w14:paraId="4F1EC735" w14:textId="77777777" w:rsidR="00FE438F" w:rsidRPr="00FE438F" w:rsidRDefault="00FE438F" w:rsidP="00B14241">
      <w:pPr>
        <w:widowControl w:val="0"/>
        <w:numPr>
          <w:ilvl w:val="0"/>
          <w:numId w:val="24"/>
        </w:numPr>
        <w:tabs>
          <w:tab w:val="left" w:pos="567"/>
          <w:tab w:val="left" w:pos="8222"/>
        </w:tabs>
        <w:spacing w:before="120" w:after="120"/>
        <w:rPr>
          <w:rFonts w:ascii="Calibri" w:hAnsi="Calibri" w:cs="Arial"/>
          <w:bCs/>
          <w:sz w:val="22"/>
          <w:szCs w:val="22"/>
        </w:rPr>
      </w:pPr>
      <w:r w:rsidRPr="00FE438F">
        <w:rPr>
          <w:rFonts w:ascii="Calibri" w:hAnsi="Calibri" w:cs="Arial"/>
          <w:sz w:val="22"/>
          <w:szCs w:val="22"/>
        </w:rPr>
        <w:t>In this Part including the appendices, unless the contrary intention appears:</w:t>
      </w:r>
    </w:p>
    <w:p w14:paraId="6ACD2646" w14:textId="77777777" w:rsidR="00FE438F" w:rsidRPr="00FE438F" w:rsidRDefault="00FE438F" w:rsidP="00B14241">
      <w:pPr>
        <w:widowControl w:val="0"/>
        <w:tabs>
          <w:tab w:val="left" w:pos="900"/>
        </w:tabs>
        <w:spacing w:before="120" w:after="120"/>
        <w:ind w:left="426"/>
        <w:rPr>
          <w:rFonts w:ascii="Calibri" w:hAnsi="Calibri"/>
          <w:sz w:val="22"/>
          <w:szCs w:val="22"/>
        </w:rPr>
      </w:pPr>
      <w:r w:rsidRPr="00FE438F">
        <w:rPr>
          <w:rFonts w:ascii="Calibri" w:hAnsi="Calibri"/>
          <w:b/>
          <w:sz w:val="22"/>
          <w:szCs w:val="22"/>
        </w:rPr>
        <w:t xml:space="preserve">‘ABN’ </w:t>
      </w:r>
      <w:r w:rsidRPr="00FE438F">
        <w:rPr>
          <w:rFonts w:ascii="Calibri" w:hAnsi="Calibri"/>
          <w:sz w:val="22"/>
          <w:szCs w:val="22"/>
        </w:rPr>
        <w:t xml:space="preserve">has the same meaning as in section 41 of the </w:t>
      </w:r>
      <w:r w:rsidRPr="00FE438F">
        <w:rPr>
          <w:rFonts w:ascii="Calibri" w:hAnsi="Calibri" w:cs="Arial"/>
          <w:i/>
          <w:sz w:val="22"/>
          <w:szCs w:val="22"/>
        </w:rPr>
        <w:t xml:space="preserve">A New Tax System (Australian Business Number) Act </w:t>
      </w:r>
      <w:proofErr w:type="gramStart"/>
      <w:r w:rsidRPr="00FE438F">
        <w:rPr>
          <w:rFonts w:ascii="Calibri" w:hAnsi="Calibri" w:cs="Arial"/>
          <w:i/>
          <w:sz w:val="22"/>
          <w:szCs w:val="22"/>
        </w:rPr>
        <w:t>1999</w:t>
      </w:r>
      <w:r w:rsidRPr="00FE438F">
        <w:rPr>
          <w:rFonts w:ascii="Calibri" w:hAnsi="Calibri"/>
          <w:sz w:val="22"/>
          <w:szCs w:val="22"/>
        </w:rPr>
        <w:t>;</w:t>
      </w:r>
      <w:proofErr w:type="gramEnd"/>
    </w:p>
    <w:p w14:paraId="5B424C74" w14:textId="77777777" w:rsidR="00FE438F" w:rsidRPr="00FE438F" w:rsidRDefault="00FE438F" w:rsidP="00FE438F">
      <w:pPr>
        <w:widowControl w:val="0"/>
        <w:spacing w:after="120"/>
        <w:ind w:left="426"/>
        <w:rPr>
          <w:rFonts w:ascii="Calibri" w:hAnsi="Calibri"/>
          <w:sz w:val="22"/>
          <w:szCs w:val="22"/>
        </w:rPr>
      </w:pPr>
      <w:r w:rsidRPr="00FE438F">
        <w:rPr>
          <w:rFonts w:ascii="Calibri" w:hAnsi="Calibri"/>
          <w:b/>
          <w:sz w:val="22"/>
          <w:szCs w:val="22"/>
        </w:rPr>
        <w:t xml:space="preserve">‘CGS’ </w:t>
      </w:r>
      <w:r w:rsidRPr="00FE438F">
        <w:rPr>
          <w:rFonts w:ascii="Calibri" w:hAnsi="Calibri"/>
          <w:sz w:val="22"/>
          <w:szCs w:val="22"/>
        </w:rPr>
        <w:t xml:space="preserve">means Commonwealth Grant </w:t>
      </w:r>
      <w:proofErr w:type="gramStart"/>
      <w:r w:rsidRPr="00FE438F">
        <w:rPr>
          <w:rFonts w:ascii="Calibri" w:hAnsi="Calibri"/>
          <w:sz w:val="22"/>
          <w:szCs w:val="22"/>
        </w:rPr>
        <w:t>Scheme;</w:t>
      </w:r>
      <w:proofErr w:type="gramEnd"/>
    </w:p>
    <w:p w14:paraId="197BF641" w14:textId="77777777" w:rsidR="00FE438F" w:rsidRPr="00FE438F" w:rsidRDefault="00FE438F" w:rsidP="00FE438F">
      <w:pPr>
        <w:widowControl w:val="0"/>
        <w:spacing w:after="120"/>
        <w:ind w:left="426"/>
        <w:rPr>
          <w:rFonts w:ascii="Calibri" w:hAnsi="Calibri"/>
          <w:sz w:val="22"/>
          <w:szCs w:val="22"/>
        </w:rPr>
      </w:pPr>
      <w:r w:rsidRPr="00FE438F">
        <w:rPr>
          <w:rFonts w:ascii="Calibri" w:hAnsi="Calibri"/>
          <w:b/>
          <w:sz w:val="22"/>
          <w:szCs w:val="22"/>
        </w:rPr>
        <w:t xml:space="preserve">‘Closing a Course’ </w:t>
      </w:r>
      <w:r w:rsidRPr="00FE438F">
        <w:rPr>
          <w:rFonts w:ascii="Calibri" w:hAnsi="Calibri"/>
          <w:bCs/>
          <w:sz w:val="22"/>
          <w:szCs w:val="22"/>
        </w:rPr>
        <w:t>or</w:t>
      </w:r>
      <w:r w:rsidRPr="00FE438F">
        <w:rPr>
          <w:rFonts w:ascii="Calibri" w:hAnsi="Calibri"/>
          <w:b/>
          <w:sz w:val="22"/>
          <w:szCs w:val="22"/>
        </w:rPr>
        <w:t xml:space="preserve"> ‘Closure’ </w:t>
      </w:r>
      <w:r w:rsidRPr="00FE438F">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FE438F">
        <w:rPr>
          <w:rFonts w:ascii="Calibri" w:hAnsi="Calibri"/>
          <w:bCs/>
          <w:sz w:val="22"/>
          <w:szCs w:val="22"/>
        </w:rPr>
        <w:t>year;</w:t>
      </w:r>
      <w:proofErr w:type="gramEnd"/>
    </w:p>
    <w:p w14:paraId="43A2D59C" w14:textId="77777777" w:rsidR="00FE438F" w:rsidRPr="00FE438F" w:rsidRDefault="00FE438F" w:rsidP="00FE438F">
      <w:pPr>
        <w:widowControl w:val="0"/>
        <w:spacing w:after="120"/>
        <w:ind w:left="426"/>
        <w:rPr>
          <w:rFonts w:ascii="Calibri" w:hAnsi="Calibri"/>
          <w:b/>
          <w:sz w:val="22"/>
          <w:szCs w:val="22"/>
        </w:rPr>
      </w:pPr>
      <w:r w:rsidRPr="00FE438F">
        <w:rPr>
          <w:rFonts w:ascii="Calibri" w:hAnsi="Calibri"/>
          <w:b/>
          <w:sz w:val="22"/>
          <w:szCs w:val="22"/>
        </w:rPr>
        <w:t>‘Commonwealth Grant’</w:t>
      </w:r>
      <w:r w:rsidRPr="00FE438F">
        <w:rPr>
          <w:rFonts w:ascii="Calibri" w:hAnsi="Calibri"/>
          <w:sz w:val="22"/>
          <w:szCs w:val="22"/>
        </w:rPr>
        <w:t xml:space="preserve"> is the grant payable to the </w:t>
      </w:r>
      <w:r w:rsidRPr="00FE438F">
        <w:rPr>
          <w:rFonts w:ascii="Calibri" w:hAnsi="Calibri" w:cs="Arial"/>
          <w:noProof/>
          <w:sz w:val="22"/>
          <w:szCs w:val="22"/>
        </w:rPr>
        <w:t>Provider</w:t>
      </w:r>
      <w:r w:rsidRPr="00FE438F">
        <w:rPr>
          <w:rFonts w:ascii="Calibri" w:hAnsi="Calibri"/>
          <w:sz w:val="22"/>
          <w:szCs w:val="22"/>
        </w:rPr>
        <w:t xml:space="preserve"> under Part 2-2 (Commonwealth Grant Scheme) of </w:t>
      </w:r>
      <w:proofErr w:type="gramStart"/>
      <w:r w:rsidRPr="00FE438F">
        <w:rPr>
          <w:rFonts w:ascii="Calibri" w:hAnsi="Calibri"/>
          <w:sz w:val="22"/>
          <w:szCs w:val="22"/>
        </w:rPr>
        <w:t>HESA;</w:t>
      </w:r>
      <w:proofErr w:type="gramEnd"/>
      <w:r w:rsidRPr="00FE438F">
        <w:rPr>
          <w:rFonts w:ascii="Calibri" w:hAnsi="Calibri"/>
          <w:b/>
          <w:sz w:val="22"/>
          <w:szCs w:val="22"/>
        </w:rPr>
        <w:t xml:space="preserve"> </w:t>
      </w:r>
    </w:p>
    <w:p w14:paraId="58E98BC6" w14:textId="77777777" w:rsidR="00FE438F" w:rsidRPr="00FE438F" w:rsidRDefault="00FE438F" w:rsidP="00FE438F">
      <w:pPr>
        <w:widowControl w:val="0"/>
        <w:spacing w:after="120"/>
        <w:ind w:left="426"/>
        <w:rPr>
          <w:rFonts w:ascii="Calibri" w:hAnsi="Calibri"/>
          <w:b/>
          <w:sz w:val="22"/>
          <w:szCs w:val="22"/>
        </w:rPr>
      </w:pPr>
      <w:r w:rsidRPr="00FE438F">
        <w:rPr>
          <w:rFonts w:ascii="Calibri" w:hAnsi="Calibri"/>
          <w:b/>
          <w:sz w:val="22"/>
          <w:szCs w:val="22"/>
        </w:rPr>
        <w:t>‘</w:t>
      </w:r>
      <w:proofErr w:type="gramStart"/>
      <w:r w:rsidRPr="00FE438F">
        <w:rPr>
          <w:rFonts w:ascii="Calibri" w:hAnsi="Calibri"/>
          <w:b/>
          <w:sz w:val="22"/>
          <w:szCs w:val="22"/>
        </w:rPr>
        <w:t>course</w:t>
      </w:r>
      <w:proofErr w:type="gramEnd"/>
      <w:r w:rsidRPr="00FE438F">
        <w:rPr>
          <w:rFonts w:ascii="Calibri" w:hAnsi="Calibri"/>
          <w:b/>
          <w:sz w:val="22"/>
          <w:szCs w:val="22"/>
        </w:rPr>
        <w:t xml:space="preserve"> of study’</w:t>
      </w:r>
      <w:r w:rsidRPr="00FE438F">
        <w:rPr>
          <w:rFonts w:ascii="Calibri" w:hAnsi="Calibri"/>
          <w:sz w:val="22"/>
          <w:szCs w:val="22"/>
        </w:rPr>
        <w:t xml:space="preserve"> has the same meaning as in subclause 1(1) of Schedule 1 of </w:t>
      </w:r>
      <w:proofErr w:type="gramStart"/>
      <w:r w:rsidRPr="00FE438F">
        <w:rPr>
          <w:rFonts w:ascii="Calibri" w:hAnsi="Calibri"/>
          <w:sz w:val="22"/>
          <w:szCs w:val="22"/>
        </w:rPr>
        <w:t>HESA;</w:t>
      </w:r>
      <w:proofErr w:type="gramEnd"/>
      <w:r w:rsidRPr="00FE438F">
        <w:rPr>
          <w:rFonts w:ascii="Calibri" w:hAnsi="Calibri"/>
          <w:b/>
          <w:sz w:val="22"/>
          <w:szCs w:val="22"/>
        </w:rPr>
        <w:t xml:space="preserve"> </w:t>
      </w:r>
    </w:p>
    <w:p w14:paraId="12A41D6C" w14:textId="77777777" w:rsidR="00FE438F" w:rsidRPr="00FE438F" w:rsidRDefault="00FE438F" w:rsidP="00FE438F">
      <w:pPr>
        <w:spacing w:after="120"/>
        <w:ind w:left="426"/>
        <w:rPr>
          <w:rFonts w:ascii="Calibri" w:hAnsi="Calibri" w:cs="Arial"/>
          <w:b/>
          <w:sz w:val="22"/>
          <w:szCs w:val="22"/>
        </w:rPr>
      </w:pPr>
      <w:r w:rsidRPr="00FE438F">
        <w:rPr>
          <w:rFonts w:ascii="Calibri" w:hAnsi="Calibri"/>
          <w:b/>
          <w:sz w:val="22"/>
          <w:szCs w:val="22"/>
        </w:rPr>
        <w:t>‘</w:t>
      </w:r>
      <w:proofErr w:type="gramStart"/>
      <w:r w:rsidRPr="00FE438F">
        <w:rPr>
          <w:rFonts w:ascii="Calibri" w:hAnsi="Calibri"/>
          <w:b/>
          <w:sz w:val="22"/>
          <w:szCs w:val="22"/>
        </w:rPr>
        <w:t>demand</w:t>
      </w:r>
      <w:proofErr w:type="gramEnd"/>
      <w:r w:rsidRPr="00FE438F">
        <w:rPr>
          <w:rFonts w:ascii="Calibri" w:hAnsi="Calibri"/>
          <w:b/>
          <w:sz w:val="22"/>
          <w:szCs w:val="22"/>
        </w:rPr>
        <w:t xml:space="preserve"> driven higher education course’ </w:t>
      </w:r>
      <w:r w:rsidRPr="00FE438F">
        <w:rPr>
          <w:rFonts w:ascii="Calibri" w:hAnsi="Calibri"/>
          <w:sz w:val="22"/>
          <w:szCs w:val="22"/>
        </w:rPr>
        <w:t xml:space="preserve">has the same meaning as in subclause 1(1) of Schedule 1 of </w:t>
      </w:r>
      <w:proofErr w:type="gramStart"/>
      <w:r w:rsidRPr="00FE438F">
        <w:rPr>
          <w:rFonts w:ascii="Calibri" w:hAnsi="Calibri"/>
          <w:sz w:val="22"/>
          <w:szCs w:val="22"/>
        </w:rPr>
        <w:t>HESA;</w:t>
      </w:r>
      <w:proofErr w:type="gramEnd"/>
    </w:p>
    <w:p w14:paraId="3D0980B1" w14:textId="77777777" w:rsidR="00FE438F" w:rsidRPr="00FE438F" w:rsidRDefault="00FE438F" w:rsidP="00FE438F">
      <w:pPr>
        <w:widowControl w:val="0"/>
        <w:spacing w:after="120"/>
        <w:ind w:left="426"/>
        <w:rPr>
          <w:rFonts w:ascii="Calibri" w:hAnsi="Calibri"/>
          <w:sz w:val="22"/>
          <w:szCs w:val="22"/>
        </w:rPr>
      </w:pPr>
      <w:r w:rsidRPr="00FE438F">
        <w:rPr>
          <w:rFonts w:ascii="Calibri" w:hAnsi="Calibri"/>
          <w:b/>
          <w:sz w:val="22"/>
          <w:szCs w:val="22"/>
        </w:rPr>
        <w:t>‘</w:t>
      </w:r>
      <w:proofErr w:type="gramStart"/>
      <w:r w:rsidRPr="00FE438F">
        <w:rPr>
          <w:rFonts w:ascii="Calibri" w:hAnsi="Calibri"/>
          <w:b/>
          <w:sz w:val="22"/>
          <w:szCs w:val="22"/>
        </w:rPr>
        <w:t>designated</w:t>
      </w:r>
      <w:proofErr w:type="gramEnd"/>
      <w:r w:rsidRPr="00FE438F">
        <w:rPr>
          <w:rFonts w:ascii="Calibri" w:hAnsi="Calibri"/>
          <w:b/>
          <w:sz w:val="22"/>
          <w:szCs w:val="22"/>
        </w:rPr>
        <w:t xml:space="preserve"> higher education course’ </w:t>
      </w:r>
      <w:r w:rsidRPr="00FE438F">
        <w:rPr>
          <w:rFonts w:ascii="Calibri" w:hAnsi="Calibri"/>
          <w:sz w:val="22"/>
          <w:szCs w:val="22"/>
        </w:rPr>
        <w:t xml:space="preserve">has the same meaning as in subclause 1(1) of Schedule 1 of </w:t>
      </w:r>
      <w:proofErr w:type="gramStart"/>
      <w:r w:rsidRPr="00FE438F">
        <w:rPr>
          <w:rFonts w:ascii="Calibri" w:hAnsi="Calibri"/>
          <w:sz w:val="22"/>
          <w:szCs w:val="22"/>
        </w:rPr>
        <w:t>HESA;</w:t>
      </w:r>
      <w:proofErr w:type="gramEnd"/>
    </w:p>
    <w:p w14:paraId="309AD294" w14:textId="77777777" w:rsidR="00FE438F" w:rsidRPr="00FE438F" w:rsidRDefault="00FE438F" w:rsidP="00FE438F">
      <w:pPr>
        <w:widowControl w:val="0"/>
        <w:spacing w:after="120"/>
        <w:ind w:left="426"/>
        <w:rPr>
          <w:rFonts w:ascii="Calibri" w:hAnsi="Calibri"/>
          <w:sz w:val="22"/>
          <w:szCs w:val="22"/>
        </w:rPr>
      </w:pPr>
      <w:r w:rsidRPr="00FE438F">
        <w:rPr>
          <w:rFonts w:ascii="Calibri" w:hAnsi="Calibri"/>
          <w:b/>
          <w:sz w:val="22"/>
          <w:szCs w:val="22"/>
        </w:rPr>
        <w:t>‘EFTSL’</w:t>
      </w:r>
      <w:r w:rsidRPr="00FE438F">
        <w:rPr>
          <w:rFonts w:ascii="Calibri" w:hAnsi="Calibri"/>
          <w:sz w:val="22"/>
          <w:szCs w:val="22"/>
        </w:rPr>
        <w:t xml:space="preserve"> has the same meaning as in subclause 1(1) of Schedule 1 of </w:t>
      </w:r>
      <w:proofErr w:type="gramStart"/>
      <w:r w:rsidRPr="00FE438F">
        <w:rPr>
          <w:rFonts w:ascii="Calibri" w:hAnsi="Calibri"/>
          <w:sz w:val="22"/>
          <w:szCs w:val="22"/>
        </w:rPr>
        <w:t>HESA;</w:t>
      </w:r>
      <w:proofErr w:type="gramEnd"/>
    </w:p>
    <w:p w14:paraId="3E8D4E29" w14:textId="77777777" w:rsidR="00FE438F" w:rsidRPr="00FE438F" w:rsidRDefault="00FE438F" w:rsidP="00FE438F">
      <w:pPr>
        <w:widowControl w:val="0"/>
        <w:spacing w:after="120"/>
        <w:ind w:left="426"/>
        <w:rPr>
          <w:rFonts w:ascii="Calibri" w:hAnsi="Calibri"/>
          <w:sz w:val="22"/>
          <w:szCs w:val="22"/>
        </w:rPr>
      </w:pPr>
      <w:r w:rsidRPr="00FE438F">
        <w:rPr>
          <w:rFonts w:ascii="Calibri" w:hAnsi="Calibri"/>
          <w:b/>
          <w:sz w:val="22"/>
          <w:szCs w:val="22"/>
        </w:rPr>
        <w:t xml:space="preserve">‘Electronic Communication’ </w:t>
      </w:r>
      <w:r w:rsidRPr="00FE438F">
        <w:rPr>
          <w:rFonts w:ascii="Calibri" w:hAnsi="Calibri"/>
          <w:sz w:val="22"/>
          <w:szCs w:val="22"/>
        </w:rPr>
        <w:t xml:space="preserve">has the same meaning as in subsection 5(1) of the </w:t>
      </w:r>
      <w:r w:rsidRPr="00FE438F">
        <w:rPr>
          <w:rFonts w:ascii="Calibri" w:hAnsi="Calibri"/>
          <w:i/>
          <w:sz w:val="22"/>
          <w:szCs w:val="22"/>
        </w:rPr>
        <w:t xml:space="preserve">Electronic Transactions Act </w:t>
      </w:r>
      <w:proofErr w:type="gramStart"/>
      <w:r w:rsidRPr="00FE438F">
        <w:rPr>
          <w:rFonts w:ascii="Calibri" w:hAnsi="Calibri"/>
          <w:i/>
          <w:sz w:val="22"/>
          <w:szCs w:val="22"/>
        </w:rPr>
        <w:t>1999</w:t>
      </w:r>
      <w:r w:rsidRPr="00FE438F">
        <w:rPr>
          <w:rFonts w:ascii="Calibri" w:hAnsi="Calibri"/>
          <w:sz w:val="22"/>
          <w:szCs w:val="22"/>
        </w:rPr>
        <w:t>;</w:t>
      </w:r>
      <w:proofErr w:type="gramEnd"/>
    </w:p>
    <w:p w14:paraId="4DFC3EEE" w14:textId="77777777" w:rsidR="00FE438F" w:rsidRPr="00FE438F" w:rsidRDefault="00FE438F" w:rsidP="00FE438F">
      <w:pPr>
        <w:widowControl w:val="0"/>
        <w:spacing w:after="120"/>
        <w:ind w:left="426"/>
        <w:rPr>
          <w:rFonts w:ascii="Calibri" w:hAnsi="Calibri"/>
          <w:bCs/>
          <w:sz w:val="22"/>
          <w:szCs w:val="22"/>
        </w:rPr>
      </w:pPr>
      <w:r w:rsidRPr="00FE438F">
        <w:rPr>
          <w:rFonts w:ascii="Calibri" w:hAnsi="Calibri"/>
          <w:b/>
          <w:sz w:val="22"/>
          <w:szCs w:val="22"/>
        </w:rPr>
        <w:t>‘Equity Places</w:t>
      </w:r>
      <w:r w:rsidRPr="00FE438F">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FE438F">
        <w:rPr>
          <w:rFonts w:ascii="Calibri" w:hAnsi="Calibri"/>
          <w:bCs/>
          <w:sz w:val="22"/>
          <w:szCs w:val="22"/>
        </w:rPr>
        <w:t>shortage;</w:t>
      </w:r>
      <w:proofErr w:type="gramEnd"/>
    </w:p>
    <w:p w14:paraId="6107079A" w14:textId="77777777" w:rsidR="00FE438F" w:rsidRPr="00FE438F" w:rsidRDefault="00FE438F" w:rsidP="00FE438F">
      <w:pPr>
        <w:widowControl w:val="0"/>
        <w:spacing w:after="120"/>
        <w:ind w:left="426"/>
        <w:rPr>
          <w:rFonts w:ascii="Calibri" w:hAnsi="Calibri"/>
          <w:bCs/>
          <w:sz w:val="22"/>
          <w:szCs w:val="22"/>
        </w:rPr>
      </w:pPr>
      <w:r w:rsidRPr="00FE438F">
        <w:rPr>
          <w:rFonts w:ascii="Calibri" w:hAnsi="Calibri"/>
          <w:b/>
          <w:sz w:val="22"/>
          <w:szCs w:val="22"/>
        </w:rPr>
        <w:t xml:space="preserve">‘Equity Plan’ </w:t>
      </w:r>
      <w:r w:rsidRPr="00FE438F">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FE438F">
        <w:rPr>
          <w:rFonts w:ascii="Calibri" w:hAnsi="Calibri"/>
          <w:bCs/>
          <w:sz w:val="22"/>
          <w:szCs w:val="22"/>
        </w:rPr>
        <w:t>groups;</w:t>
      </w:r>
      <w:proofErr w:type="gramEnd"/>
    </w:p>
    <w:p w14:paraId="65BB824C" w14:textId="77777777" w:rsidR="00FE438F" w:rsidRPr="00FE438F" w:rsidRDefault="00FE438F" w:rsidP="00FE438F">
      <w:pPr>
        <w:widowControl w:val="0"/>
        <w:spacing w:after="120"/>
        <w:ind w:left="426"/>
        <w:rPr>
          <w:rFonts w:ascii="Calibri" w:hAnsi="Calibri" w:cs="Arial"/>
          <w:sz w:val="22"/>
          <w:szCs w:val="22"/>
        </w:rPr>
      </w:pPr>
      <w:r w:rsidRPr="00FE438F">
        <w:rPr>
          <w:rFonts w:ascii="Calibri" w:hAnsi="Calibri"/>
          <w:b/>
          <w:sz w:val="22"/>
          <w:szCs w:val="22"/>
        </w:rPr>
        <w:t>‘</w:t>
      </w:r>
      <w:proofErr w:type="gramStart"/>
      <w:r w:rsidRPr="00FE438F">
        <w:rPr>
          <w:rFonts w:ascii="Calibri" w:hAnsi="Calibri"/>
          <w:b/>
          <w:sz w:val="22"/>
          <w:szCs w:val="22"/>
        </w:rPr>
        <w:t>funding</w:t>
      </w:r>
      <w:proofErr w:type="gramEnd"/>
      <w:r w:rsidRPr="00FE438F">
        <w:rPr>
          <w:rFonts w:ascii="Calibri" w:hAnsi="Calibri"/>
          <w:b/>
          <w:sz w:val="22"/>
          <w:szCs w:val="22"/>
        </w:rPr>
        <w:t xml:space="preserve"> clusters’ </w:t>
      </w:r>
      <w:r w:rsidRPr="00FE438F">
        <w:rPr>
          <w:rFonts w:ascii="Calibri" w:hAnsi="Calibri"/>
          <w:sz w:val="22"/>
          <w:szCs w:val="22"/>
        </w:rPr>
        <w:t xml:space="preserve">has the same meaning as set out in subclause 1(1) of Schedule 1 of </w:t>
      </w:r>
      <w:proofErr w:type="gramStart"/>
      <w:r w:rsidRPr="00FE438F">
        <w:rPr>
          <w:rFonts w:ascii="Calibri" w:hAnsi="Calibri"/>
          <w:sz w:val="22"/>
          <w:szCs w:val="22"/>
        </w:rPr>
        <w:t>HESA;</w:t>
      </w:r>
      <w:proofErr w:type="gramEnd"/>
    </w:p>
    <w:p w14:paraId="65829844" w14:textId="77777777" w:rsidR="00FE438F" w:rsidRPr="00FE438F" w:rsidRDefault="00FE438F" w:rsidP="00FE438F">
      <w:pPr>
        <w:spacing w:after="120"/>
        <w:ind w:left="426"/>
        <w:rPr>
          <w:rFonts w:ascii="Calibri" w:hAnsi="Calibri" w:cs="Arial"/>
          <w:sz w:val="22"/>
          <w:szCs w:val="22"/>
        </w:rPr>
      </w:pPr>
      <w:r w:rsidRPr="00FE438F">
        <w:rPr>
          <w:rFonts w:ascii="Calibri" w:hAnsi="Calibri" w:cs="Arial"/>
          <w:b/>
          <w:sz w:val="22"/>
          <w:szCs w:val="22"/>
        </w:rPr>
        <w:t>‘Grant Year’</w:t>
      </w:r>
      <w:r w:rsidRPr="00FE438F">
        <w:rPr>
          <w:rFonts w:ascii="Calibri" w:hAnsi="Calibri" w:cs="Arial"/>
          <w:sz w:val="22"/>
          <w:szCs w:val="22"/>
        </w:rPr>
        <w:t xml:space="preserve"> has the same meaning as in subclause 1(1) of Schedule 1 of </w:t>
      </w:r>
      <w:proofErr w:type="gramStart"/>
      <w:r w:rsidRPr="00FE438F">
        <w:rPr>
          <w:rFonts w:ascii="Calibri" w:hAnsi="Calibri" w:cs="Arial"/>
          <w:sz w:val="22"/>
          <w:szCs w:val="22"/>
        </w:rPr>
        <w:t>HESA;</w:t>
      </w:r>
      <w:proofErr w:type="gramEnd"/>
    </w:p>
    <w:p w14:paraId="5E184FCE" w14:textId="77777777" w:rsidR="00FE438F" w:rsidRPr="00FE438F" w:rsidRDefault="00FE438F" w:rsidP="00FE438F">
      <w:pPr>
        <w:spacing w:after="120"/>
        <w:ind w:left="426"/>
        <w:rPr>
          <w:rFonts w:ascii="Calibri" w:hAnsi="Calibri" w:cs="Arial"/>
          <w:sz w:val="22"/>
          <w:szCs w:val="22"/>
        </w:rPr>
      </w:pPr>
      <w:r w:rsidRPr="00FE438F">
        <w:rPr>
          <w:rFonts w:ascii="Calibri" w:hAnsi="Calibri" w:cs="Arial"/>
          <w:b/>
          <w:sz w:val="22"/>
          <w:szCs w:val="22"/>
        </w:rPr>
        <w:t>‘</w:t>
      </w:r>
      <w:proofErr w:type="gramStart"/>
      <w:r w:rsidRPr="00FE438F">
        <w:rPr>
          <w:rFonts w:ascii="Calibri" w:hAnsi="Calibri" w:cs="Arial"/>
          <w:b/>
          <w:sz w:val="22"/>
          <w:szCs w:val="22"/>
        </w:rPr>
        <w:t>higher</w:t>
      </w:r>
      <w:proofErr w:type="gramEnd"/>
      <w:r w:rsidRPr="00FE438F">
        <w:rPr>
          <w:rFonts w:ascii="Calibri" w:hAnsi="Calibri" w:cs="Arial"/>
          <w:b/>
          <w:sz w:val="22"/>
          <w:szCs w:val="22"/>
        </w:rPr>
        <w:t xml:space="preserve"> education course’ </w:t>
      </w:r>
      <w:r w:rsidRPr="00FE438F">
        <w:rPr>
          <w:rFonts w:ascii="Calibri" w:hAnsi="Calibri" w:cs="Arial"/>
          <w:sz w:val="22"/>
          <w:szCs w:val="22"/>
        </w:rPr>
        <w:t xml:space="preserve">has the same meaning as in clause 1 of Schedule 1 of </w:t>
      </w:r>
      <w:proofErr w:type="gramStart"/>
      <w:r w:rsidRPr="00FE438F">
        <w:rPr>
          <w:rFonts w:ascii="Calibri" w:hAnsi="Calibri" w:cs="Arial"/>
          <w:sz w:val="22"/>
          <w:szCs w:val="22"/>
        </w:rPr>
        <w:t>HESA;</w:t>
      </w:r>
      <w:proofErr w:type="gramEnd"/>
    </w:p>
    <w:p w14:paraId="65BA6946" w14:textId="77777777" w:rsidR="00FE438F" w:rsidRPr="00FE438F" w:rsidRDefault="00FE438F" w:rsidP="00FE438F">
      <w:pPr>
        <w:widowControl w:val="0"/>
        <w:spacing w:after="120"/>
        <w:ind w:left="426"/>
        <w:rPr>
          <w:rFonts w:ascii="Calibri" w:hAnsi="Calibri"/>
          <w:sz w:val="22"/>
          <w:szCs w:val="22"/>
        </w:rPr>
      </w:pPr>
      <w:r w:rsidRPr="00FE438F">
        <w:rPr>
          <w:rFonts w:ascii="Calibri" w:hAnsi="Calibri"/>
          <w:b/>
          <w:sz w:val="22"/>
          <w:szCs w:val="22"/>
        </w:rPr>
        <w:t>‘HESA’</w:t>
      </w:r>
      <w:r w:rsidRPr="00FE438F">
        <w:rPr>
          <w:rFonts w:ascii="Calibri" w:hAnsi="Calibri"/>
          <w:sz w:val="22"/>
          <w:szCs w:val="22"/>
        </w:rPr>
        <w:t xml:space="preserve"> means the </w:t>
      </w:r>
      <w:r w:rsidRPr="00FE438F">
        <w:rPr>
          <w:rFonts w:ascii="Calibri" w:hAnsi="Calibri"/>
          <w:i/>
          <w:sz w:val="22"/>
          <w:szCs w:val="22"/>
        </w:rPr>
        <w:t xml:space="preserve">Higher Education Support Act </w:t>
      </w:r>
      <w:proofErr w:type="gramStart"/>
      <w:r w:rsidRPr="00FE438F">
        <w:rPr>
          <w:rFonts w:ascii="Calibri" w:hAnsi="Calibri"/>
          <w:i/>
          <w:sz w:val="22"/>
          <w:szCs w:val="22"/>
        </w:rPr>
        <w:t>2003</w:t>
      </w:r>
      <w:r w:rsidRPr="00FE438F">
        <w:rPr>
          <w:rFonts w:ascii="Calibri" w:hAnsi="Calibri"/>
          <w:sz w:val="22"/>
          <w:szCs w:val="22"/>
        </w:rPr>
        <w:t>;</w:t>
      </w:r>
      <w:proofErr w:type="gramEnd"/>
    </w:p>
    <w:p w14:paraId="3B65A1A9" w14:textId="77777777" w:rsidR="00FE438F" w:rsidRPr="00FE438F" w:rsidRDefault="00FE438F" w:rsidP="00FE438F">
      <w:pPr>
        <w:widowControl w:val="0"/>
        <w:spacing w:after="120"/>
        <w:ind w:left="426"/>
        <w:rPr>
          <w:rFonts w:ascii="Calibri" w:hAnsi="Calibri"/>
          <w:sz w:val="22"/>
          <w:szCs w:val="22"/>
        </w:rPr>
      </w:pPr>
      <w:r w:rsidRPr="00FE438F">
        <w:rPr>
          <w:rFonts w:ascii="Calibri" w:hAnsi="Calibri"/>
          <w:b/>
          <w:sz w:val="22"/>
          <w:szCs w:val="22"/>
        </w:rPr>
        <w:t>‘Indigenous person’</w:t>
      </w:r>
      <w:r w:rsidRPr="00FE438F">
        <w:rPr>
          <w:rFonts w:ascii="Calibri" w:hAnsi="Calibri"/>
          <w:sz w:val="22"/>
          <w:szCs w:val="22"/>
        </w:rPr>
        <w:t xml:space="preserve"> has the same meaning as in subclause 1(1) of Schedule 1 of </w:t>
      </w:r>
      <w:proofErr w:type="gramStart"/>
      <w:r w:rsidRPr="00FE438F">
        <w:rPr>
          <w:rFonts w:ascii="Calibri" w:hAnsi="Calibri"/>
          <w:sz w:val="22"/>
          <w:szCs w:val="22"/>
        </w:rPr>
        <w:t>HESA;</w:t>
      </w:r>
      <w:proofErr w:type="gramEnd"/>
    </w:p>
    <w:p w14:paraId="44F79434" w14:textId="77777777" w:rsidR="00FE438F" w:rsidRPr="00FE438F" w:rsidRDefault="00FE438F" w:rsidP="00FE438F">
      <w:pPr>
        <w:widowControl w:val="0"/>
        <w:spacing w:after="120"/>
        <w:ind w:left="426"/>
        <w:rPr>
          <w:rFonts w:ascii="Calibri" w:hAnsi="Calibri"/>
          <w:sz w:val="22"/>
          <w:szCs w:val="22"/>
        </w:rPr>
      </w:pPr>
      <w:r w:rsidRPr="00FE438F">
        <w:rPr>
          <w:rFonts w:ascii="Calibri" w:hAnsi="Calibri"/>
          <w:b/>
          <w:sz w:val="22"/>
          <w:szCs w:val="22"/>
        </w:rPr>
        <w:t>‘</w:t>
      </w:r>
      <w:proofErr w:type="gramStart"/>
      <w:r w:rsidRPr="00FE438F">
        <w:rPr>
          <w:rFonts w:ascii="Calibri" w:hAnsi="Calibri"/>
          <w:b/>
          <w:sz w:val="22"/>
          <w:szCs w:val="22"/>
        </w:rPr>
        <w:t>maximum</w:t>
      </w:r>
      <w:proofErr w:type="gramEnd"/>
      <w:r w:rsidRPr="00FE438F">
        <w:rPr>
          <w:rFonts w:ascii="Calibri" w:hAnsi="Calibri"/>
          <w:b/>
          <w:sz w:val="22"/>
          <w:szCs w:val="22"/>
        </w:rPr>
        <w:t xml:space="preserve"> basic grant amount’ or ‘MBGA’ </w:t>
      </w:r>
      <w:r w:rsidRPr="00FE438F">
        <w:rPr>
          <w:rFonts w:ascii="Calibri" w:hAnsi="Calibri"/>
          <w:sz w:val="22"/>
          <w:szCs w:val="22"/>
        </w:rPr>
        <w:t xml:space="preserve">has the same meaning as in subclause 1(1) of Schedule 1 of </w:t>
      </w:r>
      <w:proofErr w:type="gramStart"/>
      <w:r w:rsidRPr="00FE438F">
        <w:rPr>
          <w:rFonts w:ascii="Calibri" w:hAnsi="Calibri"/>
          <w:sz w:val="22"/>
          <w:szCs w:val="22"/>
        </w:rPr>
        <w:t>HESA;</w:t>
      </w:r>
      <w:proofErr w:type="gramEnd"/>
    </w:p>
    <w:p w14:paraId="68FD777D" w14:textId="77777777" w:rsidR="00FE438F" w:rsidRPr="00FE438F" w:rsidRDefault="00FE438F" w:rsidP="00FE438F">
      <w:pPr>
        <w:widowControl w:val="0"/>
        <w:spacing w:after="120"/>
        <w:ind w:left="426"/>
        <w:rPr>
          <w:rFonts w:ascii="Calibri" w:hAnsi="Calibri"/>
          <w:sz w:val="22"/>
          <w:szCs w:val="22"/>
        </w:rPr>
      </w:pPr>
      <w:r w:rsidRPr="00FE438F">
        <w:rPr>
          <w:rFonts w:ascii="Calibri" w:hAnsi="Calibri"/>
          <w:b/>
          <w:sz w:val="22"/>
          <w:szCs w:val="22"/>
        </w:rPr>
        <w:t>‘National Law’</w:t>
      </w:r>
      <w:r w:rsidRPr="00FE438F">
        <w:rPr>
          <w:rFonts w:ascii="Calibri" w:hAnsi="Calibri"/>
          <w:sz w:val="22"/>
          <w:szCs w:val="22"/>
        </w:rPr>
        <w:t xml:space="preserve"> means (a) for a state or territory other than Western Australia – the Health Practitioner Regulation National Law as set out in the Schedule to the </w:t>
      </w:r>
      <w:r w:rsidRPr="00FE438F">
        <w:rPr>
          <w:rFonts w:ascii="Calibri" w:hAnsi="Calibri"/>
          <w:i/>
          <w:sz w:val="22"/>
          <w:szCs w:val="22"/>
        </w:rPr>
        <w:t>Health Practitioner Regulation National Law Act 2009 (Qld)</w:t>
      </w:r>
      <w:r w:rsidRPr="00FE438F">
        <w:rPr>
          <w:rFonts w:ascii="Calibri" w:hAnsi="Calibri"/>
          <w:sz w:val="22"/>
          <w:szCs w:val="22"/>
        </w:rPr>
        <w:t xml:space="preserve"> as it applies (with or without modification) as a law of the State or Territory; and (b) for Western Australia – the legislation enacted by the </w:t>
      </w:r>
      <w:r w:rsidRPr="00FE438F">
        <w:rPr>
          <w:rFonts w:ascii="Calibri" w:hAnsi="Calibri"/>
          <w:i/>
          <w:sz w:val="22"/>
          <w:szCs w:val="22"/>
        </w:rPr>
        <w:t>Health Regulation National Law (WA) Act 2010</w:t>
      </w:r>
      <w:r w:rsidRPr="00FE438F">
        <w:rPr>
          <w:rFonts w:ascii="Calibri" w:hAnsi="Calibri"/>
          <w:sz w:val="22"/>
          <w:szCs w:val="22"/>
        </w:rPr>
        <w:t xml:space="preserve"> that corresponds to the Health Practitioner Regulation National Law;</w:t>
      </w:r>
    </w:p>
    <w:p w14:paraId="5EDDE620" w14:textId="77777777" w:rsidR="00FE438F" w:rsidRPr="00FE438F" w:rsidRDefault="00FE438F" w:rsidP="00FE438F">
      <w:pPr>
        <w:widowControl w:val="0"/>
        <w:spacing w:after="120"/>
        <w:ind w:left="426"/>
        <w:rPr>
          <w:rFonts w:ascii="Calibri" w:hAnsi="Calibri"/>
          <w:sz w:val="22"/>
          <w:szCs w:val="22"/>
        </w:rPr>
      </w:pPr>
      <w:r w:rsidRPr="00FE438F">
        <w:rPr>
          <w:rFonts w:ascii="Calibri" w:hAnsi="Calibri"/>
          <w:b/>
          <w:sz w:val="22"/>
          <w:szCs w:val="22"/>
        </w:rPr>
        <w:t xml:space="preserve">‘National Priority Places’ </w:t>
      </w:r>
      <w:r w:rsidRPr="00FE438F">
        <w:rPr>
          <w:rFonts w:ascii="Calibri" w:hAnsi="Calibri"/>
          <w:bCs/>
          <w:sz w:val="22"/>
          <w:szCs w:val="22"/>
        </w:rPr>
        <w:t xml:space="preserve">are a one-off allocation of places in courses commencing </w:t>
      </w:r>
      <w:r w:rsidRPr="00FE438F">
        <w:rPr>
          <w:rFonts w:ascii="Calibri" w:hAnsi="Calibri"/>
          <w:sz w:val="22"/>
          <w:szCs w:val="22"/>
        </w:rPr>
        <w:t>from</w:t>
      </w:r>
      <w:r w:rsidRPr="00FE438F">
        <w:rPr>
          <w:rFonts w:ascii="Calibri" w:hAnsi="Calibri"/>
          <w:bCs/>
          <w:sz w:val="22"/>
          <w:szCs w:val="22"/>
        </w:rPr>
        <w:t xml:space="preserve"> 2021 and </w:t>
      </w:r>
      <w:r w:rsidRPr="00FE438F">
        <w:rPr>
          <w:rFonts w:ascii="Calibri" w:hAnsi="Calibri"/>
          <w:sz w:val="22"/>
          <w:szCs w:val="22"/>
        </w:rPr>
        <w:lastRenderedPageBreak/>
        <w:t>expiring by</w:t>
      </w:r>
      <w:r w:rsidRPr="00FE438F">
        <w:rPr>
          <w:rFonts w:ascii="Calibri" w:hAnsi="Calibri"/>
          <w:bCs/>
          <w:sz w:val="22"/>
          <w:szCs w:val="22"/>
        </w:rPr>
        <w:t xml:space="preserve"> </w:t>
      </w:r>
      <w:proofErr w:type="gramStart"/>
      <w:r w:rsidRPr="00FE438F">
        <w:rPr>
          <w:rFonts w:ascii="Calibri" w:hAnsi="Calibri"/>
          <w:bCs/>
          <w:sz w:val="22"/>
          <w:szCs w:val="22"/>
        </w:rPr>
        <w:t>2024;</w:t>
      </w:r>
      <w:proofErr w:type="gramEnd"/>
    </w:p>
    <w:p w14:paraId="01D2532A" w14:textId="77777777" w:rsidR="00FE438F" w:rsidRPr="00FE438F" w:rsidRDefault="00FE438F" w:rsidP="00FE438F">
      <w:pPr>
        <w:spacing w:after="120"/>
        <w:ind w:left="426"/>
      </w:pPr>
      <w:r w:rsidRPr="00FE438F">
        <w:rPr>
          <w:rFonts w:ascii="Calibri" w:hAnsi="Calibri" w:cs="Arial"/>
          <w:b/>
          <w:sz w:val="22"/>
          <w:szCs w:val="22"/>
        </w:rPr>
        <w:t>‘</w:t>
      </w:r>
      <w:proofErr w:type="gramStart"/>
      <w:r w:rsidRPr="00FE438F">
        <w:rPr>
          <w:rFonts w:ascii="Calibri" w:hAnsi="Calibri" w:cs="Arial"/>
          <w:b/>
          <w:sz w:val="22"/>
          <w:szCs w:val="22"/>
        </w:rPr>
        <w:t>number</w:t>
      </w:r>
      <w:proofErr w:type="gramEnd"/>
      <w:r w:rsidRPr="00FE438F">
        <w:rPr>
          <w:rFonts w:ascii="Calibri" w:hAnsi="Calibri" w:cs="Arial"/>
          <w:b/>
          <w:sz w:val="22"/>
          <w:szCs w:val="22"/>
        </w:rPr>
        <w:t xml:space="preserve"> of Commonwealth supported places’</w:t>
      </w:r>
      <w:r w:rsidRPr="00FE438F">
        <w:rPr>
          <w:rFonts w:ascii="Calibri" w:hAnsi="Calibri" w:cs="Arial"/>
          <w:sz w:val="22"/>
          <w:szCs w:val="22"/>
        </w:rPr>
        <w:t xml:space="preserve"> </w:t>
      </w:r>
      <w:r w:rsidRPr="00FE438F">
        <w:rPr>
          <w:rFonts w:ascii="Calibri" w:hAnsi="Calibri"/>
          <w:sz w:val="22"/>
          <w:szCs w:val="22"/>
        </w:rPr>
        <w:t xml:space="preserve">has the same meaning as in subclause 1(1) of Schedule 1 of </w:t>
      </w:r>
      <w:proofErr w:type="gramStart"/>
      <w:r w:rsidRPr="00FE438F">
        <w:rPr>
          <w:rFonts w:ascii="Calibri" w:hAnsi="Calibri"/>
          <w:sz w:val="22"/>
          <w:szCs w:val="22"/>
        </w:rPr>
        <w:t>HESA</w:t>
      </w:r>
      <w:r w:rsidRPr="00FE438F">
        <w:rPr>
          <w:rFonts w:ascii="Calibri" w:hAnsi="Calibri" w:cs="Arial"/>
          <w:sz w:val="22"/>
          <w:szCs w:val="22"/>
        </w:rPr>
        <w:t>;</w:t>
      </w:r>
      <w:proofErr w:type="gramEnd"/>
    </w:p>
    <w:p w14:paraId="7CCD1732" w14:textId="77777777" w:rsidR="00FE438F" w:rsidRPr="00FE438F" w:rsidRDefault="00FE438F" w:rsidP="00FE438F">
      <w:pPr>
        <w:widowControl w:val="0"/>
        <w:spacing w:after="120"/>
        <w:ind w:left="426"/>
        <w:rPr>
          <w:rFonts w:ascii="Calibri" w:hAnsi="Calibri"/>
          <w:b/>
          <w:sz w:val="22"/>
          <w:szCs w:val="22"/>
        </w:rPr>
      </w:pPr>
      <w:r w:rsidRPr="00FE438F">
        <w:rPr>
          <w:rFonts w:ascii="Calibri" w:hAnsi="Calibri"/>
          <w:b/>
          <w:sz w:val="22"/>
          <w:szCs w:val="22"/>
        </w:rPr>
        <w:t>‘</w:t>
      </w:r>
      <w:proofErr w:type="gramStart"/>
      <w:r w:rsidRPr="00FE438F">
        <w:rPr>
          <w:rFonts w:ascii="Calibri" w:hAnsi="Calibri"/>
          <w:b/>
          <w:sz w:val="22"/>
          <w:szCs w:val="22"/>
        </w:rPr>
        <w:t>regional</w:t>
      </w:r>
      <w:proofErr w:type="gramEnd"/>
      <w:r w:rsidRPr="00FE438F">
        <w:rPr>
          <w:rFonts w:ascii="Calibri" w:hAnsi="Calibri"/>
          <w:b/>
          <w:sz w:val="22"/>
          <w:szCs w:val="22"/>
        </w:rPr>
        <w:t xml:space="preserve"> area’</w:t>
      </w:r>
      <w:r w:rsidRPr="00FE438F">
        <w:rPr>
          <w:rFonts w:ascii="Calibri" w:hAnsi="Calibri"/>
          <w:sz w:val="22"/>
          <w:szCs w:val="22"/>
        </w:rPr>
        <w:t xml:space="preserve"> has the same meaning as in subclause 1(1) of Schedule 1 of </w:t>
      </w:r>
      <w:proofErr w:type="gramStart"/>
      <w:r w:rsidRPr="00FE438F">
        <w:rPr>
          <w:rFonts w:ascii="Calibri" w:hAnsi="Calibri"/>
          <w:sz w:val="22"/>
          <w:szCs w:val="22"/>
        </w:rPr>
        <w:t>HESA;</w:t>
      </w:r>
      <w:proofErr w:type="gramEnd"/>
    </w:p>
    <w:p w14:paraId="62FFC80F" w14:textId="77777777" w:rsidR="00FE438F" w:rsidRPr="00FE438F" w:rsidRDefault="00FE438F" w:rsidP="00FE438F">
      <w:pPr>
        <w:widowControl w:val="0"/>
        <w:spacing w:after="120"/>
        <w:ind w:left="426"/>
        <w:rPr>
          <w:rFonts w:ascii="Calibri" w:hAnsi="Calibri"/>
          <w:sz w:val="22"/>
          <w:szCs w:val="22"/>
        </w:rPr>
      </w:pPr>
      <w:r w:rsidRPr="00FE438F">
        <w:rPr>
          <w:rFonts w:ascii="Calibri" w:hAnsi="Calibri"/>
          <w:b/>
          <w:sz w:val="22"/>
          <w:szCs w:val="22"/>
        </w:rPr>
        <w:t>‘</w:t>
      </w:r>
      <w:proofErr w:type="gramStart"/>
      <w:r w:rsidRPr="00FE438F">
        <w:rPr>
          <w:rFonts w:ascii="Calibri" w:hAnsi="Calibri"/>
          <w:b/>
          <w:sz w:val="22"/>
          <w:szCs w:val="22"/>
        </w:rPr>
        <w:t>remote</w:t>
      </w:r>
      <w:proofErr w:type="gramEnd"/>
      <w:r w:rsidRPr="00FE438F">
        <w:rPr>
          <w:rFonts w:ascii="Calibri" w:hAnsi="Calibri"/>
          <w:b/>
          <w:sz w:val="22"/>
          <w:szCs w:val="22"/>
        </w:rPr>
        <w:t xml:space="preserve"> area’</w:t>
      </w:r>
      <w:r w:rsidRPr="00FE438F">
        <w:rPr>
          <w:rFonts w:ascii="Calibri" w:hAnsi="Calibri"/>
          <w:sz w:val="22"/>
          <w:szCs w:val="22"/>
        </w:rPr>
        <w:t xml:space="preserve"> has the same meaning as in subclause 1(1) of Schedule 1 of </w:t>
      </w:r>
      <w:proofErr w:type="gramStart"/>
      <w:r w:rsidRPr="00FE438F">
        <w:rPr>
          <w:rFonts w:ascii="Calibri" w:hAnsi="Calibri"/>
          <w:sz w:val="22"/>
          <w:szCs w:val="22"/>
        </w:rPr>
        <w:t>HESA;</w:t>
      </w:r>
      <w:proofErr w:type="gramEnd"/>
    </w:p>
    <w:p w14:paraId="09AAD1C7" w14:textId="77777777" w:rsidR="00FE438F" w:rsidRPr="00FE438F" w:rsidRDefault="00FE438F" w:rsidP="00FE438F">
      <w:pPr>
        <w:spacing w:after="120"/>
        <w:ind w:left="426"/>
      </w:pPr>
      <w:r w:rsidRPr="00FE438F">
        <w:rPr>
          <w:rFonts w:ascii="Calibri" w:hAnsi="Calibri"/>
          <w:b/>
          <w:sz w:val="22"/>
          <w:szCs w:val="22"/>
        </w:rPr>
        <w:t>‘</w:t>
      </w:r>
      <w:proofErr w:type="gramStart"/>
      <w:r w:rsidRPr="00FE438F">
        <w:rPr>
          <w:rFonts w:ascii="Calibri" w:hAnsi="Calibri"/>
          <w:b/>
          <w:sz w:val="22"/>
          <w:szCs w:val="22"/>
        </w:rPr>
        <w:t>total</w:t>
      </w:r>
      <w:proofErr w:type="gramEnd"/>
      <w:r w:rsidRPr="00FE438F">
        <w:rPr>
          <w:rFonts w:ascii="Calibri" w:hAnsi="Calibri"/>
          <w:b/>
          <w:sz w:val="22"/>
          <w:szCs w:val="22"/>
        </w:rPr>
        <w:t xml:space="preserve"> basic grant amount’</w:t>
      </w:r>
      <w:r w:rsidRPr="00FE438F">
        <w:rPr>
          <w:rFonts w:ascii="Calibri" w:hAnsi="Calibri"/>
          <w:sz w:val="22"/>
          <w:szCs w:val="22"/>
        </w:rPr>
        <w:t xml:space="preserve"> has the same meaning as in subclause 1(1) of Schedule 1 of HESA</w:t>
      </w:r>
      <w:r w:rsidRPr="00FE438F">
        <w:t>.</w:t>
      </w:r>
    </w:p>
    <w:p w14:paraId="793E691A" w14:textId="77777777" w:rsidR="00FE438F" w:rsidRPr="00FE438F" w:rsidRDefault="00FE438F" w:rsidP="00B14241">
      <w:pPr>
        <w:widowControl w:val="0"/>
        <w:numPr>
          <w:ilvl w:val="0"/>
          <w:numId w:val="24"/>
        </w:numPr>
        <w:tabs>
          <w:tab w:val="left" w:pos="567"/>
          <w:tab w:val="left" w:pos="8222"/>
        </w:tabs>
        <w:spacing w:before="120" w:after="120"/>
        <w:rPr>
          <w:rFonts w:ascii="Calibri" w:hAnsi="Calibri" w:cs="Arial"/>
          <w:bCs/>
          <w:sz w:val="22"/>
          <w:szCs w:val="22"/>
        </w:rPr>
      </w:pPr>
      <w:r w:rsidRPr="00FE438F">
        <w:rPr>
          <w:rFonts w:ascii="Calibri" w:hAnsi="Calibri" w:cs="Arial"/>
          <w:bCs/>
          <w:sz w:val="22"/>
          <w:szCs w:val="22"/>
        </w:rPr>
        <w:t>In this Part, unless the contrary intention appears:</w:t>
      </w:r>
    </w:p>
    <w:p w14:paraId="6A52F1EB" w14:textId="77777777" w:rsidR="00FE438F" w:rsidRPr="00FE438F" w:rsidRDefault="00FE438F" w:rsidP="00B14241">
      <w:pPr>
        <w:widowControl w:val="0"/>
        <w:numPr>
          <w:ilvl w:val="1"/>
          <w:numId w:val="25"/>
        </w:numPr>
        <w:tabs>
          <w:tab w:val="left" w:pos="567"/>
          <w:tab w:val="left" w:pos="8222"/>
        </w:tabs>
        <w:spacing w:before="120" w:after="120"/>
        <w:rPr>
          <w:rFonts w:ascii="Calibri" w:hAnsi="Calibri" w:cs="Arial"/>
          <w:bCs/>
          <w:sz w:val="22"/>
          <w:szCs w:val="22"/>
        </w:rPr>
      </w:pPr>
      <w:r w:rsidRPr="00FE438F">
        <w:rPr>
          <w:rFonts w:ascii="Calibri" w:hAnsi="Calibri" w:cs="Arial"/>
          <w:bCs/>
          <w:sz w:val="22"/>
          <w:szCs w:val="22"/>
        </w:rPr>
        <w:t xml:space="preserve">words in the singular include the plural and </w:t>
      </w:r>
      <w:proofErr w:type="gramStart"/>
      <w:r w:rsidRPr="00FE438F">
        <w:rPr>
          <w:rFonts w:ascii="Calibri" w:hAnsi="Calibri" w:cs="Arial"/>
          <w:bCs/>
          <w:sz w:val="22"/>
          <w:szCs w:val="22"/>
        </w:rPr>
        <w:t>vice versa;</w:t>
      </w:r>
      <w:proofErr w:type="gramEnd"/>
    </w:p>
    <w:p w14:paraId="0B17BEBC" w14:textId="77777777" w:rsidR="00FE438F" w:rsidRPr="00FE438F" w:rsidRDefault="00FE438F" w:rsidP="00B14241">
      <w:pPr>
        <w:widowControl w:val="0"/>
        <w:numPr>
          <w:ilvl w:val="1"/>
          <w:numId w:val="25"/>
        </w:numPr>
        <w:tabs>
          <w:tab w:val="left" w:pos="567"/>
          <w:tab w:val="left" w:pos="8222"/>
        </w:tabs>
        <w:spacing w:before="120" w:after="120"/>
        <w:rPr>
          <w:rFonts w:ascii="Calibri" w:hAnsi="Calibri" w:cs="Arial"/>
          <w:bCs/>
          <w:sz w:val="22"/>
          <w:szCs w:val="22"/>
        </w:rPr>
      </w:pPr>
      <w:r w:rsidRPr="00FE438F">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FE438F">
        <w:rPr>
          <w:rFonts w:ascii="Calibri" w:hAnsi="Calibri" w:cs="Arial"/>
          <w:bCs/>
          <w:sz w:val="22"/>
          <w:szCs w:val="22"/>
        </w:rPr>
        <w:t>provisions;</w:t>
      </w:r>
      <w:proofErr w:type="gramEnd"/>
    </w:p>
    <w:p w14:paraId="28FCD72A" w14:textId="77777777" w:rsidR="00FE438F" w:rsidRPr="00FE438F" w:rsidRDefault="00FE438F" w:rsidP="00B14241">
      <w:pPr>
        <w:widowControl w:val="0"/>
        <w:numPr>
          <w:ilvl w:val="1"/>
          <w:numId w:val="25"/>
        </w:numPr>
        <w:tabs>
          <w:tab w:val="left" w:pos="567"/>
          <w:tab w:val="left" w:pos="8222"/>
        </w:tabs>
        <w:spacing w:before="120" w:after="120"/>
        <w:rPr>
          <w:rFonts w:ascii="Calibri" w:hAnsi="Calibri" w:cs="Arial"/>
          <w:bCs/>
          <w:sz w:val="22"/>
          <w:szCs w:val="22"/>
        </w:rPr>
      </w:pPr>
      <w:r w:rsidRPr="00FE438F">
        <w:rPr>
          <w:rFonts w:ascii="Calibri" w:hAnsi="Calibri" w:cs="Arial"/>
          <w:bCs/>
          <w:sz w:val="22"/>
          <w:szCs w:val="22"/>
        </w:rPr>
        <w:t xml:space="preserve">all references to dollars are to Australian </w:t>
      </w:r>
      <w:proofErr w:type="gramStart"/>
      <w:r w:rsidRPr="00FE438F">
        <w:rPr>
          <w:rFonts w:ascii="Calibri" w:hAnsi="Calibri" w:cs="Arial"/>
          <w:bCs/>
          <w:sz w:val="22"/>
          <w:szCs w:val="22"/>
        </w:rPr>
        <w:t>dollars;</w:t>
      </w:r>
      <w:proofErr w:type="gramEnd"/>
    </w:p>
    <w:p w14:paraId="06D727D3" w14:textId="77777777" w:rsidR="00FE438F" w:rsidRPr="00FE438F" w:rsidRDefault="00FE438F" w:rsidP="00B14241">
      <w:pPr>
        <w:widowControl w:val="0"/>
        <w:numPr>
          <w:ilvl w:val="1"/>
          <w:numId w:val="25"/>
        </w:numPr>
        <w:tabs>
          <w:tab w:val="left" w:pos="567"/>
          <w:tab w:val="left" w:pos="8222"/>
        </w:tabs>
        <w:spacing w:before="120" w:after="120"/>
        <w:rPr>
          <w:rFonts w:ascii="Calibri" w:hAnsi="Calibri" w:cs="Arial"/>
          <w:bCs/>
          <w:sz w:val="22"/>
          <w:szCs w:val="22"/>
        </w:rPr>
      </w:pPr>
      <w:r w:rsidRPr="00FE438F">
        <w:rPr>
          <w:rFonts w:ascii="Calibri" w:hAnsi="Calibri" w:cs="Arial"/>
          <w:bCs/>
          <w:sz w:val="22"/>
          <w:szCs w:val="22"/>
        </w:rPr>
        <w:t xml:space="preserve">unless stated otherwise, a reference to legislation is to legislation of the Commonwealth, as amended from time to </w:t>
      </w:r>
      <w:proofErr w:type="gramStart"/>
      <w:r w:rsidRPr="00FE438F">
        <w:rPr>
          <w:rFonts w:ascii="Calibri" w:hAnsi="Calibri" w:cs="Arial"/>
          <w:bCs/>
          <w:sz w:val="22"/>
          <w:szCs w:val="22"/>
        </w:rPr>
        <w:t>time;</w:t>
      </w:r>
      <w:proofErr w:type="gramEnd"/>
    </w:p>
    <w:p w14:paraId="071F7AA9" w14:textId="77777777" w:rsidR="00FE438F" w:rsidRPr="00FE438F" w:rsidRDefault="00FE438F" w:rsidP="00B14241">
      <w:pPr>
        <w:widowControl w:val="0"/>
        <w:numPr>
          <w:ilvl w:val="1"/>
          <w:numId w:val="25"/>
        </w:numPr>
        <w:tabs>
          <w:tab w:val="left" w:pos="567"/>
          <w:tab w:val="left" w:pos="8222"/>
        </w:tabs>
        <w:spacing w:before="120" w:after="120"/>
        <w:rPr>
          <w:rFonts w:ascii="Calibri" w:hAnsi="Calibri" w:cs="Arial"/>
          <w:bCs/>
          <w:sz w:val="22"/>
          <w:szCs w:val="22"/>
        </w:rPr>
      </w:pPr>
      <w:r w:rsidRPr="00FE438F">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FE438F">
        <w:rPr>
          <w:rFonts w:ascii="Calibri" w:hAnsi="Calibri" w:cs="Arial"/>
          <w:bCs/>
          <w:sz w:val="22"/>
          <w:szCs w:val="22"/>
        </w:rPr>
        <w:t>provision;</w:t>
      </w:r>
      <w:proofErr w:type="gramEnd"/>
      <w:r w:rsidRPr="00FE438F">
        <w:rPr>
          <w:rFonts w:ascii="Calibri" w:hAnsi="Calibri" w:cs="Arial"/>
          <w:bCs/>
          <w:sz w:val="22"/>
          <w:szCs w:val="22"/>
        </w:rPr>
        <w:t xml:space="preserve"> </w:t>
      </w:r>
    </w:p>
    <w:p w14:paraId="5DB150ED" w14:textId="77777777" w:rsidR="00FE438F" w:rsidRPr="00FE438F" w:rsidRDefault="00FE438F" w:rsidP="00B14241">
      <w:pPr>
        <w:widowControl w:val="0"/>
        <w:numPr>
          <w:ilvl w:val="1"/>
          <w:numId w:val="25"/>
        </w:numPr>
        <w:tabs>
          <w:tab w:val="left" w:pos="567"/>
          <w:tab w:val="left" w:pos="8222"/>
        </w:tabs>
        <w:spacing w:before="120" w:after="120"/>
        <w:rPr>
          <w:rFonts w:ascii="Calibri" w:hAnsi="Calibri" w:cs="Arial"/>
          <w:bCs/>
          <w:sz w:val="22"/>
          <w:szCs w:val="22"/>
        </w:rPr>
      </w:pPr>
      <w:r w:rsidRPr="00FE438F">
        <w:rPr>
          <w:rFonts w:ascii="Calibri" w:hAnsi="Calibri" w:cs="Arial"/>
          <w:bCs/>
          <w:sz w:val="22"/>
          <w:szCs w:val="22"/>
        </w:rPr>
        <w:t>where a word or phrase is given a defined meaning, any other part of speech or grammatical form of that word or phrase has a corresponding meaning; and</w:t>
      </w:r>
    </w:p>
    <w:p w14:paraId="767A8264" w14:textId="77777777" w:rsidR="00FE438F" w:rsidRPr="00FE438F" w:rsidRDefault="00FE438F" w:rsidP="00B14241">
      <w:pPr>
        <w:widowControl w:val="0"/>
        <w:numPr>
          <w:ilvl w:val="1"/>
          <w:numId w:val="25"/>
        </w:numPr>
        <w:tabs>
          <w:tab w:val="left" w:pos="567"/>
          <w:tab w:val="left" w:pos="8222"/>
        </w:tabs>
        <w:spacing w:before="120" w:after="120"/>
        <w:rPr>
          <w:rFonts w:ascii="Calibri" w:hAnsi="Calibri" w:cs="Arial"/>
          <w:bCs/>
          <w:sz w:val="22"/>
          <w:szCs w:val="22"/>
        </w:rPr>
      </w:pPr>
      <w:r w:rsidRPr="00FE438F">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54E91E8D" w14:textId="77777777" w:rsidR="00FE438F" w:rsidRPr="00FE438F" w:rsidRDefault="00FE438F" w:rsidP="00FE438F">
      <w:pPr>
        <w:widowControl w:val="0"/>
        <w:tabs>
          <w:tab w:val="left" w:pos="567"/>
          <w:tab w:val="left" w:pos="8222"/>
        </w:tabs>
        <w:spacing w:before="120" w:after="120"/>
        <w:ind w:left="851"/>
        <w:contextualSpacing/>
        <w:rPr>
          <w:rFonts w:ascii="Calibri" w:hAnsi="Calibri" w:cs="Arial"/>
          <w:bCs/>
          <w:sz w:val="22"/>
          <w:szCs w:val="22"/>
        </w:rPr>
      </w:pPr>
    </w:p>
    <w:p w14:paraId="0E45FA8A" w14:textId="77777777" w:rsidR="00FE438F" w:rsidRPr="00FE438F" w:rsidRDefault="00FE438F" w:rsidP="00FE438F">
      <w:pPr>
        <w:widowControl w:val="0"/>
        <w:tabs>
          <w:tab w:val="left" w:pos="567"/>
          <w:tab w:val="left" w:pos="8222"/>
        </w:tabs>
        <w:spacing w:before="120" w:after="120"/>
        <w:ind w:left="851"/>
        <w:contextualSpacing/>
        <w:rPr>
          <w:rFonts w:ascii="Calibri" w:hAnsi="Calibri" w:cs="Arial"/>
          <w:bCs/>
          <w:sz w:val="22"/>
          <w:szCs w:val="22"/>
        </w:rPr>
      </w:pPr>
    </w:p>
    <w:p w14:paraId="2DA94884" w14:textId="77777777" w:rsidR="00FE438F" w:rsidRPr="00FE438F" w:rsidRDefault="00FE438F" w:rsidP="00FE438F">
      <w:pPr>
        <w:spacing w:after="120"/>
        <w:ind w:left="426"/>
        <w:sectPr w:rsidR="00FE438F" w:rsidRPr="00FE438F" w:rsidSect="00FE438F">
          <w:pgSz w:w="11906" w:h="16838" w:code="9"/>
          <w:pgMar w:top="1134" w:right="1134" w:bottom="1134" w:left="1134" w:header="567" w:footer="567" w:gutter="0"/>
          <w:cols w:space="720"/>
          <w:titlePg/>
          <w:docGrid w:linePitch="326"/>
        </w:sectPr>
      </w:pPr>
    </w:p>
    <w:p w14:paraId="524FB543" w14:textId="77777777" w:rsidR="00FE438F" w:rsidRPr="00FE438F" w:rsidRDefault="00FE438F" w:rsidP="00FE438F">
      <w:pPr>
        <w:tabs>
          <w:tab w:val="left" w:pos="567"/>
          <w:tab w:val="left" w:pos="8222"/>
        </w:tabs>
        <w:spacing w:after="120"/>
        <w:jc w:val="right"/>
        <w:rPr>
          <w:rFonts w:ascii="Calibri" w:hAnsi="Calibri" w:cs="Arial"/>
          <w:b/>
          <w:sz w:val="22"/>
          <w:szCs w:val="22"/>
        </w:rPr>
      </w:pPr>
      <w:r w:rsidRPr="00FE438F">
        <w:rPr>
          <w:rFonts w:ascii="Calibri" w:hAnsi="Calibri" w:cs="Arial"/>
          <w:b/>
          <w:sz w:val="22"/>
          <w:szCs w:val="22"/>
        </w:rPr>
        <w:lastRenderedPageBreak/>
        <w:tab/>
      </w:r>
      <w:r w:rsidRPr="00FE438F">
        <w:rPr>
          <w:rFonts w:ascii="Calibri" w:hAnsi="Calibri" w:cs="Arial"/>
          <w:b/>
          <w:sz w:val="22"/>
          <w:szCs w:val="22"/>
        </w:rPr>
        <w:tab/>
        <w:t>Appendix 4</w:t>
      </w:r>
    </w:p>
    <w:p w14:paraId="56E9A5DA" w14:textId="77777777" w:rsidR="00FE438F" w:rsidRPr="00FE438F" w:rsidRDefault="00FE438F" w:rsidP="00FE438F">
      <w:pPr>
        <w:rPr>
          <w:rFonts w:ascii="Calibri" w:hAnsi="Calibri" w:cs="Arial"/>
          <w:b/>
          <w:sz w:val="22"/>
          <w:szCs w:val="22"/>
        </w:rPr>
      </w:pPr>
      <w:r w:rsidRPr="00FE438F">
        <w:rPr>
          <w:rFonts w:ascii="Calibri" w:hAnsi="Calibri" w:cs="Arial"/>
          <w:b/>
          <w:sz w:val="22"/>
          <w:szCs w:val="22"/>
        </w:rPr>
        <w:t xml:space="preserve">HIGHER EDUCATION FUNDING  </w:t>
      </w:r>
    </w:p>
    <w:p w14:paraId="5C8C8638" w14:textId="77777777" w:rsidR="00FE438F" w:rsidRPr="00FE438F" w:rsidRDefault="00FE438F" w:rsidP="00FE438F">
      <w:pPr>
        <w:widowControl w:val="0"/>
        <w:tabs>
          <w:tab w:val="left" w:pos="567"/>
          <w:tab w:val="left" w:pos="8222"/>
        </w:tabs>
        <w:spacing w:before="120" w:after="120"/>
        <w:rPr>
          <w:rFonts w:ascii="Calibri" w:hAnsi="Calibri"/>
          <w:b/>
          <w:sz w:val="22"/>
          <w:szCs w:val="22"/>
        </w:rPr>
      </w:pPr>
      <w:r w:rsidRPr="00FE438F">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FE438F" w:rsidRPr="00FE438F" w14:paraId="149C8A8A" w14:textId="77777777" w:rsidTr="005C5FCC">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05ED03" w14:textId="77777777" w:rsidR="00FE438F" w:rsidRPr="005C5FCC" w:rsidRDefault="00FE438F" w:rsidP="00FE438F">
            <w:pPr>
              <w:jc w:val="center"/>
              <w:rPr>
                <w:rFonts w:ascii="Calibri" w:hAnsi="Calibri" w:cs="Calibri"/>
                <w:b/>
                <w:bCs/>
                <w:color w:val="000000"/>
                <w:sz w:val="22"/>
                <w:szCs w:val="22"/>
              </w:rPr>
            </w:pPr>
            <w:r w:rsidRPr="005C5FCC">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C623752" w14:textId="77777777" w:rsidR="00FE438F" w:rsidRPr="005C5FCC" w:rsidRDefault="00FE438F" w:rsidP="00FE438F">
            <w:pPr>
              <w:jc w:val="center"/>
              <w:rPr>
                <w:rFonts w:ascii="Calibri" w:hAnsi="Calibri" w:cs="Calibri"/>
                <w:b/>
                <w:bCs/>
                <w:color w:val="000000"/>
                <w:sz w:val="22"/>
                <w:szCs w:val="22"/>
              </w:rPr>
            </w:pPr>
            <w:r w:rsidRPr="005C5FCC">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F13D92" w14:textId="77777777" w:rsidR="00FE438F" w:rsidRPr="005C5FCC" w:rsidRDefault="00FE438F" w:rsidP="00FE438F">
            <w:pPr>
              <w:jc w:val="center"/>
              <w:rPr>
                <w:rFonts w:ascii="Calibri" w:hAnsi="Calibri" w:cs="Calibri"/>
                <w:b/>
                <w:bCs/>
                <w:color w:val="000000"/>
                <w:sz w:val="22"/>
                <w:szCs w:val="22"/>
              </w:rPr>
            </w:pPr>
            <w:r w:rsidRPr="005C5FCC">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7D402BF" w14:textId="77777777" w:rsidR="00FE438F" w:rsidRPr="005C5FCC" w:rsidRDefault="00FE438F" w:rsidP="00FE438F">
            <w:pPr>
              <w:jc w:val="center"/>
              <w:rPr>
                <w:rFonts w:ascii="Calibri" w:hAnsi="Calibri" w:cs="Calibri"/>
                <w:b/>
                <w:bCs/>
                <w:color w:val="000000"/>
                <w:sz w:val="22"/>
                <w:szCs w:val="22"/>
              </w:rPr>
            </w:pPr>
            <w:r w:rsidRPr="005C5FCC">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B7A4B21" w14:textId="77777777" w:rsidR="00FE438F" w:rsidRPr="005C5FCC" w:rsidRDefault="00FE438F" w:rsidP="00FE438F">
            <w:pPr>
              <w:jc w:val="center"/>
              <w:rPr>
                <w:rFonts w:ascii="Calibri" w:hAnsi="Calibri" w:cs="Calibri"/>
                <w:b/>
                <w:bCs/>
                <w:color w:val="000000"/>
                <w:sz w:val="22"/>
                <w:szCs w:val="22"/>
              </w:rPr>
            </w:pPr>
            <w:r w:rsidRPr="005C5FCC">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DA1007D" w14:textId="77777777" w:rsidR="00FE438F" w:rsidRPr="005C5FCC" w:rsidRDefault="00FE438F" w:rsidP="00FE438F">
            <w:pPr>
              <w:jc w:val="center"/>
              <w:rPr>
                <w:rFonts w:ascii="Calibri" w:hAnsi="Calibri" w:cs="Calibri"/>
                <w:b/>
                <w:bCs/>
                <w:color w:val="000000"/>
                <w:sz w:val="22"/>
                <w:szCs w:val="22"/>
              </w:rPr>
            </w:pPr>
            <w:r w:rsidRPr="005C5FCC">
              <w:rPr>
                <w:rFonts w:ascii="Calibri" w:hAnsi="Calibri" w:cs="Calibri"/>
                <w:b/>
                <w:bCs/>
                <w:color w:val="000000"/>
                <w:sz w:val="22"/>
                <w:szCs w:val="22"/>
              </w:rPr>
              <w:t>Total MBGA</w:t>
            </w:r>
          </w:p>
        </w:tc>
      </w:tr>
      <w:tr w:rsidR="00FE438F" w:rsidRPr="00FE438F" w14:paraId="4F1593A7" w14:textId="77777777" w:rsidTr="005C5FCC">
        <w:trPr>
          <w:trHeight w:val="465"/>
        </w:trPr>
        <w:tc>
          <w:tcPr>
            <w:tcW w:w="1604" w:type="dxa"/>
            <w:tcBorders>
              <w:top w:val="nil"/>
              <w:left w:val="single" w:sz="4" w:space="0" w:color="auto"/>
              <w:bottom w:val="single" w:sz="4" w:space="0" w:color="auto"/>
              <w:right w:val="single" w:sz="4" w:space="0" w:color="auto"/>
            </w:tcBorders>
            <w:noWrap/>
            <w:vAlign w:val="center"/>
            <w:hideMark/>
          </w:tcPr>
          <w:p w14:paraId="547B7C6A" w14:textId="77777777" w:rsidR="00FE438F" w:rsidRPr="005C5FCC" w:rsidRDefault="00FE438F" w:rsidP="00FE438F">
            <w:pPr>
              <w:jc w:val="center"/>
              <w:rPr>
                <w:rFonts w:ascii="Calibri" w:hAnsi="Calibri" w:cs="Calibri"/>
                <w:color w:val="000000"/>
                <w:sz w:val="22"/>
                <w:szCs w:val="22"/>
              </w:rPr>
            </w:pPr>
            <w:r w:rsidRPr="005C5FCC">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2060D5C3" w14:textId="38CE32DC" w:rsidR="00FE438F" w:rsidRPr="005C5FCC" w:rsidRDefault="005C5FCC" w:rsidP="005C5FCC">
            <w:pPr>
              <w:jc w:val="center"/>
              <w:rPr>
                <w:rFonts w:ascii="Calibri" w:hAnsi="Calibri" w:cs="Calibri"/>
                <w:color w:val="000000"/>
                <w:sz w:val="22"/>
                <w:szCs w:val="22"/>
              </w:rPr>
            </w:pPr>
            <w:r>
              <w:rPr>
                <w:rFonts w:ascii="Calibri" w:hAnsi="Calibri" w:cs="Calibri"/>
                <w:color w:val="000000"/>
                <w:sz w:val="22"/>
                <w:szCs w:val="22"/>
              </w:rPr>
              <w:t xml:space="preserve">$207,245,533 </w:t>
            </w:r>
          </w:p>
        </w:tc>
        <w:tc>
          <w:tcPr>
            <w:tcW w:w="1605" w:type="dxa"/>
            <w:tcBorders>
              <w:top w:val="nil"/>
              <w:left w:val="nil"/>
              <w:bottom w:val="single" w:sz="4" w:space="0" w:color="auto"/>
              <w:right w:val="single" w:sz="4" w:space="0" w:color="auto"/>
            </w:tcBorders>
            <w:noWrap/>
            <w:vAlign w:val="center"/>
          </w:tcPr>
          <w:p w14:paraId="3DF558DB" w14:textId="1571A769" w:rsidR="00FE438F" w:rsidRPr="005C5FCC" w:rsidRDefault="003468D1" w:rsidP="003468D1">
            <w:pPr>
              <w:jc w:val="center"/>
              <w:rPr>
                <w:rFonts w:ascii="Calibri" w:hAnsi="Calibri" w:cs="Calibri"/>
                <w:color w:val="000000"/>
                <w:sz w:val="22"/>
                <w:szCs w:val="22"/>
              </w:rPr>
            </w:pPr>
            <w:r>
              <w:rPr>
                <w:rFonts w:ascii="Calibri" w:hAnsi="Calibri" w:cs="Calibri"/>
                <w:color w:val="000000"/>
                <w:sz w:val="22"/>
                <w:szCs w:val="22"/>
              </w:rPr>
              <w:t xml:space="preserve">$5,083,550 </w:t>
            </w:r>
          </w:p>
        </w:tc>
        <w:tc>
          <w:tcPr>
            <w:tcW w:w="1604" w:type="dxa"/>
            <w:tcBorders>
              <w:top w:val="nil"/>
              <w:left w:val="nil"/>
              <w:bottom w:val="single" w:sz="4" w:space="0" w:color="auto"/>
              <w:right w:val="single" w:sz="4" w:space="0" w:color="auto"/>
            </w:tcBorders>
            <w:noWrap/>
            <w:vAlign w:val="center"/>
          </w:tcPr>
          <w:p w14:paraId="085E9A2F" w14:textId="5E1D70B7" w:rsidR="00FE438F" w:rsidRPr="005C5FCC" w:rsidRDefault="003468D1" w:rsidP="003468D1">
            <w:pPr>
              <w:jc w:val="center"/>
              <w:rPr>
                <w:rFonts w:ascii="Calibri" w:hAnsi="Calibri" w:cs="Calibri"/>
                <w:color w:val="000000"/>
                <w:sz w:val="22"/>
                <w:szCs w:val="22"/>
              </w:rPr>
            </w:pPr>
            <w:r>
              <w:rPr>
                <w:rFonts w:ascii="Calibri" w:hAnsi="Calibri" w:cs="Calibri"/>
                <w:color w:val="000000"/>
                <w:sz w:val="22"/>
                <w:szCs w:val="22"/>
              </w:rPr>
              <w:t xml:space="preserve">$735,668 </w:t>
            </w:r>
          </w:p>
        </w:tc>
        <w:tc>
          <w:tcPr>
            <w:tcW w:w="1605" w:type="dxa"/>
            <w:tcBorders>
              <w:top w:val="nil"/>
              <w:left w:val="nil"/>
              <w:bottom w:val="single" w:sz="4" w:space="0" w:color="auto"/>
              <w:right w:val="single" w:sz="4" w:space="0" w:color="auto"/>
            </w:tcBorders>
            <w:noWrap/>
            <w:vAlign w:val="center"/>
          </w:tcPr>
          <w:p w14:paraId="304DC1A3" w14:textId="289463CB" w:rsidR="00FE438F" w:rsidRPr="005C5FCC" w:rsidRDefault="003468D1" w:rsidP="00FE438F">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320A4569" w14:textId="109F5882" w:rsidR="00FE438F" w:rsidRPr="005C5FCC" w:rsidRDefault="003468D1" w:rsidP="003468D1">
            <w:pPr>
              <w:jc w:val="center"/>
              <w:rPr>
                <w:rFonts w:ascii="Calibri" w:hAnsi="Calibri" w:cs="Calibri"/>
                <w:color w:val="000000"/>
                <w:sz w:val="22"/>
                <w:szCs w:val="22"/>
              </w:rPr>
            </w:pPr>
            <w:r>
              <w:rPr>
                <w:rFonts w:ascii="Calibri" w:hAnsi="Calibri" w:cs="Calibri"/>
                <w:color w:val="000000"/>
                <w:sz w:val="22"/>
                <w:szCs w:val="22"/>
              </w:rPr>
              <w:t xml:space="preserve">$213,064,751 </w:t>
            </w:r>
          </w:p>
        </w:tc>
      </w:tr>
    </w:tbl>
    <w:p w14:paraId="09CE4497" w14:textId="77777777" w:rsidR="00FE438F" w:rsidRPr="00FE438F" w:rsidRDefault="00FE438F" w:rsidP="00FE438F">
      <w:pPr>
        <w:tabs>
          <w:tab w:val="left" w:pos="567"/>
          <w:tab w:val="left" w:pos="8222"/>
        </w:tabs>
        <w:spacing w:after="120"/>
        <w:rPr>
          <w:rFonts w:ascii="Calibri" w:hAnsi="Calibri" w:cs="Arial"/>
          <w:b/>
          <w:sz w:val="22"/>
          <w:szCs w:val="22"/>
        </w:rPr>
      </w:pPr>
    </w:p>
    <w:p w14:paraId="4929FCF1" w14:textId="77777777" w:rsidR="00FE438F" w:rsidRPr="00FE438F" w:rsidRDefault="00FE438F" w:rsidP="00FE438F">
      <w:pPr>
        <w:tabs>
          <w:tab w:val="left" w:pos="567"/>
          <w:tab w:val="left" w:pos="8222"/>
        </w:tabs>
        <w:spacing w:after="120"/>
        <w:rPr>
          <w:rFonts w:ascii="Calibri" w:hAnsi="Calibri" w:cs="Arial"/>
          <w:b/>
          <w:bCs/>
          <w:sz w:val="20"/>
          <w:szCs w:val="20"/>
        </w:rPr>
      </w:pPr>
      <w:r w:rsidRPr="00FE438F">
        <w:rPr>
          <w:rFonts w:ascii="Calibri" w:hAnsi="Calibri" w:cs="Arial"/>
          <w:b/>
          <w:bCs/>
          <w:sz w:val="22"/>
          <w:szCs w:val="22"/>
        </w:rPr>
        <w:t>Maximum basic grant amount for higher education courses (HEC MBGA)</w:t>
      </w:r>
    </w:p>
    <w:p w14:paraId="6AD98A35" w14:textId="77777777" w:rsidR="00FE438F" w:rsidRPr="00FE438F" w:rsidRDefault="00FE438F" w:rsidP="00B14241">
      <w:pPr>
        <w:widowControl w:val="0"/>
        <w:numPr>
          <w:ilvl w:val="0"/>
          <w:numId w:val="15"/>
        </w:numPr>
        <w:spacing w:before="120" w:after="120"/>
        <w:rPr>
          <w:rFonts w:ascii="Calibri" w:hAnsi="Calibri"/>
          <w:sz w:val="22"/>
        </w:rPr>
      </w:pPr>
      <w:r w:rsidRPr="00FE438F">
        <w:rPr>
          <w:rFonts w:ascii="Calibri" w:hAnsi="Calibri"/>
          <w:sz w:val="22"/>
          <w:szCs w:val="22"/>
        </w:rPr>
        <w:t>The maximum basic grant amount for higher education courses (HEC MBGA) in 2026 is calculated using 2024 verified enrolment data. If, in relation to the provider’s reported 2024 data:</w:t>
      </w:r>
    </w:p>
    <w:p w14:paraId="3697F93B" w14:textId="77777777" w:rsidR="00FE438F" w:rsidRPr="00FE438F" w:rsidRDefault="00FE438F" w:rsidP="00B14241">
      <w:pPr>
        <w:numPr>
          <w:ilvl w:val="1"/>
          <w:numId w:val="15"/>
        </w:numPr>
        <w:spacing w:before="120" w:after="120"/>
        <w:rPr>
          <w:rFonts w:eastAsia="Times New Roman"/>
          <w:sz w:val="22"/>
          <w:szCs w:val="22"/>
        </w:rPr>
      </w:pPr>
      <w:r w:rsidRPr="00FE438F">
        <w:rPr>
          <w:rFonts w:eastAsia="Times New Roman"/>
          <w:sz w:val="22"/>
          <w:szCs w:val="22"/>
        </w:rPr>
        <w:t>a provider significantly underenrolled students compared to their MBGA, the provider will not receive an increase.</w:t>
      </w:r>
    </w:p>
    <w:p w14:paraId="7F412E83" w14:textId="77777777" w:rsidR="00FE438F" w:rsidRPr="00FE438F" w:rsidRDefault="00FE438F" w:rsidP="00B14241">
      <w:pPr>
        <w:numPr>
          <w:ilvl w:val="1"/>
          <w:numId w:val="15"/>
        </w:numPr>
        <w:spacing w:before="120" w:after="120"/>
      </w:pPr>
      <w:r w:rsidRPr="00FE438F">
        <w:rPr>
          <w:rFonts w:eastAsia="Times New Roman"/>
          <w:sz w:val="22"/>
          <w:szCs w:val="22"/>
        </w:rPr>
        <w:t>a provider enrolled near to or above their MBGA, the provider will receive indexation based on Part-5-6 of HESA</w:t>
      </w:r>
    </w:p>
    <w:p w14:paraId="02A24EE1" w14:textId="77777777" w:rsidR="00FE438F" w:rsidRPr="00FE438F" w:rsidRDefault="00FE438F" w:rsidP="00B14241">
      <w:pPr>
        <w:numPr>
          <w:ilvl w:val="1"/>
          <w:numId w:val="15"/>
        </w:numPr>
        <w:spacing w:before="120" w:after="120"/>
        <w:rPr>
          <w:rFonts w:ascii="Calibri" w:hAnsi="Calibri"/>
          <w:sz w:val="22"/>
        </w:rPr>
      </w:pPr>
      <w:r w:rsidRPr="00FE438F">
        <w:rPr>
          <w:rFonts w:ascii="Calibri" w:hAnsi="Calibri"/>
          <w:sz w:val="22"/>
        </w:rPr>
        <w:t>a provider that was significantly over-enrolled may also be eligible to receive a share of the over-enrolment fund.</w:t>
      </w:r>
    </w:p>
    <w:p w14:paraId="27B8C7CF" w14:textId="77777777" w:rsidR="00FE438F" w:rsidRPr="00FE438F" w:rsidRDefault="00FE438F" w:rsidP="00B14241">
      <w:pPr>
        <w:numPr>
          <w:ilvl w:val="0"/>
          <w:numId w:val="15"/>
        </w:numPr>
        <w:spacing w:before="120" w:after="120"/>
        <w:rPr>
          <w:rFonts w:ascii="Calibri" w:hAnsi="Calibri"/>
          <w:sz w:val="22"/>
          <w:szCs w:val="22"/>
        </w:rPr>
      </w:pPr>
      <w:r w:rsidRPr="00FE438F">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76D62145" w14:textId="77777777" w:rsidR="00FE438F" w:rsidRPr="00FE438F" w:rsidRDefault="00FE438F" w:rsidP="00B14241">
      <w:pPr>
        <w:numPr>
          <w:ilvl w:val="0"/>
          <w:numId w:val="15"/>
        </w:numPr>
        <w:spacing w:before="120" w:after="120"/>
        <w:rPr>
          <w:rFonts w:ascii="Calibri" w:hAnsi="Calibri"/>
          <w:sz w:val="22"/>
          <w:szCs w:val="22"/>
        </w:rPr>
      </w:pPr>
      <w:r w:rsidRPr="00FE438F">
        <w:rPr>
          <w:rFonts w:ascii="Calibri" w:hAnsi="Calibri"/>
          <w:sz w:val="22"/>
          <w:szCs w:val="22"/>
        </w:rPr>
        <w:t>Consistent with section 30-27(3)(b), the HEC MBGA is 2026 no less than the HEC MBGA in 2025.</w:t>
      </w:r>
    </w:p>
    <w:p w14:paraId="06CA815D" w14:textId="77777777" w:rsidR="00FE438F" w:rsidRPr="00FE438F" w:rsidRDefault="00FE438F" w:rsidP="00B14241">
      <w:pPr>
        <w:spacing w:before="120" w:after="120" w:line="276" w:lineRule="auto"/>
        <w:rPr>
          <w:rFonts w:ascii="Calibri" w:hAnsi="Calibri" w:cs="Arial"/>
          <w:bCs/>
          <w:i/>
          <w:iCs/>
          <w:sz w:val="22"/>
          <w:szCs w:val="22"/>
        </w:rPr>
      </w:pPr>
      <w:r w:rsidRPr="00FE438F">
        <w:rPr>
          <w:rFonts w:ascii="Calibri" w:hAnsi="Calibri" w:cs="Arial"/>
          <w:bCs/>
          <w:i/>
          <w:iCs/>
          <w:sz w:val="22"/>
          <w:szCs w:val="22"/>
        </w:rPr>
        <w:t>Equity places</w:t>
      </w:r>
    </w:p>
    <w:p w14:paraId="21D17DCA" w14:textId="77777777" w:rsidR="00FE438F" w:rsidRPr="00FE438F" w:rsidRDefault="00FE438F" w:rsidP="00B14241">
      <w:pPr>
        <w:widowControl w:val="0"/>
        <w:numPr>
          <w:ilvl w:val="0"/>
          <w:numId w:val="15"/>
        </w:numPr>
        <w:tabs>
          <w:tab w:val="left" w:pos="567"/>
          <w:tab w:val="left" w:pos="8222"/>
        </w:tabs>
        <w:spacing w:before="120" w:after="120"/>
        <w:rPr>
          <w:rFonts w:cstheme="minorBidi"/>
          <w:b/>
          <w:sz w:val="22"/>
          <w:szCs w:val="22"/>
        </w:rPr>
      </w:pPr>
      <w:r w:rsidRPr="00FE438F">
        <w:rPr>
          <w:rFonts w:cstheme="minorBidi"/>
          <w:sz w:val="22"/>
          <w:szCs w:val="22"/>
        </w:rPr>
        <w:t xml:space="preserve">The MBGA for higher education courses includes funding for Equity Places as specified in Table 1a. The Provider may use up to </w:t>
      </w:r>
      <w:r w:rsidRPr="00FE438F">
        <w:rPr>
          <w:rFonts w:cstheme="minorHAnsi"/>
          <w:sz w:val="22"/>
          <w:szCs w:val="22"/>
        </w:rPr>
        <w:t>$TBA</w:t>
      </w:r>
      <w:r w:rsidRPr="00FE438F">
        <w:rPr>
          <w:rFonts w:cstheme="minorBidi"/>
          <w:sz w:val="22"/>
          <w:szCs w:val="22"/>
        </w:rPr>
        <w:t xml:space="preserve"> of the funding allocated for Equity Places in 2026 to deliver the approved courses shown in Table 1b</w:t>
      </w:r>
      <w:r w:rsidRPr="00FE438F" w:rsidDel="00604A74">
        <w:rPr>
          <w:rFonts w:cstheme="minorBidi"/>
          <w:sz w:val="22"/>
          <w:szCs w:val="22"/>
        </w:rPr>
        <w:t>(</w:t>
      </w:r>
      <w:proofErr w:type="spellStart"/>
      <w:r w:rsidRPr="00FE438F" w:rsidDel="00604A74">
        <w:rPr>
          <w:rFonts w:cstheme="minorBidi"/>
          <w:sz w:val="22"/>
          <w:szCs w:val="22"/>
        </w:rPr>
        <w:t>i</w:t>
      </w:r>
      <w:proofErr w:type="spellEnd"/>
      <w:r w:rsidRPr="00FE438F" w:rsidDel="00604A74">
        <w:rPr>
          <w:rFonts w:cstheme="minorBidi"/>
          <w:sz w:val="22"/>
          <w:szCs w:val="22"/>
        </w:rPr>
        <w:t>)</w:t>
      </w:r>
      <w:r w:rsidRPr="00FE438F">
        <w:rPr>
          <w:rFonts w:cstheme="minorBidi"/>
          <w:sz w:val="22"/>
          <w:szCs w:val="22"/>
        </w:rPr>
        <w:t xml:space="preserve"> and Table 1b(ii</w:t>
      </w:r>
      <w:r w:rsidRPr="00FE438F" w:rsidDel="00604A74">
        <w:rPr>
          <w:rFonts w:cstheme="minorBidi"/>
          <w:sz w:val="22"/>
          <w:szCs w:val="22"/>
        </w:rPr>
        <w:t>)</w:t>
      </w:r>
      <w:r w:rsidRPr="00FE438F">
        <w:rPr>
          <w:rFonts w:cstheme="minorBidi"/>
          <w:sz w:val="22"/>
          <w:szCs w:val="22"/>
        </w:rPr>
        <w:t>. This funding allocation reflects the indicative funding amounts approved by the Minister for Education.</w:t>
      </w:r>
    </w:p>
    <w:p w14:paraId="7CD38047" w14:textId="77777777" w:rsidR="00FE438F" w:rsidRPr="00FE438F" w:rsidRDefault="00FE438F" w:rsidP="00B14241">
      <w:pPr>
        <w:widowControl w:val="0"/>
        <w:numPr>
          <w:ilvl w:val="0"/>
          <w:numId w:val="15"/>
        </w:numPr>
        <w:tabs>
          <w:tab w:val="left" w:pos="567"/>
          <w:tab w:val="left" w:pos="8222"/>
        </w:tabs>
        <w:spacing w:before="120" w:after="120"/>
        <w:rPr>
          <w:rFonts w:cstheme="minorBidi"/>
          <w:b/>
          <w:sz w:val="22"/>
          <w:szCs w:val="22"/>
        </w:rPr>
      </w:pPr>
      <w:r w:rsidRPr="00FE438F">
        <w:rPr>
          <w:rFonts w:cstheme="minorBidi"/>
          <w:sz w:val="22"/>
          <w:szCs w:val="22"/>
        </w:rPr>
        <w:t xml:space="preserve">The Provider may use up to </w:t>
      </w:r>
      <w:r w:rsidRPr="00FE438F">
        <w:rPr>
          <w:rFonts w:cstheme="minorHAnsi"/>
          <w:sz w:val="22"/>
          <w:szCs w:val="22"/>
        </w:rPr>
        <w:t xml:space="preserve">$TBA </w:t>
      </w:r>
      <w:r w:rsidRPr="00FE438F">
        <w:rPr>
          <w:rFonts w:cstheme="minorBidi"/>
          <w:sz w:val="22"/>
          <w:szCs w:val="22"/>
        </w:rPr>
        <w:t xml:space="preserve">of the funding allocated for Equity Places in 2026 as specified in Table 1a to deliver </w:t>
      </w:r>
      <w:r w:rsidRPr="00FE438F">
        <w:rPr>
          <w:rFonts w:cstheme="minorHAnsi"/>
          <w:sz w:val="22"/>
          <w:szCs w:val="22"/>
        </w:rPr>
        <w:t>4</w:t>
      </w:r>
      <w:r w:rsidRPr="00FE438F">
        <w:rPr>
          <w:rFonts w:cstheme="minorBidi"/>
          <w:sz w:val="22"/>
          <w:szCs w:val="22"/>
        </w:rPr>
        <w:t xml:space="preserve"> bachelor courses in funding cluster 1 (item 1 in the table in section 30-15 of HESA).</w:t>
      </w:r>
    </w:p>
    <w:p w14:paraId="58ED1216" w14:textId="77777777" w:rsidR="00FE438F" w:rsidRPr="00FE438F" w:rsidRDefault="00FE438F" w:rsidP="00B14241">
      <w:pPr>
        <w:widowControl w:val="0"/>
        <w:numPr>
          <w:ilvl w:val="0"/>
          <w:numId w:val="15"/>
        </w:numPr>
        <w:tabs>
          <w:tab w:val="left" w:pos="567"/>
          <w:tab w:val="left" w:pos="8222"/>
        </w:tabs>
        <w:spacing w:before="120" w:after="120"/>
        <w:rPr>
          <w:rFonts w:cstheme="minorHAnsi"/>
          <w:b/>
          <w:bCs/>
          <w:sz w:val="22"/>
          <w:szCs w:val="22"/>
        </w:rPr>
      </w:pPr>
      <w:r w:rsidRPr="00FE438F">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19DBBE38" w14:textId="77777777" w:rsidR="00FE438F" w:rsidRPr="00FE438F" w:rsidRDefault="00FE438F" w:rsidP="00B14241">
      <w:pPr>
        <w:widowControl w:val="0"/>
        <w:numPr>
          <w:ilvl w:val="0"/>
          <w:numId w:val="15"/>
        </w:numPr>
        <w:tabs>
          <w:tab w:val="left" w:pos="567"/>
          <w:tab w:val="left" w:pos="8222"/>
        </w:tabs>
        <w:spacing w:before="120" w:after="120"/>
        <w:rPr>
          <w:rFonts w:cstheme="minorHAnsi"/>
          <w:b/>
          <w:bCs/>
          <w:sz w:val="22"/>
          <w:szCs w:val="22"/>
        </w:rPr>
      </w:pPr>
      <w:r w:rsidRPr="00FE438F">
        <w:rPr>
          <w:rFonts w:cstheme="minorBidi"/>
          <w:sz w:val="22"/>
          <w:szCs w:val="22"/>
        </w:rPr>
        <w:t>The Provider must comply with all reporting requirements for Equity Places as communicated by the Department.</w:t>
      </w:r>
    </w:p>
    <w:p w14:paraId="1E1D3739" w14:textId="77777777" w:rsidR="00FE438F" w:rsidRPr="00FE438F" w:rsidRDefault="00FE438F" w:rsidP="00B14241">
      <w:pPr>
        <w:widowControl w:val="0"/>
        <w:tabs>
          <w:tab w:val="left" w:pos="567"/>
          <w:tab w:val="left" w:pos="8222"/>
        </w:tabs>
        <w:spacing w:before="120" w:after="120"/>
        <w:rPr>
          <w:rFonts w:cstheme="minorBidi"/>
          <w:sz w:val="22"/>
          <w:szCs w:val="22"/>
        </w:rPr>
      </w:pPr>
      <w:r w:rsidRPr="00FE438F">
        <w:rPr>
          <w:rFonts w:cstheme="minorBidi"/>
          <w:sz w:val="22"/>
          <w:szCs w:val="22"/>
        </w:rPr>
        <w:t>Note: Allocated funding figures shown in Table 1b(</w:t>
      </w:r>
      <w:proofErr w:type="spellStart"/>
      <w:r w:rsidRPr="00FE438F">
        <w:rPr>
          <w:rFonts w:cstheme="minorBidi"/>
          <w:sz w:val="22"/>
          <w:szCs w:val="22"/>
        </w:rPr>
        <w:t>i</w:t>
      </w:r>
      <w:proofErr w:type="spellEnd"/>
      <w:r w:rsidRPr="00FE438F" w:rsidDel="008F6623">
        <w:rPr>
          <w:rFonts w:cstheme="minorBidi"/>
          <w:sz w:val="22"/>
          <w:szCs w:val="22"/>
        </w:rPr>
        <w:t>)</w:t>
      </w:r>
      <w:r w:rsidRPr="00FE438F">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61DC471E" w14:textId="77777777" w:rsidR="00FE438F" w:rsidRPr="00FE438F" w:rsidRDefault="00FE438F" w:rsidP="00B14241">
      <w:pPr>
        <w:widowControl w:val="0"/>
        <w:tabs>
          <w:tab w:val="left" w:pos="567"/>
          <w:tab w:val="left" w:pos="8222"/>
        </w:tabs>
        <w:spacing w:before="120" w:after="120"/>
        <w:rPr>
          <w:rFonts w:ascii="Calibri" w:hAnsi="Calibri"/>
          <w:sz w:val="22"/>
          <w:szCs w:val="22"/>
        </w:rPr>
      </w:pPr>
      <w:r w:rsidRPr="00FE438F">
        <w:rPr>
          <w:rFonts w:ascii="Calibri" w:hAnsi="Calibri"/>
          <w:sz w:val="22"/>
          <w:szCs w:val="22"/>
        </w:rPr>
        <w:t>NB: 2026 funding amounts include pipeline funding for places that commenced in 2023 and 2024.</w:t>
      </w:r>
    </w:p>
    <w:p w14:paraId="5AA139B1" w14:textId="77777777" w:rsidR="00FE438F" w:rsidRPr="00FE438F" w:rsidRDefault="00FE438F" w:rsidP="00FE438F">
      <w:pPr>
        <w:rPr>
          <w:rFonts w:ascii="Calibri" w:hAnsi="Calibri"/>
          <w:b/>
          <w:sz w:val="22"/>
          <w:szCs w:val="22"/>
        </w:rPr>
      </w:pPr>
      <w:r w:rsidRPr="00FE438F">
        <w:rPr>
          <w:rFonts w:ascii="Calibri" w:hAnsi="Calibri"/>
          <w:b/>
          <w:sz w:val="22"/>
          <w:szCs w:val="22"/>
        </w:rPr>
        <w:t>Table 1b(</w:t>
      </w:r>
      <w:proofErr w:type="spellStart"/>
      <w:r w:rsidRPr="00FE438F">
        <w:rPr>
          <w:rFonts w:ascii="Calibri" w:hAnsi="Calibri"/>
          <w:b/>
          <w:sz w:val="22"/>
          <w:szCs w:val="22"/>
        </w:rPr>
        <w:t>i</w:t>
      </w:r>
      <w:proofErr w:type="spellEnd"/>
      <w:r w:rsidRPr="00FE438F" w:rsidDel="008F6623">
        <w:rPr>
          <w:rFonts w:ascii="Calibri" w:hAnsi="Calibri"/>
          <w:b/>
          <w:sz w:val="22"/>
          <w:szCs w:val="22"/>
        </w:rPr>
        <w:t>)</w:t>
      </w:r>
      <w:r w:rsidRPr="00FE438F">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6530"/>
      </w:tblGrid>
      <w:tr w:rsidR="00FE438F" w:rsidRPr="00FE438F" w14:paraId="165D61DB" w14:textId="77777777" w:rsidTr="00E4481A">
        <w:trPr>
          <w:trHeight w:val="537"/>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2F1570" w14:textId="77777777" w:rsidR="00FE438F" w:rsidRPr="00FE438F" w:rsidRDefault="00FE438F" w:rsidP="00FE438F">
            <w:pPr>
              <w:rPr>
                <w:rFonts w:ascii="Calibri" w:hAnsi="Calibri" w:cs="Calibri"/>
                <w:b/>
                <w:bCs/>
                <w:color w:val="000000"/>
                <w:sz w:val="22"/>
                <w:szCs w:val="22"/>
              </w:rPr>
            </w:pPr>
            <w:r w:rsidRPr="00FE438F">
              <w:rPr>
                <w:rFonts w:ascii="Calibri" w:hAnsi="Calibri" w:cs="Calibri"/>
                <w:b/>
                <w:bCs/>
                <w:color w:val="000000"/>
                <w:sz w:val="22"/>
                <w:szCs w:val="22"/>
              </w:rPr>
              <w:t>Priority Area</w:t>
            </w:r>
          </w:p>
        </w:tc>
        <w:tc>
          <w:tcPr>
            <w:tcW w:w="339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756573D" w14:textId="77777777" w:rsidR="00FE438F" w:rsidRPr="00FE438F" w:rsidRDefault="00FE438F" w:rsidP="00FE438F">
            <w:pPr>
              <w:rPr>
                <w:rFonts w:ascii="Calibri" w:hAnsi="Calibri" w:cs="Calibri"/>
                <w:b/>
                <w:bCs/>
                <w:color w:val="000000"/>
                <w:sz w:val="22"/>
                <w:szCs w:val="22"/>
              </w:rPr>
            </w:pPr>
            <w:r w:rsidRPr="00FE438F">
              <w:rPr>
                <w:rFonts w:ascii="Calibri" w:hAnsi="Calibri" w:cs="Calibri"/>
                <w:b/>
                <w:bCs/>
                <w:color w:val="000000"/>
                <w:sz w:val="22"/>
                <w:szCs w:val="22"/>
              </w:rPr>
              <w:t>2026 Funding</w:t>
            </w:r>
          </w:p>
        </w:tc>
      </w:tr>
      <w:tr w:rsidR="00E4481A" w:rsidRPr="00FE438F" w14:paraId="0522A35E" w14:textId="77777777" w:rsidTr="001D3860">
        <w:trPr>
          <w:trHeight w:val="290"/>
        </w:trPr>
        <w:tc>
          <w:tcPr>
            <w:tcW w:w="1609" w:type="pct"/>
            <w:tcBorders>
              <w:top w:val="nil"/>
              <w:left w:val="single" w:sz="4" w:space="0" w:color="auto"/>
              <w:bottom w:val="single" w:sz="4" w:space="0" w:color="auto"/>
              <w:right w:val="single" w:sz="4" w:space="0" w:color="auto"/>
            </w:tcBorders>
            <w:vAlign w:val="center"/>
            <w:hideMark/>
          </w:tcPr>
          <w:p w14:paraId="177FC5DC" w14:textId="1CA390C2" w:rsidR="00E4481A" w:rsidRPr="00FE438F" w:rsidRDefault="00E4481A" w:rsidP="00E4481A">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1BD63E59" w14:textId="4FFDF776" w:rsidR="00E4481A" w:rsidRPr="00FE438F" w:rsidRDefault="00C14BD1" w:rsidP="00945170">
            <w:pPr>
              <w:rPr>
                <w:rFonts w:ascii="Calibri" w:hAnsi="Calibri" w:cs="Calibri"/>
                <w:color w:val="000000"/>
                <w:sz w:val="22"/>
                <w:szCs w:val="22"/>
              </w:rPr>
            </w:pPr>
            <w:r>
              <w:rPr>
                <w:rFonts w:ascii="Calibri" w:hAnsi="Calibri" w:cs="Calibri"/>
                <w:color w:val="000000"/>
                <w:sz w:val="22"/>
                <w:szCs w:val="22"/>
              </w:rPr>
              <w:t>TBC</w:t>
            </w:r>
          </w:p>
        </w:tc>
      </w:tr>
      <w:tr w:rsidR="00E4481A" w:rsidRPr="00FE438F" w14:paraId="089E8792" w14:textId="77777777" w:rsidTr="001D3860">
        <w:trPr>
          <w:trHeight w:val="290"/>
        </w:trPr>
        <w:tc>
          <w:tcPr>
            <w:tcW w:w="1609" w:type="pct"/>
            <w:tcBorders>
              <w:top w:val="nil"/>
              <w:left w:val="single" w:sz="4" w:space="0" w:color="auto"/>
              <w:bottom w:val="single" w:sz="4" w:space="0" w:color="auto"/>
              <w:right w:val="single" w:sz="4" w:space="0" w:color="auto"/>
            </w:tcBorders>
            <w:vAlign w:val="center"/>
            <w:hideMark/>
          </w:tcPr>
          <w:p w14:paraId="1CE2081F" w14:textId="49F522C4" w:rsidR="00E4481A" w:rsidRPr="00FE438F" w:rsidRDefault="00E4481A" w:rsidP="00E4481A">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265E3EDE" w14:textId="061839D4" w:rsidR="00E4481A" w:rsidRPr="00FE438F" w:rsidRDefault="00C14BD1" w:rsidP="00945170">
            <w:pPr>
              <w:rPr>
                <w:rFonts w:ascii="Calibri" w:hAnsi="Calibri" w:cs="Calibri"/>
                <w:color w:val="000000"/>
                <w:sz w:val="22"/>
                <w:szCs w:val="22"/>
              </w:rPr>
            </w:pPr>
            <w:r>
              <w:rPr>
                <w:rFonts w:ascii="Calibri" w:hAnsi="Calibri" w:cs="Calibri"/>
                <w:color w:val="000000"/>
                <w:sz w:val="22"/>
                <w:szCs w:val="22"/>
              </w:rPr>
              <w:t>TBC</w:t>
            </w:r>
          </w:p>
        </w:tc>
      </w:tr>
      <w:tr w:rsidR="00E4481A" w:rsidRPr="00FE438F" w14:paraId="67BE2BC6" w14:textId="77777777" w:rsidTr="001D3860">
        <w:trPr>
          <w:trHeight w:val="290"/>
        </w:trPr>
        <w:tc>
          <w:tcPr>
            <w:tcW w:w="1609" w:type="pct"/>
            <w:tcBorders>
              <w:top w:val="nil"/>
              <w:left w:val="single" w:sz="4" w:space="0" w:color="auto"/>
              <w:bottom w:val="single" w:sz="4" w:space="0" w:color="auto"/>
              <w:right w:val="single" w:sz="4" w:space="0" w:color="auto"/>
            </w:tcBorders>
            <w:vAlign w:val="center"/>
            <w:hideMark/>
          </w:tcPr>
          <w:p w14:paraId="44C39300" w14:textId="5C438D32" w:rsidR="00E4481A" w:rsidRPr="00FE438F" w:rsidRDefault="00E4481A" w:rsidP="00E4481A">
            <w:pPr>
              <w:rPr>
                <w:rFonts w:ascii="Calibri" w:hAnsi="Calibri" w:cs="Calibri"/>
                <w:color w:val="000000"/>
                <w:sz w:val="22"/>
                <w:szCs w:val="22"/>
              </w:rPr>
            </w:pPr>
            <w:r>
              <w:rPr>
                <w:rStyle w:val="normaltextrun"/>
                <w:rFonts w:ascii="Calibri" w:hAnsi="Calibri" w:cs="Calibri"/>
                <w:color w:val="000000"/>
                <w:sz w:val="22"/>
                <w:szCs w:val="22"/>
              </w:rPr>
              <w:lastRenderedPageBreak/>
              <w:t>Other</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1DEB523A" w14:textId="5A610BE8" w:rsidR="00E4481A" w:rsidRPr="00FE438F" w:rsidRDefault="00C14BD1" w:rsidP="00945170">
            <w:pPr>
              <w:rPr>
                <w:rFonts w:ascii="Calibri" w:hAnsi="Calibri" w:cs="Calibri"/>
                <w:color w:val="000000"/>
                <w:sz w:val="22"/>
                <w:szCs w:val="22"/>
              </w:rPr>
            </w:pPr>
            <w:r>
              <w:rPr>
                <w:rFonts w:ascii="Calibri" w:hAnsi="Calibri" w:cs="Calibri"/>
                <w:color w:val="000000"/>
                <w:sz w:val="22"/>
                <w:szCs w:val="22"/>
              </w:rPr>
              <w:t>TBC</w:t>
            </w:r>
          </w:p>
        </w:tc>
      </w:tr>
      <w:tr w:rsidR="00E4481A" w:rsidRPr="00FE438F" w14:paraId="649DECD5" w14:textId="77777777" w:rsidTr="001D3860">
        <w:trPr>
          <w:trHeight w:val="290"/>
        </w:trPr>
        <w:tc>
          <w:tcPr>
            <w:tcW w:w="1609" w:type="pct"/>
            <w:tcBorders>
              <w:top w:val="nil"/>
              <w:left w:val="single" w:sz="4" w:space="0" w:color="auto"/>
              <w:bottom w:val="single" w:sz="4" w:space="0" w:color="auto"/>
              <w:right w:val="single" w:sz="4" w:space="0" w:color="auto"/>
            </w:tcBorders>
            <w:vAlign w:val="center"/>
            <w:hideMark/>
          </w:tcPr>
          <w:p w14:paraId="05A22752" w14:textId="268CA8C2" w:rsidR="00E4481A" w:rsidRPr="00FE438F" w:rsidRDefault="00E4481A" w:rsidP="00E4481A">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38CB26D8" w14:textId="70ADBC3B" w:rsidR="00E4481A" w:rsidRPr="00FE438F" w:rsidRDefault="00C14BD1" w:rsidP="00945170">
            <w:pPr>
              <w:rPr>
                <w:rFonts w:ascii="Calibri" w:hAnsi="Calibri" w:cs="Calibri"/>
                <w:color w:val="000000"/>
                <w:sz w:val="22"/>
                <w:szCs w:val="22"/>
              </w:rPr>
            </w:pPr>
            <w:r>
              <w:rPr>
                <w:rFonts w:ascii="Calibri" w:hAnsi="Calibri" w:cs="Calibri"/>
                <w:color w:val="000000"/>
                <w:sz w:val="22"/>
                <w:szCs w:val="22"/>
              </w:rPr>
              <w:t>TBC</w:t>
            </w:r>
          </w:p>
        </w:tc>
      </w:tr>
      <w:tr w:rsidR="00FE438F" w:rsidRPr="00FE438F" w14:paraId="47F38E34" w14:textId="77777777" w:rsidTr="001D3860">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938258" w14:textId="77777777" w:rsidR="00FE438F" w:rsidRPr="00FE438F" w:rsidRDefault="00FE438F" w:rsidP="00FE438F">
            <w:pPr>
              <w:spacing w:line="259" w:lineRule="auto"/>
              <w:rPr>
                <w:rFonts w:ascii="Calibri" w:hAnsi="Calibri" w:cs="Calibri"/>
                <w:b/>
                <w:bCs/>
                <w:color w:val="000000" w:themeColor="text1"/>
                <w:sz w:val="22"/>
                <w:szCs w:val="22"/>
              </w:rPr>
            </w:pPr>
            <w:r w:rsidRPr="00FE438F">
              <w:rPr>
                <w:rFonts w:ascii="Calibri" w:hAnsi="Calibri" w:cs="Calibri"/>
                <w:b/>
                <w:bCs/>
                <w:color w:val="000000" w:themeColor="text1"/>
                <w:sz w:val="22"/>
                <w:szCs w:val="22"/>
              </w:rPr>
              <w:t>Course type</w:t>
            </w:r>
          </w:p>
        </w:tc>
        <w:tc>
          <w:tcPr>
            <w:tcW w:w="3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FC3113" w14:textId="77777777" w:rsidR="00FE438F" w:rsidRPr="00FE438F" w:rsidRDefault="00FE438F" w:rsidP="00FE438F">
            <w:pPr>
              <w:spacing w:line="259" w:lineRule="auto"/>
              <w:rPr>
                <w:rFonts w:ascii="Calibri" w:hAnsi="Calibri" w:cs="Calibri"/>
                <w:color w:val="000000" w:themeColor="text1"/>
                <w:sz w:val="22"/>
                <w:szCs w:val="22"/>
              </w:rPr>
            </w:pPr>
            <w:r w:rsidRPr="00FE438F">
              <w:rPr>
                <w:rFonts w:ascii="Calibri" w:hAnsi="Calibri" w:cs="Calibri"/>
                <w:color w:val="000000" w:themeColor="text1"/>
                <w:sz w:val="22"/>
                <w:szCs w:val="22"/>
              </w:rPr>
              <w:t>Course</w:t>
            </w:r>
            <w:r w:rsidRPr="00FE438F">
              <w:rPr>
                <w:rFonts w:ascii="Calibri" w:hAnsi="Calibri" w:cs="Calibri"/>
                <w:b/>
                <w:bCs/>
                <w:color w:val="000000" w:themeColor="text1"/>
                <w:sz w:val="22"/>
                <w:szCs w:val="22"/>
              </w:rPr>
              <w:t xml:space="preserve"> Name</w:t>
            </w:r>
          </w:p>
        </w:tc>
      </w:tr>
      <w:tr w:rsidR="000D0153" w:rsidRPr="00FE438F" w14:paraId="27DDA172" w14:textId="77777777" w:rsidTr="0034395A">
        <w:trPr>
          <w:trHeight w:val="315"/>
        </w:trPr>
        <w:tc>
          <w:tcPr>
            <w:tcW w:w="1609" w:type="pct"/>
            <w:tcBorders>
              <w:top w:val="nil"/>
              <w:left w:val="single" w:sz="6" w:space="0" w:color="auto"/>
              <w:bottom w:val="single" w:sz="6" w:space="0" w:color="auto"/>
              <w:right w:val="single" w:sz="6" w:space="0" w:color="auto"/>
            </w:tcBorders>
            <w:vAlign w:val="center"/>
          </w:tcPr>
          <w:p w14:paraId="65A334BC" w14:textId="595BCC46" w:rsidR="000D0153" w:rsidRPr="00FE438F" w:rsidRDefault="000D0153" w:rsidP="000D015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412AF3F4" w14:textId="31B88660" w:rsidR="000D0153" w:rsidRPr="00FE438F" w:rsidRDefault="000D0153" w:rsidP="000D0153">
            <w:pPr>
              <w:rPr>
                <w:rFonts w:ascii="Calibri" w:hAnsi="Calibri" w:cs="Calibri"/>
                <w:color w:val="000000" w:themeColor="text1"/>
                <w:sz w:val="22"/>
                <w:szCs w:val="22"/>
              </w:rPr>
            </w:pPr>
            <w:r>
              <w:rPr>
                <w:rStyle w:val="normaltextrun"/>
                <w:rFonts w:ascii="Calibri" w:hAnsi="Calibri" w:cs="Calibri"/>
                <w:color w:val="000000"/>
                <w:sz w:val="22"/>
                <w:szCs w:val="22"/>
              </w:rPr>
              <w:t>Bachelor of Nursing</w:t>
            </w:r>
            <w:r>
              <w:rPr>
                <w:rStyle w:val="eop"/>
                <w:rFonts w:ascii="Calibri" w:hAnsi="Calibri" w:cs="Calibri"/>
                <w:color w:val="000000"/>
                <w:sz w:val="22"/>
                <w:szCs w:val="22"/>
              </w:rPr>
              <w:t> </w:t>
            </w:r>
          </w:p>
        </w:tc>
      </w:tr>
      <w:tr w:rsidR="000D0153" w:rsidRPr="00FE438F" w14:paraId="1ABFBFB0" w14:textId="77777777" w:rsidTr="0034395A">
        <w:trPr>
          <w:trHeight w:val="290"/>
        </w:trPr>
        <w:tc>
          <w:tcPr>
            <w:tcW w:w="1609" w:type="pct"/>
            <w:tcBorders>
              <w:top w:val="nil"/>
              <w:left w:val="single" w:sz="6" w:space="0" w:color="auto"/>
              <w:bottom w:val="single" w:sz="6" w:space="0" w:color="auto"/>
              <w:right w:val="single" w:sz="6" w:space="0" w:color="auto"/>
            </w:tcBorders>
            <w:vAlign w:val="center"/>
          </w:tcPr>
          <w:p w14:paraId="7C876907" w14:textId="0F07EEC3" w:rsidR="000D0153" w:rsidRPr="00FE438F" w:rsidRDefault="000D0153" w:rsidP="000D015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71D530D8" w14:textId="3E5F792B" w:rsidR="000D0153" w:rsidRPr="00FE438F" w:rsidRDefault="000D0153" w:rsidP="000D0153">
            <w:pPr>
              <w:rPr>
                <w:rFonts w:ascii="Calibri" w:hAnsi="Calibri" w:cs="Calibri"/>
                <w:color w:val="000000" w:themeColor="text1"/>
                <w:sz w:val="22"/>
                <w:szCs w:val="22"/>
              </w:rPr>
            </w:pPr>
            <w:r>
              <w:rPr>
                <w:rStyle w:val="normaltextrun"/>
                <w:rFonts w:ascii="Calibri" w:hAnsi="Calibri" w:cs="Calibri"/>
                <w:color w:val="000000"/>
                <w:sz w:val="22"/>
                <w:szCs w:val="22"/>
              </w:rPr>
              <w:t>Bachelor of Technology (Civil)</w:t>
            </w:r>
            <w:r>
              <w:rPr>
                <w:rStyle w:val="eop"/>
                <w:rFonts w:ascii="Calibri" w:hAnsi="Calibri" w:cs="Calibri"/>
                <w:color w:val="000000"/>
                <w:sz w:val="22"/>
                <w:szCs w:val="22"/>
              </w:rPr>
              <w:t> </w:t>
            </w:r>
          </w:p>
        </w:tc>
      </w:tr>
      <w:tr w:rsidR="000D0153" w:rsidRPr="00FE438F" w14:paraId="77CE664B" w14:textId="77777777" w:rsidTr="0034395A">
        <w:trPr>
          <w:trHeight w:val="290"/>
        </w:trPr>
        <w:tc>
          <w:tcPr>
            <w:tcW w:w="1609" w:type="pct"/>
            <w:tcBorders>
              <w:top w:val="nil"/>
              <w:left w:val="single" w:sz="6" w:space="0" w:color="auto"/>
              <w:bottom w:val="single" w:sz="6" w:space="0" w:color="auto"/>
              <w:right w:val="single" w:sz="6" w:space="0" w:color="auto"/>
            </w:tcBorders>
            <w:vAlign w:val="center"/>
          </w:tcPr>
          <w:p w14:paraId="49298819" w14:textId="6FB847A7" w:rsidR="000D0153" w:rsidRPr="00FE438F" w:rsidRDefault="000D0153" w:rsidP="000D015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5956F3A8" w14:textId="0BA1B421" w:rsidR="000D0153" w:rsidRPr="00FE438F" w:rsidRDefault="000D0153" w:rsidP="000D0153">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(Civil) (Honours)</w:t>
            </w:r>
            <w:r>
              <w:rPr>
                <w:rStyle w:val="eop"/>
                <w:rFonts w:ascii="Calibri" w:hAnsi="Calibri" w:cs="Calibri"/>
                <w:color w:val="000000"/>
                <w:sz w:val="22"/>
                <w:szCs w:val="22"/>
              </w:rPr>
              <w:t> </w:t>
            </w:r>
          </w:p>
        </w:tc>
      </w:tr>
    </w:tbl>
    <w:p w14:paraId="7548DD0C" w14:textId="77777777" w:rsidR="00FE438F" w:rsidRPr="00FE438F" w:rsidRDefault="00FE438F" w:rsidP="00FE438F">
      <w:pPr>
        <w:widowControl w:val="0"/>
        <w:spacing w:before="120" w:after="120"/>
        <w:rPr>
          <w:rFonts w:cstheme="minorBidi"/>
          <w:b/>
          <w:bCs/>
          <w:sz w:val="22"/>
          <w:szCs w:val="22"/>
        </w:rPr>
      </w:pPr>
    </w:p>
    <w:p w14:paraId="075503F5" w14:textId="77777777" w:rsidR="00FE438F" w:rsidRPr="00FE438F" w:rsidRDefault="00FE438F" w:rsidP="00FE438F">
      <w:pPr>
        <w:widowControl w:val="0"/>
        <w:spacing w:before="120" w:after="120"/>
        <w:rPr>
          <w:rFonts w:ascii="Calibri" w:hAnsi="Calibri"/>
          <w:b/>
          <w:bCs/>
          <w:sz w:val="22"/>
          <w:szCs w:val="22"/>
        </w:rPr>
      </w:pPr>
      <w:r w:rsidRPr="00FE438F">
        <w:rPr>
          <w:rFonts w:cstheme="minorBidi"/>
          <w:b/>
          <w:bCs/>
          <w:sz w:val="22"/>
          <w:szCs w:val="22"/>
        </w:rPr>
        <w:t>Table 1b(ii</w:t>
      </w:r>
      <w:r w:rsidRPr="00FE438F" w:rsidDel="00604A74">
        <w:rPr>
          <w:rFonts w:cstheme="minorBidi"/>
          <w:b/>
          <w:bCs/>
          <w:sz w:val="22"/>
          <w:szCs w:val="22"/>
        </w:rPr>
        <w:t>)</w:t>
      </w:r>
      <w:r w:rsidRPr="00FE438F">
        <w:rPr>
          <w:rFonts w:cstheme="minorBidi"/>
          <w:b/>
          <w:bCs/>
          <w:sz w:val="22"/>
          <w:szCs w:val="22"/>
        </w:rPr>
        <w:t xml:space="preserve">. Funding Cluster 2 Places </w:t>
      </w:r>
      <w:r w:rsidRPr="00FE438F">
        <w:rPr>
          <w:rFonts w:ascii="Calibri" w:hAnsi="Calibri"/>
          <w:b/>
          <w:bCs/>
          <w:sz w:val="22"/>
          <w:szCs w:val="22"/>
        </w:rPr>
        <w:t>and Approved Courses</w:t>
      </w:r>
    </w:p>
    <w:tbl>
      <w:tblPr>
        <w:tblW w:w="5000" w:type="pct"/>
        <w:tblLook w:val="04A0" w:firstRow="1" w:lastRow="0" w:firstColumn="1" w:lastColumn="0" w:noHBand="0" w:noVBand="1"/>
      </w:tblPr>
      <w:tblGrid>
        <w:gridCol w:w="3087"/>
        <w:gridCol w:w="6541"/>
      </w:tblGrid>
      <w:tr w:rsidR="00FE438F" w:rsidRPr="00FE438F" w14:paraId="725187C3" w14:textId="77777777" w:rsidTr="001D3860">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858560" w14:textId="77777777" w:rsidR="00FE438F" w:rsidRPr="00FE438F" w:rsidRDefault="00FE438F" w:rsidP="00FE438F">
            <w:pPr>
              <w:rPr>
                <w:rFonts w:ascii="Calibri" w:hAnsi="Calibri" w:cs="Calibri"/>
                <w:b/>
                <w:bCs/>
                <w:color w:val="000000"/>
                <w:sz w:val="22"/>
                <w:szCs w:val="22"/>
              </w:rPr>
            </w:pPr>
            <w:r w:rsidRPr="00FE438F">
              <w:rPr>
                <w:rFonts w:ascii="Calibri" w:hAnsi="Calibri" w:cs="Calibri"/>
                <w:b/>
                <w:bCs/>
                <w:color w:val="000000"/>
                <w:sz w:val="22"/>
                <w:szCs w:val="22"/>
              </w:rPr>
              <w:t>Priority Area</w:t>
            </w:r>
          </w:p>
        </w:tc>
        <w:tc>
          <w:tcPr>
            <w:tcW w:w="339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45A96A2" w14:textId="77777777" w:rsidR="00FE438F" w:rsidRPr="00FE438F" w:rsidRDefault="00FE438F" w:rsidP="00FE438F">
            <w:pPr>
              <w:rPr>
                <w:rFonts w:ascii="Calibri" w:hAnsi="Calibri" w:cs="Calibri"/>
                <w:b/>
                <w:bCs/>
                <w:color w:val="000000"/>
                <w:sz w:val="22"/>
                <w:szCs w:val="22"/>
              </w:rPr>
            </w:pPr>
            <w:r w:rsidRPr="00FE438F">
              <w:rPr>
                <w:rFonts w:ascii="Calibri" w:hAnsi="Calibri" w:cs="Calibri"/>
                <w:b/>
                <w:bCs/>
                <w:color w:val="000000"/>
                <w:sz w:val="22"/>
                <w:szCs w:val="22"/>
              </w:rPr>
              <w:t>2026 Funding</w:t>
            </w:r>
          </w:p>
        </w:tc>
      </w:tr>
      <w:tr w:rsidR="00FE438F" w:rsidRPr="00FE438F" w14:paraId="7C6ABF02" w14:textId="77777777" w:rsidTr="001D3860">
        <w:trPr>
          <w:trHeight w:val="290"/>
        </w:trPr>
        <w:tc>
          <w:tcPr>
            <w:tcW w:w="1603" w:type="pct"/>
            <w:tcBorders>
              <w:top w:val="nil"/>
              <w:left w:val="single" w:sz="4" w:space="0" w:color="auto"/>
              <w:bottom w:val="single" w:sz="4" w:space="0" w:color="auto"/>
              <w:right w:val="single" w:sz="4" w:space="0" w:color="auto"/>
            </w:tcBorders>
            <w:vAlign w:val="center"/>
            <w:hideMark/>
          </w:tcPr>
          <w:p w14:paraId="3CD2258C" w14:textId="77777777" w:rsidR="00FE438F" w:rsidRPr="00FE438F" w:rsidRDefault="00FE438F" w:rsidP="00FE438F">
            <w:pPr>
              <w:rPr>
                <w:rFonts w:ascii="Calibri" w:hAnsi="Calibri" w:cs="Calibri"/>
                <w:color w:val="000000"/>
                <w:sz w:val="22"/>
                <w:szCs w:val="22"/>
              </w:rPr>
            </w:pPr>
            <w:r w:rsidRPr="00FE438F">
              <w:rPr>
                <w:rFonts w:ascii="Calibri" w:hAnsi="Calibri" w:cs="Calibri"/>
                <w:color w:val="000000"/>
                <w:sz w:val="22"/>
                <w:szCs w:val="22"/>
              </w:rPr>
              <w:t>Education</w:t>
            </w:r>
          </w:p>
        </w:tc>
        <w:tc>
          <w:tcPr>
            <w:tcW w:w="3397" w:type="pct"/>
            <w:tcBorders>
              <w:top w:val="nil"/>
              <w:left w:val="nil"/>
              <w:bottom w:val="single" w:sz="4" w:space="0" w:color="auto"/>
              <w:right w:val="single" w:sz="4" w:space="0" w:color="auto"/>
            </w:tcBorders>
            <w:vAlign w:val="center"/>
            <w:hideMark/>
          </w:tcPr>
          <w:p w14:paraId="64F7404D" w14:textId="51C3A341" w:rsidR="00FE438F" w:rsidRPr="00FE438F" w:rsidRDefault="00C14BD1" w:rsidP="00945170">
            <w:pPr>
              <w:rPr>
                <w:rFonts w:ascii="Calibri" w:hAnsi="Calibri" w:cs="Calibri"/>
                <w:color w:val="000000"/>
                <w:sz w:val="22"/>
                <w:szCs w:val="22"/>
              </w:rPr>
            </w:pPr>
            <w:r>
              <w:rPr>
                <w:rFonts w:ascii="Calibri" w:hAnsi="Calibri" w:cs="Calibri"/>
                <w:color w:val="000000"/>
                <w:sz w:val="22"/>
                <w:szCs w:val="22"/>
              </w:rPr>
              <w:t>TBC</w:t>
            </w:r>
          </w:p>
        </w:tc>
      </w:tr>
      <w:tr w:rsidR="00FE438F" w:rsidRPr="00FE438F" w14:paraId="05E58824" w14:textId="77777777" w:rsidTr="001D3860">
        <w:trPr>
          <w:trHeight w:val="345"/>
        </w:trPr>
        <w:tc>
          <w:tcPr>
            <w:tcW w:w="1603" w:type="pct"/>
            <w:tcBorders>
              <w:top w:val="nil"/>
              <w:left w:val="single" w:sz="4" w:space="0" w:color="auto"/>
              <w:bottom w:val="single" w:sz="4" w:space="0" w:color="auto"/>
              <w:right w:val="single" w:sz="4" w:space="0" w:color="auto"/>
            </w:tcBorders>
            <w:vAlign w:val="center"/>
            <w:hideMark/>
          </w:tcPr>
          <w:p w14:paraId="262EA54A" w14:textId="77777777" w:rsidR="00FE438F" w:rsidRPr="00FE438F" w:rsidRDefault="00FE438F" w:rsidP="00FE438F">
            <w:pPr>
              <w:rPr>
                <w:rFonts w:ascii="Calibri" w:hAnsi="Calibri" w:cs="Calibri"/>
                <w:color w:val="000000"/>
                <w:sz w:val="22"/>
                <w:szCs w:val="22"/>
              </w:rPr>
            </w:pPr>
            <w:r w:rsidRPr="00FE438F">
              <w:rPr>
                <w:rFonts w:ascii="Calibri" w:hAnsi="Calibri" w:cs="Calibri"/>
                <w:color w:val="000000"/>
                <w:sz w:val="22"/>
                <w:szCs w:val="22"/>
              </w:rPr>
              <w:t>Information Technology</w:t>
            </w:r>
          </w:p>
        </w:tc>
        <w:tc>
          <w:tcPr>
            <w:tcW w:w="3397" w:type="pct"/>
            <w:tcBorders>
              <w:top w:val="nil"/>
              <w:left w:val="nil"/>
              <w:bottom w:val="single" w:sz="4" w:space="0" w:color="auto"/>
              <w:right w:val="single" w:sz="4" w:space="0" w:color="auto"/>
            </w:tcBorders>
            <w:vAlign w:val="center"/>
            <w:hideMark/>
          </w:tcPr>
          <w:p w14:paraId="6687E192" w14:textId="7C593E4C" w:rsidR="00FE438F" w:rsidRPr="00FE438F" w:rsidRDefault="00C14BD1" w:rsidP="00945170">
            <w:pPr>
              <w:rPr>
                <w:rFonts w:ascii="Calibri" w:hAnsi="Calibri" w:cs="Calibri"/>
                <w:color w:val="000000"/>
                <w:sz w:val="22"/>
                <w:szCs w:val="22"/>
              </w:rPr>
            </w:pPr>
            <w:r>
              <w:rPr>
                <w:rFonts w:ascii="Calibri" w:hAnsi="Calibri" w:cs="Calibri"/>
                <w:color w:val="000000"/>
                <w:sz w:val="22"/>
                <w:szCs w:val="22"/>
              </w:rPr>
              <w:t>TBC</w:t>
            </w:r>
          </w:p>
        </w:tc>
      </w:tr>
      <w:tr w:rsidR="00FE438F" w:rsidRPr="00FE438F" w14:paraId="5F7356FE" w14:textId="77777777" w:rsidTr="001D3860">
        <w:trPr>
          <w:trHeight w:val="290"/>
        </w:trPr>
        <w:tc>
          <w:tcPr>
            <w:tcW w:w="1603" w:type="pct"/>
            <w:tcBorders>
              <w:top w:val="nil"/>
              <w:left w:val="single" w:sz="4" w:space="0" w:color="auto"/>
              <w:bottom w:val="single" w:sz="4" w:space="0" w:color="auto"/>
              <w:right w:val="single" w:sz="4" w:space="0" w:color="auto"/>
            </w:tcBorders>
            <w:vAlign w:val="center"/>
            <w:hideMark/>
          </w:tcPr>
          <w:p w14:paraId="51A48858" w14:textId="77777777" w:rsidR="00FE438F" w:rsidRPr="00FE438F" w:rsidRDefault="00FE438F" w:rsidP="00FE438F">
            <w:pPr>
              <w:rPr>
                <w:rFonts w:ascii="Calibri" w:hAnsi="Calibri" w:cs="Calibri"/>
                <w:color w:val="000000"/>
                <w:sz w:val="22"/>
                <w:szCs w:val="22"/>
              </w:rPr>
            </w:pPr>
            <w:r w:rsidRPr="00FE438F">
              <w:rPr>
                <w:rFonts w:ascii="Calibri" w:hAnsi="Calibri" w:cs="Calibri"/>
                <w:color w:val="000000"/>
                <w:sz w:val="22"/>
                <w:szCs w:val="22"/>
              </w:rPr>
              <w:t>Health</w:t>
            </w:r>
          </w:p>
        </w:tc>
        <w:tc>
          <w:tcPr>
            <w:tcW w:w="3397" w:type="pct"/>
            <w:tcBorders>
              <w:top w:val="nil"/>
              <w:left w:val="nil"/>
              <w:bottom w:val="single" w:sz="4" w:space="0" w:color="auto"/>
              <w:right w:val="single" w:sz="4" w:space="0" w:color="auto"/>
            </w:tcBorders>
            <w:vAlign w:val="center"/>
            <w:hideMark/>
          </w:tcPr>
          <w:p w14:paraId="300F8BCF" w14:textId="58DE5196" w:rsidR="00FE438F" w:rsidRPr="00FE438F" w:rsidRDefault="00C14BD1" w:rsidP="00945170">
            <w:pPr>
              <w:rPr>
                <w:rFonts w:ascii="Calibri" w:hAnsi="Calibri" w:cs="Calibri"/>
                <w:color w:val="000000"/>
                <w:sz w:val="22"/>
                <w:szCs w:val="22"/>
              </w:rPr>
            </w:pPr>
            <w:r>
              <w:rPr>
                <w:rFonts w:ascii="Calibri" w:hAnsi="Calibri" w:cs="Calibri"/>
                <w:color w:val="000000"/>
                <w:sz w:val="22"/>
                <w:szCs w:val="22"/>
              </w:rPr>
              <w:t>TBC</w:t>
            </w:r>
          </w:p>
        </w:tc>
      </w:tr>
      <w:tr w:rsidR="00FE438F" w:rsidRPr="00FE438F" w14:paraId="191E6EBD" w14:textId="77777777" w:rsidTr="001D3860">
        <w:trPr>
          <w:trHeight w:val="290"/>
        </w:trPr>
        <w:tc>
          <w:tcPr>
            <w:tcW w:w="1603" w:type="pct"/>
            <w:tcBorders>
              <w:top w:val="nil"/>
              <w:left w:val="single" w:sz="4" w:space="0" w:color="auto"/>
              <w:bottom w:val="single" w:sz="4" w:space="0" w:color="auto"/>
              <w:right w:val="single" w:sz="4" w:space="0" w:color="auto"/>
            </w:tcBorders>
            <w:vAlign w:val="center"/>
            <w:hideMark/>
          </w:tcPr>
          <w:p w14:paraId="66DD4376" w14:textId="77777777" w:rsidR="00FE438F" w:rsidRPr="00FE438F" w:rsidRDefault="00FE438F" w:rsidP="00FE438F">
            <w:pPr>
              <w:rPr>
                <w:rFonts w:ascii="Calibri" w:hAnsi="Calibri" w:cs="Calibri"/>
                <w:color w:val="000000"/>
                <w:sz w:val="22"/>
                <w:szCs w:val="22"/>
              </w:rPr>
            </w:pPr>
            <w:r w:rsidRPr="00FE438F">
              <w:rPr>
                <w:rFonts w:ascii="Calibri" w:hAnsi="Calibri" w:cs="Calibri"/>
                <w:color w:val="000000"/>
                <w:sz w:val="22"/>
                <w:szCs w:val="22"/>
              </w:rPr>
              <w:t>Other</w:t>
            </w:r>
          </w:p>
        </w:tc>
        <w:tc>
          <w:tcPr>
            <w:tcW w:w="3397" w:type="pct"/>
            <w:tcBorders>
              <w:top w:val="nil"/>
              <w:left w:val="nil"/>
              <w:bottom w:val="single" w:sz="4" w:space="0" w:color="auto"/>
              <w:right w:val="single" w:sz="4" w:space="0" w:color="auto"/>
            </w:tcBorders>
            <w:vAlign w:val="center"/>
            <w:hideMark/>
          </w:tcPr>
          <w:p w14:paraId="5171E301" w14:textId="4754FFF7" w:rsidR="00FE438F" w:rsidRPr="00FE438F" w:rsidRDefault="00C14BD1" w:rsidP="00945170">
            <w:pPr>
              <w:rPr>
                <w:rFonts w:ascii="Calibri" w:hAnsi="Calibri" w:cs="Calibri"/>
                <w:color w:val="000000"/>
                <w:sz w:val="22"/>
                <w:szCs w:val="22"/>
              </w:rPr>
            </w:pPr>
            <w:r>
              <w:rPr>
                <w:rFonts w:ascii="Calibri" w:hAnsi="Calibri" w:cs="Calibri"/>
                <w:color w:val="000000"/>
                <w:sz w:val="22"/>
                <w:szCs w:val="22"/>
              </w:rPr>
              <w:t>TBC</w:t>
            </w:r>
          </w:p>
        </w:tc>
      </w:tr>
      <w:tr w:rsidR="00FE438F" w:rsidRPr="00FE438F" w14:paraId="5C12C8B4" w14:textId="77777777" w:rsidTr="001D3860">
        <w:trPr>
          <w:trHeight w:val="290"/>
        </w:trPr>
        <w:tc>
          <w:tcPr>
            <w:tcW w:w="1603" w:type="pct"/>
            <w:tcBorders>
              <w:top w:val="nil"/>
              <w:left w:val="single" w:sz="4" w:space="0" w:color="auto"/>
              <w:bottom w:val="single" w:sz="4" w:space="0" w:color="auto"/>
              <w:right w:val="single" w:sz="4" w:space="0" w:color="auto"/>
            </w:tcBorders>
            <w:vAlign w:val="center"/>
            <w:hideMark/>
          </w:tcPr>
          <w:p w14:paraId="3F8B062D" w14:textId="77777777" w:rsidR="00FE438F" w:rsidRPr="00FE438F" w:rsidRDefault="00FE438F" w:rsidP="00FE438F">
            <w:pPr>
              <w:rPr>
                <w:rFonts w:ascii="Calibri" w:hAnsi="Calibri" w:cs="Calibri"/>
                <w:b/>
                <w:bCs/>
                <w:color w:val="000000"/>
                <w:sz w:val="22"/>
                <w:szCs w:val="22"/>
              </w:rPr>
            </w:pPr>
            <w:r w:rsidRPr="00FE438F">
              <w:rPr>
                <w:rFonts w:ascii="Calibri" w:hAnsi="Calibri" w:cs="Calibri"/>
                <w:b/>
                <w:bCs/>
                <w:color w:val="000000"/>
                <w:sz w:val="22"/>
                <w:szCs w:val="22"/>
              </w:rPr>
              <w:t>Total</w:t>
            </w:r>
          </w:p>
        </w:tc>
        <w:tc>
          <w:tcPr>
            <w:tcW w:w="3397" w:type="pct"/>
            <w:tcBorders>
              <w:top w:val="nil"/>
              <w:left w:val="nil"/>
              <w:bottom w:val="single" w:sz="4" w:space="0" w:color="auto"/>
              <w:right w:val="single" w:sz="4" w:space="0" w:color="auto"/>
            </w:tcBorders>
            <w:vAlign w:val="center"/>
            <w:hideMark/>
          </w:tcPr>
          <w:p w14:paraId="5378CB0E" w14:textId="39631C2C" w:rsidR="00FE438F" w:rsidRPr="00FE438F" w:rsidRDefault="00C14BD1" w:rsidP="00945170">
            <w:pPr>
              <w:rPr>
                <w:rFonts w:ascii="Calibri" w:hAnsi="Calibri" w:cs="Calibri"/>
                <w:color w:val="000000"/>
                <w:sz w:val="22"/>
                <w:szCs w:val="22"/>
              </w:rPr>
            </w:pPr>
            <w:r>
              <w:rPr>
                <w:rFonts w:ascii="Calibri" w:hAnsi="Calibri" w:cs="Calibri"/>
                <w:color w:val="000000"/>
                <w:sz w:val="22"/>
                <w:szCs w:val="22"/>
              </w:rPr>
              <w:t>TBC</w:t>
            </w:r>
          </w:p>
        </w:tc>
      </w:tr>
      <w:tr w:rsidR="00FE438F" w:rsidRPr="00FE438F" w14:paraId="6A821ADE" w14:textId="77777777" w:rsidTr="001D3860">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AA7B74" w14:textId="77777777" w:rsidR="00FE438F" w:rsidRPr="00FE438F" w:rsidRDefault="00FE438F" w:rsidP="00FE438F">
            <w:pPr>
              <w:spacing w:line="259" w:lineRule="auto"/>
              <w:rPr>
                <w:rFonts w:ascii="Calibri" w:hAnsi="Calibri" w:cs="Calibri"/>
                <w:b/>
                <w:bCs/>
                <w:color w:val="000000" w:themeColor="text1"/>
                <w:sz w:val="22"/>
                <w:szCs w:val="22"/>
              </w:rPr>
            </w:pPr>
            <w:r w:rsidRPr="00FE438F">
              <w:rPr>
                <w:rFonts w:ascii="Calibri" w:hAnsi="Calibri" w:cs="Calibri"/>
                <w:b/>
                <w:bCs/>
                <w:color w:val="000000" w:themeColor="text1"/>
                <w:sz w:val="22"/>
                <w:szCs w:val="22"/>
              </w:rPr>
              <w:t>Course type</w:t>
            </w:r>
          </w:p>
        </w:tc>
        <w:tc>
          <w:tcPr>
            <w:tcW w:w="33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4EF7B8" w14:textId="77777777" w:rsidR="00FE438F" w:rsidRPr="00FE438F" w:rsidRDefault="00FE438F" w:rsidP="00FE438F">
            <w:pPr>
              <w:rPr>
                <w:rFonts w:ascii="Calibri" w:hAnsi="Calibri" w:cs="Calibri"/>
                <w:b/>
                <w:bCs/>
                <w:color w:val="000000" w:themeColor="text1"/>
                <w:sz w:val="22"/>
                <w:szCs w:val="22"/>
              </w:rPr>
            </w:pPr>
            <w:r w:rsidRPr="00FE438F">
              <w:rPr>
                <w:rFonts w:ascii="Calibri" w:hAnsi="Calibri" w:cs="Calibri"/>
                <w:b/>
                <w:bCs/>
                <w:color w:val="000000" w:themeColor="text1"/>
                <w:sz w:val="22"/>
                <w:szCs w:val="22"/>
              </w:rPr>
              <w:t>Course Name</w:t>
            </w:r>
          </w:p>
        </w:tc>
      </w:tr>
      <w:tr w:rsidR="00B53F07" w:rsidRPr="00FE438F" w14:paraId="4EFC2758" w14:textId="77777777" w:rsidTr="0034395A">
        <w:trPr>
          <w:trHeight w:val="290"/>
        </w:trPr>
        <w:tc>
          <w:tcPr>
            <w:tcW w:w="1603" w:type="pct"/>
            <w:tcBorders>
              <w:top w:val="nil"/>
              <w:left w:val="single" w:sz="6" w:space="0" w:color="auto"/>
              <w:bottom w:val="single" w:sz="6" w:space="0" w:color="auto"/>
              <w:right w:val="single" w:sz="6" w:space="0" w:color="auto"/>
            </w:tcBorders>
            <w:vAlign w:val="center"/>
          </w:tcPr>
          <w:p w14:paraId="1C4DAC5D" w14:textId="3CD7E235" w:rsidR="00B53F07" w:rsidRPr="00FE438F" w:rsidRDefault="00B53F07" w:rsidP="00B53F0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6ADA2CF8" w14:textId="410DE5FE" w:rsidR="00B53F07" w:rsidRPr="00FE438F" w:rsidRDefault="00B53F07" w:rsidP="00B53F07">
            <w:pPr>
              <w:rPr>
                <w:rFonts w:ascii="Calibri" w:hAnsi="Calibri" w:cs="Calibri"/>
                <w:color w:val="000000" w:themeColor="text1"/>
                <w:sz w:val="22"/>
                <w:szCs w:val="22"/>
              </w:rPr>
            </w:pPr>
            <w:r>
              <w:rPr>
                <w:rStyle w:val="normaltextrun"/>
                <w:rFonts w:ascii="Calibri" w:hAnsi="Calibri" w:cs="Calibri"/>
                <w:color w:val="000000"/>
                <w:sz w:val="22"/>
                <w:szCs w:val="22"/>
              </w:rPr>
              <w:t>Bachelor of Educational Studies</w:t>
            </w:r>
            <w:r>
              <w:rPr>
                <w:rStyle w:val="eop"/>
                <w:rFonts w:ascii="Calibri" w:hAnsi="Calibri" w:cs="Calibri"/>
                <w:color w:val="000000"/>
                <w:sz w:val="22"/>
                <w:szCs w:val="22"/>
              </w:rPr>
              <w:t> </w:t>
            </w:r>
          </w:p>
        </w:tc>
      </w:tr>
      <w:tr w:rsidR="00B53F07" w:rsidRPr="00FE438F" w14:paraId="1C1C27D1" w14:textId="77777777" w:rsidTr="0034395A">
        <w:trPr>
          <w:trHeight w:val="290"/>
        </w:trPr>
        <w:tc>
          <w:tcPr>
            <w:tcW w:w="1603" w:type="pct"/>
            <w:tcBorders>
              <w:top w:val="nil"/>
              <w:left w:val="single" w:sz="6" w:space="0" w:color="auto"/>
              <w:bottom w:val="single" w:sz="6" w:space="0" w:color="auto"/>
              <w:right w:val="single" w:sz="6" w:space="0" w:color="auto"/>
            </w:tcBorders>
            <w:vAlign w:val="center"/>
          </w:tcPr>
          <w:p w14:paraId="3A7E418C" w14:textId="4D3D19D7" w:rsidR="00B53F07" w:rsidRPr="00FE438F" w:rsidRDefault="00B53F07" w:rsidP="00B53F0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18A564E3" w14:textId="3C151B68" w:rsidR="00B53F07" w:rsidRPr="00FE438F" w:rsidRDefault="00B53F07" w:rsidP="00B53F07">
            <w:pPr>
              <w:rPr>
                <w:rFonts w:ascii="Calibri" w:hAnsi="Calibri" w:cs="Calibri"/>
                <w:color w:val="000000" w:themeColor="text1"/>
                <w:sz w:val="22"/>
                <w:szCs w:val="22"/>
              </w:rPr>
            </w:pPr>
            <w:r>
              <w:rPr>
                <w:rStyle w:val="normaltextrun"/>
                <w:rFonts w:ascii="Calibri" w:hAnsi="Calibri" w:cs="Calibri"/>
                <w:color w:val="000000"/>
                <w:sz w:val="22"/>
                <w:szCs w:val="22"/>
              </w:rPr>
              <w:t>Bachelor of Education (Early Childhood and Primary)</w:t>
            </w:r>
            <w:r>
              <w:rPr>
                <w:rStyle w:val="eop"/>
                <w:rFonts w:ascii="Calibri" w:hAnsi="Calibri" w:cs="Calibri"/>
                <w:color w:val="000000"/>
                <w:sz w:val="22"/>
                <w:szCs w:val="22"/>
              </w:rPr>
              <w:t> </w:t>
            </w:r>
          </w:p>
        </w:tc>
      </w:tr>
      <w:tr w:rsidR="00B53F07" w:rsidRPr="00FE438F" w14:paraId="3A954AD0" w14:textId="77777777" w:rsidTr="0034395A">
        <w:trPr>
          <w:trHeight w:val="290"/>
        </w:trPr>
        <w:tc>
          <w:tcPr>
            <w:tcW w:w="1603" w:type="pct"/>
            <w:tcBorders>
              <w:top w:val="nil"/>
              <w:left w:val="single" w:sz="6" w:space="0" w:color="auto"/>
              <w:bottom w:val="single" w:sz="6" w:space="0" w:color="auto"/>
              <w:right w:val="single" w:sz="6" w:space="0" w:color="auto"/>
            </w:tcBorders>
            <w:vAlign w:val="center"/>
          </w:tcPr>
          <w:p w14:paraId="7F303E1C" w14:textId="10C93781" w:rsidR="00B53F07" w:rsidRPr="00FE438F" w:rsidRDefault="00B53F07" w:rsidP="00B53F0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78CBB96C" w14:textId="126317B9" w:rsidR="00B53F07" w:rsidRPr="00FE438F" w:rsidRDefault="00B53F07" w:rsidP="00B53F07">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(Secondary)</w:t>
            </w:r>
            <w:r>
              <w:rPr>
                <w:rStyle w:val="eop"/>
                <w:rFonts w:ascii="Calibri" w:hAnsi="Calibri" w:cs="Calibri"/>
                <w:color w:val="000000"/>
                <w:sz w:val="22"/>
                <w:szCs w:val="22"/>
              </w:rPr>
              <w:t> </w:t>
            </w:r>
          </w:p>
        </w:tc>
      </w:tr>
      <w:tr w:rsidR="00B53F07" w:rsidRPr="00FE438F" w14:paraId="4032F655" w14:textId="77777777" w:rsidTr="0034395A">
        <w:trPr>
          <w:trHeight w:val="290"/>
        </w:trPr>
        <w:tc>
          <w:tcPr>
            <w:tcW w:w="1603" w:type="pct"/>
            <w:tcBorders>
              <w:top w:val="nil"/>
              <w:left w:val="single" w:sz="6" w:space="0" w:color="auto"/>
              <w:bottom w:val="single" w:sz="6" w:space="0" w:color="auto"/>
              <w:right w:val="single" w:sz="6" w:space="0" w:color="auto"/>
            </w:tcBorders>
            <w:vAlign w:val="center"/>
          </w:tcPr>
          <w:p w14:paraId="0C63DAAB" w14:textId="7E91CF19" w:rsidR="00B53F07" w:rsidRPr="00FE438F" w:rsidRDefault="00B53F07" w:rsidP="00B53F0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6DC88213" w14:textId="3AC2E972" w:rsidR="00B53F07" w:rsidRPr="00FE438F" w:rsidRDefault="00B53F07" w:rsidP="00B53F07">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Teaching (Secondary)</w:t>
            </w:r>
            <w:r>
              <w:rPr>
                <w:rStyle w:val="eop"/>
                <w:rFonts w:ascii="Calibri" w:hAnsi="Calibri" w:cs="Calibri"/>
                <w:color w:val="000000"/>
                <w:sz w:val="22"/>
                <w:szCs w:val="22"/>
              </w:rPr>
              <w:t> </w:t>
            </w:r>
          </w:p>
        </w:tc>
      </w:tr>
      <w:tr w:rsidR="00B53F07" w:rsidRPr="00FE438F" w14:paraId="0D7C194F" w14:textId="77777777" w:rsidTr="0034395A">
        <w:trPr>
          <w:trHeight w:val="290"/>
        </w:trPr>
        <w:tc>
          <w:tcPr>
            <w:tcW w:w="1603" w:type="pct"/>
            <w:tcBorders>
              <w:top w:val="nil"/>
              <w:left w:val="single" w:sz="6" w:space="0" w:color="auto"/>
              <w:bottom w:val="single" w:sz="6" w:space="0" w:color="auto"/>
              <w:right w:val="single" w:sz="6" w:space="0" w:color="auto"/>
            </w:tcBorders>
            <w:vAlign w:val="center"/>
          </w:tcPr>
          <w:p w14:paraId="4251CACB" w14:textId="62827B86" w:rsidR="00B53F07" w:rsidRPr="00FE438F" w:rsidRDefault="00B53F07" w:rsidP="00B53F0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56DD93CE" w14:textId="42C9BDF6" w:rsidR="00B53F07" w:rsidRPr="00FE438F" w:rsidRDefault="00B53F07" w:rsidP="00B53F07">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Teaching (Primary)</w:t>
            </w:r>
            <w:r>
              <w:rPr>
                <w:rStyle w:val="eop"/>
                <w:rFonts w:ascii="Calibri" w:hAnsi="Calibri" w:cs="Calibri"/>
                <w:color w:val="000000"/>
                <w:sz w:val="22"/>
                <w:szCs w:val="22"/>
              </w:rPr>
              <w:t> </w:t>
            </w:r>
          </w:p>
        </w:tc>
      </w:tr>
      <w:tr w:rsidR="00B53F07" w:rsidRPr="00FE438F" w14:paraId="319960BF" w14:textId="77777777" w:rsidTr="0034395A">
        <w:trPr>
          <w:trHeight w:val="290"/>
        </w:trPr>
        <w:tc>
          <w:tcPr>
            <w:tcW w:w="1603" w:type="pct"/>
            <w:tcBorders>
              <w:top w:val="nil"/>
              <w:left w:val="single" w:sz="6" w:space="0" w:color="auto"/>
              <w:bottom w:val="single" w:sz="6" w:space="0" w:color="auto"/>
              <w:right w:val="single" w:sz="6" w:space="0" w:color="auto"/>
            </w:tcBorders>
            <w:vAlign w:val="center"/>
          </w:tcPr>
          <w:p w14:paraId="6CE3AC83" w14:textId="508970FD" w:rsidR="00B53F07" w:rsidRPr="00FE438F" w:rsidRDefault="00B53F07" w:rsidP="00B53F0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755DFBFF" w14:textId="43C085F5" w:rsidR="00B53F07" w:rsidRPr="00FE438F" w:rsidRDefault="00B53F07" w:rsidP="00B53F07">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(Technology and Applied Studies)</w:t>
            </w:r>
            <w:r>
              <w:rPr>
                <w:rStyle w:val="eop"/>
                <w:rFonts w:ascii="Calibri" w:hAnsi="Calibri" w:cs="Calibri"/>
                <w:color w:val="000000"/>
                <w:sz w:val="22"/>
                <w:szCs w:val="22"/>
              </w:rPr>
              <w:t> </w:t>
            </w:r>
          </w:p>
        </w:tc>
      </w:tr>
      <w:tr w:rsidR="00B53F07" w:rsidRPr="00FE438F" w14:paraId="37F24CE7" w14:textId="77777777" w:rsidTr="0034395A">
        <w:trPr>
          <w:trHeight w:val="290"/>
        </w:trPr>
        <w:tc>
          <w:tcPr>
            <w:tcW w:w="1603" w:type="pct"/>
            <w:tcBorders>
              <w:top w:val="nil"/>
              <w:left w:val="single" w:sz="6" w:space="0" w:color="auto"/>
              <w:bottom w:val="single" w:sz="6" w:space="0" w:color="auto"/>
              <w:right w:val="single" w:sz="6" w:space="0" w:color="auto"/>
            </w:tcBorders>
            <w:vAlign w:val="center"/>
          </w:tcPr>
          <w:p w14:paraId="642143A5" w14:textId="4BDFDEFF" w:rsidR="00B53F07" w:rsidRPr="00FE438F" w:rsidRDefault="00B53F07" w:rsidP="00B53F0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6B2CFCFC" w14:textId="667AB20E" w:rsidR="00B53F07" w:rsidRPr="00FE438F" w:rsidRDefault="00B53F07" w:rsidP="00B53F07">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Information Technology</w:t>
            </w:r>
            <w:r>
              <w:rPr>
                <w:rStyle w:val="eop"/>
                <w:rFonts w:ascii="Calibri" w:hAnsi="Calibri" w:cs="Calibri"/>
                <w:color w:val="000000"/>
                <w:sz w:val="22"/>
                <w:szCs w:val="22"/>
              </w:rPr>
              <w:t> </w:t>
            </w:r>
          </w:p>
        </w:tc>
      </w:tr>
      <w:tr w:rsidR="00B53F07" w:rsidRPr="00FE438F" w14:paraId="68694C89" w14:textId="77777777" w:rsidTr="0034395A">
        <w:trPr>
          <w:trHeight w:val="290"/>
        </w:trPr>
        <w:tc>
          <w:tcPr>
            <w:tcW w:w="1603" w:type="pct"/>
            <w:tcBorders>
              <w:top w:val="nil"/>
              <w:left w:val="single" w:sz="6" w:space="0" w:color="auto"/>
              <w:bottom w:val="single" w:sz="6" w:space="0" w:color="auto"/>
              <w:right w:val="single" w:sz="6" w:space="0" w:color="auto"/>
            </w:tcBorders>
            <w:vAlign w:val="center"/>
          </w:tcPr>
          <w:p w14:paraId="657D0F69" w14:textId="0C0D9FA0" w:rsidR="00B53F07" w:rsidRPr="00FE438F" w:rsidRDefault="00B53F07" w:rsidP="00B53F0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09C512A7" w14:textId="01B17D1E" w:rsidR="00B53F07" w:rsidRPr="00FE438F" w:rsidRDefault="00B53F07" w:rsidP="00B53F07">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Computer Science</w:t>
            </w:r>
            <w:r>
              <w:rPr>
                <w:rStyle w:val="eop"/>
                <w:rFonts w:ascii="Calibri" w:hAnsi="Calibri" w:cs="Calibri"/>
                <w:color w:val="000000"/>
                <w:sz w:val="22"/>
                <w:szCs w:val="22"/>
              </w:rPr>
              <w:t> </w:t>
            </w:r>
          </w:p>
        </w:tc>
      </w:tr>
      <w:tr w:rsidR="00B53F07" w:rsidRPr="00FE438F" w14:paraId="7D28CF4D" w14:textId="77777777" w:rsidTr="0034395A">
        <w:trPr>
          <w:trHeight w:val="290"/>
        </w:trPr>
        <w:tc>
          <w:tcPr>
            <w:tcW w:w="1603" w:type="pct"/>
            <w:tcBorders>
              <w:top w:val="nil"/>
              <w:left w:val="single" w:sz="6" w:space="0" w:color="auto"/>
              <w:bottom w:val="single" w:sz="6" w:space="0" w:color="auto"/>
              <w:right w:val="single" w:sz="6" w:space="0" w:color="auto"/>
            </w:tcBorders>
            <w:vAlign w:val="center"/>
          </w:tcPr>
          <w:p w14:paraId="7E20F637" w14:textId="1119A006" w:rsidR="00B53F07" w:rsidRPr="00FE438F" w:rsidRDefault="00B53F07" w:rsidP="00B53F0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519285EE" w14:textId="1F1CBB89" w:rsidR="00B53F07" w:rsidRPr="00FE438F" w:rsidRDefault="00B53F07" w:rsidP="00B53F07">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Psychology</w:t>
            </w:r>
            <w:r>
              <w:rPr>
                <w:rStyle w:val="eop"/>
                <w:rFonts w:ascii="Calibri" w:hAnsi="Calibri" w:cs="Calibri"/>
                <w:color w:val="000000"/>
                <w:sz w:val="22"/>
                <w:szCs w:val="22"/>
              </w:rPr>
              <w:t> </w:t>
            </w:r>
          </w:p>
        </w:tc>
      </w:tr>
      <w:tr w:rsidR="00B53F07" w:rsidRPr="00FE438F" w14:paraId="11413DA1" w14:textId="77777777" w:rsidTr="0034395A">
        <w:trPr>
          <w:trHeight w:val="290"/>
        </w:trPr>
        <w:tc>
          <w:tcPr>
            <w:tcW w:w="1603" w:type="pct"/>
            <w:tcBorders>
              <w:top w:val="nil"/>
              <w:left w:val="single" w:sz="6" w:space="0" w:color="auto"/>
              <w:bottom w:val="single" w:sz="6" w:space="0" w:color="auto"/>
              <w:right w:val="single" w:sz="6" w:space="0" w:color="auto"/>
            </w:tcBorders>
            <w:vAlign w:val="center"/>
          </w:tcPr>
          <w:p w14:paraId="21A5C6FE" w14:textId="2C532779" w:rsidR="00B53F07" w:rsidRPr="00FE438F" w:rsidRDefault="00B53F07" w:rsidP="00B53F0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6FCFC83A" w14:textId="0D1E2959" w:rsidR="00B53F07" w:rsidRPr="00FE438F" w:rsidRDefault="00B53F07" w:rsidP="00B53F07">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Social Science (Psychology)</w:t>
            </w:r>
            <w:r>
              <w:rPr>
                <w:rStyle w:val="eop"/>
                <w:rFonts w:ascii="Calibri" w:hAnsi="Calibri" w:cs="Calibri"/>
                <w:color w:val="000000"/>
                <w:sz w:val="22"/>
                <w:szCs w:val="22"/>
              </w:rPr>
              <w:t> </w:t>
            </w:r>
          </w:p>
        </w:tc>
      </w:tr>
      <w:tr w:rsidR="00B53F07" w:rsidRPr="00FE438F" w14:paraId="3271E2EE" w14:textId="77777777" w:rsidTr="0034395A">
        <w:trPr>
          <w:trHeight w:val="290"/>
        </w:trPr>
        <w:tc>
          <w:tcPr>
            <w:tcW w:w="1603" w:type="pct"/>
            <w:tcBorders>
              <w:top w:val="nil"/>
              <w:left w:val="single" w:sz="6" w:space="0" w:color="auto"/>
              <w:bottom w:val="single" w:sz="6" w:space="0" w:color="auto"/>
              <w:right w:val="single" w:sz="6" w:space="0" w:color="auto"/>
            </w:tcBorders>
            <w:vAlign w:val="center"/>
          </w:tcPr>
          <w:p w14:paraId="0EE5F3FA" w14:textId="5924ED62" w:rsidR="00B53F07" w:rsidRPr="00FE438F" w:rsidRDefault="00B53F07" w:rsidP="00B53F0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26CD70EC" w14:textId="78B3AF53" w:rsidR="00B53F07" w:rsidRPr="00FE438F" w:rsidRDefault="00B53F07" w:rsidP="00B53F07">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(Birth to 5 Years)</w:t>
            </w:r>
            <w:r>
              <w:rPr>
                <w:rStyle w:val="eop"/>
                <w:rFonts w:ascii="Calibri" w:hAnsi="Calibri" w:cs="Calibri"/>
                <w:color w:val="000000"/>
                <w:sz w:val="22"/>
                <w:szCs w:val="22"/>
              </w:rPr>
              <w:t> </w:t>
            </w:r>
          </w:p>
        </w:tc>
      </w:tr>
      <w:tr w:rsidR="00B53F07" w:rsidRPr="00FE438F" w14:paraId="44FF2CE6" w14:textId="77777777" w:rsidTr="0034395A">
        <w:trPr>
          <w:trHeight w:val="360"/>
        </w:trPr>
        <w:tc>
          <w:tcPr>
            <w:tcW w:w="1603" w:type="pct"/>
            <w:tcBorders>
              <w:top w:val="nil"/>
              <w:left w:val="single" w:sz="6" w:space="0" w:color="auto"/>
              <w:bottom w:val="single" w:sz="6" w:space="0" w:color="auto"/>
              <w:right w:val="single" w:sz="6" w:space="0" w:color="auto"/>
            </w:tcBorders>
            <w:vAlign w:val="center"/>
          </w:tcPr>
          <w:p w14:paraId="561B8C17" w14:textId="205A047B" w:rsidR="00B53F07" w:rsidRPr="00FE438F" w:rsidRDefault="00B53F07" w:rsidP="00B53F0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79DA4111" w14:textId="386AA9F1" w:rsidR="00B53F07" w:rsidRPr="00FE438F" w:rsidRDefault="00B53F07" w:rsidP="00B53F07">
            <w:pPr>
              <w:rPr>
                <w:rFonts w:ascii="Calibri" w:hAnsi="Calibri" w:cs="Calibri"/>
                <w:color w:val="000000" w:themeColor="text1"/>
                <w:sz w:val="22"/>
                <w:szCs w:val="22"/>
              </w:rPr>
            </w:pPr>
            <w:r>
              <w:rPr>
                <w:rStyle w:val="normaltextrun"/>
                <w:rFonts w:ascii="Calibri" w:hAnsi="Calibri" w:cs="Calibri"/>
                <w:color w:val="000000"/>
                <w:sz w:val="22"/>
                <w:szCs w:val="22"/>
              </w:rPr>
              <w:t>Bachelor of Education (K – 12)</w:t>
            </w:r>
            <w:r>
              <w:rPr>
                <w:rStyle w:val="eop"/>
                <w:rFonts w:ascii="Calibri" w:hAnsi="Calibri" w:cs="Calibri"/>
                <w:color w:val="000000"/>
                <w:sz w:val="22"/>
                <w:szCs w:val="22"/>
              </w:rPr>
              <w:t> </w:t>
            </w:r>
          </w:p>
        </w:tc>
      </w:tr>
    </w:tbl>
    <w:p w14:paraId="0C6A59FC" w14:textId="77777777" w:rsidR="00FE438F" w:rsidRDefault="00FE438F" w:rsidP="00FE438F"/>
    <w:p w14:paraId="5CC5782D" w14:textId="77777777" w:rsidR="00B53F07" w:rsidRPr="00FE438F" w:rsidRDefault="00B53F07" w:rsidP="00FE438F"/>
    <w:p w14:paraId="670AD7A2" w14:textId="77777777" w:rsidR="00FE438F" w:rsidRPr="00FE438F" w:rsidRDefault="00FE438F" w:rsidP="00FE438F">
      <w:pPr>
        <w:widowControl w:val="0"/>
        <w:spacing w:before="120" w:after="120"/>
        <w:rPr>
          <w:rFonts w:ascii="Calibri" w:hAnsi="Calibri"/>
          <w:b/>
          <w:bCs/>
          <w:sz w:val="22"/>
        </w:rPr>
      </w:pPr>
      <w:r w:rsidRPr="00FE438F">
        <w:rPr>
          <w:rFonts w:cstheme="minorHAnsi"/>
          <w:b/>
          <w:bCs/>
          <w:sz w:val="22"/>
          <w:szCs w:val="22"/>
        </w:rPr>
        <w:t xml:space="preserve">Table 1b(iii). Funding Cluster 1 Places </w:t>
      </w:r>
      <w:r w:rsidRPr="00FE438F">
        <w:rPr>
          <w:rFonts w:ascii="Calibri" w:hAnsi="Calibri"/>
          <w:b/>
          <w:bCs/>
          <w:sz w:val="22"/>
        </w:rPr>
        <w:t>and Approved Courses</w:t>
      </w:r>
    </w:p>
    <w:tbl>
      <w:tblPr>
        <w:tblW w:w="5000" w:type="pct"/>
        <w:tblLook w:val="04A0" w:firstRow="1" w:lastRow="0" w:firstColumn="1" w:lastColumn="0" w:noHBand="0" w:noVBand="1"/>
      </w:tblPr>
      <w:tblGrid>
        <w:gridCol w:w="2112"/>
        <w:gridCol w:w="7516"/>
      </w:tblGrid>
      <w:tr w:rsidR="00FE438F" w:rsidRPr="00FE438F" w14:paraId="38EE7726" w14:textId="77777777" w:rsidTr="001D3860">
        <w:trPr>
          <w:trHeight w:val="465"/>
        </w:trPr>
        <w:tc>
          <w:tcPr>
            <w:tcW w:w="10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FF5FCF" w14:textId="77777777" w:rsidR="00FE438F" w:rsidRPr="00FE438F" w:rsidRDefault="00FE438F" w:rsidP="00FE438F">
            <w:pPr>
              <w:rPr>
                <w:rFonts w:ascii="Calibri" w:hAnsi="Calibri" w:cs="Calibri"/>
                <w:b/>
                <w:bCs/>
                <w:color w:val="000000"/>
                <w:sz w:val="22"/>
                <w:szCs w:val="22"/>
              </w:rPr>
            </w:pPr>
            <w:r w:rsidRPr="00FE438F">
              <w:rPr>
                <w:rFonts w:ascii="Calibri" w:hAnsi="Calibri" w:cs="Calibri"/>
                <w:b/>
                <w:bCs/>
                <w:color w:val="000000"/>
                <w:sz w:val="22"/>
                <w:szCs w:val="22"/>
              </w:rPr>
              <w:t>Course Type</w:t>
            </w:r>
          </w:p>
        </w:tc>
        <w:tc>
          <w:tcPr>
            <w:tcW w:w="39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10B48A3" w14:textId="77777777" w:rsidR="00FE438F" w:rsidRPr="00FE438F" w:rsidRDefault="00FE438F" w:rsidP="00FE438F">
            <w:pPr>
              <w:rPr>
                <w:rFonts w:ascii="Calibri" w:hAnsi="Calibri" w:cs="Calibri"/>
                <w:b/>
                <w:bCs/>
                <w:color w:val="000000"/>
                <w:sz w:val="22"/>
                <w:szCs w:val="22"/>
              </w:rPr>
            </w:pPr>
            <w:r w:rsidRPr="00FE438F">
              <w:rPr>
                <w:rFonts w:ascii="Calibri" w:hAnsi="Calibri" w:cs="Calibri"/>
                <w:b/>
                <w:bCs/>
                <w:color w:val="000000"/>
                <w:sz w:val="22"/>
                <w:szCs w:val="22"/>
              </w:rPr>
              <w:t>Course Name</w:t>
            </w:r>
          </w:p>
        </w:tc>
      </w:tr>
      <w:tr w:rsidR="00E243CC" w:rsidRPr="00FE438F" w14:paraId="4E542CC6" w14:textId="77777777" w:rsidTr="0034395A">
        <w:trPr>
          <w:trHeight w:val="290"/>
        </w:trPr>
        <w:tc>
          <w:tcPr>
            <w:tcW w:w="1097" w:type="pct"/>
            <w:tcBorders>
              <w:top w:val="nil"/>
              <w:left w:val="single" w:sz="6" w:space="0" w:color="auto"/>
              <w:bottom w:val="single" w:sz="6" w:space="0" w:color="auto"/>
              <w:right w:val="single" w:sz="6" w:space="0" w:color="auto"/>
            </w:tcBorders>
            <w:vAlign w:val="center"/>
            <w:hideMark/>
          </w:tcPr>
          <w:p w14:paraId="2F5DAFCB" w14:textId="76C8C7CD" w:rsidR="00E243CC" w:rsidRPr="00FE438F" w:rsidRDefault="00E243CC" w:rsidP="00E243CC">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382DC10F" w14:textId="0FA5E9C1" w:rsidR="00E243CC" w:rsidRPr="00FE438F" w:rsidRDefault="00E243CC" w:rsidP="00E243CC">
            <w:pPr>
              <w:rPr>
                <w:rFonts w:ascii="Calibri" w:hAnsi="Calibri" w:cs="Calibri"/>
                <w:color w:val="000000"/>
                <w:sz w:val="22"/>
                <w:szCs w:val="22"/>
              </w:rPr>
            </w:pPr>
            <w:r>
              <w:rPr>
                <w:rStyle w:val="normaltextrun"/>
                <w:rFonts w:ascii="Calibri" w:hAnsi="Calibri" w:cs="Calibri"/>
                <w:color w:val="000000"/>
                <w:sz w:val="22"/>
                <w:szCs w:val="22"/>
              </w:rPr>
              <w:t>Bachelor of Human Services</w:t>
            </w:r>
            <w:r>
              <w:rPr>
                <w:rStyle w:val="eop"/>
                <w:rFonts w:ascii="Calibri" w:hAnsi="Calibri" w:cs="Calibri"/>
                <w:color w:val="000000"/>
                <w:sz w:val="22"/>
                <w:szCs w:val="22"/>
              </w:rPr>
              <w:t> </w:t>
            </w:r>
          </w:p>
        </w:tc>
      </w:tr>
      <w:tr w:rsidR="00E243CC" w:rsidRPr="00FE438F" w14:paraId="3C5E514B" w14:textId="77777777" w:rsidTr="0034395A">
        <w:trPr>
          <w:trHeight w:val="290"/>
        </w:trPr>
        <w:tc>
          <w:tcPr>
            <w:tcW w:w="1097" w:type="pct"/>
            <w:tcBorders>
              <w:top w:val="nil"/>
              <w:left w:val="single" w:sz="6" w:space="0" w:color="auto"/>
              <w:bottom w:val="single" w:sz="6" w:space="0" w:color="auto"/>
              <w:right w:val="single" w:sz="6" w:space="0" w:color="auto"/>
            </w:tcBorders>
            <w:vAlign w:val="center"/>
            <w:hideMark/>
          </w:tcPr>
          <w:p w14:paraId="0E4676FB" w14:textId="6B054257" w:rsidR="00E243CC" w:rsidRPr="00FE438F" w:rsidRDefault="00E243CC" w:rsidP="00E243CC">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404F46DD" w14:textId="43CEEA68" w:rsidR="00E243CC" w:rsidRPr="00FE438F" w:rsidRDefault="00E243CC" w:rsidP="00E243CC">
            <w:pPr>
              <w:rPr>
                <w:rFonts w:ascii="Calibri" w:hAnsi="Calibri" w:cs="Calibri"/>
                <w:color w:val="000000"/>
                <w:sz w:val="22"/>
                <w:szCs w:val="22"/>
              </w:rPr>
            </w:pPr>
            <w:r>
              <w:rPr>
                <w:rStyle w:val="normaltextrun"/>
                <w:rFonts w:ascii="Calibri" w:hAnsi="Calibri" w:cs="Calibri"/>
                <w:color w:val="000000"/>
                <w:sz w:val="22"/>
                <w:szCs w:val="22"/>
              </w:rPr>
              <w:t>Bachelor of Communication</w:t>
            </w:r>
            <w:r>
              <w:rPr>
                <w:rStyle w:val="eop"/>
                <w:rFonts w:ascii="Calibri" w:hAnsi="Calibri" w:cs="Calibri"/>
                <w:color w:val="000000"/>
                <w:sz w:val="22"/>
                <w:szCs w:val="22"/>
              </w:rPr>
              <w:t> </w:t>
            </w:r>
          </w:p>
        </w:tc>
      </w:tr>
      <w:tr w:rsidR="00E243CC" w:rsidRPr="00FE438F" w14:paraId="5B4F21DB" w14:textId="77777777" w:rsidTr="0034395A">
        <w:trPr>
          <w:trHeight w:val="290"/>
        </w:trPr>
        <w:tc>
          <w:tcPr>
            <w:tcW w:w="1097" w:type="pct"/>
            <w:tcBorders>
              <w:top w:val="nil"/>
              <w:left w:val="single" w:sz="6" w:space="0" w:color="auto"/>
              <w:bottom w:val="single" w:sz="6" w:space="0" w:color="auto"/>
              <w:right w:val="single" w:sz="6" w:space="0" w:color="auto"/>
            </w:tcBorders>
            <w:vAlign w:val="center"/>
            <w:hideMark/>
          </w:tcPr>
          <w:p w14:paraId="09618F41" w14:textId="740379B6" w:rsidR="00E243CC" w:rsidRPr="00FE438F" w:rsidRDefault="00E243CC" w:rsidP="00E243CC">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7EC15E64" w14:textId="44612477" w:rsidR="00E243CC" w:rsidRPr="00FE438F" w:rsidRDefault="00E243CC" w:rsidP="00E243CC">
            <w:pPr>
              <w:rPr>
                <w:rFonts w:ascii="Calibri" w:hAnsi="Calibri" w:cs="Calibri"/>
                <w:color w:val="000000"/>
                <w:sz w:val="22"/>
                <w:szCs w:val="22"/>
              </w:rPr>
            </w:pPr>
            <w:r>
              <w:rPr>
                <w:rStyle w:val="normaltextrun"/>
                <w:rFonts w:ascii="Calibri" w:hAnsi="Calibri" w:cs="Calibri"/>
                <w:color w:val="000000"/>
                <w:sz w:val="22"/>
                <w:szCs w:val="22"/>
              </w:rPr>
              <w:t>Bachelor of Information Studies</w:t>
            </w:r>
            <w:r>
              <w:rPr>
                <w:rStyle w:val="eop"/>
                <w:rFonts w:ascii="Calibri" w:hAnsi="Calibri" w:cs="Calibri"/>
                <w:color w:val="000000"/>
                <w:sz w:val="22"/>
                <w:szCs w:val="22"/>
              </w:rPr>
              <w:t> </w:t>
            </w:r>
          </w:p>
        </w:tc>
      </w:tr>
      <w:tr w:rsidR="00E243CC" w:rsidRPr="00FE438F" w14:paraId="06A92A37" w14:textId="77777777" w:rsidTr="0034395A">
        <w:trPr>
          <w:trHeight w:val="290"/>
        </w:trPr>
        <w:tc>
          <w:tcPr>
            <w:tcW w:w="1097" w:type="pct"/>
            <w:tcBorders>
              <w:top w:val="nil"/>
              <w:left w:val="single" w:sz="6" w:space="0" w:color="auto"/>
              <w:bottom w:val="single" w:sz="6" w:space="0" w:color="auto"/>
              <w:right w:val="single" w:sz="6" w:space="0" w:color="auto"/>
            </w:tcBorders>
            <w:vAlign w:val="center"/>
            <w:hideMark/>
          </w:tcPr>
          <w:p w14:paraId="05D2AE65" w14:textId="5DC0D20E" w:rsidR="00E243CC" w:rsidRPr="00FE438F" w:rsidRDefault="00E243CC" w:rsidP="00E243CC">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7E791861" w14:textId="49474158" w:rsidR="00E243CC" w:rsidRPr="00FE438F" w:rsidRDefault="00E243CC" w:rsidP="00E243CC">
            <w:pPr>
              <w:rPr>
                <w:rFonts w:ascii="Calibri" w:hAnsi="Calibri" w:cs="Calibri"/>
                <w:color w:val="000000"/>
                <w:sz w:val="22"/>
                <w:szCs w:val="22"/>
              </w:rPr>
            </w:pPr>
            <w:r>
              <w:rPr>
                <w:rStyle w:val="normaltextrun"/>
                <w:rFonts w:ascii="Calibri" w:hAnsi="Calibri" w:cs="Calibri"/>
                <w:color w:val="000000"/>
                <w:sz w:val="22"/>
                <w:szCs w:val="22"/>
              </w:rPr>
              <w:t>Bachelor of Arts</w:t>
            </w:r>
            <w:r>
              <w:rPr>
                <w:rStyle w:val="eop"/>
                <w:rFonts w:ascii="Calibri" w:hAnsi="Calibri" w:cs="Calibri"/>
                <w:color w:val="000000"/>
                <w:sz w:val="22"/>
                <w:szCs w:val="22"/>
              </w:rPr>
              <w:t> </w:t>
            </w:r>
          </w:p>
        </w:tc>
      </w:tr>
      <w:tr w:rsidR="00E243CC" w:rsidRPr="00FE438F" w14:paraId="0768D838" w14:textId="77777777" w:rsidTr="0034395A">
        <w:trPr>
          <w:trHeight w:val="290"/>
        </w:trPr>
        <w:tc>
          <w:tcPr>
            <w:tcW w:w="1097" w:type="pct"/>
            <w:tcBorders>
              <w:top w:val="nil"/>
              <w:left w:val="single" w:sz="6" w:space="0" w:color="auto"/>
              <w:bottom w:val="single" w:sz="6" w:space="0" w:color="auto"/>
              <w:right w:val="single" w:sz="6" w:space="0" w:color="auto"/>
            </w:tcBorders>
            <w:vAlign w:val="center"/>
          </w:tcPr>
          <w:p w14:paraId="2C6EDFB6" w14:textId="4DA2BA24" w:rsidR="00E243CC" w:rsidRPr="00FE438F" w:rsidRDefault="00E243CC" w:rsidP="00E243CC">
            <w:pPr>
              <w:rPr>
                <w:rFonts w:ascii="Calibri" w:hAnsi="Calibri" w:cs="Calibri"/>
                <w:color w:val="000000"/>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tcPr>
          <w:p w14:paraId="348903F0" w14:textId="76CBC381" w:rsidR="00E243CC" w:rsidRPr="00FE438F" w:rsidRDefault="00E243CC" w:rsidP="00E243CC">
            <w:pPr>
              <w:rPr>
                <w:rFonts w:ascii="Calibri" w:hAnsi="Calibri" w:cs="Calibri"/>
                <w:color w:val="000000"/>
                <w:sz w:val="22"/>
                <w:szCs w:val="22"/>
              </w:rPr>
            </w:pPr>
            <w:r>
              <w:rPr>
                <w:rStyle w:val="normaltextrun"/>
                <w:rFonts w:ascii="Calibri" w:hAnsi="Calibri" w:cs="Calibri"/>
                <w:color w:val="000000"/>
                <w:sz w:val="22"/>
                <w:szCs w:val="22"/>
              </w:rPr>
              <w:t>Undergraduate Certificate in Creative Writing</w:t>
            </w:r>
            <w:r>
              <w:rPr>
                <w:rStyle w:val="eop"/>
                <w:rFonts w:ascii="Calibri" w:hAnsi="Calibri" w:cs="Calibri"/>
                <w:color w:val="000000"/>
                <w:sz w:val="22"/>
                <w:szCs w:val="22"/>
              </w:rPr>
              <w:t> </w:t>
            </w:r>
          </w:p>
        </w:tc>
      </w:tr>
      <w:tr w:rsidR="00E243CC" w:rsidRPr="00FE438F" w14:paraId="4A5E20F4" w14:textId="77777777" w:rsidTr="0034395A">
        <w:trPr>
          <w:trHeight w:val="290"/>
        </w:trPr>
        <w:tc>
          <w:tcPr>
            <w:tcW w:w="1097" w:type="pct"/>
            <w:tcBorders>
              <w:top w:val="nil"/>
              <w:left w:val="single" w:sz="6" w:space="0" w:color="auto"/>
              <w:bottom w:val="single" w:sz="6" w:space="0" w:color="auto"/>
              <w:right w:val="single" w:sz="6" w:space="0" w:color="auto"/>
            </w:tcBorders>
            <w:vAlign w:val="center"/>
          </w:tcPr>
          <w:p w14:paraId="5C3BA180" w14:textId="02181032" w:rsidR="00E243CC" w:rsidRPr="00FE438F" w:rsidRDefault="00E243CC" w:rsidP="00E243CC">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tcPr>
          <w:p w14:paraId="76AF9E70" w14:textId="70320A07" w:rsidR="00E243CC" w:rsidRPr="00FE438F" w:rsidRDefault="00E243CC" w:rsidP="00E243CC">
            <w:pPr>
              <w:rPr>
                <w:rFonts w:ascii="Calibri" w:hAnsi="Calibri" w:cs="Calibri"/>
                <w:color w:val="000000"/>
                <w:sz w:val="22"/>
                <w:szCs w:val="22"/>
              </w:rPr>
            </w:pPr>
            <w:r>
              <w:rPr>
                <w:rStyle w:val="normaltextrun"/>
                <w:rFonts w:ascii="Calibri" w:hAnsi="Calibri" w:cs="Calibri"/>
                <w:color w:val="000000"/>
                <w:sz w:val="22"/>
                <w:szCs w:val="22"/>
              </w:rPr>
              <w:t>Bachelor of Laws</w:t>
            </w:r>
            <w:r>
              <w:rPr>
                <w:rStyle w:val="eop"/>
                <w:rFonts w:ascii="Calibri" w:hAnsi="Calibri" w:cs="Calibri"/>
                <w:color w:val="000000"/>
                <w:sz w:val="22"/>
                <w:szCs w:val="22"/>
              </w:rPr>
              <w:t> </w:t>
            </w:r>
          </w:p>
        </w:tc>
      </w:tr>
      <w:tr w:rsidR="00E243CC" w:rsidRPr="00FE438F" w14:paraId="3D666A3B" w14:textId="77777777" w:rsidTr="0034395A">
        <w:trPr>
          <w:trHeight w:val="290"/>
        </w:trPr>
        <w:tc>
          <w:tcPr>
            <w:tcW w:w="1097" w:type="pct"/>
            <w:tcBorders>
              <w:top w:val="nil"/>
              <w:left w:val="single" w:sz="6" w:space="0" w:color="auto"/>
              <w:bottom w:val="single" w:sz="6" w:space="0" w:color="auto"/>
              <w:right w:val="single" w:sz="6" w:space="0" w:color="auto"/>
            </w:tcBorders>
            <w:vAlign w:val="center"/>
          </w:tcPr>
          <w:p w14:paraId="18230AA2" w14:textId="4AB7B3C4" w:rsidR="00E243CC" w:rsidRPr="00FE438F" w:rsidRDefault="00E243CC" w:rsidP="00E243CC">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tcPr>
          <w:p w14:paraId="135BA21A" w14:textId="0478557A" w:rsidR="00E243CC" w:rsidRPr="00FE438F" w:rsidRDefault="00E243CC" w:rsidP="00E243CC">
            <w:pPr>
              <w:rPr>
                <w:rFonts w:ascii="Calibri" w:hAnsi="Calibri" w:cs="Calibri"/>
                <w:color w:val="000000"/>
                <w:sz w:val="22"/>
                <w:szCs w:val="22"/>
              </w:rPr>
            </w:pPr>
            <w:r>
              <w:rPr>
                <w:rStyle w:val="normaltextrun"/>
                <w:rFonts w:ascii="Calibri" w:hAnsi="Calibri" w:cs="Calibri"/>
                <w:color w:val="000000"/>
                <w:sz w:val="22"/>
                <w:szCs w:val="22"/>
              </w:rPr>
              <w:t>Bachelor of Accounting</w:t>
            </w:r>
            <w:r>
              <w:rPr>
                <w:rStyle w:val="eop"/>
                <w:rFonts w:ascii="Calibri" w:hAnsi="Calibri" w:cs="Calibri"/>
                <w:color w:val="000000"/>
                <w:sz w:val="22"/>
                <w:szCs w:val="22"/>
              </w:rPr>
              <w:t> </w:t>
            </w:r>
          </w:p>
        </w:tc>
      </w:tr>
      <w:tr w:rsidR="00E243CC" w:rsidRPr="00FE438F" w14:paraId="52E814B2" w14:textId="77777777" w:rsidTr="0034395A">
        <w:trPr>
          <w:trHeight w:val="290"/>
        </w:trPr>
        <w:tc>
          <w:tcPr>
            <w:tcW w:w="1097" w:type="pct"/>
            <w:tcBorders>
              <w:top w:val="nil"/>
              <w:left w:val="single" w:sz="6" w:space="0" w:color="auto"/>
              <w:bottom w:val="single" w:sz="6" w:space="0" w:color="auto"/>
              <w:right w:val="single" w:sz="6" w:space="0" w:color="auto"/>
            </w:tcBorders>
            <w:vAlign w:val="center"/>
          </w:tcPr>
          <w:p w14:paraId="6318D28D" w14:textId="1773D2AF" w:rsidR="00E243CC" w:rsidRPr="00FE438F" w:rsidRDefault="00E243CC" w:rsidP="00E243CC">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tcPr>
          <w:p w14:paraId="4A525087" w14:textId="5166413D" w:rsidR="00E243CC" w:rsidRPr="00FE438F" w:rsidRDefault="00E243CC" w:rsidP="00E243CC">
            <w:pPr>
              <w:rPr>
                <w:rFonts w:ascii="Calibri" w:hAnsi="Calibri" w:cs="Calibri"/>
                <w:color w:val="000000"/>
                <w:sz w:val="22"/>
                <w:szCs w:val="22"/>
              </w:rPr>
            </w:pPr>
            <w:r>
              <w:rPr>
                <w:rStyle w:val="normaltextrun"/>
                <w:rFonts w:ascii="Calibri" w:hAnsi="Calibri" w:cs="Calibri"/>
                <w:color w:val="000000"/>
                <w:sz w:val="22"/>
                <w:szCs w:val="22"/>
              </w:rPr>
              <w:t>Bachelor of Business Studies</w:t>
            </w:r>
            <w:r>
              <w:rPr>
                <w:rStyle w:val="eop"/>
                <w:rFonts w:ascii="Calibri" w:hAnsi="Calibri" w:cs="Calibri"/>
                <w:color w:val="000000"/>
                <w:sz w:val="22"/>
                <w:szCs w:val="22"/>
              </w:rPr>
              <w:t> </w:t>
            </w:r>
          </w:p>
        </w:tc>
      </w:tr>
      <w:tr w:rsidR="00E243CC" w:rsidRPr="00FE438F" w14:paraId="56F0DE14" w14:textId="77777777" w:rsidTr="0034395A">
        <w:trPr>
          <w:trHeight w:val="290"/>
        </w:trPr>
        <w:tc>
          <w:tcPr>
            <w:tcW w:w="1097" w:type="pct"/>
            <w:tcBorders>
              <w:top w:val="nil"/>
              <w:left w:val="single" w:sz="6" w:space="0" w:color="auto"/>
              <w:bottom w:val="single" w:sz="6" w:space="0" w:color="auto"/>
              <w:right w:val="single" w:sz="6" w:space="0" w:color="auto"/>
            </w:tcBorders>
            <w:vAlign w:val="center"/>
          </w:tcPr>
          <w:p w14:paraId="6768EF86" w14:textId="5AE1ADCE" w:rsidR="00E243CC" w:rsidRPr="00FE438F" w:rsidRDefault="00E243CC" w:rsidP="00E243CC">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tcPr>
          <w:p w14:paraId="3FB9D36D" w14:textId="1ED5A037" w:rsidR="00E243CC" w:rsidRPr="00FE438F" w:rsidRDefault="00E243CC" w:rsidP="00E243CC">
            <w:pPr>
              <w:rPr>
                <w:rFonts w:ascii="Calibri" w:hAnsi="Calibri" w:cs="Calibri"/>
                <w:color w:val="000000"/>
                <w:sz w:val="22"/>
                <w:szCs w:val="22"/>
              </w:rPr>
            </w:pPr>
            <w:r>
              <w:rPr>
                <w:rStyle w:val="normaltextrun"/>
                <w:rFonts w:ascii="Calibri" w:hAnsi="Calibri" w:cs="Calibri"/>
                <w:color w:val="000000"/>
                <w:sz w:val="22"/>
                <w:szCs w:val="22"/>
              </w:rPr>
              <w:t>Bachelor of Laws / Bachelor of Criminal Justice</w:t>
            </w:r>
            <w:r>
              <w:rPr>
                <w:rStyle w:val="eop"/>
                <w:rFonts w:ascii="Calibri" w:hAnsi="Calibri" w:cs="Calibri"/>
                <w:color w:val="000000"/>
                <w:sz w:val="22"/>
                <w:szCs w:val="22"/>
              </w:rPr>
              <w:t> </w:t>
            </w:r>
          </w:p>
        </w:tc>
      </w:tr>
      <w:tr w:rsidR="00E243CC" w:rsidRPr="00FE438F" w14:paraId="7F20E08B" w14:textId="77777777" w:rsidTr="0034395A">
        <w:trPr>
          <w:trHeight w:val="290"/>
        </w:trPr>
        <w:tc>
          <w:tcPr>
            <w:tcW w:w="1097" w:type="pct"/>
            <w:tcBorders>
              <w:top w:val="nil"/>
              <w:left w:val="single" w:sz="6" w:space="0" w:color="auto"/>
              <w:bottom w:val="single" w:sz="6" w:space="0" w:color="auto"/>
              <w:right w:val="single" w:sz="6" w:space="0" w:color="auto"/>
            </w:tcBorders>
            <w:vAlign w:val="center"/>
          </w:tcPr>
          <w:p w14:paraId="71848B2A" w14:textId="0470126F" w:rsidR="00E243CC" w:rsidRPr="00FE438F" w:rsidRDefault="00E243CC" w:rsidP="00E243CC">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tcPr>
          <w:p w14:paraId="04DBCBAA" w14:textId="5A7FE57E" w:rsidR="00E243CC" w:rsidRPr="00FE438F" w:rsidRDefault="00E243CC" w:rsidP="00E243CC">
            <w:pPr>
              <w:rPr>
                <w:rFonts w:ascii="Calibri" w:hAnsi="Calibri" w:cs="Calibri"/>
                <w:color w:val="000000"/>
                <w:sz w:val="22"/>
                <w:szCs w:val="22"/>
              </w:rPr>
            </w:pPr>
            <w:r>
              <w:rPr>
                <w:rStyle w:val="normaltextrun"/>
                <w:rFonts w:ascii="Calibri" w:hAnsi="Calibri" w:cs="Calibri"/>
                <w:color w:val="000000"/>
                <w:sz w:val="22"/>
                <w:szCs w:val="22"/>
              </w:rPr>
              <w:t>Bachelor of Business</w:t>
            </w:r>
            <w:r>
              <w:rPr>
                <w:rStyle w:val="eop"/>
                <w:rFonts w:ascii="Calibri" w:hAnsi="Calibri" w:cs="Calibri"/>
                <w:color w:val="000000"/>
                <w:sz w:val="22"/>
                <w:szCs w:val="22"/>
              </w:rPr>
              <w:t> </w:t>
            </w:r>
          </w:p>
        </w:tc>
      </w:tr>
      <w:tr w:rsidR="00E243CC" w:rsidRPr="00FE438F" w14:paraId="0D5998E3" w14:textId="77777777" w:rsidTr="00E72109">
        <w:trPr>
          <w:trHeight w:val="290"/>
        </w:trPr>
        <w:tc>
          <w:tcPr>
            <w:tcW w:w="1097" w:type="pct"/>
            <w:tcBorders>
              <w:top w:val="nil"/>
              <w:left w:val="single" w:sz="6" w:space="0" w:color="auto"/>
              <w:bottom w:val="single" w:sz="4" w:space="0" w:color="auto"/>
              <w:right w:val="single" w:sz="6" w:space="0" w:color="auto"/>
            </w:tcBorders>
            <w:vAlign w:val="center"/>
          </w:tcPr>
          <w:p w14:paraId="2B531FA5" w14:textId="77940350" w:rsidR="00E243CC" w:rsidRPr="00FE438F" w:rsidRDefault="00E243CC" w:rsidP="00E243CC">
            <w:pPr>
              <w:rPr>
                <w:rFonts w:ascii="Calibri" w:hAnsi="Calibri" w:cs="Calibri"/>
                <w:color w:val="000000"/>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903" w:type="pct"/>
            <w:tcBorders>
              <w:top w:val="nil"/>
              <w:left w:val="nil"/>
              <w:bottom w:val="single" w:sz="4" w:space="0" w:color="auto"/>
              <w:right w:val="single" w:sz="6" w:space="0" w:color="auto"/>
            </w:tcBorders>
            <w:vAlign w:val="center"/>
          </w:tcPr>
          <w:p w14:paraId="2EF1CD31" w14:textId="04500D86" w:rsidR="00E243CC" w:rsidRPr="00FE438F" w:rsidRDefault="00E243CC" w:rsidP="00E243CC">
            <w:pPr>
              <w:rPr>
                <w:rFonts w:ascii="Calibri" w:hAnsi="Calibri" w:cs="Calibri"/>
                <w:color w:val="000000"/>
                <w:sz w:val="22"/>
                <w:szCs w:val="22"/>
              </w:rPr>
            </w:pPr>
            <w:r>
              <w:rPr>
                <w:rStyle w:val="normaltextrun"/>
                <w:rFonts w:ascii="Calibri" w:hAnsi="Calibri" w:cs="Calibri"/>
                <w:color w:val="000000"/>
                <w:sz w:val="22"/>
                <w:szCs w:val="22"/>
              </w:rPr>
              <w:t>Undergraduate Certificate in Psychological Studies</w:t>
            </w:r>
            <w:r>
              <w:rPr>
                <w:rStyle w:val="eop"/>
                <w:rFonts w:ascii="Calibri" w:hAnsi="Calibri" w:cs="Calibri"/>
                <w:color w:val="000000"/>
                <w:sz w:val="22"/>
                <w:szCs w:val="22"/>
              </w:rPr>
              <w:t> </w:t>
            </w:r>
          </w:p>
        </w:tc>
      </w:tr>
      <w:tr w:rsidR="00E243CC" w:rsidRPr="00FE438F" w14:paraId="2BAB5858" w14:textId="77777777" w:rsidTr="00E72109">
        <w:trPr>
          <w:trHeight w:val="290"/>
        </w:trPr>
        <w:tc>
          <w:tcPr>
            <w:tcW w:w="1097" w:type="pct"/>
            <w:tcBorders>
              <w:top w:val="single" w:sz="4" w:space="0" w:color="auto"/>
              <w:left w:val="single" w:sz="4" w:space="0" w:color="auto"/>
              <w:bottom w:val="single" w:sz="4" w:space="0" w:color="auto"/>
              <w:right w:val="single" w:sz="4" w:space="0" w:color="auto"/>
            </w:tcBorders>
            <w:vAlign w:val="center"/>
          </w:tcPr>
          <w:p w14:paraId="5CE582B0" w14:textId="0E239218" w:rsidR="00E243CC" w:rsidRPr="00FE438F" w:rsidRDefault="00E243CC" w:rsidP="00E243CC">
            <w:pPr>
              <w:rPr>
                <w:rFonts w:ascii="Calibri" w:hAnsi="Calibri" w:cs="Calibri"/>
                <w:color w:val="000000"/>
                <w:sz w:val="22"/>
                <w:szCs w:val="22"/>
              </w:rPr>
            </w:pPr>
            <w:r>
              <w:rPr>
                <w:rStyle w:val="normaltextrun"/>
                <w:rFonts w:ascii="Calibri" w:hAnsi="Calibri" w:cs="Calibri"/>
                <w:color w:val="000000"/>
                <w:sz w:val="22"/>
                <w:szCs w:val="22"/>
              </w:rPr>
              <w:lastRenderedPageBreak/>
              <w:t>Undergraduate Certificate</w:t>
            </w:r>
            <w:r>
              <w:rPr>
                <w:rStyle w:val="eop"/>
                <w:rFonts w:ascii="Calibri" w:hAnsi="Calibri" w:cs="Calibri"/>
                <w:color w:val="000000"/>
                <w:sz w:val="22"/>
                <w:szCs w:val="22"/>
              </w:rPr>
              <w:t> </w:t>
            </w:r>
          </w:p>
        </w:tc>
        <w:tc>
          <w:tcPr>
            <w:tcW w:w="3903" w:type="pct"/>
            <w:tcBorders>
              <w:top w:val="single" w:sz="4" w:space="0" w:color="auto"/>
              <w:left w:val="single" w:sz="4" w:space="0" w:color="auto"/>
              <w:bottom w:val="single" w:sz="4" w:space="0" w:color="auto"/>
              <w:right w:val="single" w:sz="4" w:space="0" w:color="auto"/>
            </w:tcBorders>
            <w:vAlign w:val="center"/>
          </w:tcPr>
          <w:p w14:paraId="6BD37E90" w14:textId="05A84FFB" w:rsidR="00E243CC" w:rsidRPr="00FE438F" w:rsidRDefault="00E243CC" w:rsidP="00E243CC">
            <w:pPr>
              <w:rPr>
                <w:rFonts w:ascii="Calibri" w:hAnsi="Calibri" w:cs="Calibri"/>
                <w:color w:val="000000"/>
                <w:sz w:val="22"/>
                <w:szCs w:val="22"/>
              </w:rPr>
            </w:pPr>
            <w:r>
              <w:rPr>
                <w:rStyle w:val="normaltextrun"/>
                <w:rFonts w:ascii="Calibri" w:hAnsi="Calibri" w:cs="Calibri"/>
                <w:color w:val="000000"/>
                <w:sz w:val="22"/>
                <w:szCs w:val="22"/>
              </w:rPr>
              <w:t>Undergraduate Certificate in Business</w:t>
            </w:r>
            <w:r>
              <w:rPr>
                <w:rStyle w:val="eop"/>
                <w:rFonts w:ascii="Calibri" w:hAnsi="Calibri" w:cs="Calibri"/>
                <w:color w:val="000000"/>
                <w:sz w:val="22"/>
                <w:szCs w:val="22"/>
              </w:rPr>
              <w:t> </w:t>
            </w:r>
          </w:p>
        </w:tc>
      </w:tr>
      <w:tr w:rsidR="00E72109" w:rsidRPr="00FE438F" w14:paraId="4923E99E" w14:textId="77777777" w:rsidTr="00E72109">
        <w:trPr>
          <w:trHeight w:val="290"/>
        </w:trPr>
        <w:tc>
          <w:tcPr>
            <w:tcW w:w="1097" w:type="pct"/>
            <w:tcBorders>
              <w:top w:val="single" w:sz="4" w:space="0" w:color="auto"/>
              <w:left w:val="single" w:sz="4" w:space="0" w:color="auto"/>
              <w:bottom w:val="single" w:sz="4" w:space="0" w:color="auto"/>
              <w:right w:val="single" w:sz="4" w:space="0" w:color="auto"/>
            </w:tcBorders>
            <w:vAlign w:val="center"/>
          </w:tcPr>
          <w:p w14:paraId="47789881" w14:textId="5BD6DA23" w:rsidR="00E72109" w:rsidRDefault="00E72109" w:rsidP="00E72109">
            <w:pPr>
              <w:rPr>
                <w:rStyle w:val="normaltextrun"/>
                <w:rFonts w:ascii="Calibri" w:hAnsi="Calibri" w:cs="Calibri"/>
                <w:color w:val="000000"/>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903" w:type="pct"/>
            <w:tcBorders>
              <w:top w:val="single" w:sz="4" w:space="0" w:color="auto"/>
              <w:left w:val="single" w:sz="4" w:space="0" w:color="auto"/>
              <w:bottom w:val="single" w:sz="4" w:space="0" w:color="auto"/>
              <w:right w:val="single" w:sz="4" w:space="0" w:color="auto"/>
            </w:tcBorders>
            <w:vAlign w:val="center"/>
          </w:tcPr>
          <w:p w14:paraId="787F5D1C" w14:textId="5C7B67ED" w:rsidR="00E72109" w:rsidRDefault="00E72109" w:rsidP="00E72109">
            <w:pPr>
              <w:rPr>
                <w:rStyle w:val="normaltextrun"/>
                <w:rFonts w:ascii="Calibri" w:hAnsi="Calibri" w:cs="Calibri"/>
                <w:color w:val="000000"/>
                <w:sz w:val="22"/>
                <w:szCs w:val="22"/>
              </w:rPr>
            </w:pPr>
            <w:r>
              <w:rPr>
                <w:rStyle w:val="normaltextrun"/>
                <w:rFonts w:ascii="Calibri" w:hAnsi="Calibri" w:cs="Calibri"/>
                <w:color w:val="000000"/>
                <w:sz w:val="22"/>
                <w:szCs w:val="22"/>
              </w:rPr>
              <w:t>Diploma of Psychological Studies</w:t>
            </w:r>
            <w:r>
              <w:rPr>
                <w:rStyle w:val="eop"/>
                <w:rFonts w:ascii="Calibri" w:hAnsi="Calibri" w:cs="Calibri"/>
                <w:color w:val="000000"/>
                <w:sz w:val="22"/>
                <w:szCs w:val="22"/>
              </w:rPr>
              <w:t> </w:t>
            </w:r>
          </w:p>
        </w:tc>
      </w:tr>
    </w:tbl>
    <w:p w14:paraId="22C545E4" w14:textId="77777777" w:rsidR="00FE438F" w:rsidRPr="00FE438F" w:rsidRDefault="00FE438F" w:rsidP="00FE438F">
      <w:pPr>
        <w:widowControl w:val="0"/>
        <w:spacing w:before="120" w:after="120" w:line="276" w:lineRule="auto"/>
        <w:rPr>
          <w:rFonts w:ascii="Calibri" w:hAnsi="Calibri" w:cs="Arial"/>
          <w:bCs/>
          <w:i/>
          <w:iCs/>
          <w:sz w:val="22"/>
          <w:szCs w:val="22"/>
        </w:rPr>
      </w:pPr>
      <w:r w:rsidRPr="00FE438F">
        <w:rPr>
          <w:rFonts w:ascii="Calibri" w:eastAsia="Calibri" w:hAnsi="Calibri" w:cs="Calibri"/>
          <w:bCs/>
          <w:i/>
          <w:iCs/>
          <w:sz w:val="22"/>
          <w:szCs w:val="22"/>
        </w:rPr>
        <w:t>Nuclear-Powered Submarine (NPS) places</w:t>
      </w:r>
    </w:p>
    <w:p w14:paraId="0517015E" w14:textId="77777777" w:rsidR="00FE438F" w:rsidRPr="00FE438F" w:rsidRDefault="00FE438F" w:rsidP="00B14241">
      <w:pPr>
        <w:widowControl w:val="0"/>
        <w:numPr>
          <w:ilvl w:val="0"/>
          <w:numId w:val="15"/>
        </w:numPr>
        <w:tabs>
          <w:tab w:val="left" w:pos="567"/>
          <w:tab w:val="left" w:pos="8222"/>
        </w:tabs>
        <w:spacing w:before="120" w:after="120"/>
        <w:rPr>
          <w:rFonts w:cstheme="minorBidi"/>
          <w:sz w:val="22"/>
          <w:szCs w:val="22"/>
        </w:rPr>
      </w:pPr>
      <w:r w:rsidRPr="00FE438F">
        <w:rPr>
          <w:rFonts w:cstheme="minorBidi"/>
          <w:sz w:val="22"/>
          <w:szCs w:val="22"/>
        </w:rPr>
        <w:t>The MBGA for higher education courses includes funding for NPS places as specified in Table 1a. The provider may use the funding allocated for NPS places in 2026 to deliver the approved courses shown in Table 1c. This funding allocation reflects the indicative funding amounts approved by the Minister for Education.</w:t>
      </w:r>
    </w:p>
    <w:p w14:paraId="5E9C15D7" w14:textId="77777777" w:rsidR="00FE438F" w:rsidRPr="00FE438F" w:rsidRDefault="00FE438F" w:rsidP="00B14241">
      <w:pPr>
        <w:widowControl w:val="0"/>
        <w:numPr>
          <w:ilvl w:val="0"/>
          <w:numId w:val="15"/>
        </w:numPr>
        <w:tabs>
          <w:tab w:val="left" w:pos="567"/>
          <w:tab w:val="left" w:pos="8222"/>
        </w:tabs>
        <w:spacing w:before="120" w:after="120"/>
        <w:rPr>
          <w:rFonts w:cstheme="minorBidi"/>
          <w:sz w:val="22"/>
          <w:szCs w:val="22"/>
        </w:rPr>
      </w:pPr>
      <w:r w:rsidRPr="00FE438F">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24FEB6C5" w14:textId="77777777" w:rsidR="00FE438F" w:rsidRPr="00FE438F" w:rsidRDefault="00FE438F" w:rsidP="00B14241">
      <w:pPr>
        <w:widowControl w:val="0"/>
        <w:numPr>
          <w:ilvl w:val="0"/>
          <w:numId w:val="15"/>
        </w:numPr>
        <w:tabs>
          <w:tab w:val="left" w:pos="567"/>
          <w:tab w:val="left" w:pos="8222"/>
        </w:tabs>
        <w:spacing w:before="120" w:after="120"/>
        <w:rPr>
          <w:rFonts w:cstheme="minorBidi"/>
          <w:sz w:val="22"/>
          <w:szCs w:val="22"/>
        </w:rPr>
      </w:pPr>
      <w:r w:rsidRPr="00FE438F">
        <w:rPr>
          <w:rFonts w:cstheme="minorBidi"/>
          <w:sz w:val="22"/>
          <w:szCs w:val="22"/>
        </w:rPr>
        <w:t>The provider must comply with all reporting requirements for NPS places as communicated by the Department.</w:t>
      </w:r>
    </w:p>
    <w:p w14:paraId="5AB658FD" w14:textId="77777777" w:rsidR="00FE438F" w:rsidRPr="00FE438F" w:rsidRDefault="00FE438F" w:rsidP="00FE438F">
      <w:pPr>
        <w:spacing w:before="120" w:after="120" w:line="259" w:lineRule="auto"/>
        <w:rPr>
          <w:rFonts w:cstheme="minorBidi"/>
          <w:sz w:val="22"/>
          <w:szCs w:val="22"/>
        </w:rPr>
      </w:pPr>
      <w:r w:rsidRPr="00FE438F">
        <w:rPr>
          <w:rFonts w:cstheme="minorBidi"/>
          <w:sz w:val="22"/>
          <w:szCs w:val="22"/>
        </w:rPr>
        <w:t>Note: Allocated funding figures shown in Table 1c for 2026 also include pipeline funding for places that commenced in 2024 and 2025. Quoted places are indicative only of commencing EFTSL implied by the allocated funding amounts.</w:t>
      </w:r>
    </w:p>
    <w:p w14:paraId="2080CF4F" w14:textId="77777777" w:rsidR="00FE438F" w:rsidRPr="00FE438F" w:rsidRDefault="00FE438F" w:rsidP="00FE438F">
      <w:pPr>
        <w:spacing w:before="120" w:after="120" w:line="259" w:lineRule="auto"/>
        <w:rPr>
          <w:rFonts w:cstheme="minorBidi"/>
          <w:b/>
          <w:sz w:val="22"/>
          <w:szCs w:val="22"/>
        </w:rPr>
      </w:pPr>
      <w:r w:rsidRPr="00FE438F">
        <w:rPr>
          <w:rFonts w:cstheme="minorBidi"/>
          <w:b/>
          <w:sz w:val="22"/>
          <w:szCs w:val="22"/>
        </w:rPr>
        <w:t>Table 1c. Places and Approved Courses</w:t>
      </w:r>
    </w:p>
    <w:tbl>
      <w:tblPr>
        <w:tblW w:w="10100" w:type="dxa"/>
        <w:tblLook w:val="04A0" w:firstRow="1" w:lastRow="0" w:firstColumn="1" w:lastColumn="0" w:noHBand="0" w:noVBand="1"/>
      </w:tblPr>
      <w:tblGrid>
        <w:gridCol w:w="2420"/>
        <w:gridCol w:w="1920"/>
        <w:gridCol w:w="1920"/>
        <w:gridCol w:w="1920"/>
        <w:gridCol w:w="1920"/>
      </w:tblGrid>
      <w:tr w:rsidR="00D77789" w14:paraId="1929DCEC" w14:textId="77777777" w:rsidTr="00D77789">
        <w:trPr>
          <w:trHeight w:val="290"/>
        </w:trPr>
        <w:tc>
          <w:tcPr>
            <w:tcW w:w="24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D5255C" w14:textId="77777777" w:rsidR="00D77789" w:rsidRDefault="00D77789" w:rsidP="00D77789">
            <w:pPr>
              <w:rPr>
                <w:rFonts w:ascii="Calibri" w:hAnsi="Calibri" w:cs="Calibri"/>
                <w:b/>
                <w:bCs/>
                <w:color w:val="000000"/>
                <w:sz w:val="22"/>
                <w:szCs w:val="22"/>
              </w:rPr>
            </w:pPr>
            <w:r>
              <w:rPr>
                <w:rFonts w:ascii="Calibri" w:hAnsi="Calibri" w:cs="Calibri"/>
                <w:b/>
                <w:bCs/>
                <w:color w:val="000000"/>
                <w:sz w:val="22"/>
                <w:szCs w:val="22"/>
              </w:rPr>
              <w:t>Funding Cluster</w:t>
            </w:r>
          </w:p>
        </w:tc>
        <w:tc>
          <w:tcPr>
            <w:tcW w:w="1920" w:type="dxa"/>
            <w:tcBorders>
              <w:top w:val="single" w:sz="4" w:space="0" w:color="auto"/>
              <w:left w:val="nil"/>
              <w:bottom w:val="single" w:sz="4" w:space="0" w:color="auto"/>
              <w:right w:val="single" w:sz="4" w:space="0" w:color="auto"/>
            </w:tcBorders>
            <w:shd w:val="clear" w:color="000000" w:fill="D9D9D9"/>
            <w:vAlign w:val="center"/>
          </w:tcPr>
          <w:p w14:paraId="010732E0" w14:textId="16AD2D52" w:rsidR="00D77789" w:rsidRDefault="00D77789" w:rsidP="00D77789">
            <w:pPr>
              <w:rPr>
                <w:rFonts w:ascii="Calibri" w:hAnsi="Calibri" w:cs="Calibri"/>
                <w:b/>
                <w:bCs/>
                <w:color w:val="000000"/>
                <w:sz w:val="22"/>
                <w:szCs w:val="22"/>
              </w:rPr>
            </w:pPr>
            <w:r>
              <w:rPr>
                <w:rFonts w:ascii="Calibri" w:hAnsi="Calibri" w:cs="Calibri"/>
                <w:b/>
                <w:bCs/>
                <w:color w:val="000000"/>
                <w:sz w:val="22"/>
                <w:szCs w:val="22"/>
              </w:rPr>
              <w:t>2025 Places</w:t>
            </w:r>
          </w:p>
        </w:tc>
        <w:tc>
          <w:tcPr>
            <w:tcW w:w="1920" w:type="dxa"/>
            <w:tcBorders>
              <w:top w:val="single" w:sz="4" w:space="0" w:color="auto"/>
              <w:left w:val="nil"/>
              <w:bottom w:val="single" w:sz="4" w:space="0" w:color="auto"/>
              <w:right w:val="single" w:sz="4" w:space="0" w:color="auto"/>
            </w:tcBorders>
            <w:shd w:val="clear" w:color="000000" w:fill="D9D9D9"/>
            <w:vAlign w:val="center"/>
          </w:tcPr>
          <w:p w14:paraId="0C375B39" w14:textId="5981914E" w:rsidR="00D77789" w:rsidRDefault="00D77789" w:rsidP="00D77789">
            <w:pPr>
              <w:rPr>
                <w:rFonts w:ascii="Calibri" w:hAnsi="Calibri" w:cs="Calibri"/>
                <w:b/>
                <w:bCs/>
                <w:color w:val="000000"/>
                <w:sz w:val="22"/>
                <w:szCs w:val="22"/>
              </w:rPr>
            </w:pPr>
            <w:r>
              <w:rPr>
                <w:rFonts w:ascii="Calibri" w:hAnsi="Calibri" w:cs="Calibri"/>
                <w:b/>
                <w:bCs/>
                <w:color w:val="000000"/>
                <w:sz w:val="22"/>
                <w:szCs w:val="22"/>
              </w:rPr>
              <w:t>2025 Funding</w:t>
            </w:r>
          </w:p>
        </w:tc>
        <w:tc>
          <w:tcPr>
            <w:tcW w:w="1920" w:type="dxa"/>
            <w:tcBorders>
              <w:top w:val="single" w:sz="4" w:space="0" w:color="auto"/>
              <w:left w:val="nil"/>
              <w:bottom w:val="single" w:sz="4" w:space="0" w:color="auto"/>
              <w:right w:val="single" w:sz="4" w:space="0" w:color="auto"/>
            </w:tcBorders>
            <w:shd w:val="clear" w:color="000000" w:fill="D9D9D9"/>
            <w:vAlign w:val="center"/>
          </w:tcPr>
          <w:p w14:paraId="42B354C0" w14:textId="1DE9941E" w:rsidR="00D77789" w:rsidRDefault="00D77789" w:rsidP="00D77789">
            <w:pPr>
              <w:rPr>
                <w:rFonts w:ascii="Calibri" w:hAnsi="Calibri" w:cs="Calibri"/>
                <w:b/>
                <w:bCs/>
                <w:color w:val="000000"/>
                <w:sz w:val="22"/>
                <w:szCs w:val="22"/>
              </w:rPr>
            </w:pPr>
            <w:r>
              <w:rPr>
                <w:rFonts w:ascii="Calibri" w:hAnsi="Calibri" w:cs="Calibri"/>
                <w:b/>
                <w:bCs/>
                <w:color w:val="000000"/>
                <w:sz w:val="22"/>
                <w:szCs w:val="22"/>
              </w:rPr>
              <w:t xml:space="preserve">2026 Places </w:t>
            </w:r>
          </w:p>
        </w:tc>
        <w:tc>
          <w:tcPr>
            <w:tcW w:w="1920" w:type="dxa"/>
            <w:tcBorders>
              <w:top w:val="single" w:sz="4" w:space="0" w:color="auto"/>
              <w:left w:val="nil"/>
              <w:bottom w:val="single" w:sz="4" w:space="0" w:color="auto"/>
              <w:right w:val="single" w:sz="4" w:space="0" w:color="auto"/>
            </w:tcBorders>
            <w:shd w:val="clear" w:color="000000" w:fill="D9D9D9"/>
            <w:vAlign w:val="center"/>
          </w:tcPr>
          <w:p w14:paraId="74C7342F" w14:textId="53F80C4F" w:rsidR="00D77789" w:rsidRDefault="00D77789" w:rsidP="00D77789">
            <w:pPr>
              <w:rPr>
                <w:rFonts w:ascii="Calibri" w:hAnsi="Calibri" w:cs="Calibri"/>
                <w:b/>
                <w:bCs/>
                <w:color w:val="000000"/>
                <w:sz w:val="22"/>
                <w:szCs w:val="22"/>
              </w:rPr>
            </w:pPr>
            <w:r>
              <w:rPr>
                <w:rFonts w:ascii="Calibri" w:hAnsi="Calibri" w:cs="Calibri"/>
                <w:b/>
                <w:bCs/>
                <w:color w:val="000000"/>
                <w:sz w:val="22"/>
                <w:szCs w:val="22"/>
              </w:rPr>
              <w:t xml:space="preserve">2026 Funding </w:t>
            </w:r>
          </w:p>
        </w:tc>
      </w:tr>
      <w:tr w:rsidR="00D77789" w14:paraId="5207C098" w14:textId="77777777" w:rsidTr="00D77789">
        <w:trPr>
          <w:trHeight w:val="300"/>
        </w:trPr>
        <w:tc>
          <w:tcPr>
            <w:tcW w:w="2420" w:type="dxa"/>
            <w:tcBorders>
              <w:top w:val="nil"/>
              <w:left w:val="single" w:sz="4" w:space="0" w:color="auto"/>
              <w:bottom w:val="single" w:sz="4" w:space="0" w:color="auto"/>
              <w:right w:val="single" w:sz="4" w:space="0" w:color="auto"/>
            </w:tcBorders>
            <w:vAlign w:val="center"/>
            <w:hideMark/>
          </w:tcPr>
          <w:p w14:paraId="760D084C" w14:textId="77777777" w:rsidR="00D77789" w:rsidRDefault="00D77789" w:rsidP="00D77789">
            <w:pPr>
              <w:rPr>
                <w:rFonts w:ascii="Calibri" w:hAnsi="Calibri" w:cs="Calibri"/>
                <w:color w:val="000000"/>
                <w:sz w:val="22"/>
                <w:szCs w:val="22"/>
              </w:rPr>
            </w:pPr>
            <w:r>
              <w:rPr>
                <w:rFonts w:ascii="Calibri" w:hAnsi="Calibri" w:cs="Calibri"/>
                <w:color w:val="000000"/>
                <w:sz w:val="22"/>
                <w:szCs w:val="22"/>
              </w:rPr>
              <w:t>Funding Cluster 3</w:t>
            </w:r>
          </w:p>
        </w:tc>
        <w:tc>
          <w:tcPr>
            <w:tcW w:w="1920" w:type="dxa"/>
            <w:tcBorders>
              <w:top w:val="nil"/>
              <w:left w:val="nil"/>
              <w:bottom w:val="single" w:sz="4" w:space="0" w:color="auto"/>
              <w:right w:val="single" w:sz="4" w:space="0" w:color="auto"/>
            </w:tcBorders>
            <w:vAlign w:val="center"/>
          </w:tcPr>
          <w:p w14:paraId="6D043F25" w14:textId="0CB06CBF" w:rsidR="00D77789" w:rsidRDefault="00D77789" w:rsidP="00D77789">
            <w:pPr>
              <w:jc w:val="right"/>
              <w:rPr>
                <w:rFonts w:ascii="Calibri" w:hAnsi="Calibri" w:cs="Calibri"/>
                <w:color w:val="000000"/>
                <w:sz w:val="22"/>
                <w:szCs w:val="22"/>
              </w:rPr>
            </w:pPr>
            <w:r>
              <w:rPr>
                <w:rFonts w:ascii="Calibri" w:hAnsi="Calibri" w:cs="Calibri"/>
                <w:color w:val="000000"/>
                <w:sz w:val="22"/>
                <w:szCs w:val="22"/>
              </w:rPr>
              <w:t>17</w:t>
            </w:r>
          </w:p>
        </w:tc>
        <w:tc>
          <w:tcPr>
            <w:tcW w:w="1920" w:type="dxa"/>
            <w:tcBorders>
              <w:top w:val="nil"/>
              <w:left w:val="nil"/>
              <w:bottom w:val="single" w:sz="4" w:space="0" w:color="auto"/>
              <w:right w:val="single" w:sz="4" w:space="0" w:color="auto"/>
            </w:tcBorders>
            <w:vAlign w:val="center"/>
          </w:tcPr>
          <w:p w14:paraId="56F7723D" w14:textId="5AB051A0" w:rsidR="00D77789" w:rsidRDefault="00D77789" w:rsidP="00D77789">
            <w:pPr>
              <w:jc w:val="right"/>
              <w:rPr>
                <w:rFonts w:ascii="Calibri" w:hAnsi="Calibri" w:cs="Calibri"/>
                <w:color w:val="000000"/>
                <w:sz w:val="22"/>
                <w:szCs w:val="22"/>
              </w:rPr>
            </w:pPr>
            <w:r>
              <w:rPr>
                <w:rFonts w:ascii="Calibri" w:hAnsi="Calibri" w:cs="Calibri"/>
                <w:color w:val="000000"/>
                <w:sz w:val="22"/>
                <w:szCs w:val="22"/>
              </w:rPr>
              <w:t>$319,317</w:t>
            </w:r>
          </w:p>
        </w:tc>
        <w:tc>
          <w:tcPr>
            <w:tcW w:w="1920" w:type="dxa"/>
            <w:tcBorders>
              <w:top w:val="nil"/>
              <w:left w:val="nil"/>
              <w:bottom w:val="single" w:sz="4" w:space="0" w:color="auto"/>
              <w:right w:val="single" w:sz="4" w:space="0" w:color="auto"/>
            </w:tcBorders>
            <w:vAlign w:val="center"/>
          </w:tcPr>
          <w:p w14:paraId="6DE67B7A" w14:textId="479ED22C" w:rsidR="00D77789" w:rsidRDefault="00D77789" w:rsidP="00D77789">
            <w:pPr>
              <w:jc w:val="right"/>
              <w:rPr>
                <w:rFonts w:ascii="Calibri" w:hAnsi="Calibri" w:cs="Calibri"/>
                <w:color w:val="000000"/>
                <w:sz w:val="22"/>
                <w:szCs w:val="22"/>
              </w:rPr>
            </w:pPr>
            <w:r>
              <w:rPr>
                <w:rFonts w:ascii="Calibri" w:hAnsi="Calibri" w:cs="Calibri"/>
                <w:color w:val="000000"/>
                <w:sz w:val="22"/>
                <w:szCs w:val="22"/>
              </w:rPr>
              <w:t>TBC</w:t>
            </w:r>
          </w:p>
        </w:tc>
        <w:tc>
          <w:tcPr>
            <w:tcW w:w="1920" w:type="dxa"/>
            <w:tcBorders>
              <w:top w:val="nil"/>
              <w:left w:val="nil"/>
              <w:bottom w:val="single" w:sz="4" w:space="0" w:color="auto"/>
              <w:right w:val="single" w:sz="4" w:space="0" w:color="auto"/>
            </w:tcBorders>
            <w:vAlign w:val="center"/>
          </w:tcPr>
          <w:p w14:paraId="3E1BF80C" w14:textId="1579D8D0" w:rsidR="00D77789" w:rsidRDefault="00D77789" w:rsidP="00D77789">
            <w:pPr>
              <w:jc w:val="right"/>
              <w:rPr>
                <w:rFonts w:ascii="Calibri" w:hAnsi="Calibri" w:cs="Calibri"/>
                <w:color w:val="000000"/>
                <w:sz w:val="22"/>
                <w:szCs w:val="22"/>
              </w:rPr>
            </w:pPr>
            <w:r>
              <w:rPr>
                <w:rFonts w:ascii="Calibri" w:hAnsi="Calibri" w:cs="Calibri"/>
                <w:color w:val="000000"/>
                <w:sz w:val="22"/>
                <w:szCs w:val="22"/>
              </w:rPr>
              <w:t>TBC</w:t>
            </w:r>
          </w:p>
        </w:tc>
      </w:tr>
      <w:tr w:rsidR="00D77789" w14:paraId="5035102B" w14:textId="77777777" w:rsidTr="00D77789">
        <w:trPr>
          <w:trHeight w:val="290"/>
        </w:trPr>
        <w:tc>
          <w:tcPr>
            <w:tcW w:w="2420" w:type="dxa"/>
            <w:tcBorders>
              <w:top w:val="nil"/>
              <w:left w:val="single" w:sz="4" w:space="0" w:color="auto"/>
              <w:bottom w:val="single" w:sz="4" w:space="0" w:color="auto"/>
              <w:right w:val="single" w:sz="4" w:space="0" w:color="auto"/>
            </w:tcBorders>
            <w:vAlign w:val="center"/>
            <w:hideMark/>
          </w:tcPr>
          <w:p w14:paraId="0E747810" w14:textId="77777777" w:rsidR="00D77789" w:rsidRDefault="00D77789" w:rsidP="00D77789">
            <w:pPr>
              <w:rPr>
                <w:rFonts w:ascii="Calibri" w:hAnsi="Calibri" w:cs="Calibri"/>
                <w:color w:val="000000"/>
                <w:sz w:val="22"/>
                <w:szCs w:val="22"/>
              </w:rPr>
            </w:pPr>
            <w:r>
              <w:rPr>
                <w:rFonts w:ascii="Calibri" w:hAnsi="Calibri" w:cs="Calibri"/>
                <w:color w:val="000000"/>
                <w:sz w:val="22"/>
                <w:szCs w:val="22"/>
              </w:rPr>
              <w:t>Funding Cluster 2</w:t>
            </w:r>
          </w:p>
        </w:tc>
        <w:tc>
          <w:tcPr>
            <w:tcW w:w="1920" w:type="dxa"/>
            <w:tcBorders>
              <w:top w:val="nil"/>
              <w:left w:val="nil"/>
              <w:bottom w:val="single" w:sz="4" w:space="0" w:color="auto"/>
              <w:right w:val="single" w:sz="4" w:space="0" w:color="auto"/>
            </w:tcBorders>
            <w:vAlign w:val="center"/>
          </w:tcPr>
          <w:p w14:paraId="252EC66C" w14:textId="67489993" w:rsidR="00D77789" w:rsidRDefault="00D77789" w:rsidP="00D77789">
            <w:pPr>
              <w:jc w:val="right"/>
              <w:rPr>
                <w:rFonts w:ascii="Calibri" w:hAnsi="Calibri" w:cs="Calibri"/>
                <w:color w:val="000000"/>
                <w:sz w:val="22"/>
                <w:szCs w:val="22"/>
              </w:rPr>
            </w:pPr>
            <w:r>
              <w:rPr>
                <w:rFonts w:ascii="Calibri" w:hAnsi="Calibri" w:cs="Calibri"/>
                <w:color w:val="000000"/>
                <w:sz w:val="22"/>
                <w:szCs w:val="22"/>
              </w:rPr>
              <w:t>0</w:t>
            </w:r>
          </w:p>
        </w:tc>
        <w:tc>
          <w:tcPr>
            <w:tcW w:w="1920" w:type="dxa"/>
            <w:tcBorders>
              <w:top w:val="nil"/>
              <w:left w:val="nil"/>
              <w:bottom w:val="single" w:sz="4" w:space="0" w:color="auto"/>
              <w:right w:val="single" w:sz="4" w:space="0" w:color="auto"/>
            </w:tcBorders>
            <w:vAlign w:val="center"/>
          </w:tcPr>
          <w:p w14:paraId="0E7ED117" w14:textId="39383D5E" w:rsidR="00D77789" w:rsidRDefault="00D77789" w:rsidP="00D77789">
            <w:pPr>
              <w:jc w:val="right"/>
              <w:rPr>
                <w:rFonts w:ascii="Calibri" w:hAnsi="Calibri" w:cs="Calibri"/>
                <w:color w:val="000000"/>
                <w:sz w:val="22"/>
                <w:szCs w:val="22"/>
              </w:rPr>
            </w:pPr>
            <w:r>
              <w:rPr>
                <w:rFonts w:ascii="Calibri" w:hAnsi="Calibri" w:cs="Calibri"/>
                <w:color w:val="000000"/>
                <w:sz w:val="22"/>
                <w:szCs w:val="22"/>
              </w:rPr>
              <w:t>$0</w:t>
            </w:r>
          </w:p>
        </w:tc>
        <w:tc>
          <w:tcPr>
            <w:tcW w:w="1920" w:type="dxa"/>
            <w:tcBorders>
              <w:top w:val="nil"/>
              <w:left w:val="nil"/>
              <w:bottom w:val="single" w:sz="4" w:space="0" w:color="auto"/>
              <w:right w:val="single" w:sz="4" w:space="0" w:color="auto"/>
            </w:tcBorders>
            <w:vAlign w:val="center"/>
          </w:tcPr>
          <w:p w14:paraId="32280725" w14:textId="010B38C7" w:rsidR="00D77789" w:rsidRDefault="00D77789" w:rsidP="00D77789">
            <w:pPr>
              <w:jc w:val="right"/>
              <w:rPr>
                <w:rFonts w:ascii="Calibri" w:hAnsi="Calibri" w:cs="Calibri"/>
                <w:color w:val="000000"/>
                <w:sz w:val="22"/>
                <w:szCs w:val="22"/>
              </w:rPr>
            </w:pPr>
            <w:r>
              <w:rPr>
                <w:rFonts w:ascii="Calibri" w:hAnsi="Calibri" w:cs="Calibri"/>
                <w:color w:val="000000"/>
                <w:sz w:val="22"/>
                <w:szCs w:val="22"/>
              </w:rPr>
              <w:t>TBC</w:t>
            </w:r>
          </w:p>
        </w:tc>
        <w:tc>
          <w:tcPr>
            <w:tcW w:w="1920" w:type="dxa"/>
            <w:tcBorders>
              <w:top w:val="nil"/>
              <w:left w:val="nil"/>
              <w:bottom w:val="single" w:sz="4" w:space="0" w:color="auto"/>
              <w:right w:val="single" w:sz="4" w:space="0" w:color="auto"/>
            </w:tcBorders>
            <w:vAlign w:val="center"/>
          </w:tcPr>
          <w:p w14:paraId="44A6DB3A" w14:textId="3D967693" w:rsidR="00D77789" w:rsidRDefault="00D77789" w:rsidP="00D77789">
            <w:pPr>
              <w:jc w:val="right"/>
              <w:rPr>
                <w:rFonts w:ascii="Calibri" w:hAnsi="Calibri" w:cs="Calibri"/>
                <w:color w:val="000000"/>
                <w:sz w:val="22"/>
                <w:szCs w:val="22"/>
              </w:rPr>
            </w:pPr>
            <w:r>
              <w:rPr>
                <w:rFonts w:ascii="Calibri" w:hAnsi="Calibri" w:cs="Calibri"/>
                <w:color w:val="000000"/>
                <w:sz w:val="22"/>
                <w:szCs w:val="22"/>
              </w:rPr>
              <w:t>TBC</w:t>
            </w:r>
          </w:p>
        </w:tc>
      </w:tr>
      <w:tr w:rsidR="00D77789" w14:paraId="47962BCA" w14:textId="77777777" w:rsidTr="00D77789">
        <w:trPr>
          <w:trHeight w:val="290"/>
        </w:trPr>
        <w:tc>
          <w:tcPr>
            <w:tcW w:w="2420" w:type="dxa"/>
            <w:tcBorders>
              <w:top w:val="nil"/>
              <w:left w:val="single" w:sz="4" w:space="0" w:color="auto"/>
              <w:bottom w:val="single" w:sz="4" w:space="0" w:color="auto"/>
              <w:right w:val="single" w:sz="4" w:space="0" w:color="auto"/>
            </w:tcBorders>
            <w:vAlign w:val="center"/>
            <w:hideMark/>
          </w:tcPr>
          <w:p w14:paraId="1EBA2222" w14:textId="77777777" w:rsidR="00D77789" w:rsidRDefault="00D77789" w:rsidP="00D77789">
            <w:pPr>
              <w:rPr>
                <w:rFonts w:ascii="Calibri" w:hAnsi="Calibri" w:cs="Calibri"/>
                <w:b/>
                <w:bCs/>
                <w:color w:val="000000"/>
                <w:sz w:val="22"/>
                <w:szCs w:val="22"/>
              </w:rPr>
            </w:pPr>
            <w:r>
              <w:rPr>
                <w:rFonts w:ascii="Calibri" w:hAnsi="Calibri" w:cs="Calibri"/>
                <w:b/>
                <w:bCs/>
                <w:color w:val="000000"/>
                <w:sz w:val="22"/>
                <w:szCs w:val="22"/>
              </w:rPr>
              <w:t>Total</w:t>
            </w:r>
          </w:p>
        </w:tc>
        <w:tc>
          <w:tcPr>
            <w:tcW w:w="1920" w:type="dxa"/>
            <w:tcBorders>
              <w:top w:val="nil"/>
              <w:left w:val="nil"/>
              <w:bottom w:val="single" w:sz="4" w:space="0" w:color="auto"/>
              <w:right w:val="single" w:sz="4" w:space="0" w:color="auto"/>
            </w:tcBorders>
            <w:vAlign w:val="center"/>
          </w:tcPr>
          <w:p w14:paraId="65BC2407" w14:textId="67389376" w:rsidR="00D77789" w:rsidRDefault="00D77789" w:rsidP="00D77789">
            <w:pPr>
              <w:jc w:val="right"/>
              <w:rPr>
                <w:rFonts w:ascii="Calibri" w:hAnsi="Calibri" w:cs="Calibri"/>
                <w:b/>
                <w:bCs/>
                <w:color w:val="000000"/>
                <w:sz w:val="22"/>
                <w:szCs w:val="22"/>
              </w:rPr>
            </w:pPr>
            <w:r>
              <w:rPr>
                <w:rFonts w:ascii="Calibri" w:hAnsi="Calibri" w:cs="Calibri"/>
                <w:b/>
                <w:bCs/>
                <w:color w:val="000000"/>
                <w:sz w:val="22"/>
                <w:szCs w:val="22"/>
              </w:rPr>
              <w:t>17</w:t>
            </w:r>
          </w:p>
        </w:tc>
        <w:tc>
          <w:tcPr>
            <w:tcW w:w="1920" w:type="dxa"/>
            <w:tcBorders>
              <w:top w:val="nil"/>
              <w:left w:val="nil"/>
              <w:bottom w:val="single" w:sz="4" w:space="0" w:color="auto"/>
              <w:right w:val="single" w:sz="4" w:space="0" w:color="auto"/>
            </w:tcBorders>
            <w:vAlign w:val="center"/>
          </w:tcPr>
          <w:p w14:paraId="7DBF0ACA" w14:textId="3D971B9C" w:rsidR="00D77789" w:rsidRDefault="00D77789" w:rsidP="00D77789">
            <w:pPr>
              <w:jc w:val="right"/>
              <w:rPr>
                <w:rFonts w:ascii="Calibri" w:hAnsi="Calibri" w:cs="Calibri"/>
                <w:b/>
                <w:bCs/>
                <w:color w:val="000000"/>
                <w:sz w:val="22"/>
                <w:szCs w:val="22"/>
              </w:rPr>
            </w:pPr>
            <w:r w:rsidRPr="004A16C1">
              <w:rPr>
                <w:rFonts w:ascii="Calibri" w:hAnsi="Calibri" w:cs="Calibri"/>
                <w:b/>
                <w:bCs/>
                <w:color w:val="000000"/>
                <w:sz w:val="22"/>
                <w:szCs w:val="22"/>
              </w:rPr>
              <w:t>$319,317</w:t>
            </w:r>
          </w:p>
        </w:tc>
        <w:tc>
          <w:tcPr>
            <w:tcW w:w="1920" w:type="dxa"/>
            <w:tcBorders>
              <w:top w:val="nil"/>
              <w:left w:val="nil"/>
              <w:bottom w:val="single" w:sz="4" w:space="0" w:color="auto"/>
              <w:right w:val="single" w:sz="4" w:space="0" w:color="auto"/>
            </w:tcBorders>
            <w:vAlign w:val="center"/>
          </w:tcPr>
          <w:p w14:paraId="250DD6F4" w14:textId="2ABAF12E" w:rsidR="00D77789" w:rsidRDefault="00D77789" w:rsidP="00D77789">
            <w:pPr>
              <w:jc w:val="right"/>
              <w:rPr>
                <w:rFonts w:ascii="Calibri" w:hAnsi="Calibri" w:cs="Calibri"/>
                <w:b/>
                <w:bCs/>
                <w:color w:val="000000"/>
                <w:sz w:val="22"/>
                <w:szCs w:val="22"/>
              </w:rPr>
            </w:pPr>
            <w:r>
              <w:rPr>
                <w:rFonts w:ascii="Calibri" w:hAnsi="Calibri" w:cs="Calibri"/>
                <w:b/>
                <w:bCs/>
                <w:color w:val="000000"/>
                <w:sz w:val="22"/>
                <w:szCs w:val="22"/>
              </w:rPr>
              <w:t>TBC</w:t>
            </w:r>
          </w:p>
        </w:tc>
        <w:tc>
          <w:tcPr>
            <w:tcW w:w="1920" w:type="dxa"/>
            <w:tcBorders>
              <w:top w:val="nil"/>
              <w:left w:val="nil"/>
              <w:bottom w:val="single" w:sz="4" w:space="0" w:color="auto"/>
              <w:right w:val="single" w:sz="4" w:space="0" w:color="auto"/>
            </w:tcBorders>
            <w:vAlign w:val="center"/>
          </w:tcPr>
          <w:p w14:paraId="1EFC13F4" w14:textId="76FBF39B" w:rsidR="00D77789" w:rsidRDefault="00D77789" w:rsidP="00D77789">
            <w:pPr>
              <w:jc w:val="right"/>
              <w:rPr>
                <w:rFonts w:ascii="Calibri" w:hAnsi="Calibri" w:cs="Calibri"/>
                <w:b/>
                <w:bCs/>
                <w:color w:val="000000"/>
                <w:sz w:val="22"/>
                <w:szCs w:val="22"/>
              </w:rPr>
            </w:pPr>
            <w:r w:rsidRPr="00C878DA">
              <w:rPr>
                <w:rFonts w:ascii="Calibri" w:hAnsi="Calibri" w:cs="Calibri"/>
                <w:b/>
                <w:bCs/>
                <w:color w:val="000000"/>
                <w:sz w:val="22"/>
                <w:szCs w:val="22"/>
              </w:rPr>
              <w:t>TBC</w:t>
            </w:r>
          </w:p>
        </w:tc>
      </w:tr>
      <w:tr w:rsidR="00D77789" w14:paraId="1D345503" w14:textId="77777777">
        <w:trPr>
          <w:trHeight w:val="290"/>
        </w:trPr>
        <w:tc>
          <w:tcPr>
            <w:tcW w:w="2420" w:type="dxa"/>
            <w:tcBorders>
              <w:top w:val="nil"/>
              <w:left w:val="single" w:sz="4" w:space="0" w:color="auto"/>
              <w:bottom w:val="single" w:sz="4" w:space="0" w:color="auto"/>
              <w:right w:val="single" w:sz="4" w:space="0" w:color="auto"/>
            </w:tcBorders>
            <w:shd w:val="clear" w:color="000000" w:fill="D9D9D9"/>
            <w:vAlign w:val="center"/>
            <w:hideMark/>
          </w:tcPr>
          <w:p w14:paraId="671ACE67" w14:textId="77777777" w:rsidR="00D77789" w:rsidRDefault="00D77789" w:rsidP="00D77789">
            <w:pPr>
              <w:rPr>
                <w:rFonts w:ascii="Calibri" w:hAnsi="Calibri" w:cs="Calibri"/>
                <w:b/>
                <w:bCs/>
                <w:color w:val="000000"/>
                <w:sz w:val="22"/>
                <w:szCs w:val="22"/>
              </w:rPr>
            </w:pPr>
            <w:r>
              <w:rPr>
                <w:rFonts w:ascii="Calibri" w:hAnsi="Calibri" w:cs="Calibri"/>
                <w:b/>
                <w:bCs/>
                <w:color w:val="000000"/>
                <w:sz w:val="22"/>
                <w:szCs w:val="22"/>
              </w:rPr>
              <w:t>Course Type</w:t>
            </w:r>
          </w:p>
        </w:tc>
        <w:tc>
          <w:tcPr>
            <w:tcW w:w="7680" w:type="dxa"/>
            <w:gridSpan w:val="4"/>
            <w:tcBorders>
              <w:top w:val="single" w:sz="4" w:space="0" w:color="auto"/>
              <w:left w:val="nil"/>
              <w:bottom w:val="single" w:sz="4" w:space="0" w:color="auto"/>
              <w:right w:val="single" w:sz="4" w:space="0" w:color="auto"/>
            </w:tcBorders>
            <w:shd w:val="clear" w:color="000000" w:fill="D9D9D9"/>
            <w:vAlign w:val="center"/>
            <w:hideMark/>
          </w:tcPr>
          <w:p w14:paraId="0A6D4673" w14:textId="77777777" w:rsidR="00D77789" w:rsidRDefault="00D77789" w:rsidP="00D77789">
            <w:pPr>
              <w:rPr>
                <w:rFonts w:ascii="Calibri" w:hAnsi="Calibri" w:cs="Calibri"/>
                <w:b/>
                <w:bCs/>
                <w:color w:val="000000"/>
                <w:sz w:val="22"/>
                <w:szCs w:val="22"/>
              </w:rPr>
            </w:pPr>
            <w:r>
              <w:rPr>
                <w:rFonts w:ascii="Calibri" w:hAnsi="Calibri" w:cs="Calibri"/>
                <w:b/>
                <w:bCs/>
                <w:color w:val="000000"/>
                <w:sz w:val="22"/>
                <w:szCs w:val="22"/>
              </w:rPr>
              <w:t>Course Name</w:t>
            </w:r>
          </w:p>
        </w:tc>
      </w:tr>
      <w:tr w:rsidR="00D77789" w14:paraId="4ED65FA4" w14:textId="77777777">
        <w:trPr>
          <w:trHeight w:val="290"/>
        </w:trPr>
        <w:tc>
          <w:tcPr>
            <w:tcW w:w="2420" w:type="dxa"/>
            <w:tcBorders>
              <w:top w:val="single" w:sz="4" w:space="0" w:color="auto"/>
              <w:left w:val="single" w:sz="4" w:space="0" w:color="auto"/>
              <w:bottom w:val="single" w:sz="4" w:space="0" w:color="auto"/>
              <w:right w:val="single" w:sz="4" w:space="0" w:color="auto"/>
            </w:tcBorders>
            <w:vAlign w:val="center"/>
          </w:tcPr>
          <w:p w14:paraId="7BAE2682" w14:textId="77777777" w:rsidR="00D77789" w:rsidRPr="0006701D" w:rsidRDefault="00D77789" w:rsidP="00D77789">
            <w:pPr>
              <w:rPr>
                <w:rFonts w:ascii="Calibri" w:hAnsi="Calibri" w:cs="Calibri"/>
                <w:color w:val="000000"/>
                <w:sz w:val="22"/>
                <w:szCs w:val="22"/>
              </w:rPr>
            </w:pPr>
            <w:proofErr w:type="gramStart"/>
            <w:r w:rsidRPr="0006701D">
              <w:rPr>
                <w:rFonts w:ascii="Calibri" w:hAnsi="Calibri" w:cs="Calibri"/>
                <w:color w:val="000000"/>
                <w:sz w:val="22"/>
                <w:szCs w:val="22"/>
              </w:rPr>
              <w:t>Bachelor Degree</w:t>
            </w:r>
            <w:proofErr w:type="gramEnd"/>
          </w:p>
        </w:tc>
        <w:tc>
          <w:tcPr>
            <w:tcW w:w="7680" w:type="dxa"/>
            <w:gridSpan w:val="4"/>
            <w:tcBorders>
              <w:top w:val="single" w:sz="4" w:space="0" w:color="auto"/>
              <w:left w:val="nil"/>
              <w:bottom w:val="single" w:sz="4" w:space="0" w:color="auto"/>
              <w:right w:val="single" w:sz="4" w:space="0" w:color="auto"/>
            </w:tcBorders>
            <w:vAlign w:val="center"/>
          </w:tcPr>
          <w:p w14:paraId="630841EF" w14:textId="77777777" w:rsidR="00D77789" w:rsidRPr="0006701D" w:rsidRDefault="00D77789" w:rsidP="00D77789">
            <w:pPr>
              <w:rPr>
                <w:rFonts w:ascii="Calibri" w:hAnsi="Calibri" w:cs="Calibri"/>
                <w:color w:val="000000"/>
                <w:sz w:val="22"/>
                <w:szCs w:val="22"/>
              </w:rPr>
            </w:pPr>
            <w:r w:rsidRPr="0006701D">
              <w:rPr>
                <w:rFonts w:ascii="Calibri" w:hAnsi="Calibri" w:cs="Calibri"/>
                <w:color w:val="000000"/>
                <w:sz w:val="22"/>
                <w:szCs w:val="22"/>
              </w:rPr>
              <w:t>Bachelor of Nuclear Science and Safety</w:t>
            </w:r>
          </w:p>
        </w:tc>
      </w:tr>
    </w:tbl>
    <w:p w14:paraId="3B483F1A" w14:textId="77777777" w:rsidR="00FE438F" w:rsidRPr="00FE438F" w:rsidRDefault="00FE438F" w:rsidP="00FE438F">
      <w:pPr>
        <w:widowControl w:val="0"/>
        <w:spacing w:before="120" w:after="120"/>
        <w:rPr>
          <w:rFonts w:ascii="Calibri" w:hAnsi="Calibri"/>
          <w:sz w:val="22"/>
        </w:rPr>
      </w:pPr>
    </w:p>
    <w:p w14:paraId="67434BFE" w14:textId="649883B1" w:rsidR="00FE438F" w:rsidRPr="00FE438F" w:rsidRDefault="00FE438F" w:rsidP="00FE438F"/>
    <w:sectPr w:rsidR="00FE438F" w:rsidRPr="00FE438F" w:rsidSect="0041043D">
      <w:headerReference w:type="default" r:id="rId22"/>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E39B5" w14:textId="77777777" w:rsidR="004D34F5" w:rsidRDefault="004D34F5">
      <w:r>
        <w:separator/>
      </w:r>
    </w:p>
  </w:endnote>
  <w:endnote w:type="continuationSeparator" w:id="0">
    <w:p w14:paraId="470D3A8C" w14:textId="77777777" w:rsidR="004D34F5" w:rsidRDefault="004D34F5">
      <w:r>
        <w:continuationSeparator/>
      </w:r>
    </w:p>
  </w:endnote>
  <w:endnote w:type="continuationNotice" w:id="1">
    <w:p w14:paraId="4E241DF3" w14:textId="77777777" w:rsidR="004D34F5" w:rsidRDefault="004D34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158B0" w14:textId="77777777" w:rsidR="004D34F5" w:rsidRDefault="004D34F5">
      <w:r>
        <w:separator/>
      </w:r>
    </w:p>
  </w:footnote>
  <w:footnote w:type="continuationSeparator" w:id="0">
    <w:p w14:paraId="4BFEE511" w14:textId="77777777" w:rsidR="004D34F5" w:rsidRDefault="004D34F5">
      <w:r>
        <w:continuationSeparator/>
      </w:r>
    </w:p>
  </w:footnote>
  <w:footnote w:type="continuationNotice" w:id="1">
    <w:p w14:paraId="6E977F24" w14:textId="77777777" w:rsidR="004D34F5" w:rsidRDefault="004D34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4B6A7" w14:textId="60F53AE1" w:rsidR="003F4690" w:rsidRPr="003F4690" w:rsidRDefault="2342D07E" w:rsidP="2342D07E">
    <w:pPr>
      <w:pStyle w:val="Header"/>
      <w:pBdr>
        <w:bottom w:val="single" w:sz="4" w:space="0" w:color="auto"/>
      </w:pBdr>
      <w:rPr>
        <w:rFonts w:ascii="Calibri" w:hAnsi="Calibri"/>
      </w:rPr>
    </w:pPr>
    <w:r w:rsidRPr="2342D07E">
      <w:rPr>
        <w:rFonts w:ascii="Calibri" w:hAnsi="Calibri" w:cs="Arial"/>
        <w:noProof/>
        <w:sz w:val="16"/>
        <w:szCs w:val="16"/>
      </w:rPr>
      <w:t xml:space="preserve">Part I - Charles Sturt University </w:t>
    </w:r>
    <w:r w:rsidRPr="2342D07E">
      <w:rPr>
        <w:rFonts w:ascii="Calibri" w:hAnsi="Calibri" w:cs="Arial"/>
        <w:sz w:val="16"/>
        <w:szCs w:val="16"/>
      </w:rPr>
      <w:t>Funding Agreement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62CB" w14:textId="3EAD089F" w:rsidR="00144440" w:rsidRPr="0088616E" w:rsidRDefault="007F51A9" w:rsidP="2342D07E">
    <w:pPr>
      <w:pStyle w:val="Header"/>
      <w:pBdr>
        <w:bottom w:val="single" w:sz="4" w:space="0" w:color="auto"/>
      </w:pBdr>
      <w:rPr>
        <w:rFonts w:ascii="Calibri" w:hAnsi="Calibri" w:cs="Arial"/>
        <w:sz w:val="16"/>
        <w:szCs w:val="16"/>
      </w:rPr>
    </w:pPr>
    <w:r>
      <w:rPr>
        <w:rFonts w:ascii="Calibri" w:hAnsi="Calibri" w:cs="Arial"/>
        <w:noProof/>
        <w:sz w:val="16"/>
        <w:szCs w:val="16"/>
      </w:rPr>
      <w:t xml:space="preserve">Part I - </w:t>
    </w:r>
    <w:r w:rsidR="2342D07E" w:rsidRPr="2342D07E">
      <w:rPr>
        <w:rFonts w:ascii="Calibri" w:hAnsi="Calibri" w:cs="Arial"/>
        <w:noProof/>
        <w:sz w:val="16"/>
        <w:szCs w:val="16"/>
      </w:rPr>
      <w:t xml:space="preserve">Charles Sturt University </w:t>
    </w:r>
    <w:r w:rsidR="2342D07E" w:rsidRPr="2342D07E">
      <w:rPr>
        <w:rFonts w:ascii="Calibri" w:hAnsi="Calibri" w:cs="Arial"/>
        <w:sz w:val="16"/>
        <w:szCs w:val="16"/>
      </w:rPr>
      <w:t xml:space="preserve">Funding Agreement </w:t>
    </w:r>
    <w:r>
      <w:rPr>
        <w:rFonts w:ascii="Calibri" w:hAnsi="Calibri" w:cs="Arial"/>
        <w:sz w:val="16"/>
        <w:szCs w:val="16"/>
      </w:rPr>
      <w:t>2024-202</w:t>
    </w:r>
    <w:r w:rsidR="00D2467D">
      <w:rPr>
        <w:rFonts w:ascii="Calibri" w:hAnsi="Calibri" w:cs="Arial"/>
        <w:sz w:val="16"/>
        <w:szCs w:val="16"/>
      </w:rPr>
      <w:t>6</w:t>
    </w:r>
  </w:p>
  <w:p w14:paraId="4780C6DC" w14:textId="77777777" w:rsidR="00144440" w:rsidRPr="003D7D3D" w:rsidRDefault="00144440"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E6FE" w14:textId="73EF0CB1" w:rsidR="001B0065" w:rsidRPr="0088616E" w:rsidRDefault="001B0065" w:rsidP="0034395A">
    <w:pPr>
      <w:pStyle w:val="Header"/>
      <w:pBdr>
        <w:bottom w:val="single" w:sz="4" w:space="0" w:color="auto"/>
      </w:pBdr>
      <w:rPr>
        <w:rFonts w:ascii="Calibri" w:hAnsi="Calibri" w:cs="Arial"/>
        <w:sz w:val="16"/>
        <w:szCs w:val="16"/>
      </w:rPr>
    </w:pPr>
    <w:r>
      <w:rPr>
        <w:rFonts w:ascii="Calibri" w:hAnsi="Calibri" w:cs="Arial"/>
        <w:noProof/>
        <w:sz w:val="16"/>
        <w:szCs w:val="16"/>
      </w:rPr>
      <w:t xml:space="preserve">Charles Sturt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D2467D">
      <w:rPr>
        <w:rFonts w:ascii="Calibri" w:hAnsi="Calibri" w:cs="Arial"/>
        <w:sz w:val="16"/>
        <w:szCs w:val="16"/>
      </w:rPr>
      <w:t>6</w:t>
    </w:r>
  </w:p>
  <w:p w14:paraId="11C98574" w14:textId="77777777" w:rsidR="001B0065" w:rsidRDefault="001B00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9E52E" w14:textId="5712F92B" w:rsidR="001B0065" w:rsidRPr="0088616E" w:rsidRDefault="001B0065" w:rsidP="0034395A">
    <w:pPr>
      <w:pStyle w:val="Header"/>
      <w:pBdr>
        <w:bottom w:val="single" w:sz="4" w:space="0" w:color="auto"/>
      </w:pBdr>
      <w:rPr>
        <w:rFonts w:ascii="Calibri" w:hAnsi="Calibri" w:cs="Arial"/>
        <w:sz w:val="16"/>
        <w:szCs w:val="16"/>
      </w:rPr>
    </w:pPr>
    <w:r>
      <w:rPr>
        <w:rFonts w:ascii="Calibri" w:hAnsi="Calibri" w:cs="Arial"/>
        <w:noProof/>
        <w:sz w:val="16"/>
        <w:szCs w:val="16"/>
      </w:rPr>
      <w:t xml:space="preserve">Charles Sturt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D2467D">
      <w:rPr>
        <w:rFonts w:ascii="Calibri" w:hAnsi="Calibri" w:cs="Arial"/>
        <w:sz w:val="16"/>
        <w:szCs w:val="16"/>
      </w:rPr>
      <w:t>6</w:t>
    </w:r>
  </w:p>
  <w:p w14:paraId="3BEA0056" w14:textId="77777777" w:rsidR="001B0065" w:rsidRDefault="001B006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6318" w14:textId="4D6ABAEB" w:rsidR="001B0065" w:rsidRPr="0088616E" w:rsidRDefault="001B0065" w:rsidP="0034395A">
    <w:pPr>
      <w:pStyle w:val="Header"/>
      <w:pBdr>
        <w:bottom w:val="single" w:sz="4" w:space="0" w:color="auto"/>
      </w:pBdr>
      <w:rPr>
        <w:rFonts w:ascii="Calibri" w:hAnsi="Calibri" w:cs="Arial"/>
        <w:sz w:val="16"/>
        <w:szCs w:val="16"/>
      </w:rPr>
    </w:pPr>
    <w:r>
      <w:rPr>
        <w:rFonts w:ascii="Calibri" w:hAnsi="Calibri" w:cs="Arial"/>
        <w:noProof/>
        <w:sz w:val="16"/>
        <w:szCs w:val="16"/>
      </w:rPr>
      <w:t xml:space="preserve">Charles Sturt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D2467D">
      <w:rPr>
        <w:rFonts w:ascii="Calibri" w:hAnsi="Calibri" w:cs="Arial"/>
        <w:sz w:val="16"/>
        <w:szCs w:val="16"/>
      </w:rPr>
      <w:t>6</w:t>
    </w:r>
  </w:p>
  <w:p w14:paraId="34E23EC6" w14:textId="77777777" w:rsidR="001B0065" w:rsidRPr="00AF4A16" w:rsidRDefault="001B0065" w:rsidP="003439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88C6B" w14:textId="7ABBA2EE" w:rsidR="0041043D" w:rsidRPr="0088616E" w:rsidRDefault="0041043D" w:rsidP="0034395A">
    <w:pPr>
      <w:pStyle w:val="Header"/>
      <w:pBdr>
        <w:bottom w:val="single" w:sz="4" w:space="0" w:color="auto"/>
      </w:pBdr>
      <w:rPr>
        <w:rFonts w:ascii="Calibri" w:hAnsi="Calibri" w:cs="Arial"/>
        <w:sz w:val="16"/>
        <w:szCs w:val="16"/>
      </w:rPr>
    </w:pPr>
    <w:r>
      <w:rPr>
        <w:rFonts w:ascii="Calibri" w:hAnsi="Calibri" w:cs="Arial"/>
        <w:noProof/>
        <w:sz w:val="16"/>
        <w:szCs w:val="16"/>
      </w:rPr>
      <w:t xml:space="preserve">Charles Sturt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D2467D">
      <w:rPr>
        <w:rFonts w:ascii="Calibri" w:hAnsi="Calibri" w:cs="Arial"/>
        <w:sz w:val="16"/>
        <w:szCs w:val="16"/>
      </w:rPr>
      <w:t>6</w:t>
    </w:r>
  </w:p>
  <w:p w14:paraId="318FE6B9" w14:textId="77777777" w:rsidR="0041043D" w:rsidRPr="00AF4A16" w:rsidRDefault="0041043D" w:rsidP="003439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1C9F44F5"/>
    <w:multiLevelType w:val="multilevel"/>
    <w:tmpl w:val="55A89C84"/>
    <w:lvl w:ilvl="0">
      <w:start w:val="70"/>
      <w:numFmt w:val="decimal"/>
      <w:lvlText w:val="%1."/>
      <w:lvlJc w:val="left"/>
      <w:pPr>
        <w:ind w:left="360" w:hanging="360"/>
      </w:pPr>
      <w:rPr>
        <w:rFonts w:hint="default"/>
      </w:rPr>
    </w:lvl>
    <w:lvl w:ilvl="1">
      <w:start w:val="1"/>
      <w:numFmt w:val="decimal"/>
      <w:lvlText w:val="68.%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9A29A1"/>
    <w:multiLevelType w:val="multilevel"/>
    <w:tmpl w:val="E640E334"/>
    <w:lvl w:ilvl="0">
      <w:start w:val="50"/>
      <w:numFmt w:val="decimal"/>
      <w:lvlText w:val="%1."/>
      <w:lvlJc w:val="left"/>
      <w:pPr>
        <w:ind w:left="360" w:hanging="360"/>
      </w:pPr>
      <w:rPr>
        <w:rFonts w:hint="default"/>
      </w:rPr>
    </w:lvl>
    <w:lvl w:ilvl="1">
      <w:start w:val="1"/>
      <w:numFmt w:val="decimal"/>
      <w:lvlText w:val="68.%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26776F5"/>
    <w:multiLevelType w:val="multilevel"/>
    <w:tmpl w:val="ED128A0A"/>
    <w:lvl w:ilvl="0">
      <w:start w:val="50"/>
      <w:numFmt w:val="decimal"/>
      <w:lvlText w:val="%1."/>
      <w:lvlJc w:val="left"/>
      <w:pPr>
        <w:ind w:left="360" w:hanging="360"/>
      </w:pPr>
      <w:rPr>
        <w:rFonts w:hint="default"/>
      </w:rPr>
    </w:lvl>
    <w:lvl w:ilvl="1">
      <w:start w:val="1"/>
      <w:numFmt w:val="decimal"/>
      <w:lvlText w:val="79.%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C3D4EA8"/>
    <w:multiLevelType w:val="multilevel"/>
    <w:tmpl w:val="20908B48"/>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0">
    <w:nsid w:val="3B211CF3"/>
    <w:multiLevelType w:val="multilevel"/>
    <w:tmpl w:val="7688DDC2"/>
    <w:lvl w:ilvl="0">
      <w:start w:val="69"/>
      <w:numFmt w:val="decimal"/>
      <w:lvlText w:val="%1."/>
      <w:lvlJc w:val="left"/>
      <w:pPr>
        <w:ind w:left="360" w:hanging="360"/>
      </w:pPr>
      <w:rPr>
        <w:rFonts w:hint="default"/>
      </w:rPr>
    </w:lvl>
    <w:lvl w:ilvl="1">
      <w:start w:val="1"/>
      <w:numFmt w:val="decimal"/>
      <w:lvlText w:val="68.%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0" w15:restartNumberingAfterBreak="0">
    <w:nsid w:val="4337501E"/>
    <w:multiLevelType w:val="multilevel"/>
    <w:tmpl w:val="37981C22"/>
    <w:lvl w:ilvl="0">
      <w:start w:val="5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0">
    <w:nsid w:val="47111C08"/>
    <w:multiLevelType w:val="multilevel"/>
    <w:tmpl w:val="08B8B532"/>
    <w:lvl w:ilvl="0">
      <w:start w:val="58"/>
      <w:numFmt w:val="decimal"/>
      <w:lvlText w:val="%1."/>
      <w:lvlJc w:val="left"/>
      <w:pPr>
        <w:ind w:left="360" w:hanging="360"/>
      </w:pPr>
      <w:rPr>
        <w:rFonts w:hint="default"/>
      </w:rPr>
    </w:lvl>
    <w:lvl w:ilvl="1">
      <w:start w:val="1"/>
      <w:numFmt w:val="decimal"/>
      <w:lvlText w:val="67.%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A240A3C"/>
    <w:multiLevelType w:val="multilevel"/>
    <w:tmpl w:val="D4185014"/>
    <w:lvl w:ilvl="0">
      <w:start w:val="5"/>
      <w:numFmt w:val="decimal"/>
      <w:lvlText w:val="%1"/>
      <w:lvlJc w:val="left"/>
      <w:pPr>
        <w:ind w:left="360" w:hanging="360"/>
      </w:pPr>
      <w:rPr>
        <w:rFonts w:hint="default"/>
      </w:rPr>
    </w:lvl>
    <w:lvl w:ilvl="1">
      <w:start w:val="1"/>
      <w:numFmt w:val="decimal"/>
      <w:lvlText w:val="7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4CB3295F"/>
    <w:multiLevelType w:val="multilevel"/>
    <w:tmpl w:val="68448868"/>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0">
    <w:nsid w:val="51113F24"/>
    <w:multiLevelType w:val="multilevel"/>
    <w:tmpl w:val="352092FC"/>
    <w:lvl w:ilvl="0">
      <w:start w:val="5"/>
      <w:numFmt w:val="decimal"/>
      <w:lvlText w:val="%1"/>
      <w:lvlJc w:val="left"/>
      <w:pPr>
        <w:ind w:left="360" w:hanging="360"/>
      </w:pPr>
      <w:rPr>
        <w:rFonts w:hint="default"/>
      </w:rPr>
    </w:lvl>
    <w:lvl w:ilvl="1">
      <w:start w:val="1"/>
      <w:numFmt w:val="decimal"/>
      <w:lvlText w:val="77.%2"/>
      <w:lvlJc w:val="left"/>
      <w:pPr>
        <w:ind w:left="851" w:hanging="567"/>
      </w:pPr>
      <w:rPr>
        <w:rFonts w:hint="default"/>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516D0B03"/>
    <w:multiLevelType w:val="multilevel"/>
    <w:tmpl w:val="2DE07776"/>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6"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8" w15:restartNumberingAfterBreak="0">
    <w:nsid w:val="62E53967"/>
    <w:multiLevelType w:val="multilevel"/>
    <w:tmpl w:val="A5F2A0A6"/>
    <w:lvl w:ilvl="0">
      <w:start w:val="40"/>
      <w:numFmt w:val="decimal"/>
      <w:lvlText w:val="%1."/>
      <w:lvlJc w:val="left"/>
      <w:pPr>
        <w:ind w:left="360" w:hanging="360"/>
      </w:pPr>
      <w:rPr>
        <w:rFonts w:hint="default"/>
      </w:rPr>
    </w:lvl>
    <w:lvl w:ilvl="1">
      <w:start w:val="1"/>
      <w:numFmt w:val="decimal"/>
      <w:lvlText w:val="67.%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0">
    <w:nsid w:val="64820B9F"/>
    <w:multiLevelType w:val="multilevel"/>
    <w:tmpl w:val="05B66320"/>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F0C4833"/>
    <w:multiLevelType w:val="multilevel"/>
    <w:tmpl w:val="F4F61F86"/>
    <w:lvl w:ilvl="0">
      <w:start w:val="50"/>
      <w:numFmt w:val="decimal"/>
      <w:lvlText w:val="%1."/>
      <w:lvlJc w:val="left"/>
      <w:pPr>
        <w:ind w:left="360" w:hanging="360"/>
      </w:pPr>
      <w:rPr>
        <w:rFonts w:hint="default"/>
      </w:rPr>
    </w:lvl>
    <w:lvl w:ilvl="1">
      <w:start w:val="1"/>
      <w:numFmt w:val="decimal"/>
      <w:lvlText w:val="69.%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44705357">
    <w:abstractNumId w:val="21"/>
  </w:num>
  <w:num w:numId="2" w16cid:durableId="663554746">
    <w:abstractNumId w:val="2"/>
  </w:num>
  <w:num w:numId="3" w16cid:durableId="1169445712">
    <w:abstractNumId w:val="17"/>
    <w:lvlOverride w:ilvl="0">
      <w:startOverride w:val="1"/>
    </w:lvlOverride>
  </w:num>
  <w:num w:numId="4" w16cid:durableId="1637760583">
    <w:abstractNumId w:val="8"/>
  </w:num>
  <w:num w:numId="5" w16cid:durableId="1303459030">
    <w:abstractNumId w:val="16"/>
  </w:num>
  <w:num w:numId="6" w16cid:durableId="1098259379">
    <w:abstractNumId w:val="19"/>
  </w:num>
  <w:num w:numId="7" w16cid:durableId="1288387869">
    <w:abstractNumId w:val="22"/>
  </w:num>
  <w:num w:numId="8" w16cid:durableId="1406608281">
    <w:abstractNumId w:val="1"/>
  </w:num>
  <w:num w:numId="9" w16cid:durableId="1525830052">
    <w:abstractNumId w:val="9"/>
  </w:num>
  <w:num w:numId="10" w16cid:durableId="1779786758">
    <w:abstractNumId w:val="0"/>
  </w:num>
  <w:num w:numId="11" w16cid:durableId="1950576486">
    <w:abstractNumId w:val="18"/>
  </w:num>
  <w:num w:numId="12" w16cid:durableId="1798720765">
    <w:abstractNumId w:val="12"/>
  </w:num>
  <w:num w:numId="13" w16cid:durableId="232855077">
    <w:abstractNumId w:val="14"/>
  </w:num>
  <w:num w:numId="14" w16cid:durableId="371655050">
    <w:abstractNumId w:val="6"/>
  </w:num>
  <w:num w:numId="15" w16cid:durableId="939340080">
    <w:abstractNumId w:val="13"/>
  </w:num>
  <w:num w:numId="16" w16cid:durableId="1138915397">
    <w:abstractNumId w:val="15"/>
  </w:num>
  <w:num w:numId="17" w16cid:durableId="951546671">
    <w:abstractNumId w:val="18"/>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16cid:durableId="1188251407">
    <w:abstractNumId w:val="10"/>
  </w:num>
  <w:num w:numId="19" w16cid:durableId="1500001751">
    <w:abstractNumId w:val="11"/>
  </w:num>
  <w:num w:numId="20" w16cid:durableId="1947036358">
    <w:abstractNumId w:val="20"/>
  </w:num>
  <w:num w:numId="21" w16cid:durableId="1702050129">
    <w:abstractNumId w:val="4"/>
  </w:num>
  <w:num w:numId="22" w16cid:durableId="1518695147">
    <w:abstractNumId w:val="23"/>
  </w:num>
  <w:num w:numId="23" w16cid:durableId="1799638582">
    <w:abstractNumId w:val="7"/>
  </w:num>
  <w:num w:numId="24" w16cid:durableId="1820418268">
    <w:abstractNumId w:val="3"/>
  </w:num>
  <w:num w:numId="25" w16cid:durableId="158622703">
    <w:abstractNumId w:val="5"/>
  </w:num>
  <w:num w:numId="26" w16cid:durableId="2102330190">
    <w:abstractNumId w:val="2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7" w16cid:durableId="986058129">
    <w:abstractNumId w:val="2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8" w16cid:durableId="273485462">
    <w:abstractNumId w:val="11"/>
    <w:lvlOverride w:ilvl="0">
      <w:lvl w:ilvl="0">
        <w:start w:val="58"/>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6E"/>
    <w:rsid w:val="000001C1"/>
    <w:rsid w:val="00000990"/>
    <w:rsid w:val="00000D23"/>
    <w:rsid w:val="00000D4B"/>
    <w:rsid w:val="00001879"/>
    <w:rsid w:val="000020DA"/>
    <w:rsid w:val="0000265D"/>
    <w:rsid w:val="000035A8"/>
    <w:rsid w:val="00003F2E"/>
    <w:rsid w:val="000059EF"/>
    <w:rsid w:val="00005A7D"/>
    <w:rsid w:val="00005F5D"/>
    <w:rsid w:val="00006B7E"/>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68A4"/>
    <w:rsid w:val="00026B4F"/>
    <w:rsid w:val="0002718E"/>
    <w:rsid w:val="0002730D"/>
    <w:rsid w:val="0002758A"/>
    <w:rsid w:val="00030C21"/>
    <w:rsid w:val="00031CB2"/>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46B67"/>
    <w:rsid w:val="00047526"/>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1E6C"/>
    <w:rsid w:val="00072AC3"/>
    <w:rsid w:val="000731B6"/>
    <w:rsid w:val="00073F64"/>
    <w:rsid w:val="000747CD"/>
    <w:rsid w:val="00074A40"/>
    <w:rsid w:val="00074B15"/>
    <w:rsid w:val="00074E9A"/>
    <w:rsid w:val="000751E7"/>
    <w:rsid w:val="00075212"/>
    <w:rsid w:val="00075606"/>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B06"/>
    <w:rsid w:val="000B7EB6"/>
    <w:rsid w:val="000B7EFB"/>
    <w:rsid w:val="000C1039"/>
    <w:rsid w:val="000C2051"/>
    <w:rsid w:val="000C2BCC"/>
    <w:rsid w:val="000C52E3"/>
    <w:rsid w:val="000C57A7"/>
    <w:rsid w:val="000C6423"/>
    <w:rsid w:val="000C6D01"/>
    <w:rsid w:val="000C6D8A"/>
    <w:rsid w:val="000C778B"/>
    <w:rsid w:val="000C7D12"/>
    <w:rsid w:val="000C7D3C"/>
    <w:rsid w:val="000D0153"/>
    <w:rsid w:val="000D1BEC"/>
    <w:rsid w:val="000D2474"/>
    <w:rsid w:val="000D3841"/>
    <w:rsid w:val="000D3FA3"/>
    <w:rsid w:val="000D409B"/>
    <w:rsid w:val="000D5A5D"/>
    <w:rsid w:val="000D5CE4"/>
    <w:rsid w:val="000D644F"/>
    <w:rsid w:val="000D6E69"/>
    <w:rsid w:val="000D756F"/>
    <w:rsid w:val="000D7672"/>
    <w:rsid w:val="000D7EBF"/>
    <w:rsid w:val="000DF18F"/>
    <w:rsid w:val="000E05CA"/>
    <w:rsid w:val="000E0A52"/>
    <w:rsid w:val="000E3151"/>
    <w:rsid w:val="000E495E"/>
    <w:rsid w:val="000E4FF1"/>
    <w:rsid w:val="000E6A4C"/>
    <w:rsid w:val="000E6EF4"/>
    <w:rsid w:val="000E71FE"/>
    <w:rsid w:val="000E7906"/>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0F6ADB"/>
    <w:rsid w:val="001006BD"/>
    <w:rsid w:val="001011AF"/>
    <w:rsid w:val="00101832"/>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24B36"/>
    <w:rsid w:val="00127D03"/>
    <w:rsid w:val="0013002D"/>
    <w:rsid w:val="001326B1"/>
    <w:rsid w:val="001328E8"/>
    <w:rsid w:val="00134387"/>
    <w:rsid w:val="00134742"/>
    <w:rsid w:val="00134AAB"/>
    <w:rsid w:val="001359BE"/>
    <w:rsid w:val="001359F5"/>
    <w:rsid w:val="00135EA6"/>
    <w:rsid w:val="001363C8"/>
    <w:rsid w:val="0013765D"/>
    <w:rsid w:val="00137B43"/>
    <w:rsid w:val="00140745"/>
    <w:rsid w:val="0014244E"/>
    <w:rsid w:val="00143732"/>
    <w:rsid w:val="00144091"/>
    <w:rsid w:val="00144440"/>
    <w:rsid w:val="00144BBA"/>
    <w:rsid w:val="00144DC1"/>
    <w:rsid w:val="001452AB"/>
    <w:rsid w:val="00145603"/>
    <w:rsid w:val="0014583D"/>
    <w:rsid w:val="00145DAC"/>
    <w:rsid w:val="001464DB"/>
    <w:rsid w:val="001465E0"/>
    <w:rsid w:val="0014670E"/>
    <w:rsid w:val="001475B6"/>
    <w:rsid w:val="00147A78"/>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16DD"/>
    <w:rsid w:val="0019170F"/>
    <w:rsid w:val="00192A31"/>
    <w:rsid w:val="00192EA1"/>
    <w:rsid w:val="00192F8B"/>
    <w:rsid w:val="00193CB6"/>
    <w:rsid w:val="00193D39"/>
    <w:rsid w:val="00194259"/>
    <w:rsid w:val="001949EF"/>
    <w:rsid w:val="00194B20"/>
    <w:rsid w:val="00194F28"/>
    <w:rsid w:val="00195DA9"/>
    <w:rsid w:val="001963E8"/>
    <w:rsid w:val="00196453"/>
    <w:rsid w:val="001978A5"/>
    <w:rsid w:val="001A0902"/>
    <w:rsid w:val="001A15D0"/>
    <w:rsid w:val="001A27A2"/>
    <w:rsid w:val="001A34BA"/>
    <w:rsid w:val="001A3668"/>
    <w:rsid w:val="001A5834"/>
    <w:rsid w:val="001A63B5"/>
    <w:rsid w:val="001A7218"/>
    <w:rsid w:val="001B0065"/>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4F6"/>
    <w:rsid w:val="001C7ED2"/>
    <w:rsid w:val="001D01BB"/>
    <w:rsid w:val="001D08E6"/>
    <w:rsid w:val="001D0F32"/>
    <w:rsid w:val="001D1297"/>
    <w:rsid w:val="001D1CC6"/>
    <w:rsid w:val="001D21D0"/>
    <w:rsid w:val="001D30A8"/>
    <w:rsid w:val="001D30F3"/>
    <w:rsid w:val="001D3860"/>
    <w:rsid w:val="001D424C"/>
    <w:rsid w:val="001D57EF"/>
    <w:rsid w:val="001D5B15"/>
    <w:rsid w:val="001D5C41"/>
    <w:rsid w:val="001D63B2"/>
    <w:rsid w:val="001D7456"/>
    <w:rsid w:val="001E1443"/>
    <w:rsid w:val="001E2B23"/>
    <w:rsid w:val="001E40A8"/>
    <w:rsid w:val="001E496F"/>
    <w:rsid w:val="001E4B76"/>
    <w:rsid w:val="001E5893"/>
    <w:rsid w:val="001E674E"/>
    <w:rsid w:val="001F15ED"/>
    <w:rsid w:val="001F1F59"/>
    <w:rsid w:val="001F3518"/>
    <w:rsid w:val="001F35AD"/>
    <w:rsid w:val="001F36CE"/>
    <w:rsid w:val="001F404D"/>
    <w:rsid w:val="001F4D7C"/>
    <w:rsid w:val="001F561C"/>
    <w:rsid w:val="001F5C51"/>
    <w:rsid w:val="001F61C4"/>
    <w:rsid w:val="001F623D"/>
    <w:rsid w:val="00200106"/>
    <w:rsid w:val="00200712"/>
    <w:rsid w:val="00201A68"/>
    <w:rsid w:val="0020207D"/>
    <w:rsid w:val="00203B28"/>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168EE"/>
    <w:rsid w:val="00216B39"/>
    <w:rsid w:val="002205CF"/>
    <w:rsid w:val="00220B50"/>
    <w:rsid w:val="00221B81"/>
    <w:rsid w:val="0022275C"/>
    <w:rsid w:val="002228DA"/>
    <w:rsid w:val="00222B03"/>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30F2"/>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6BC1"/>
    <w:rsid w:val="00267450"/>
    <w:rsid w:val="00267BAF"/>
    <w:rsid w:val="00270465"/>
    <w:rsid w:val="00271CE1"/>
    <w:rsid w:val="00271FEB"/>
    <w:rsid w:val="00273810"/>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0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5744"/>
    <w:rsid w:val="00296F06"/>
    <w:rsid w:val="00296F90"/>
    <w:rsid w:val="00297791"/>
    <w:rsid w:val="002A01FE"/>
    <w:rsid w:val="002A1C2A"/>
    <w:rsid w:val="002A2490"/>
    <w:rsid w:val="002A25FA"/>
    <w:rsid w:val="002A3522"/>
    <w:rsid w:val="002A36A2"/>
    <w:rsid w:val="002A37B4"/>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57A"/>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10C1"/>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4C3E"/>
    <w:rsid w:val="00304CA9"/>
    <w:rsid w:val="00305F8A"/>
    <w:rsid w:val="00306F0E"/>
    <w:rsid w:val="0030790D"/>
    <w:rsid w:val="00311DF3"/>
    <w:rsid w:val="003129CD"/>
    <w:rsid w:val="00312C09"/>
    <w:rsid w:val="00313E4C"/>
    <w:rsid w:val="00314FC6"/>
    <w:rsid w:val="00315F5D"/>
    <w:rsid w:val="003171DE"/>
    <w:rsid w:val="0032068E"/>
    <w:rsid w:val="003213EA"/>
    <w:rsid w:val="00322202"/>
    <w:rsid w:val="00323EFA"/>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95A"/>
    <w:rsid w:val="00343AD0"/>
    <w:rsid w:val="00343E64"/>
    <w:rsid w:val="00345277"/>
    <w:rsid w:val="003460A7"/>
    <w:rsid w:val="003468D1"/>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5466"/>
    <w:rsid w:val="00356F1D"/>
    <w:rsid w:val="00357217"/>
    <w:rsid w:val="003574D6"/>
    <w:rsid w:val="0035771D"/>
    <w:rsid w:val="00357723"/>
    <w:rsid w:val="0035786A"/>
    <w:rsid w:val="00361347"/>
    <w:rsid w:val="00361C12"/>
    <w:rsid w:val="003640D7"/>
    <w:rsid w:val="00364F53"/>
    <w:rsid w:val="003654A8"/>
    <w:rsid w:val="003656EF"/>
    <w:rsid w:val="00365F2D"/>
    <w:rsid w:val="00366775"/>
    <w:rsid w:val="00366AA8"/>
    <w:rsid w:val="003673CC"/>
    <w:rsid w:val="00367891"/>
    <w:rsid w:val="00367F50"/>
    <w:rsid w:val="00371441"/>
    <w:rsid w:val="003715DE"/>
    <w:rsid w:val="00371875"/>
    <w:rsid w:val="00372699"/>
    <w:rsid w:val="00372C5A"/>
    <w:rsid w:val="0037305A"/>
    <w:rsid w:val="00374211"/>
    <w:rsid w:val="00374433"/>
    <w:rsid w:val="0037555C"/>
    <w:rsid w:val="003762E9"/>
    <w:rsid w:val="0037635E"/>
    <w:rsid w:val="00376B53"/>
    <w:rsid w:val="00376D0E"/>
    <w:rsid w:val="00376DB0"/>
    <w:rsid w:val="00377535"/>
    <w:rsid w:val="0037769B"/>
    <w:rsid w:val="00377BBB"/>
    <w:rsid w:val="003800CA"/>
    <w:rsid w:val="00380A01"/>
    <w:rsid w:val="003812F4"/>
    <w:rsid w:val="0038166C"/>
    <w:rsid w:val="003816AD"/>
    <w:rsid w:val="00381D11"/>
    <w:rsid w:val="003820DA"/>
    <w:rsid w:val="00383BDE"/>
    <w:rsid w:val="00383D9A"/>
    <w:rsid w:val="00384534"/>
    <w:rsid w:val="003849F6"/>
    <w:rsid w:val="00385215"/>
    <w:rsid w:val="00385749"/>
    <w:rsid w:val="00385E51"/>
    <w:rsid w:val="003861DF"/>
    <w:rsid w:val="003874CD"/>
    <w:rsid w:val="003906EC"/>
    <w:rsid w:val="003910A3"/>
    <w:rsid w:val="003916E5"/>
    <w:rsid w:val="003918B7"/>
    <w:rsid w:val="003918CB"/>
    <w:rsid w:val="0039244F"/>
    <w:rsid w:val="003945AB"/>
    <w:rsid w:val="00394D28"/>
    <w:rsid w:val="00394D8E"/>
    <w:rsid w:val="00397777"/>
    <w:rsid w:val="00397E83"/>
    <w:rsid w:val="003A00D1"/>
    <w:rsid w:val="003A01E1"/>
    <w:rsid w:val="003A0606"/>
    <w:rsid w:val="003A10ED"/>
    <w:rsid w:val="003A2BA5"/>
    <w:rsid w:val="003A4581"/>
    <w:rsid w:val="003A4BC2"/>
    <w:rsid w:val="003A4DDC"/>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1DC4"/>
    <w:rsid w:val="003F2840"/>
    <w:rsid w:val="003F2AD3"/>
    <w:rsid w:val="003F2BF3"/>
    <w:rsid w:val="003F3748"/>
    <w:rsid w:val="003F40E5"/>
    <w:rsid w:val="003F4690"/>
    <w:rsid w:val="003F6426"/>
    <w:rsid w:val="003F74C5"/>
    <w:rsid w:val="003F788D"/>
    <w:rsid w:val="00400224"/>
    <w:rsid w:val="004005E9"/>
    <w:rsid w:val="00400A09"/>
    <w:rsid w:val="0040295E"/>
    <w:rsid w:val="00406505"/>
    <w:rsid w:val="00407A20"/>
    <w:rsid w:val="0041043D"/>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446A"/>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41B7"/>
    <w:rsid w:val="00465A1B"/>
    <w:rsid w:val="00466047"/>
    <w:rsid w:val="00467A53"/>
    <w:rsid w:val="00467DF9"/>
    <w:rsid w:val="0047027B"/>
    <w:rsid w:val="0047075F"/>
    <w:rsid w:val="00470DCB"/>
    <w:rsid w:val="00472206"/>
    <w:rsid w:val="00473787"/>
    <w:rsid w:val="00474008"/>
    <w:rsid w:val="004740B3"/>
    <w:rsid w:val="0047495E"/>
    <w:rsid w:val="00474BAD"/>
    <w:rsid w:val="00475DB6"/>
    <w:rsid w:val="00475DCB"/>
    <w:rsid w:val="00476BD5"/>
    <w:rsid w:val="00477AE8"/>
    <w:rsid w:val="00477FF1"/>
    <w:rsid w:val="00480E4B"/>
    <w:rsid w:val="00481593"/>
    <w:rsid w:val="00481E97"/>
    <w:rsid w:val="00482EBA"/>
    <w:rsid w:val="00482F94"/>
    <w:rsid w:val="00482FB6"/>
    <w:rsid w:val="00483684"/>
    <w:rsid w:val="00485010"/>
    <w:rsid w:val="004854B3"/>
    <w:rsid w:val="00486215"/>
    <w:rsid w:val="0048694B"/>
    <w:rsid w:val="00486BFC"/>
    <w:rsid w:val="00486D15"/>
    <w:rsid w:val="00486DD5"/>
    <w:rsid w:val="00487EB7"/>
    <w:rsid w:val="0049014D"/>
    <w:rsid w:val="004903FF"/>
    <w:rsid w:val="004904E2"/>
    <w:rsid w:val="00490E3A"/>
    <w:rsid w:val="0049118F"/>
    <w:rsid w:val="00491E56"/>
    <w:rsid w:val="00491EBC"/>
    <w:rsid w:val="00493D49"/>
    <w:rsid w:val="00493D9B"/>
    <w:rsid w:val="00494826"/>
    <w:rsid w:val="004949FB"/>
    <w:rsid w:val="00496034"/>
    <w:rsid w:val="004A03FA"/>
    <w:rsid w:val="004A0911"/>
    <w:rsid w:val="004A1203"/>
    <w:rsid w:val="004A1595"/>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079B"/>
    <w:rsid w:val="004D1360"/>
    <w:rsid w:val="004D2B19"/>
    <w:rsid w:val="004D2BDD"/>
    <w:rsid w:val="004D2DA8"/>
    <w:rsid w:val="004D34F5"/>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CBE"/>
    <w:rsid w:val="00500912"/>
    <w:rsid w:val="00502A2F"/>
    <w:rsid w:val="00502C5F"/>
    <w:rsid w:val="00503059"/>
    <w:rsid w:val="00503A9B"/>
    <w:rsid w:val="00505051"/>
    <w:rsid w:val="005065FF"/>
    <w:rsid w:val="00506EC2"/>
    <w:rsid w:val="005078F5"/>
    <w:rsid w:val="00510F44"/>
    <w:rsid w:val="00511884"/>
    <w:rsid w:val="00511A3F"/>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2837"/>
    <w:rsid w:val="00533909"/>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245C"/>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2D"/>
    <w:rsid w:val="00575D54"/>
    <w:rsid w:val="005761AA"/>
    <w:rsid w:val="005764D1"/>
    <w:rsid w:val="005765C1"/>
    <w:rsid w:val="0057713C"/>
    <w:rsid w:val="00577180"/>
    <w:rsid w:val="005772CE"/>
    <w:rsid w:val="00580325"/>
    <w:rsid w:val="00581583"/>
    <w:rsid w:val="005815D5"/>
    <w:rsid w:val="00581D68"/>
    <w:rsid w:val="00582015"/>
    <w:rsid w:val="00582D65"/>
    <w:rsid w:val="0058349A"/>
    <w:rsid w:val="0058356F"/>
    <w:rsid w:val="0058358E"/>
    <w:rsid w:val="0058410B"/>
    <w:rsid w:val="005843AC"/>
    <w:rsid w:val="00584876"/>
    <w:rsid w:val="00584AC0"/>
    <w:rsid w:val="00584D32"/>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2758"/>
    <w:rsid w:val="005A3157"/>
    <w:rsid w:val="005A4485"/>
    <w:rsid w:val="005A4881"/>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4283"/>
    <w:rsid w:val="005C5901"/>
    <w:rsid w:val="005C5FCC"/>
    <w:rsid w:val="005C64A2"/>
    <w:rsid w:val="005C6785"/>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536"/>
    <w:rsid w:val="00613F7B"/>
    <w:rsid w:val="00614987"/>
    <w:rsid w:val="0061502C"/>
    <w:rsid w:val="006168AC"/>
    <w:rsid w:val="00617E9C"/>
    <w:rsid w:val="00617F65"/>
    <w:rsid w:val="00621733"/>
    <w:rsid w:val="00621C64"/>
    <w:rsid w:val="0062208D"/>
    <w:rsid w:val="00622C00"/>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631"/>
    <w:rsid w:val="0063677B"/>
    <w:rsid w:val="0063776E"/>
    <w:rsid w:val="0063783F"/>
    <w:rsid w:val="00641354"/>
    <w:rsid w:val="006413CA"/>
    <w:rsid w:val="0064190E"/>
    <w:rsid w:val="00642188"/>
    <w:rsid w:val="00642400"/>
    <w:rsid w:val="00643304"/>
    <w:rsid w:val="00643C37"/>
    <w:rsid w:val="00644E73"/>
    <w:rsid w:val="00645156"/>
    <w:rsid w:val="0064515C"/>
    <w:rsid w:val="0064622F"/>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28DF"/>
    <w:rsid w:val="00663A9B"/>
    <w:rsid w:val="006646BF"/>
    <w:rsid w:val="00664C39"/>
    <w:rsid w:val="00664F8A"/>
    <w:rsid w:val="00664FE2"/>
    <w:rsid w:val="006654C3"/>
    <w:rsid w:val="00665AF8"/>
    <w:rsid w:val="0066680C"/>
    <w:rsid w:val="00666A6D"/>
    <w:rsid w:val="00667A3E"/>
    <w:rsid w:val="00667F16"/>
    <w:rsid w:val="00670234"/>
    <w:rsid w:val="00670894"/>
    <w:rsid w:val="0067311B"/>
    <w:rsid w:val="00673D55"/>
    <w:rsid w:val="00673E74"/>
    <w:rsid w:val="00673FDA"/>
    <w:rsid w:val="00674B9E"/>
    <w:rsid w:val="00676010"/>
    <w:rsid w:val="0067665F"/>
    <w:rsid w:val="00676E64"/>
    <w:rsid w:val="00676EF6"/>
    <w:rsid w:val="00680144"/>
    <w:rsid w:val="0068065C"/>
    <w:rsid w:val="00683969"/>
    <w:rsid w:val="0068496F"/>
    <w:rsid w:val="006854A4"/>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B74A3"/>
    <w:rsid w:val="006C0256"/>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04F"/>
    <w:rsid w:val="006D2DCC"/>
    <w:rsid w:val="006D3315"/>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93F"/>
    <w:rsid w:val="00713A30"/>
    <w:rsid w:val="007143BC"/>
    <w:rsid w:val="007148DA"/>
    <w:rsid w:val="007148EC"/>
    <w:rsid w:val="00714E1C"/>
    <w:rsid w:val="0071557B"/>
    <w:rsid w:val="007155E4"/>
    <w:rsid w:val="0071599E"/>
    <w:rsid w:val="00715D8B"/>
    <w:rsid w:val="00716DA7"/>
    <w:rsid w:val="00717971"/>
    <w:rsid w:val="007206A5"/>
    <w:rsid w:val="0072156D"/>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5EF3"/>
    <w:rsid w:val="007360D8"/>
    <w:rsid w:val="00736EFC"/>
    <w:rsid w:val="00737166"/>
    <w:rsid w:val="007402DF"/>
    <w:rsid w:val="00741B13"/>
    <w:rsid w:val="00741CC5"/>
    <w:rsid w:val="00743FD4"/>
    <w:rsid w:val="007452DA"/>
    <w:rsid w:val="00745C81"/>
    <w:rsid w:val="00746720"/>
    <w:rsid w:val="00746CF1"/>
    <w:rsid w:val="00747025"/>
    <w:rsid w:val="007474E1"/>
    <w:rsid w:val="007479AC"/>
    <w:rsid w:val="00747A65"/>
    <w:rsid w:val="00750915"/>
    <w:rsid w:val="0075245B"/>
    <w:rsid w:val="00752CF9"/>
    <w:rsid w:val="0075372E"/>
    <w:rsid w:val="00753EE2"/>
    <w:rsid w:val="007549E9"/>
    <w:rsid w:val="0075510C"/>
    <w:rsid w:val="007552E0"/>
    <w:rsid w:val="00755E3E"/>
    <w:rsid w:val="007566B0"/>
    <w:rsid w:val="007611C2"/>
    <w:rsid w:val="00761349"/>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5EE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2AFA"/>
    <w:rsid w:val="007C3AED"/>
    <w:rsid w:val="007C4520"/>
    <w:rsid w:val="007C47AE"/>
    <w:rsid w:val="007C4835"/>
    <w:rsid w:val="007C55CF"/>
    <w:rsid w:val="007C5A32"/>
    <w:rsid w:val="007C5D03"/>
    <w:rsid w:val="007C74BC"/>
    <w:rsid w:val="007C774C"/>
    <w:rsid w:val="007D0A1E"/>
    <w:rsid w:val="007D2CC9"/>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1A9"/>
    <w:rsid w:val="007F5361"/>
    <w:rsid w:val="007F6288"/>
    <w:rsid w:val="007F64E0"/>
    <w:rsid w:val="007F6B66"/>
    <w:rsid w:val="00800081"/>
    <w:rsid w:val="0080139A"/>
    <w:rsid w:val="00801C4B"/>
    <w:rsid w:val="008025E6"/>
    <w:rsid w:val="00803165"/>
    <w:rsid w:val="0080470B"/>
    <w:rsid w:val="00804991"/>
    <w:rsid w:val="008064DF"/>
    <w:rsid w:val="00806BF1"/>
    <w:rsid w:val="008074C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0B5"/>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389"/>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355F"/>
    <w:rsid w:val="0088456A"/>
    <w:rsid w:val="0088480B"/>
    <w:rsid w:val="00884BB8"/>
    <w:rsid w:val="0088653A"/>
    <w:rsid w:val="00886C45"/>
    <w:rsid w:val="008871D0"/>
    <w:rsid w:val="00887F1F"/>
    <w:rsid w:val="00891132"/>
    <w:rsid w:val="00891491"/>
    <w:rsid w:val="0089193C"/>
    <w:rsid w:val="00891C25"/>
    <w:rsid w:val="00891DA1"/>
    <w:rsid w:val="00891F00"/>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35D5"/>
    <w:rsid w:val="008B36F9"/>
    <w:rsid w:val="008B5C8C"/>
    <w:rsid w:val="008B5E26"/>
    <w:rsid w:val="008B691D"/>
    <w:rsid w:val="008B7328"/>
    <w:rsid w:val="008C0B27"/>
    <w:rsid w:val="008C1695"/>
    <w:rsid w:val="008C1DBD"/>
    <w:rsid w:val="008C2125"/>
    <w:rsid w:val="008C259C"/>
    <w:rsid w:val="008C291E"/>
    <w:rsid w:val="008C331A"/>
    <w:rsid w:val="008C3D45"/>
    <w:rsid w:val="008C4039"/>
    <w:rsid w:val="008C4AC3"/>
    <w:rsid w:val="008C5514"/>
    <w:rsid w:val="008D1D88"/>
    <w:rsid w:val="008D3E0B"/>
    <w:rsid w:val="008D3E8B"/>
    <w:rsid w:val="008D4765"/>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565F"/>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7EE"/>
    <w:rsid w:val="00920A34"/>
    <w:rsid w:val="00920E62"/>
    <w:rsid w:val="00920EDA"/>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170"/>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4669"/>
    <w:rsid w:val="009651A8"/>
    <w:rsid w:val="009660F6"/>
    <w:rsid w:val="009664E4"/>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644C"/>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906"/>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A04"/>
    <w:rsid w:val="009B6D6E"/>
    <w:rsid w:val="009B6E16"/>
    <w:rsid w:val="009B7003"/>
    <w:rsid w:val="009B79F9"/>
    <w:rsid w:val="009B7F1B"/>
    <w:rsid w:val="009C1891"/>
    <w:rsid w:val="009C1A46"/>
    <w:rsid w:val="009C30F0"/>
    <w:rsid w:val="009C4077"/>
    <w:rsid w:val="009C5627"/>
    <w:rsid w:val="009C5F8B"/>
    <w:rsid w:val="009C60BD"/>
    <w:rsid w:val="009C6149"/>
    <w:rsid w:val="009C7642"/>
    <w:rsid w:val="009C7B4F"/>
    <w:rsid w:val="009C7B67"/>
    <w:rsid w:val="009D108C"/>
    <w:rsid w:val="009D140A"/>
    <w:rsid w:val="009D3008"/>
    <w:rsid w:val="009D3519"/>
    <w:rsid w:val="009D370C"/>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2D91"/>
    <w:rsid w:val="009F4481"/>
    <w:rsid w:val="009F4C61"/>
    <w:rsid w:val="009F65C7"/>
    <w:rsid w:val="009F6719"/>
    <w:rsid w:val="00A005BB"/>
    <w:rsid w:val="00A01723"/>
    <w:rsid w:val="00A01E01"/>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3CE9"/>
    <w:rsid w:val="00A24775"/>
    <w:rsid w:val="00A24B9F"/>
    <w:rsid w:val="00A24EB9"/>
    <w:rsid w:val="00A253AA"/>
    <w:rsid w:val="00A27D7E"/>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881"/>
    <w:rsid w:val="00A55A4C"/>
    <w:rsid w:val="00A561F4"/>
    <w:rsid w:val="00A56C67"/>
    <w:rsid w:val="00A56EB6"/>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3DCE"/>
    <w:rsid w:val="00A94575"/>
    <w:rsid w:val="00A94905"/>
    <w:rsid w:val="00A95905"/>
    <w:rsid w:val="00A9602D"/>
    <w:rsid w:val="00A96744"/>
    <w:rsid w:val="00A96A57"/>
    <w:rsid w:val="00A96C6A"/>
    <w:rsid w:val="00A977F2"/>
    <w:rsid w:val="00AA0DAF"/>
    <w:rsid w:val="00AA379A"/>
    <w:rsid w:val="00AA3858"/>
    <w:rsid w:val="00AA415A"/>
    <w:rsid w:val="00AA47AE"/>
    <w:rsid w:val="00AA5343"/>
    <w:rsid w:val="00AA5AD4"/>
    <w:rsid w:val="00AA61D9"/>
    <w:rsid w:val="00AA6C21"/>
    <w:rsid w:val="00AA7063"/>
    <w:rsid w:val="00AA726D"/>
    <w:rsid w:val="00AA7501"/>
    <w:rsid w:val="00AB0589"/>
    <w:rsid w:val="00AB19D5"/>
    <w:rsid w:val="00AB2AFD"/>
    <w:rsid w:val="00AB31D8"/>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241"/>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930"/>
    <w:rsid w:val="00B41F1B"/>
    <w:rsid w:val="00B421A6"/>
    <w:rsid w:val="00B42C95"/>
    <w:rsid w:val="00B43EFD"/>
    <w:rsid w:val="00B44396"/>
    <w:rsid w:val="00B470F8"/>
    <w:rsid w:val="00B47AC5"/>
    <w:rsid w:val="00B47B27"/>
    <w:rsid w:val="00B503A3"/>
    <w:rsid w:val="00B50A36"/>
    <w:rsid w:val="00B51C2B"/>
    <w:rsid w:val="00B52100"/>
    <w:rsid w:val="00B53F07"/>
    <w:rsid w:val="00B53FEF"/>
    <w:rsid w:val="00B54658"/>
    <w:rsid w:val="00B55069"/>
    <w:rsid w:val="00B564D1"/>
    <w:rsid w:val="00B5669F"/>
    <w:rsid w:val="00B575D0"/>
    <w:rsid w:val="00B57A92"/>
    <w:rsid w:val="00B60CA4"/>
    <w:rsid w:val="00B60D7A"/>
    <w:rsid w:val="00B64453"/>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11F"/>
    <w:rsid w:val="00B874B1"/>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A7B6C"/>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BF7DE0"/>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29DC"/>
    <w:rsid w:val="00C13549"/>
    <w:rsid w:val="00C14BD1"/>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5E23"/>
    <w:rsid w:val="00C263B7"/>
    <w:rsid w:val="00C26471"/>
    <w:rsid w:val="00C2658F"/>
    <w:rsid w:val="00C26662"/>
    <w:rsid w:val="00C26CA2"/>
    <w:rsid w:val="00C2718E"/>
    <w:rsid w:val="00C276B3"/>
    <w:rsid w:val="00C3023E"/>
    <w:rsid w:val="00C305B5"/>
    <w:rsid w:val="00C30E64"/>
    <w:rsid w:val="00C318ED"/>
    <w:rsid w:val="00C31DB5"/>
    <w:rsid w:val="00C33BB5"/>
    <w:rsid w:val="00C33CB6"/>
    <w:rsid w:val="00C33FB2"/>
    <w:rsid w:val="00C34BCA"/>
    <w:rsid w:val="00C35278"/>
    <w:rsid w:val="00C369CD"/>
    <w:rsid w:val="00C37C7A"/>
    <w:rsid w:val="00C40B5F"/>
    <w:rsid w:val="00C41249"/>
    <w:rsid w:val="00C42134"/>
    <w:rsid w:val="00C43D6E"/>
    <w:rsid w:val="00C43DF6"/>
    <w:rsid w:val="00C441F3"/>
    <w:rsid w:val="00C44325"/>
    <w:rsid w:val="00C44463"/>
    <w:rsid w:val="00C463C8"/>
    <w:rsid w:val="00C46E7A"/>
    <w:rsid w:val="00C50479"/>
    <w:rsid w:val="00C50955"/>
    <w:rsid w:val="00C514E2"/>
    <w:rsid w:val="00C51A18"/>
    <w:rsid w:val="00C51D21"/>
    <w:rsid w:val="00C51EBB"/>
    <w:rsid w:val="00C52CDE"/>
    <w:rsid w:val="00C53763"/>
    <w:rsid w:val="00C541A3"/>
    <w:rsid w:val="00C549AA"/>
    <w:rsid w:val="00C55268"/>
    <w:rsid w:val="00C57085"/>
    <w:rsid w:val="00C6007C"/>
    <w:rsid w:val="00C60745"/>
    <w:rsid w:val="00C6106B"/>
    <w:rsid w:val="00C61AD9"/>
    <w:rsid w:val="00C61E50"/>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1BF2"/>
    <w:rsid w:val="00C8224D"/>
    <w:rsid w:val="00C82DEE"/>
    <w:rsid w:val="00C84D84"/>
    <w:rsid w:val="00C8588D"/>
    <w:rsid w:val="00C86304"/>
    <w:rsid w:val="00C86BEB"/>
    <w:rsid w:val="00C86D84"/>
    <w:rsid w:val="00C878DA"/>
    <w:rsid w:val="00C87970"/>
    <w:rsid w:val="00C90CB1"/>
    <w:rsid w:val="00C915C0"/>
    <w:rsid w:val="00C9189F"/>
    <w:rsid w:val="00C92CA0"/>
    <w:rsid w:val="00C92EC9"/>
    <w:rsid w:val="00C92F81"/>
    <w:rsid w:val="00C94819"/>
    <w:rsid w:val="00C94A77"/>
    <w:rsid w:val="00C95098"/>
    <w:rsid w:val="00C95847"/>
    <w:rsid w:val="00C96632"/>
    <w:rsid w:val="00C967C9"/>
    <w:rsid w:val="00CA0263"/>
    <w:rsid w:val="00CA02F0"/>
    <w:rsid w:val="00CA04F9"/>
    <w:rsid w:val="00CA2009"/>
    <w:rsid w:val="00CA23CD"/>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B6F"/>
    <w:rsid w:val="00CB6E5F"/>
    <w:rsid w:val="00CB76C8"/>
    <w:rsid w:val="00CB7A1E"/>
    <w:rsid w:val="00CB7B21"/>
    <w:rsid w:val="00CB7FC0"/>
    <w:rsid w:val="00CC0793"/>
    <w:rsid w:val="00CC1839"/>
    <w:rsid w:val="00CC3BAA"/>
    <w:rsid w:val="00CC3FF5"/>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1D7E"/>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92"/>
    <w:rsid w:val="00D11ECE"/>
    <w:rsid w:val="00D12764"/>
    <w:rsid w:val="00D1288E"/>
    <w:rsid w:val="00D128BA"/>
    <w:rsid w:val="00D12FDB"/>
    <w:rsid w:val="00D13080"/>
    <w:rsid w:val="00D13B46"/>
    <w:rsid w:val="00D150FB"/>
    <w:rsid w:val="00D157FB"/>
    <w:rsid w:val="00D15AE3"/>
    <w:rsid w:val="00D15FF8"/>
    <w:rsid w:val="00D165DB"/>
    <w:rsid w:val="00D17BE2"/>
    <w:rsid w:val="00D17F29"/>
    <w:rsid w:val="00D206B2"/>
    <w:rsid w:val="00D2194B"/>
    <w:rsid w:val="00D22F1E"/>
    <w:rsid w:val="00D2391B"/>
    <w:rsid w:val="00D2467D"/>
    <w:rsid w:val="00D25C33"/>
    <w:rsid w:val="00D26116"/>
    <w:rsid w:val="00D264DB"/>
    <w:rsid w:val="00D266B6"/>
    <w:rsid w:val="00D269CB"/>
    <w:rsid w:val="00D3000A"/>
    <w:rsid w:val="00D30A41"/>
    <w:rsid w:val="00D30D98"/>
    <w:rsid w:val="00D3137C"/>
    <w:rsid w:val="00D32577"/>
    <w:rsid w:val="00D33071"/>
    <w:rsid w:val="00D33567"/>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4F06"/>
    <w:rsid w:val="00D565EA"/>
    <w:rsid w:val="00D56ACB"/>
    <w:rsid w:val="00D57422"/>
    <w:rsid w:val="00D5776E"/>
    <w:rsid w:val="00D6022A"/>
    <w:rsid w:val="00D616B7"/>
    <w:rsid w:val="00D63181"/>
    <w:rsid w:val="00D63463"/>
    <w:rsid w:val="00D636EE"/>
    <w:rsid w:val="00D6486F"/>
    <w:rsid w:val="00D649BE"/>
    <w:rsid w:val="00D64B21"/>
    <w:rsid w:val="00D64CEF"/>
    <w:rsid w:val="00D64E04"/>
    <w:rsid w:val="00D6547F"/>
    <w:rsid w:val="00D6661B"/>
    <w:rsid w:val="00D66CF5"/>
    <w:rsid w:val="00D70316"/>
    <w:rsid w:val="00D70D3C"/>
    <w:rsid w:val="00D71A3C"/>
    <w:rsid w:val="00D75861"/>
    <w:rsid w:val="00D76A49"/>
    <w:rsid w:val="00D76CC4"/>
    <w:rsid w:val="00D776F3"/>
    <w:rsid w:val="00D77789"/>
    <w:rsid w:val="00D77EA7"/>
    <w:rsid w:val="00D811D9"/>
    <w:rsid w:val="00D8128A"/>
    <w:rsid w:val="00D81843"/>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03D"/>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1E71"/>
    <w:rsid w:val="00DB3350"/>
    <w:rsid w:val="00DB3541"/>
    <w:rsid w:val="00DB38A4"/>
    <w:rsid w:val="00DB5131"/>
    <w:rsid w:val="00DB6393"/>
    <w:rsid w:val="00DB7140"/>
    <w:rsid w:val="00DB7C37"/>
    <w:rsid w:val="00DB7C4D"/>
    <w:rsid w:val="00DC0308"/>
    <w:rsid w:val="00DC0461"/>
    <w:rsid w:val="00DC0800"/>
    <w:rsid w:val="00DC11D3"/>
    <w:rsid w:val="00DC14A4"/>
    <w:rsid w:val="00DC19AE"/>
    <w:rsid w:val="00DC1AC3"/>
    <w:rsid w:val="00DC1E89"/>
    <w:rsid w:val="00DC2AF7"/>
    <w:rsid w:val="00DC3D13"/>
    <w:rsid w:val="00DC5207"/>
    <w:rsid w:val="00DC5530"/>
    <w:rsid w:val="00DC592A"/>
    <w:rsid w:val="00DC6055"/>
    <w:rsid w:val="00DC6E7D"/>
    <w:rsid w:val="00DC75E9"/>
    <w:rsid w:val="00DC7A9C"/>
    <w:rsid w:val="00DC7DA4"/>
    <w:rsid w:val="00DD26C6"/>
    <w:rsid w:val="00DD2D01"/>
    <w:rsid w:val="00DD382A"/>
    <w:rsid w:val="00DD4762"/>
    <w:rsid w:val="00DD66C1"/>
    <w:rsid w:val="00DD73AB"/>
    <w:rsid w:val="00DE0972"/>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3CC"/>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3FAE"/>
    <w:rsid w:val="00E4481A"/>
    <w:rsid w:val="00E44ED5"/>
    <w:rsid w:val="00E44FB8"/>
    <w:rsid w:val="00E45033"/>
    <w:rsid w:val="00E4508F"/>
    <w:rsid w:val="00E451A7"/>
    <w:rsid w:val="00E46BF2"/>
    <w:rsid w:val="00E46C57"/>
    <w:rsid w:val="00E47053"/>
    <w:rsid w:val="00E47206"/>
    <w:rsid w:val="00E47540"/>
    <w:rsid w:val="00E50105"/>
    <w:rsid w:val="00E50B09"/>
    <w:rsid w:val="00E50DB3"/>
    <w:rsid w:val="00E51A60"/>
    <w:rsid w:val="00E53051"/>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09"/>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695F"/>
    <w:rsid w:val="00E87D40"/>
    <w:rsid w:val="00E92301"/>
    <w:rsid w:val="00E941BF"/>
    <w:rsid w:val="00E94467"/>
    <w:rsid w:val="00E94F2F"/>
    <w:rsid w:val="00E96C09"/>
    <w:rsid w:val="00E96DE2"/>
    <w:rsid w:val="00EA08D9"/>
    <w:rsid w:val="00EA22DD"/>
    <w:rsid w:val="00EA265F"/>
    <w:rsid w:val="00EA2992"/>
    <w:rsid w:val="00EA2CC7"/>
    <w:rsid w:val="00EA3655"/>
    <w:rsid w:val="00EA3B72"/>
    <w:rsid w:val="00EA41CA"/>
    <w:rsid w:val="00EA471D"/>
    <w:rsid w:val="00EA4F5E"/>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6D09"/>
    <w:rsid w:val="00EE7243"/>
    <w:rsid w:val="00EE7295"/>
    <w:rsid w:val="00EF008E"/>
    <w:rsid w:val="00EF096D"/>
    <w:rsid w:val="00EF0FF8"/>
    <w:rsid w:val="00EF108F"/>
    <w:rsid w:val="00EF13C5"/>
    <w:rsid w:val="00EF1812"/>
    <w:rsid w:val="00EF1829"/>
    <w:rsid w:val="00EF182D"/>
    <w:rsid w:val="00EF1BA7"/>
    <w:rsid w:val="00EF206D"/>
    <w:rsid w:val="00EF3A78"/>
    <w:rsid w:val="00EF5323"/>
    <w:rsid w:val="00EF5F8B"/>
    <w:rsid w:val="00EF62C3"/>
    <w:rsid w:val="00EF62CF"/>
    <w:rsid w:val="00EF7CBE"/>
    <w:rsid w:val="00F000DE"/>
    <w:rsid w:val="00F01E58"/>
    <w:rsid w:val="00F0202C"/>
    <w:rsid w:val="00F02B7B"/>
    <w:rsid w:val="00F04C41"/>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37F18"/>
    <w:rsid w:val="00F40527"/>
    <w:rsid w:val="00F4140F"/>
    <w:rsid w:val="00F415CB"/>
    <w:rsid w:val="00F42ABC"/>
    <w:rsid w:val="00F43017"/>
    <w:rsid w:val="00F4378C"/>
    <w:rsid w:val="00F438C6"/>
    <w:rsid w:val="00F44266"/>
    <w:rsid w:val="00F4511D"/>
    <w:rsid w:val="00F45F9D"/>
    <w:rsid w:val="00F46E53"/>
    <w:rsid w:val="00F46F12"/>
    <w:rsid w:val="00F4741A"/>
    <w:rsid w:val="00F47733"/>
    <w:rsid w:val="00F5072E"/>
    <w:rsid w:val="00F5094B"/>
    <w:rsid w:val="00F50AB5"/>
    <w:rsid w:val="00F52D77"/>
    <w:rsid w:val="00F53B1D"/>
    <w:rsid w:val="00F55817"/>
    <w:rsid w:val="00F57350"/>
    <w:rsid w:val="00F57F5B"/>
    <w:rsid w:val="00F601CE"/>
    <w:rsid w:val="00F60228"/>
    <w:rsid w:val="00F60787"/>
    <w:rsid w:val="00F6275A"/>
    <w:rsid w:val="00F64636"/>
    <w:rsid w:val="00F64D93"/>
    <w:rsid w:val="00F64FD7"/>
    <w:rsid w:val="00F652F2"/>
    <w:rsid w:val="00F65446"/>
    <w:rsid w:val="00F65EC1"/>
    <w:rsid w:val="00F678AB"/>
    <w:rsid w:val="00F67FA1"/>
    <w:rsid w:val="00F70CFE"/>
    <w:rsid w:val="00F71825"/>
    <w:rsid w:val="00F723A8"/>
    <w:rsid w:val="00F72446"/>
    <w:rsid w:val="00F74ACB"/>
    <w:rsid w:val="00F7574F"/>
    <w:rsid w:val="00F75CAA"/>
    <w:rsid w:val="00F76A34"/>
    <w:rsid w:val="00F80A42"/>
    <w:rsid w:val="00F8120D"/>
    <w:rsid w:val="00F81B5C"/>
    <w:rsid w:val="00F833CB"/>
    <w:rsid w:val="00F838ED"/>
    <w:rsid w:val="00F83F38"/>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33D"/>
    <w:rsid w:val="00FA392C"/>
    <w:rsid w:val="00FA3993"/>
    <w:rsid w:val="00FA3A39"/>
    <w:rsid w:val="00FA3B8F"/>
    <w:rsid w:val="00FA40A5"/>
    <w:rsid w:val="00FA4407"/>
    <w:rsid w:val="00FA4B86"/>
    <w:rsid w:val="00FA55FE"/>
    <w:rsid w:val="00FA5BA0"/>
    <w:rsid w:val="00FA5E17"/>
    <w:rsid w:val="00FA613E"/>
    <w:rsid w:val="00FA6AD0"/>
    <w:rsid w:val="00FA6CB0"/>
    <w:rsid w:val="00FA6DF7"/>
    <w:rsid w:val="00FA7FAC"/>
    <w:rsid w:val="00FB0F7A"/>
    <w:rsid w:val="00FB11D5"/>
    <w:rsid w:val="00FB213A"/>
    <w:rsid w:val="00FB2495"/>
    <w:rsid w:val="00FB2BCF"/>
    <w:rsid w:val="00FB2E14"/>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FC7"/>
    <w:rsid w:val="00FD0025"/>
    <w:rsid w:val="00FD0109"/>
    <w:rsid w:val="00FD180A"/>
    <w:rsid w:val="00FD402C"/>
    <w:rsid w:val="00FD42F2"/>
    <w:rsid w:val="00FD5A31"/>
    <w:rsid w:val="00FD60A1"/>
    <w:rsid w:val="00FD63AC"/>
    <w:rsid w:val="00FD69D8"/>
    <w:rsid w:val="00FD6C2B"/>
    <w:rsid w:val="00FD6D63"/>
    <w:rsid w:val="00FD6D84"/>
    <w:rsid w:val="00FD76E2"/>
    <w:rsid w:val="00FD77A0"/>
    <w:rsid w:val="00FD7968"/>
    <w:rsid w:val="00FD7E7B"/>
    <w:rsid w:val="00FE002C"/>
    <w:rsid w:val="00FE01BA"/>
    <w:rsid w:val="00FE0703"/>
    <w:rsid w:val="00FE09B4"/>
    <w:rsid w:val="00FE1050"/>
    <w:rsid w:val="00FE2EA4"/>
    <w:rsid w:val="00FE42F1"/>
    <w:rsid w:val="00FE438F"/>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DB23AF"/>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B90431"/>
    <w:rsid w:val="0BDE3FB1"/>
    <w:rsid w:val="0C8FD8C5"/>
    <w:rsid w:val="0C902E5F"/>
    <w:rsid w:val="0CA7139B"/>
    <w:rsid w:val="0DCDFF4D"/>
    <w:rsid w:val="0DE13A9F"/>
    <w:rsid w:val="0DE4BFD2"/>
    <w:rsid w:val="0E1BAD5C"/>
    <w:rsid w:val="0EBD073A"/>
    <w:rsid w:val="0F55635D"/>
    <w:rsid w:val="0FADB8C1"/>
    <w:rsid w:val="1020D370"/>
    <w:rsid w:val="102FF6F2"/>
    <w:rsid w:val="103148D9"/>
    <w:rsid w:val="10CA0A18"/>
    <w:rsid w:val="112E8B36"/>
    <w:rsid w:val="137E2F85"/>
    <w:rsid w:val="13DCBA54"/>
    <w:rsid w:val="13DE671E"/>
    <w:rsid w:val="1458C5DA"/>
    <w:rsid w:val="147DBDE9"/>
    <w:rsid w:val="148F0D4A"/>
    <w:rsid w:val="15D31562"/>
    <w:rsid w:val="15F4ED10"/>
    <w:rsid w:val="1604A997"/>
    <w:rsid w:val="16F541F3"/>
    <w:rsid w:val="17046578"/>
    <w:rsid w:val="1727D3FF"/>
    <w:rsid w:val="17458990"/>
    <w:rsid w:val="17610CBA"/>
    <w:rsid w:val="17D0D3B4"/>
    <w:rsid w:val="18D96BB0"/>
    <w:rsid w:val="191CA8EE"/>
    <w:rsid w:val="19E4954C"/>
    <w:rsid w:val="1A399C50"/>
    <w:rsid w:val="1A674344"/>
    <w:rsid w:val="1A6DDAE7"/>
    <w:rsid w:val="1AA6ABF0"/>
    <w:rsid w:val="1AE4E740"/>
    <w:rsid w:val="1B2EEECC"/>
    <w:rsid w:val="1BEE82D7"/>
    <w:rsid w:val="1BFABBF1"/>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42D07E"/>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A82A3CC"/>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273639"/>
    <w:rsid w:val="344DFB80"/>
    <w:rsid w:val="34C7E42B"/>
    <w:rsid w:val="35021D3E"/>
    <w:rsid w:val="353281B3"/>
    <w:rsid w:val="35821D50"/>
    <w:rsid w:val="3591D10A"/>
    <w:rsid w:val="36B3B7D7"/>
    <w:rsid w:val="36C75B73"/>
    <w:rsid w:val="370CCF2F"/>
    <w:rsid w:val="3711AEF1"/>
    <w:rsid w:val="37458ABB"/>
    <w:rsid w:val="377280D6"/>
    <w:rsid w:val="381D5C4F"/>
    <w:rsid w:val="3831D806"/>
    <w:rsid w:val="383974E4"/>
    <w:rsid w:val="38AD788E"/>
    <w:rsid w:val="3925E84C"/>
    <w:rsid w:val="39A5CDFA"/>
    <w:rsid w:val="39AA54E2"/>
    <w:rsid w:val="3AE6231B"/>
    <w:rsid w:val="3B54FD11"/>
    <w:rsid w:val="3B81753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74E3CF"/>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6AA765"/>
    <w:rsid w:val="54DEBCEE"/>
    <w:rsid w:val="5584D7C0"/>
    <w:rsid w:val="55BD4012"/>
    <w:rsid w:val="55D4EC7A"/>
    <w:rsid w:val="5601D7E4"/>
    <w:rsid w:val="561F0509"/>
    <w:rsid w:val="561FABFB"/>
    <w:rsid w:val="562787EE"/>
    <w:rsid w:val="5699ED46"/>
    <w:rsid w:val="56CDE214"/>
    <w:rsid w:val="572657EB"/>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8F4270C"/>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3B3331A"/>
    <w:rsid w:val="74193382"/>
    <w:rsid w:val="745FB0AC"/>
    <w:rsid w:val="749D771C"/>
    <w:rsid w:val="74F3FA4D"/>
    <w:rsid w:val="75E098CF"/>
    <w:rsid w:val="761739F8"/>
    <w:rsid w:val="769F6FA3"/>
    <w:rsid w:val="76EB29A5"/>
    <w:rsid w:val="7704FC00"/>
    <w:rsid w:val="772B7E6A"/>
    <w:rsid w:val="7747271A"/>
    <w:rsid w:val="77477AAD"/>
    <w:rsid w:val="774FDFCE"/>
    <w:rsid w:val="776D9496"/>
    <w:rsid w:val="77C8C1FA"/>
    <w:rsid w:val="7822955A"/>
    <w:rsid w:val="789F5649"/>
    <w:rsid w:val="78F048AD"/>
    <w:rsid w:val="790874EB"/>
    <w:rsid w:val="791F733C"/>
    <w:rsid w:val="792D8CC6"/>
    <w:rsid w:val="79FDB04A"/>
    <w:rsid w:val="7A693E4D"/>
    <w:rsid w:val="7A856F8D"/>
    <w:rsid w:val="7AA5F507"/>
    <w:rsid w:val="7B5A90B1"/>
    <w:rsid w:val="7B7001F0"/>
    <w:rsid w:val="7BBC1C1C"/>
    <w:rsid w:val="7BD93953"/>
    <w:rsid w:val="7C08B02C"/>
    <w:rsid w:val="7C180833"/>
    <w:rsid w:val="7C1D5F6D"/>
    <w:rsid w:val="7C6A5145"/>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8EAB32EE-1D48-49B7-93F7-5FA138617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9"/>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paragraph" w:customStyle="1" w:styleId="paragraph">
    <w:name w:val="paragraph"/>
    <w:basedOn w:val="Normal"/>
    <w:rsid w:val="00FB2E14"/>
    <w:pPr>
      <w:spacing w:before="100" w:beforeAutospacing="1" w:after="100" w:afterAutospacing="1"/>
    </w:pPr>
    <w:rPr>
      <w:rFonts w:ascii="Times New Roman" w:eastAsia="Times New Roman" w:hAnsi="Times New Roman"/>
      <w:lang w:eastAsia="en-AU"/>
    </w:rPr>
  </w:style>
  <w:style w:type="character" w:customStyle="1" w:styleId="normaltextrun">
    <w:name w:val="normaltextrun"/>
    <w:basedOn w:val="DefaultParagraphFont"/>
    <w:rsid w:val="00FB2E14"/>
  </w:style>
  <w:style w:type="character" w:customStyle="1" w:styleId="eop">
    <w:name w:val="eop"/>
    <w:basedOn w:val="DefaultParagraphFont"/>
    <w:rsid w:val="00FB2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4391">
      <w:bodyDiv w:val="1"/>
      <w:marLeft w:val="0"/>
      <w:marRight w:val="0"/>
      <w:marTop w:val="0"/>
      <w:marBottom w:val="0"/>
      <w:divBdr>
        <w:top w:val="none" w:sz="0" w:space="0" w:color="auto"/>
        <w:left w:val="none" w:sz="0" w:space="0" w:color="auto"/>
        <w:bottom w:val="none" w:sz="0" w:space="0" w:color="auto"/>
        <w:right w:val="none" w:sz="0" w:space="0" w:color="auto"/>
      </w:divBdr>
    </w:div>
    <w:div w:id="40791950">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3960695">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96952424">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7621369">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62886432">
      <w:bodyDiv w:val="1"/>
      <w:marLeft w:val="0"/>
      <w:marRight w:val="0"/>
      <w:marTop w:val="0"/>
      <w:marBottom w:val="0"/>
      <w:divBdr>
        <w:top w:val="none" w:sz="0" w:space="0" w:color="auto"/>
        <w:left w:val="none" w:sz="0" w:space="0" w:color="auto"/>
        <w:bottom w:val="none" w:sz="0" w:space="0" w:color="auto"/>
        <w:right w:val="none" w:sz="0" w:space="0" w:color="auto"/>
      </w:divBdr>
    </w:div>
    <w:div w:id="278298024">
      <w:bodyDiv w:val="1"/>
      <w:marLeft w:val="0"/>
      <w:marRight w:val="0"/>
      <w:marTop w:val="0"/>
      <w:marBottom w:val="0"/>
      <w:divBdr>
        <w:top w:val="none" w:sz="0" w:space="0" w:color="auto"/>
        <w:left w:val="none" w:sz="0" w:space="0" w:color="auto"/>
        <w:bottom w:val="none" w:sz="0" w:space="0" w:color="auto"/>
        <w:right w:val="none" w:sz="0" w:space="0" w:color="auto"/>
      </w:divBdr>
    </w:div>
    <w:div w:id="307520569">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51450449">
      <w:bodyDiv w:val="1"/>
      <w:marLeft w:val="0"/>
      <w:marRight w:val="0"/>
      <w:marTop w:val="0"/>
      <w:marBottom w:val="0"/>
      <w:divBdr>
        <w:top w:val="none" w:sz="0" w:space="0" w:color="auto"/>
        <w:left w:val="none" w:sz="0" w:space="0" w:color="auto"/>
        <w:bottom w:val="none" w:sz="0" w:space="0" w:color="auto"/>
        <w:right w:val="none" w:sz="0" w:space="0" w:color="auto"/>
      </w:divBdr>
    </w:div>
    <w:div w:id="866407778">
      <w:bodyDiv w:val="1"/>
      <w:marLeft w:val="0"/>
      <w:marRight w:val="0"/>
      <w:marTop w:val="0"/>
      <w:marBottom w:val="0"/>
      <w:divBdr>
        <w:top w:val="none" w:sz="0" w:space="0" w:color="auto"/>
        <w:left w:val="none" w:sz="0" w:space="0" w:color="auto"/>
        <w:bottom w:val="none" w:sz="0" w:space="0" w:color="auto"/>
        <w:right w:val="none" w:sz="0" w:space="0" w:color="auto"/>
      </w:divBdr>
    </w:div>
    <w:div w:id="87616429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989482355">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96748095">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491870739">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420001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59936528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913359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02917293">
      <w:marLeft w:val="0"/>
      <w:marRight w:val="0"/>
      <w:marTop w:val="0"/>
      <w:marBottom w:val="0"/>
      <w:divBdr>
        <w:top w:val="none" w:sz="0" w:space="0" w:color="auto"/>
        <w:left w:val="none" w:sz="0" w:space="0" w:color="auto"/>
        <w:bottom w:val="none" w:sz="0" w:space="0" w:color="auto"/>
        <w:right w:val="none" w:sz="0" w:space="0" w:color="auto"/>
      </w:divBdr>
    </w:div>
    <w:div w:id="1840464669">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vc@csu.edu.au"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vc@csu.edu.au" TargetMode="External"/><Relationship Id="rId20" Type="http://schemas.openxmlformats.org/officeDocument/2006/relationships/hyperlink" Target="mailto:cgs@des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gs@dese.gov.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B6201-F29D-4A75-9BA0-A708A05855C5}">
  <ds:schemaRefs>
    <ds:schemaRef ds:uri="http://www.w3.org/XML/1998/namespace"/>
    <ds:schemaRef ds:uri="http://schemas.microsoft.com/office/2006/metadata/properties"/>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3d8b6ef0-0a64-4aaa-b7a4-a607e594cd2e"/>
    <ds:schemaRef ds:uri="http://purl.org/dc/dcmitype/"/>
    <ds:schemaRef ds:uri="http://purl.org/dc/terms/"/>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BF639396-2998-48E9-9CA1-318C7AE1D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37</Pages>
  <Words>12543</Words>
  <Characters>68835</Characters>
  <Application>Microsoft Office Word</Application>
  <DocSecurity>0</DocSecurity>
  <Lines>1777</Lines>
  <Paragraphs>1072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80578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145</cp:revision>
  <cp:lastPrinted>2026-01-04T22:48:00Z</cp:lastPrinted>
  <dcterms:created xsi:type="dcterms:W3CDTF">2025-12-05T09:59:00Z</dcterms:created>
  <dcterms:modified xsi:type="dcterms:W3CDTF">2026-01-04T22:50:00Z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