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xmlns:adec="http://schemas.microsoft.com/office/drawing/2017/decorative" mc:Ignorable="w14 w15 w16se w16cid w16 w16cex w16sdtdh w16sdtfl w16du wp14">
  <w:body>
    <w:p w:rsidRPr="00BE5C44" w:rsidR="00D94017" w:rsidP="00E2628C" w:rsidRDefault="00E2628C" w14:paraId="5E5787A5" w14:textId="4BCFF391">
      <w:pPr>
        <w:jc w:val="both"/>
        <w:rPr>
          <w:rFonts w:ascii="Calibri" w:hAnsi="Calibri" w:cs="Calibri"/>
          <w:noProof/>
          <w:sz w:val="22"/>
          <w:szCs w:val="22"/>
        </w:rPr>
      </w:pPr>
      <w:r w:rsidRPr="00BE5C4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EDF6C7" wp14:editId="1A211B12">
            <wp:extent cx="2271600" cy="554400"/>
            <wp:effectExtent l="0" t="0" r="0" b="0"/>
            <wp:docPr id="3" name="Graphic 3" descr="Australian Government Department of Education.">
              <a:extLst xmlns:a="http://schemas.openxmlformats.org/drawingml/2006/main">
                <a:ext uri="{FF2B5EF4-FFF2-40B4-BE49-F238E27FC236}">
                  <a16:creationId xmlns:a16="http://schemas.microsoft.com/office/drawing/2014/main" id="{1F0A1926-64FE-4BF3-8C4A-C3E0F11A74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C44" w:rsidR="00D02F84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6A06A024" wp14:editId="73EB86FD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6CF6BF1-B029-4EA9-B68D-23B3DD59977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E5C44" w:rsidR="002917C5" w:rsidP="00AF2191" w:rsidRDefault="002917C5" w14:paraId="27B82F8B" w14:textId="77777777">
      <w:pPr>
        <w:rPr>
          <w:rFonts w:ascii="Calibri" w:hAnsi="Calibri" w:cs="Calibri"/>
          <w:noProof/>
          <w:sz w:val="22"/>
          <w:szCs w:val="22"/>
        </w:rPr>
      </w:pPr>
    </w:p>
    <w:p w:rsidRPr="007A0E44" w:rsidR="006E0A62" w:rsidP="002917C5" w:rsidRDefault="006E0A62" w14:paraId="047AC48C" w14:textId="69573CB8">
      <w:pPr>
        <w:pStyle w:val="Heading1"/>
        <w:rPr>
          <w:rFonts w:ascii="Calibri" w:hAnsi="Calibri" w:cs="Calibri"/>
          <w:b/>
          <w:bCs/>
          <w:sz w:val="48"/>
          <w:szCs w:val="48"/>
        </w:rPr>
      </w:pPr>
      <w:r w:rsidRPr="007A0E44">
        <w:rPr>
          <w:rFonts w:ascii="Calibri" w:hAnsi="Calibri" w:cs="Calibri"/>
          <w:b/>
          <w:bCs/>
          <w:sz w:val="48"/>
          <w:szCs w:val="48"/>
        </w:rPr>
        <w:t>National Research Infrastructure Advisory Group Meeting</w:t>
      </w:r>
      <w:r w:rsidRPr="007A0E44" w:rsidR="00525DA4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EA119E">
        <w:rPr>
          <w:rFonts w:ascii="Calibri" w:hAnsi="Calibri" w:cs="Calibri"/>
          <w:b/>
          <w:bCs/>
          <w:sz w:val="48"/>
          <w:szCs w:val="48"/>
        </w:rPr>
        <w:t>11</w:t>
      </w:r>
      <w:r w:rsidRPr="007A0E44">
        <w:rPr>
          <w:rFonts w:ascii="Calibri" w:hAnsi="Calibri" w:cs="Calibri"/>
          <w:b/>
          <w:bCs/>
          <w:sz w:val="48"/>
          <w:szCs w:val="48"/>
        </w:rPr>
        <w:t xml:space="preserve"> – </w:t>
      </w:r>
      <w:r w:rsidR="00EA119E">
        <w:rPr>
          <w:rFonts w:ascii="Calibri" w:hAnsi="Calibri" w:cs="Calibri"/>
          <w:b/>
          <w:bCs/>
          <w:sz w:val="48"/>
          <w:szCs w:val="48"/>
        </w:rPr>
        <w:t>10 September</w:t>
      </w:r>
      <w:r w:rsidRPr="007A0E44" w:rsidR="65D9B37A">
        <w:rPr>
          <w:rFonts w:ascii="Calibri" w:hAnsi="Calibri" w:cs="Calibri"/>
          <w:b/>
          <w:bCs/>
          <w:sz w:val="48"/>
          <w:szCs w:val="48"/>
        </w:rPr>
        <w:t xml:space="preserve"> </w:t>
      </w:r>
      <w:r w:rsidRPr="007A0E44">
        <w:rPr>
          <w:rFonts w:ascii="Calibri" w:hAnsi="Calibri" w:cs="Calibri"/>
          <w:b/>
          <w:bCs/>
          <w:sz w:val="48"/>
          <w:szCs w:val="48"/>
        </w:rPr>
        <w:t>202</w:t>
      </w:r>
      <w:r w:rsidRPr="007A0E44" w:rsidR="00525DA4">
        <w:rPr>
          <w:rFonts w:ascii="Calibri" w:hAnsi="Calibri" w:cs="Calibri"/>
          <w:b/>
          <w:bCs/>
          <w:sz w:val="48"/>
          <w:szCs w:val="48"/>
        </w:rPr>
        <w:t>5</w:t>
      </w:r>
    </w:p>
    <w:p w:rsidRPr="00985BB6" w:rsidR="007A0E44" w:rsidP="007A0E44" w:rsidRDefault="007A0E44" w14:paraId="5119B41C" w14:textId="77777777">
      <w:pPr>
        <w:pStyle w:val="Subtitle"/>
        <w:rPr>
          <w:rFonts w:ascii="Calibri" w:hAnsi="Calibri" w:cs="Calibri"/>
          <w:color w:val="0B769F" w:themeColor="accent4" w:themeShade="BF"/>
          <w:sz w:val="38"/>
          <w:szCs w:val="38"/>
        </w:rPr>
      </w:pPr>
      <w:r w:rsidRPr="00985BB6">
        <w:rPr>
          <w:rFonts w:ascii="Calibri" w:hAnsi="Calibri" w:cs="Calibri"/>
          <w:color w:val="0B769F" w:themeColor="accent4" w:themeShade="BF"/>
          <w:sz w:val="38"/>
          <w:szCs w:val="38"/>
        </w:rPr>
        <w:t xml:space="preserve">Update from the Chair  </w:t>
      </w:r>
    </w:p>
    <w:p w:rsidRPr="00132ACF" w:rsidR="00132ACF" w:rsidP="00132ACF" w:rsidRDefault="00132ACF" w14:paraId="650F4AC7" w14:textId="001C6270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132ACF">
        <w:rPr>
          <w:rFonts w:ascii="Calibri" w:hAnsi="Calibri" w:cs="Calibri"/>
          <w:color w:val="000000" w:themeColor="text1"/>
          <w:lang w:val="en-AU"/>
        </w:rPr>
        <w:t>The eleventh National Research Infrastructure Advisory Group (NRIAG) meeting was held in Canberra on Wednesday, 10 September 2025.</w:t>
      </w:r>
    </w:p>
    <w:p w:rsidR="00EE6640" w:rsidP="00132ACF" w:rsidRDefault="00132ACF" w14:paraId="7499B18C" w14:textId="79D091FB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132ACF">
        <w:rPr>
          <w:rFonts w:ascii="Calibri" w:hAnsi="Calibri" w:cs="Calibri"/>
          <w:color w:val="000000" w:themeColor="text1"/>
          <w:lang w:val="en-AU"/>
        </w:rPr>
        <w:t xml:space="preserve">The Department of Education, alongside other government departments and agencies, provided updates on </w:t>
      </w:r>
      <w:r>
        <w:rPr>
          <w:rFonts w:ascii="Calibri" w:hAnsi="Calibri" w:cs="Calibri"/>
          <w:color w:val="000000" w:themeColor="text1"/>
          <w:lang w:val="en-AU"/>
        </w:rPr>
        <w:t xml:space="preserve">relevant </w:t>
      </w:r>
      <w:r w:rsidRPr="00132ACF">
        <w:rPr>
          <w:rFonts w:ascii="Calibri" w:hAnsi="Calibri" w:cs="Calibri"/>
          <w:color w:val="000000" w:themeColor="text1"/>
          <w:lang w:val="en-AU"/>
        </w:rPr>
        <w:t>cross-government initiatives. Representatives from the A</w:t>
      </w:r>
      <w:r>
        <w:rPr>
          <w:rFonts w:ascii="Calibri" w:hAnsi="Calibri" w:cs="Calibri"/>
          <w:color w:val="000000" w:themeColor="text1"/>
          <w:lang w:val="en-AU"/>
        </w:rPr>
        <w:t>ustralian Research Council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presented </w:t>
      </w:r>
      <w:r w:rsidR="005A5B2B">
        <w:rPr>
          <w:rFonts w:ascii="Calibri" w:hAnsi="Calibri" w:cs="Calibri"/>
          <w:color w:val="000000" w:themeColor="text1"/>
          <w:lang w:val="en-AU"/>
        </w:rPr>
        <w:t xml:space="preserve">on </w:t>
      </w:r>
      <w:r w:rsidRPr="00132ACF">
        <w:rPr>
          <w:rFonts w:ascii="Calibri" w:hAnsi="Calibri" w:cs="Calibri"/>
          <w:color w:val="000000" w:themeColor="text1"/>
          <w:lang w:val="en-AU"/>
        </w:rPr>
        <w:t>national research evaluation</w:t>
      </w:r>
      <w:r w:rsidR="00EE6640">
        <w:rPr>
          <w:rFonts w:ascii="Calibri" w:hAnsi="Calibri" w:cs="Calibri"/>
          <w:color w:val="000000" w:themeColor="text1"/>
          <w:lang w:val="en-AU"/>
        </w:rPr>
        <w:t xml:space="preserve"> and data strategies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. </w:t>
      </w:r>
    </w:p>
    <w:p w:rsidRPr="00132ACF" w:rsidR="00132ACF" w:rsidP="00132ACF" w:rsidRDefault="00132ACF" w14:paraId="287577C0" w14:textId="76B8D284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132ACF">
        <w:rPr>
          <w:rFonts w:ascii="Calibri" w:hAnsi="Calibri" w:cs="Calibri"/>
          <w:color w:val="000000" w:themeColor="text1"/>
          <w:lang w:val="en-AU"/>
        </w:rPr>
        <w:t xml:space="preserve">The </w:t>
      </w:r>
      <w:r w:rsidR="00ED4514">
        <w:rPr>
          <w:rFonts w:ascii="Calibri" w:hAnsi="Calibri" w:cs="Calibri"/>
          <w:color w:val="000000" w:themeColor="text1"/>
          <w:lang w:val="en-AU"/>
        </w:rPr>
        <w:t xml:space="preserve">NRIAG </w:t>
      </w:r>
      <w:r w:rsidR="00216747">
        <w:rPr>
          <w:rFonts w:ascii="Calibri" w:hAnsi="Calibri" w:cs="Calibri"/>
          <w:color w:val="000000" w:themeColor="text1"/>
          <w:lang w:val="en-AU"/>
        </w:rPr>
        <w:t xml:space="preserve">heard from panel members of the </w:t>
      </w:r>
      <w:r w:rsidRPr="00132ACF">
        <w:rPr>
          <w:rFonts w:ascii="Calibri" w:hAnsi="Calibri" w:cs="Calibri"/>
          <w:color w:val="000000" w:themeColor="text1"/>
          <w:lang w:val="en-AU"/>
        </w:rPr>
        <w:t>S</w:t>
      </w:r>
      <w:r>
        <w:rPr>
          <w:rFonts w:ascii="Calibri" w:hAnsi="Calibri" w:cs="Calibri"/>
          <w:color w:val="000000" w:themeColor="text1"/>
          <w:lang w:val="en-AU"/>
        </w:rPr>
        <w:t xml:space="preserve">trategic Examination of Research </w:t>
      </w:r>
      <w:r w:rsidR="00B97FE9">
        <w:rPr>
          <w:rFonts w:ascii="Calibri" w:hAnsi="Calibri" w:cs="Calibri"/>
          <w:color w:val="000000" w:themeColor="text1"/>
          <w:lang w:val="en-AU"/>
        </w:rPr>
        <w:t xml:space="preserve">and </w:t>
      </w:r>
      <w:r>
        <w:rPr>
          <w:rFonts w:ascii="Calibri" w:hAnsi="Calibri" w:cs="Calibri"/>
          <w:color w:val="000000" w:themeColor="text1"/>
          <w:lang w:val="en-AU"/>
        </w:rPr>
        <w:t xml:space="preserve">Development </w:t>
      </w:r>
      <w:r w:rsidR="00216747">
        <w:rPr>
          <w:rFonts w:ascii="Calibri" w:hAnsi="Calibri" w:cs="Calibri"/>
          <w:color w:val="000000" w:themeColor="text1"/>
          <w:lang w:val="en-AU"/>
        </w:rPr>
        <w:t>(SERD)</w:t>
      </w:r>
      <w:r w:rsidR="001E3432">
        <w:rPr>
          <w:rFonts w:ascii="Calibri" w:hAnsi="Calibri" w:cs="Calibri"/>
          <w:color w:val="000000" w:themeColor="text1"/>
          <w:lang w:val="en-AU"/>
        </w:rPr>
        <w:t xml:space="preserve"> who</w:t>
      </w:r>
      <w:r w:rsidRPr="00132ACF" w:rsidR="00216747">
        <w:rPr>
          <w:rFonts w:ascii="Calibri" w:hAnsi="Calibri" w:cs="Calibri"/>
          <w:color w:val="000000" w:themeColor="text1"/>
          <w:lang w:val="en-AU"/>
        </w:rPr>
        <w:t xml:space="preserve"> 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shared insights from </w:t>
      </w:r>
      <w:r w:rsidR="00B87EE2">
        <w:rPr>
          <w:rFonts w:ascii="Calibri" w:hAnsi="Calibri" w:cs="Calibri"/>
          <w:color w:val="000000" w:themeColor="text1"/>
          <w:lang w:val="en-AU"/>
        </w:rPr>
        <w:t xml:space="preserve">their </w:t>
      </w:r>
      <w:r w:rsidRPr="00132ACF">
        <w:rPr>
          <w:rFonts w:ascii="Calibri" w:hAnsi="Calibri" w:cs="Calibri"/>
          <w:color w:val="000000" w:themeColor="text1"/>
          <w:lang w:val="en-AU"/>
        </w:rPr>
        <w:t>national consultation</w:t>
      </w:r>
      <w:r w:rsidR="00B87EE2">
        <w:rPr>
          <w:rFonts w:ascii="Calibri" w:hAnsi="Calibri" w:cs="Calibri"/>
          <w:color w:val="000000" w:themeColor="text1"/>
          <w:lang w:val="en-AU"/>
        </w:rPr>
        <w:t>s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, </w:t>
      </w:r>
      <w:r w:rsidR="00963173">
        <w:rPr>
          <w:rFonts w:ascii="Calibri" w:hAnsi="Calibri" w:cs="Calibri"/>
          <w:color w:val="000000" w:themeColor="text1"/>
          <w:lang w:val="en-AU"/>
        </w:rPr>
        <w:t>including</w:t>
      </w:r>
      <w:r w:rsidR="00B87EE2">
        <w:rPr>
          <w:rFonts w:ascii="Calibri" w:hAnsi="Calibri" w:cs="Calibri"/>
          <w:color w:val="000000" w:themeColor="text1"/>
          <w:lang w:val="en-AU"/>
        </w:rPr>
        <w:t xml:space="preserve"> issues on</w:t>
      </w:r>
      <w:r w:rsidR="00963173">
        <w:rPr>
          <w:rFonts w:ascii="Calibri" w:hAnsi="Calibri" w:cs="Calibri"/>
          <w:color w:val="000000" w:themeColor="text1"/>
          <w:lang w:val="en-AU"/>
        </w:rPr>
        <w:t xml:space="preserve"> </w:t>
      </w:r>
      <w:r w:rsidRPr="00132ACF">
        <w:rPr>
          <w:rFonts w:ascii="Calibri" w:hAnsi="Calibri" w:cs="Calibri"/>
          <w:color w:val="000000" w:themeColor="text1"/>
          <w:lang w:val="en-AU"/>
        </w:rPr>
        <w:t>workforce capability, AI, and long-term planning</w:t>
      </w:r>
      <w:r>
        <w:rPr>
          <w:rFonts w:ascii="Calibri" w:hAnsi="Calibri" w:cs="Calibri"/>
          <w:color w:val="000000" w:themeColor="text1"/>
          <w:lang w:val="en-AU"/>
        </w:rPr>
        <w:t>.</w:t>
      </w:r>
    </w:p>
    <w:p w:rsidR="00132ACF" w:rsidP="2256C659" w:rsidRDefault="00D3648C" w14:paraId="4410286F" w14:textId="126194BF">
      <w:pPr>
        <w:spacing w:after="200" w:line="20" w:lineRule="atLeast"/>
        <w:rPr>
          <w:rFonts w:ascii="Calibri" w:hAnsi="Calibri" w:cs="Calibri"/>
          <w:color w:val="000000" w:themeColor="text1"/>
          <w:lang w:val="en-GB"/>
        </w:rPr>
      </w:pP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The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NRIAG received a briefing on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the National Health and Medical Research Strategy and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discussed areas of potential complementarity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regarding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research infrastructure. NRIAG also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received an update from the National Health and Medical Research Council.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The NRIAG agreed to encourage continue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d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and deepen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ed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collaborations across government portfolios with an interest in national research infrastructure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,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and also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ways to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>articulate the value of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NCRIS, across government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departments and industries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. </w:t>
      </w:r>
      <w:r w:rsidRPr="2256C659" w:rsidR="2256C659">
        <w:rPr>
          <w:rFonts w:ascii="Calibri" w:hAnsi="Calibri" w:cs="Calibri"/>
          <w:color w:val="000000" w:themeColor="text1" w:themeTint="FF" w:themeShade="FF"/>
          <w:lang w:val="en-GB"/>
        </w:rPr>
        <w:t xml:space="preserve"> </w:t>
      </w:r>
    </w:p>
    <w:p w:rsidR="00FC02A3" w:rsidP="00132ACF" w:rsidRDefault="00D26007" w14:paraId="63E0C4B1" w14:textId="2DFFFD97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D26007">
        <w:rPr>
          <w:rFonts w:ascii="Calibri" w:hAnsi="Calibri" w:cs="Calibri"/>
          <w:color w:val="000000" w:themeColor="text1"/>
        </w:rPr>
        <w:t xml:space="preserve">The NRIAG noted </w:t>
      </w:r>
      <w:r w:rsidR="003027E4">
        <w:rPr>
          <w:rFonts w:ascii="Calibri" w:hAnsi="Calibri" w:cs="Calibri"/>
          <w:color w:val="000000" w:themeColor="text1"/>
        </w:rPr>
        <w:t xml:space="preserve">a need to revisit </w:t>
      </w:r>
      <w:r w:rsidR="006469FF">
        <w:rPr>
          <w:rFonts w:ascii="Calibri" w:hAnsi="Calibri" w:cs="Calibri"/>
          <w:color w:val="000000" w:themeColor="text1"/>
        </w:rPr>
        <w:t>the</w:t>
      </w:r>
      <w:r w:rsidR="00F725FC">
        <w:rPr>
          <w:rFonts w:ascii="Calibri" w:hAnsi="Calibri" w:cs="Calibri"/>
          <w:color w:val="000000" w:themeColor="text1"/>
        </w:rPr>
        <w:t xml:space="preserve"> </w:t>
      </w:r>
      <w:r w:rsidRPr="00D26007">
        <w:rPr>
          <w:rFonts w:ascii="Calibri" w:hAnsi="Calibri" w:cs="Calibri"/>
          <w:color w:val="000000" w:themeColor="text1"/>
        </w:rPr>
        <w:t>N</w:t>
      </w:r>
      <w:r w:rsidR="002C3E2B">
        <w:rPr>
          <w:rFonts w:ascii="Calibri" w:hAnsi="Calibri" w:cs="Calibri"/>
          <w:color w:val="000000" w:themeColor="text1"/>
        </w:rPr>
        <w:t xml:space="preserve">ational </w:t>
      </w:r>
      <w:r w:rsidRPr="00D26007">
        <w:rPr>
          <w:rFonts w:ascii="Calibri" w:hAnsi="Calibri" w:cs="Calibri"/>
          <w:color w:val="000000" w:themeColor="text1"/>
        </w:rPr>
        <w:t>D</w:t>
      </w:r>
      <w:r w:rsidR="002C3E2B">
        <w:rPr>
          <w:rFonts w:ascii="Calibri" w:hAnsi="Calibri" w:cs="Calibri"/>
          <w:color w:val="000000" w:themeColor="text1"/>
        </w:rPr>
        <w:t xml:space="preserve">igital </w:t>
      </w:r>
      <w:r w:rsidRPr="00D26007">
        <w:rPr>
          <w:rFonts w:ascii="Calibri" w:hAnsi="Calibri" w:cs="Calibri"/>
          <w:color w:val="000000" w:themeColor="text1"/>
        </w:rPr>
        <w:t>R</w:t>
      </w:r>
      <w:r w:rsidR="002C3E2B">
        <w:rPr>
          <w:rFonts w:ascii="Calibri" w:hAnsi="Calibri" w:cs="Calibri"/>
          <w:color w:val="000000" w:themeColor="text1"/>
        </w:rPr>
        <w:t xml:space="preserve">esearch </w:t>
      </w:r>
      <w:r w:rsidRPr="00D26007">
        <w:rPr>
          <w:rFonts w:ascii="Calibri" w:hAnsi="Calibri" w:cs="Calibri"/>
          <w:color w:val="000000" w:themeColor="text1"/>
        </w:rPr>
        <w:t>I</w:t>
      </w:r>
      <w:r w:rsidR="002C3E2B">
        <w:rPr>
          <w:rFonts w:ascii="Calibri" w:hAnsi="Calibri" w:cs="Calibri"/>
          <w:color w:val="000000" w:themeColor="text1"/>
        </w:rPr>
        <w:t>nfrastructure</w:t>
      </w:r>
      <w:r w:rsidRPr="00D26007">
        <w:rPr>
          <w:rFonts w:ascii="Calibri" w:hAnsi="Calibri" w:cs="Calibri"/>
          <w:color w:val="000000" w:themeColor="text1"/>
        </w:rPr>
        <w:t xml:space="preserve"> Strategy</w:t>
      </w:r>
      <w:r w:rsidR="004B70B2">
        <w:rPr>
          <w:rFonts w:ascii="Calibri" w:hAnsi="Calibri" w:cs="Calibri"/>
          <w:color w:val="000000" w:themeColor="text1"/>
        </w:rPr>
        <w:t xml:space="preserve"> as part of Roadmap development</w:t>
      </w:r>
      <w:r w:rsidRPr="00D26007">
        <w:rPr>
          <w:rFonts w:ascii="Calibri" w:hAnsi="Calibri" w:cs="Calibri"/>
          <w:color w:val="000000" w:themeColor="text1"/>
        </w:rPr>
        <w:t>—particularly its treatment of AI—</w:t>
      </w:r>
      <w:r w:rsidR="00EB51DD">
        <w:rPr>
          <w:rFonts w:ascii="Calibri" w:hAnsi="Calibri" w:cs="Calibri"/>
          <w:color w:val="000000" w:themeColor="text1"/>
        </w:rPr>
        <w:t xml:space="preserve"> discussing a range of </w:t>
      </w:r>
      <w:r w:rsidR="001E39CD">
        <w:rPr>
          <w:rFonts w:ascii="Calibri" w:hAnsi="Calibri" w:cs="Calibri"/>
          <w:color w:val="000000" w:themeColor="text1"/>
        </w:rPr>
        <w:t>issues for consideration and encouraging</w:t>
      </w:r>
      <w:r w:rsidR="00EB51DD">
        <w:rPr>
          <w:rFonts w:ascii="Calibri" w:hAnsi="Calibri" w:cs="Calibri"/>
          <w:color w:val="000000" w:themeColor="text1"/>
        </w:rPr>
        <w:t xml:space="preserve"> </w:t>
      </w:r>
      <w:r w:rsidR="0035377C">
        <w:rPr>
          <w:rFonts w:ascii="Calibri" w:hAnsi="Calibri" w:cs="Calibri"/>
          <w:color w:val="000000" w:themeColor="text1"/>
        </w:rPr>
        <w:t xml:space="preserve">further </w:t>
      </w:r>
      <w:r w:rsidR="006B4AC1">
        <w:rPr>
          <w:rFonts w:ascii="Calibri" w:hAnsi="Calibri" w:cs="Calibri"/>
          <w:color w:val="000000" w:themeColor="text1"/>
        </w:rPr>
        <w:t xml:space="preserve">expert </w:t>
      </w:r>
      <w:r w:rsidR="0035377C">
        <w:rPr>
          <w:rFonts w:ascii="Calibri" w:hAnsi="Calibri" w:cs="Calibri"/>
          <w:color w:val="000000" w:themeColor="text1"/>
        </w:rPr>
        <w:t>engagement</w:t>
      </w:r>
      <w:r w:rsidRPr="00D26007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  <w:lang w:val="en-AU"/>
        </w:rPr>
        <w:t xml:space="preserve"> </w:t>
      </w:r>
    </w:p>
    <w:p w:rsidRPr="00132ACF" w:rsidR="00132ACF" w:rsidP="00132ACF" w:rsidRDefault="00D26007" w14:paraId="7C61DE11" w14:textId="110A04E3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D26007">
        <w:rPr>
          <w:rFonts w:ascii="Calibri" w:hAnsi="Calibri" w:cs="Calibri"/>
          <w:color w:val="000000" w:themeColor="text1"/>
        </w:rPr>
        <w:t xml:space="preserve">The NRIAG </w:t>
      </w:r>
      <w:r>
        <w:rPr>
          <w:rFonts w:ascii="Calibri" w:hAnsi="Calibri" w:cs="Calibri"/>
          <w:color w:val="000000" w:themeColor="text1"/>
        </w:rPr>
        <w:t xml:space="preserve">also </w:t>
      </w:r>
      <w:r w:rsidR="004B70B2">
        <w:rPr>
          <w:rFonts w:ascii="Calibri" w:hAnsi="Calibri" w:cs="Calibri"/>
          <w:color w:val="000000" w:themeColor="text1"/>
        </w:rPr>
        <w:t>considered</w:t>
      </w:r>
      <w:r w:rsidRPr="00D26007" w:rsidR="004B70B2">
        <w:rPr>
          <w:rFonts w:ascii="Calibri" w:hAnsi="Calibri" w:cs="Calibri"/>
          <w:color w:val="000000" w:themeColor="text1"/>
        </w:rPr>
        <w:t xml:space="preserve"> </w:t>
      </w:r>
      <w:r w:rsidRPr="00D26007">
        <w:rPr>
          <w:rFonts w:ascii="Calibri" w:hAnsi="Calibri" w:cs="Calibri"/>
          <w:color w:val="000000" w:themeColor="text1"/>
        </w:rPr>
        <w:t>the NRI principles</w:t>
      </w:r>
      <w:r w:rsidR="004B70B2">
        <w:rPr>
          <w:rFonts w:ascii="Calibri" w:hAnsi="Calibri" w:cs="Calibri"/>
          <w:color w:val="000000" w:themeColor="text1"/>
        </w:rPr>
        <w:t xml:space="preserve"> as articulated in the 2021 Roadmap</w:t>
      </w:r>
      <w:r w:rsidRPr="00D26007">
        <w:rPr>
          <w:rFonts w:ascii="Calibri" w:hAnsi="Calibri" w:cs="Calibri"/>
          <w:color w:val="000000" w:themeColor="text1"/>
        </w:rPr>
        <w:t xml:space="preserve">, considering </w:t>
      </w:r>
      <w:r w:rsidR="003E2558">
        <w:rPr>
          <w:rFonts w:ascii="Calibri" w:hAnsi="Calibri" w:cs="Calibri"/>
          <w:color w:val="000000" w:themeColor="text1"/>
        </w:rPr>
        <w:t xml:space="preserve">approaches </w:t>
      </w:r>
      <w:r w:rsidRPr="00D26007">
        <w:rPr>
          <w:rFonts w:ascii="Calibri" w:hAnsi="Calibri" w:cs="Calibri"/>
          <w:color w:val="000000" w:themeColor="text1"/>
        </w:rPr>
        <w:t>to better reflect</w:t>
      </w:r>
      <w:r w:rsidR="004B70B2">
        <w:rPr>
          <w:rFonts w:ascii="Calibri" w:hAnsi="Calibri" w:cs="Calibri"/>
          <w:color w:val="000000" w:themeColor="text1"/>
        </w:rPr>
        <w:t xml:space="preserve"> the intent</w:t>
      </w:r>
      <w:r w:rsidRPr="00D26007">
        <w:rPr>
          <w:rFonts w:ascii="Calibri" w:hAnsi="Calibri" w:cs="Calibri"/>
          <w:color w:val="000000" w:themeColor="text1"/>
        </w:rPr>
        <w:t xml:space="preserve">, and proposed refinements </w:t>
      </w:r>
      <w:r w:rsidR="0064246F">
        <w:rPr>
          <w:rFonts w:ascii="Calibri" w:hAnsi="Calibri" w:cs="Calibri"/>
          <w:color w:val="000000" w:themeColor="text1"/>
        </w:rPr>
        <w:t>to be considered as the 2026 NRI Roadmap is developed</w:t>
      </w:r>
      <w:r w:rsidRPr="00D26007">
        <w:rPr>
          <w:rFonts w:ascii="Calibri" w:hAnsi="Calibri" w:cs="Calibri"/>
          <w:color w:val="000000" w:themeColor="text1"/>
        </w:rPr>
        <w:t>.</w:t>
      </w:r>
    </w:p>
    <w:p w:rsidRPr="00132ACF" w:rsidR="00132ACF" w:rsidP="00132ACF" w:rsidRDefault="001609FF" w14:paraId="4BCA939A" w14:textId="45603903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1609FF">
        <w:rPr>
          <w:rFonts w:ascii="Calibri" w:hAnsi="Calibri" w:cs="Calibri"/>
          <w:color w:val="000000" w:themeColor="text1"/>
        </w:rPr>
        <w:t>The NRIAG discussed the upcoming release of the draft NRI Roadmap Issues Paper</w:t>
      </w:r>
      <w:r w:rsidR="00A77B87">
        <w:rPr>
          <w:rFonts w:ascii="Calibri" w:hAnsi="Calibri" w:cs="Calibri"/>
          <w:color w:val="000000" w:themeColor="text1"/>
        </w:rPr>
        <w:t xml:space="preserve"> and</w:t>
      </w:r>
      <w:r w:rsidRPr="001609FF">
        <w:rPr>
          <w:rFonts w:ascii="Calibri" w:hAnsi="Calibri" w:cs="Calibri"/>
          <w:color w:val="000000" w:themeColor="text1"/>
        </w:rPr>
        <w:t xml:space="preserve"> </w:t>
      </w:r>
      <w:r w:rsidR="0017786B">
        <w:rPr>
          <w:rFonts w:ascii="Calibri" w:hAnsi="Calibri" w:cs="Calibri"/>
          <w:color w:val="000000" w:themeColor="text1"/>
        </w:rPr>
        <w:t xml:space="preserve">shared early thoughts on outlines for </w:t>
      </w:r>
      <w:r w:rsidRPr="001609FF">
        <w:rPr>
          <w:rFonts w:ascii="Calibri" w:hAnsi="Calibri" w:cs="Calibri"/>
          <w:color w:val="000000" w:themeColor="text1"/>
        </w:rPr>
        <w:t>the Roadmap Exposure Draft.</w:t>
      </w:r>
    </w:p>
    <w:p w:rsidR="00132ACF" w:rsidP="00F029B5" w:rsidRDefault="00132ACF" w14:paraId="47292140" w14:textId="7429C72D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 w:rsidRPr="00132ACF">
        <w:rPr>
          <w:rFonts w:ascii="Calibri" w:hAnsi="Calibri" w:cs="Calibri"/>
          <w:color w:val="000000" w:themeColor="text1"/>
          <w:lang w:val="en-AU"/>
        </w:rPr>
        <w:t>The twelfth NRIAG meeting will take place in December 2025.</w:t>
      </w:r>
      <w:r w:rsidR="001609FF">
        <w:rPr>
          <w:rFonts w:ascii="Calibri" w:hAnsi="Calibri" w:cs="Calibri"/>
          <w:color w:val="000000" w:themeColor="text1"/>
          <w:lang w:val="en-AU"/>
        </w:rPr>
        <w:t xml:space="preserve">        </w:t>
      </w:r>
    </w:p>
    <w:sectPr w:rsidR="00132A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EA0" w:rsidP="00017DAB" w:rsidRDefault="002A4EA0" w14:paraId="0CA39EA8" w14:textId="77777777">
      <w:pPr>
        <w:spacing w:after="0" w:line="240" w:lineRule="auto"/>
      </w:pPr>
      <w:r>
        <w:separator/>
      </w:r>
    </w:p>
  </w:endnote>
  <w:endnote w:type="continuationSeparator" w:id="0">
    <w:p w:rsidR="002A4EA0" w:rsidP="00017DAB" w:rsidRDefault="002A4EA0" w14:paraId="338D00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DAB" w:rsidRDefault="00017DAB" w14:paraId="786AAB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DAB" w:rsidRDefault="00017DAB" w14:paraId="694352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DAB" w:rsidRDefault="00017DAB" w14:paraId="5B42F77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EA0" w:rsidP="00017DAB" w:rsidRDefault="002A4EA0" w14:paraId="052DE7AB" w14:textId="77777777">
      <w:pPr>
        <w:spacing w:after="0" w:line="240" w:lineRule="auto"/>
      </w:pPr>
      <w:r>
        <w:separator/>
      </w:r>
    </w:p>
  </w:footnote>
  <w:footnote w:type="continuationSeparator" w:id="0">
    <w:p w:rsidR="002A4EA0" w:rsidP="00017DAB" w:rsidRDefault="002A4EA0" w14:paraId="744DD8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DAB" w:rsidRDefault="00017DAB" w14:paraId="5F8207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DAB" w:rsidRDefault="00017DAB" w14:paraId="2B94439B" w14:textId="06EE0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DAB" w:rsidRDefault="00017DAB" w14:paraId="04A5E4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694F"/>
    <w:multiLevelType w:val="hybridMultilevel"/>
    <w:tmpl w:val="75B652D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52F7B4B"/>
    <w:multiLevelType w:val="hybridMultilevel"/>
    <w:tmpl w:val="5DE803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6603628">
    <w:abstractNumId w:val="0"/>
  </w:num>
  <w:num w:numId="2" w16cid:durableId="13756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89D0A9"/>
    <w:rsid w:val="00004CB3"/>
    <w:rsid w:val="00005270"/>
    <w:rsid w:val="00007B44"/>
    <w:rsid w:val="0001241C"/>
    <w:rsid w:val="00013383"/>
    <w:rsid w:val="00017DAB"/>
    <w:rsid w:val="0003126A"/>
    <w:rsid w:val="00034BAB"/>
    <w:rsid w:val="00036E1A"/>
    <w:rsid w:val="00037118"/>
    <w:rsid w:val="00037501"/>
    <w:rsid w:val="00037988"/>
    <w:rsid w:val="000441FE"/>
    <w:rsid w:val="00056F86"/>
    <w:rsid w:val="00061AA9"/>
    <w:rsid w:val="00064A7B"/>
    <w:rsid w:val="000712A8"/>
    <w:rsid w:val="00072D48"/>
    <w:rsid w:val="00087037"/>
    <w:rsid w:val="0008703A"/>
    <w:rsid w:val="000A405F"/>
    <w:rsid w:val="000A4949"/>
    <w:rsid w:val="000B033F"/>
    <w:rsid w:val="000B4203"/>
    <w:rsid w:val="000C053D"/>
    <w:rsid w:val="000C4A35"/>
    <w:rsid w:val="000C68F7"/>
    <w:rsid w:val="000D051B"/>
    <w:rsid w:val="000D202A"/>
    <w:rsid w:val="000E5667"/>
    <w:rsid w:val="000F209A"/>
    <w:rsid w:val="000F4C0E"/>
    <w:rsid w:val="00102AEF"/>
    <w:rsid w:val="00103504"/>
    <w:rsid w:val="00105A91"/>
    <w:rsid w:val="00110A46"/>
    <w:rsid w:val="00110A96"/>
    <w:rsid w:val="001117B3"/>
    <w:rsid w:val="00113E40"/>
    <w:rsid w:val="00114927"/>
    <w:rsid w:val="001241CC"/>
    <w:rsid w:val="00131C76"/>
    <w:rsid w:val="001321CA"/>
    <w:rsid w:val="00132ACF"/>
    <w:rsid w:val="00135DAF"/>
    <w:rsid w:val="00154922"/>
    <w:rsid w:val="001609FF"/>
    <w:rsid w:val="00164000"/>
    <w:rsid w:val="001644CD"/>
    <w:rsid w:val="0017786B"/>
    <w:rsid w:val="0019580A"/>
    <w:rsid w:val="00197D6F"/>
    <w:rsid w:val="001A006C"/>
    <w:rsid w:val="001A535C"/>
    <w:rsid w:val="001A5EF3"/>
    <w:rsid w:val="001B46E4"/>
    <w:rsid w:val="001C0D2C"/>
    <w:rsid w:val="001C3791"/>
    <w:rsid w:val="001C6FCB"/>
    <w:rsid w:val="001C758A"/>
    <w:rsid w:val="001D46D3"/>
    <w:rsid w:val="001E3432"/>
    <w:rsid w:val="001E39CD"/>
    <w:rsid w:val="001E3EC8"/>
    <w:rsid w:val="001E4BE7"/>
    <w:rsid w:val="001F0882"/>
    <w:rsid w:val="00203C55"/>
    <w:rsid w:val="00204D14"/>
    <w:rsid w:val="00205309"/>
    <w:rsid w:val="00216747"/>
    <w:rsid w:val="00216AC3"/>
    <w:rsid w:val="00221CE5"/>
    <w:rsid w:val="002234FB"/>
    <w:rsid w:val="00235796"/>
    <w:rsid w:val="00253DAF"/>
    <w:rsid w:val="002543DF"/>
    <w:rsid w:val="002606AF"/>
    <w:rsid w:val="002636B4"/>
    <w:rsid w:val="00264013"/>
    <w:rsid w:val="0026622F"/>
    <w:rsid w:val="00273E3B"/>
    <w:rsid w:val="00280FE7"/>
    <w:rsid w:val="002839A0"/>
    <w:rsid w:val="00284518"/>
    <w:rsid w:val="002917C5"/>
    <w:rsid w:val="002A4EA0"/>
    <w:rsid w:val="002B365B"/>
    <w:rsid w:val="002B4051"/>
    <w:rsid w:val="002B41E8"/>
    <w:rsid w:val="002B7E28"/>
    <w:rsid w:val="002C381C"/>
    <w:rsid w:val="002C3E2B"/>
    <w:rsid w:val="002C4873"/>
    <w:rsid w:val="002E1971"/>
    <w:rsid w:val="002F18A7"/>
    <w:rsid w:val="002F68A9"/>
    <w:rsid w:val="003027E4"/>
    <w:rsid w:val="00313454"/>
    <w:rsid w:val="00313E81"/>
    <w:rsid w:val="00314D56"/>
    <w:rsid w:val="003171AA"/>
    <w:rsid w:val="0032051B"/>
    <w:rsid w:val="00346DBF"/>
    <w:rsid w:val="00347ADA"/>
    <w:rsid w:val="0035274D"/>
    <w:rsid w:val="00353403"/>
    <w:rsid w:val="0035377C"/>
    <w:rsid w:val="00354626"/>
    <w:rsid w:val="00357993"/>
    <w:rsid w:val="00357F4A"/>
    <w:rsid w:val="00362F63"/>
    <w:rsid w:val="00365E12"/>
    <w:rsid w:val="003702D2"/>
    <w:rsid w:val="00376CE1"/>
    <w:rsid w:val="00380864"/>
    <w:rsid w:val="00381AEC"/>
    <w:rsid w:val="003829FD"/>
    <w:rsid w:val="00391F96"/>
    <w:rsid w:val="003926A2"/>
    <w:rsid w:val="00396C6B"/>
    <w:rsid w:val="003A058B"/>
    <w:rsid w:val="003A40A6"/>
    <w:rsid w:val="003B41ED"/>
    <w:rsid w:val="003B5B78"/>
    <w:rsid w:val="003C1924"/>
    <w:rsid w:val="003C6C67"/>
    <w:rsid w:val="003D391B"/>
    <w:rsid w:val="003E2558"/>
    <w:rsid w:val="003E55B3"/>
    <w:rsid w:val="003E64C3"/>
    <w:rsid w:val="003E797D"/>
    <w:rsid w:val="003F1F8B"/>
    <w:rsid w:val="00401103"/>
    <w:rsid w:val="00403D26"/>
    <w:rsid w:val="00420EB4"/>
    <w:rsid w:val="00435F54"/>
    <w:rsid w:val="0043616F"/>
    <w:rsid w:val="0043793F"/>
    <w:rsid w:val="00445BA2"/>
    <w:rsid w:val="00445F0D"/>
    <w:rsid w:val="004534AF"/>
    <w:rsid w:val="0045371F"/>
    <w:rsid w:val="00463D07"/>
    <w:rsid w:val="0047029A"/>
    <w:rsid w:val="00470FD0"/>
    <w:rsid w:val="004727CC"/>
    <w:rsid w:val="0047403C"/>
    <w:rsid w:val="00482F50"/>
    <w:rsid w:val="0048456A"/>
    <w:rsid w:val="00492561"/>
    <w:rsid w:val="0049560E"/>
    <w:rsid w:val="00495ED9"/>
    <w:rsid w:val="00496464"/>
    <w:rsid w:val="004A6D24"/>
    <w:rsid w:val="004B1DF3"/>
    <w:rsid w:val="004B418C"/>
    <w:rsid w:val="004B649C"/>
    <w:rsid w:val="004B70B2"/>
    <w:rsid w:val="004B76E8"/>
    <w:rsid w:val="004B7841"/>
    <w:rsid w:val="004C1DA2"/>
    <w:rsid w:val="004C3513"/>
    <w:rsid w:val="004D0BDB"/>
    <w:rsid w:val="004D48BC"/>
    <w:rsid w:val="004E5F3E"/>
    <w:rsid w:val="004E670B"/>
    <w:rsid w:val="004F18D1"/>
    <w:rsid w:val="004F4845"/>
    <w:rsid w:val="00503901"/>
    <w:rsid w:val="0050499D"/>
    <w:rsid w:val="00506A90"/>
    <w:rsid w:val="0051331B"/>
    <w:rsid w:val="00513A6D"/>
    <w:rsid w:val="00517E14"/>
    <w:rsid w:val="00525DA4"/>
    <w:rsid w:val="005436DC"/>
    <w:rsid w:val="005566B8"/>
    <w:rsid w:val="0057043C"/>
    <w:rsid w:val="005709DA"/>
    <w:rsid w:val="005860DB"/>
    <w:rsid w:val="00587F02"/>
    <w:rsid w:val="005908A3"/>
    <w:rsid w:val="00592591"/>
    <w:rsid w:val="00592AE4"/>
    <w:rsid w:val="005974CB"/>
    <w:rsid w:val="005A52A6"/>
    <w:rsid w:val="005A5B2B"/>
    <w:rsid w:val="005B24DB"/>
    <w:rsid w:val="005B51CA"/>
    <w:rsid w:val="005B6E69"/>
    <w:rsid w:val="005D0A0F"/>
    <w:rsid w:val="005D1132"/>
    <w:rsid w:val="005D584B"/>
    <w:rsid w:val="005D69A1"/>
    <w:rsid w:val="005E01B7"/>
    <w:rsid w:val="005E455F"/>
    <w:rsid w:val="005E7DE9"/>
    <w:rsid w:val="005F09CA"/>
    <w:rsid w:val="005F4FE2"/>
    <w:rsid w:val="005F646A"/>
    <w:rsid w:val="00605F29"/>
    <w:rsid w:val="00615C5C"/>
    <w:rsid w:val="00616B36"/>
    <w:rsid w:val="006173DD"/>
    <w:rsid w:val="00617B5D"/>
    <w:rsid w:val="0063482B"/>
    <w:rsid w:val="00635380"/>
    <w:rsid w:val="006422FE"/>
    <w:rsid w:val="0064246F"/>
    <w:rsid w:val="006424C0"/>
    <w:rsid w:val="00644717"/>
    <w:rsid w:val="006469FF"/>
    <w:rsid w:val="006708F7"/>
    <w:rsid w:val="00674A1C"/>
    <w:rsid w:val="00685898"/>
    <w:rsid w:val="00687BC8"/>
    <w:rsid w:val="00693D28"/>
    <w:rsid w:val="006A0FC2"/>
    <w:rsid w:val="006B05A2"/>
    <w:rsid w:val="006B0F13"/>
    <w:rsid w:val="006B420F"/>
    <w:rsid w:val="006B4AC1"/>
    <w:rsid w:val="006B4CB7"/>
    <w:rsid w:val="006C02B0"/>
    <w:rsid w:val="006C27AB"/>
    <w:rsid w:val="006C5F50"/>
    <w:rsid w:val="006C749B"/>
    <w:rsid w:val="006D147B"/>
    <w:rsid w:val="006D4640"/>
    <w:rsid w:val="006D64CF"/>
    <w:rsid w:val="006D6926"/>
    <w:rsid w:val="006E0A62"/>
    <w:rsid w:val="006E263A"/>
    <w:rsid w:val="006E45DA"/>
    <w:rsid w:val="006E5386"/>
    <w:rsid w:val="006F19E7"/>
    <w:rsid w:val="006F5B6E"/>
    <w:rsid w:val="007035A4"/>
    <w:rsid w:val="0070533A"/>
    <w:rsid w:val="00705D7F"/>
    <w:rsid w:val="007118E9"/>
    <w:rsid w:val="007251B6"/>
    <w:rsid w:val="00727BF1"/>
    <w:rsid w:val="00731397"/>
    <w:rsid w:val="00736FCB"/>
    <w:rsid w:val="00743695"/>
    <w:rsid w:val="00743CE3"/>
    <w:rsid w:val="0074431C"/>
    <w:rsid w:val="007459E5"/>
    <w:rsid w:val="00753A44"/>
    <w:rsid w:val="00754B3D"/>
    <w:rsid w:val="007645AD"/>
    <w:rsid w:val="00765231"/>
    <w:rsid w:val="007701BD"/>
    <w:rsid w:val="00771480"/>
    <w:rsid w:val="00771EF4"/>
    <w:rsid w:val="007738D1"/>
    <w:rsid w:val="0077642E"/>
    <w:rsid w:val="007A0E44"/>
    <w:rsid w:val="007A28F6"/>
    <w:rsid w:val="007A30EF"/>
    <w:rsid w:val="007A50F7"/>
    <w:rsid w:val="007B213F"/>
    <w:rsid w:val="007B7FE2"/>
    <w:rsid w:val="007D34BB"/>
    <w:rsid w:val="007D3A3F"/>
    <w:rsid w:val="007E4162"/>
    <w:rsid w:val="007E4E13"/>
    <w:rsid w:val="007E5C0F"/>
    <w:rsid w:val="007E6152"/>
    <w:rsid w:val="007F4689"/>
    <w:rsid w:val="007F59C0"/>
    <w:rsid w:val="00800012"/>
    <w:rsid w:val="0080031C"/>
    <w:rsid w:val="008071D6"/>
    <w:rsid w:val="00811AF8"/>
    <w:rsid w:val="00811B53"/>
    <w:rsid w:val="00813507"/>
    <w:rsid w:val="00814B75"/>
    <w:rsid w:val="00821303"/>
    <w:rsid w:val="00823893"/>
    <w:rsid w:val="00825141"/>
    <w:rsid w:val="00827DBB"/>
    <w:rsid w:val="0083581C"/>
    <w:rsid w:val="00841119"/>
    <w:rsid w:val="00860C09"/>
    <w:rsid w:val="00864576"/>
    <w:rsid w:val="00872E69"/>
    <w:rsid w:val="008745BD"/>
    <w:rsid w:val="008752A3"/>
    <w:rsid w:val="00875402"/>
    <w:rsid w:val="008779A2"/>
    <w:rsid w:val="00880BF3"/>
    <w:rsid w:val="00882BCC"/>
    <w:rsid w:val="00894841"/>
    <w:rsid w:val="0089512A"/>
    <w:rsid w:val="008A217B"/>
    <w:rsid w:val="008A5C9D"/>
    <w:rsid w:val="008A7CD0"/>
    <w:rsid w:val="008B5754"/>
    <w:rsid w:val="008B5F8A"/>
    <w:rsid w:val="008B79CF"/>
    <w:rsid w:val="008C12AA"/>
    <w:rsid w:val="008C3034"/>
    <w:rsid w:val="008C7320"/>
    <w:rsid w:val="008D50A8"/>
    <w:rsid w:val="008E715A"/>
    <w:rsid w:val="008F0840"/>
    <w:rsid w:val="008F29B2"/>
    <w:rsid w:val="009012ED"/>
    <w:rsid w:val="009101BF"/>
    <w:rsid w:val="00913747"/>
    <w:rsid w:val="00914869"/>
    <w:rsid w:val="00916612"/>
    <w:rsid w:val="009202AF"/>
    <w:rsid w:val="009231A2"/>
    <w:rsid w:val="00936C28"/>
    <w:rsid w:val="00945C36"/>
    <w:rsid w:val="009470A5"/>
    <w:rsid w:val="0095742C"/>
    <w:rsid w:val="00963173"/>
    <w:rsid w:val="00967873"/>
    <w:rsid w:val="009840E4"/>
    <w:rsid w:val="00984B4D"/>
    <w:rsid w:val="00985BB6"/>
    <w:rsid w:val="00987A17"/>
    <w:rsid w:val="009A20DD"/>
    <w:rsid w:val="009A3656"/>
    <w:rsid w:val="009A5CDA"/>
    <w:rsid w:val="009A76D9"/>
    <w:rsid w:val="009B040E"/>
    <w:rsid w:val="009B3785"/>
    <w:rsid w:val="009C1E03"/>
    <w:rsid w:val="009C2F08"/>
    <w:rsid w:val="009C5287"/>
    <w:rsid w:val="009C6ECD"/>
    <w:rsid w:val="009D0F50"/>
    <w:rsid w:val="009E474E"/>
    <w:rsid w:val="009E61CD"/>
    <w:rsid w:val="00A01694"/>
    <w:rsid w:val="00A03D98"/>
    <w:rsid w:val="00A04EF2"/>
    <w:rsid w:val="00A05B0E"/>
    <w:rsid w:val="00A065DB"/>
    <w:rsid w:val="00A14F2A"/>
    <w:rsid w:val="00A155CD"/>
    <w:rsid w:val="00A2197A"/>
    <w:rsid w:val="00A35EAF"/>
    <w:rsid w:val="00A410D3"/>
    <w:rsid w:val="00A42AB4"/>
    <w:rsid w:val="00A45B03"/>
    <w:rsid w:val="00A50FA9"/>
    <w:rsid w:val="00A51B2B"/>
    <w:rsid w:val="00A64416"/>
    <w:rsid w:val="00A66C29"/>
    <w:rsid w:val="00A677F5"/>
    <w:rsid w:val="00A77B87"/>
    <w:rsid w:val="00A80BF1"/>
    <w:rsid w:val="00A81BA4"/>
    <w:rsid w:val="00A83CAC"/>
    <w:rsid w:val="00A856AF"/>
    <w:rsid w:val="00A86040"/>
    <w:rsid w:val="00A865CF"/>
    <w:rsid w:val="00A91C68"/>
    <w:rsid w:val="00A9378B"/>
    <w:rsid w:val="00A95E98"/>
    <w:rsid w:val="00A96DC9"/>
    <w:rsid w:val="00AA1E10"/>
    <w:rsid w:val="00AA4E39"/>
    <w:rsid w:val="00AA4EF3"/>
    <w:rsid w:val="00AA5EBB"/>
    <w:rsid w:val="00AB1F4E"/>
    <w:rsid w:val="00AB20F6"/>
    <w:rsid w:val="00AB75A8"/>
    <w:rsid w:val="00AC0080"/>
    <w:rsid w:val="00AC1355"/>
    <w:rsid w:val="00AC20B1"/>
    <w:rsid w:val="00AC7CD4"/>
    <w:rsid w:val="00AD6E41"/>
    <w:rsid w:val="00AE270D"/>
    <w:rsid w:val="00AF028F"/>
    <w:rsid w:val="00AF2191"/>
    <w:rsid w:val="00B00796"/>
    <w:rsid w:val="00B12982"/>
    <w:rsid w:val="00B16E16"/>
    <w:rsid w:val="00B17247"/>
    <w:rsid w:val="00B219BB"/>
    <w:rsid w:val="00B237DC"/>
    <w:rsid w:val="00B308D1"/>
    <w:rsid w:val="00B314EA"/>
    <w:rsid w:val="00B36240"/>
    <w:rsid w:val="00B52334"/>
    <w:rsid w:val="00B62C3D"/>
    <w:rsid w:val="00B756BD"/>
    <w:rsid w:val="00B81BA8"/>
    <w:rsid w:val="00B826CF"/>
    <w:rsid w:val="00B87EE2"/>
    <w:rsid w:val="00B90E2F"/>
    <w:rsid w:val="00B91B80"/>
    <w:rsid w:val="00B97FE9"/>
    <w:rsid w:val="00BB6355"/>
    <w:rsid w:val="00BC4253"/>
    <w:rsid w:val="00BE5C44"/>
    <w:rsid w:val="00BE7E96"/>
    <w:rsid w:val="00BF2A69"/>
    <w:rsid w:val="00BF2F92"/>
    <w:rsid w:val="00C01789"/>
    <w:rsid w:val="00C01973"/>
    <w:rsid w:val="00C02F31"/>
    <w:rsid w:val="00C176F4"/>
    <w:rsid w:val="00C20A29"/>
    <w:rsid w:val="00C25A4C"/>
    <w:rsid w:val="00C35D03"/>
    <w:rsid w:val="00C37AC8"/>
    <w:rsid w:val="00C52FDA"/>
    <w:rsid w:val="00C53B18"/>
    <w:rsid w:val="00C540A6"/>
    <w:rsid w:val="00C55572"/>
    <w:rsid w:val="00C5759D"/>
    <w:rsid w:val="00C707D0"/>
    <w:rsid w:val="00C8779E"/>
    <w:rsid w:val="00C87F65"/>
    <w:rsid w:val="00C947E7"/>
    <w:rsid w:val="00CA62F6"/>
    <w:rsid w:val="00CA6390"/>
    <w:rsid w:val="00CB16A0"/>
    <w:rsid w:val="00CB382A"/>
    <w:rsid w:val="00CB6FF0"/>
    <w:rsid w:val="00CC2D55"/>
    <w:rsid w:val="00CC6613"/>
    <w:rsid w:val="00CD6607"/>
    <w:rsid w:val="00CF09EF"/>
    <w:rsid w:val="00CF39DB"/>
    <w:rsid w:val="00CF3D44"/>
    <w:rsid w:val="00CF3F8B"/>
    <w:rsid w:val="00D02F84"/>
    <w:rsid w:val="00D062D1"/>
    <w:rsid w:val="00D06D63"/>
    <w:rsid w:val="00D11115"/>
    <w:rsid w:val="00D146CB"/>
    <w:rsid w:val="00D20ABD"/>
    <w:rsid w:val="00D26007"/>
    <w:rsid w:val="00D306D5"/>
    <w:rsid w:val="00D342D7"/>
    <w:rsid w:val="00D3648C"/>
    <w:rsid w:val="00D376D7"/>
    <w:rsid w:val="00D37BCD"/>
    <w:rsid w:val="00D37EC6"/>
    <w:rsid w:val="00D403C3"/>
    <w:rsid w:val="00D407ED"/>
    <w:rsid w:val="00D457CA"/>
    <w:rsid w:val="00D5400E"/>
    <w:rsid w:val="00D57830"/>
    <w:rsid w:val="00D6626A"/>
    <w:rsid w:val="00D8169C"/>
    <w:rsid w:val="00D82F38"/>
    <w:rsid w:val="00D833F5"/>
    <w:rsid w:val="00D83CE0"/>
    <w:rsid w:val="00D859A5"/>
    <w:rsid w:val="00D8797C"/>
    <w:rsid w:val="00D87E3B"/>
    <w:rsid w:val="00D94017"/>
    <w:rsid w:val="00DA4687"/>
    <w:rsid w:val="00DB038A"/>
    <w:rsid w:val="00DB51E1"/>
    <w:rsid w:val="00DC0B92"/>
    <w:rsid w:val="00DC13EE"/>
    <w:rsid w:val="00DE1254"/>
    <w:rsid w:val="00DF5DAE"/>
    <w:rsid w:val="00E012F6"/>
    <w:rsid w:val="00E02D1F"/>
    <w:rsid w:val="00E10394"/>
    <w:rsid w:val="00E121F4"/>
    <w:rsid w:val="00E12900"/>
    <w:rsid w:val="00E16D79"/>
    <w:rsid w:val="00E2628C"/>
    <w:rsid w:val="00E26CBD"/>
    <w:rsid w:val="00E3379B"/>
    <w:rsid w:val="00E348AC"/>
    <w:rsid w:val="00E3718D"/>
    <w:rsid w:val="00E4013F"/>
    <w:rsid w:val="00E61D50"/>
    <w:rsid w:val="00E63186"/>
    <w:rsid w:val="00E73146"/>
    <w:rsid w:val="00E732D5"/>
    <w:rsid w:val="00E777EA"/>
    <w:rsid w:val="00E811D8"/>
    <w:rsid w:val="00E85184"/>
    <w:rsid w:val="00E9064B"/>
    <w:rsid w:val="00EA119E"/>
    <w:rsid w:val="00EB47EC"/>
    <w:rsid w:val="00EB51DD"/>
    <w:rsid w:val="00EB51F6"/>
    <w:rsid w:val="00EC15F8"/>
    <w:rsid w:val="00EC4E8D"/>
    <w:rsid w:val="00EC58F7"/>
    <w:rsid w:val="00EC62E8"/>
    <w:rsid w:val="00ED4514"/>
    <w:rsid w:val="00ED5A32"/>
    <w:rsid w:val="00EE1DFA"/>
    <w:rsid w:val="00EE35B4"/>
    <w:rsid w:val="00EE35FB"/>
    <w:rsid w:val="00EE6640"/>
    <w:rsid w:val="00EE75CF"/>
    <w:rsid w:val="00EE7B20"/>
    <w:rsid w:val="00EF009A"/>
    <w:rsid w:val="00EF1D55"/>
    <w:rsid w:val="00EF7E2B"/>
    <w:rsid w:val="00F003D9"/>
    <w:rsid w:val="00F029B5"/>
    <w:rsid w:val="00F0685B"/>
    <w:rsid w:val="00F06ACA"/>
    <w:rsid w:val="00F1612B"/>
    <w:rsid w:val="00F22B05"/>
    <w:rsid w:val="00F31B16"/>
    <w:rsid w:val="00F32AA0"/>
    <w:rsid w:val="00F33661"/>
    <w:rsid w:val="00F36CAD"/>
    <w:rsid w:val="00F36F3D"/>
    <w:rsid w:val="00F373CC"/>
    <w:rsid w:val="00F41481"/>
    <w:rsid w:val="00F46A1E"/>
    <w:rsid w:val="00F47774"/>
    <w:rsid w:val="00F51719"/>
    <w:rsid w:val="00F552FF"/>
    <w:rsid w:val="00F64D65"/>
    <w:rsid w:val="00F66C9A"/>
    <w:rsid w:val="00F725FC"/>
    <w:rsid w:val="00F777C7"/>
    <w:rsid w:val="00F8312C"/>
    <w:rsid w:val="00F8392C"/>
    <w:rsid w:val="00F845F5"/>
    <w:rsid w:val="00F84AF5"/>
    <w:rsid w:val="00F87C70"/>
    <w:rsid w:val="00F90137"/>
    <w:rsid w:val="00F95A77"/>
    <w:rsid w:val="00FA2B99"/>
    <w:rsid w:val="00FA4F18"/>
    <w:rsid w:val="00FA7567"/>
    <w:rsid w:val="00FA7DB9"/>
    <w:rsid w:val="00FB603B"/>
    <w:rsid w:val="00FC02A3"/>
    <w:rsid w:val="00FC1961"/>
    <w:rsid w:val="00FC5770"/>
    <w:rsid w:val="00FC79D8"/>
    <w:rsid w:val="00FD15DA"/>
    <w:rsid w:val="00FD558B"/>
    <w:rsid w:val="00FD7749"/>
    <w:rsid w:val="00FE5E20"/>
    <w:rsid w:val="00FF4BB3"/>
    <w:rsid w:val="00FF6957"/>
    <w:rsid w:val="01129479"/>
    <w:rsid w:val="04782E1B"/>
    <w:rsid w:val="061C390D"/>
    <w:rsid w:val="0666017E"/>
    <w:rsid w:val="0A553672"/>
    <w:rsid w:val="0A9DD833"/>
    <w:rsid w:val="0B4CA88B"/>
    <w:rsid w:val="0B78B22F"/>
    <w:rsid w:val="0D328876"/>
    <w:rsid w:val="0DCD8BB4"/>
    <w:rsid w:val="0EDD1A7A"/>
    <w:rsid w:val="0F5D6E27"/>
    <w:rsid w:val="10122ACA"/>
    <w:rsid w:val="186B4885"/>
    <w:rsid w:val="1B005D33"/>
    <w:rsid w:val="1B9AE87D"/>
    <w:rsid w:val="1BFB472E"/>
    <w:rsid w:val="1EB66DDE"/>
    <w:rsid w:val="1FBF1FF6"/>
    <w:rsid w:val="2256C659"/>
    <w:rsid w:val="2377186B"/>
    <w:rsid w:val="24A27CF2"/>
    <w:rsid w:val="29BA2D6F"/>
    <w:rsid w:val="29CB6BAD"/>
    <w:rsid w:val="2AE08EA4"/>
    <w:rsid w:val="2B112A39"/>
    <w:rsid w:val="2E900BAB"/>
    <w:rsid w:val="2F48C759"/>
    <w:rsid w:val="2F9C0307"/>
    <w:rsid w:val="32685467"/>
    <w:rsid w:val="330A9023"/>
    <w:rsid w:val="344E54B1"/>
    <w:rsid w:val="39877F2E"/>
    <w:rsid w:val="3D34E02E"/>
    <w:rsid w:val="406B1167"/>
    <w:rsid w:val="408FA88F"/>
    <w:rsid w:val="41966AEF"/>
    <w:rsid w:val="43E761CC"/>
    <w:rsid w:val="459EB232"/>
    <w:rsid w:val="492C73B0"/>
    <w:rsid w:val="49DED6C2"/>
    <w:rsid w:val="4B683462"/>
    <w:rsid w:val="4CD06A1B"/>
    <w:rsid w:val="4CFC4C0C"/>
    <w:rsid w:val="4F2E54CB"/>
    <w:rsid w:val="4FD17933"/>
    <w:rsid w:val="53DB97E0"/>
    <w:rsid w:val="563217C3"/>
    <w:rsid w:val="5803C34F"/>
    <w:rsid w:val="5A36FB1C"/>
    <w:rsid w:val="5C6470A4"/>
    <w:rsid w:val="5C882482"/>
    <w:rsid w:val="5E0E5087"/>
    <w:rsid w:val="5F8BD374"/>
    <w:rsid w:val="6018AA80"/>
    <w:rsid w:val="60B8DA23"/>
    <w:rsid w:val="612E3F23"/>
    <w:rsid w:val="62DD6EEB"/>
    <w:rsid w:val="63EA5ED2"/>
    <w:rsid w:val="6489D0A9"/>
    <w:rsid w:val="65D9B37A"/>
    <w:rsid w:val="6721B2CA"/>
    <w:rsid w:val="69E8E185"/>
    <w:rsid w:val="6BAE3D0F"/>
    <w:rsid w:val="71D33168"/>
    <w:rsid w:val="73CAA3FB"/>
    <w:rsid w:val="74C14D63"/>
    <w:rsid w:val="75656C74"/>
    <w:rsid w:val="770DCF1D"/>
    <w:rsid w:val="7743B970"/>
    <w:rsid w:val="78402338"/>
    <w:rsid w:val="7AFD9A82"/>
    <w:rsid w:val="7C366A20"/>
    <w:rsid w:val="7D932960"/>
    <w:rsid w:val="7E032834"/>
    <w:rsid w:val="7E17B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D0A9"/>
  <w15:chartTrackingRefBased/>
  <w15:docId w15:val="{B72DAA42-7A9B-46D6-B7AA-7146DE25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E0A62"/>
    <w:rPr>
      <w:color w:val="808080"/>
    </w:rPr>
  </w:style>
  <w:style w:type="paragraph" w:styleId="paragraph" w:customStyle="1">
    <w:name w:val="paragraph"/>
    <w:basedOn w:val="Normal"/>
    <w:rsid w:val="00985B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AU" w:eastAsia="en-AU"/>
      <w14:ligatures w14:val="standardContextual"/>
    </w:rPr>
  </w:style>
  <w:style w:type="character" w:styleId="normaltextrun" w:customStyle="1">
    <w:name w:val="normaltextrun"/>
    <w:basedOn w:val="DefaultParagraphFont"/>
    <w:rsid w:val="00985BB6"/>
  </w:style>
  <w:style w:type="paragraph" w:styleId="ListParagraph">
    <w:name w:val="List Paragraph"/>
    <w:basedOn w:val="Normal"/>
    <w:uiPriority w:val="34"/>
    <w:qFormat/>
    <w:rsid w:val="004F18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8A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0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08A3"/>
    <w:rPr>
      <w:b/>
      <w:bCs/>
      <w:sz w:val="20"/>
      <w:szCs w:val="20"/>
    </w:rPr>
  </w:style>
  <w:style w:type="paragraph" w:styleId="pf0" w:customStyle="1">
    <w:name w:val="pf0"/>
    <w:basedOn w:val="Normal"/>
    <w:rsid w:val="00E26C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AU" w:eastAsia="en-AU"/>
    </w:rPr>
  </w:style>
  <w:style w:type="character" w:styleId="cf01" w:customStyle="1">
    <w:name w:val="cf01"/>
    <w:basedOn w:val="DefaultParagraphFont"/>
    <w:rsid w:val="00E26CBD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45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7DAB"/>
  </w:style>
  <w:style w:type="paragraph" w:styleId="Footer">
    <w:name w:val="footer"/>
    <w:basedOn w:val="Normal"/>
    <w:link w:val="Foot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7DAB"/>
  </w:style>
  <w:style w:type="character" w:styleId="FollowedHyperlink">
    <w:name w:val="FollowedHyperlink"/>
    <w:basedOn w:val="DefaultParagraphFont"/>
    <w:uiPriority w:val="99"/>
    <w:semiHidden/>
    <w:unhideWhenUsed/>
    <w:rsid w:val="004A6D2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829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026a6c74d92162424255cb85564ea019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0948424ef197a40e6c18ad9afbb05673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  <_Flow_SignoffStatus xmlns="6db76dfe-0b17-40d1-a7b1-ac1e5e02a400" xsi:nil="true"/>
  </documentManagement>
</p:properties>
</file>

<file path=customXml/itemProps1.xml><?xml version="1.0" encoding="utf-8"?>
<ds:datastoreItem xmlns:ds="http://schemas.openxmlformats.org/officeDocument/2006/customXml" ds:itemID="{9CCFDBA8-C1A9-4280-B186-D4733EC9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03D52-E184-48D5-81BE-FE63CB22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A1EDD-7F93-4A6B-8D70-CF404A4F54E5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DOHRMANN,Emma</dc:creator>
  <keywords/>
  <dc:description/>
  <lastModifiedBy>WALKER,Andrew</lastModifiedBy>
  <revision>3</revision>
  <lastPrinted>2025-09-05T19:22:00.0000000Z</lastPrinted>
  <dcterms:created xsi:type="dcterms:W3CDTF">2025-12-11T02:19:00.0000000Z</dcterms:created>
  <dcterms:modified xsi:type="dcterms:W3CDTF">2025-12-11T04:57:34.3008480Z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2024-05-15T03:30:13Z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03acff78-1700-471d-8952-ec61c77c493d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