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2B162" w14:textId="26322677" w:rsidR="00107DD5" w:rsidRDefault="00221D8F" w:rsidP="00CA4815">
      <w:r w:rsidRPr="00CA4815">
        <w:rPr>
          <w:b/>
          <w:bCs/>
          <w:noProof/>
        </w:rPr>
        <w:drawing>
          <wp:anchor distT="0" distB="0" distL="114300" distR="114300" simplePos="0" relativeHeight="251658240" behindDoc="1" locked="1" layoutInCell="1" allowOverlap="1" wp14:anchorId="4F791445" wp14:editId="6CFA58F4">
            <wp:simplePos x="0" y="0"/>
            <wp:positionH relativeFrom="page">
              <wp:align>left</wp:align>
            </wp:positionH>
            <wp:positionV relativeFrom="paragraph">
              <wp:posOffset>-1117600</wp:posOffset>
            </wp:positionV>
            <wp:extent cx="7559675" cy="183578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835785"/>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1B00A967" wp14:editId="036F9130">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34375ED4" w14:textId="4448F55A" w:rsidR="008D0A68" w:rsidRDefault="008D0A68" w:rsidP="00CA4815"/>
    <w:p w14:paraId="419BE4FA" w14:textId="643BC88D" w:rsidR="00221D8F" w:rsidRPr="005C1EC2" w:rsidRDefault="00DF7153" w:rsidP="00216393">
      <w:pPr>
        <w:pStyle w:val="Heading1"/>
        <w:spacing w:before="720" w:after="240"/>
      </w:pPr>
      <w:bookmarkStart w:id="0" w:name="_Toc126923146"/>
      <w:bookmarkStart w:id="1" w:name="_Toc126923157"/>
      <w:r>
        <w:t>Changes to o</w:t>
      </w:r>
      <w:r w:rsidR="00CE630C">
        <w:t xml:space="preserve">ffshore </w:t>
      </w:r>
      <w:r>
        <w:t>h</w:t>
      </w:r>
      <w:r w:rsidR="006B20B2">
        <w:t xml:space="preserve">igher </w:t>
      </w:r>
      <w:r>
        <w:t>e</w:t>
      </w:r>
      <w:r w:rsidR="009308DE">
        <w:t xml:space="preserve">ducation </w:t>
      </w:r>
      <w:r>
        <w:t>d</w:t>
      </w:r>
      <w:r w:rsidR="00CE630C">
        <w:t>elivery</w:t>
      </w:r>
      <w:bookmarkEnd w:id="0"/>
      <w:bookmarkEnd w:id="1"/>
    </w:p>
    <w:p w14:paraId="2350BCC9" w14:textId="5AD0F049" w:rsidR="000A33D3" w:rsidRDefault="2165D73B" w:rsidP="008A765D">
      <w:pPr>
        <w:spacing w:before="240" w:after="120"/>
        <w:rPr>
          <w:rStyle w:val="normaltextrun"/>
          <w:rFonts w:ascii="Calibri" w:hAnsi="Calibri" w:cs="Calibri"/>
          <w:color w:val="000000"/>
          <w:sz w:val="24"/>
          <w:szCs w:val="24"/>
          <w:shd w:val="clear" w:color="auto" w:fill="FFFFFF"/>
        </w:rPr>
      </w:pPr>
      <w:r>
        <w:rPr>
          <w:rStyle w:val="normaltextrun"/>
          <w:rFonts w:ascii="Calibri" w:hAnsi="Calibri" w:cs="Calibri"/>
          <w:color w:val="000000"/>
          <w:sz w:val="24"/>
          <w:szCs w:val="24"/>
          <w:shd w:val="clear" w:color="auto" w:fill="FFFFFF"/>
        </w:rPr>
        <w:t xml:space="preserve">The Australian </w:t>
      </w:r>
      <w:r w:rsidRPr="00CC72C6">
        <w:rPr>
          <w:rStyle w:val="normaltextrun"/>
          <w:rFonts w:ascii="Calibri" w:hAnsi="Calibri" w:cs="Calibri"/>
          <w:color w:val="000000"/>
          <w:sz w:val="24"/>
          <w:szCs w:val="24"/>
          <w:shd w:val="clear" w:color="auto" w:fill="FFFFFF"/>
        </w:rPr>
        <w:t xml:space="preserve">Government views high-quality offshore delivery as an important part of a sustainable international education sector. However, offshore education delivery </w:t>
      </w:r>
      <w:r w:rsidR="4FE7D7F9">
        <w:rPr>
          <w:rStyle w:val="normaltextrun"/>
          <w:rFonts w:ascii="Calibri" w:hAnsi="Calibri" w:cs="Calibri"/>
          <w:color w:val="000000"/>
          <w:sz w:val="24"/>
          <w:szCs w:val="24"/>
          <w:shd w:val="clear" w:color="auto" w:fill="FFFFFF"/>
        </w:rPr>
        <w:t>has</w:t>
      </w:r>
      <w:r w:rsidR="46509BE4">
        <w:rPr>
          <w:rStyle w:val="normaltextrun"/>
          <w:rFonts w:ascii="Calibri" w:hAnsi="Calibri" w:cs="Calibri"/>
          <w:color w:val="000000"/>
          <w:sz w:val="24"/>
          <w:szCs w:val="24"/>
          <w:shd w:val="clear" w:color="auto" w:fill="FFFFFF"/>
        </w:rPr>
        <w:t xml:space="preserve"> </w:t>
      </w:r>
      <w:r w:rsidR="6DC0FDEC">
        <w:rPr>
          <w:rStyle w:val="normaltextrun"/>
          <w:rFonts w:ascii="Calibri" w:hAnsi="Calibri" w:cs="Calibri"/>
          <w:color w:val="000000"/>
          <w:sz w:val="24"/>
          <w:szCs w:val="24"/>
          <w:shd w:val="clear" w:color="auto" w:fill="FFFFFF"/>
        </w:rPr>
        <w:t xml:space="preserve">some </w:t>
      </w:r>
      <w:r w:rsidR="0EA843A6">
        <w:rPr>
          <w:rStyle w:val="normaltextrun"/>
          <w:rFonts w:ascii="Calibri" w:hAnsi="Calibri" w:cs="Calibri"/>
          <w:color w:val="000000"/>
          <w:sz w:val="24"/>
          <w:szCs w:val="24"/>
          <w:shd w:val="clear" w:color="auto" w:fill="FFFFFF"/>
        </w:rPr>
        <w:t>distinct</w:t>
      </w:r>
      <w:r w:rsidR="6DC0FDEC">
        <w:rPr>
          <w:rStyle w:val="normaltextrun"/>
          <w:rFonts w:ascii="Calibri" w:hAnsi="Calibri" w:cs="Calibri"/>
          <w:color w:val="000000"/>
          <w:sz w:val="24"/>
          <w:szCs w:val="24"/>
          <w:shd w:val="clear" w:color="auto" w:fill="FFFFFF"/>
        </w:rPr>
        <w:t xml:space="preserve"> characteristics</w:t>
      </w:r>
      <w:r w:rsidR="4A689ED1">
        <w:rPr>
          <w:rStyle w:val="normaltextrun"/>
          <w:rFonts w:ascii="Calibri" w:hAnsi="Calibri" w:cs="Calibri"/>
          <w:color w:val="000000"/>
          <w:sz w:val="24"/>
          <w:szCs w:val="24"/>
          <w:shd w:val="clear" w:color="auto" w:fill="FFFFFF"/>
        </w:rPr>
        <w:t xml:space="preserve"> </w:t>
      </w:r>
      <w:r w:rsidR="0804DE4E">
        <w:rPr>
          <w:rStyle w:val="normaltextrun"/>
          <w:rFonts w:ascii="Calibri" w:hAnsi="Calibri" w:cs="Calibri"/>
          <w:color w:val="000000"/>
          <w:sz w:val="24"/>
          <w:szCs w:val="24"/>
          <w:shd w:val="clear" w:color="auto" w:fill="FFFFFF"/>
        </w:rPr>
        <w:t xml:space="preserve">from onshore delivery </w:t>
      </w:r>
      <w:r w:rsidR="4A689ED1">
        <w:rPr>
          <w:rStyle w:val="normaltextrun"/>
          <w:rFonts w:ascii="Calibri" w:hAnsi="Calibri" w:cs="Calibri"/>
          <w:color w:val="000000"/>
          <w:sz w:val="24"/>
          <w:szCs w:val="24"/>
          <w:shd w:val="clear" w:color="auto" w:fill="FFFFFF"/>
        </w:rPr>
        <w:t>that</w:t>
      </w:r>
      <w:r w:rsidRPr="00CC72C6">
        <w:rPr>
          <w:rStyle w:val="normaltextrun"/>
          <w:rFonts w:ascii="Calibri" w:hAnsi="Calibri" w:cs="Calibri"/>
          <w:color w:val="000000"/>
          <w:sz w:val="24"/>
          <w:szCs w:val="24"/>
          <w:shd w:val="clear" w:color="auto" w:fill="FFFFFF"/>
        </w:rPr>
        <w:t xml:space="preserve"> require </w:t>
      </w:r>
      <w:r w:rsidR="2ABEA0DE">
        <w:rPr>
          <w:rStyle w:val="normaltextrun"/>
          <w:rFonts w:ascii="Calibri" w:hAnsi="Calibri" w:cs="Calibri"/>
          <w:color w:val="000000"/>
          <w:sz w:val="24"/>
          <w:szCs w:val="24"/>
          <w:shd w:val="clear" w:color="auto" w:fill="FFFFFF"/>
        </w:rPr>
        <w:t xml:space="preserve">additional </w:t>
      </w:r>
      <w:r w:rsidR="04BDED0F">
        <w:rPr>
          <w:rStyle w:val="normaltextrun"/>
          <w:rFonts w:ascii="Calibri" w:hAnsi="Calibri" w:cs="Calibri"/>
          <w:color w:val="000000"/>
          <w:sz w:val="24"/>
          <w:szCs w:val="24"/>
          <w:shd w:val="clear" w:color="auto" w:fill="FFFFFF"/>
        </w:rPr>
        <w:t>consideration</w:t>
      </w:r>
      <w:r w:rsidRPr="00CC72C6">
        <w:rPr>
          <w:rStyle w:val="normaltextrun"/>
          <w:rFonts w:ascii="Calibri" w:hAnsi="Calibri" w:cs="Calibri"/>
          <w:color w:val="000000"/>
          <w:sz w:val="24"/>
          <w:szCs w:val="24"/>
          <w:shd w:val="clear" w:color="auto" w:fill="FFFFFF"/>
        </w:rPr>
        <w:t xml:space="preserve"> to </w:t>
      </w:r>
      <w:r w:rsidR="72AC07A7">
        <w:rPr>
          <w:rStyle w:val="normaltextrun"/>
          <w:rFonts w:ascii="Calibri" w:hAnsi="Calibri" w:cs="Calibri"/>
          <w:color w:val="000000"/>
          <w:sz w:val="24"/>
          <w:szCs w:val="24"/>
          <w:shd w:val="clear" w:color="auto" w:fill="FFFFFF"/>
        </w:rPr>
        <w:t>confirm</w:t>
      </w:r>
      <w:r w:rsidRPr="6A3967E9">
        <w:rPr>
          <w:rStyle w:val="normaltextrun"/>
          <w:rFonts w:ascii="Calibri" w:hAnsi="Calibri" w:cs="Calibri"/>
          <w:color w:val="000000" w:themeColor="text1"/>
          <w:sz w:val="24"/>
          <w:szCs w:val="24"/>
        </w:rPr>
        <w:t xml:space="preserve"> </w:t>
      </w:r>
      <w:r w:rsidRPr="00CC72C6">
        <w:rPr>
          <w:rStyle w:val="normaltextrun"/>
          <w:rFonts w:ascii="Calibri" w:hAnsi="Calibri" w:cs="Calibri"/>
          <w:color w:val="000000"/>
          <w:sz w:val="24"/>
          <w:szCs w:val="24"/>
          <w:shd w:val="clear" w:color="auto" w:fill="FFFFFF"/>
        </w:rPr>
        <w:t xml:space="preserve">the </w:t>
      </w:r>
      <w:r w:rsidR="207EBBF3">
        <w:rPr>
          <w:rStyle w:val="normaltextrun"/>
          <w:rFonts w:ascii="Calibri" w:hAnsi="Calibri" w:cs="Calibri"/>
          <w:color w:val="000000"/>
          <w:sz w:val="24"/>
          <w:szCs w:val="24"/>
          <w:shd w:val="clear" w:color="auto" w:fill="FFFFFF"/>
        </w:rPr>
        <w:t>Higher Education Standards Framework (</w:t>
      </w:r>
      <w:hyperlink r:id="rId14" w:history="1">
        <w:r w:rsidR="207EBBF3" w:rsidRPr="00BC4F78">
          <w:rPr>
            <w:rStyle w:val="Hyperlink"/>
            <w:rFonts w:ascii="Calibri" w:hAnsi="Calibri" w:cs="Calibri"/>
            <w:sz w:val="24"/>
            <w:szCs w:val="24"/>
            <w:shd w:val="clear" w:color="auto" w:fill="FFFFFF"/>
          </w:rPr>
          <w:t>Threshold Standards</w:t>
        </w:r>
      </w:hyperlink>
      <w:r w:rsidR="207EBBF3">
        <w:rPr>
          <w:rStyle w:val="normaltextrun"/>
          <w:rFonts w:ascii="Calibri" w:hAnsi="Calibri" w:cs="Calibri"/>
          <w:color w:val="000000"/>
          <w:sz w:val="24"/>
          <w:szCs w:val="24"/>
          <w:shd w:val="clear" w:color="auto" w:fill="FFFFFF"/>
        </w:rPr>
        <w:t>)</w:t>
      </w:r>
      <w:r w:rsidR="6EF38DD3">
        <w:rPr>
          <w:rStyle w:val="normaltextrun"/>
          <w:rFonts w:ascii="Calibri" w:hAnsi="Calibri" w:cs="Calibri"/>
          <w:color w:val="000000"/>
          <w:sz w:val="24"/>
          <w:szCs w:val="24"/>
          <w:shd w:val="clear" w:color="auto" w:fill="FFFFFF"/>
        </w:rPr>
        <w:t xml:space="preserve"> </w:t>
      </w:r>
      <w:r w:rsidR="72AC07A7">
        <w:rPr>
          <w:rStyle w:val="normaltextrun"/>
          <w:rFonts w:ascii="Calibri" w:hAnsi="Calibri" w:cs="Calibri"/>
          <w:color w:val="000000"/>
          <w:sz w:val="24"/>
          <w:szCs w:val="24"/>
          <w:shd w:val="clear" w:color="auto" w:fill="FFFFFF"/>
        </w:rPr>
        <w:t xml:space="preserve">are met </w:t>
      </w:r>
      <w:r w:rsidR="6EF38DD3">
        <w:rPr>
          <w:rStyle w:val="normaltextrun"/>
          <w:rFonts w:ascii="Calibri" w:hAnsi="Calibri" w:cs="Calibri"/>
          <w:color w:val="000000"/>
          <w:sz w:val="24"/>
          <w:szCs w:val="24"/>
          <w:shd w:val="clear" w:color="auto" w:fill="FFFFFF"/>
        </w:rPr>
        <w:t xml:space="preserve">and to uphold </w:t>
      </w:r>
      <w:r w:rsidR="6CF396EA">
        <w:rPr>
          <w:rStyle w:val="normaltextrun"/>
          <w:rFonts w:ascii="Calibri" w:hAnsi="Calibri" w:cs="Calibri"/>
          <w:color w:val="000000"/>
          <w:sz w:val="24"/>
          <w:szCs w:val="24"/>
          <w:shd w:val="clear" w:color="auto" w:fill="FFFFFF"/>
        </w:rPr>
        <w:t>Australia’s</w:t>
      </w:r>
      <w:r w:rsidR="6EF38DD3">
        <w:rPr>
          <w:rStyle w:val="normaltextrun"/>
          <w:rFonts w:ascii="Calibri" w:hAnsi="Calibri" w:cs="Calibri"/>
          <w:color w:val="000000"/>
          <w:sz w:val="24"/>
          <w:szCs w:val="24"/>
          <w:shd w:val="clear" w:color="auto" w:fill="FFFFFF"/>
        </w:rPr>
        <w:t xml:space="preserve"> </w:t>
      </w:r>
      <w:r w:rsidR="5EB422FB">
        <w:rPr>
          <w:rStyle w:val="normaltextrun"/>
          <w:rFonts w:ascii="Calibri" w:hAnsi="Calibri" w:cs="Calibri"/>
          <w:color w:val="000000"/>
          <w:sz w:val="24"/>
          <w:szCs w:val="24"/>
          <w:shd w:val="clear" w:color="auto" w:fill="FFFFFF"/>
        </w:rPr>
        <w:t>high-quality</w:t>
      </w:r>
      <w:r w:rsidR="6EF38DD3">
        <w:rPr>
          <w:rStyle w:val="normaltextrun"/>
          <w:rFonts w:ascii="Calibri" w:hAnsi="Calibri" w:cs="Calibri"/>
          <w:color w:val="000000"/>
          <w:sz w:val="24"/>
          <w:szCs w:val="24"/>
          <w:shd w:val="clear" w:color="auto" w:fill="FFFFFF"/>
        </w:rPr>
        <w:t xml:space="preserve"> </w:t>
      </w:r>
      <w:r w:rsidR="6CF396EA">
        <w:rPr>
          <w:rStyle w:val="normaltextrun"/>
          <w:rFonts w:ascii="Calibri" w:hAnsi="Calibri" w:cs="Calibri"/>
          <w:color w:val="000000"/>
          <w:sz w:val="24"/>
          <w:szCs w:val="24"/>
          <w:shd w:val="clear" w:color="auto" w:fill="FFFFFF"/>
        </w:rPr>
        <w:t xml:space="preserve">education </w:t>
      </w:r>
      <w:r w:rsidR="6EF38DD3">
        <w:rPr>
          <w:rStyle w:val="normaltextrun"/>
          <w:rFonts w:ascii="Calibri" w:hAnsi="Calibri" w:cs="Calibri"/>
          <w:color w:val="000000"/>
          <w:sz w:val="24"/>
          <w:szCs w:val="24"/>
          <w:shd w:val="clear" w:color="auto" w:fill="FFFFFF"/>
        </w:rPr>
        <w:t>reputation</w:t>
      </w:r>
      <w:r w:rsidRPr="00CC72C6">
        <w:rPr>
          <w:rStyle w:val="normaltextrun"/>
          <w:rFonts w:ascii="Calibri" w:hAnsi="Calibri" w:cs="Calibri"/>
          <w:color w:val="000000"/>
          <w:sz w:val="24"/>
          <w:szCs w:val="24"/>
          <w:shd w:val="clear" w:color="auto" w:fill="FFFFFF"/>
        </w:rPr>
        <w:t>.</w:t>
      </w:r>
    </w:p>
    <w:p w14:paraId="01DBF14E" w14:textId="6911D2E5" w:rsidR="000A33D3" w:rsidRPr="00CC72C6" w:rsidRDefault="000A33D3" w:rsidP="000A33D3">
      <w:pPr>
        <w:spacing w:before="120" w:after="120"/>
        <w:rPr>
          <w:rStyle w:val="normaltextrun"/>
          <w:rFonts w:ascii="Calibri" w:hAnsi="Calibri" w:cs="Calibri"/>
          <w:color w:val="000000"/>
          <w:sz w:val="24"/>
          <w:szCs w:val="24"/>
          <w:shd w:val="clear" w:color="auto" w:fill="FFFFFF"/>
        </w:rPr>
      </w:pPr>
      <w:r w:rsidRPr="00CC72C6">
        <w:rPr>
          <w:rStyle w:val="normaltextrun"/>
          <w:rFonts w:ascii="Calibri" w:hAnsi="Calibri" w:cs="Calibri"/>
          <w:color w:val="000000"/>
          <w:sz w:val="24"/>
          <w:szCs w:val="24"/>
          <w:shd w:val="clear" w:color="auto" w:fill="FFFFFF"/>
        </w:rPr>
        <w:t xml:space="preserve">The new requirements will provide government the visibility </w:t>
      </w:r>
      <w:r w:rsidR="003A2A46">
        <w:rPr>
          <w:rStyle w:val="normaltextrun"/>
          <w:rFonts w:ascii="Calibri" w:hAnsi="Calibri" w:cs="Calibri"/>
          <w:color w:val="000000"/>
          <w:sz w:val="24"/>
          <w:szCs w:val="24"/>
          <w:shd w:val="clear" w:color="auto" w:fill="FFFFFF"/>
        </w:rPr>
        <w:t xml:space="preserve">needed </w:t>
      </w:r>
      <w:r w:rsidRPr="00CC72C6">
        <w:rPr>
          <w:rStyle w:val="normaltextrun"/>
          <w:rFonts w:ascii="Calibri" w:hAnsi="Calibri" w:cs="Calibri"/>
          <w:color w:val="000000"/>
          <w:sz w:val="24"/>
          <w:szCs w:val="24"/>
          <w:shd w:val="clear" w:color="auto" w:fill="FFFFFF"/>
        </w:rPr>
        <w:t>to address any quality concerns before they arise and ensure Australian offshore education remains ahead of the curve.</w:t>
      </w:r>
    </w:p>
    <w:p w14:paraId="37C0D936" w14:textId="5B3BCC89" w:rsidR="00413E84" w:rsidRPr="00366454" w:rsidRDefault="000A4881" w:rsidP="0089372A">
      <w:pPr>
        <w:spacing w:before="120" w:after="60"/>
        <w:rPr>
          <w:rStyle w:val="normaltextrun"/>
          <w:rFonts w:ascii="Calibri" w:hAnsi="Calibri" w:cs="Calibri"/>
          <w:color w:val="000000"/>
          <w:sz w:val="24"/>
          <w:szCs w:val="24"/>
          <w:shd w:val="clear" w:color="auto" w:fill="FFFFFF"/>
        </w:rPr>
      </w:pPr>
      <w:r w:rsidRPr="00366454">
        <w:rPr>
          <w:sz w:val="24"/>
          <w:szCs w:val="24"/>
        </w:rPr>
        <w:t xml:space="preserve">Amendments </w:t>
      </w:r>
      <w:r w:rsidR="00D636A4" w:rsidRPr="00366454">
        <w:rPr>
          <w:sz w:val="24"/>
          <w:szCs w:val="24"/>
        </w:rPr>
        <w:t xml:space="preserve">to the </w:t>
      </w:r>
      <w:r w:rsidR="00BB2E59" w:rsidRPr="00366454">
        <w:rPr>
          <w:i/>
          <w:iCs/>
          <w:sz w:val="24"/>
          <w:szCs w:val="24"/>
        </w:rPr>
        <w:t xml:space="preserve">Tertiary Education Quality and Standards Agency Act 2011 </w:t>
      </w:r>
      <w:r w:rsidR="00E80926" w:rsidRPr="00366454">
        <w:rPr>
          <w:rStyle w:val="normaltextrun"/>
          <w:rFonts w:ascii="Calibri" w:hAnsi="Calibri" w:cs="Calibri"/>
          <w:color w:val="000000"/>
          <w:sz w:val="24"/>
          <w:szCs w:val="24"/>
          <w:shd w:val="clear" w:color="auto" w:fill="FFFFFF"/>
        </w:rPr>
        <w:t xml:space="preserve">(the </w:t>
      </w:r>
      <w:r w:rsidR="00BB2E59" w:rsidRPr="00366454">
        <w:rPr>
          <w:rStyle w:val="normaltextrun"/>
          <w:rFonts w:ascii="Calibri" w:hAnsi="Calibri" w:cs="Calibri"/>
          <w:color w:val="000000"/>
          <w:sz w:val="24"/>
          <w:szCs w:val="24"/>
          <w:shd w:val="clear" w:color="auto" w:fill="FFFFFF"/>
        </w:rPr>
        <w:t xml:space="preserve">TEQSA </w:t>
      </w:r>
      <w:r w:rsidR="00E80926" w:rsidRPr="00366454">
        <w:rPr>
          <w:rStyle w:val="normaltextrun"/>
          <w:rFonts w:ascii="Calibri" w:hAnsi="Calibri" w:cs="Calibri"/>
          <w:color w:val="000000"/>
          <w:sz w:val="24"/>
          <w:szCs w:val="24"/>
          <w:shd w:val="clear" w:color="auto" w:fill="FFFFFF"/>
        </w:rPr>
        <w:t xml:space="preserve">Act) </w:t>
      </w:r>
      <w:r w:rsidR="00376574" w:rsidRPr="00366454">
        <w:rPr>
          <w:rStyle w:val="normaltextrun"/>
          <w:rFonts w:ascii="Calibri" w:hAnsi="Calibri" w:cs="Calibri"/>
          <w:color w:val="000000"/>
          <w:sz w:val="24"/>
          <w:szCs w:val="24"/>
          <w:shd w:val="clear" w:color="auto" w:fill="FFFFFF"/>
        </w:rPr>
        <w:t xml:space="preserve">will </w:t>
      </w:r>
      <w:r w:rsidR="00F63E48" w:rsidRPr="00366454">
        <w:rPr>
          <w:rStyle w:val="normaltextrun"/>
          <w:rFonts w:ascii="Calibri" w:hAnsi="Calibri" w:cs="Calibri"/>
          <w:color w:val="000000"/>
          <w:sz w:val="24"/>
          <w:szCs w:val="24"/>
          <w:shd w:val="clear" w:color="auto" w:fill="FFFFFF"/>
        </w:rPr>
        <w:t>require providers seeking to engage in offshore delivery of higher education</w:t>
      </w:r>
      <w:r w:rsidR="002631D9">
        <w:rPr>
          <w:rStyle w:val="normaltextrun"/>
          <w:rFonts w:ascii="Calibri" w:hAnsi="Calibri" w:cs="Calibri"/>
          <w:color w:val="000000"/>
          <w:sz w:val="24"/>
          <w:szCs w:val="24"/>
          <w:shd w:val="clear" w:color="auto" w:fill="FFFFFF"/>
        </w:rPr>
        <w:t xml:space="preserve"> to</w:t>
      </w:r>
      <w:r w:rsidR="00F63E48" w:rsidRPr="00366454">
        <w:rPr>
          <w:rStyle w:val="normaltextrun"/>
          <w:rFonts w:ascii="Calibri" w:hAnsi="Calibri" w:cs="Calibri"/>
          <w:color w:val="000000"/>
          <w:sz w:val="24"/>
          <w:szCs w:val="24"/>
          <w:shd w:val="clear" w:color="auto" w:fill="FFFFFF"/>
        </w:rPr>
        <w:t>:</w:t>
      </w:r>
    </w:p>
    <w:p w14:paraId="1586DD9B" w14:textId="51491D8A" w:rsidR="00F63E48" w:rsidRDefault="1344BD6F" w:rsidP="0089372A">
      <w:pPr>
        <w:pStyle w:val="ListParagraph"/>
        <w:numPr>
          <w:ilvl w:val="0"/>
          <w:numId w:val="9"/>
        </w:numPr>
        <w:spacing w:before="60" w:after="60"/>
        <w:ind w:left="714" w:hanging="357"/>
        <w:rPr>
          <w:rStyle w:val="normaltextrun"/>
          <w:rFonts w:ascii="Calibri" w:hAnsi="Calibri" w:cs="Calibri"/>
          <w:color w:val="000000"/>
          <w:sz w:val="24"/>
          <w:szCs w:val="24"/>
          <w:shd w:val="clear" w:color="auto" w:fill="FFFFFF"/>
        </w:rPr>
      </w:pPr>
      <w:r>
        <w:rPr>
          <w:rStyle w:val="normaltextrun"/>
          <w:rFonts w:ascii="Calibri" w:hAnsi="Calibri" w:cs="Calibri"/>
          <w:color w:val="000000"/>
          <w:sz w:val="24"/>
          <w:szCs w:val="24"/>
          <w:shd w:val="clear" w:color="auto" w:fill="FFFFFF"/>
        </w:rPr>
        <w:t xml:space="preserve">obtain and maintain authorisation from </w:t>
      </w:r>
      <w:r w:rsidR="00501B27">
        <w:rPr>
          <w:rStyle w:val="normaltextrun"/>
          <w:rFonts w:ascii="Calibri" w:hAnsi="Calibri" w:cs="Calibri"/>
          <w:color w:val="000000"/>
          <w:sz w:val="24"/>
          <w:szCs w:val="24"/>
          <w:shd w:val="clear" w:color="auto" w:fill="FFFFFF"/>
        </w:rPr>
        <w:t xml:space="preserve">the </w:t>
      </w:r>
      <w:r w:rsidR="00501B27" w:rsidRPr="00501B27">
        <w:rPr>
          <w:rStyle w:val="normaltextrun"/>
          <w:rFonts w:ascii="Calibri" w:hAnsi="Calibri" w:cs="Calibri"/>
          <w:color w:val="000000"/>
          <w:sz w:val="24"/>
          <w:szCs w:val="24"/>
          <w:shd w:val="clear" w:color="auto" w:fill="FFFFFF"/>
        </w:rPr>
        <w:t>Tertiary Education Quality and Standards Agency</w:t>
      </w:r>
      <w:r>
        <w:rPr>
          <w:rStyle w:val="normaltextrun"/>
          <w:rFonts w:ascii="Calibri" w:hAnsi="Calibri" w:cs="Calibri"/>
          <w:color w:val="000000"/>
          <w:sz w:val="24"/>
          <w:szCs w:val="24"/>
          <w:shd w:val="clear" w:color="auto" w:fill="FFFFFF"/>
        </w:rPr>
        <w:t xml:space="preserve"> </w:t>
      </w:r>
      <w:r w:rsidR="00501B27" w:rsidRPr="6119F47B">
        <w:rPr>
          <w:rStyle w:val="normaltextrun"/>
          <w:rFonts w:ascii="Calibri" w:hAnsi="Calibri" w:cs="Calibri"/>
          <w:color w:val="000000" w:themeColor="text1"/>
          <w:sz w:val="24"/>
          <w:szCs w:val="24"/>
        </w:rPr>
        <w:t>(</w:t>
      </w:r>
      <w:r>
        <w:rPr>
          <w:rStyle w:val="normaltextrun"/>
          <w:rFonts w:ascii="Calibri" w:hAnsi="Calibri" w:cs="Calibri"/>
          <w:color w:val="000000"/>
          <w:sz w:val="24"/>
          <w:szCs w:val="24"/>
          <w:shd w:val="clear" w:color="auto" w:fill="FFFFFF"/>
        </w:rPr>
        <w:t>TEQSA</w:t>
      </w:r>
      <w:r w:rsidR="00501B27" w:rsidRPr="6119F47B">
        <w:rPr>
          <w:rStyle w:val="normaltextrun"/>
          <w:rFonts w:ascii="Calibri" w:hAnsi="Calibri" w:cs="Calibri"/>
          <w:color w:val="000000" w:themeColor="text1"/>
          <w:sz w:val="24"/>
          <w:szCs w:val="24"/>
        </w:rPr>
        <w:t>)</w:t>
      </w:r>
      <w:r w:rsidR="00B64092">
        <w:rPr>
          <w:rStyle w:val="normaltextrun"/>
          <w:rFonts w:ascii="Calibri" w:hAnsi="Calibri" w:cs="Calibri"/>
          <w:color w:val="000000"/>
          <w:sz w:val="24"/>
          <w:szCs w:val="24"/>
          <w:shd w:val="clear" w:color="auto" w:fill="FFFFFF"/>
        </w:rPr>
        <w:t xml:space="preserve"> to deliver Australian courses of study offshore</w:t>
      </w:r>
    </w:p>
    <w:p w14:paraId="1F11D46D" w14:textId="7B60A845" w:rsidR="00F63E48" w:rsidRPr="00DA7295" w:rsidRDefault="261FEA81" w:rsidP="0089372A">
      <w:pPr>
        <w:pStyle w:val="ListParagraph"/>
        <w:numPr>
          <w:ilvl w:val="0"/>
          <w:numId w:val="9"/>
        </w:numPr>
        <w:spacing w:before="60" w:after="60"/>
        <w:ind w:left="714" w:hanging="357"/>
        <w:rPr>
          <w:rStyle w:val="normaltextrun"/>
          <w:rFonts w:ascii="Calibri" w:hAnsi="Calibri" w:cs="Calibri"/>
          <w:color w:val="000000"/>
          <w:spacing w:val="-2"/>
          <w:sz w:val="24"/>
          <w:szCs w:val="24"/>
          <w:shd w:val="clear" w:color="auto" w:fill="FFFFFF"/>
        </w:rPr>
      </w:pPr>
      <w:r w:rsidRPr="00DA7295">
        <w:rPr>
          <w:rStyle w:val="normaltextrun"/>
          <w:rFonts w:ascii="Calibri" w:hAnsi="Calibri" w:cs="Calibri"/>
          <w:color w:val="000000"/>
          <w:spacing w:val="-2"/>
          <w:sz w:val="24"/>
          <w:szCs w:val="24"/>
          <w:shd w:val="clear" w:color="auto" w:fill="FFFFFF"/>
        </w:rPr>
        <w:t xml:space="preserve">notify TEQSA of new courses </w:t>
      </w:r>
      <w:r w:rsidR="7AFD2C11" w:rsidRPr="00DA7295">
        <w:rPr>
          <w:rStyle w:val="normaltextrun"/>
          <w:rFonts w:ascii="Calibri" w:hAnsi="Calibri" w:cs="Calibri"/>
          <w:color w:val="000000"/>
          <w:spacing w:val="-2"/>
          <w:sz w:val="24"/>
          <w:szCs w:val="24"/>
          <w:shd w:val="clear" w:color="auto" w:fill="FFFFFF"/>
        </w:rPr>
        <w:t xml:space="preserve">they are delivering offshore </w:t>
      </w:r>
      <w:r w:rsidRPr="00DA7295">
        <w:rPr>
          <w:rStyle w:val="normaltextrun"/>
          <w:rFonts w:ascii="Calibri" w:hAnsi="Calibri" w:cs="Calibri"/>
          <w:color w:val="000000"/>
          <w:spacing w:val="-2"/>
          <w:sz w:val="24"/>
          <w:szCs w:val="24"/>
          <w:shd w:val="clear" w:color="auto" w:fill="FFFFFF"/>
        </w:rPr>
        <w:t xml:space="preserve">and </w:t>
      </w:r>
      <w:r w:rsidR="44FB4241" w:rsidRPr="00DA7295">
        <w:rPr>
          <w:rStyle w:val="normaltextrun"/>
          <w:rFonts w:ascii="Calibri" w:hAnsi="Calibri" w:cs="Calibri"/>
          <w:color w:val="000000"/>
          <w:spacing w:val="-2"/>
          <w:sz w:val="24"/>
          <w:szCs w:val="24"/>
          <w:shd w:val="clear" w:color="auto" w:fill="FFFFFF"/>
        </w:rPr>
        <w:t xml:space="preserve">certain </w:t>
      </w:r>
      <w:r w:rsidRPr="00DA7295">
        <w:rPr>
          <w:rStyle w:val="normaltextrun"/>
          <w:rFonts w:ascii="Calibri" w:hAnsi="Calibri" w:cs="Calibri"/>
          <w:color w:val="000000"/>
          <w:spacing w:val="-2"/>
          <w:sz w:val="24"/>
          <w:szCs w:val="24"/>
          <w:shd w:val="clear" w:color="auto" w:fill="FFFFFF"/>
        </w:rPr>
        <w:t xml:space="preserve">changes to existing </w:t>
      </w:r>
      <w:r w:rsidR="330EF498" w:rsidRPr="00DA7295">
        <w:rPr>
          <w:rStyle w:val="normaltextrun"/>
          <w:rFonts w:ascii="Calibri" w:hAnsi="Calibri" w:cs="Calibri"/>
          <w:color w:val="000000"/>
          <w:spacing w:val="-2"/>
          <w:sz w:val="24"/>
          <w:szCs w:val="24"/>
          <w:shd w:val="clear" w:color="auto" w:fill="FFFFFF"/>
        </w:rPr>
        <w:t>courses</w:t>
      </w:r>
    </w:p>
    <w:p w14:paraId="0CE476D4" w14:textId="14DC89F3" w:rsidR="00BB2E59" w:rsidRPr="00D620B9" w:rsidRDefault="00D620B9" w:rsidP="5F9409C8">
      <w:pPr>
        <w:pStyle w:val="ListParagraph"/>
        <w:numPr>
          <w:ilvl w:val="0"/>
          <w:numId w:val="9"/>
        </w:numPr>
        <w:spacing w:before="60" w:after="120"/>
        <w:ind w:left="714" w:hanging="357"/>
        <w:rPr>
          <w:rStyle w:val="eop"/>
          <w:rFonts w:ascii="Calibri" w:hAnsi="Calibri" w:cs="Calibri"/>
          <w:color w:val="000000"/>
          <w:sz w:val="24"/>
          <w:szCs w:val="24"/>
          <w:shd w:val="clear" w:color="auto" w:fill="FFFFFF"/>
        </w:rPr>
      </w:pPr>
      <w:r>
        <w:rPr>
          <w:rStyle w:val="normaltextrun"/>
          <w:rFonts w:ascii="Calibri" w:hAnsi="Calibri" w:cs="Calibri"/>
          <w:color w:val="000000"/>
          <w:sz w:val="24"/>
          <w:szCs w:val="24"/>
          <w:shd w:val="clear" w:color="auto" w:fill="FFFFFF"/>
        </w:rPr>
        <w:t>submit an annual report to TEQSA on</w:t>
      </w:r>
      <w:r w:rsidR="10AAC0ED">
        <w:rPr>
          <w:rStyle w:val="normaltextrun"/>
          <w:rFonts w:ascii="Calibri" w:hAnsi="Calibri" w:cs="Calibri"/>
          <w:color w:val="000000"/>
          <w:sz w:val="24"/>
          <w:szCs w:val="24"/>
          <w:shd w:val="clear" w:color="auto" w:fill="FFFFFF"/>
        </w:rPr>
        <w:t xml:space="preserve"> their</w:t>
      </w:r>
      <w:r>
        <w:rPr>
          <w:rStyle w:val="normaltextrun"/>
          <w:rFonts w:ascii="Calibri" w:hAnsi="Calibri" w:cs="Calibri"/>
          <w:color w:val="000000"/>
          <w:sz w:val="24"/>
          <w:szCs w:val="24"/>
          <w:shd w:val="clear" w:color="auto" w:fill="FFFFFF"/>
        </w:rPr>
        <w:t xml:space="preserve"> offshore delivery</w:t>
      </w:r>
      <w:r w:rsidR="21C78A51">
        <w:rPr>
          <w:rStyle w:val="normaltextrun"/>
          <w:rFonts w:ascii="Calibri" w:hAnsi="Calibri" w:cs="Calibri"/>
          <w:color w:val="000000"/>
          <w:sz w:val="24"/>
          <w:szCs w:val="24"/>
          <w:shd w:val="clear" w:color="auto" w:fill="FFFFFF"/>
        </w:rPr>
        <w:t xml:space="preserve"> activities</w:t>
      </w:r>
      <w:r w:rsidR="00412977">
        <w:rPr>
          <w:rStyle w:val="normaltextrun"/>
          <w:rFonts w:ascii="Calibri" w:hAnsi="Calibri" w:cs="Calibri"/>
          <w:color w:val="000000"/>
          <w:sz w:val="24"/>
          <w:szCs w:val="24"/>
          <w:shd w:val="clear" w:color="auto" w:fill="FFFFFF"/>
        </w:rPr>
        <w:t>.</w:t>
      </w:r>
    </w:p>
    <w:p w14:paraId="61CE36F7" w14:textId="6E668B9A" w:rsidR="46C6C9D5" w:rsidRDefault="06CEECFD" w:rsidP="12769E10">
      <w:pPr>
        <w:spacing w:before="60" w:after="60"/>
        <w:rPr>
          <w:rStyle w:val="normaltextrun"/>
          <w:rFonts w:ascii="Calibri" w:hAnsi="Calibri" w:cs="Calibri"/>
          <w:color w:val="000000" w:themeColor="text1"/>
          <w:sz w:val="24"/>
          <w:szCs w:val="24"/>
        </w:rPr>
      </w:pPr>
      <w:r w:rsidRPr="36E378D3">
        <w:rPr>
          <w:rStyle w:val="eop"/>
          <w:rFonts w:ascii="Calibri" w:hAnsi="Calibri" w:cs="Calibri"/>
          <w:color w:val="000000" w:themeColor="text1"/>
          <w:sz w:val="24"/>
          <w:szCs w:val="24"/>
        </w:rPr>
        <w:t xml:space="preserve">The commencement date of these requirements </w:t>
      </w:r>
      <w:r w:rsidR="3E5D1399" w:rsidRPr="36E378D3">
        <w:rPr>
          <w:rStyle w:val="eop"/>
          <w:rFonts w:ascii="Calibri" w:hAnsi="Calibri" w:cs="Calibri"/>
          <w:color w:val="000000" w:themeColor="text1"/>
          <w:sz w:val="24"/>
          <w:szCs w:val="24"/>
        </w:rPr>
        <w:t>is</w:t>
      </w:r>
      <w:r w:rsidRPr="36E378D3">
        <w:rPr>
          <w:rStyle w:val="eop"/>
          <w:rFonts w:ascii="Calibri" w:hAnsi="Calibri" w:cs="Calibri"/>
          <w:color w:val="000000" w:themeColor="text1"/>
          <w:sz w:val="24"/>
          <w:szCs w:val="24"/>
        </w:rPr>
        <w:t xml:space="preserve"> the day after Royal Assent of the </w:t>
      </w:r>
      <w:r w:rsidR="2FABACA0" w:rsidRPr="36E378D3">
        <w:rPr>
          <w:rStyle w:val="normaltextrun"/>
          <w:rFonts w:ascii="Calibri" w:hAnsi="Calibri" w:cs="Calibri"/>
          <w:i/>
          <w:iCs/>
          <w:color w:val="000000" w:themeColor="text1"/>
          <w:sz w:val="24"/>
          <w:szCs w:val="24"/>
        </w:rPr>
        <w:t>Education Legislation Amendment (Integrity and Other Measures) Act 2025</w:t>
      </w:r>
      <w:r w:rsidR="66A3E233" w:rsidRPr="36E378D3">
        <w:rPr>
          <w:rStyle w:val="normaltextrun"/>
          <w:rFonts w:ascii="Calibri" w:hAnsi="Calibri" w:cs="Calibri"/>
          <w:i/>
          <w:iCs/>
          <w:color w:val="000000" w:themeColor="text1"/>
          <w:sz w:val="24"/>
          <w:szCs w:val="24"/>
        </w:rPr>
        <w:t xml:space="preserve"> </w:t>
      </w:r>
      <w:r w:rsidR="66A3E233" w:rsidRPr="36E378D3">
        <w:rPr>
          <w:rStyle w:val="normaltextrun"/>
          <w:rFonts w:ascii="Calibri" w:hAnsi="Calibri" w:cs="Calibri"/>
          <w:color w:val="000000" w:themeColor="text1"/>
          <w:sz w:val="24"/>
          <w:szCs w:val="24"/>
        </w:rPr>
        <w:t>(the Integrity Measures Act)</w:t>
      </w:r>
      <w:r w:rsidR="2FABACA0" w:rsidRPr="36E378D3">
        <w:rPr>
          <w:rStyle w:val="normaltextrun"/>
          <w:rFonts w:ascii="Calibri" w:hAnsi="Calibri" w:cs="Calibri"/>
          <w:i/>
          <w:iCs/>
          <w:color w:val="000000" w:themeColor="text1"/>
          <w:sz w:val="24"/>
          <w:szCs w:val="24"/>
        </w:rPr>
        <w:t>.</w:t>
      </w:r>
    </w:p>
    <w:p w14:paraId="0D261D4D" w14:textId="47E28C42" w:rsidR="00884D28" w:rsidRDefault="005C37B4" w:rsidP="0089372A">
      <w:pPr>
        <w:spacing w:before="120" w:after="60"/>
        <w:rPr>
          <w:sz w:val="24"/>
          <w:szCs w:val="24"/>
        </w:rPr>
      </w:pPr>
      <w:r w:rsidRPr="1D9F3EA8">
        <w:rPr>
          <w:sz w:val="24"/>
          <w:szCs w:val="24"/>
        </w:rPr>
        <w:t>This factsheet is intended as a plain language guide to the changes and should not be relied upon as legal advice. Where there is doubt, please refer to the</w:t>
      </w:r>
      <w:r w:rsidR="007947FA" w:rsidRPr="1D9F3EA8">
        <w:rPr>
          <w:sz w:val="24"/>
          <w:szCs w:val="24"/>
        </w:rPr>
        <w:t xml:space="preserve"> </w:t>
      </w:r>
      <w:r w:rsidR="49994DC6" w:rsidRPr="1D9F3EA8">
        <w:rPr>
          <w:sz w:val="24"/>
          <w:szCs w:val="24"/>
        </w:rPr>
        <w:t>TEQSA Act</w:t>
      </w:r>
      <w:r w:rsidRPr="1D9F3EA8">
        <w:rPr>
          <w:sz w:val="24"/>
          <w:szCs w:val="24"/>
        </w:rPr>
        <w:t>.</w:t>
      </w:r>
    </w:p>
    <w:p w14:paraId="3730FC9D" w14:textId="6F2A4DD4" w:rsidR="004B7FCB" w:rsidRDefault="004B7FCB" w:rsidP="00856FF4">
      <w:pPr>
        <w:pStyle w:val="Heading3"/>
        <w:spacing w:before="240"/>
      </w:pPr>
      <w:r w:rsidRPr="005C1EC2">
        <w:t>What is changing?</w:t>
      </w:r>
    </w:p>
    <w:p w14:paraId="6BB7A885" w14:textId="59CA760E" w:rsidR="000E3B8F" w:rsidRPr="000E3B8F" w:rsidRDefault="000E3B8F" w:rsidP="00F07F98">
      <w:pPr>
        <w:pStyle w:val="Heading4"/>
        <w:spacing w:before="60"/>
      </w:pPr>
      <w:r>
        <w:t>Authorisation</w:t>
      </w:r>
    </w:p>
    <w:p w14:paraId="2EA192F5" w14:textId="6171DA14" w:rsidR="00E70F94" w:rsidRDefault="002563AA" w:rsidP="00224B7E">
      <w:pPr>
        <w:spacing w:before="120" w:after="60"/>
        <w:rPr>
          <w:rStyle w:val="normaltextrun"/>
          <w:rFonts w:ascii="Calibri" w:hAnsi="Calibri" w:cs="Calibri"/>
          <w:color w:val="000000"/>
          <w:sz w:val="24"/>
          <w:szCs w:val="24"/>
          <w:shd w:val="clear" w:color="auto" w:fill="FFFFFF"/>
        </w:rPr>
      </w:pPr>
      <w:r>
        <w:rPr>
          <w:rStyle w:val="normaltextrun"/>
          <w:rFonts w:ascii="Calibri" w:hAnsi="Calibri" w:cs="Calibri"/>
          <w:color w:val="000000"/>
          <w:sz w:val="24"/>
          <w:szCs w:val="24"/>
          <w:shd w:val="clear" w:color="auto" w:fill="FFFFFF"/>
        </w:rPr>
        <w:t>R</w:t>
      </w:r>
      <w:r w:rsidR="0099525C">
        <w:rPr>
          <w:rStyle w:val="normaltextrun"/>
          <w:rFonts w:ascii="Calibri" w:hAnsi="Calibri" w:cs="Calibri"/>
          <w:color w:val="000000"/>
          <w:sz w:val="24"/>
          <w:szCs w:val="24"/>
          <w:shd w:val="clear" w:color="auto" w:fill="FFFFFF"/>
        </w:rPr>
        <w:t xml:space="preserve">egistered higher education providers must </w:t>
      </w:r>
      <w:r>
        <w:rPr>
          <w:rStyle w:val="normaltextrun"/>
          <w:rFonts w:ascii="Calibri" w:hAnsi="Calibri" w:cs="Calibri"/>
          <w:color w:val="000000"/>
          <w:sz w:val="24"/>
          <w:szCs w:val="24"/>
          <w:shd w:val="clear" w:color="auto" w:fill="FFFFFF"/>
        </w:rPr>
        <w:t xml:space="preserve">now </w:t>
      </w:r>
      <w:r w:rsidR="0099525C">
        <w:rPr>
          <w:rStyle w:val="normaltextrun"/>
          <w:rFonts w:ascii="Calibri" w:hAnsi="Calibri" w:cs="Calibri"/>
          <w:color w:val="000000"/>
          <w:sz w:val="24"/>
          <w:szCs w:val="24"/>
          <w:shd w:val="clear" w:color="auto" w:fill="FFFFFF"/>
        </w:rPr>
        <w:t>be authorised</w:t>
      </w:r>
      <w:r w:rsidR="00FC0ACD">
        <w:rPr>
          <w:rStyle w:val="normaltextrun"/>
          <w:rFonts w:ascii="Calibri" w:hAnsi="Calibri" w:cs="Calibri"/>
          <w:color w:val="000000"/>
          <w:sz w:val="24"/>
          <w:szCs w:val="24"/>
          <w:shd w:val="clear" w:color="auto" w:fill="FFFFFF"/>
        </w:rPr>
        <w:t xml:space="preserve"> </w:t>
      </w:r>
      <w:r>
        <w:rPr>
          <w:rStyle w:val="normaltextrun"/>
          <w:rFonts w:ascii="Calibri" w:hAnsi="Calibri" w:cs="Calibri"/>
          <w:color w:val="000000"/>
          <w:sz w:val="24"/>
          <w:szCs w:val="24"/>
          <w:shd w:val="clear" w:color="auto" w:fill="FFFFFF"/>
        </w:rPr>
        <w:t xml:space="preserve">by TEQSA </w:t>
      </w:r>
      <w:r w:rsidR="00FC0ACD">
        <w:rPr>
          <w:rStyle w:val="normaltextrun"/>
          <w:rFonts w:ascii="Calibri" w:hAnsi="Calibri" w:cs="Calibri"/>
          <w:color w:val="000000"/>
          <w:sz w:val="24"/>
          <w:szCs w:val="24"/>
          <w:shd w:val="clear" w:color="auto" w:fill="FFFFFF"/>
        </w:rPr>
        <w:t xml:space="preserve">to offer </w:t>
      </w:r>
      <w:r w:rsidR="000A7B92">
        <w:rPr>
          <w:rStyle w:val="normaltextrun"/>
          <w:rFonts w:ascii="Calibri" w:hAnsi="Calibri" w:cs="Calibri"/>
          <w:color w:val="000000"/>
          <w:sz w:val="24"/>
          <w:szCs w:val="24"/>
          <w:shd w:val="clear" w:color="auto" w:fill="FFFFFF"/>
        </w:rPr>
        <w:t>or confer</w:t>
      </w:r>
      <w:r w:rsidR="00FC0ACD">
        <w:rPr>
          <w:rStyle w:val="normaltextrun"/>
          <w:rFonts w:ascii="Calibri" w:hAnsi="Calibri" w:cs="Calibri"/>
          <w:color w:val="000000"/>
          <w:sz w:val="24"/>
          <w:szCs w:val="24"/>
          <w:shd w:val="clear" w:color="auto" w:fill="FFFFFF"/>
        </w:rPr>
        <w:t xml:space="preserve"> Australian higher education awards for </w:t>
      </w:r>
      <w:r w:rsidR="009D1DD2">
        <w:rPr>
          <w:rStyle w:val="normaltextrun"/>
          <w:rFonts w:ascii="Calibri" w:hAnsi="Calibri" w:cs="Calibri"/>
          <w:color w:val="000000"/>
          <w:sz w:val="24"/>
          <w:szCs w:val="24"/>
          <w:shd w:val="clear" w:color="auto" w:fill="FFFFFF"/>
        </w:rPr>
        <w:t xml:space="preserve">Australian </w:t>
      </w:r>
      <w:r w:rsidR="00FC0ACD">
        <w:rPr>
          <w:rStyle w:val="normaltextrun"/>
          <w:rFonts w:ascii="Calibri" w:hAnsi="Calibri" w:cs="Calibri"/>
          <w:color w:val="000000"/>
          <w:sz w:val="24"/>
          <w:szCs w:val="24"/>
          <w:shd w:val="clear" w:color="auto" w:fill="FFFFFF"/>
        </w:rPr>
        <w:t xml:space="preserve">courses of study provided offshore. </w:t>
      </w:r>
      <w:r w:rsidR="00E70F94">
        <w:rPr>
          <w:rStyle w:val="normaltextrun"/>
          <w:rFonts w:ascii="Calibri" w:hAnsi="Calibri" w:cs="Calibri"/>
          <w:color w:val="000000"/>
          <w:sz w:val="24"/>
          <w:szCs w:val="24"/>
          <w:shd w:val="clear" w:color="auto" w:fill="FFFFFF"/>
        </w:rPr>
        <w:t>This authorisation will be at the provider</w:t>
      </w:r>
      <w:r w:rsidR="00203CF6">
        <w:rPr>
          <w:rStyle w:val="normaltextrun"/>
          <w:rFonts w:ascii="Calibri" w:hAnsi="Calibri" w:cs="Calibri"/>
          <w:color w:val="000000"/>
          <w:sz w:val="24"/>
          <w:szCs w:val="24"/>
          <w:shd w:val="clear" w:color="auto" w:fill="FFFFFF"/>
        </w:rPr>
        <w:t xml:space="preserve"> level</w:t>
      </w:r>
      <w:r w:rsidR="00E70F94">
        <w:rPr>
          <w:rStyle w:val="normaltextrun"/>
          <w:rFonts w:ascii="Calibri" w:hAnsi="Calibri" w:cs="Calibri"/>
          <w:color w:val="000000"/>
          <w:sz w:val="24"/>
          <w:szCs w:val="24"/>
          <w:shd w:val="clear" w:color="auto" w:fill="FFFFFF"/>
        </w:rPr>
        <w:t xml:space="preserve"> and is not required for each individual course.</w:t>
      </w:r>
    </w:p>
    <w:p w14:paraId="53524CB4" w14:textId="77777777" w:rsidR="00A97ED8" w:rsidRDefault="00A97ED8" w:rsidP="009078A0">
      <w:pPr>
        <w:spacing w:before="120" w:after="60"/>
        <w:rPr>
          <w:rStyle w:val="normaltextrun"/>
          <w:rFonts w:ascii="Calibri" w:hAnsi="Calibri" w:cs="Calibri"/>
          <w:b/>
          <w:bCs/>
          <w:color w:val="000000" w:themeColor="text1"/>
          <w:sz w:val="24"/>
          <w:szCs w:val="24"/>
        </w:rPr>
      </w:pPr>
      <w:r>
        <w:rPr>
          <w:rStyle w:val="normaltextrun"/>
          <w:rFonts w:ascii="Calibri" w:hAnsi="Calibri" w:cs="Calibri"/>
          <w:b/>
          <w:bCs/>
          <w:color w:val="000000" w:themeColor="text1"/>
          <w:sz w:val="24"/>
          <w:szCs w:val="24"/>
        </w:rPr>
        <w:br w:type="page"/>
      </w:r>
    </w:p>
    <w:p w14:paraId="47D9D70C" w14:textId="60FFE072" w:rsidR="46F5D92D" w:rsidRPr="00AF3382" w:rsidRDefault="46F5D92D" w:rsidP="009078A0">
      <w:pPr>
        <w:spacing w:before="120" w:after="60"/>
        <w:rPr>
          <w:rStyle w:val="normaltextrun"/>
          <w:rFonts w:ascii="Calibri" w:hAnsi="Calibri" w:cs="Calibri"/>
          <w:b/>
          <w:color w:val="000000" w:themeColor="text1"/>
          <w:sz w:val="24"/>
          <w:szCs w:val="24"/>
        </w:rPr>
      </w:pPr>
      <w:r w:rsidRPr="6A3967E9">
        <w:rPr>
          <w:rStyle w:val="normaltextrun"/>
          <w:rFonts w:ascii="Calibri" w:hAnsi="Calibri" w:cs="Calibri"/>
          <w:b/>
          <w:bCs/>
          <w:color w:val="000000" w:themeColor="text1"/>
          <w:sz w:val="24"/>
          <w:szCs w:val="24"/>
        </w:rPr>
        <w:t>Existing offshore providers</w:t>
      </w:r>
    </w:p>
    <w:p w14:paraId="1436A534" w14:textId="586FDC50" w:rsidR="00D367B5" w:rsidRDefault="002B7165" w:rsidP="00412FD0">
      <w:pPr>
        <w:spacing w:before="120" w:after="60"/>
        <w:rPr>
          <w:rStyle w:val="normaltextrun"/>
          <w:rFonts w:ascii="Calibri" w:hAnsi="Calibri" w:cs="Calibri"/>
          <w:color w:val="000000" w:themeColor="text1"/>
          <w:sz w:val="24"/>
          <w:szCs w:val="24"/>
        </w:rPr>
      </w:pPr>
      <w:r>
        <w:rPr>
          <w:rStyle w:val="normaltextrun"/>
          <w:rFonts w:ascii="Calibri" w:hAnsi="Calibri" w:cs="Calibri"/>
          <w:color w:val="000000"/>
          <w:sz w:val="24"/>
          <w:szCs w:val="24"/>
          <w:shd w:val="clear" w:color="auto" w:fill="FFFFFF"/>
        </w:rPr>
        <w:t>A r</w:t>
      </w:r>
      <w:r w:rsidR="508B3E14">
        <w:rPr>
          <w:rStyle w:val="normaltextrun"/>
          <w:rFonts w:ascii="Calibri" w:hAnsi="Calibri" w:cs="Calibri"/>
          <w:color w:val="000000"/>
          <w:sz w:val="24"/>
          <w:szCs w:val="24"/>
          <w:shd w:val="clear" w:color="auto" w:fill="FFFFFF"/>
        </w:rPr>
        <w:t xml:space="preserve">egistered </w:t>
      </w:r>
      <w:r>
        <w:rPr>
          <w:rStyle w:val="normaltextrun"/>
          <w:rFonts w:ascii="Calibri" w:hAnsi="Calibri" w:cs="Calibri"/>
          <w:color w:val="000000"/>
          <w:sz w:val="24"/>
          <w:szCs w:val="24"/>
          <w:shd w:val="clear" w:color="auto" w:fill="FFFFFF"/>
        </w:rPr>
        <w:t>higher education</w:t>
      </w:r>
      <w:r w:rsidR="508B3E14">
        <w:rPr>
          <w:rStyle w:val="normaltextrun"/>
          <w:rFonts w:ascii="Calibri" w:hAnsi="Calibri" w:cs="Calibri"/>
          <w:color w:val="000000"/>
          <w:sz w:val="24"/>
          <w:szCs w:val="24"/>
          <w:shd w:val="clear" w:color="auto" w:fill="FFFFFF"/>
        </w:rPr>
        <w:t xml:space="preserve"> </w:t>
      </w:r>
      <w:r w:rsidR="317D6F41">
        <w:rPr>
          <w:rStyle w:val="normaltextrun"/>
          <w:rFonts w:ascii="Calibri" w:hAnsi="Calibri" w:cs="Calibri"/>
          <w:color w:val="000000"/>
          <w:sz w:val="24"/>
          <w:szCs w:val="24"/>
          <w:shd w:val="clear" w:color="auto" w:fill="FFFFFF"/>
        </w:rPr>
        <w:t>p</w:t>
      </w:r>
      <w:r w:rsidR="00D367B5">
        <w:rPr>
          <w:rStyle w:val="normaltextrun"/>
          <w:rFonts w:ascii="Calibri" w:hAnsi="Calibri" w:cs="Calibri"/>
          <w:color w:val="000000"/>
          <w:sz w:val="24"/>
          <w:szCs w:val="24"/>
          <w:shd w:val="clear" w:color="auto" w:fill="FFFFFF"/>
        </w:rPr>
        <w:t xml:space="preserve">rovider </w:t>
      </w:r>
      <w:r w:rsidR="75A47CA9">
        <w:rPr>
          <w:rStyle w:val="normaltextrun"/>
          <w:rFonts w:ascii="Calibri" w:hAnsi="Calibri" w:cs="Calibri"/>
          <w:color w:val="000000"/>
          <w:sz w:val="24"/>
          <w:szCs w:val="24"/>
          <w:shd w:val="clear" w:color="auto" w:fill="FFFFFF"/>
        </w:rPr>
        <w:t xml:space="preserve">already delivering courses </w:t>
      </w:r>
      <w:r w:rsidR="00D367B5">
        <w:rPr>
          <w:rStyle w:val="normaltextrun"/>
          <w:rFonts w:ascii="Calibri" w:hAnsi="Calibri" w:cs="Calibri"/>
          <w:color w:val="000000"/>
          <w:sz w:val="24"/>
          <w:szCs w:val="24"/>
          <w:shd w:val="clear" w:color="auto" w:fill="FFFFFF"/>
        </w:rPr>
        <w:t xml:space="preserve">offshore will </w:t>
      </w:r>
      <w:r w:rsidR="71EE81D4">
        <w:rPr>
          <w:rStyle w:val="normaltextrun"/>
          <w:rFonts w:ascii="Calibri" w:hAnsi="Calibri" w:cs="Calibri"/>
          <w:color w:val="000000"/>
          <w:sz w:val="24"/>
          <w:szCs w:val="24"/>
          <w:shd w:val="clear" w:color="auto" w:fill="FFFFFF"/>
        </w:rPr>
        <w:t xml:space="preserve">be </w:t>
      </w:r>
      <w:r w:rsidR="50C58F98">
        <w:rPr>
          <w:rStyle w:val="normaltextrun"/>
          <w:rFonts w:ascii="Calibri" w:hAnsi="Calibri" w:cs="Calibri"/>
          <w:color w:val="000000"/>
          <w:sz w:val="24"/>
          <w:szCs w:val="24"/>
          <w:shd w:val="clear" w:color="auto" w:fill="FFFFFF"/>
        </w:rPr>
        <w:t xml:space="preserve">taken </w:t>
      </w:r>
      <w:r w:rsidR="008946B5">
        <w:rPr>
          <w:rStyle w:val="normaltextrun"/>
          <w:rFonts w:ascii="Calibri" w:hAnsi="Calibri" w:cs="Calibri"/>
          <w:color w:val="000000"/>
          <w:sz w:val="24"/>
          <w:szCs w:val="24"/>
          <w:shd w:val="clear" w:color="auto" w:fill="FFFFFF"/>
        </w:rPr>
        <w:t>to be authorised</w:t>
      </w:r>
      <w:r w:rsidR="00D367B5">
        <w:rPr>
          <w:rStyle w:val="normaltextrun"/>
          <w:rFonts w:ascii="Calibri" w:hAnsi="Calibri" w:cs="Calibri"/>
          <w:color w:val="000000"/>
          <w:sz w:val="24"/>
          <w:szCs w:val="24"/>
          <w:shd w:val="clear" w:color="auto" w:fill="FFFFFF"/>
        </w:rPr>
        <w:t xml:space="preserve"> if</w:t>
      </w:r>
      <w:r w:rsidR="45FABCFC">
        <w:rPr>
          <w:rStyle w:val="normaltextrun"/>
          <w:rFonts w:ascii="Calibri" w:hAnsi="Calibri" w:cs="Calibri"/>
          <w:color w:val="000000"/>
          <w:sz w:val="24"/>
          <w:szCs w:val="24"/>
          <w:shd w:val="clear" w:color="auto" w:fill="FFFFFF"/>
        </w:rPr>
        <w:t xml:space="preserve"> the provider:</w:t>
      </w:r>
    </w:p>
    <w:p w14:paraId="4B34EE4C" w14:textId="459E4F36" w:rsidR="00D367B5" w:rsidRPr="00B97669" w:rsidRDefault="23074AD4" w:rsidP="00BB059C">
      <w:pPr>
        <w:pStyle w:val="ListParagraph"/>
        <w:numPr>
          <w:ilvl w:val="0"/>
          <w:numId w:val="1"/>
        </w:numPr>
        <w:spacing w:before="60" w:after="60"/>
        <w:ind w:left="714" w:hanging="357"/>
        <w:rPr>
          <w:rStyle w:val="normaltextrun"/>
          <w:rFonts w:ascii="Calibri" w:hAnsi="Calibri" w:cs="Calibri"/>
          <w:color w:val="000000" w:themeColor="text1"/>
          <w:sz w:val="24"/>
          <w:szCs w:val="24"/>
        </w:rPr>
      </w:pPr>
      <w:r w:rsidRPr="2B6BB612">
        <w:rPr>
          <w:rStyle w:val="normaltextrun"/>
          <w:rFonts w:ascii="Calibri" w:hAnsi="Calibri" w:cs="Calibri"/>
          <w:color w:val="000000" w:themeColor="text1"/>
          <w:sz w:val="24"/>
          <w:szCs w:val="24"/>
        </w:rPr>
        <w:t xml:space="preserve">was providing, or had entered an arrangement to provide, an Australian course of study </w:t>
      </w:r>
      <w:r w:rsidR="20C05F79" w:rsidRPr="2B6BB612">
        <w:rPr>
          <w:rStyle w:val="normaltextrun"/>
          <w:rFonts w:ascii="Calibri" w:hAnsi="Calibri" w:cs="Calibri"/>
          <w:color w:val="000000" w:themeColor="text1"/>
          <w:sz w:val="24"/>
          <w:szCs w:val="24"/>
        </w:rPr>
        <w:t xml:space="preserve">offshore </w:t>
      </w:r>
      <w:r w:rsidR="171F45B5">
        <w:rPr>
          <w:rStyle w:val="normaltextrun"/>
          <w:rFonts w:ascii="Calibri" w:hAnsi="Calibri" w:cs="Calibri"/>
          <w:color w:val="000000"/>
          <w:sz w:val="24"/>
          <w:szCs w:val="24"/>
          <w:shd w:val="clear" w:color="auto" w:fill="FFFFFF"/>
        </w:rPr>
        <w:t>as at</w:t>
      </w:r>
      <w:r w:rsidR="777EAB06">
        <w:rPr>
          <w:rStyle w:val="normaltextrun"/>
          <w:rFonts w:ascii="Calibri" w:hAnsi="Calibri" w:cs="Calibri"/>
          <w:color w:val="000000"/>
          <w:sz w:val="24"/>
          <w:szCs w:val="24"/>
          <w:shd w:val="clear" w:color="auto" w:fill="FFFFFF"/>
        </w:rPr>
        <w:t xml:space="preserve"> </w:t>
      </w:r>
      <w:r w:rsidR="6CD843A3">
        <w:rPr>
          <w:rStyle w:val="normaltextrun"/>
          <w:rFonts w:ascii="Calibri" w:hAnsi="Calibri" w:cs="Calibri"/>
          <w:color w:val="000000"/>
          <w:sz w:val="24"/>
          <w:szCs w:val="24"/>
          <w:shd w:val="clear" w:color="auto" w:fill="FFFFFF"/>
        </w:rPr>
        <w:t xml:space="preserve">the commencement date </w:t>
      </w:r>
      <w:r w:rsidR="171F45B5">
        <w:rPr>
          <w:rStyle w:val="normaltextrun"/>
          <w:rFonts w:ascii="Calibri" w:hAnsi="Calibri" w:cs="Calibri"/>
          <w:color w:val="000000"/>
          <w:sz w:val="24"/>
          <w:szCs w:val="24"/>
          <w:shd w:val="clear" w:color="auto" w:fill="FFFFFF"/>
        </w:rPr>
        <w:t>of this requirement</w:t>
      </w:r>
      <w:r w:rsidR="436362D4">
        <w:rPr>
          <w:rStyle w:val="normaltextrun"/>
          <w:rFonts w:ascii="Calibri" w:hAnsi="Calibri" w:cs="Calibri"/>
          <w:color w:val="000000"/>
          <w:sz w:val="24"/>
          <w:szCs w:val="24"/>
          <w:shd w:val="clear" w:color="auto" w:fill="FFFFFF"/>
        </w:rPr>
        <w:t>;</w:t>
      </w:r>
      <w:r w:rsidR="777EAB06">
        <w:rPr>
          <w:rStyle w:val="normaltextrun"/>
          <w:rFonts w:ascii="Calibri" w:hAnsi="Calibri" w:cs="Calibri"/>
          <w:color w:val="000000" w:themeColor="text1"/>
          <w:sz w:val="24"/>
          <w:szCs w:val="24"/>
        </w:rPr>
        <w:t xml:space="preserve"> </w:t>
      </w:r>
      <w:r w:rsidR="149B9081" w:rsidRPr="2B6BB612">
        <w:rPr>
          <w:rStyle w:val="normaltextrun"/>
          <w:rFonts w:ascii="Calibri" w:hAnsi="Calibri" w:cs="Calibri"/>
          <w:color w:val="000000" w:themeColor="text1"/>
          <w:sz w:val="24"/>
          <w:szCs w:val="24"/>
        </w:rPr>
        <w:t>an</w:t>
      </w:r>
      <w:r w:rsidR="77B76B64" w:rsidRPr="2B6BB612">
        <w:rPr>
          <w:rStyle w:val="normaltextrun"/>
          <w:rFonts w:ascii="Calibri" w:hAnsi="Calibri" w:cs="Calibri"/>
          <w:color w:val="000000" w:themeColor="text1"/>
          <w:sz w:val="24"/>
          <w:szCs w:val="24"/>
        </w:rPr>
        <w:t>d</w:t>
      </w:r>
    </w:p>
    <w:p w14:paraId="03CFE27F" w14:textId="4A41F789" w:rsidR="00D367B5" w:rsidRPr="00B97669" w:rsidRDefault="67634F16" w:rsidP="00BB059C">
      <w:pPr>
        <w:pStyle w:val="ListParagraph"/>
        <w:numPr>
          <w:ilvl w:val="0"/>
          <w:numId w:val="1"/>
        </w:numPr>
        <w:spacing w:before="60" w:after="60"/>
        <w:ind w:left="714" w:hanging="357"/>
        <w:rPr>
          <w:rStyle w:val="normaltextrun"/>
          <w:rFonts w:ascii="Calibri" w:hAnsi="Calibri" w:cs="Calibri"/>
          <w:color w:val="000000"/>
          <w:shd w:val="clear" w:color="auto" w:fill="FFFFFF"/>
        </w:rPr>
      </w:pPr>
      <w:r w:rsidRPr="36E378D3">
        <w:rPr>
          <w:rFonts w:ascii="Calibri" w:eastAsia="Calibri" w:hAnsi="Calibri" w:cs="Calibri"/>
          <w:color w:val="000000" w:themeColor="text1"/>
          <w:sz w:val="24"/>
          <w:szCs w:val="24"/>
        </w:rPr>
        <w:t xml:space="preserve">began to provide the course or entered </w:t>
      </w:r>
      <w:r w:rsidR="00360DBD">
        <w:rPr>
          <w:rFonts w:ascii="Calibri" w:eastAsia="Calibri" w:hAnsi="Calibri" w:cs="Calibri"/>
          <w:color w:val="000000" w:themeColor="text1"/>
          <w:sz w:val="24"/>
          <w:szCs w:val="24"/>
        </w:rPr>
        <w:t>an</w:t>
      </w:r>
      <w:r w:rsidRPr="36E378D3">
        <w:rPr>
          <w:rFonts w:ascii="Calibri" w:eastAsia="Calibri" w:hAnsi="Calibri" w:cs="Calibri"/>
          <w:color w:val="000000" w:themeColor="text1"/>
          <w:sz w:val="24"/>
          <w:szCs w:val="24"/>
        </w:rPr>
        <w:t xml:space="preserve"> arrangement to provide the cours</w:t>
      </w:r>
      <w:r w:rsidR="56E00B73" w:rsidRPr="36E378D3">
        <w:rPr>
          <w:rFonts w:ascii="Calibri" w:eastAsia="Calibri" w:hAnsi="Calibri" w:cs="Calibri"/>
          <w:color w:val="000000" w:themeColor="text1"/>
          <w:sz w:val="24"/>
          <w:szCs w:val="24"/>
        </w:rPr>
        <w:t>e</w:t>
      </w:r>
      <w:r w:rsidRPr="36E378D3">
        <w:rPr>
          <w:rFonts w:ascii="Calibri" w:eastAsia="Calibri" w:hAnsi="Calibri" w:cs="Calibri"/>
          <w:color w:val="000000" w:themeColor="text1"/>
          <w:sz w:val="24"/>
          <w:szCs w:val="24"/>
        </w:rPr>
        <w:t xml:space="preserve"> before 9 October 2025 (the day the Integrity Measures Act was introduced to the </w:t>
      </w:r>
      <w:r w:rsidR="00360DBD">
        <w:rPr>
          <w:rFonts w:ascii="Calibri" w:eastAsia="Calibri" w:hAnsi="Calibri" w:cs="Calibri"/>
          <w:color w:val="000000" w:themeColor="text1"/>
          <w:sz w:val="24"/>
          <w:szCs w:val="24"/>
        </w:rPr>
        <w:t xml:space="preserve">Australian </w:t>
      </w:r>
      <w:r w:rsidRPr="36E378D3">
        <w:rPr>
          <w:rFonts w:ascii="Calibri" w:eastAsia="Calibri" w:hAnsi="Calibri" w:cs="Calibri"/>
          <w:color w:val="000000" w:themeColor="text1"/>
          <w:sz w:val="24"/>
          <w:szCs w:val="24"/>
        </w:rPr>
        <w:t>Parliament); and</w:t>
      </w:r>
    </w:p>
    <w:p w14:paraId="6E958F3D" w14:textId="5829653A" w:rsidR="00D367B5" w:rsidRPr="00B97669" w:rsidRDefault="17B319BE" w:rsidP="00BB059C">
      <w:pPr>
        <w:pStyle w:val="ListParagraph"/>
        <w:numPr>
          <w:ilvl w:val="0"/>
          <w:numId w:val="1"/>
        </w:numPr>
        <w:spacing w:before="60" w:after="60"/>
        <w:ind w:left="714" w:hanging="357"/>
        <w:rPr>
          <w:rStyle w:val="normaltextrun"/>
          <w:rFonts w:ascii="Calibri" w:hAnsi="Calibri" w:cs="Calibri"/>
          <w:color w:val="000000"/>
          <w:shd w:val="clear" w:color="auto" w:fill="FFFFFF"/>
        </w:rPr>
      </w:pPr>
      <w:r>
        <w:rPr>
          <w:rStyle w:val="normaltextrun"/>
          <w:rFonts w:ascii="Calibri" w:hAnsi="Calibri" w:cs="Calibri"/>
          <w:color w:val="000000"/>
          <w:sz w:val="24"/>
          <w:szCs w:val="24"/>
          <w:shd w:val="clear" w:color="auto" w:fill="FFFFFF"/>
        </w:rPr>
        <w:t xml:space="preserve">provides </w:t>
      </w:r>
      <w:r w:rsidR="661DDCBD">
        <w:rPr>
          <w:rStyle w:val="normaltextrun"/>
          <w:rFonts w:ascii="Calibri" w:hAnsi="Calibri" w:cs="Calibri"/>
          <w:color w:val="000000"/>
          <w:sz w:val="24"/>
          <w:szCs w:val="24"/>
          <w:shd w:val="clear" w:color="auto" w:fill="FFFFFF"/>
        </w:rPr>
        <w:t xml:space="preserve">TEQSA </w:t>
      </w:r>
      <w:r w:rsidR="37831AFF">
        <w:rPr>
          <w:rStyle w:val="normaltextrun"/>
          <w:rFonts w:ascii="Calibri" w:hAnsi="Calibri" w:cs="Calibri"/>
          <w:color w:val="000000"/>
          <w:sz w:val="24"/>
          <w:szCs w:val="24"/>
          <w:shd w:val="clear" w:color="auto" w:fill="FFFFFF"/>
        </w:rPr>
        <w:t xml:space="preserve">written </w:t>
      </w:r>
      <w:r w:rsidR="27E0488B">
        <w:rPr>
          <w:rStyle w:val="normaltextrun"/>
          <w:rFonts w:ascii="Calibri" w:hAnsi="Calibri" w:cs="Calibri"/>
          <w:color w:val="000000"/>
          <w:sz w:val="24"/>
          <w:szCs w:val="24"/>
          <w:shd w:val="clear" w:color="auto" w:fill="FFFFFF"/>
        </w:rPr>
        <w:t xml:space="preserve">notice of the above circumstance(s) </w:t>
      </w:r>
      <w:r w:rsidR="38376661">
        <w:rPr>
          <w:rStyle w:val="normaltextrun"/>
          <w:rFonts w:ascii="Calibri" w:hAnsi="Calibri" w:cs="Calibri"/>
          <w:color w:val="000000"/>
          <w:sz w:val="24"/>
          <w:szCs w:val="24"/>
          <w:shd w:val="clear" w:color="auto" w:fill="FFFFFF"/>
        </w:rPr>
        <w:t xml:space="preserve">within 60 days </w:t>
      </w:r>
      <w:r w:rsidR="25E5EC92">
        <w:rPr>
          <w:rStyle w:val="normaltextrun"/>
          <w:rFonts w:ascii="Calibri" w:hAnsi="Calibri" w:cs="Calibri"/>
          <w:color w:val="000000"/>
          <w:sz w:val="24"/>
          <w:szCs w:val="24"/>
          <w:shd w:val="clear" w:color="auto" w:fill="FFFFFF"/>
        </w:rPr>
        <w:t>of</w:t>
      </w:r>
      <w:r w:rsidR="6CD843A3">
        <w:rPr>
          <w:rStyle w:val="normaltextrun"/>
          <w:rFonts w:ascii="Calibri" w:hAnsi="Calibri" w:cs="Calibri"/>
          <w:color w:val="000000"/>
          <w:sz w:val="24"/>
          <w:szCs w:val="24"/>
          <w:shd w:val="clear" w:color="auto" w:fill="FFFFFF"/>
        </w:rPr>
        <w:t xml:space="preserve"> the commencement date</w:t>
      </w:r>
      <w:r w:rsidR="04DC8861">
        <w:rPr>
          <w:rStyle w:val="normaltextrun"/>
          <w:rFonts w:ascii="Calibri" w:hAnsi="Calibri" w:cs="Calibri"/>
          <w:color w:val="000000"/>
          <w:sz w:val="24"/>
          <w:szCs w:val="24"/>
          <w:shd w:val="clear" w:color="auto" w:fill="FFFFFF"/>
        </w:rPr>
        <w:t>, and the notice meets any requirement specified by TEQSA in writing</w:t>
      </w:r>
      <w:r w:rsidR="777EAB06">
        <w:rPr>
          <w:rStyle w:val="normaltextrun"/>
          <w:rFonts w:ascii="Calibri" w:hAnsi="Calibri" w:cs="Calibri"/>
          <w:color w:val="000000"/>
          <w:sz w:val="24"/>
          <w:szCs w:val="24"/>
          <w:shd w:val="clear" w:color="auto" w:fill="FFFFFF"/>
        </w:rPr>
        <w:t>.</w:t>
      </w:r>
      <w:r w:rsidR="38376661">
        <w:rPr>
          <w:rStyle w:val="normaltextrun"/>
          <w:rFonts w:ascii="Calibri" w:hAnsi="Calibri" w:cs="Calibri"/>
          <w:color w:val="000000"/>
          <w:sz w:val="24"/>
          <w:szCs w:val="24"/>
          <w:shd w:val="clear" w:color="auto" w:fill="FFFFFF"/>
        </w:rPr>
        <w:t xml:space="preserve"> </w:t>
      </w:r>
    </w:p>
    <w:p w14:paraId="7962D0F3" w14:textId="1A96124E" w:rsidR="0F8CEF7B" w:rsidRDefault="0F8CEF7B" w:rsidP="009156EA">
      <w:pPr>
        <w:spacing w:before="120" w:after="60"/>
        <w:rPr>
          <w:rStyle w:val="normaltextrun"/>
          <w:rFonts w:ascii="Calibri" w:hAnsi="Calibri" w:cs="Calibri"/>
          <w:color w:val="000000" w:themeColor="text1"/>
          <w:sz w:val="24"/>
          <w:szCs w:val="24"/>
        </w:rPr>
      </w:pPr>
      <w:r w:rsidRPr="6A3967E9">
        <w:rPr>
          <w:rStyle w:val="normaltextrun"/>
          <w:rFonts w:ascii="Calibri" w:hAnsi="Calibri" w:cs="Calibri"/>
          <w:color w:val="000000" w:themeColor="text1"/>
          <w:sz w:val="24"/>
          <w:szCs w:val="24"/>
        </w:rPr>
        <w:t>This will</w:t>
      </w:r>
      <w:r w:rsidR="0055026F">
        <w:rPr>
          <w:rStyle w:val="normaltextrun"/>
          <w:rFonts w:ascii="Calibri" w:hAnsi="Calibri" w:cs="Calibri"/>
          <w:color w:val="000000" w:themeColor="text1"/>
          <w:sz w:val="24"/>
          <w:szCs w:val="24"/>
        </w:rPr>
        <w:t xml:space="preserve"> provide </w:t>
      </w:r>
      <w:r w:rsidRPr="6A3967E9">
        <w:rPr>
          <w:rStyle w:val="normaltextrun"/>
          <w:rFonts w:ascii="Calibri" w:hAnsi="Calibri" w:cs="Calibri"/>
          <w:color w:val="000000" w:themeColor="text1"/>
          <w:sz w:val="24"/>
          <w:szCs w:val="24"/>
        </w:rPr>
        <w:t xml:space="preserve">certainty for </w:t>
      </w:r>
      <w:r w:rsidR="678ABFD7" w:rsidRPr="6A3967E9">
        <w:rPr>
          <w:rStyle w:val="normaltextrun"/>
          <w:rFonts w:ascii="Calibri" w:hAnsi="Calibri" w:cs="Calibri"/>
          <w:color w:val="000000" w:themeColor="text1"/>
          <w:sz w:val="24"/>
          <w:szCs w:val="24"/>
        </w:rPr>
        <w:t xml:space="preserve">the </w:t>
      </w:r>
      <w:r w:rsidRPr="6A3967E9">
        <w:rPr>
          <w:rStyle w:val="normaltextrun"/>
          <w:rFonts w:ascii="Calibri" w:hAnsi="Calibri" w:cs="Calibri"/>
          <w:color w:val="000000" w:themeColor="text1"/>
          <w:sz w:val="24"/>
          <w:szCs w:val="24"/>
        </w:rPr>
        <w:t>students enrolled in existing offshore-delivered courses</w:t>
      </w:r>
      <w:r w:rsidR="1243F334" w:rsidRPr="6A3967E9">
        <w:rPr>
          <w:rStyle w:val="normaltextrun"/>
          <w:rFonts w:ascii="Calibri" w:hAnsi="Calibri" w:cs="Calibri"/>
          <w:color w:val="000000" w:themeColor="text1"/>
          <w:sz w:val="24"/>
          <w:szCs w:val="24"/>
        </w:rPr>
        <w:t xml:space="preserve"> and the providers delivering them</w:t>
      </w:r>
      <w:r w:rsidRPr="6A3967E9">
        <w:rPr>
          <w:rStyle w:val="normaltextrun"/>
          <w:rFonts w:ascii="Calibri" w:hAnsi="Calibri" w:cs="Calibri"/>
          <w:color w:val="000000" w:themeColor="text1"/>
          <w:sz w:val="24"/>
          <w:szCs w:val="24"/>
        </w:rPr>
        <w:t>.</w:t>
      </w:r>
    </w:p>
    <w:p w14:paraId="4BD553AD" w14:textId="18463C84" w:rsidR="5F9BA991" w:rsidRPr="00027641" w:rsidRDefault="5F9BA991" w:rsidP="009078A0">
      <w:pPr>
        <w:spacing w:before="120" w:after="60"/>
        <w:rPr>
          <w:rStyle w:val="normaltextrun"/>
          <w:rFonts w:ascii="Calibri" w:hAnsi="Calibri" w:cs="Calibri"/>
          <w:b/>
          <w:color w:val="000000" w:themeColor="text1"/>
          <w:sz w:val="24"/>
          <w:szCs w:val="24"/>
        </w:rPr>
      </w:pPr>
      <w:r w:rsidRPr="6A3967E9">
        <w:rPr>
          <w:rStyle w:val="normaltextrun"/>
          <w:rFonts w:ascii="Calibri" w:hAnsi="Calibri" w:cs="Calibri"/>
          <w:b/>
          <w:bCs/>
          <w:color w:val="000000" w:themeColor="text1"/>
          <w:sz w:val="24"/>
          <w:szCs w:val="24"/>
        </w:rPr>
        <w:t>New offshore providers</w:t>
      </w:r>
    </w:p>
    <w:p w14:paraId="0309F10F" w14:textId="772355A4" w:rsidR="00A94483" w:rsidRDefault="15B346E5" w:rsidP="009156EA">
      <w:pPr>
        <w:spacing w:before="120" w:after="60"/>
        <w:rPr>
          <w:rStyle w:val="normaltextrun"/>
          <w:rFonts w:ascii="Calibri" w:hAnsi="Calibri" w:cs="Calibri"/>
          <w:color w:val="000000" w:themeColor="text1"/>
          <w:sz w:val="24"/>
          <w:szCs w:val="24"/>
        </w:rPr>
      </w:pPr>
      <w:r>
        <w:rPr>
          <w:rStyle w:val="normaltextrun"/>
          <w:rFonts w:ascii="Calibri" w:hAnsi="Calibri" w:cs="Calibri"/>
          <w:color w:val="000000"/>
          <w:sz w:val="24"/>
          <w:szCs w:val="24"/>
          <w:shd w:val="clear" w:color="auto" w:fill="FFFFFF"/>
        </w:rPr>
        <w:t xml:space="preserve">Registered </w:t>
      </w:r>
      <w:r w:rsidR="1779483E">
        <w:rPr>
          <w:rStyle w:val="normaltextrun"/>
          <w:rFonts w:ascii="Calibri" w:hAnsi="Calibri" w:cs="Calibri"/>
          <w:color w:val="000000"/>
          <w:sz w:val="24"/>
          <w:szCs w:val="24"/>
          <w:shd w:val="clear" w:color="auto" w:fill="FFFFFF"/>
        </w:rPr>
        <w:t>p</w:t>
      </w:r>
      <w:r w:rsidR="00050A3B">
        <w:rPr>
          <w:rStyle w:val="normaltextrun"/>
          <w:rFonts w:ascii="Calibri" w:hAnsi="Calibri" w:cs="Calibri"/>
          <w:color w:val="000000"/>
          <w:sz w:val="24"/>
          <w:szCs w:val="24"/>
          <w:shd w:val="clear" w:color="auto" w:fill="FFFFFF"/>
        </w:rPr>
        <w:t>roviders</w:t>
      </w:r>
      <w:r w:rsidR="00B958FF">
        <w:rPr>
          <w:rStyle w:val="normaltextrun"/>
          <w:rFonts w:ascii="Calibri" w:hAnsi="Calibri" w:cs="Calibri"/>
          <w:color w:val="000000"/>
          <w:sz w:val="24"/>
          <w:szCs w:val="24"/>
          <w:shd w:val="clear" w:color="auto" w:fill="FFFFFF"/>
        </w:rPr>
        <w:t xml:space="preserve"> that </w:t>
      </w:r>
      <w:r w:rsidR="108BE452">
        <w:rPr>
          <w:rStyle w:val="normaltextrun"/>
          <w:rFonts w:ascii="Calibri" w:hAnsi="Calibri" w:cs="Calibri"/>
          <w:color w:val="000000"/>
          <w:sz w:val="24"/>
          <w:szCs w:val="24"/>
          <w:shd w:val="clear" w:color="auto" w:fill="FFFFFF"/>
        </w:rPr>
        <w:t xml:space="preserve">are </w:t>
      </w:r>
      <w:r w:rsidR="00050A3B">
        <w:rPr>
          <w:rStyle w:val="normaltextrun"/>
          <w:rFonts w:ascii="Calibri" w:hAnsi="Calibri" w:cs="Calibri"/>
          <w:color w:val="000000"/>
          <w:sz w:val="24"/>
          <w:szCs w:val="24"/>
          <w:shd w:val="clear" w:color="auto" w:fill="FFFFFF"/>
        </w:rPr>
        <w:t xml:space="preserve">seeking to deliver </w:t>
      </w:r>
      <w:r w:rsidR="00155E44">
        <w:rPr>
          <w:rStyle w:val="normaltextrun"/>
          <w:rFonts w:ascii="Calibri" w:hAnsi="Calibri" w:cs="Calibri"/>
          <w:color w:val="000000"/>
          <w:sz w:val="24"/>
          <w:szCs w:val="24"/>
          <w:shd w:val="clear" w:color="auto" w:fill="FFFFFF"/>
        </w:rPr>
        <w:t>Australian</w:t>
      </w:r>
      <w:r w:rsidR="2FEFA3AB">
        <w:rPr>
          <w:rStyle w:val="normaltextrun"/>
          <w:rFonts w:ascii="Calibri" w:hAnsi="Calibri" w:cs="Calibri"/>
          <w:color w:val="000000"/>
          <w:sz w:val="24"/>
          <w:szCs w:val="24"/>
          <w:shd w:val="clear" w:color="auto" w:fill="FFFFFF"/>
        </w:rPr>
        <w:t xml:space="preserve"> courses</w:t>
      </w:r>
      <w:r w:rsidR="00050A3B">
        <w:rPr>
          <w:rStyle w:val="normaltextrun"/>
          <w:rFonts w:ascii="Calibri" w:hAnsi="Calibri" w:cs="Calibri"/>
          <w:color w:val="000000"/>
          <w:sz w:val="24"/>
          <w:szCs w:val="24"/>
          <w:shd w:val="clear" w:color="auto" w:fill="FFFFFF"/>
        </w:rPr>
        <w:t xml:space="preserve"> </w:t>
      </w:r>
      <w:r w:rsidR="00155E44">
        <w:rPr>
          <w:rStyle w:val="normaltextrun"/>
          <w:rFonts w:ascii="Calibri" w:hAnsi="Calibri" w:cs="Calibri"/>
          <w:color w:val="000000"/>
          <w:sz w:val="24"/>
          <w:szCs w:val="24"/>
          <w:shd w:val="clear" w:color="auto" w:fill="FFFFFF"/>
        </w:rPr>
        <w:t xml:space="preserve">of study </w:t>
      </w:r>
      <w:r w:rsidR="00050A3B">
        <w:rPr>
          <w:rStyle w:val="normaltextrun"/>
          <w:rFonts w:ascii="Calibri" w:hAnsi="Calibri" w:cs="Calibri"/>
          <w:color w:val="000000"/>
          <w:sz w:val="24"/>
          <w:szCs w:val="24"/>
          <w:shd w:val="clear" w:color="auto" w:fill="FFFFFF"/>
        </w:rPr>
        <w:t xml:space="preserve">offshore </w:t>
      </w:r>
      <w:r w:rsidR="00D367B5">
        <w:rPr>
          <w:rStyle w:val="normaltextrun"/>
          <w:rFonts w:ascii="Calibri" w:hAnsi="Calibri" w:cs="Calibri"/>
          <w:color w:val="000000"/>
          <w:sz w:val="24"/>
          <w:szCs w:val="24"/>
          <w:shd w:val="clear" w:color="auto" w:fill="FFFFFF"/>
        </w:rPr>
        <w:t xml:space="preserve">but do not </w:t>
      </w:r>
      <w:r w:rsidR="781BDA5F">
        <w:rPr>
          <w:rStyle w:val="normaltextrun"/>
          <w:rFonts w:ascii="Calibri" w:hAnsi="Calibri" w:cs="Calibri"/>
          <w:color w:val="000000"/>
          <w:sz w:val="24"/>
          <w:szCs w:val="24"/>
          <w:shd w:val="clear" w:color="auto" w:fill="FFFFFF"/>
        </w:rPr>
        <w:t>already do so</w:t>
      </w:r>
      <w:r w:rsidR="000628AF">
        <w:rPr>
          <w:rStyle w:val="normaltextrun"/>
          <w:rFonts w:ascii="Calibri" w:hAnsi="Calibri" w:cs="Calibri"/>
          <w:color w:val="000000"/>
          <w:sz w:val="24"/>
          <w:szCs w:val="24"/>
          <w:shd w:val="clear" w:color="auto" w:fill="FFFFFF"/>
        </w:rPr>
        <w:t xml:space="preserve"> </w:t>
      </w:r>
      <w:r w:rsidR="00050A3B">
        <w:rPr>
          <w:rStyle w:val="normaltextrun"/>
          <w:rFonts w:ascii="Calibri" w:hAnsi="Calibri" w:cs="Calibri"/>
          <w:color w:val="000000"/>
          <w:sz w:val="24"/>
          <w:szCs w:val="24"/>
          <w:shd w:val="clear" w:color="auto" w:fill="FFFFFF"/>
        </w:rPr>
        <w:t xml:space="preserve">will </w:t>
      </w:r>
      <w:r w:rsidR="19E2E704">
        <w:rPr>
          <w:rStyle w:val="normaltextrun"/>
          <w:rFonts w:ascii="Calibri" w:hAnsi="Calibri" w:cs="Calibri"/>
          <w:color w:val="000000"/>
          <w:sz w:val="24"/>
          <w:szCs w:val="24"/>
          <w:shd w:val="clear" w:color="auto" w:fill="FFFFFF"/>
        </w:rPr>
        <w:t>need</w:t>
      </w:r>
      <w:r w:rsidR="00050A3B">
        <w:rPr>
          <w:rStyle w:val="normaltextrun"/>
          <w:rFonts w:ascii="Calibri" w:hAnsi="Calibri" w:cs="Calibri"/>
          <w:color w:val="000000"/>
          <w:sz w:val="24"/>
          <w:szCs w:val="24"/>
          <w:shd w:val="clear" w:color="auto" w:fill="FFFFFF"/>
        </w:rPr>
        <w:t xml:space="preserve"> to apply to TEQSA for authorisation</w:t>
      </w:r>
      <w:r w:rsidR="0040149B">
        <w:rPr>
          <w:rStyle w:val="normaltextrun"/>
          <w:rFonts w:ascii="Calibri" w:hAnsi="Calibri" w:cs="Calibri"/>
          <w:color w:val="000000"/>
          <w:sz w:val="24"/>
          <w:szCs w:val="24"/>
          <w:shd w:val="clear" w:color="auto" w:fill="FFFFFF"/>
        </w:rPr>
        <w:t>.</w:t>
      </w:r>
      <w:r w:rsidR="005F733B">
        <w:rPr>
          <w:rStyle w:val="normaltextrun"/>
          <w:rFonts w:ascii="Calibri" w:hAnsi="Calibri" w:cs="Calibri"/>
          <w:color w:val="000000"/>
          <w:sz w:val="24"/>
          <w:szCs w:val="24"/>
          <w:shd w:val="clear" w:color="auto" w:fill="FFFFFF"/>
        </w:rPr>
        <w:t xml:space="preserve"> </w:t>
      </w:r>
      <w:r w:rsidR="61898C0F">
        <w:rPr>
          <w:rStyle w:val="normaltextrun"/>
          <w:rFonts w:ascii="Calibri" w:hAnsi="Calibri" w:cs="Calibri"/>
          <w:color w:val="000000"/>
          <w:sz w:val="24"/>
          <w:szCs w:val="24"/>
          <w:shd w:val="clear" w:color="auto" w:fill="FFFFFF"/>
        </w:rPr>
        <w:t xml:space="preserve">Providers will be able to make applications from </w:t>
      </w:r>
      <w:r w:rsidR="61898C0F" w:rsidRPr="005217E3">
        <w:rPr>
          <w:rStyle w:val="normaltextrun"/>
          <w:rFonts w:ascii="Calibri" w:hAnsi="Calibri" w:cs="Calibri"/>
          <w:color w:val="000000"/>
          <w:sz w:val="24"/>
          <w:szCs w:val="24"/>
          <w:shd w:val="clear" w:color="auto" w:fill="FFFFFF"/>
        </w:rPr>
        <w:t xml:space="preserve">1 </w:t>
      </w:r>
      <w:r w:rsidR="00EA6020" w:rsidRPr="005217E3">
        <w:rPr>
          <w:rStyle w:val="normaltextrun"/>
          <w:rFonts w:ascii="Calibri" w:hAnsi="Calibri" w:cs="Calibri"/>
          <w:color w:val="000000"/>
          <w:sz w:val="24"/>
          <w:szCs w:val="24"/>
          <w:shd w:val="clear" w:color="auto" w:fill="FFFFFF"/>
        </w:rPr>
        <w:t xml:space="preserve">January </w:t>
      </w:r>
      <w:r w:rsidR="61898C0F" w:rsidRPr="005217E3">
        <w:rPr>
          <w:rStyle w:val="normaltextrun"/>
          <w:rFonts w:ascii="Calibri" w:hAnsi="Calibri" w:cs="Calibri"/>
          <w:color w:val="000000"/>
          <w:sz w:val="24"/>
          <w:szCs w:val="24"/>
          <w:shd w:val="clear" w:color="auto" w:fill="FFFFFF"/>
        </w:rPr>
        <w:t>2026</w:t>
      </w:r>
      <w:r w:rsidR="7FD61840" w:rsidRPr="005A6663">
        <w:rPr>
          <w:rStyle w:val="normaltextrun"/>
          <w:rFonts w:ascii="Calibri" w:hAnsi="Calibri" w:cs="Calibri"/>
          <w:color w:val="000000"/>
          <w:sz w:val="24"/>
          <w:szCs w:val="24"/>
          <w:shd w:val="clear" w:color="auto" w:fill="FFFFFF"/>
        </w:rPr>
        <w:t>.</w:t>
      </w:r>
      <w:r w:rsidR="61898C0F">
        <w:rPr>
          <w:rStyle w:val="normaltextrun"/>
          <w:rFonts w:ascii="Calibri" w:hAnsi="Calibri" w:cs="Calibri"/>
          <w:color w:val="000000"/>
          <w:sz w:val="24"/>
          <w:szCs w:val="24"/>
          <w:shd w:val="clear" w:color="auto" w:fill="FFFFFF"/>
        </w:rPr>
        <w:t xml:space="preserve"> </w:t>
      </w:r>
    </w:p>
    <w:p w14:paraId="6B231E79" w14:textId="37142345" w:rsidR="00A94483" w:rsidRDefault="0EB25ECF" w:rsidP="005C4E40">
      <w:pPr>
        <w:spacing w:before="120" w:after="60"/>
        <w:rPr>
          <w:rStyle w:val="normaltextrun"/>
          <w:rFonts w:ascii="Calibri" w:hAnsi="Calibri" w:cs="Calibri"/>
          <w:color w:val="000000"/>
          <w:sz w:val="24"/>
          <w:szCs w:val="24"/>
          <w:shd w:val="clear" w:color="auto" w:fill="FFFFFF"/>
        </w:rPr>
      </w:pPr>
      <w:r>
        <w:rPr>
          <w:rStyle w:val="normaltextrun"/>
          <w:rFonts w:ascii="Calibri" w:hAnsi="Calibri" w:cs="Calibri"/>
          <w:color w:val="000000"/>
          <w:sz w:val="24"/>
          <w:szCs w:val="24"/>
          <w:shd w:val="clear" w:color="auto" w:fill="FFFFFF"/>
        </w:rPr>
        <w:t>To be</w:t>
      </w:r>
      <w:r w:rsidDel="00243B1B">
        <w:rPr>
          <w:rStyle w:val="normaltextrun"/>
          <w:rFonts w:ascii="Calibri" w:hAnsi="Calibri" w:cs="Calibri"/>
          <w:color w:val="000000"/>
          <w:sz w:val="24"/>
          <w:szCs w:val="24"/>
          <w:shd w:val="clear" w:color="auto" w:fill="FFFFFF"/>
        </w:rPr>
        <w:t xml:space="preserve"> </w:t>
      </w:r>
      <w:r w:rsidR="00243B1B">
        <w:rPr>
          <w:rStyle w:val="normaltextrun"/>
          <w:rFonts w:ascii="Calibri" w:hAnsi="Calibri" w:cs="Calibri"/>
          <w:color w:val="000000"/>
          <w:sz w:val="24"/>
          <w:szCs w:val="24"/>
          <w:shd w:val="clear" w:color="auto" w:fill="FFFFFF"/>
        </w:rPr>
        <w:t>authorised</w:t>
      </w:r>
      <w:r>
        <w:rPr>
          <w:rStyle w:val="normaltextrun"/>
          <w:rFonts w:ascii="Calibri" w:hAnsi="Calibri" w:cs="Calibri"/>
          <w:color w:val="000000"/>
          <w:sz w:val="24"/>
          <w:szCs w:val="24"/>
          <w:shd w:val="clear" w:color="auto" w:fill="FFFFFF"/>
        </w:rPr>
        <w:t xml:space="preserve">, </w:t>
      </w:r>
      <w:r w:rsidR="00624753">
        <w:rPr>
          <w:rStyle w:val="normaltextrun"/>
          <w:rFonts w:ascii="Calibri" w:hAnsi="Calibri" w:cs="Calibri"/>
          <w:color w:val="000000"/>
          <w:sz w:val="24"/>
          <w:szCs w:val="24"/>
          <w:shd w:val="clear" w:color="auto" w:fill="FFFFFF"/>
        </w:rPr>
        <w:t>TEQSA must be satisfied that</w:t>
      </w:r>
      <w:r>
        <w:rPr>
          <w:rStyle w:val="normaltextrun"/>
          <w:rFonts w:ascii="Calibri" w:hAnsi="Calibri" w:cs="Calibri"/>
          <w:color w:val="000000"/>
          <w:sz w:val="24"/>
          <w:szCs w:val="24"/>
          <w:shd w:val="clear" w:color="auto" w:fill="FFFFFF"/>
        </w:rPr>
        <w:t xml:space="preserve"> </w:t>
      </w:r>
      <w:r w:rsidR="003E82AC" w:rsidRPr="4D098B81">
        <w:rPr>
          <w:rStyle w:val="normaltextrun"/>
          <w:rFonts w:ascii="Calibri" w:hAnsi="Calibri" w:cs="Calibri"/>
          <w:color w:val="000000" w:themeColor="text1"/>
          <w:sz w:val="24"/>
          <w:szCs w:val="24"/>
        </w:rPr>
        <w:t xml:space="preserve">the applicant </w:t>
      </w:r>
      <w:r w:rsidR="003E82AC">
        <w:rPr>
          <w:rStyle w:val="normaltextrun"/>
          <w:rFonts w:ascii="Calibri" w:hAnsi="Calibri" w:cs="Calibri"/>
          <w:color w:val="000000"/>
          <w:sz w:val="24"/>
          <w:szCs w:val="24"/>
          <w:shd w:val="clear" w:color="auto" w:fill="FFFFFF"/>
        </w:rPr>
        <w:t>meet</w:t>
      </w:r>
      <w:r w:rsidR="00624753">
        <w:rPr>
          <w:rStyle w:val="normaltextrun"/>
          <w:rFonts w:ascii="Calibri" w:hAnsi="Calibri" w:cs="Calibri"/>
          <w:color w:val="000000"/>
          <w:sz w:val="24"/>
          <w:szCs w:val="24"/>
          <w:shd w:val="clear" w:color="auto" w:fill="FFFFFF"/>
        </w:rPr>
        <w:t>s</w:t>
      </w:r>
      <w:r w:rsidR="003E82AC">
        <w:rPr>
          <w:rStyle w:val="normaltextrun"/>
          <w:rFonts w:ascii="Calibri" w:hAnsi="Calibri" w:cs="Calibri"/>
          <w:color w:val="000000"/>
          <w:sz w:val="24"/>
          <w:szCs w:val="24"/>
          <w:shd w:val="clear" w:color="auto" w:fill="FFFFFF"/>
        </w:rPr>
        <w:t xml:space="preserve"> </w:t>
      </w:r>
      <w:r w:rsidR="5A29898B">
        <w:rPr>
          <w:rStyle w:val="normaltextrun"/>
          <w:rFonts w:ascii="Calibri" w:hAnsi="Calibri" w:cs="Calibri"/>
          <w:color w:val="000000"/>
          <w:sz w:val="24"/>
          <w:szCs w:val="24"/>
          <w:shd w:val="clear" w:color="auto" w:fill="FFFFFF"/>
        </w:rPr>
        <w:t xml:space="preserve">the </w:t>
      </w:r>
      <w:hyperlink r:id="rId15" w:history="1">
        <w:r w:rsidR="623CCF4F" w:rsidRPr="00BC4F78">
          <w:rPr>
            <w:rStyle w:val="Hyperlink"/>
            <w:rFonts w:ascii="Calibri" w:hAnsi="Calibri" w:cs="Calibri"/>
            <w:sz w:val="24"/>
            <w:szCs w:val="24"/>
            <w:shd w:val="clear" w:color="auto" w:fill="FFFFFF"/>
          </w:rPr>
          <w:t>Threshold Standards</w:t>
        </w:r>
      </w:hyperlink>
      <w:r w:rsidR="3541D711">
        <w:rPr>
          <w:rStyle w:val="normaltextrun"/>
          <w:rFonts w:ascii="Calibri" w:hAnsi="Calibri" w:cs="Calibri"/>
          <w:color w:val="000000"/>
          <w:sz w:val="24"/>
          <w:szCs w:val="24"/>
          <w:shd w:val="clear" w:color="auto" w:fill="FFFFFF"/>
        </w:rPr>
        <w:t xml:space="preserve"> </w:t>
      </w:r>
      <w:r w:rsidR="6CDC27AC">
        <w:rPr>
          <w:rStyle w:val="normaltextrun"/>
          <w:rFonts w:ascii="Calibri" w:hAnsi="Calibri" w:cs="Calibri"/>
          <w:color w:val="000000"/>
          <w:sz w:val="24"/>
          <w:szCs w:val="24"/>
          <w:shd w:val="clear" w:color="auto" w:fill="FFFFFF"/>
        </w:rPr>
        <w:t xml:space="preserve">and </w:t>
      </w:r>
      <w:r w:rsidR="00BB5966">
        <w:rPr>
          <w:rStyle w:val="normaltextrun"/>
          <w:rFonts w:ascii="Calibri" w:hAnsi="Calibri" w:cs="Calibri"/>
          <w:color w:val="000000"/>
          <w:sz w:val="24"/>
          <w:szCs w:val="24"/>
          <w:shd w:val="clear" w:color="auto" w:fill="FFFFFF"/>
        </w:rPr>
        <w:t xml:space="preserve">the applicant must </w:t>
      </w:r>
      <w:r w:rsidR="6CDC27AC">
        <w:rPr>
          <w:rStyle w:val="normaltextrun"/>
          <w:rFonts w:ascii="Calibri" w:hAnsi="Calibri" w:cs="Calibri"/>
          <w:color w:val="000000"/>
          <w:sz w:val="24"/>
          <w:szCs w:val="24"/>
          <w:shd w:val="clear" w:color="auto" w:fill="FFFFFF"/>
        </w:rPr>
        <w:t>include</w:t>
      </w:r>
      <w:r w:rsidR="5F158E2D">
        <w:rPr>
          <w:rStyle w:val="normaltextrun"/>
          <w:rFonts w:ascii="Calibri" w:hAnsi="Calibri" w:cs="Calibri"/>
          <w:color w:val="000000"/>
          <w:sz w:val="24"/>
          <w:szCs w:val="24"/>
          <w:shd w:val="clear" w:color="auto" w:fill="FFFFFF"/>
        </w:rPr>
        <w:t xml:space="preserve"> in their application</w:t>
      </w:r>
      <w:r w:rsidR="3541D711">
        <w:rPr>
          <w:rStyle w:val="normaltextrun"/>
          <w:rFonts w:ascii="Calibri" w:hAnsi="Calibri" w:cs="Calibri"/>
          <w:color w:val="000000"/>
          <w:sz w:val="24"/>
          <w:szCs w:val="24"/>
          <w:shd w:val="clear" w:color="auto" w:fill="FFFFFF"/>
        </w:rPr>
        <w:t xml:space="preserve"> any additional information TEQSA requests</w:t>
      </w:r>
      <w:r w:rsidR="34C3CB95" w:rsidDel="00A654D3">
        <w:rPr>
          <w:rStyle w:val="normaltextrun"/>
          <w:rFonts w:ascii="Calibri" w:hAnsi="Calibri" w:cs="Calibri"/>
          <w:color w:val="000000"/>
          <w:sz w:val="24"/>
          <w:szCs w:val="24"/>
          <w:shd w:val="clear" w:color="auto" w:fill="FFFFFF"/>
        </w:rPr>
        <w:t>.</w:t>
      </w:r>
      <w:r w:rsidR="53C05A55">
        <w:rPr>
          <w:rStyle w:val="normaltextrun"/>
          <w:rFonts w:ascii="Calibri" w:hAnsi="Calibri" w:cs="Calibri"/>
          <w:color w:val="000000"/>
          <w:sz w:val="24"/>
          <w:szCs w:val="24"/>
          <w:shd w:val="clear" w:color="auto" w:fill="FFFFFF"/>
        </w:rPr>
        <w:t xml:space="preserve"> </w:t>
      </w:r>
      <w:r w:rsidR="0A67948B">
        <w:rPr>
          <w:rStyle w:val="normaltextrun"/>
          <w:rFonts w:ascii="Calibri" w:hAnsi="Calibri" w:cs="Calibri"/>
          <w:color w:val="000000"/>
          <w:sz w:val="24"/>
          <w:szCs w:val="24"/>
          <w:shd w:val="clear" w:color="auto" w:fill="FFFFFF"/>
        </w:rPr>
        <w:t xml:space="preserve">Unless </w:t>
      </w:r>
      <w:r w:rsidR="4E65DF23">
        <w:rPr>
          <w:rStyle w:val="normaltextrun"/>
          <w:rFonts w:ascii="Calibri" w:hAnsi="Calibri" w:cs="Calibri"/>
          <w:color w:val="000000"/>
          <w:sz w:val="24"/>
          <w:szCs w:val="24"/>
          <w:shd w:val="clear" w:color="auto" w:fill="FFFFFF"/>
        </w:rPr>
        <w:t xml:space="preserve">relevant </w:t>
      </w:r>
      <w:r w:rsidR="0A67948B">
        <w:rPr>
          <w:rStyle w:val="normaltextrun"/>
          <w:rFonts w:ascii="Calibri" w:hAnsi="Calibri" w:cs="Calibri"/>
          <w:color w:val="000000"/>
          <w:sz w:val="24"/>
          <w:szCs w:val="24"/>
          <w:shd w:val="clear" w:color="auto" w:fill="FFFFFF"/>
        </w:rPr>
        <w:t xml:space="preserve">circumstances arise beyond </w:t>
      </w:r>
      <w:r w:rsidR="098B40CD">
        <w:rPr>
          <w:rStyle w:val="normaltextrun"/>
          <w:rFonts w:ascii="Calibri" w:hAnsi="Calibri" w:cs="Calibri"/>
          <w:color w:val="000000"/>
          <w:sz w:val="24"/>
          <w:szCs w:val="24"/>
          <w:shd w:val="clear" w:color="auto" w:fill="FFFFFF"/>
        </w:rPr>
        <w:t>TEQSA’s</w:t>
      </w:r>
      <w:r w:rsidR="6FD66CAF">
        <w:rPr>
          <w:rStyle w:val="normaltextrun"/>
          <w:rFonts w:ascii="Calibri" w:hAnsi="Calibri" w:cs="Calibri"/>
          <w:color w:val="000000"/>
          <w:sz w:val="24"/>
          <w:szCs w:val="24"/>
          <w:shd w:val="clear" w:color="auto" w:fill="FFFFFF"/>
        </w:rPr>
        <w:t xml:space="preserve"> control, </w:t>
      </w:r>
      <w:r w:rsidR="2FDE8092">
        <w:rPr>
          <w:rStyle w:val="normaltextrun"/>
          <w:rFonts w:ascii="Calibri" w:hAnsi="Calibri" w:cs="Calibri"/>
          <w:color w:val="000000"/>
          <w:sz w:val="24"/>
          <w:szCs w:val="24"/>
          <w:shd w:val="clear" w:color="auto" w:fill="FFFFFF"/>
        </w:rPr>
        <w:t>TEQSA</w:t>
      </w:r>
      <w:r w:rsidR="41FCBDFE">
        <w:rPr>
          <w:rStyle w:val="normaltextrun"/>
          <w:rFonts w:ascii="Calibri" w:hAnsi="Calibri" w:cs="Calibri"/>
          <w:color w:val="000000"/>
          <w:sz w:val="24"/>
          <w:szCs w:val="24"/>
          <w:shd w:val="clear" w:color="auto" w:fill="FFFFFF"/>
        </w:rPr>
        <w:t xml:space="preserve"> will be required to </w:t>
      </w:r>
      <w:bookmarkStart w:id="2" w:name="_Int_xWljV5qD"/>
      <w:proofErr w:type="gramStart"/>
      <w:r w:rsidR="41FCBDFE">
        <w:rPr>
          <w:rStyle w:val="normaltextrun"/>
          <w:rFonts w:ascii="Calibri" w:hAnsi="Calibri" w:cs="Calibri"/>
          <w:color w:val="000000"/>
          <w:sz w:val="24"/>
          <w:szCs w:val="24"/>
          <w:shd w:val="clear" w:color="auto" w:fill="FFFFFF"/>
        </w:rPr>
        <w:t>make a decision</w:t>
      </w:r>
      <w:bookmarkEnd w:id="2"/>
      <w:proofErr w:type="gramEnd"/>
      <w:r w:rsidR="41FCBDFE">
        <w:rPr>
          <w:rStyle w:val="normaltextrun"/>
          <w:rFonts w:ascii="Calibri" w:hAnsi="Calibri" w:cs="Calibri"/>
          <w:color w:val="000000"/>
          <w:sz w:val="24"/>
          <w:szCs w:val="24"/>
          <w:shd w:val="clear" w:color="auto" w:fill="FFFFFF"/>
        </w:rPr>
        <w:t xml:space="preserve"> </w:t>
      </w:r>
      <w:r w:rsidR="604063CE">
        <w:rPr>
          <w:rStyle w:val="normaltextrun"/>
          <w:rFonts w:ascii="Calibri" w:hAnsi="Calibri" w:cs="Calibri"/>
          <w:color w:val="000000"/>
          <w:sz w:val="24"/>
          <w:szCs w:val="24"/>
          <w:shd w:val="clear" w:color="auto" w:fill="FFFFFF"/>
        </w:rPr>
        <w:t>within 9 months of receiving an</w:t>
      </w:r>
      <w:r w:rsidR="3C6155D3">
        <w:rPr>
          <w:rStyle w:val="normaltextrun"/>
          <w:rFonts w:ascii="Calibri" w:hAnsi="Calibri" w:cs="Calibri"/>
          <w:color w:val="000000"/>
          <w:sz w:val="24"/>
          <w:szCs w:val="24"/>
          <w:shd w:val="clear" w:color="auto" w:fill="FFFFFF"/>
        </w:rPr>
        <w:t xml:space="preserve"> application</w:t>
      </w:r>
      <w:r w:rsidR="604063CE">
        <w:rPr>
          <w:rStyle w:val="normaltextrun"/>
          <w:rFonts w:ascii="Calibri" w:hAnsi="Calibri" w:cs="Calibri"/>
          <w:color w:val="000000"/>
          <w:sz w:val="24"/>
          <w:szCs w:val="24"/>
          <w:shd w:val="clear" w:color="auto" w:fill="FFFFFF"/>
        </w:rPr>
        <w:t>.</w:t>
      </w:r>
      <w:r w:rsidR="3C6155D3">
        <w:rPr>
          <w:rStyle w:val="normaltextrun"/>
          <w:rFonts w:ascii="Calibri" w:hAnsi="Calibri" w:cs="Calibri"/>
          <w:color w:val="000000"/>
          <w:sz w:val="24"/>
          <w:szCs w:val="24"/>
          <w:shd w:val="clear" w:color="auto" w:fill="FFFFFF"/>
        </w:rPr>
        <w:t xml:space="preserve"> </w:t>
      </w:r>
    </w:p>
    <w:p w14:paraId="79D95690" w14:textId="67AD4AF4" w:rsidR="65711877" w:rsidRPr="00027641" w:rsidRDefault="65711877" w:rsidP="009078A0">
      <w:pPr>
        <w:spacing w:before="120" w:after="60"/>
        <w:rPr>
          <w:rStyle w:val="normaltextrun"/>
          <w:rFonts w:ascii="Calibri" w:hAnsi="Calibri" w:cs="Calibri"/>
          <w:b/>
          <w:color w:val="000000" w:themeColor="text1"/>
          <w:sz w:val="24"/>
          <w:szCs w:val="24"/>
        </w:rPr>
      </w:pPr>
      <w:r w:rsidRPr="6A3967E9">
        <w:rPr>
          <w:rStyle w:val="normaltextrun"/>
          <w:rFonts w:ascii="Calibri" w:hAnsi="Calibri" w:cs="Calibri"/>
          <w:b/>
          <w:bCs/>
          <w:color w:val="000000" w:themeColor="text1"/>
          <w:sz w:val="24"/>
          <w:szCs w:val="24"/>
        </w:rPr>
        <w:t>Authorisation maintenance</w:t>
      </w:r>
    </w:p>
    <w:p w14:paraId="02D288F7" w14:textId="0D5F4231" w:rsidR="00E224A1" w:rsidRDefault="2371A6B0" w:rsidP="00EA320B">
      <w:pPr>
        <w:spacing w:before="120" w:after="60"/>
        <w:rPr>
          <w:rStyle w:val="normaltextrun"/>
          <w:rFonts w:ascii="Calibri" w:hAnsi="Calibri" w:cs="Calibri"/>
          <w:color w:val="000000" w:themeColor="text1"/>
          <w:sz w:val="24"/>
          <w:szCs w:val="24"/>
        </w:rPr>
      </w:pPr>
      <w:r w:rsidRPr="2B6BB612">
        <w:rPr>
          <w:rStyle w:val="normaltextrun"/>
          <w:rFonts w:ascii="Calibri" w:hAnsi="Calibri" w:cs="Calibri"/>
          <w:color w:val="000000" w:themeColor="text1"/>
          <w:sz w:val="24"/>
          <w:szCs w:val="24"/>
        </w:rPr>
        <w:t xml:space="preserve">Authorisations do not expire but will be subject to review as part of the TEQSA </w:t>
      </w:r>
      <w:r w:rsidR="296F9A8F">
        <w:br/>
      </w:r>
      <w:r w:rsidRPr="2B6BB612">
        <w:rPr>
          <w:rStyle w:val="normaltextrun"/>
          <w:rFonts w:ascii="Calibri" w:hAnsi="Calibri" w:cs="Calibri"/>
          <w:color w:val="000000" w:themeColor="text1"/>
          <w:sz w:val="24"/>
          <w:szCs w:val="24"/>
        </w:rPr>
        <w:t>re-registration process that providers must undertake at least every 7 years</w:t>
      </w:r>
      <w:r w:rsidR="233852AB" w:rsidRPr="2B6BB612">
        <w:rPr>
          <w:rStyle w:val="normaltextrun"/>
          <w:rFonts w:ascii="Calibri" w:hAnsi="Calibri" w:cs="Calibri"/>
          <w:color w:val="000000" w:themeColor="text1"/>
          <w:sz w:val="24"/>
          <w:szCs w:val="24"/>
        </w:rPr>
        <w:t xml:space="preserve">. </w:t>
      </w:r>
      <w:r w:rsidR="0518764F" w:rsidRPr="2B6BB612">
        <w:rPr>
          <w:rStyle w:val="normaltextrun"/>
          <w:rFonts w:ascii="Calibri" w:hAnsi="Calibri" w:cs="Calibri"/>
          <w:color w:val="000000" w:themeColor="text1"/>
          <w:sz w:val="24"/>
          <w:szCs w:val="24"/>
        </w:rPr>
        <w:t>TEQSA may cancel a provider’s authorisation if they fail to meet a condition</w:t>
      </w:r>
      <w:r w:rsidR="7F3B19AD" w:rsidRPr="3E8078FB">
        <w:rPr>
          <w:rStyle w:val="normaltextrun"/>
          <w:rFonts w:ascii="Calibri" w:hAnsi="Calibri" w:cs="Calibri"/>
          <w:color w:val="000000" w:themeColor="text1"/>
          <w:sz w:val="24"/>
          <w:szCs w:val="24"/>
        </w:rPr>
        <w:t xml:space="preserve"> </w:t>
      </w:r>
      <w:r w:rsidR="7F3B19AD" w:rsidRPr="3F695905">
        <w:rPr>
          <w:rStyle w:val="normaltextrun"/>
          <w:rFonts w:ascii="Calibri" w:hAnsi="Calibri" w:cs="Calibri"/>
          <w:color w:val="000000" w:themeColor="text1"/>
          <w:sz w:val="24"/>
          <w:szCs w:val="24"/>
        </w:rPr>
        <w:t>of authorisation, including</w:t>
      </w:r>
      <w:r w:rsidR="7F3B19AD" w:rsidRPr="3185AA26">
        <w:rPr>
          <w:rStyle w:val="normaltextrun"/>
          <w:rFonts w:ascii="Calibri" w:hAnsi="Calibri" w:cs="Calibri"/>
          <w:color w:val="000000" w:themeColor="text1"/>
          <w:sz w:val="24"/>
          <w:szCs w:val="24"/>
        </w:rPr>
        <w:t xml:space="preserve"> notification and data reporting requirements</w:t>
      </w:r>
      <w:r w:rsidR="0518764F" w:rsidRPr="2B6BB612">
        <w:rPr>
          <w:rStyle w:val="normaltextrun"/>
          <w:rFonts w:ascii="Calibri" w:hAnsi="Calibri" w:cs="Calibri"/>
          <w:color w:val="000000" w:themeColor="text1"/>
          <w:sz w:val="24"/>
          <w:szCs w:val="24"/>
        </w:rPr>
        <w:t xml:space="preserve">. </w:t>
      </w:r>
    </w:p>
    <w:p w14:paraId="56BC9A8C" w14:textId="2CA767A1" w:rsidR="000E3B8F" w:rsidRPr="00A53A75" w:rsidRDefault="000E3B8F" w:rsidP="00EA320B">
      <w:pPr>
        <w:pStyle w:val="Heading4"/>
        <w:spacing w:before="120"/>
      </w:pPr>
      <w:r>
        <w:t>Notification</w:t>
      </w:r>
    </w:p>
    <w:p w14:paraId="59C907FB" w14:textId="42B505C5" w:rsidR="002563AA" w:rsidRDefault="0B855E0A" w:rsidP="009C28C3">
      <w:pPr>
        <w:spacing w:before="120" w:after="60"/>
        <w:rPr>
          <w:rStyle w:val="normaltextrun"/>
          <w:rFonts w:ascii="Calibri" w:hAnsi="Calibri" w:cs="Calibri"/>
          <w:color w:val="000000"/>
          <w:sz w:val="24"/>
          <w:szCs w:val="24"/>
          <w:shd w:val="clear" w:color="auto" w:fill="FFFFFF"/>
        </w:rPr>
      </w:pPr>
      <w:r>
        <w:rPr>
          <w:rStyle w:val="normaltextrun"/>
          <w:rFonts w:ascii="Calibri" w:hAnsi="Calibri" w:cs="Calibri"/>
          <w:color w:val="000000"/>
          <w:sz w:val="24"/>
          <w:szCs w:val="24"/>
          <w:shd w:val="clear" w:color="auto" w:fill="FFFFFF"/>
        </w:rPr>
        <w:t xml:space="preserve">Authorised offshore </w:t>
      </w:r>
      <w:r w:rsidR="00A2565F">
        <w:rPr>
          <w:rStyle w:val="normaltextrun"/>
          <w:rFonts w:ascii="Calibri" w:hAnsi="Calibri" w:cs="Calibri"/>
          <w:color w:val="000000"/>
          <w:sz w:val="24"/>
          <w:szCs w:val="24"/>
          <w:shd w:val="clear" w:color="auto" w:fill="FFFFFF"/>
        </w:rPr>
        <w:t>p</w:t>
      </w:r>
      <w:r w:rsidR="002563AA">
        <w:rPr>
          <w:rStyle w:val="normaltextrun"/>
          <w:rFonts w:ascii="Calibri" w:hAnsi="Calibri" w:cs="Calibri"/>
          <w:color w:val="000000"/>
          <w:sz w:val="24"/>
          <w:szCs w:val="24"/>
          <w:shd w:val="clear" w:color="auto" w:fill="FFFFFF"/>
        </w:rPr>
        <w:t xml:space="preserve">roviders </w:t>
      </w:r>
      <w:r w:rsidR="00CD6F83" w:rsidRPr="009BD375">
        <w:rPr>
          <w:rStyle w:val="normaltextrun"/>
          <w:rFonts w:ascii="Calibri" w:hAnsi="Calibri" w:cs="Calibri"/>
          <w:color w:val="000000" w:themeColor="text1"/>
          <w:sz w:val="24"/>
          <w:szCs w:val="24"/>
        </w:rPr>
        <w:t>are</w:t>
      </w:r>
      <w:r w:rsidR="00FA3A59">
        <w:rPr>
          <w:rStyle w:val="normaltextrun"/>
          <w:rFonts w:ascii="Calibri" w:hAnsi="Calibri" w:cs="Calibri"/>
          <w:color w:val="000000"/>
          <w:sz w:val="24"/>
          <w:szCs w:val="24"/>
          <w:shd w:val="clear" w:color="auto" w:fill="FFFFFF"/>
        </w:rPr>
        <w:t xml:space="preserve"> required to</w:t>
      </w:r>
      <w:r w:rsidR="00EB64A3">
        <w:rPr>
          <w:rStyle w:val="normaltextrun"/>
          <w:rFonts w:ascii="Calibri" w:hAnsi="Calibri" w:cs="Calibri"/>
          <w:color w:val="000000"/>
          <w:sz w:val="24"/>
          <w:szCs w:val="24"/>
          <w:shd w:val="clear" w:color="auto" w:fill="FFFFFF"/>
        </w:rPr>
        <w:t xml:space="preserve"> </w:t>
      </w:r>
      <w:r w:rsidR="002563AA">
        <w:rPr>
          <w:rStyle w:val="normaltextrun"/>
          <w:rFonts w:ascii="Calibri" w:hAnsi="Calibri" w:cs="Calibri"/>
          <w:color w:val="000000"/>
          <w:sz w:val="24"/>
          <w:szCs w:val="24"/>
          <w:shd w:val="clear" w:color="auto" w:fill="FFFFFF"/>
        </w:rPr>
        <w:t>notify TEQSA</w:t>
      </w:r>
      <w:r w:rsidR="009341BD">
        <w:rPr>
          <w:rStyle w:val="normaltextrun"/>
          <w:rFonts w:ascii="Calibri" w:hAnsi="Calibri" w:cs="Calibri"/>
          <w:color w:val="000000"/>
          <w:sz w:val="24"/>
          <w:szCs w:val="24"/>
          <w:shd w:val="clear" w:color="auto" w:fill="FFFFFF"/>
        </w:rPr>
        <w:t xml:space="preserve"> </w:t>
      </w:r>
      <w:r w:rsidR="00EB64A3">
        <w:rPr>
          <w:rStyle w:val="normaltextrun"/>
          <w:rFonts w:ascii="Calibri" w:hAnsi="Calibri" w:cs="Calibri"/>
          <w:color w:val="000000"/>
          <w:sz w:val="24"/>
          <w:szCs w:val="24"/>
          <w:shd w:val="clear" w:color="auto" w:fill="FFFFFF"/>
        </w:rPr>
        <w:t>of any of the following events</w:t>
      </w:r>
      <w:r w:rsidR="00503366">
        <w:rPr>
          <w:rStyle w:val="normaltextrun"/>
          <w:rFonts w:ascii="Calibri" w:hAnsi="Calibri" w:cs="Calibri"/>
          <w:color w:val="000000"/>
          <w:sz w:val="24"/>
          <w:szCs w:val="24"/>
          <w:shd w:val="clear" w:color="auto" w:fill="FFFFFF"/>
        </w:rPr>
        <w:t xml:space="preserve"> or changes</w:t>
      </w:r>
      <w:r w:rsidR="00EB64A3">
        <w:rPr>
          <w:rStyle w:val="normaltextrun"/>
          <w:rFonts w:ascii="Calibri" w:hAnsi="Calibri" w:cs="Calibri"/>
          <w:color w:val="000000"/>
          <w:sz w:val="24"/>
          <w:szCs w:val="24"/>
          <w:shd w:val="clear" w:color="auto" w:fill="FFFFFF"/>
        </w:rPr>
        <w:t>:</w:t>
      </w:r>
    </w:p>
    <w:p w14:paraId="4BE4DD2F" w14:textId="6DD38FE9" w:rsidR="00C86930" w:rsidRPr="00533856" w:rsidRDefault="555CCA1F" w:rsidP="008B71B8">
      <w:pPr>
        <w:pStyle w:val="ListParagraph"/>
        <w:numPr>
          <w:ilvl w:val="0"/>
          <w:numId w:val="10"/>
        </w:numPr>
        <w:spacing w:after="0"/>
        <w:ind w:left="714" w:hanging="357"/>
        <w:contextualSpacing w:val="0"/>
        <w:rPr>
          <w:rStyle w:val="normaltextrun"/>
          <w:rFonts w:ascii="Calibri" w:hAnsi="Calibri" w:cs="Calibri"/>
          <w:color w:val="000000"/>
          <w:sz w:val="24"/>
          <w:szCs w:val="24"/>
          <w:shd w:val="clear" w:color="auto" w:fill="FFFFFF"/>
        </w:rPr>
      </w:pPr>
      <w:r>
        <w:rPr>
          <w:rStyle w:val="normaltextrun"/>
          <w:rFonts w:ascii="Calibri" w:hAnsi="Calibri" w:cs="Calibri"/>
          <w:color w:val="000000"/>
          <w:sz w:val="24"/>
          <w:szCs w:val="24"/>
          <w:shd w:val="clear" w:color="auto" w:fill="FFFFFF"/>
        </w:rPr>
        <w:t>the</w:t>
      </w:r>
      <w:r w:rsidR="00962089">
        <w:rPr>
          <w:rStyle w:val="normaltextrun"/>
          <w:rFonts w:ascii="Calibri" w:hAnsi="Calibri" w:cs="Calibri"/>
          <w:color w:val="000000"/>
          <w:sz w:val="24"/>
          <w:szCs w:val="24"/>
          <w:shd w:val="clear" w:color="auto" w:fill="FFFFFF"/>
        </w:rPr>
        <w:t xml:space="preserve"> </w:t>
      </w:r>
      <w:r w:rsidR="7201841C" w:rsidRPr="5BE4F3FC">
        <w:rPr>
          <w:rStyle w:val="normaltextrun"/>
          <w:rFonts w:ascii="Calibri" w:hAnsi="Calibri" w:cs="Calibri"/>
          <w:color w:val="000000" w:themeColor="text1"/>
          <w:sz w:val="24"/>
          <w:szCs w:val="24"/>
        </w:rPr>
        <w:t>provider</w:t>
      </w:r>
      <w:r w:rsidR="00962089" w:rsidRPr="5BE4F3FC">
        <w:rPr>
          <w:rStyle w:val="normaltextrun"/>
          <w:rFonts w:ascii="Calibri" w:hAnsi="Calibri" w:cs="Calibri"/>
          <w:color w:val="000000" w:themeColor="text1"/>
          <w:sz w:val="24"/>
          <w:szCs w:val="24"/>
        </w:rPr>
        <w:t xml:space="preserve"> </w:t>
      </w:r>
      <w:r w:rsidR="7201841C" w:rsidRPr="5BE4F3FC">
        <w:rPr>
          <w:rStyle w:val="normaltextrun"/>
          <w:rFonts w:ascii="Calibri" w:hAnsi="Calibri" w:cs="Calibri"/>
          <w:color w:val="000000" w:themeColor="text1"/>
          <w:sz w:val="24"/>
          <w:szCs w:val="24"/>
        </w:rPr>
        <w:t xml:space="preserve">starts delivering a </w:t>
      </w:r>
      <w:r w:rsidR="00962089">
        <w:rPr>
          <w:rStyle w:val="normaltextrun"/>
          <w:rFonts w:ascii="Calibri" w:hAnsi="Calibri" w:cs="Calibri"/>
          <w:color w:val="000000"/>
          <w:sz w:val="24"/>
          <w:szCs w:val="24"/>
          <w:shd w:val="clear" w:color="auto" w:fill="FFFFFF"/>
        </w:rPr>
        <w:t xml:space="preserve">new </w:t>
      </w:r>
      <w:r w:rsidR="00F8257A">
        <w:rPr>
          <w:rStyle w:val="normaltextrun"/>
          <w:rFonts w:ascii="Calibri" w:hAnsi="Calibri" w:cs="Calibri"/>
          <w:color w:val="000000"/>
          <w:sz w:val="24"/>
          <w:szCs w:val="24"/>
          <w:shd w:val="clear" w:color="auto" w:fill="FFFFFF"/>
        </w:rPr>
        <w:t xml:space="preserve">Australian </w:t>
      </w:r>
      <w:r w:rsidR="391C720E" w:rsidRPr="5BE4F3FC">
        <w:rPr>
          <w:rStyle w:val="normaltextrun"/>
          <w:rFonts w:ascii="Calibri" w:hAnsi="Calibri" w:cs="Calibri"/>
          <w:color w:val="000000" w:themeColor="text1"/>
          <w:sz w:val="24"/>
          <w:szCs w:val="24"/>
        </w:rPr>
        <w:t xml:space="preserve">course </w:t>
      </w:r>
      <w:r w:rsidR="00F8257A">
        <w:rPr>
          <w:rStyle w:val="normaltextrun"/>
          <w:rFonts w:ascii="Calibri" w:hAnsi="Calibri" w:cs="Calibri"/>
          <w:color w:val="000000" w:themeColor="text1"/>
          <w:sz w:val="24"/>
          <w:szCs w:val="24"/>
        </w:rPr>
        <w:t>of study</w:t>
      </w:r>
      <w:r w:rsidR="391C720E" w:rsidRPr="5BE4F3FC">
        <w:rPr>
          <w:rStyle w:val="normaltextrun"/>
          <w:rFonts w:ascii="Calibri" w:hAnsi="Calibri" w:cs="Calibri"/>
          <w:color w:val="000000" w:themeColor="text1"/>
          <w:sz w:val="24"/>
          <w:szCs w:val="24"/>
        </w:rPr>
        <w:t xml:space="preserve"> offshore</w:t>
      </w:r>
      <w:r w:rsidR="00962089" w:rsidRPr="5BE4F3FC">
        <w:rPr>
          <w:rStyle w:val="normaltextrun"/>
          <w:rFonts w:ascii="Calibri" w:hAnsi="Calibri" w:cs="Calibri"/>
          <w:color w:val="000000" w:themeColor="text1"/>
          <w:sz w:val="24"/>
          <w:szCs w:val="24"/>
        </w:rPr>
        <w:t xml:space="preserve"> </w:t>
      </w:r>
    </w:p>
    <w:p w14:paraId="02CB2023" w14:textId="39E6E5CC" w:rsidR="00EB64A3" w:rsidRDefault="7E0F343A" w:rsidP="008B71B8">
      <w:pPr>
        <w:pStyle w:val="ListParagraph"/>
        <w:numPr>
          <w:ilvl w:val="0"/>
          <w:numId w:val="10"/>
        </w:numPr>
        <w:spacing w:after="0"/>
        <w:ind w:left="714" w:hanging="357"/>
        <w:contextualSpacing w:val="0"/>
        <w:rPr>
          <w:rStyle w:val="normaltextrun"/>
          <w:rFonts w:ascii="Calibri" w:hAnsi="Calibri" w:cs="Calibri"/>
          <w:color w:val="000000"/>
          <w:sz w:val="24"/>
          <w:szCs w:val="24"/>
          <w:shd w:val="clear" w:color="auto" w:fill="FFFFFF"/>
        </w:rPr>
      </w:pPr>
      <w:r w:rsidRPr="62890B72">
        <w:rPr>
          <w:rStyle w:val="normaltextrun"/>
          <w:rFonts w:ascii="Calibri" w:hAnsi="Calibri" w:cs="Calibri"/>
          <w:color w:val="000000" w:themeColor="text1"/>
          <w:sz w:val="24"/>
          <w:szCs w:val="24"/>
        </w:rPr>
        <w:t>the provider changes the premises where they deliver a</w:t>
      </w:r>
      <w:r w:rsidR="00965C93">
        <w:rPr>
          <w:rStyle w:val="normaltextrun"/>
          <w:rFonts w:ascii="Calibri" w:hAnsi="Calibri" w:cs="Calibri"/>
          <w:color w:val="000000" w:themeColor="text1"/>
          <w:sz w:val="24"/>
          <w:szCs w:val="24"/>
        </w:rPr>
        <w:t>n Australian</w:t>
      </w:r>
      <w:r w:rsidRPr="62890B72">
        <w:rPr>
          <w:rStyle w:val="normaltextrun"/>
          <w:rFonts w:ascii="Calibri" w:hAnsi="Calibri" w:cs="Calibri"/>
          <w:color w:val="000000" w:themeColor="text1"/>
          <w:sz w:val="24"/>
          <w:szCs w:val="24"/>
        </w:rPr>
        <w:t xml:space="preserve"> course </w:t>
      </w:r>
      <w:r w:rsidR="00965C93">
        <w:rPr>
          <w:rStyle w:val="normaltextrun"/>
          <w:rFonts w:ascii="Calibri" w:hAnsi="Calibri" w:cs="Calibri"/>
          <w:color w:val="000000" w:themeColor="text1"/>
          <w:sz w:val="24"/>
          <w:szCs w:val="24"/>
        </w:rPr>
        <w:t>of study</w:t>
      </w:r>
      <w:r w:rsidRPr="62890B72">
        <w:rPr>
          <w:rStyle w:val="normaltextrun"/>
          <w:rFonts w:ascii="Calibri" w:hAnsi="Calibri" w:cs="Calibri"/>
          <w:color w:val="000000" w:themeColor="text1"/>
          <w:sz w:val="24"/>
          <w:szCs w:val="24"/>
        </w:rPr>
        <w:t xml:space="preserve"> offshore </w:t>
      </w:r>
    </w:p>
    <w:p w14:paraId="500133F9" w14:textId="57F3E9EF" w:rsidR="00533856" w:rsidRDefault="12B270D3" w:rsidP="008B71B8">
      <w:pPr>
        <w:pStyle w:val="ListParagraph"/>
        <w:numPr>
          <w:ilvl w:val="0"/>
          <w:numId w:val="10"/>
        </w:numPr>
        <w:spacing w:after="0"/>
        <w:ind w:left="714" w:hanging="357"/>
        <w:contextualSpacing w:val="0"/>
        <w:rPr>
          <w:rStyle w:val="normaltextrun"/>
          <w:rFonts w:ascii="Calibri" w:hAnsi="Calibri" w:cs="Calibri"/>
          <w:color w:val="000000"/>
          <w:sz w:val="24"/>
          <w:szCs w:val="24"/>
          <w:shd w:val="clear" w:color="auto" w:fill="FFFFFF"/>
        </w:rPr>
      </w:pPr>
      <w:r>
        <w:rPr>
          <w:rStyle w:val="normaltextrun"/>
          <w:rFonts w:ascii="Calibri" w:hAnsi="Calibri" w:cs="Calibri"/>
          <w:color w:val="000000"/>
          <w:sz w:val="24"/>
          <w:szCs w:val="24"/>
          <w:shd w:val="clear" w:color="auto" w:fill="FFFFFF"/>
        </w:rPr>
        <w:t>the provider stops delivering a</w:t>
      </w:r>
      <w:r w:rsidR="005D642E">
        <w:rPr>
          <w:rStyle w:val="normaltextrun"/>
          <w:rFonts w:ascii="Calibri" w:hAnsi="Calibri" w:cs="Calibri"/>
          <w:color w:val="000000"/>
          <w:sz w:val="24"/>
          <w:szCs w:val="24"/>
          <w:shd w:val="clear" w:color="auto" w:fill="FFFFFF"/>
        </w:rPr>
        <w:t>n Australian</w:t>
      </w:r>
      <w:r>
        <w:rPr>
          <w:rStyle w:val="normaltextrun"/>
          <w:rFonts w:ascii="Calibri" w:hAnsi="Calibri" w:cs="Calibri"/>
          <w:color w:val="000000"/>
          <w:sz w:val="24"/>
          <w:szCs w:val="24"/>
          <w:shd w:val="clear" w:color="auto" w:fill="FFFFFF"/>
        </w:rPr>
        <w:t xml:space="preserve"> course </w:t>
      </w:r>
      <w:r w:rsidR="005D642E">
        <w:rPr>
          <w:rStyle w:val="normaltextrun"/>
          <w:rFonts w:ascii="Calibri" w:hAnsi="Calibri" w:cs="Calibri"/>
          <w:color w:val="000000"/>
          <w:sz w:val="24"/>
          <w:szCs w:val="24"/>
          <w:shd w:val="clear" w:color="auto" w:fill="FFFFFF"/>
        </w:rPr>
        <w:t>of study</w:t>
      </w:r>
      <w:r>
        <w:rPr>
          <w:rStyle w:val="normaltextrun"/>
          <w:rFonts w:ascii="Calibri" w:hAnsi="Calibri" w:cs="Calibri"/>
          <w:color w:val="000000"/>
          <w:sz w:val="24"/>
          <w:szCs w:val="24"/>
          <w:shd w:val="clear" w:color="auto" w:fill="FFFFFF"/>
        </w:rPr>
        <w:t xml:space="preserve"> offshore </w:t>
      </w:r>
    </w:p>
    <w:p w14:paraId="34C1B491" w14:textId="54B7DD97" w:rsidR="00CF37E2" w:rsidRDefault="15BCB69C" w:rsidP="008B71B8">
      <w:pPr>
        <w:pStyle w:val="ListParagraph"/>
        <w:numPr>
          <w:ilvl w:val="0"/>
          <w:numId w:val="10"/>
        </w:numPr>
        <w:spacing w:after="60"/>
        <w:ind w:left="714" w:hanging="357"/>
        <w:contextualSpacing w:val="0"/>
        <w:rPr>
          <w:rStyle w:val="normaltextrun"/>
          <w:rFonts w:ascii="Calibri" w:hAnsi="Calibri" w:cs="Calibri"/>
          <w:color w:val="000000"/>
          <w:sz w:val="24"/>
          <w:szCs w:val="24"/>
          <w:shd w:val="clear" w:color="auto" w:fill="FFFFFF"/>
        </w:rPr>
      </w:pPr>
      <w:r w:rsidRPr="1DD65F99">
        <w:rPr>
          <w:rStyle w:val="normaltextrun"/>
          <w:rFonts w:ascii="Calibri" w:hAnsi="Calibri" w:cs="Calibri"/>
          <w:color w:val="000000" w:themeColor="text1"/>
          <w:sz w:val="24"/>
          <w:szCs w:val="24"/>
        </w:rPr>
        <w:t>a</w:t>
      </w:r>
      <w:r w:rsidR="008A1717">
        <w:rPr>
          <w:rStyle w:val="normaltextrun"/>
          <w:rFonts w:ascii="Calibri" w:hAnsi="Calibri" w:cs="Calibri"/>
          <w:color w:val="000000" w:themeColor="text1"/>
          <w:sz w:val="24"/>
          <w:szCs w:val="24"/>
        </w:rPr>
        <w:t>n</w:t>
      </w:r>
      <w:r w:rsidRPr="1DD65F99">
        <w:rPr>
          <w:rStyle w:val="normaltextrun"/>
          <w:rFonts w:ascii="Calibri" w:hAnsi="Calibri" w:cs="Calibri"/>
          <w:color w:val="000000" w:themeColor="text1"/>
          <w:sz w:val="24"/>
          <w:szCs w:val="24"/>
        </w:rPr>
        <w:t xml:space="preserve"> </w:t>
      </w:r>
      <w:r w:rsidR="008A1717">
        <w:rPr>
          <w:rStyle w:val="normaltextrun"/>
          <w:rFonts w:ascii="Calibri" w:hAnsi="Calibri" w:cs="Calibri"/>
          <w:color w:val="000000" w:themeColor="text1"/>
          <w:sz w:val="24"/>
          <w:szCs w:val="24"/>
        </w:rPr>
        <w:t xml:space="preserve">Australian </w:t>
      </w:r>
      <w:r w:rsidRPr="1DD65F99">
        <w:rPr>
          <w:rStyle w:val="normaltextrun"/>
          <w:rFonts w:ascii="Calibri" w:hAnsi="Calibri" w:cs="Calibri"/>
          <w:color w:val="000000" w:themeColor="text1"/>
          <w:sz w:val="24"/>
          <w:szCs w:val="24"/>
        </w:rPr>
        <w:t xml:space="preserve">course </w:t>
      </w:r>
      <w:r w:rsidR="008A1717">
        <w:rPr>
          <w:rStyle w:val="normaltextrun"/>
          <w:rFonts w:ascii="Calibri" w:hAnsi="Calibri" w:cs="Calibri"/>
          <w:color w:val="000000" w:themeColor="text1"/>
          <w:sz w:val="24"/>
          <w:szCs w:val="24"/>
        </w:rPr>
        <w:t>of study</w:t>
      </w:r>
      <w:r w:rsidRPr="1DD65F99">
        <w:rPr>
          <w:rStyle w:val="normaltextrun"/>
          <w:rFonts w:ascii="Calibri" w:hAnsi="Calibri" w:cs="Calibri"/>
          <w:color w:val="000000" w:themeColor="text1"/>
          <w:sz w:val="24"/>
          <w:szCs w:val="24"/>
        </w:rPr>
        <w:t xml:space="preserve"> </w:t>
      </w:r>
      <w:r w:rsidR="1B49BC1F" w:rsidRPr="1DD65F99">
        <w:rPr>
          <w:rStyle w:val="normaltextrun"/>
          <w:rFonts w:ascii="Calibri" w:hAnsi="Calibri" w:cs="Calibri"/>
          <w:color w:val="000000" w:themeColor="text1"/>
          <w:sz w:val="24"/>
          <w:szCs w:val="24"/>
        </w:rPr>
        <w:t xml:space="preserve">that </w:t>
      </w:r>
      <w:r w:rsidRPr="62890B72">
        <w:rPr>
          <w:rStyle w:val="normaltextrun"/>
          <w:rFonts w:ascii="Calibri" w:hAnsi="Calibri" w:cs="Calibri"/>
          <w:color w:val="000000" w:themeColor="text1"/>
          <w:sz w:val="24"/>
          <w:szCs w:val="24"/>
        </w:rPr>
        <w:t xml:space="preserve">the provider </w:t>
      </w:r>
      <w:r w:rsidR="43AC88AE" w:rsidRPr="1DD65F99">
        <w:rPr>
          <w:rStyle w:val="normaltextrun"/>
          <w:rFonts w:ascii="Calibri" w:hAnsi="Calibri" w:cs="Calibri"/>
          <w:color w:val="000000" w:themeColor="text1"/>
          <w:sz w:val="24"/>
          <w:szCs w:val="24"/>
        </w:rPr>
        <w:t xml:space="preserve">delivers </w:t>
      </w:r>
      <w:r w:rsidRPr="1DD65F99">
        <w:rPr>
          <w:rStyle w:val="normaltextrun"/>
          <w:rFonts w:ascii="Calibri" w:hAnsi="Calibri" w:cs="Calibri"/>
          <w:color w:val="000000" w:themeColor="text1"/>
          <w:sz w:val="24"/>
          <w:szCs w:val="24"/>
        </w:rPr>
        <w:t xml:space="preserve">offshore begins to be provided by </w:t>
      </w:r>
      <w:r w:rsidR="000479E5" w:rsidRPr="1DD65F99">
        <w:rPr>
          <w:rStyle w:val="normaltextrun"/>
          <w:rFonts w:ascii="Calibri" w:hAnsi="Calibri" w:cs="Calibri"/>
          <w:color w:val="000000" w:themeColor="text1"/>
          <w:sz w:val="24"/>
          <w:szCs w:val="24"/>
        </w:rPr>
        <w:t>a</w:t>
      </w:r>
      <w:r w:rsidR="00533856">
        <w:rPr>
          <w:rStyle w:val="normaltextrun"/>
          <w:rFonts w:ascii="Calibri" w:hAnsi="Calibri" w:cs="Calibri"/>
          <w:color w:val="000000"/>
          <w:sz w:val="24"/>
          <w:szCs w:val="24"/>
          <w:shd w:val="clear" w:color="auto" w:fill="FFFFFF"/>
        </w:rPr>
        <w:t>nother entity</w:t>
      </w:r>
      <w:r w:rsidR="034C529B" w:rsidRPr="1DD65F99">
        <w:rPr>
          <w:rStyle w:val="normaltextrun"/>
          <w:rFonts w:ascii="Calibri" w:hAnsi="Calibri" w:cs="Calibri"/>
          <w:color w:val="000000" w:themeColor="text1"/>
          <w:sz w:val="24"/>
          <w:szCs w:val="24"/>
        </w:rPr>
        <w:t xml:space="preserve">, </w:t>
      </w:r>
      <w:r w:rsidR="5B9C5C8D" w:rsidRPr="1DD65F99">
        <w:rPr>
          <w:rStyle w:val="normaltextrun"/>
          <w:rFonts w:ascii="Calibri" w:hAnsi="Calibri" w:cs="Calibri"/>
          <w:color w:val="000000" w:themeColor="text1"/>
          <w:sz w:val="24"/>
          <w:szCs w:val="24"/>
        </w:rPr>
        <w:t>even if only partly</w:t>
      </w:r>
      <w:r w:rsidR="009F3703">
        <w:rPr>
          <w:rStyle w:val="normaltextrun"/>
          <w:rFonts w:ascii="Calibri" w:hAnsi="Calibri" w:cs="Calibri"/>
          <w:color w:val="000000" w:themeColor="text1"/>
          <w:sz w:val="24"/>
          <w:szCs w:val="24"/>
        </w:rPr>
        <w:t>.</w:t>
      </w:r>
    </w:p>
    <w:p w14:paraId="0D7BADCE" w14:textId="77777777" w:rsidR="00360DBD" w:rsidRDefault="00360DBD">
      <w:pPr>
        <w:spacing w:after="160"/>
        <w:rPr>
          <w:rStyle w:val="normaltextrun"/>
          <w:rFonts w:ascii="Calibri" w:hAnsi="Calibri" w:cs="Calibri"/>
          <w:color w:val="000000"/>
          <w:sz w:val="24"/>
          <w:szCs w:val="24"/>
          <w:shd w:val="clear" w:color="auto" w:fill="FFFFFF"/>
        </w:rPr>
      </w:pPr>
      <w:r>
        <w:rPr>
          <w:rStyle w:val="normaltextrun"/>
          <w:rFonts w:ascii="Calibri" w:hAnsi="Calibri" w:cs="Calibri"/>
          <w:color w:val="000000"/>
          <w:sz w:val="24"/>
          <w:szCs w:val="24"/>
          <w:shd w:val="clear" w:color="auto" w:fill="FFFFFF"/>
        </w:rPr>
        <w:br w:type="page"/>
      </w:r>
    </w:p>
    <w:p w14:paraId="76C65ADD" w14:textId="045AEDAE" w:rsidR="00BF3F76" w:rsidRDefault="72B42B75" w:rsidP="00224B7E">
      <w:pPr>
        <w:spacing w:before="120" w:after="60"/>
        <w:rPr>
          <w:rStyle w:val="normaltextrun"/>
          <w:rFonts w:ascii="Calibri" w:hAnsi="Calibri" w:cs="Calibri"/>
          <w:color w:val="000000" w:themeColor="text1"/>
          <w:sz w:val="24"/>
          <w:szCs w:val="24"/>
        </w:rPr>
      </w:pPr>
      <w:r>
        <w:rPr>
          <w:rStyle w:val="normaltextrun"/>
          <w:rFonts w:ascii="Calibri" w:hAnsi="Calibri" w:cs="Calibri"/>
          <w:color w:val="000000"/>
          <w:sz w:val="24"/>
          <w:szCs w:val="24"/>
          <w:shd w:val="clear" w:color="auto" w:fill="FFFFFF"/>
        </w:rPr>
        <w:t>When notifying TEQSA, the provider</w:t>
      </w:r>
      <w:r w:rsidR="007660B3">
        <w:rPr>
          <w:rStyle w:val="normaltextrun"/>
          <w:rFonts w:ascii="Calibri" w:hAnsi="Calibri" w:cs="Calibri"/>
          <w:color w:val="000000"/>
          <w:sz w:val="24"/>
          <w:szCs w:val="24"/>
          <w:shd w:val="clear" w:color="auto" w:fill="FFFFFF"/>
        </w:rPr>
        <w:t xml:space="preserve"> </w:t>
      </w:r>
      <w:r w:rsidR="005F1172">
        <w:rPr>
          <w:rStyle w:val="normaltextrun"/>
          <w:rFonts w:ascii="Calibri" w:hAnsi="Calibri" w:cs="Calibri"/>
          <w:color w:val="000000"/>
          <w:sz w:val="24"/>
          <w:szCs w:val="24"/>
          <w:shd w:val="clear" w:color="auto" w:fill="FFFFFF"/>
        </w:rPr>
        <w:t>must</w:t>
      </w:r>
      <w:r w:rsidR="007660B3">
        <w:rPr>
          <w:rStyle w:val="normaltextrun"/>
          <w:rFonts w:ascii="Calibri" w:hAnsi="Calibri" w:cs="Calibri"/>
          <w:color w:val="000000"/>
          <w:sz w:val="24"/>
          <w:szCs w:val="24"/>
          <w:shd w:val="clear" w:color="auto" w:fill="FFFFFF"/>
        </w:rPr>
        <w:t xml:space="preserve"> detail</w:t>
      </w:r>
      <w:r w:rsidR="4A19628D">
        <w:rPr>
          <w:rStyle w:val="normaltextrun"/>
          <w:rFonts w:ascii="Calibri" w:hAnsi="Calibri" w:cs="Calibri"/>
          <w:color w:val="000000"/>
          <w:sz w:val="24"/>
          <w:szCs w:val="24"/>
          <w:shd w:val="clear" w:color="auto" w:fill="FFFFFF"/>
        </w:rPr>
        <w:t>:</w:t>
      </w:r>
    </w:p>
    <w:p w14:paraId="0EF13E33" w14:textId="191FEFC0" w:rsidR="00BF3F76" w:rsidRDefault="4A19628D" w:rsidP="008B71B8">
      <w:pPr>
        <w:pStyle w:val="ListParagraph"/>
        <w:numPr>
          <w:ilvl w:val="0"/>
          <w:numId w:val="3"/>
        </w:numPr>
        <w:spacing w:after="0"/>
        <w:contextualSpacing w:val="0"/>
        <w:rPr>
          <w:rStyle w:val="normaltextrun"/>
          <w:rFonts w:ascii="Calibri" w:hAnsi="Calibri" w:cs="Calibri"/>
          <w:color w:val="000000" w:themeColor="text1"/>
        </w:rPr>
      </w:pPr>
      <w:r>
        <w:rPr>
          <w:rStyle w:val="normaltextrun"/>
          <w:rFonts w:ascii="Calibri" w:hAnsi="Calibri" w:cs="Calibri"/>
          <w:color w:val="000000"/>
          <w:sz w:val="24"/>
          <w:szCs w:val="24"/>
          <w:shd w:val="clear" w:color="auto" w:fill="FFFFFF"/>
        </w:rPr>
        <w:t>t</w:t>
      </w:r>
      <w:r w:rsidR="007660B3">
        <w:rPr>
          <w:rStyle w:val="normaltextrun"/>
          <w:rFonts w:ascii="Calibri" w:hAnsi="Calibri" w:cs="Calibri"/>
          <w:color w:val="000000"/>
          <w:sz w:val="24"/>
          <w:szCs w:val="24"/>
          <w:shd w:val="clear" w:color="auto" w:fill="FFFFFF"/>
        </w:rPr>
        <w:t>he event</w:t>
      </w:r>
      <w:r w:rsidR="00841407">
        <w:rPr>
          <w:rStyle w:val="normaltextrun"/>
          <w:rFonts w:ascii="Calibri" w:hAnsi="Calibri" w:cs="Calibri"/>
          <w:color w:val="000000"/>
          <w:sz w:val="24"/>
          <w:szCs w:val="24"/>
          <w:shd w:val="clear" w:color="auto" w:fill="FFFFFF"/>
        </w:rPr>
        <w:t xml:space="preserve"> or change</w:t>
      </w:r>
    </w:p>
    <w:p w14:paraId="4FF76449" w14:textId="581D6699" w:rsidR="00BF3F76" w:rsidRDefault="007660B3" w:rsidP="008B71B8">
      <w:pPr>
        <w:pStyle w:val="ListParagraph"/>
        <w:numPr>
          <w:ilvl w:val="0"/>
          <w:numId w:val="3"/>
        </w:numPr>
        <w:spacing w:after="0"/>
        <w:contextualSpacing w:val="0"/>
        <w:rPr>
          <w:rStyle w:val="normaltextrun"/>
          <w:rFonts w:ascii="Calibri" w:hAnsi="Calibri" w:cs="Calibri"/>
          <w:color w:val="000000" w:themeColor="text1"/>
        </w:rPr>
      </w:pPr>
      <w:r>
        <w:rPr>
          <w:rStyle w:val="normaltextrun"/>
          <w:rFonts w:ascii="Calibri" w:hAnsi="Calibri" w:cs="Calibri"/>
          <w:color w:val="000000"/>
          <w:sz w:val="24"/>
          <w:szCs w:val="24"/>
          <w:shd w:val="clear" w:color="auto" w:fill="FFFFFF"/>
        </w:rPr>
        <w:t>when it occurred</w:t>
      </w:r>
      <w:r w:rsidR="00D1366D">
        <w:rPr>
          <w:rStyle w:val="normaltextrun"/>
          <w:rFonts w:ascii="Calibri" w:hAnsi="Calibri" w:cs="Calibri"/>
          <w:color w:val="000000"/>
          <w:sz w:val="24"/>
          <w:szCs w:val="24"/>
          <w:shd w:val="clear" w:color="auto" w:fill="FFFFFF"/>
        </w:rPr>
        <w:t xml:space="preserve"> or will occur</w:t>
      </w:r>
    </w:p>
    <w:p w14:paraId="3885636D" w14:textId="2E74B739" w:rsidR="00BF3F76" w:rsidRDefault="00D1366D" w:rsidP="008B71B8">
      <w:pPr>
        <w:pStyle w:val="ListParagraph"/>
        <w:numPr>
          <w:ilvl w:val="0"/>
          <w:numId w:val="3"/>
        </w:numPr>
        <w:spacing w:after="0"/>
        <w:contextualSpacing w:val="0"/>
        <w:rPr>
          <w:rStyle w:val="normaltextrun"/>
          <w:rFonts w:ascii="Calibri" w:hAnsi="Calibri" w:cs="Calibri"/>
          <w:color w:val="000000" w:themeColor="text1"/>
        </w:rPr>
      </w:pPr>
      <w:r>
        <w:rPr>
          <w:rStyle w:val="normaltextrun"/>
          <w:rFonts w:ascii="Calibri" w:hAnsi="Calibri" w:cs="Calibri"/>
          <w:color w:val="000000"/>
          <w:sz w:val="24"/>
          <w:szCs w:val="24"/>
          <w:shd w:val="clear" w:color="auto" w:fill="FFFFFF"/>
        </w:rPr>
        <w:t>the name of the relevant course</w:t>
      </w:r>
      <w:r w:rsidR="26FB1A81">
        <w:rPr>
          <w:rStyle w:val="normaltextrun"/>
          <w:rFonts w:ascii="Calibri" w:hAnsi="Calibri" w:cs="Calibri"/>
          <w:color w:val="000000"/>
          <w:sz w:val="24"/>
          <w:szCs w:val="24"/>
          <w:shd w:val="clear" w:color="auto" w:fill="FFFFFF"/>
        </w:rPr>
        <w:t>(s)</w:t>
      </w:r>
      <w:r>
        <w:rPr>
          <w:rStyle w:val="normaltextrun"/>
          <w:rFonts w:ascii="Calibri" w:hAnsi="Calibri" w:cs="Calibri"/>
          <w:color w:val="000000"/>
          <w:sz w:val="24"/>
          <w:szCs w:val="24"/>
          <w:shd w:val="clear" w:color="auto" w:fill="FFFFFF"/>
        </w:rPr>
        <w:t xml:space="preserve"> of study</w:t>
      </w:r>
    </w:p>
    <w:p w14:paraId="2A18F412" w14:textId="5309CEA7" w:rsidR="00BF3F76" w:rsidRDefault="00D1366D" w:rsidP="008B71B8">
      <w:pPr>
        <w:pStyle w:val="ListParagraph"/>
        <w:numPr>
          <w:ilvl w:val="0"/>
          <w:numId w:val="3"/>
        </w:numPr>
        <w:spacing w:after="0"/>
        <w:contextualSpacing w:val="0"/>
        <w:rPr>
          <w:rStyle w:val="normaltextrun"/>
          <w:rFonts w:ascii="Calibri" w:hAnsi="Calibri" w:cs="Calibri"/>
          <w:color w:val="000000" w:themeColor="text1"/>
        </w:rPr>
      </w:pPr>
      <w:r>
        <w:rPr>
          <w:rStyle w:val="normaltextrun"/>
          <w:rFonts w:ascii="Calibri" w:hAnsi="Calibri" w:cs="Calibri"/>
          <w:color w:val="000000"/>
          <w:sz w:val="24"/>
          <w:szCs w:val="24"/>
          <w:shd w:val="clear" w:color="auto" w:fill="FFFFFF"/>
        </w:rPr>
        <w:t>the address of the offshore premises</w:t>
      </w:r>
    </w:p>
    <w:p w14:paraId="6FA15AE7" w14:textId="0A2B5FED" w:rsidR="00BF3F76" w:rsidRDefault="00D1366D" w:rsidP="008B71B8">
      <w:pPr>
        <w:pStyle w:val="ListParagraph"/>
        <w:numPr>
          <w:ilvl w:val="0"/>
          <w:numId w:val="3"/>
        </w:numPr>
        <w:spacing w:after="60"/>
        <w:ind w:left="714" w:hanging="357"/>
        <w:contextualSpacing w:val="0"/>
        <w:rPr>
          <w:rStyle w:val="normaltextrun"/>
          <w:rFonts w:ascii="Calibri" w:hAnsi="Calibri" w:cs="Calibri"/>
          <w:color w:val="000000"/>
          <w:shd w:val="clear" w:color="auto" w:fill="FFFFFF"/>
        </w:rPr>
      </w:pPr>
      <w:r>
        <w:rPr>
          <w:rStyle w:val="normaltextrun"/>
          <w:rFonts w:ascii="Calibri" w:hAnsi="Calibri" w:cs="Calibri"/>
          <w:color w:val="000000"/>
          <w:sz w:val="24"/>
          <w:szCs w:val="24"/>
          <w:shd w:val="clear" w:color="auto" w:fill="FFFFFF"/>
        </w:rPr>
        <w:t>the name of any other entity involved in delivery</w:t>
      </w:r>
      <w:r w:rsidR="007660B3">
        <w:rPr>
          <w:rStyle w:val="normaltextrun"/>
          <w:rFonts w:ascii="Calibri" w:hAnsi="Calibri" w:cs="Calibri"/>
          <w:color w:val="000000"/>
          <w:sz w:val="24"/>
          <w:szCs w:val="24"/>
          <w:shd w:val="clear" w:color="auto" w:fill="FFFFFF"/>
        </w:rPr>
        <w:t xml:space="preserve">. </w:t>
      </w:r>
    </w:p>
    <w:p w14:paraId="6BFA3CBB" w14:textId="0DAC7CC5" w:rsidR="007660B3" w:rsidRDefault="52650686" w:rsidP="009C28C3">
      <w:pPr>
        <w:spacing w:before="120" w:after="60"/>
        <w:rPr>
          <w:rStyle w:val="normaltextrun"/>
          <w:rFonts w:ascii="Calibri" w:hAnsi="Calibri" w:cs="Calibri"/>
          <w:color w:val="000000"/>
          <w:sz w:val="24"/>
          <w:szCs w:val="24"/>
          <w:shd w:val="clear" w:color="auto" w:fill="FFFFFF"/>
        </w:rPr>
      </w:pPr>
      <w:r>
        <w:rPr>
          <w:rStyle w:val="normaltextrun"/>
          <w:rFonts w:ascii="Calibri" w:hAnsi="Calibri" w:cs="Calibri"/>
          <w:color w:val="000000"/>
          <w:sz w:val="24"/>
          <w:szCs w:val="24"/>
          <w:shd w:val="clear" w:color="auto" w:fill="FFFFFF"/>
        </w:rPr>
        <w:t xml:space="preserve">Providers must notify TEQSA </w:t>
      </w:r>
      <w:r w:rsidR="007660B3">
        <w:rPr>
          <w:rStyle w:val="normaltextrun"/>
          <w:rFonts w:ascii="Calibri" w:hAnsi="Calibri" w:cs="Calibri"/>
          <w:color w:val="000000"/>
          <w:sz w:val="24"/>
          <w:szCs w:val="24"/>
          <w:shd w:val="clear" w:color="auto" w:fill="FFFFFF"/>
        </w:rPr>
        <w:t xml:space="preserve">as soon as </w:t>
      </w:r>
      <w:r w:rsidR="24C9DC48">
        <w:rPr>
          <w:rStyle w:val="normaltextrun"/>
          <w:rFonts w:ascii="Calibri" w:hAnsi="Calibri" w:cs="Calibri"/>
          <w:color w:val="000000"/>
          <w:sz w:val="24"/>
          <w:szCs w:val="24"/>
          <w:shd w:val="clear" w:color="auto" w:fill="FFFFFF"/>
        </w:rPr>
        <w:t xml:space="preserve">they become </w:t>
      </w:r>
      <w:r w:rsidR="007660B3">
        <w:rPr>
          <w:rStyle w:val="normaltextrun"/>
          <w:rFonts w:ascii="Calibri" w:hAnsi="Calibri" w:cs="Calibri"/>
          <w:color w:val="000000"/>
          <w:sz w:val="24"/>
          <w:szCs w:val="24"/>
          <w:shd w:val="clear" w:color="auto" w:fill="FFFFFF"/>
        </w:rPr>
        <w:t xml:space="preserve">aware </w:t>
      </w:r>
      <w:r w:rsidR="00CE7100">
        <w:rPr>
          <w:rStyle w:val="normaltextrun"/>
          <w:rFonts w:ascii="Calibri" w:hAnsi="Calibri" w:cs="Calibri"/>
          <w:color w:val="000000"/>
          <w:sz w:val="24"/>
          <w:szCs w:val="24"/>
          <w:shd w:val="clear" w:color="auto" w:fill="FFFFFF"/>
        </w:rPr>
        <w:t xml:space="preserve">of the event </w:t>
      </w:r>
      <w:r w:rsidR="00B55763">
        <w:rPr>
          <w:rStyle w:val="normaltextrun"/>
          <w:rFonts w:ascii="Calibri" w:hAnsi="Calibri" w:cs="Calibri"/>
          <w:color w:val="000000"/>
          <w:sz w:val="24"/>
          <w:szCs w:val="24"/>
          <w:shd w:val="clear" w:color="auto" w:fill="FFFFFF"/>
        </w:rPr>
        <w:t>or change</w:t>
      </w:r>
      <w:r w:rsidR="00CE7100">
        <w:rPr>
          <w:rStyle w:val="normaltextrun"/>
          <w:rFonts w:ascii="Calibri" w:hAnsi="Calibri" w:cs="Calibri"/>
          <w:color w:val="000000"/>
          <w:sz w:val="24"/>
          <w:szCs w:val="24"/>
          <w:shd w:val="clear" w:color="auto" w:fill="FFFFFF"/>
        </w:rPr>
        <w:t xml:space="preserve"> and no later than </w:t>
      </w:r>
      <w:r w:rsidR="00BE3541">
        <w:rPr>
          <w:rStyle w:val="normaltextrun"/>
          <w:rFonts w:ascii="Calibri" w:hAnsi="Calibri" w:cs="Calibri"/>
          <w:color w:val="000000"/>
          <w:sz w:val="24"/>
          <w:szCs w:val="24"/>
          <w:shd w:val="clear" w:color="auto" w:fill="FFFFFF"/>
        </w:rPr>
        <w:t xml:space="preserve">90 days </w:t>
      </w:r>
      <w:r w:rsidR="00356AF7">
        <w:rPr>
          <w:rStyle w:val="normaltextrun"/>
          <w:rFonts w:ascii="Calibri" w:hAnsi="Calibri" w:cs="Calibri"/>
          <w:color w:val="000000"/>
          <w:sz w:val="24"/>
          <w:szCs w:val="24"/>
          <w:shd w:val="clear" w:color="auto" w:fill="FFFFFF"/>
        </w:rPr>
        <w:t xml:space="preserve">before </w:t>
      </w:r>
      <w:r w:rsidR="00242EA5">
        <w:rPr>
          <w:rStyle w:val="normaltextrun"/>
          <w:rFonts w:ascii="Calibri" w:hAnsi="Calibri" w:cs="Calibri"/>
          <w:color w:val="000000"/>
          <w:sz w:val="24"/>
          <w:szCs w:val="24"/>
          <w:shd w:val="clear" w:color="auto" w:fill="FFFFFF"/>
        </w:rPr>
        <w:t xml:space="preserve">the event </w:t>
      </w:r>
      <w:r w:rsidR="00503366">
        <w:rPr>
          <w:rStyle w:val="normaltextrun"/>
          <w:rFonts w:ascii="Calibri" w:hAnsi="Calibri" w:cs="Calibri"/>
          <w:color w:val="000000"/>
          <w:sz w:val="24"/>
          <w:szCs w:val="24"/>
          <w:shd w:val="clear" w:color="auto" w:fill="FFFFFF"/>
        </w:rPr>
        <w:t xml:space="preserve">or change </w:t>
      </w:r>
      <w:r w:rsidR="00242EA5">
        <w:rPr>
          <w:rStyle w:val="normaltextrun"/>
          <w:rFonts w:ascii="Calibri" w:hAnsi="Calibri" w:cs="Calibri"/>
          <w:color w:val="000000"/>
          <w:sz w:val="24"/>
          <w:szCs w:val="24"/>
          <w:shd w:val="clear" w:color="auto" w:fill="FFFFFF"/>
        </w:rPr>
        <w:t xml:space="preserve">is to occur. </w:t>
      </w:r>
    </w:p>
    <w:p w14:paraId="7E830F92" w14:textId="0D9E2910" w:rsidR="00E224A1" w:rsidRPr="000F6040" w:rsidRDefault="00E224A1" w:rsidP="009C28C3">
      <w:pPr>
        <w:spacing w:before="120" w:after="60"/>
        <w:rPr>
          <w:rStyle w:val="normaltextrun"/>
          <w:rFonts w:ascii="Calibri" w:hAnsi="Calibri" w:cs="Calibri"/>
          <w:color w:val="000000"/>
          <w:sz w:val="24"/>
          <w:szCs w:val="24"/>
          <w:shd w:val="clear" w:color="auto" w:fill="FFFFFF"/>
        </w:rPr>
      </w:pPr>
      <w:r w:rsidRPr="00CA613B">
        <w:rPr>
          <w:rStyle w:val="normaltextrun"/>
          <w:rFonts w:ascii="Calibri" w:hAnsi="Calibri" w:cs="Calibri"/>
          <w:color w:val="000000"/>
          <w:sz w:val="24"/>
          <w:szCs w:val="24"/>
          <w:shd w:val="clear" w:color="auto" w:fill="FFFFFF"/>
        </w:rPr>
        <w:t xml:space="preserve">Further information on </w:t>
      </w:r>
      <w:r w:rsidR="00547BA0" w:rsidRPr="00CA613B">
        <w:rPr>
          <w:rStyle w:val="normaltextrun"/>
          <w:rFonts w:ascii="Calibri" w:hAnsi="Calibri" w:cs="Calibri"/>
          <w:color w:val="000000"/>
          <w:sz w:val="24"/>
          <w:szCs w:val="24"/>
          <w:shd w:val="clear" w:color="auto" w:fill="FFFFFF"/>
        </w:rPr>
        <w:t>applying for authorisation</w:t>
      </w:r>
      <w:r w:rsidR="000643BB" w:rsidRPr="00CA613B">
        <w:rPr>
          <w:rStyle w:val="normaltextrun"/>
          <w:rFonts w:ascii="Calibri" w:hAnsi="Calibri" w:cs="Calibri"/>
          <w:color w:val="000000"/>
          <w:sz w:val="24"/>
          <w:szCs w:val="24"/>
          <w:shd w:val="clear" w:color="auto" w:fill="FFFFFF"/>
        </w:rPr>
        <w:t xml:space="preserve"> (including an application guide) </w:t>
      </w:r>
      <w:r w:rsidR="00183174" w:rsidRPr="00CA613B">
        <w:rPr>
          <w:rStyle w:val="normaltextrun"/>
          <w:rFonts w:ascii="Calibri" w:hAnsi="Calibri" w:cs="Calibri"/>
          <w:color w:val="000000"/>
          <w:sz w:val="24"/>
          <w:szCs w:val="24"/>
          <w:shd w:val="clear" w:color="auto" w:fill="FFFFFF"/>
        </w:rPr>
        <w:t xml:space="preserve">and the notification </w:t>
      </w:r>
      <w:r w:rsidR="000643BB" w:rsidRPr="00CA613B">
        <w:rPr>
          <w:rStyle w:val="normaltextrun"/>
          <w:rFonts w:ascii="Calibri" w:hAnsi="Calibri" w:cs="Calibri"/>
          <w:color w:val="000000"/>
          <w:sz w:val="24"/>
          <w:szCs w:val="24"/>
          <w:shd w:val="clear" w:color="auto" w:fill="FFFFFF"/>
        </w:rPr>
        <w:t>process</w:t>
      </w:r>
      <w:r w:rsidR="00183174" w:rsidRPr="00CA613B">
        <w:rPr>
          <w:rStyle w:val="normaltextrun"/>
          <w:rFonts w:ascii="Calibri" w:hAnsi="Calibri" w:cs="Calibri"/>
          <w:color w:val="000000"/>
          <w:sz w:val="24"/>
          <w:szCs w:val="24"/>
          <w:shd w:val="clear" w:color="auto" w:fill="FFFFFF"/>
        </w:rPr>
        <w:t xml:space="preserve"> </w:t>
      </w:r>
      <w:r w:rsidR="000F6040" w:rsidRPr="00CA613B">
        <w:rPr>
          <w:rStyle w:val="normaltextrun"/>
          <w:rFonts w:ascii="Calibri" w:hAnsi="Calibri" w:cs="Calibri"/>
          <w:color w:val="000000"/>
          <w:sz w:val="24"/>
          <w:szCs w:val="24"/>
          <w:shd w:val="clear" w:color="auto" w:fill="FFFFFF"/>
        </w:rPr>
        <w:t xml:space="preserve">for providers with </w:t>
      </w:r>
      <w:r w:rsidR="000643BB" w:rsidRPr="00CA613B">
        <w:rPr>
          <w:rStyle w:val="normaltextrun"/>
          <w:rFonts w:ascii="Calibri" w:hAnsi="Calibri" w:cs="Calibri"/>
          <w:color w:val="000000"/>
          <w:sz w:val="24"/>
          <w:szCs w:val="24"/>
          <w:shd w:val="clear" w:color="auto" w:fill="FFFFFF"/>
        </w:rPr>
        <w:t xml:space="preserve">an existing </w:t>
      </w:r>
      <w:r w:rsidR="000F6040" w:rsidRPr="00CA613B">
        <w:rPr>
          <w:rStyle w:val="normaltextrun"/>
          <w:rFonts w:ascii="Calibri" w:hAnsi="Calibri" w:cs="Calibri"/>
          <w:color w:val="000000"/>
          <w:sz w:val="24"/>
          <w:szCs w:val="24"/>
          <w:shd w:val="clear" w:color="auto" w:fill="FFFFFF"/>
        </w:rPr>
        <w:t xml:space="preserve">authorisation </w:t>
      </w:r>
      <w:r w:rsidR="00547BA0" w:rsidRPr="00CA613B">
        <w:rPr>
          <w:rStyle w:val="normaltextrun"/>
          <w:rFonts w:ascii="Calibri" w:hAnsi="Calibri" w:cs="Calibri"/>
          <w:color w:val="000000"/>
          <w:sz w:val="24"/>
          <w:szCs w:val="24"/>
          <w:shd w:val="clear" w:color="auto" w:fill="FFFFFF"/>
        </w:rPr>
        <w:t xml:space="preserve">is available at </w:t>
      </w:r>
      <w:hyperlink r:id="rId16" w:history="1">
        <w:r w:rsidR="00547BA0" w:rsidRPr="00CA613B">
          <w:rPr>
            <w:rStyle w:val="Hyperlink"/>
            <w:rFonts w:ascii="Calibri" w:hAnsi="Calibri" w:cs="Calibri"/>
            <w:sz w:val="24"/>
            <w:szCs w:val="24"/>
            <w:shd w:val="clear" w:color="auto" w:fill="FFFFFF"/>
          </w:rPr>
          <w:t>Transnational education providers | Tertiary Education Quality and Standards Agency</w:t>
        </w:r>
      </w:hyperlink>
      <w:r w:rsidR="00547BA0" w:rsidRPr="00CA613B">
        <w:rPr>
          <w:rFonts w:ascii="Calibri" w:hAnsi="Calibri" w:cs="Calibri"/>
          <w:color w:val="000000"/>
          <w:sz w:val="24"/>
          <w:szCs w:val="24"/>
          <w:shd w:val="clear" w:color="auto" w:fill="FFFFFF"/>
        </w:rPr>
        <w:t>.</w:t>
      </w:r>
    </w:p>
    <w:p w14:paraId="4801D10E" w14:textId="69576AD0" w:rsidR="000E3B8F" w:rsidRPr="000E3B8F" w:rsidRDefault="462A879B" w:rsidP="00EA320B">
      <w:pPr>
        <w:pStyle w:val="Heading4"/>
        <w:spacing w:before="120"/>
      </w:pPr>
      <w:r>
        <w:t xml:space="preserve">Annual </w:t>
      </w:r>
      <w:r w:rsidR="000E3B8F">
        <w:t>Reporting</w:t>
      </w:r>
    </w:p>
    <w:p w14:paraId="7B856760" w14:textId="20D8B046" w:rsidR="00412977" w:rsidRDefault="148E06A0" w:rsidP="00F07F98">
      <w:pPr>
        <w:spacing w:before="60" w:after="60"/>
        <w:rPr>
          <w:rStyle w:val="normaltextrun"/>
          <w:rFonts w:ascii="Calibri" w:hAnsi="Calibri" w:cs="Calibri"/>
          <w:color w:val="000000"/>
          <w:sz w:val="24"/>
          <w:szCs w:val="24"/>
          <w:shd w:val="clear" w:color="auto" w:fill="FFFFFF"/>
        </w:rPr>
      </w:pPr>
      <w:r>
        <w:rPr>
          <w:rStyle w:val="normaltextrun"/>
          <w:rFonts w:ascii="Calibri" w:hAnsi="Calibri" w:cs="Calibri"/>
          <w:color w:val="000000"/>
          <w:sz w:val="24"/>
          <w:szCs w:val="24"/>
          <w:shd w:val="clear" w:color="auto" w:fill="FFFFFF"/>
        </w:rPr>
        <w:t xml:space="preserve">Commencing </w:t>
      </w:r>
      <w:r w:rsidR="144B205D" w:rsidRPr="003F3E35">
        <w:rPr>
          <w:rStyle w:val="normaltextrun"/>
          <w:rFonts w:ascii="Calibri" w:hAnsi="Calibri" w:cs="Calibri"/>
          <w:color w:val="000000"/>
          <w:sz w:val="24"/>
          <w:szCs w:val="24"/>
          <w:shd w:val="clear" w:color="auto" w:fill="FFFFFF"/>
        </w:rPr>
        <w:t>31</w:t>
      </w:r>
      <w:r w:rsidR="18AD093B" w:rsidRPr="003F3E35">
        <w:rPr>
          <w:rStyle w:val="normaltextrun"/>
          <w:rFonts w:ascii="Calibri" w:hAnsi="Calibri" w:cs="Calibri"/>
          <w:color w:val="000000"/>
          <w:sz w:val="24"/>
          <w:szCs w:val="24"/>
          <w:shd w:val="clear" w:color="auto" w:fill="FFFFFF"/>
        </w:rPr>
        <w:t xml:space="preserve"> </w:t>
      </w:r>
      <w:r w:rsidRPr="003F3E35">
        <w:rPr>
          <w:rStyle w:val="normaltextrun"/>
          <w:rFonts w:ascii="Calibri" w:hAnsi="Calibri" w:cs="Calibri"/>
          <w:color w:val="000000"/>
          <w:sz w:val="24"/>
          <w:szCs w:val="24"/>
          <w:shd w:val="clear" w:color="auto" w:fill="FFFFFF"/>
        </w:rPr>
        <w:t>October 2026</w:t>
      </w:r>
      <w:r>
        <w:rPr>
          <w:rStyle w:val="normaltextrun"/>
          <w:rFonts w:ascii="Calibri" w:hAnsi="Calibri" w:cs="Calibri"/>
          <w:color w:val="000000"/>
          <w:sz w:val="24"/>
          <w:szCs w:val="24"/>
          <w:shd w:val="clear" w:color="auto" w:fill="FFFFFF"/>
        </w:rPr>
        <w:t xml:space="preserve">, </w:t>
      </w:r>
      <w:r w:rsidR="19B66CF3">
        <w:rPr>
          <w:rStyle w:val="normaltextrun"/>
          <w:rFonts w:ascii="Calibri" w:hAnsi="Calibri" w:cs="Calibri"/>
          <w:color w:val="000000"/>
          <w:sz w:val="24"/>
          <w:szCs w:val="24"/>
          <w:shd w:val="clear" w:color="auto" w:fill="FFFFFF"/>
        </w:rPr>
        <w:t xml:space="preserve">authorised offshore </w:t>
      </w:r>
      <w:r>
        <w:rPr>
          <w:rStyle w:val="normaltextrun"/>
          <w:rFonts w:ascii="Calibri" w:hAnsi="Calibri" w:cs="Calibri"/>
          <w:color w:val="000000"/>
          <w:sz w:val="24"/>
          <w:szCs w:val="24"/>
          <w:shd w:val="clear" w:color="auto" w:fill="FFFFFF"/>
        </w:rPr>
        <w:t>providers</w:t>
      </w:r>
      <w:r w:rsidR="1327B5B8">
        <w:rPr>
          <w:rStyle w:val="normaltextrun"/>
          <w:rFonts w:ascii="Calibri" w:hAnsi="Calibri" w:cs="Calibri"/>
          <w:color w:val="000000"/>
          <w:sz w:val="24"/>
          <w:szCs w:val="24"/>
          <w:shd w:val="clear" w:color="auto" w:fill="FFFFFF"/>
        </w:rPr>
        <w:t xml:space="preserve"> </w:t>
      </w:r>
      <w:r w:rsidR="663745AD">
        <w:rPr>
          <w:rStyle w:val="normaltextrun"/>
          <w:rFonts w:ascii="Calibri" w:hAnsi="Calibri" w:cs="Calibri"/>
          <w:color w:val="000000"/>
          <w:sz w:val="24"/>
          <w:szCs w:val="24"/>
          <w:shd w:val="clear" w:color="auto" w:fill="FFFFFF"/>
        </w:rPr>
        <w:t>must</w:t>
      </w:r>
      <w:r w:rsidR="78075619">
        <w:rPr>
          <w:rStyle w:val="normaltextrun"/>
          <w:rFonts w:ascii="Calibri" w:hAnsi="Calibri" w:cs="Calibri"/>
          <w:color w:val="000000"/>
          <w:sz w:val="24"/>
          <w:szCs w:val="24"/>
          <w:shd w:val="clear" w:color="auto" w:fill="FFFFFF"/>
        </w:rPr>
        <w:t xml:space="preserve"> submit a </w:t>
      </w:r>
      <w:r w:rsidR="1327B5B8">
        <w:rPr>
          <w:rStyle w:val="normaltextrun"/>
          <w:rFonts w:ascii="Calibri" w:hAnsi="Calibri" w:cs="Calibri"/>
          <w:color w:val="000000"/>
          <w:sz w:val="24"/>
          <w:szCs w:val="24"/>
          <w:shd w:val="clear" w:color="auto" w:fill="FFFFFF"/>
        </w:rPr>
        <w:t xml:space="preserve">report to TEQSA </w:t>
      </w:r>
      <w:r w:rsidR="038E2B66">
        <w:rPr>
          <w:rStyle w:val="normaltextrun"/>
          <w:rFonts w:ascii="Calibri" w:hAnsi="Calibri" w:cs="Calibri"/>
          <w:color w:val="000000"/>
          <w:sz w:val="24"/>
          <w:szCs w:val="24"/>
          <w:shd w:val="clear" w:color="auto" w:fill="FFFFFF"/>
        </w:rPr>
        <w:t>each year</w:t>
      </w:r>
      <w:r w:rsidR="54D6DD32">
        <w:rPr>
          <w:rStyle w:val="normaltextrun"/>
          <w:rFonts w:ascii="Calibri" w:hAnsi="Calibri" w:cs="Calibri"/>
          <w:color w:val="000000"/>
          <w:sz w:val="24"/>
          <w:szCs w:val="24"/>
          <w:shd w:val="clear" w:color="auto" w:fill="FFFFFF"/>
        </w:rPr>
        <w:t xml:space="preserve"> </w:t>
      </w:r>
      <w:r w:rsidR="1327B5B8">
        <w:rPr>
          <w:rStyle w:val="normaltextrun"/>
          <w:rFonts w:ascii="Calibri" w:hAnsi="Calibri" w:cs="Calibri"/>
          <w:color w:val="000000"/>
          <w:sz w:val="24"/>
          <w:szCs w:val="24"/>
          <w:shd w:val="clear" w:color="auto" w:fill="FFFFFF"/>
        </w:rPr>
        <w:t xml:space="preserve">on their offshore delivery </w:t>
      </w:r>
      <w:r w:rsidR="69EF5477" w:rsidRPr="2B6BB612">
        <w:rPr>
          <w:rStyle w:val="normaltextrun"/>
          <w:rFonts w:ascii="Calibri" w:hAnsi="Calibri" w:cs="Calibri"/>
          <w:color w:val="000000" w:themeColor="text1"/>
          <w:sz w:val="24"/>
          <w:szCs w:val="24"/>
        </w:rPr>
        <w:t>of</w:t>
      </w:r>
      <w:r w:rsidR="150C3116" w:rsidRPr="2B6BB612">
        <w:rPr>
          <w:rStyle w:val="normaltextrun"/>
          <w:rFonts w:ascii="Calibri" w:hAnsi="Calibri" w:cs="Calibri"/>
          <w:color w:val="000000" w:themeColor="text1"/>
          <w:sz w:val="24"/>
          <w:szCs w:val="24"/>
        </w:rPr>
        <w:t xml:space="preserve"> Australian courses of study</w:t>
      </w:r>
      <w:r w:rsidR="1327B5B8">
        <w:rPr>
          <w:rStyle w:val="normaltextrun"/>
          <w:rFonts w:ascii="Calibri" w:hAnsi="Calibri" w:cs="Calibri"/>
          <w:color w:val="000000"/>
          <w:sz w:val="24"/>
          <w:szCs w:val="24"/>
          <w:shd w:val="clear" w:color="auto" w:fill="FFFFFF"/>
        </w:rPr>
        <w:t>.</w:t>
      </w:r>
      <w:r w:rsidR="7F0E1D00">
        <w:rPr>
          <w:rStyle w:val="normaltextrun"/>
          <w:rFonts w:ascii="Calibri" w:hAnsi="Calibri" w:cs="Calibri"/>
          <w:color w:val="000000"/>
          <w:sz w:val="24"/>
          <w:szCs w:val="24"/>
          <w:shd w:val="clear" w:color="auto" w:fill="FFFFFF"/>
        </w:rPr>
        <w:t xml:space="preserve"> </w:t>
      </w:r>
      <w:r w:rsidR="2D2F848C">
        <w:rPr>
          <w:rStyle w:val="normaltextrun"/>
          <w:rFonts w:ascii="Calibri" w:hAnsi="Calibri" w:cs="Calibri"/>
          <w:color w:val="000000"/>
          <w:sz w:val="24"/>
          <w:szCs w:val="24"/>
          <w:shd w:val="clear" w:color="auto" w:fill="FFFFFF"/>
        </w:rPr>
        <w:t xml:space="preserve">TEQSA may, by legislative instrument, specify the </w:t>
      </w:r>
      <w:r w:rsidR="25D6CCA4">
        <w:rPr>
          <w:rStyle w:val="normaltextrun"/>
          <w:rFonts w:ascii="Calibri" w:hAnsi="Calibri" w:cs="Calibri"/>
          <w:color w:val="000000"/>
          <w:sz w:val="24"/>
          <w:szCs w:val="24"/>
          <w:shd w:val="clear" w:color="auto" w:fill="FFFFFF"/>
        </w:rPr>
        <w:t xml:space="preserve">data </w:t>
      </w:r>
      <w:r w:rsidR="7C6F4770">
        <w:rPr>
          <w:rStyle w:val="normaltextrun"/>
          <w:rFonts w:ascii="Calibri" w:hAnsi="Calibri" w:cs="Calibri"/>
          <w:color w:val="000000"/>
          <w:sz w:val="24"/>
          <w:szCs w:val="24"/>
          <w:shd w:val="clear" w:color="auto" w:fill="FFFFFF"/>
        </w:rPr>
        <w:t xml:space="preserve">and information required in </w:t>
      </w:r>
      <w:r w:rsidR="25D6CCA4">
        <w:rPr>
          <w:rStyle w:val="normaltextrun"/>
          <w:rFonts w:ascii="Calibri" w:hAnsi="Calibri" w:cs="Calibri"/>
          <w:color w:val="000000"/>
          <w:sz w:val="24"/>
          <w:szCs w:val="24"/>
          <w:shd w:val="clear" w:color="auto" w:fill="FFFFFF"/>
        </w:rPr>
        <w:t xml:space="preserve">the reporting. </w:t>
      </w:r>
      <w:r w:rsidR="5EC5B4C8" w:rsidRPr="2B6BB612">
        <w:rPr>
          <w:rStyle w:val="normaltextrun"/>
          <w:rFonts w:ascii="Calibri" w:hAnsi="Calibri" w:cs="Calibri"/>
          <w:color w:val="000000" w:themeColor="text1"/>
          <w:sz w:val="24"/>
          <w:szCs w:val="24"/>
        </w:rPr>
        <w:t xml:space="preserve">Providers should be assured that government is seeking a light-touch approach to data reporting, and </w:t>
      </w:r>
      <w:r w:rsidR="7C3C4752">
        <w:rPr>
          <w:rStyle w:val="normaltextrun"/>
          <w:rFonts w:ascii="Calibri" w:hAnsi="Calibri" w:cs="Calibri"/>
          <w:color w:val="000000"/>
          <w:sz w:val="24"/>
          <w:szCs w:val="24"/>
          <w:shd w:val="clear" w:color="auto" w:fill="FFFFFF"/>
        </w:rPr>
        <w:t>TEQSA will</w:t>
      </w:r>
      <w:r w:rsidR="390A94AE">
        <w:rPr>
          <w:rStyle w:val="normaltextrun"/>
          <w:rFonts w:ascii="Calibri" w:hAnsi="Calibri" w:cs="Calibri"/>
          <w:color w:val="000000"/>
          <w:sz w:val="24"/>
          <w:szCs w:val="24"/>
          <w:shd w:val="clear" w:color="auto" w:fill="FFFFFF"/>
        </w:rPr>
        <w:t xml:space="preserve"> consult with the sector </w:t>
      </w:r>
      <w:r w:rsidR="25D6CCA4">
        <w:rPr>
          <w:rStyle w:val="normaltextrun"/>
          <w:rFonts w:ascii="Calibri" w:hAnsi="Calibri" w:cs="Calibri"/>
          <w:color w:val="000000"/>
          <w:sz w:val="24"/>
          <w:szCs w:val="24"/>
          <w:shd w:val="clear" w:color="auto" w:fill="FFFFFF"/>
        </w:rPr>
        <w:t xml:space="preserve">prior to </w:t>
      </w:r>
      <w:r w:rsidR="00874A9A">
        <w:rPr>
          <w:rStyle w:val="normaltextrun"/>
          <w:rFonts w:ascii="Calibri" w:hAnsi="Calibri" w:cs="Calibri"/>
          <w:color w:val="000000"/>
          <w:sz w:val="24"/>
          <w:szCs w:val="24"/>
          <w:shd w:val="clear" w:color="auto" w:fill="FFFFFF"/>
        </w:rPr>
        <w:t>making</w:t>
      </w:r>
      <w:r w:rsidR="25D6CCA4">
        <w:rPr>
          <w:rStyle w:val="normaltextrun"/>
          <w:rFonts w:ascii="Calibri" w:hAnsi="Calibri" w:cs="Calibri"/>
          <w:color w:val="000000"/>
          <w:sz w:val="24"/>
          <w:szCs w:val="24"/>
          <w:shd w:val="clear" w:color="auto" w:fill="FFFFFF"/>
        </w:rPr>
        <w:t xml:space="preserve"> </w:t>
      </w:r>
      <w:r w:rsidR="00E806A4">
        <w:rPr>
          <w:rStyle w:val="normaltextrun"/>
          <w:rFonts w:ascii="Calibri" w:hAnsi="Calibri" w:cs="Calibri"/>
          <w:color w:val="000000"/>
          <w:sz w:val="24"/>
          <w:szCs w:val="24"/>
          <w:shd w:val="clear" w:color="auto" w:fill="FFFFFF"/>
        </w:rPr>
        <w:t xml:space="preserve">a </w:t>
      </w:r>
      <w:r w:rsidR="25D6CCA4">
        <w:rPr>
          <w:rStyle w:val="normaltextrun"/>
          <w:rFonts w:ascii="Calibri" w:hAnsi="Calibri" w:cs="Calibri"/>
          <w:color w:val="000000"/>
          <w:sz w:val="24"/>
          <w:szCs w:val="24"/>
          <w:shd w:val="clear" w:color="auto" w:fill="FFFFFF"/>
        </w:rPr>
        <w:t>legislative instrument</w:t>
      </w:r>
      <w:r w:rsidR="390A94AE">
        <w:rPr>
          <w:rStyle w:val="normaltextrun"/>
          <w:rFonts w:ascii="Calibri" w:hAnsi="Calibri" w:cs="Calibri"/>
          <w:color w:val="000000"/>
          <w:sz w:val="24"/>
          <w:szCs w:val="24"/>
          <w:shd w:val="clear" w:color="auto" w:fill="FFFFFF"/>
        </w:rPr>
        <w:t xml:space="preserve"> </w:t>
      </w:r>
      <w:r w:rsidR="20DC4157">
        <w:rPr>
          <w:rStyle w:val="normaltextrun"/>
          <w:rFonts w:ascii="Calibri" w:hAnsi="Calibri" w:cs="Calibri"/>
          <w:color w:val="000000"/>
          <w:sz w:val="24"/>
          <w:szCs w:val="24"/>
          <w:shd w:val="clear" w:color="auto" w:fill="FFFFFF"/>
        </w:rPr>
        <w:t>to avoid duplicative data collection and minimise regulatory burden</w:t>
      </w:r>
      <w:r w:rsidR="25D6CCA4">
        <w:rPr>
          <w:rStyle w:val="normaltextrun"/>
          <w:rFonts w:ascii="Calibri" w:hAnsi="Calibri" w:cs="Calibri"/>
          <w:color w:val="000000"/>
          <w:sz w:val="24"/>
          <w:szCs w:val="24"/>
          <w:shd w:val="clear" w:color="auto" w:fill="FFFFFF"/>
        </w:rPr>
        <w:t>.</w:t>
      </w:r>
    </w:p>
    <w:p w14:paraId="35862732" w14:textId="7AF82586" w:rsidR="2B660C95" w:rsidRDefault="2B660C95" w:rsidP="00856FF4">
      <w:pPr>
        <w:pStyle w:val="Heading4"/>
        <w:spacing w:before="120"/>
      </w:pPr>
      <w:r w:rsidRPr="008B27B7">
        <w:t>Offences</w:t>
      </w:r>
      <w:r w:rsidR="7530DFCD">
        <w:t xml:space="preserve"> </w:t>
      </w:r>
      <w:r w:rsidR="00254FA2">
        <w:t>and civil penalties</w:t>
      </w:r>
    </w:p>
    <w:p w14:paraId="47478585" w14:textId="729CF848" w:rsidR="00F07F98" w:rsidRDefault="0ABFBE4C" w:rsidP="00856FF4">
      <w:pPr>
        <w:spacing w:before="60" w:after="60"/>
        <w:rPr>
          <w:rStyle w:val="normaltextrun"/>
          <w:rFonts w:ascii="Calibri" w:hAnsi="Calibri" w:cs="Calibri"/>
          <w:color w:val="000000" w:themeColor="text1"/>
          <w:sz w:val="24"/>
          <w:szCs w:val="24"/>
        </w:rPr>
      </w:pPr>
      <w:r w:rsidRPr="5036A000">
        <w:rPr>
          <w:rStyle w:val="normaltextrun"/>
          <w:rFonts w:ascii="Calibri" w:hAnsi="Calibri" w:cs="Calibri"/>
          <w:color w:val="000000" w:themeColor="text1"/>
          <w:sz w:val="24"/>
          <w:szCs w:val="24"/>
        </w:rPr>
        <w:t>Offence provisions will commence on 31 October 2026</w:t>
      </w:r>
      <w:r w:rsidR="48352F7E" w:rsidRPr="5036A000">
        <w:rPr>
          <w:rStyle w:val="normaltextrun"/>
          <w:rFonts w:ascii="Calibri" w:hAnsi="Calibri" w:cs="Calibri"/>
          <w:color w:val="000000" w:themeColor="text1"/>
          <w:sz w:val="24"/>
          <w:szCs w:val="24"/>
        </w:rPr>
        <w:t xml:space="preserve"> meaning</w:t>
      </w:r>
      <w:r w:rsidRPr="5036A000">
        <w:rPr>
          <w:rStyle w:val="normaltextrun"/>
          <w:rFonts w:ascii="Calibri" w:hAnsi="Calibri" w:cs="Calibri"/>
          <w:color w:val="000000" w:themeColor="text1"/>
          <w:sz w:val="24"/>
          <w:szCs w:val="24"/>
        </w:rPr>
        <w:t xml:space="preserve"> that </w:t>
      </w:r>
      <w:r w:rsidR="48352F7E" w:rsidRPr="5036A000">
        <w:rPr>
          <w:rStyle w:val="normaltextrun"/>
          <w:rFonts w:ascii="Calibri" w:hAnsi="Calibri" w:cs="Calibri"/>
          <w:color w:val="000000" w:themeColor="text1"/>
          <w:sz w:val="24"/>
          <w:szCs w:val="24"/>
        </w:rPr>
        <w:t>it</w:t>
      </w:r>
      <w:r w:rsidRPr="5036A000">
        <w:rPr>
          <w:rStyle w:val="normaltextrun"/>
          <w:rFonts w:ascii="Calibri" w:hAnsi="Calibri" w:cs="Calibri"/>
          <w:color w:val="000000" w:themeColor="text1"/>
          <w:sz w:val="24"/>
          <w:szCs w:val="24"/>
        </w:rPr>
        <w:t xml:space="preserve"> will </w:t>
      </w:r>
      <w:r w:rsidR="48352F7E" w:rsidRPr="5036A000">
        <w:rPr>
          <w:rStyle w:val="normaltextrun"/>
          <w:rFonts w:ascii="Calibri" w:hAnsi="Calibri" w:cs="Calibri"/>
          <w:color w:val="000000" w:themeColor="text1"/>
          <w:sz w:val="24"/>
          <w:szCs w:val="24"/>
        </w:rPr>
        <w:t xml:space="preserve">be considered an offence to </w:t>
      </w:r>
      <w:r w:rsidR="00555EEA" w:rsidRPr="5036A000">
        <w:rPr>
          <w:rStyle w:val="normaltextrun"/>
          <w:rFonts w:ascii="Calibri" w:hAnsi="Calibri" w:cs="Calibri"/>
          <w:color w:val="000000" w:themeColor="text1"/>
          <w:sz w:val="24"/>
          <w:szCs w:val="24"/>
        </w:rPr>
        <w:t xml:space="preserve">offer or confer an Australian higher education award for the completion of </w:t>
      </w:r>
      <w:r w:rsidR="00594CC6" w:rsidRPr="5036A000">
        <w:rPr>
          <w:rStyle w:val="normaltextrun"/>
          <w:rFonts w:ascii="Calibri" w:hAnsi="Calibri" w:cs="Calibri"/>
          <w:color w:val="000000" w:themeColor="text1"/>
          <w:sz w:val="24"/>
          <w:szCs w:val="24"/>
        </w:rPr>
        <w:t xml:space="preserve">an Australian course of study </w:t>
      </w:r>
      <w:r w:rsidR="00543A60" w:rsidRPr="5036A000">
        <w:rPr>
          <w:rStyle w:val="normaltextrun"/>
          <w:rFonts w:ascii="Calibri" w:hAnsi="Calibri" w:cs="Calibri"/>
          <w:color w:val="000000" w:themeColor="text1"/>
          <w:sz w:val="24"/>
          <w:szCs w:val="24"/>
        </w:rPr>
        <w:t>delivered offshore</w:t>
      </w:r>
      <w:r w:rsidR="00555EEA" w:rsidRPr="5036A000">
        <w:rPr>
          <w:rStyle w:val="normaltextrun"/>
          <w:rFonts w:ascii="Calibri" w:hAnsi="Calibri" w:cs="Calibri"/>
          <w:color w:val="000000" w:themeColor="text1"/>
          <w:sz w:val="24"/>
          <w:szCs w:val="24"/>
        </w:rPr>
        <w:t xml:space="preserve"> </w:t>
      </w:r>
      <w:r w:rsidRPr="5036A000">
        <w:rPr>
          <w:rStyle w:val="normaltextrun"/>
          <w:rFonts w:ascii="Calibri" w:hAnsi="Calibri" w:cs="Calibri"/>
          <w:color w:val="000000" w:themeColor="text1"/>
          <w:sz w:val="24"/>
          <w:szCs w:val="24"/>
        </w:rPr>
        <w:t>without authorisation</w:t>
      </w:r>
      <w:r w:rsidR="00254FA2" w:rsidRPr="5036A000">
        <w:rPr>
          <w:rStyle w:val="normaltextrun"/>
          <w:rFonts w:ascii="Calibri" w:hAnsi="Calibri" w:cs="Calibri"/>
          <w:color w:val="000000" w:themeColor="text1"/>
          <w:sz w:val="24"/>
          <w:szCs w:val="24"/>
        </w:rPr>
        <w:t xml:space="preserve">. </w:t>
      </w:r>
      <w:r w:rsidR="00DB175C" w:rsidRPr="5036A000">
        <w:rPr>
          <w:rStyle w:val="normaltextrun"/>
          <w:rFonts w:ascii="Calibri" w:hAnsi="Calibri" w:cs="Calibri"/>
          <w:color w:val="000000" w:themeColor="text1"/>
          <w:sz w:val="24"/>
          <w:szCs w:val="24"/>
        </w:rPr>
        <w:t>B</w:t>
      </w:r>
      <w:r w:rsidR="48352F7E" w:rsidRPr="5036A000">
        <w:rPr>
          <w:rStyle w:val="normaltextrun"/>
          <w:rFonts w:ascii="Calibri" w:hAnsi="Calibri" w:cs="Calibri"/>
          <w:color w:val="000000" w:themeColor="text1"/>
          <w:sz w:val="24"/>
          <w:szCs w:val="24"/>
        </w:rPr>
        <w:t>reach</w:t>
      </w:r>
      <w:r w:rsidR="00356363">
        <w:rPr>
          <w:rStyle w:val="normaltextrun"/>
          <w:rFonts w:ascii="Calibri" w:hAnsi="Calibri" w:cs="Calibri"/>
          <w:color w:val="000000" w:themeColor="text1"/>
          <w:sz w:val="24"/>
          <w:szCs w:val="24"/>
        </w:rPr>
        <w:t>ing</w:t>
      </w:r>
      <w:r w:rsidR="2D077511" w:rsidRPr="5036A000">
        <w:rPr>
          <w:rStyle w:val="normaltextrun"/>
          <w:rFonts w:ascii="Calibri" w:hAnsi="Calibri" w:cs="Calibri"/>
          <w:color w:val="000000" w:themeColor="text1"/>
          <w:sz w:val="24"/>
          <w:szCs w:val="24"/>
        </w:rPr>
        <w:t xml:space="preserve"> </w:t>
      </w:r>
      <w:r w:rsidRPr="5036A000">
        <w:rPr>
          <w:rStyle w:val="normaltextrun"/>
          <w:rFonts w:ascii="Calibri" w:hAnsi="Calibri" w:cs="Calibri"/>
          <w:color w:val="000000" w:themeColor="text1"/>
          <w:sz w:val="24"/>
          <w:szCs w:val="24"/>
        </w:rPr>
        <w:t>a condition of authorisation</w:t>
      </w:r>
      <w:r w:rsidR="00DB175C" w:rsidRPr="5036A000">
        <w:rPr>
          <w:rStyle w:val="normaltextrun"/>
          <w:rFonts w:ascii="Calibri" w:hAnsi="Calibri" w:cs="Calibri"/>
          <w:color w:val="000000" w:themeColor="text1"/>
          <w:sz w:val="24"/>
          <w:szCs w:val="24"/>
        </w:rPr>
        <w:t xml:space="preserve"> will also attract a civil penalty of </w:t>
      </w:r>
      <w:r w:rsidR="008D5103" w:rsidRPr="5036A000">
        <w:rPr>
          <w:rStyle w:val="normaltextrun"/>
          <w:rFonts w:ascii="Calibri" w:hAnsi="Calibri" w:cs="Calibri"/>
          <w:color w:val="000000" w:themeColor="text1"/>
          <w:sz w:val="24"/>
          <w:szCs w:val="24"/>
        </w:rPr>
        <w:t>120 penalty units</w:t>
      </w:r>
      <w:r w:rsidR="6878DA90" w:rsidRPr="5036A000">
        <w:rPr>
          <w:rStyle w:val="normaltextrun"/>
          <w:rFonts w:ascii="Calibri" w:hAnsi="Calibri" w:cs="Calibri"/>
          <w:color w:val="000000" w:themeColor="text1"/>
          <w:sz w:val="24"/>
          <w:szCs w:val="24"/>
        </w:rPr>
        <w:t xml:space="preserve">. </w:t>
      </w:r>
    </w:p>
    <w:p w14:paraId="5BDB21C2" w14:textId="35C4377C" w:rsidR="0064293C" w:rsidRPr="00343445" w:rsidRDefault="21763F22" w:rsidP="00343445">
      <w:pPr>
        <w:pStyle w:val="Heading4"/>
        <w:spacing w:before="120"/>
      </w:pPr>
      <w:r w:rsidRPr="00343445">
        <w:t>Scope</w:t>
      </w:r>
    </w:p>
    <w:p w14:paraId="65437471" w14:textId="2DB5D936" w:rsidR="00AA3204" w:rsidRDefault="6AA9A6C0" w:rsidP="00C4395B">
      <w:pPr>
        <w:spacing w:after="60"/>
        <w:rPr>
          <w:rStyle w:val="normaltextrun"/>
          <w:rFonts w:ascii="Calibri" w:hAnsi="Calibri" w:cs="Calibri"/>
          <w:color w:val="000000" w:themeColor="text1"/>
          <w:sz w:val="24"/>
          <w:szCs w:val="24"/>
        </w:rPr>
      </w:pPr>
      <w:r w:rsidRPr="2B6BB612">
        <w:rPr>
          <w:rStyle w:val="normaltextrun"/>
          <w:rFonts w:ascii="Calibri" w:hAnsi="Calibri" w:cs="Calibri"/>
          <w:color w:val="000000" w:themeColor="text1"/>
          <w:sz w:val="24"/>
          <w:szCs w:val="24"/>
        </w:rPr>
        <w:t xml:space="preserve">Courses in scope of </w:t>
      </w:r>
      <w:r w:rsidR="00A10878">
        <w:rPr>
          <w:rStyle w:val="normaltextrun"/>
          <w:rFonts w:ascii="Calibri" w:hAnsi="Calibri" w:cs="Calibri"/>
          <w:color w:val="000000" w:themeColor="text1"/>
          <w:sz w:val="24"/>
          <w:szCs w:val="24"/>
        </w:rPr>
        <w:t>this requirement</w:t>
      </w:r>
      <w:r w:rsidRPr="2B6BB612">
        <w:rPr>
          <w:rStyle w:val="normaltextrun"/>
          <w:rFonts w:ascii="Calibri" w:hAnsi="Calibri" w:cs="Calibri"/>
          <w:color w:val="000000" w:themeColor="text1"/>
          <w:sz w:val="24"/>
          <w:szCs w:val="24"/>
        </w:rPr>
        <w:t xml:space="preserve"> include </w:t>
      </w:r>
      <w:r w:rsidR="62C718E4" w:rsidRPr="2B6BB612">
        <w:rPr>
          <w:rStyle w:val="normaltextrun"/>
          <w:rFonts w:ascii="Calibri" w:hAnsi="Calibri" w:cs="Calibri"/>
          <w:color w:val="000000" w:themeColor="text1"/>
          <w:sz w:val="24"/>
          <w:szCs w:val="24"/>
        </w:rPr>
        <w:t xml:space="preserve">Australian courses of study </w:t>
      </w:r>
      <w:r w:rsidR="4ABB6329" w:rsidRPr="4D098B81">
        <w:rPr>
          <w:rStyle w:val="normaltextrun"/>
          <w:rFonts w:ascii="Calibri" w:hAnsi="Calibri" w:cs="Calibri"/>
          <w:color w:val="000000" w:themeColor="text1"/>
          <w:sz w:val="24"/>
          <w:szCs w:val="24"/>
        </w:rPr>
        <w:t>that</w:t>
      </w:r>
      <w:r w:rsidRPr="2B6BB612">
        <w:rPr>
          <w:rStyle w:val="normaltextrun"/>
          <w:rFonts w:ascii="Calibri" w:hAnsi="Calibri" w:cs="Calibri"/>
          <w:color w:val="000000" w:themeColor="text1"/>
          <w:sz w:val="24"/>
          <w:szCs w:val="24"/>
        </w:rPr>
        <w:t>:</w:t>
      </w:r>
    </w:p>
    <w:p w14:paraId="0B065003" w14:textId="4AFCB5C5" w:rsidR="00AA3204" w:rsidRDefault="6AA9A6C0" w:rsidP="2B6BB612">
      <w:pPr>
        <w:pStyle w:val="ListParagraph"/>
        <w:numPr>
          <w:ilvl w:val="0"/>
          <w:numId w:val="2"/>
        </w:numPr>
        <w:spacing w:after="0"/>
        <w:rPr>
          <w:rStyle w:val="normaltextrun"/>
          <w:rFonts w:ascii="Calibri" w:hAnsi="Calibri" w:cs="Calibri"/>
          <w:color w:val="000000" w:themeColor="text1"/>
          <w:sz w:val="24"/>
          <w:szCs w:val="24"/>
        </w:rPr>
      </w:pPr>
      <w:r w:rsidRPr="2B6BB612">
        <w:rPr>
          <w:rStyle w:val="normaltextrun"/>
          <w:rFonts w:ascii="Calibri" w:hAnsi="Calibri" w:cs="Calibri"/>
          <w:color w:val="000000" w:themeColor="text1"/>
          <w:sz w:val="24"/>
          <w:szCs w:val="24"/>
        </w:rPr>
        <w:t>lead to a joint or dual award</w:t>
      </w:r>
      <w:r w:rsidR="2284FBE8" w:rsidRPr="2B6BB612">
        <w:rPr>
          <w:rStyle w:val="normaltextrun"/>
          <w:rFonts w:ascii="Calibri" w:hAnsi="Calibri" w:cs="Calibri"/>
          <w:color w:val="000000" w:themeColor="text1"/>
          <w:sz w:val="24"/>
          <w:szCs w:val="24"/>
        </w:rPr>
        <w:t xml:space="preserve"> (including ‘4+0’ delivery models)</w:t>
      </w:r>
    </w:p>
    <w:p w14:paraId="27E81DC0" w14:textId="51F603C2" w:rsidR="00343445" w:rsidRPr="005A142A" w:rsidRDefault="6AA9A6C0" w:rsidP="4D098B81">
      <w:pPr>
        <w:pStyle w:val="ListParagraph"/>
        <w:numPr>
          <w:ilvl w:val="0"/>
          <w:numId w:val="2"/>
        </w:numPr>
        <w:spacing w:before="120" w:after="60"/>
        <w:rPr>
          <w:rStyle w:val="normaltextrun"/>
          <w:rFonts w:ascii="Calibri" w:hAnsi="Calibri" w:cs="Calibri"/>
          <w:color w:val="000000" w:themeColor="text1"/>
          <w:sz w:val="24"/>
          <w:szCs w:val="24"/>
        </w:rPr>
      </w:pPr>
      <w:r w:rsidRPr="00343445">
        <w:rPr>
          <w:rStyle w:val="normaltextrun"/>
          <w:rFonts w:ascii="Calibri" w:hAnsi="Calibri" w:cs="Calibri"/>
          <w:color w:val="000000" w:themeColor="text1"/>
          <w:sz w:val="24"/>
          <w:szCs w:val="24"/>
        </w:rPr>
        <w:t>are delivered through a foreign branch campus</w:t>
      </w:r>
      <w:r w:rsidR="5A69F158" w:rsidRPr="00343445">
        <w:rPr>
          <w:rStyle w:val="normaltextrun"/>
          <w:rFonts w:ascii="Calibri" w:hAnsi="Calibri" w:cs="Calibri"/>
          <w:color w:val="000000" w:themeColor="text1"/>
          <w:sz w:val="24"/>
          <w:szCs w:val="24"/>
        </w:rPr>
        <w:t>.</w:t>
      </w:r>
    </w:p>
    <w:p w14:paraId="6DB8D44D" w14:textId="637147B5" w:rsidR="00AA3204" w:rsidRDefault="3F1861F1" w:rsidP="00C4395B">
      <w:pPr>
        <w:spacing w:before="120" w:after="60"/>
        <w:rPr>
          <w:rStyle w:val="normaltextrun"/>
          <w:rFonts w:ascii="Calibri" w:hAnsi="Calibri" w:cs="Calibri"/>
          <w:color w:val="000000" w:themeColor="text1"/>
          <w:sz w:val="24"/>
          <w:szCs w:val="24"/>
        </w:rPr>
      </w:pPr>
      <w:r w:rsidRPr="6A3967E9">
        <w:rPr>
          <w:rStyle w:val="normaltextrun"/>
          <w:rFonts w:ascii="Calibri" w:hAnsi="Calibri" w:cs="Calibri"/>
          <w:color w:val="000000" w:themeColor="text1"/>
          <w:sz w:val="24"/>
          <w:szCs w:val="24"/>
        </w:rPr>
        <w:t xml:space="preserve">Activities not considered in scope of the </w:t>
      </w:r>
      <w:r w:rsidR="00B96849">
        <w:rPr>
          <w:rStyle w:val="normaltextrun"/>
          <w:rFonts w:ascii="Calibri" w:hAnsi="Calibri" w:cs="Calibri"/>
          <w:color w:val="000000" w:themeColor="text1"/>
          <w:sz w:val="24"/>
          <w:szCs w:val="24"/>
        </w:rPr>
        <w:t>requirement</w:t>
      </w:r>
      <w:r w:rsidR="00B96849" w:rsidRPr="6A3967E9">
        <w:rPr>
          <w:rStyle w:val="normaltextrun"/>
          <w:rFonts w:ascii="Calibri" w:hAnsi="Calibri" w:cs="Calibri"/>
          <w:color w:val="000000" w:themeColor="text1"/>
          <w:sz w:val="24"/>
          <w:szCs w:val="24"/>
        </w:rPr>
        <w:t xml:space="preserve"> </w:t>
      </w:r>
      <w:r w:rsidRPr="6A3967E9">
        <w:rPr>
          <w:rStyle w:val="normaltextrun"/>
          <w:rFonts w:ascii="Calibri" w:hAnsi="Calibri" w:cs="Calibri"/>
          <w:color w:val="000000" w:themeColor="text1"/>
          <w:sz w:val="24"/>
          <w:szCs w:val="24"/>
        </w:rPr>
        <w:t xml:space="preserve">include: </w:t>
      </w:r>
    </w:p>
    <w:p w14:paraId="69FE39D7" w14:textId="0287DDB9" w:rsidR="00AA3204" w:rsidRDefault="3F1861F1" w:rsidP="2B6BB612">
      <w:pPr>
        <w:pStyle w:val="ListParagraph"/>
        <w:numPr>
          <w:ilvl w:val="0"/>
          <w:numId w:val="18"/>
        </w:numPr>
        <w:spacing w:after="0"/>
        <w:rPr>
          <w:rStyle w:val="normaltextrun"/>
          <w:rFonts w:ascii="Calibri" w:hAnsi="Calibri" w:cs="Calibri"/>
          <w:color w:val="000000" w:themeColor="text1"/>
          <w:sz w:val="24"/>
          <w:szCs w:val="24"/>
        </w:rPr>
      </w:pPr>
      <w:r w:rsidRPr="2B6BB612">
        <w:rPr>
          <w:rStyle w:val="normaltextrun"/>
          <w:rFonts w:ascii="Calibri" w:hAnsi="Calibri" w:cs="Calibri"/>
          <w:color w:val="000000" w:themeColor="text1"/>
          <w:sz w:val="24"/>
          <w:szCs w:val="24"/>
        </w:rPr>
        <w:t xml:space="preserve">formal </w:t>
      </w:r>
      <w:r w:rsidR="6AA9A6C0" w:rsidRPr="2B6BB612">
        <w:rPr>
          <w:rStyle w:val="normaltextrun"/>
          <w:rFonts w:ascii="Calibri" w:hAnsi="Calibri" w:cs="Calibri"/>
          <w:color w:val="000000" w:themeColor="text1"/>
          <w:sz w:val="24"/>
          <w:szCs w:val="24"/>
        </w:rPr>
        <w:t>semester-exchange agreements</w:t>
      </w:r>
    </w:p>
    <w:p w14:paraId="7B595A10" w14:textId="1E4A51F2" w:rsidR="00AA3204" w:rsidRDefault="00922771" w:rsidP="6E95C059">
      <w:pPr>
        <w:pStyle w:val="ListParagraph"/>
        <w:numPr>
          <w:ilvl w:val="0"/>
          <w:numId w:val="18"/>
        </w:numPr>
        <w:spacing w:after="0"/>
        <w:rPr>
          <w:rStyle w:val="normaltextrun"/>
          <w:rFonts w:ascii="Calibri" w:hAnsi="Calibri" w:cs="Calibri"/>
          <w:color w:val="000000" w:themeColor="text1"/>
          <w:sz w:val="24"/>
          <w:szCs w:val="24"/>
        </w:rPr>
      </w:pPr>
      <w:r>
        <w:rPr>
          <w:rStyle w:val="normaltextrun"/>
          <w:rFonts w:ascii="Calibri" w:hAnsi="Calibri" w:cs="Calibri"/>
          <w:color w:val="000000" w:themeColor="text1"/>
          <w:sz w:val="24"/>
          <w:szCs w:val="24"/>
        </w:rPr>
        <w:t>an Australian course of</w:t>
      </w:r>
      <w:r w:rsidR="3F1861F1" w:rsidRPr="2B6BB612" w:rsidDel="6AA9A6C0">
        <w:rPr>
          <w:rStyle w:val="normaltextrun"/>
          <w:rFonts w:ascii="Calibri" w:hAnsi="Calibri" w:cs="Calibri"/>
          <w:color w:val="000000" w:themeColor="text1"/>
          <w:sz w:val="24"/>
          <w:szCs w:val="24"/>
        </w:rPr>
        <w:t xml:space="preserve"> study that involves the </w:t>
      </w:r>
      <w:r w:rsidR="6AA9A6C0" w:rsidRPr="2B6BB612">
        <w:rPr>
          <w:rStyle w:val="normaltextrun"/>
          <w:rFonts w:ascii="Calibri" w:hAnsi="Calibri" w:cs="Calibri"/>
          <w:color w:val="000000" w:themeColor="text1"/>
          <w:sz w:val="24"/>
          <w:szCs w:val="24"/>
        </w:rPr>
        <w:t>undertaking</w:t>
      </w:r>
      <w:r w:rsidR="3F1861F1" w:rsidRPr="2B6BB612" w:rsidDel="6AA9A6C0">
        <w:rPr>
          <w:rStyle w:val="normaltextrun"/>
          <w:rFonts w:ascii="Calibri" w:hAnsi="Calibri" w:cs="Calibri"/>
          <w:color w:val="000000" w:themeColor="text1"/>
          <w:sz w:val="24"/>
          <w:szCs w:val="24"/>
        </w:rPr>
        <w:t xml:space="preserve"> of</w:t>
      </w:r>
      <w:r w:rsidR="6AA9A6C0" w:rsidRPr="2B6BB612">
        <w:rPr>
          <w:rStyle w:val="normaltextrun"/>
          <w:rFonts w:ascii="Calibri" w:hAnsi="Calibri" w:cs="Calibri"/>
          <w:color w:val="000000" w:themeColor="text1"/>
          <w:sz w:val="24"/>
          <w:szCs w:val="24"/>
        </w:rPr>
        <w:t xml:space="preserve"> research</w:t>
      </w:r>
      <w:r w:rsidR="3F1861F1" w:rsidRPr="2B6BB612" w:rsidDel="6AA9A6C0">
        <w:rPr>
          <w:rStyle w:val="normaltextrun"/>
          <w:rFonts w:ascii="Calibri" w:hAnsi="Calibri" w:cs="Calibri"/>
          <w:color w:val="000000" w:themeColor="text1"/>
          <w:sz w:val="24"/>
          <w:szCs w:val="24"/>
        </w:rPr>
        <w:t xml:space="preserve"> not</w:t>
      </w:r>
      <w:r w:rsidR="6AA9A6C0" w:rsidRPr="2B6BB612">
        <w:rPr>
          <w:rStyle w:val="normaltextrun"/>
          <w:rFonts w:ascii="Calibri" w:hAnsi="Calibri" w:cs="Calibri"/>
          <w:color w:val="000000" w:themeColor="text1"/>
          <w:sz w:val="24"/>
          <w:szCs w:val="24"/>
        </w:rPr>
        <w:t xml:space="preserve"> in Australia</w:t>
      </w:r>
    </w:p>
    <w:p w14:paraId="222D9F78" w14:textId="131BB34C" w:rsidR="006B1BF5" w:rsidRPr="002E29D8" w:rsidRDefault="00B65BCB" w:rsidP="002E29D8">
      <w:pPr>
        <w:spacing w:before="120" w:after="60"/>
        <w:rPr>
          <w:rFonts w:ascii="Calibri" w:hAnsi="Calibri" w:cs="Calibri"/>
          <w:color w:val="000000"/>
          <w:sz w:val="24"/>
          <w:szCs w:val="24"/>
          <w:shd w:val="clear" w:color="auto" w:fill="FFFFFF"/>
        </w:rPr>
      </w:pPr>
      <w:r w:rsidRPr="005A142A">
        <w:rPr>
          <w:rStyle w:val="normaltextrun"/>
          <w:rFonts w:ascii="Calibri" w:hAnsi="Calibri" w:cs="Calibri"/>
          <w:color w:val="000000"/>
          <w:sz w:val="24"/>
          <w:szCs w:val="24"/>
          <w:shd w:val="clear" w:color="auto" w:fill="FFFFFF"/>
        </w:rPr>
        <w:t>The amendments enable</w:t>
      </w:r>
      <w:r w:rsidR="0746C203" w:rsidRPr="005A142A">
        <w:rPr>
          <w:rStyle w:val="normaltextrun"/>
          <w:rFonts w:ascii="Calibri" w:hAnsi="Calibri" w:cs="Calibri"/>
          <w:color w:val="000000"/>
          <w:sz w:val="24"/>
          <w:szCs w:val="24"/>
          <w:shd w:val="clear" w:color="auto" w:fill="FFFFFF"/>
        </w:rPr>
        <w:t xml:space="preserve"> the Minister for Education </w:t>
      </w:r>
      <w:r w:rsidRPr="005A142A">
        <w:rPr>
          <w:rStyle w:val="normaltextrun"/>
          <w:rFonts w:ascii="Calibri" w:hAnsi="Calibri" w:cs="Calibri"/>
          <w:color w:val="000000"/>
          <w:sz w:val="24"/>
          <w:szCs w:val="24"/>
          <w:shd w:val="clear" w:color="auto" w:fill="FFFFFF"/>
        </w:rPr>
        <w:t xml:space="preserve">to </w:t>
      </w:r>
      <w:r w:rsidR="00002A8A">
        <w:rPr>
          <w:rStyle w:val="normaltextrun"/>
          <w:rFonts w:ascii="Calibri" w:hAnsi="Calibri" w:cs="Calibri"/>
          <w:color w:val="000000"/>
          <w:sz w:val="24"/>
          <w:szCs w:val="24"/>
          <w:shd w:val="clear" w:color="auto" w:fill="FFFFFF"/>
        </w:rPr>
        <w:t xml:space="preserve">make a legislative instrument to </w:t>
      </w:r>
      <w:r w:rsidR="0746C203" w:rsidRPr="005A142A">
        <w:rPr>
          <w:rStyle w:val="normaltextrun"/>
          <w:rFonts w:ascii="Calibri" w:hAnsi="Calibri" w:cs="Calibri"/>
          <w:color w:val="000000"/>
          <w:sz w:val="24"/>
          <w:szCs w:val="24"/>
          <w:shd w:val="clear" w:color="auto" w:fill="FFFFFF"/>
        </w:rPr>
        <w:t>exclude</w:t>
      </w:r>
      <w:r w:rsidR="563F712D" w:rsidRPr="005A142A">
        <w:rPr>
          <w:rStyle w:val="normaltextrun"/>
          <w:rFonts w:ascii="Calibri" w:hAnsi="Calibri" w:cs="Calibri"/>
          <w:color w:val="000000"/>
          <w:sz w:val="24"/>
          <w:szCs w:val="24"/>
          <w:shd w:val="clear" w:color="auto" w:fill="FFFFFF"/>
        </w:rPr>
        <w:t xml:space="preserve"> </w:t>
      </w:r>
      <w:r w:rsidR="0746C203" w:rsidRPr="005A142A">
        <w:rPr>
          <w:rStyle w:val="normaltextrun"/>
          <w:rFonts w:ascii="Calibri" w:hAnsi="Calibri" w:cs="Calibri"/>
          <w:color w:val="000000"/>
          <w:sz w:val="24"/>
          <w:szCs w:val="24"/>
          <w:shd w:val="clear" w:color="auto" w:fill="FFFFFF"/>
        </w:rPr>
        <w:t xml:space="preserve">classes of courses from the scope of this </w:t>
      </w:r>
      <w:r w:rsidR="00002A8A">
        <w:rPr>
          <w:rStyle w:val="normaltextrun"/>
          <w:rFonts w:ascii="Calibri" w:hAnsi="Calibri" w:cs="Calibri"/>
          <w:color w:val="000000"/>
          <w:sz w:val="24"/>
          <w:szCs w:val="24"/>
          <w:shd w:val="clear" w:color="auto" w:fill="FFFFFF"/>
        </w:rPr>
        <w:t>requirement</w:t>
      </w:r>
      <w:r w:rsidR="767F0446" w:rsidRPr="005A142A">
        <w:rPr>
          <w:rStyle w:val="normaltextrun"/>
          <w:rFonts w:ascii="Calibri" w:hAnsi="Calibri" w:cs="Calibri"/>
          <w:color w:val="000000"/>
          <w:sz w:val="24"/>
          <w:szCs w:val="24"/>
          <w:shd w:val="clear" w:color="auto" w:fill="FFFFFF"/>
        </w:rPr>
        <w:t xml:space="preserve">. As an </w:t>
      </w:r>
      <w:r w:rsidR="00365B14" w:rsidRPr="005A142A">
        <w:rPr>
          <w:rStyle w:val="normaltextrun"/>
          <w:rFonts w:ascii="Calibri" w:hAnsi="Calibri" w:cs="Calibri"/>
          <w:color w:val="000000"/>
          <w:sz w:val="24"/>
          <w:szCs w:val="24"/>
          <w:shd w:val="clear" w:color="auto" w:fill="FFFFFF"/>
        </w:rPr>
        <w:t xml:space="preserve">example, </w:t>
      </w:r>
      <w:r w:rsidR="00C30FB1">
        <w:rPr>
          <w:rStyle w:val="normaltextrun"/>
          <w:rFonts w:ascii="Calibri" w:hAnsi="Calibri" w:cs="Calibri"/>
          <w:color w:val="000000"/>
          <w:sz w:val="24"/>
          <w:szCs w:val="24"/>
          <w:shd w:val="clear" w:color="auto" w:fill="FFFFFF"/>
        </w:rPr>
        <w:t>such an instrument could exclude</w:t>
      </w:r>
      <w:r w:rsidR="0C10BF61" w:rsidRPr="005A142A">
        <w:rPr>
          <w:rStyle w:val="normaltextrun"/>
          <w:rFonts w:ascii="Calibri" w:hAnsi="Calibri" w:cs="Calibri"/>
          <w:color w:val="000000"/>
          <w:sz w:val="24"/>
          <w:szCs w:val="24"/>
          <w:shd w:val="clear" w:color="auto" w:fill="FFFFFF"/>
        </w:rPr>
        <w:t xml:space="preserve"> certain </w:t>
      </w:r>
      <w:r w:rsidR="62EE2D89" w:rsidRPr="005A142A">
        <w:rPr>
          <w:rStyle w:val="normaltextrun"/>
          <w:rFonts w:ascii="Calibri" w:hAnsi="Calibri" w:cs="Calibri"/>
          <w:color w:val="000000"/>
          <w:sz w:val="24"/>
          <w:szCs w:val="24"/>
          <w:shd w:val="clear" w:color="auto" w:fill="FFFFFF"/>
        </w:rPr>
        <w:t>type</w:t>
      </w:r>
      <w:r w:rsidR="46BF26F6" w:rsidRPr="005A142A">
        <w:rPr>
          <w:rStyle w:val="normaltextrun"/>
          <w:rFonts w:ascii="Calibri" w:hAnsi="Calibri" w:cs="Calibri"/>
          <w:color w:val="000000"/>
          <w:sz w:val="24"/>
          <w:szCs w:val="24"/>
          <w:shd w:val="clear" w:color="auto" w:fill="FFFFFF"/>
        </w:rPr>
        <w:t>s</w:t>
      </w:r>
      <w:r w:rsidR="62EE2D89" w:rsidRPr="005A142A">
        <w:rPr>
          <w:rStyle w:val="normaltextrun"/>
          <w:rFonts w:ascii="Calibri" w:hAnsi="Calibri" w:cs="Calibri"/>
          <w:color w:val="000000"/>
          <w:sz w:val="24"/>
          <w:szCs w:val="24"/>
          <w:shd w:val="clear" w:color="auto" w:fill="FFFFFF"/>
        </w:rPr>
        <w:t xml:space="preserve"> of arrangement</w:t>
      </w:r>
      <w:r w:rsidR="3E06115C" w:rsidRPr="005A142A">
        <w:rPr>
          <w:rStyle w:val="normaltextrun"/>
          <w:rFonts w:ascii="Calibri" w:hAnsi="Calibri" w:cs="Calibri"/>
          <w:color w:val="000000"/>
          <w:sz w:val="24"/>
          <w:szCs w:val="24"/>
          <w:shd w:val="clear" w:color="auto" w:fill="FFFFFF"/>
        </w:rPr>
        <w:t>s (such as articulation or credit transfer arrangements)</w:t>
      </w:r>
      <w:r w:rsidR="00056876" w:rsidRPr="005A142A">
        <w:rPr>
          <w:rStyle w:val="normaltextrun"/>
          <w:rFonts w:ascii="Calibri" w:hAnsi="Calibri" w:cs="Calibri"/>
          <w:color w:val="000000"/>
          <w:sz w:val="24"/>
          <w:szCs w:val="24"/>
          <w:shd w:val="clear" w:color="auto" w:fill="FFFFFF"/>
        </w:rPr>
        <w:t xml:space="preserve"> or </w:t>
      </w:r>
      <w:r w:rsidR="00427E3F">
        <w:rPr>
          <w:rStyle w:val="normaltextrun"/>
          <w:rFonts w:ascii="Calibri" w:hAnsi="Calibri" w:cs="Calibri"/>
          <w:color w:val="000000"/>
          <w:sz w:val="24"/>
          <w:szCs w:val="24"/>
          <w:shd w:val="clear" w:color="auto" w:fill="FFFFFF"/>
        </w:rPr>
        <w:t xml:space="preserve">courses based on </w:t>
      </w:r>
      <w:r w:rsidR="00056876" w:rsidRPr="005A142A">
        <w:rPr>
          <w:rStyle w:val="normaltextrun"/>
          <w:rFonts w:ascii="Calibri" w:hAnsi="Calibri" w:cs="Calibri"/>
          <w:color w:val="000000"/>
          <w:sz w:val="24"/>
          <w:szCs w:val="24"/>
          <w:shd w:val="clear" w:color="auto" w:fill="FFFFFF"/>
        </w:rPr>
        <w:t>mode</w:t>
      </w:r>
      <w:r w:rsidR="7F16A1FE" w:rsidRPr="005A142A">
        <w:rPr>
          <w:rStyle w:val="normaltextrun"/>
          <w:rFonts w:ascii="Calibri" w:hAnsi="Calibri" w:cs="Calibri"/>
          <w:color w:val="000000"/>
          <w:sz w:val="24"/>
          <w:szCs w:val="24"/>
          <w:shd w:val="clear" w:color="auto" w:fill="FFFFFF"/>
        </w:rPr>
        <w:t>s</w:t>
      </w:r>
      <w:r w:rsidR="00056876" w:rsidRPr="005A142A">
        <w:rPr>
          <w:rStyle w:val="normaltextrun"/>
          <w:rFonts w:ascii="Calibri" w:hAnsi="Calibri" w:cs="Calibri"/>
          <w:color w:val="000000"/>
          <w:sz w:val="24"/>
          <w:szCs w:val="24"/>
          <w:shd w:val="clear" w:color="auto" w:fill="FFFFFF"/>
        </w:rPr>
        <w:t xml:space="preserve"> of delivery</w:t>
      </w:r>
      <w:r w:rsidR="55DE028D" w:rsidRPr="005A142A">
        <w:rPr>
          <w:rStyle w:val="normaltextrun"/>
          <w:rFonts w:ascii="Calibri" w:hAnsi="Calibri" w:cs="Calibri"/>
          <w:color w:val="000000"/>
          <w:sz w:val="24"/>
          <w:szCs w:val="24"/>
          <w:shd w:val="clear" w:color="auto" w:fill="FFFFFF"/>
        </w:rPr>
        <w:t xml:space="preserve"> (such as purely online programs)</w:t>
      </w:r>
      <w:r w:rsidR="608E81C6" w:rsidRPr="005A142A">
        <w:rPr>
          <w:rStyle w:val="normaltextrun"/>
          <w:rFonts w:ascii="Calibri" w:hAnsi="Calibri" w:cs="Calibri"/>
          <w:color w:val="000000"/>
          <w:sz w:val="24"/>
          <w:szCs w:val="24"/>
          <w:shd w:val="clear" w:color="auto" w:fill="FFFFFF"/>
        </w:rPr>
        <w:t>.</w:t>
      </w:r>
      <w:r w:rsidR="0746C203" w:rsidRPr="005A142A">
        <w:rPr>
          <w:rStyle w:val="normaltextrun"/>
          <w:rFonts w:ascii="Calibri" w:hAnsi="Calibri" w:cs="Calibri"/>
          <w:color w:val="000000"/>
          <w:sz w:val="24"/>
          <w:szCs w:val="24"/>
          <w:shd w:val="clear" w:color="auto" w:fill="FFFFFF"/>
        </w:rPr>
        <w:t xml:space="preserve"> This supports government to </w:t>
      </w:r>
      <w:r w:rsidR="0FCBA3D2" w:rsidRPr="005A142A">
        <w:rPr>
          <w:rStyle w:val="normaltextrun"/>
          <w:rFonts w:ascii="Calibri" w:hAnsi="Calibri" w:cs="Calibri"/>
          <w:color w:val="000000"/>
          <w:sz w:val="24"/>
          <w:szCs w:val="24"/>
          <w:shd w:val="clear" w:color="auto" w:fill="FFFFFF"/>
        </w:rPr>
        <w:t xml:space="preserve">ensure balanced </w:t>
      </w:r>
      <w:r w:rsidR="0746C203" w:rsidRPr="005A142A">
        <w:rPr>
          <w:rStyle w:val="normaltextrun"/>
          <w:rFonts w:ascii="Calibri" w:hAnsi="Calibri" w:cs="Calibri"/>
          <w:color w:val="000000"/>
          <w:sz w:val="24"/>
          <w:szCs w:val="24"/>
          <w:shd w:val="clear" w:color="auto" w:fill="FFFFFF"/>
        </w:rPr>
        <w:t>regulation and allows the transnational education sector to continue evolving</w:t>
      </w:r>
      <w:r w:rsidR="39D7BCFF" w:rsidRPr="005A142A">
        <w:rPr>
          <w:rStyle w:val="normaltextrun"/>
          <w:rFonts w:ascii="Calibri" w:hAnsi="Calibri" w:cs="Calibri"/>
          <w:color w:val="000000"/>
          <w:sz w:val="24"/>
          <w:szCs w:val="24"/>
          <w:shd w:val="clear" w:color="auto" w:fill="FFFFFF"/>
        </w:rPr>
        <w:t xml:space="preserve"> to </w:t>
      </w:r>
      <w:r w:rsidR="541C2AD8" w:rsidRPr="005A142A">
        <w:rPr>
          <w:rStyle w:val="normaltextrun"/>
          <w:rFonts w:ascii="Calibri" w:hAnsi="Calibri" w:cs="Calibri"/>
          <w:color w:val="000000"/>
          <w:sz w:val="24"/>
          <w:szCs w:val="24"/>
          <w:shd w:val="clear" w:color="auto" w:fill="FFFFFF"/>
        </w:rPr>
        <w:t>support student choice</w:t>
      </w:r>
      <w:r w:rsidR="10F959B8" w:rsidRPr="005A142A">
        <w:rPr>
          <w:rStyle w:val="normaltextrun"/>
          <w:rFonts w:ascii="Calibri" w:hAnsi="Calibri" w:cs="Calibri"/>
          <w:color w:val="000000"/>
          <w:sz w:val="24"/>
          <w:szCs w:val="24"/>
          <w:shd w:val="clear" w:color="auto" w:fill="FFFFFF"/>
        </w:rPr>
        <w:t>.</w:t>
      </w:r>
      <w:r w:rsidR="0062444B">
        <w:br w:type="page"/>
      </w:r>
    </w:p>
    <w:p w14:paraId="4338868B" w14:textId="69F54967" w:rsidR="006B1BF5" w:rsidRPr="00632445" w:rsidRDefault="0062444B" w:rsidP="009C28C3">
      <w:pPr>
        <w:pStyle w:val="Heading3"/>
        <w:spacing w:before="240"/>
        <w:rPr>
          <w:rFonts w:eastAsia="Calibri"/>
        </w:rPr>
      </w:pPr>
      <w:r w:rsidRPr="5036A000">
        <w:rPr>
          <w:rFonts w:eastAsia="Calibri"/>
        </w:rPr>
        <w:t xml:space="preserve">Frequently </w:t>
      </w:r>
      <w:r w:rsidR="00CC72C6" w:rsidRPr="5036A000">
        <w:rPr>
          <w:rFonts w:eastAsia="Calibri"/>
        </w:rPr>
        <w:t>A</w:t>
      </w:r>
      <w:r w:rsidR="00804CEE" w:rsidRPr="5036A000">
        <w:rPr>
          <w:rFonts w:eastAsia="Calibri"/>
        </w:rPr>
        <w:t xml:space="preserve">sked </w:t>
      </w:r>
      <w:r w:rsidR="00CC72C6" w:rsidRPr="5036A000">
        <w:rPr>
          <w:rFonts w:eastAsia="Calibri"/>
        </w:rPr>
        <w:t>Q</w:t>
      </w:r>
      <w:r w:rsidR="00804CEE" w:rsidRPr="5036A000">
        <w:rPr>
          <w:rFonts w:eastAsia="Calibri"/>
        </w:rPr>
        <w:t>uestions</w:t>
      </w:r>
    </w:p>
    <w:p w14:paraId="01A7642E" w14:textId="31E591DE" w:rsidR="00452785" w:rsidRPr="005C1EC2" w:rsidRDefault="00452785" w:rsidP="009C28C3">
      <w:pPr>
        <w:pStyle w:val="Heading4"/>
      </w:pPr>
      <w:r>
        <w:t xml:space="preserve">Will these measures apply to all </w:t>
      </w:r>
      <w:r w:rsidR="004A0E07">
        <w:t xml:space="preserve">registered </w:t>
      </w:r>
      <w:r>
        <w:t>higher education providers?</w:t>
      </w:r>
    </w:p>
    <w:p w14:paraId="43D1D678" w14:textId="4869B123" w:rsidR="00C04C77" w:rsidRPr="009D4C6A" w:rsidRDefault="00D72A78" w:rsidP="009D4C6A">
      <w:pPr>
        <w:spacing w:before="120" w:after="60"/>
        <w:rPr>
          <w:rStyle w:val="normaltextrun"/>
          <w:rFonts w:ascii="Calibri" w:hAnsi="Calibri" w:cs="Calibri"/>
          <w:color w:val="000000"/>
          <w:sz w:val="24"/>
          <w:szCs w:val="24"/>
        </w:rPr>
      </w:pPr>
      <w:r w:rsidRPr="6E95C059">
        <w:rPr>
          <w:rStyle w:val="normaltextrun"/>
          <w:rFonts w:ascii="Calibri" w:hAnsi="Calibri" w:cs="Calibri"/>
          <w:color w:val="000000" w:themeColor="text1"/>
          <w:sz w:val="24"/>
          <w:szCs w:val="24"/>
        </w:rPr>
        <w:t>Providers engaging in offshore delivery are representing Australian education in a way that requires appropriate transparency and quality measures.</w:t>
      </w:r>
      <w:r w:rsidR="00DE22E9" w:rsidRPr="6E95C059">
        <w:rPr>
          <w:rStyle w:val="normaltextrun"/>
          <w:rFonts w:ascii="Calibri" w:hAnsi="Calibri" w:cs="Calibri"/>
          <w:color w:val="000000" w:themeColor="text1"/>
          <w:sz w:val="24"/>
          <w:szCs w:val="24"/>
        </w:rPr>
        <w:t xml:space="preserve"> </w:t>
      </w:r>
      <w:r w:rsidR="1D1618C7" w:rsidRPr="6E95C059">
        <w:rPr>
          <w:rStyle w:val="normaltextrun"/>
          <w:rFonts w:ascii="Calibri" w:hAnsi="Calibri" w:cs="Calibri"/>
          <w:color w:val="000000" w:themeColor="text1"/>
          <w:sz w:val="24"/>
          <w:szCs w:val="24"/>
        </w:rPr>
        <w:t xml:space="preserve">In addition, consistent visibility across all </w:t>
      </w:r>
      <w:r w:rsidR="00F07D10">
        <w:rPr>
          <w:rStyle w:val="normaltextrun"/>
          <w:rFonts w:ascii="Calibri" w:hAnsi="Calibri" w:cs="Calibri"/>
          <w:color w:val="000000" w:themeColor="text1"/>
          <w:sz w:val="24"/>
          <w:szCs w:val="24"/>
        </w:rPr>
        <w:t xml:space="preserve">registered </w:t>
      </w:r>
      <w:r w:rsidR="1D1618C7" w:rsidRPr="6E95C059">
        <w:rPr>
          <w:rStyle w:val="normaltextrun"/>
          <w:rFonts w:ascii="Calibri" w:hAnsi="Calibri" w:cs="Calibri"/>
          <w:color w:val="000000" w:themeColor="text1"/>
          <w:sz w:val="24"/>
          <w:szCs w:val="24"/>
        </w:rPr>
        <w:t>higher</w:t>
      </w:r>
      <w:r w:rsidR="717D4C62" w:rsidRPr="6E95C059">
        <w:rPr>
          <w:rStyle w:val="normaltextrun"/>
          <w:rFonts w:ascii="Calibri" w:hAnsi="Calibri" w:cs="Calibri"/>
          <w:color w:val="000000" w:themeColor="text1"/>
          <w:sz w:val="24"/>
          <w:szCs w:val="24"/>
        </w:rPr>
        <w:t xml:space="preserve"> </w:t>
      </w:r>
      <w:r w:rsidR="1D1618C7" w:rsidRPr="6E95C059">
        <w:rPr>
          <w:rStyle w:val="normaltextrun"/>
          <w:rFonts w:ascii="Calibri" w:hAnsi="Calibri" w:cs="Calibri"/>
          <w:color w:val="000000" w:themeColor="text1"/>
          <w:sz w:val="24"/>
          <w:szCs w:val="24"/>
        </w:rPr>
        <w:t xml:space="preserve">education providers </w:t>
      </w:r>
      <w:r w:rsidR="00F07D10">
        <w:rPr>
          <w:rStyle w:val="normaltextrun"/>
          <w:rFonts w:ascii="Calibri" w:hAnsi="Calibri" w:cs="Calibri"/>
          <w:color w:val="000000" w:themeColor="text1"/>
          <w:sz w:val="24"/>
          <w:szCs w:val="24"/>
        </w:rPr>
        <w:t xml:space="preserve">delivering offshore </w:t>
      </w:r>
      <w:r w:rsidR="1D1618C7" w:rsidRPr="6E95C059">
        <w:rPr>
          <w:rStyle w:val="normaltextrun"/>
          <w:rFonts w:ascii="Calibri" w:hAnsi="Calibri" w:cs="Calibri"/>
          <w:color w:val="000000" w:themeColor="text1"/>
          <w:sz w:val="24"/>
          <w:szCs w:val="24"/>
        </w:rPr>
        <w:t xml:space="preserve">will support </w:t>
      </w:r>
      <w:r w:rsidR="0B60C1DD" w:rsidRPr="6E95C059">
        <w:rPr>
          <w:rStyle w:val="normaltextrun"/>
          <w:rFonts w:ascii="Calibri" w:hAnsi="Calibri" w:cs="Calibri"/>
          <w:color w:val="000000" w:themeColor="text1"/>
          <w:sz w:val="24"/>
          <w:szCs w:val="24"/>
        </w:rPr>
        <w:t>a</w:t>
      </w:r>
      <w:r w:rsidR="5868E50C" w:rsidRPr="6E95C059">
        <w:rPr>
          <w:rStyle w:val="normaltextrun"/>
          <w:rFonts w:ascii="Calibri" w:hAnsi="Calibri" w:cs="Calibri"/>
          <w:color w:val="000000" w:themeColor="text1"/>
          <w:sz w:val="24"/>
          <w:szCs w:val="24"/>
        </w:rPr>
        <w:t xml:space="preserve">n improved </w:t>
      </w:r>
      <w:r w:rsidR="0B60C1DD" w:rsidRPr="6E95C059">
        <w:rPr>
          <w:rStyle w:val="normaltextrun"/>
          <w:rFonts w:ascii="Calibri" w:hAnsi="Calibri" w:cs="Calibri"/>
          <w:color w:val="000000" w:themeColor="text1"/>
          <w:sz w:val="24"/>
          <w:szCs w:val="24"/>
        </w:rPr>
        <w:t>whole-of-sector picture of transnational education engagement, including concentration risks and diversification oppo</w:t>
      </w:r>
      <w:r w:rsidR="098B011D" w:rsidRPr="6E95C059">
        <w:rPr>
          <w:rStyle w:val="normaltextrun"/>
          <w:rFonts w:ascii="Calibri" w:hAnsi="Calibri" w:cs="Calibri"/>
          <w:color w:val="000000" w:themeColor="text1"/>
          <w:sz w:val="24"/>
          <w:szCs w:val="24"/>
        </w:rPr>
        <w:t>r</w:t>
      </w:r>
      <w:r w:rsidR="0B60C1DD" w:rsidRPr="6E95C059">
        <w:rPr>
          <w:rStyle w:val="normaltextrun"/>
          <w:rFonts w:ascii="Calibri" w:hAnsi="Calibri" w:cs="Calibri"/>
          <w:color w:val="000000" w:themeColor="text1"/>
          <w:sz w:val="24"/>
          <w:szCs w:val="24"/>
        </w:rPr>
        <w:t xml:space="preserve">tunities. </w:t>
      </w:r>
      <w:r w:rsidR="00C04C77" w:rsidRPr="6E95C059">
        <w:rPr>
          <w:rStyle w:val="normaltextrun"/>
          <w:rFonts w:ascii="Calibri" w:hAnsi="Calibri" w:cs="Calibri"/>
          <w:color w:val="000000" w:themeColor="text1"/>
          <w:sz w:val="24"/>
          <w:szCs w:val="24"/>
        </w:rPr>
        <w:t xml:space="preserve">For </w:t>
      </w:r>
      <w:r w:rsidR="74AD9E14" w:rsidRPr="4D098B81">
        <w:rPr>
          <w:rStyle w:val="normaltextrun"/>
          <w:rFonts w:ascii="Calibri" w:hAnsi="Calibri" w:cs="Calibri"/>
          <w:color w:val="000000" w:themeColor="text1"/>
          <w:sz w:val="24"/>
          <w:szCs w:val="24"/>
        </w:rPr>
        <w:t>th</w:t>
      </w:r>
      <w:r w:rsidR="3198A6FA" w:rsidRPr="4D098B81">
        <w:rPr>
          <w:rStyle w:val="normaltextrun"/>
          <w:rFonts w:ascii="Calibri" w:hAnsi="Calibri" w:cs="Calibri"/>
          <w:color w:val="000000" w:themeColor="text1"/>
          <w:sz w:val="24"/>
          <w:szCs w:val="24"/>
        </w:rPr>
        <w:t>ese</w:t>
      </w:r>
      <w:r w:rsidR="00C04C77" w:rsidRPr="6E95C059">
        <w:rPr>
          <w:rStyle w:val="normaltextrun"/>
          <w:rFonts w:ascii="Calibri" w:hAnsi="Calibri" w:cs="Calibri"/>
          <w:color w:val="000000" w:themeColor="text1"/>
          <w:sz w:val="24"/>
          <w:szCs w:val="24"/>
        </w:rPr>
        <w:t xml:space="preserve"> reason</w:t>
      </w:r>
      <w:r w:rsidR="586817FA" w:rsidRPr="6E95C059">
        <w:rPr>
          <w:rStyle w:val="normaltextrun"/>
          <w:rFonts w:ascii="Calibri" w:hAnsi="Calibri" w:cs="Calibri"/>
          <w:color w:val="000000" w:themeColor="text1"/>
          <w:sz w:val="24"/>
          <w:szCs w:val="24"/>
        </w:rPr>
        <w:t>s</w:t>
      </w:r>
      <w:r w:rsidR="00C04C77" w:rsidRPr="6E95C059">
        <w:rPr>
          <w:rStyle w:val="normaltextrun"/>
          <w:rFonts w:ascii="Calibri" w:hAnsi="Calibri" w:cs="Calibri"/>
          <w:color w:val="000000" w:themeColor="text1"/>
          <w:sz w:val="24"/>
          <w:szCs w:val="24"/>
        </w:rPr>
        <w:t xml:space="preserve">, </w:t>
      </w:r>
      <w:r w:rsidR="00C04C77" w:rsidRPr="315C8954">
        <w:rPr>
          <w:rStyle w:val="normaltextrun"/>
          <w:rFonts w:ascii="Calibri" w:hAnsi="Calibri" w:cs="Calibri"/>
          <w:color w:val="000000" w:themeColor="text1"/>
          <w:sz w:val="24"/>
          <w:szCs w:val="24"/>
        </w:rPr>
        <w:t>the</w:t>
      </w:r>
      <w:r w:rsidR="34D1D42A" w:rsidRPr="315C8954">
        <w:rPr>
          <w:rStyle w:val="normaltextrun"/>
          <w:rFonts w:ascii="Calibri" w:hAnsi="Calibri" w:cs="Calibri"/>
          <w:color w:val="000000" w:themeColor="text1"/>
          <w:sz w:val="24"/>
          <w:szCs w:val="24"/>
        </w:rPr>
        <w:t xml:space="preserve"> </w:t>
      </w:r>
      <w:r w:rsidR="48A48200" w:rsidRPr="315C8954">
        <w:rPr>
          <w:rStyle w:val="normaltextrun"/>
          <w:rFonts w:ascii="Calibri" w:hAnsi="Calibri" w:cs="Calibri"/>
          <w:color w:val="000000" w:themeColor="text1"/>
          <w:sz w:val="24"/>
          <w:szCs w:val="24"/>
        </w:rPr>
        <w:t>amendments</w:t>
      </w:r>
      <w:r w:rsidR="00C04C77" w:rsidRPr="6E95C059">
        <w:rPr>
          <w:rStyle w:val="normaltextrun"/>
          <w:rFonts w:ascii="Calibri" w:hAnsi="Calibri" w:cs="Calibri"/>
          <w:color w:val="000000" w:themeColor="text1"/>
          <w:sz w:val="24"/>
          <w:szCs w:val="24"/>
        </w:rPr>
        <w:t xml:space="preserve"> will apply to all providers registered under the TEQSA Act</w:t>
      </w:r>
      <w:r w:rsidR="25E767BB" w:rsidRPr="6E95C059">
        <w:rPr>
          <w:rStyle w:val="normaltextrun"/>
          <w:rFonts w:ascii="Calibri" w:hAnsi="Calibri" w:cs="Calibri"/>
          <w:color w:val="000000" w:themeColor="text1"/>
          <w:sz w:val="24"/>
          <w:szCs w:val="24"/>
        </w:rPr>
        <w:t>, regardless of self-accrediting status</w:t>
      </w:r>
      <w:r w:rsidRPr="6E95C059" w:rsidDel="00C04C77">
        <w:rPr>
          <w:rStyle w:val="normaltextrun"/>
          <w:rFonts w:ascii="Calibri" w:hAnsi="Calibri" w:cs="Calibri"/>
          <w:color w:val="000000" w:themeColor="text1"/>
          <w:sz w:val="24"/>
          <w:szCs w:val="24"/>
        </w:rPr>
        <w:t>.</w:t>
      </w:r>
    </w:p>
    <w:p w14:paraId="6F092270" w14:textId="5E991ABD" w:rsidR="00452785" w:rsidRPr="005C1EC2" w:rsidRDefault="00452785" w:rsidP="009C28C3">
      <w:pPr>
        <w:pStyle w:val="Heading4"/>
      </w:pPr>
      <w:r>
        <w:t xml:space="preserve">What powers does TEQSA have in relation to offshore delivery? </w:t>
      </w:r>
    </w:p>
    <w:p w14:paraId="2636F9FB" w14:textId="61698122" w:rsidR="00452785" w:rsidRPr="002C1221" w:rsidRDefault="00452785" w:rsidP="002C1221">
      <w:pPr>
        <w:spacing w:before="120" w:after="60"/>
        <w:rPr>
          <w:rStyle w:val="normaltextrun"/>
          <w:rFonts w:ascii="Calibri" w:hAnsi="Calibri" w:cs="Calibri"/>
          <w:color w:val="000000"/>
          <w:sz w:val="24"/>
          <w:szCs w:val="24"/>
        </w:rPr>
      </w:pPr>
      <w:r w:rsidRPr="4D098B81">
        <w:rPr>
          <w:rStyle w:val="normaltextrun"/>
          <w:rFonts w:ascii="Calibri" w:hAnsi="Calibri" w:cs="Calibri"/>
          <w:color w:val="000000" w:themeColor="text1"/>
          <w:sz w:val="24"/>
          <w:szCs w:val="24"/>
        </w:rPr>
        <w:t xml:space="preserve">TEQSA </w:t>
      </w:r>
      <w:r w:rsidR="00EB5D79">
        <w:rPr>
          <w:rStyle w:val="normaltextrun"/>
          <w:rFonts w:ascii="Calibri" w:hAnsi="Calibri" w:cs="Calibri"/>
          <w:color w:val="000000" w:themeColor="text1"/>
          <w:sz w:val="24"/>
          <w:szCs w:val="24"/>
        </w:rPr>
        <w:t xml:space="preserve">will have </w:t>
      </w:r>
      <w:r w:rsidRPr="4D098B81">
        <w:rPr>
          <w:rStyle w:val="normaltextrun"/>
          <w:rFonts w:ascii="Calibri" w:hAnsi="Calibri" w:cs="Calibri"/>
          <w:color w:val="000000" w:themeColor="text1"/>
          <w:sz w:val="24"/>
          <w:szCs w:val="24"/>
        </w:rPr>
        <w:t>the capacity to cancel or impose conditions on an authorisation. TEQSA will also be able to use existing powers in the TEQSA Act, including to request information or impose conditions on registration or accreditation.  </w:t>
      </w:r>
    </w:p>
    <w:p w14:paraId="56024BE9" w14:textId="39A438DA" w:rsidR="00452785" w:rsidRPr="005C1EC2" w:rsidRDefault="00452785" w:rsidP="009C28C3">
      <w:pPr>
        <w:pStyle w:val="Heading4"/>
        <w:tabs>
          <w:tab w:val="left" w:pos="1358"/>
        </w:tabs>
      </w:pPr>
      <w:r>
        <w:t>Will authorisation requirements apply to third parties or sub-entities?</w:t>
      </w:r>
    </w:p>
    <w:p w14:paraId="199F019E" w14:textId="36177AD8" w:rsidR="00E46459" w:rsidRPr="00DE22E9" w:rsidRDefault="271048CC" w:rsidP="00DE22E9">
      <w:pPr>
        <w:spacing w:before="120" w:after="60"/>
        <w:rPr>
          <w:rStyle w:val="normaltextrun"/>
          <w:rFonts w:ascii="Calibri" w:hAnsi="Calibri" w:cs="Calibri"/>
          <w:color w:val="000000"/>
          <w:sz w:val="24"/>
          <w:szCs w:val="24"/>
        </w:rPr>
      </w:pPr>
      <w:r w:rsidRPr="2B6BB612">
        <w:rPr>
          <w:rStyle w:val="normaltextrun"/>
          <w:rFonts w:ascii="Calibri" w:hAnsi="Calibri" w:cs="Calibri"/>
          <w:color w:val="000000" w:themeColor="text1"/>
          <w:sz w:val="24"/>
          <w:szCs w:val="24"/>
        </w:rPr>
        <w:t xml:space="preserve">TEQSA will not </w:t>
      </w:r>
      <w:r w:rsidR="7A861C08" w:rsidRPr="2B6BB612">
        <w:rPr>
          <w:rStyle w:val="normaltextrun"/>
          <w:rFonts w:ascii="Calibri" w:hAnsi="Calibri" w:cs="Calibri"/>
          <w:color w:val="000000" w:themeColor="text1"/>
          <w:sz w:val="24"/>
          <w:szCs w:val="24"/>
        </w:rPr>
        <w:t xml:space="preserve">directly </w:t>
      </w:r>
      <w:r w:rsidRPr="2B6BB612">
        <w:rPr>
          <w:rStyle w:val="normaltextrun"/>
          <w:rFonts w:ascii="Calibri" w:hAnsi="Calibri" w:cs="Calibri"/>
          <w:color w:val="000000" w:themeColor="text1"/>
          <w:sz w:val="24"/>
          <w:szCs w:val="24"/>
        </w:rPr>
        <w:t>regulate third parties or sub-entities.</w:t>
      </w:r>
      <w:r w:rsidR="26EE6AA2" w:rsidRPr="2B6BB612">
        <w:rPr>
          <w:rStyle w:val="normaltextrun"/>
          <w:rFonts w:ascii="Calibri" w:hAnsi="Calibri" w:cs="Calibri"/>
          <w:color w:val="000000" w:themeColor="text1"/>
          <w:sz w:val="24"/>
          <w:szCs w:val="24"/>
        </w:rPr>
        <w:t xml:space="preserve"> </w:t>
      </w:r>
      <w:r w:rsidR="1AEAFCD4" w:rsidRPr="2B6BB612">
        <w:rPr>
          <w:rStyle w:val="normaltextrun"/>
          <w:rFonts w:ascii="Calibri" w:hAnsi="Calibri" w:cs="Calibri"/>
          <w:color w:val="000000" w:themeColor="text1"/>
          <w:sz w:val="24"/>
          <w:szCs w:val="24"/>
        </w:rPr>
        <w:t>A</w:t>
      </w:r>
      <w:r w:rsidR="3FBFA222" w:rsidRPr="2B6BB612">
        <w:rPr>
          <w:rStyle w:val="normaltextrun"/>
          <w:rFonts w:ascii="Calibri" w:hAnsi="Calibri" w:cs="Calibri"/>
          <w:color w:val="000000" w:themeColor="text1"/>
          <w:sz w:val="24"/>
          <w:szCs w:val="24"/>
        </w:rPr>
        <w:t xml:space="preserve"> registered</w:t>
      </w:r>
      <w:r w:rsidR="02952AFC" w:rsidRPr="2B6BB612">
        <w:rPr>
          <w:rStyle w:val="normaltextrun"/>
          <w:rFonts w:ascii="Calibri" w:hAnsi="Calibri" w:cs="Calibri"/>
          <w:color w:val="000000" w:themeColor="text1"/>
          <w:sz w:val="24"/>
          <w:szCs w:val="24"/>
        </w:rPr>
        <w:t xml:space="preserve"> Australian </w:t>
      </w:r>
      <w:r w:rsidR="3B8E1DE8" w:rsidRPr="2B6BB612">
        <w:rPr>
          <w:rStyle w:val="normaltextrun"/>
          <w:rFonts w:ascii="Calibri" w:hAnsi="Calibri" w:cs="Calibri"/>
          <w:color w:val="000000" w:themeColor="text1"/>
          <w:sz w:val="24"/>
          <w:szCs w:val="24"/>
        </w:rPr>
        <w:t xml:space="preserve">higher education </w:t>
      </w:r>
      <w:r w:rsidR="02952AFC" w:rsidRPr="2B6BB612">
        <w:rPr>
          <w:rStyle w:val="normaltextrun"/>
          <w:rFonts w:ascii="Calibri" w:hAnsi="Calibri" w:cs="Calibri"/>
          <w:color w:val="000000" w:themeColor="text1"/>
          <w:sz w:val="24"/>
          <w:szCs w:val="24"/>
        </w:rPr>
        <w:t>provider engaged in delivery with third parties or sub-entities</w:t>
      </w:r>
      <w:r w:rsidR="752ADC71" w:rsidRPr="2B6BB612">
        <w:rPr>
          <w:rStyle w:val="normaltextrun"/>
          <w:rFonts w:ascii="Calibri" w:hAnsi="Calibri" w:cs="Calibri"/>
          <w:color w:val="000000" w:themeColor="text1"/>
          <w:sz w:val="24"/>
          <w:szCs w:val="24"/>
        </w:rPr>
        <w:t xml:space="preserve"> </w:t>
      </w:r>
      <w:r w:rsidR="54DEA478" w:rsidRPr="2B6BB612">
        <w:rPr>
          <w:rStyle w:val="normaltextrun"/>
          <w:rFonts w:ascii="Calibri" w:hAnsi="Calibri" w:cs="Calibri"/>
          <w:color w:val="000000" w:themeColor="text1"/>
          <w:sz w:val="24"/>
          <w:szCs w:val="24"/>
        </w:rPr>
        <w:t>will be</w:t>
      </w:r>
      <w:r w:rsidR="02952AFC" w:rsidRPr="2B6BB612">
        <w:rPr>
          <w:rStyle w:val="normaltextrun"/>
          <w:rFonts w:ascii="Calibri" w:hAnsi="Calibri" w:cs="Calibri"/>
          <w:color w:val="000000" w:themeColor="text1"/>
          <w:sz w:val="24"/>
          <w:szCs w:val="24"/>
        </w:rPr>
        <w:t xml:space="preserve"> responsible for ensuring that all parties enable the Threshold Standards</w:t>
      </w:r>
      <w:r w:rsidR="2AC46143" w:rsidRPr="2B6BB612">
        <w:rPr>
          <w:rStyle w:val="normaltextrun"/>
          <w:rFonts w:ascii="Calibri" w:hAnsi="Calibri" w:cs="Calibri"/>
          <w:color w:val="000000" w:themeColor="text1"/>
          <w:sz w:val="24"/>
          <w:szCs w:val="24"/>
        </w:rPr>
        <w:t xml:space="preserve"> to be met</w:t>
      </w:r>
      <w:r w:rsidR="706A87F2" w:rsidRPr="2B6BB612">
        <w:rPr>
          <w:rStyle w:val="normaltextrun"/>
          <w:rFonts w:ascii="Calibri" w:hAnsi="Calibri" w:cs="Calibri"/>
          <w:color w:val="000000" w:themeColor="text1"/>
          <w:sz w:val="24"/>
          <w:szCs w:val="24"/>
        </w:rPr>
        <w:t>.</w:t>
      </w:r>
    </w:p>
    <w:p w14:paraId="67962BB3" w14:textId="353BDF13" w:rsidR="00E46459" w:rsidRPr="005C1EC2" w:rsidRDefault="00E46459" w:rsidP="009C28C3">
      <w:pPr>
        <w:pStyle w:val="Heading4"/>
      </w:pPr>
      <w:r>
        <w:t>How much will the applications for authorisation cost?</w:t>
      </w:r>
    </w:p>
    <w:p w14:paraId="5BBBA2C9" w14:textId="088F4965" w:rsidR="00635FED" w:rsidRPr="00DE22E9" w:rsidRDefault="65660EEE" w:rsidP="00DE22E9">
      <w:pPr>
        <w:spacing w:before="120" w:after="60"/>
        <w:rPr>
          <w:rStyle w:val="normaltextrun"/>
        </w:rPr>
      </w:pPr>
      <w:r w:rsidRPr="00CA613B">
        <w:rPr>
          <w:rStyle w:val="normaltextrun"/>
          <w:rFonts w:ascii="Calibri" w:hAnsi="Calibri" w:cs="Calibri"/>
          <w:color w:val="000000" w:themeColor="text1"/>
          <w:sz w:val="24"/>
          <w:szCs w:val="24"/>
        </w:rPr>
        <w:t xml:space="preserve">Further </w:t>
      </w:r>
      <w:r w:rsidR="00522953" w:rsidRPr="00CA613B">
        <w:rPr>
          <w:rStyle w:val="normaltextrun"/>
          <w:rFonts w:ascii="Calibri" w:hAnsi="Calibri" w:cs="Calibri"/>
          <w:color w:val="000000" w:themeColor="text1"/>
          <w:sz w:val="24"/>
          <w:szCs w:val="24"/>
        </w:rPr>
        <w:t xml:space="preserve">information on application fees is available at </w:t>
      </w:r>
      <w:hyperlink r:id="rId17" w:history="1">
        <w:r w:rsidR="00165627" w:rsidRPr="00CA613B">
          <w:rPr>
            <w:rStyle w:val="Hyperlink"/>
            <w:rFonts w:ascii="Calibri" w:hAnsi="Calibri" w:cs="Calibri"/>
            <w:sz w:val="24"/>
            <w:szCs w:val="24"/>
          </w:rPr>
          <w:t>Fees and charges | Tertiary Education Quality and Standards Agency</w:t>
        </w:r>
      </w:hyperlink>
      <w:r w:rsidR="00165627" w:rsidRPr="00CA613B">
        <w:rPr>
          <w:rFonts w:ascii="Calibri" w:hAnsi="Calibri" w:cs="Calibri"/>
          <w:color w:val="000000" w:themeColor="text1"/>
          <w:sz w:val="24"/>
          <w:szCs w:val="24"/>
        </w:rPr>
        <w:t>.</w:t>
      </w:r>
    </w:p>
    <w:sectPr w:rsidR="00635FED" w:rsidRPr="00DE22E9" w:rsidSect="00232DB5">
      <w:headerReference w:type="even" r:id="rId18"/>
      <w:headerReference w:type="default" r:id="rId19"/>
      <w:footerReference w:type="even" r:id="rId20"/>
      <w:footerReference w:type="default" r:id="rId21"/>
      <w:headerReference w:type="first" r:id="rId22"/>
      <w:footerReference w:type="first" r:id="rId23"/>
      <w:pgSz w:w="11906" w:h="16838"/>
      <w:pgMar w:top="122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376EE" w14:textId="77777777" w:rsidR="000050BA" w:rsidRDefault="000050BA" w:rsidP="000A6228">
      <w:pPr>
        <w:spacing w:after="0" w:line="240" w:lineRule="auto"/>
      </w:pPr>
      <w:r>
        <w:separator/>
      </w:r>
    </w:p>
  </w:endnote>
  <w:endnote w:type="continuationSeparator" w:id="0">
    <w:p w14:paraId="1DEAEE4B" w14:textId="77777777" w:rsidR="000050BA" w:rsidRDefault="000050BA" w:rsidP="000A6228">
      <w:pPr>
        <w:spacing w:after="0" w:line="240" w:lineRule="auto"/>
      </w:pPr>
      <w:r>
        <w:continuationSeparator/>
      </w:r>
    </w:p>
  </w:endnote>
  <w:endnote w:type="continuationNotice" w:id="1">
    <w:p w14:paraId="01DF164C" w14:textId="77777777" w:rsidR="000050BA" w:rsidRDefault="000050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63614" w14:textId="2532A30C" w:rsidR="002F3E03" w:rsidRDefault="002F3E03">
    <w:pPr>
      <w:pStyle w:val="Footer"/>
    </w:pPr>
    <w:r>
      <w:rPr>
        <w:noProof/>
      </w:rPr>
      <mc:AlternateContent>
        <mc:Choice Requires="wps">
          <w:drawing>
            <wp:anchor distT="0" distB="0" distL="114300" distR="114300" simplePos="0" relativeHeight="251658245" behindDoc="0" locked="1" layoutInCell="0" allowOverlap="1" wp14:anchorId="65EA1E77" wp14:editId="275B0198">
              <wp:simplePos x="0" y="0"/>
              <wp:positionH relativeFrom="margin">
                <wp:align>center</wp:align>
              </wp:positionH>
              <wp:positionV relativeFrom="bottomMargin">
                <wp:align>center</wp:align>
              </wp:positionV>
              <wp:extent cx="892175" cy="287020"/>
              <wp:effectExtent l="0" t="0" r="22225" b="17780"/>
              <wp:wrapNone/>
              <wp:docPr id="787888852" name="janusSEAL SC F_EvenPage"/>
              <wp:cNvGraphicFramePr/>
              <a:graphic xmlns:a="http://schemas.openxmlformats.org/drawingml/2006/main">
                <a:graphicData uri="http://schemas.microsoft.com/office/word/2010/wordprocessingShape">
                  <wps:wsp>
                    <wps:cNvSpPr txBox="1"/>
                    <wps:spPr>
                      <a:xfrm>
                        <a:off x="0" y="0"/>
                        <a:ext cx="892175" cy="287020"/>
                      </a:xfrm>
                      <a:prstGeom prst="rect">
                        <a:avLst/>
                      </a:prstGeom>
                      <a:noFill/>
                      <a:ln w="6350">
                        <a:solidFill>
                          <a:prstClr val="black"/>
                        </a:solidFill>
                      </a:ln>
                    </wps:spPr>
                    <wps:txbx>
                      <w:txbxContent>
                        <w:p w14:paraId="16916B4B" w14:textId="71FD661C" w:rsidR="002F3E03" w:rsidRPr="002F3E03" w:rsidRDefault="002F3E03" w:rsidP="002F3E03">
                          <w:pPr>
                            <w:spacing w:after="0"/>
                            <w:jc w:val="center"/>
                            <w:rPr>
                              <w:rFonts w:ascii="Arial" w:hAnsi="Arial" w:cs="Arial"/>
                              <w:b/>
                              <w:color w:val="FF0000"/>
                              <w:sz w:val="24"/>
                            </w:rPr>
                          </w:pPr>
                          <w:r w:rsidRPr="002F3E03">
                            <w:rPr>
                              <w:rFonts w:ascii="Arial" w:hAnsi="Arial" w:cs="Arial"/>
                              <w:b/>
                              <w:color w:val="FF0000"/>
                              <w:sz w:val="24"/>
                            </w:rPr>
                            <w:fldChar w:fldCharType="begin"/>
                          </w:r>
                          <w:r w:rsidRPr="002F3E03">
                            <w:rPr>
                              <w:rFonts w:ascii="Arial" w:hAnsi="Arial" w:cs="Arial"/>
                              <w:b/>
                              <w:color w:val="FF0000"/>
                              <w:sz w:val="24"/>
                            </w:rPr>
                            <w:instrText xml:space="preserve"> DOCPROPERTY PM_ProtectiveMarkingValue_Footer \* MERGEFORMAT </w:instrText>
                          </w:r>
                          <w:r w:rsidRPr="002F3E03">
                            <w:rPr>
                              <w:rFonts w:ascii="Arial" w:hAnsi="Arial" w:cs="Arial"/>
                              <w:b/>
                              <w:color w:val="FF0000"/>
                              <w:sz w:val="24"/>
                            </w:rPr>
                            <w:fldChar w:fldCharType="separate"/>
                          </w:r>
                          <w:r w:rsidR="00EA73F5">
                            <w:rPr>
                              <w:rFonts w:ascii="Arial" w:hAnsi="Arial" w:cs="Arial"/>
                              <w:b/>
                              <w:color w:val="FF0000"/>
                              <w:sz w:val="24"/>
                            </w:rPr>
                            <w:t>OFFICIAL</w:t>
                          </w:r>
                          <w:r w:rsidRPr="002F3E03">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65EA1E77" id="_x0000_t202" coordsize="21600,21600" o:spt="202" path="m,l,21600r21600,l21600,xe">
              <v:stroke joinstyle="miter"/>
              <v:path gradientshapeok="t" o:connecttype="rect"/>
            </v:shapetype>
            <v:shape id="janusSEAL SC F_EvenPage" o:spid="_x0000_s1028" type="#_x0000_t202" style="position:absolute;left:0;text-align:left;margin-left:0;margin-top:0;width:70.25pt;height:22.6pt;z-index:251658245;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" o:allowincell="f" filled="f" strokeweight=".5pt">
              <v:textbox style="mso-fit-shape-to-text:t">
                <w:txbxContent>
                  <w:p w14:paraId="16916B4B" w14:textId="71FD661C" w:rsidR="002F3E03" w:rsidRPr="002F3E03" w:rsidRDefault="002F3E03" w:rsidP="002F3E03">
                    <w:pPr>
                      <w:spacing w:after="0"/>
                      <w:jc w:val="center"/>
                      <w:rPr>
                        <w:rFonts w:ascii="Arial" w:hAnsi="Arial" w:cs="Arial"/>
                        <w:b/>
                        <w:color w:val="FF0000"/>
                        <w:sz w:val="24"/>
                      </w:rPr>
                    </w:pPr>
                    <w:r w:rsidRPr="002F3E03">
                      <w:rPr>
                        <w:rFonts w:ascii="Arial" w:hAnsi="Arial" w:cs="Arial"/>
                        <w:b/>
                        <w:color w:val="FF0000"/>
                        <w:sz w:val="24"/>
                      </w:rPr>
                      <w:fldChar w:fldCharType="begin"/>
                    </w:r>
                    <w:r w:rsidRPr="002F3E03">
                      <w:rPr>
                        <w:rFonts w:ascii="Arial" w:hAnsi="Arial" w:cs="Arial"/>
                        <w:b/>
                        <w:color w:val="FF0000"/>
                        <w:sz w:val="24"/>
                      </w:rPr>
                      <w:instrText xml:space="preserve"> DOCPROPERTY PM_ProtectiveMarkingValue_Footer \* MERGEFORMAT </w:instrText>
                    </w:r>
                    <w:r w:rsidRPr="002F3E03">
                      <w:rPr>
                        <w:rFonts w:ascii="Arial" w:hAnsi="Arial" w:cs="Arial"/>
                        <w:b/>
                        <w:color w:val="FF0000"/>
                        <w:sz w:val="24"/>
                      </w:rPr>
                      <w:fldChar w:fldCharType="separate"/>
                    </w:r>
                    <w:r w:rsidR="00EA73F5">
                      <w:rPr>
                        <w:rFonts w:ascii="Arial" w:hAnsi="Arial" w:cs="Arial"/>
                        <w:b/>
                        <w:color w:val="FF0000"/>
                        <w:sz w:val="24"/>
                      </w:rPr>
                      <w:t>OFFICIAL</w:t>
                    </w:r>
                    <w:r w:rsidRPr="002F3E03">
                      <w:rPr>
                        <w:rFonts w:ascii="Arial" w:hAnsi="Arial" w:cs="Arial"/>
                        <w:b/>
                        <w:color w:val="FF0000"/>
                        <w:sz w:val="24"/>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5F636A"/>
      </w:rPr>
      <w:id w:val="-1943996578"/>
      <w:docPartObj>
        <w:docPartGallery w:val="Page Numbers (Bottom of Page)"/>
        <w:docPartUnique/>
      </w:docPartObj>
    </w:sdtPr>
    <w:sdtEndPr>
      <w:rPr>
        <w:noProof/>
        <w:color w:val="auto"/>
      </w:rPr>
    </w:sdtEndPr>
    <w:sdtContent>
      <w:p w14:paraId="008FF643" w14:textId="52DEBC65" w:rsidR="00CD4FCD" w:rsidRPr="00512836" w:rsidRDefault="001710CB" w:rsidP="00E75E60">
        <w:pPr>
          <w:spacing w:after="0"/>
          <w:rPr>
            <w:b/>
            <w:bCs/>
            <w:color w:val="FF0000"/>
            <w:sz w:val="28"/>
            <w:szCs w:val="28"/>
          </w:rPr>
        </w:pPr>
        <w:r w:rsidRPr="00E92923">
          <w:rPr>
            <w:b/>
            <w:bCs/>
            <w:noProof/>
            <w:color w:val="FF0000"/>
            <w:sz w:val="28"/>
            <w:szCs w:val="28"/>
          </w:rPr>
          <mc:AlternateContent>
            <mc:Choice Requires="wps">
              <w:drawing>
                <wp:anchor distT="0" distB="0" distL="114300" distR="114300" simplePos="0" relativeHeight="251658246" behindDoc="0" locked="0" layoutInCell="0" allowOverlap="1" wp14:anchorId="5DE2BE29" wp14:editId="79285459">
                  <wp:simplePos x="0" y="0"/>
                  <wp:positionH relativeFrom="margin">
                    <wp:posOffset>2442535</wp:posOffset>
                  </wp:positionH>
                  <wp:positionV relativeFrom="bottomMargin">
                    <wp:posOffset>393195</wp:posOffset>
                  </wp:positionV>
                  <wp:extent cx="892175" cy="284480"/>
                  <wp:effectExtent l="0" t="0" r="0" b="0"/>
                  <wp:wrapNone/>
                  <wp:docPr id="1094644108" name="janusSEAL SC Header"/>
                  <wp:cNvGraphicFramePr/>
                  <a:graphic xmlns:a="http://schemas.openxmlformats.org/drawingml/2006/main">
                    <a:graphicData uri="http://schemas.microsoft.com/office/word/2010/wordprocessingShape">
                      <wps:wsp>
                        <wps:cNvSpPr txBox="1"/>
                        <wps:spPr>
                          <a:xfrm>
                            <a:off x="0" y="0"/>
                            <a:ext cx="892175" cy="284480"/>
                          </a:xfrm>
                          <a:prstGeom prst="rect">
                            <a:avLst/>
                          </a:prstGeom>
                          <a:noFill/>
                          <a:ln w="6350">
                            <a:noFill/>
                          </a:ln>
                        </wps:spPr>
                        <wps:txbx>
                          <w:txbxContent>
                            <w:p w14:paraId="2E9B54F9" w14:textId="2B62BC20" w:rsidR="00E92923" w:rsidRPr="002F3E03" w:rsidRDefault="00E92923" w:rsidP="00E92923">
                              <w:pPr>
                                <w:spacing w:after="0"/>
                                <w:jc w:val="center"/>
                                <w:rPr>
                                  <w:rFonts w:ascii="Arial" w:hAnsi="Arial" w:cs="Arial"/>
                                  <w:b/>
                                  <w:color w:val="FF0000"/>
                                  <w:sz w:val="24"/>
                                </w:rPr>
                              </w:pPr>
                              <w:r w:rsidRPr="002F3E03">
                                <w:rPr>
                                  <w:rFonts w:ascii="Arial" w:hAnsi="Arial" w:cs="Arial"/>
                                  <w:b/>
                                  <w:color w:val="FF0000"/>
                                  <w:sz w:val="24"/>
                                </w:rPr>
                                <w:fldChar w:fldCharType="begin"/>
                              </w:r>
                              <w:r w:rsidRPr="002F3E03">
                                <w:rPr>
                                  <w:rFonts w:ascii="Arial" w:hAnsi="Arial" w:cs="Arial"/>
                                  <w:b/>
                                  <w:color w:val="FF0000"/>
                                  <w:sz w:val="24"/>
                                </w:rPr>
                                <w:instrText xml:space="preserve"> DOCPROPERTY PM_ProtectiveMarkingValue_Header \* MERGEFORMAT </w:instrText>
                              </w:r>
                              <w:r w:rsidRPr="002F3E03">
                                <w:rPr>
                                  <w:rFonts w:ascii="Arial" w:hAnsi="Arial" w:cs="Arial"/>
                                  <w:b/>
                                  <w:color w:val="FF0000"/>
                                  <w:sz w:val="24"/>
                                </w:rPr>
                                <w:fldChar w:fldCharType="separate"/>
                              </w:r>
                              <w:r w:rsidR="00EA73F5">
                                <w:rPr>
                                  <w:rFonts w:ascii="Arial" w:hAnsi="Arial" w:cs="Arial"/>
                                  <w:b/>
                                  <w:color w:val="FF0000"/>
                                  <w:sz w:val="24"/>
                                </w:rPr>
                                <w:t>OFFICIAL</w:t>
                              </w:r>
                              <w:r w:rsidRPr="002F3E03">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5DE2BE29" id="_x0000_t202" coordsize="21600,21600" o:spt="202" path="m,l,21600r21600,l21600,xe">
                  <v:stroke joinstyle="miter"/>
                  <v:path gradientshapeok="t" o:connecttype="rect"/>
                </v:shapetype>
                <v:shape id="_x0000_s1029" type="#_x0000_t202" style="position:absolute;margin-left:192.35pt;margin-top:30.95pt;width:70.25pt;height:22.4pt;z-index:251658246;visibility:visible;mso-wrap-style:none;mso-wrap-distance-left:9pt;mso-wrap-distance-top:0;mso-wrap-distance-right:9pt;mso-wrap-distance-bottom:0;mso-position-horizontal:absolute;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" o:allowincell="f" filled="f" stroked="f" strokeweight=".5pt">
                  <v:textbox style="mso-fit-shape-to-text:t">
                    <w:txbxContent>
                      <w:p w14:paraId="2E9B54F9" w14:textId="2B62BC20" w:rsidR="00E92923" w:rsidRPr="002F3E03" w:rsidRDefault="00E92923" w:rsidP="00E92923">
                        <w:pPr>
                          <w:spacing w:after="0"/>
                          <w:jc w:val="center"/>
                          <w:rPr>
                            <w:rFonts w:ascii="Arial" w:hAnsi="Arial" w:cs="Arial"/>
                            <w:b/>
                            <w:color w:val="FF0000"/>
                            <w:sz w:val="24"/>
                          </w:rPr>
                        </w:pPr>
                        <w:r w:rsidRPr="002F3E03">
                          <w:rPr>
                            <w:rFonts w:ascii="Arial" w:hAnsi="Arial" w:cs="Arial"/>
                            <w:b/>
                            <w:color w:val="FF0000"/>
                            <w:sz w:val="24"/>
                          </w:rPr>
                          <w:fldChar w:fldCharType="begin"/>
                        </w:r>
                        <w:r w:rsidRPr="002F3E03">
                          <w:rPr>
                            <w:rFonts w:ascii="Arial" w:hAnsi="Arial" w:cs="Arial"/>
                            <w:b/>
                            <w:color w:val="FF0000"/>
                            <w:sz w:val="24"/>
                          </w:rPr>
                          <w:instrText xml:space="preserve"> DOCPROPERTY PM_ProtectiveMarkingValue_Header \* MERGEFORMAT </w:instrText>
                        </w:r>
                        <w:r w:rsidRPr="002F3E03">
                          <w:rPr>
                            <w:rFonts w:ascii="Arial" w:hAnsi="Arial" w:cs="Arial"/>
                            <w:b/>
                            <w:color w:val="FF0000"/>
                            <w:sz w:val="24"/>
                          </w:rPr>
                          <w:fldChar w:fldCharType="separate"/>
                        </w:r>
                        <w:r w:rsidR="00EA73F5">
                          <w:rPr>
                            <w:rFonts w:ascii="Arial" w:hAnsi="Arial" w:cs="Arial"/>
                            <w:b/>
                            <w:color w:val="FF0000"/>
                            <w:sz w:val="24"/>
                          </w:rPr>
                          <w:t>OFFICIAL</w:t>
                        </w:r>
                        <w:r w:rsidRPr="002F3E03">
                          <w:rPr>
                            <w:rFonts w:ascii="Arial" w:hAnsi="Arial" w:cs="Arial"/>
                            <w:b/>
                            <w:color w:val="FF0000"/>
                            <w:sz w:val="24"/>
                          </w:rPr>
                          <w:fldChar w:fldCharType="end"/>
                        </w:r>
                      </w:p>
                    </w:txbxContent>
                  </v:textbox>
                  <w10:wrap anchorx="margin" anchory="margin"/>
                </v:shape>
              </w:pict>
            </mc:Fallback>
          </mc:AlternateContent>
        </w:r>
      </w:p>
    </w:sdtContent>
  </w:sdt>
  <w:p w14:paraId="10793244" w14:textId="2446EC90" w:rsidR="00D86284" w:rsidRDefault="00CD4FCD" w:rsidP="00F13959">
    <w:pPr>
      <w:pStyle w:val="Foo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4312" w14:textId="758208CA" w:rsidR="002F3E03" w:rsidRDefault="002F3E03">
    <w:pPr>
      <w:pStyle w:val="Footer"/>
    </w:pPr>
    <w:r>
      <w:rPr>
        <w:noProof/>
      </w:rPr>
      <mc:AlternateContent>
        <mc:Choice Requires="wps">
          <w:drawing>
            <wp:anchor distT="0" distB="0" distL="114300" distR="114300" simplePos="0" relativeHeight="251658244" behindDoc="0" locked="1" layoutInCell="0" allowOverlap="1" wp14:anchorId="271F2BD7" wp14:editId="28F52285">
              <wp:simplePos x="0" y="0"/>
              <wp:positionH relativeFrom="margin">
                <wp:align>center</wp:align>
              </wp:positionH>
              <wp:positionV relativeFrom="bottomMargin">
                <wp:align>center</wp:align>
              </wp:positionV>
              <wp:extent cx="892175" cy="287020"/>
              <wp:effectExtent l="0" t="0" r="22225" b="17780"/>
              <wp:wrapNone/>
              <wp:docPr id="536054199" name="janusSEAL SC F_FirstPage"/>
              <wp:cNvGraphicFramePr/>
              <a:graphic xmlns:a="http://schemas.openxmlformats.org/drawingml/2006/main">
                <a:graphicData uri="http://schemas.microsoft.com/office/word/2010/wordprocessingShape">
                  <wps:wsp>
                    <wps:cNvSpPr txBox="1"/>
                    <wps:spPr>
                      <a:xfrm>
                        <a:off x="0" y="0"/>
                        <a:ext cx="892175" cy="287020"/>
                      </a:xfrm>
                      <a:prstGeom prst="rect">
                        <a:avLst/>
                      </a:prstGeom>
                      <a:noFill/>
                      <a:ln w="6350">
                        <a:solidFill>
                          <a:prstClr val="black"/>
                        </a:solidFill>
                      </a:ln>
                    </wps:spPr>
                    <wps:txbx>
                      <w:txbxContent>
                        <w:p w14:paraId="5239B1DC" w14:textId="4C9ABCAD" w:rsidR="002F3E03" w:rsidRPr="002F3E03" w:rsidRDefault="002F3E03" w:rsidP="002F3E03">
                          <w:pPr>
                            <w:spacing w:after="0"/>
                            <w:jc w:val="center"/>
                            <w:rPr>
                              <w:rFonts w:ascii="Arial" w:hAnsi="Arial" w:cs="Arial"/>
                              <w:b/>
                              <w:color w:val="FF0000"/>
                              <w:sz w:val="24"/>
                            </w:rPr>
                          </w:pPr>
                          <w:r w:rsidRPr="002F3E03">
                            <w:rPr>
                              <w:rFonts w:ascii="Arial" w:hAnsi="Arial" w:cs="Arial"/>
                              <w:b/>
                              <w:color w:val="FF0000"/>
                              <w:sz w:val="24"/>
                            </w:rPr>
                            <w:fldChar w:fldCharType="begin"/>
                          </w:r>
                          <w:r w:rsidRPr="002F3E03">
                            <w:rPr>
                              <w:rFonts w:ascii="Arial" w:hAnsi="Arial" w:cs="Arial"/>
                              <w:b/>
                              <w:color w:val="FF0000"/>
                              <w:sz w:val="24"/>
                            </w:rPr>
                            <w:instrText xml:space="preserve"> DOCPROPERTY PM_ProtectiveMarkingValue_Footer \* MERGEFORMAT </w:instrText>
                          </w:r>
                          <w:r w:rsidRPr="002F3E03">
                            <w:rPr>
                              <w:rFonts w:ascii="Arial" w:hAnsi="Arial" w:cs="Arial"/>
                              <w:b/>
                              <w:color w:val="FF0000"/>
                              <w:sz w:val="24"/>
                            </w:rPr>
                            <w:fldChar w:fldCharType="separate"/>
                          </w:r>
                          <w:r w:rsidR="00EA73F5">
                            <w:rPr>
                              <w:rFonts w:ascii="Arial" w:hAnsi="Arial" w:cs="Arial"/>
                              <w:b/>
                              <w:color w:val="FF0000"/>
                              <w:sz w:val="24"/>
                            </w:rPr>
                            <w:t>OFFICIAL</w:t>
                          </w:r>
                          <w:r w:rsidRPr="002F3E03">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71F2BD7" id="_x0000_t202" coordsize="21600,21600" o:spt="202" path="m,l,21600r21600,l21600,xe">
              <v:stroke joinstyle="miter"/>
              <v:path gradientshapeok="t" o:connecttype="rect"/>
            </v:shapetype>
            <v:shape id="janusSEAL SC F_FirstPage" o:spid="_x0000_s1031" type="#_x0000_t202" style="position:absolute;left:0;text-align:left;margin-left:0;margin-top:0;width:70.25pt;height:22.6pt;z-index:251658244;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" o:allowincell="f" filled="f" strokeweight=".5pt">
              <v:textbox style="mso-fit-shape-to-text:t">
                <w:txbxContent>
                  <w:p w14:paraId="5239B1DC" w14:textId="4C9ABCAD" w:rsidR="002F3E03" w:rsidRPr="002F3E03" w:rsidRDefault="002F3E03" w:rsidP="002F3E03">
                    <w:pPr>
                      <w:spacing w:after="0"/>
                      <w:jc w:val="center"/>
                      <w:rPr>
                        <w:rFonts w:ascii="Arial" w:hAnsi="Arial" w:cs="Arial"/>
                        <w:b/>
                        <w:color w:val="FF0000"/>
                        <w:sz w:val="24"/>
                      </w:rPr>
                    </w:pPr>
                    <w:r w:rsidRPr="002F3E03">
                      <w:rPr>
                        <w:rFonts w:ascii="Arial" w:hAnsi="Arial" w:cs="Arial"/>
                        <w:b/>
                        <w:color w:val="FF0000"/>
                        <w:sz w:val="24"/>
                      </w:rPr>
                      <w:fldChar w:fldCharType="begin"/>
                    </w:r>
                    <w:r w:rsidRPr="002F3E03">
                      <w:rPr>
                        <w:rFonts w:ascii="Arial" w:hAnsi="Arial" w:cs="Arial"/>
                        <w:b/>
                        <w:color w:val="FF0000"/>
                        <w:sz w:val="24"/>
                      </w:rPr>
                      <w:instrText xml:space="preserve"> DOCPROPERTY PM_ProtectiveMarkingValue_Footer \* MERGEFORMAT </w:instrText>
                    </w:r>
                    <w:r w:rsidRPr="002F3E03">
                      <w:rPr>
                        <w:rFonts w:ascii="Arial" w:hAnsi="Arial" w:cs="Arial"/>
                        <w:b/>
                        <w:color w:val="FF0000"/>
                        <w:sz w:val="24"/>
                      </w:rPr>
                      <w:fldChar w:fldCharType="separate"/>
                    </w:r>
                    <w:r w:rsidR="00EA73F5">
                      <w:rPr>
                        <w:rFonts w:ascii="Arial" w:hAnsi="Arial" w:cs="Arial"/>
                        <w:b/>
                        <w:color w:val="FF0000"/>
                        <w:sz w:val="24"/>
                      </w:rPr>
                      <w:t>OFFICIAL</w:t>
                    </w:r>
                    <w:r w:rsidRPr="002F3E03">
                      <w:rPr>
                        <w:rFonts w:ascii="Arial" w:hAnsi="Arial" w:cs="Arial"/>
                        <w:b/>
                        <w:color w:val="FF0000"/>
                        <w:sz w:val="24"/>
                      </w:rPr>
                      <w:fldChar w:fldCharType="end"/>
                    </w:r>
                  </w:p>
                </w:txbxContent>
              </v:textbox>
              <w10:wrap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459E7" w14:textId="77777777" w:rsidR="000050BA" w:rsidRDefault="000050BA" w:rsidP="000A6228">
      <w:pPr>
        <w:spacing w:after="0" w:line="240" w:lineRule="auto"/>
      </w:pPr>
      <w:r>
        <w:separator/>
      </w:r>
    </w:p>
  </w:footnote>
  <w:footnote w:type="continuationSeparator" w:id="0">
    <w:p w14:paraId="10BEAD37" w14:textId="77777777" w:rsidR="000050BA" w:rsidRDefault="000050BA" w:rsidP="000A6228">
      <w:pPr>
        <w:spacing w:after="0" w:line="240" w:lineRule="auto"/>
      </w:pPr>
      <w:r>
        <w:continuationSeparator/>
      </w:r>
    </w:p>
  </w:footnote>
  <w:footnote w:type="continuationNotice" w:id="1">
    <w:p w14:paraId="0B0026EA" w14:textId="77777777" w:rsidR="000050BA" w:rsidRDefault="000050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7F8D" w14:textId="745ED07B" w:rsidR="003074BA" w:rsidRDefault="002F3E03">
    <w:pPr>
      <w:pStyle w:val="Header"/>
    </w:pPr>
    <w:r>
      <w:rPr>
        <w:noProof/>
      </w:rPr>
      <mc:AlternateContent>
        <mc:Choice Requires="wps">
          <w:drawing>
            <wp:anchor distT="0" distB="0" distL="114300" distR="114300" simplePos="0" relativeHeight="251658243" behindDoc="0" locked="1" layoutInCell="0" allowOverlap="1" wp14:anchorId="7873C317" wp14:editId="7F94A103">
              <wp:simplePos x="0" y="0"/>
              <wp:positionH relativeFrom="margin">
                <wp:align>center</wp:align>
              </wp:positionH>
              <wp:positionV relativeFrom="topMargin">
                <wp:align>center</wp:align>
              </wp:positionV>
              <wp:extent cx="892175" cy="287020"/>
              <wp:effectExtent l="0" t="0" r="22225" b="17780"/>
              <wp:wrapNone/>
              <wp:docPr id="17450487" name="janusSEAL SC H_EvenPage"/>
              <wp:cNvGraphicFramePr/>
              <a:graphic xmlns:a="http://schemas.openxmlformats.org/drawingml/2006/main">
                <a:graphicData uri="http://schemas.microsoft.com/office/word/2010/wordprocessingShape">
                  <wps:wsp>
                    <wps:cNvSpPr txBox="1"/>
                    <wps:spPr>
                      <a:xfrm>
                        <a:off x="0" y="0"/>
                        <a:ext cx="892175" cy="287020"/>
                      </a:xfrm>
                      <a:prstGeom prst="rect">
                        <a:avLst/>
                      </a:prstGeom>
                      <a:noFill/>
                      <a:ln w="6350">
                        <a:solidFill>
                          <a:prstClr val="black"/>
                        </a:solidFill>
                      </a:ln>
                    </wps:spPr>
                    <wps:txbx>
                      <w:txbxContent>
                        <w:p w14:paraId="67EE4356" w14:textId="25C457EE" w:rsidR="002F3E03" w:rsidRPr="002F3E03" w:rsidRDefault="002F3E03" w:rsidP="002F3E03">
                          <w:pPr>
                            <w:spacing w:after="0"/>
                            <w:jc w:val="center"/>
                            <w:rPr>
                              <w:rFonts w:ascii="Arial" w:hAnsi="Arial" w:cs="Arial"/>
                              <w:b/>
                              <w:color w:val="FF0000"/>
                              <w:sz w:val="24"/>
                            </w:rPr>
                          </w:pPr>
                          <w:r w:rsidRPr="002F3E03">
                            <w:rPr>
                              <w:rFonts w:ascii="Arial" w:hAnsi="Arial" w:cs="Arial"/>
                              <w:b/>
                              <w:color w:val="FF0000"/>
                              <w:sz w:val="24"/>
                            </w:rPr>
                            <w:fldChar w:fldCharType="begin"/>
                          </w:r>
                          <w:r w:rsidRPr="002F3E03">
                            <w:rPr>
                              <w:rFonts w:ascii="Arial" w:hAnsi="Arial" w:cs="Arial"/>
                              <w:b/>
                              <w:color w:val="FF0000"/>
                              <w:sz w:val="24"/>
                            </w:rPr>
                            <w:instrText xml:space="preserve"> DOCPROPERTY PM_ProtectiveMarkingValue_Header \* MERGEFORMAT </w:instrText>
                          </w:r>
                          <w:r w:rsidRPr="002F3E03">
                            <w:rPr>
                              <w:rFonts w:ascii="Arial" w:hAnsi="Arial" w:cs="Arial"/>
                              <w:b/>
                              <w:color w:val="FF0000"/>
                              <w:sz w:val="24"/>
                            </w:rPr>
                            <w:fldChar w:fldCharType="separate"/>
                          </w:r>
                          <w:r w:rsidR="00EA73F5">
                            <w:rPr>
                              <w:rFonts w:ascii="Arial" w:hAnsi="Arial" w:cs="Arial"/>
                              <w:b/>
                              <w:color w:val="FF0000"/>
                              <w:sz w:val="24"/>
                            </w:rPr>
                            <w:t>OFFICIAL</w:t>
                          </w:r>
                          <w:r w:rsidRPr="002F3E03">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7873C317" id="_x0000_t202" coordsize="21600,21600" o:spt="202" path="m,l,21600r21600,l21600,xe">
              <v:stroke joinstyle="miter"/>
              <v:path gradientshapeok="t" o:connecttype="rect"/>
            </v:shapetype>
            <v:shape id="janusSEAL SC H_EvenPage" o:spid="_x0000_s1026" type="#_x0000_t202" style="position:absolute;margin-left:0;margin-top:0;width:70.25pt;height:22.6pt;z-index:251658243;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" o:allowincell="f" filled="f" strokeweight=".5pt">
              <v:textbox style="mso-fit-shape-to-text:t">
                <w:txbxContent>
                  <w:p w14:paraId="67EE4356" w14:textId="25C457EE" w:rsidR="002F3E03" w:rsidRPr="002F3E03" w:rsidRDefault="002F3E03" w:rsidP="002F3E03">
                    <w:pPr>
                      <w:spacing w:after="0"/>
                      <w:jc w:val="center"/>
                      <w:rPr>
                        <w:rFonts w:ascii="Arial" w:hAnsi="Arial" w:cs="Arial"/>
                        <w:b/>
                        <w:color w:val="FF0000"/>
                        <w:sz w:val="24"/>
                      </w:rPr>
                    </w:pPr>
                    <w:r w:rsidRPr="002F3E03">
                      <w:rPr>
                        <w:rFonts w:ascii="Arial" w:hAnsi="Arial" w:cs="Arial"/>
                        <w:b/>
                        <w:color w:val="FF0000"/>
                        <w:sz w:val="24"/>
                      </w:rPr>
                      <w:fldChar w:fldCharType="begin"/>
                    </w:r>
                    <w:r w:rsidRPr="002F3E03">
                      <w:rPr>
                        <w:rFonts w:ascii="Arial" w:hAnsi="Arial" w:cs="Arial"/>
                        <w:b/>
                        <w:color w:val="FF0000"/>
                        <w:sz w:val="24"/>
                      </w:rPr>
                      <w:instrText xml:space="preserve"> DOCPROPERTY PM_ProtectiveMarkingValue_Header \* MERGEFORMAT </w:instrText>
                    </w:r>
                    <w:r w:rsidRPr="002F3E03">
                      <w:rPr>
                        <w:rFonts w:ascii="Arial" w:hAnsi="Arial" w:cs="Arial"/>
                        <w:b/>
                        <w:color w:val="FF0000"/>
                        <w:sz w:val="24"/>
                      </w:rPr>
                      <w:fldChar w:fldCharType="separate"/>
                    </w:r>
                    <w:r w:rsidR="00EA73F5">
                      <w:rPr>
                        <w:rFonts w:ascii="Arial" w:hAnsi="Arial" w:cs="Arial"/>
                        <w:b/>
                        <w:color w:val="FF0000"/>
                        <w:sz w:val="24"/>
                      </w:rPr>
                      <w:t>OFFICIAL</w:t>
                    </w:r>
                    <w:r w:rsidRPr="002F3E03">
                      <w:rPr>
                        <w:rFonts w:ascii="Arial" w:hAnsi="Arial" w:cs="Arial"/>
                        <w:b/>
                        <w:color w:val="FF00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DB28" w14:textId="7471034E" w:rsidR="003074BA" w:rsidRPr="00512836" w:rsidRDefault="002F3E03" w:rsidP="00E75E60">
    <w:pPr>
      <w:jc w:val="center"/>
      <w:rPr>
        <w:b/>
        <w:bCs/>
        <w:color w:val="FF0000"/>
        <w:sz w:val="28"/>
        <w:szCs w:val="28"/>
      </w:rPr>
    </w:pPr>
    <w:r>
      <w:rPr>
        <w:noProof/>
        <w:color w:val="5F636A"/>
      </w:rPr>
      <mc:AlternateContent>
        <mc:Choice Requires="wps">
          <w:drawing>
            <wp:anchor distT="0" distB="0" distL="114300" distR="114300" simplePos="0" relativeHeight="251658241" behindDoc="0" locked="1" layoutInCell="0" allowOverlap="1" wp14:anchorId="4BC1DC23" wp14:editId="06EE56D3">
              <wp:simplePos x="0" y="0"/>
              <wp:positionH relativeFrom="margin">
                <wp:posOffset>2479040</wp:posOffset>
              </wp:positionH>
              <wp:positionV relativeFrom="margin">
                <wp:posOffset>-367665</wp:posOffset>
              </wp:positionV>
              <wp:extent cx="892175" cy="287020"/>
              <wp:effectExtent l="0" t="0" r="0" b="0"/>
              <wp:wrapNone/>
              <wp:docPr id="2070657948" name="janusSEAL SC Header"/>
              <wp:cNvGraphicFramePr/>
              <a:graphic xmlns:a="http://schemas.openxmlformats.org/drawingml/2006/main">
                <a:graphicData uri="http://schemas.microsoft.com/office/word/2010/wordprocessingShape">
                  <wps:wsp>
                    <wps:cNvSpPr txBox="1"/>
                    <wps:spPr>
                      <a:xfrm>
                        <a:off x="0" y="0"/>
                        <a:ext cx="892175" cy="287020"/>
                      </a:xfrm>
                      <a:prstGeom prst="rect">
                        <a:avLst/>
                      </a:prstGeom>
                      <a:noFill/>
                      <a:ln w="6350">
                        <a:noFill/>
                      </a:ln>
                    </wps:spPr>
                    <wps:txbx>
                      <w:txbxContent>
                        <w:p w14:paraId="01EB2EEA" w14:textId="307D83A2" w:rsidR="002F3E03" w:rsidRPr="002F3E03" w:rsidRDefault="002F3E03" w:rsidP="002F3E03">
                          <w:pPr>
                            <w:spacing w:after="0"/>
                            <w:jc w:val="center"/>
                            <w:rPr>
                              <w:rFonts w:ascii="Arial" w:hAnsi="Arial" w:cs="Arial"/>
                              <w:b/>
                              <w:color w:val="FF0000"/>
                              <w:sz w:val="24"/>
                            </w:rPr>
                          </w:pPr>
                          <w:r w:rsidRPr="002F3E03">
                            <w:rPr>
                              <w:rFonts w:ascii="Arial" w:hAnsi="Arial" w:cs="Arial"/>
                              <w:b/>
                              <w:color w:val="FF0000"/>
                              <w:sz w:val="24"/>
                            </w:rPr>
                            <w:fldChar w:fldCharType="begin"/>
                          </w:r>
                          <w:r w:rsidRPr="002F3E03">
                            <w:rPr>
                              <w:rFonts w:ascii="Arial" w:hAnsi="Arial" w:cs="Arial"/>
                              <w:b/>
                              <w:color w:val="FF0000"/>
                              <w:sz w:val="24"/>
                            </w:rPr>
                            <w:instrText xml:space="preserve"> DOCPROPERTY PM_ProtectiveMarkingValue_Header \* MERGEFORMAT </w:instrText>
                          </w:r>
                          <w:r w:rsidRPr="002F3E03">
                            <w:rPr>
                              <w:rFonts w:ascii="Arial" w:hAnsi="Arial" w:cs="Arial"/>
                              <w:b/>
                              <w:color w:val="FF0000"/>
                              <w:sz w:val="24"/>
                            </w:rPr>
                            <w:fldChar w:fldCharType="separate"/>
                          </w:r>
                          <w:r w:rsidR="00EA73F5">
                            <w:rPr>
                              <w:rFonts w:ascii="Arial" w:hAnsi="Arial" w:cs="Arial"/>
                              <w:b/>
                              <w:color w:val="FF0000"/>
                              <w:sz w:val="24"/>
                            </w:rPr>
                            <w:t>OFFICIAL</w:t>
                          </w:r>
                          <w:r w:rsidRPr="002F3E03">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4BC1DC23" id="_x0000_t202" coordsize="21600,21600" o:spt="202" path="m,l,21600r21600,l21600,xe">
              <v:stroke joinstyle="miter"/>
              <v:path gradientshapeok="t" o:connecttype="rect"/>
            </v:shapetype>
            <v:shape id="janusSEAL SC Header" o:spid="_x0000_s1027" type="#_x0000_t202" style="position:absolute;left:0;text-align:left;margin-left:195.2pt;margin-top:-28.95pt;width:70.25pt;height:22.6pt;z-index:251658241;visibility:visible;mso-wrap-style:non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" o:allowincell="f" filled="f" stroked="f" strokeweight=".5pt">
              <v:textbox style="mso-fit-shape-to-text:t">
                <w:txbxContent>
                  <w:p w14:paraId="01EB2EEA" w14:textId="307D83A2" w:rsidR="002F3E03" w:rsidRPr="002F3E03" w:rsidRDefault="002F3E03" w:rsidP="002F3E03">
                    <w:pPr>
                      <w:spacing w:after="0"/>
                      <w:jc w:val="center"/>
                      <w:rPr>
                        <w:rFonts w:ascii="Arial" w:hAnsi="Arial" w:cs="Arial"/>
                        <w:b/>
                        <w:color w:val="FF0000"/>
                        <w:sz w:val="24"/>
                      </w:rPr>
                    </w:pPr>
                    <w:r w:rsidRPr="002F3E03">
                      <w:rPr>
                        <w:rFonts w:ascii="Arial" w:hAnsi="Arial" w:cs="Arial"/>
                        <w:b/>
                        <w:color w:val="FF0000"/>
                        <w:sz w:val="24"/>
                      </w:rPr>
                      <w:fldChar w:fldCharType="begin"/>
                    </w:r>
                    <w:r w:rsidRPr="002F3E03">
                      <w:rPr>
                        <w:rFonts w:ascii="Arial" w:hAnsi="Arial" w:cs="Arial"/>
                        <w:b/>
                        <w:color w:val="FF0000"/>
                        <w:sz w:val="24"/>
                      </w:rPr>
                      <w:instrText xml:space="preserve"> DOCPROPERTY PM_ProtectiveMarkingValue_Header \* MERGEFORMAT </w:instrText>
                    </w:r>
                    <w:r w:rsidRPr="002F3E03">
                      <w:rPr>
                        <w:rFonts w:ascii="Arial" w:hAnsi="Arial" w:cs="Arial"/>
                        <w:b/>
                        <w:color w:val="FF0000"/>
                        <w:sz w:val="24"/>
                      </w:rPr>
                      <w:fldChar w:fldCharType="separate"/>
                    </w:r>
                    <w:r w:rsidR="00EA73F5">
                      <w:rPr>
                        <w:rFonts w:ascii="Arial" w:hAnsi="Arial" w:cs="Arial"/>
                        <w:b/>
                        <w:color w:val="FF0000"/>
                        <w:sz w:val="24"/>
                      </w:rPr>
                      <w:t>OFFICIAL</w:t>
                    </w:r>
                    <w:r w:rsidRPr="002F3E03">
                      <w:rPr>
                        <w:rFonts w:ascii="Arial" w:hAnsi="Arial" w:cs="Arial"/>
                        <w:b/>
                        <w:color w:val="FF0000"/>
                        <w:sz w:val="24"/>
                      </w:rPr>
                      <w:fldChar w:fldCharType="end"/>
                    </w:r>
                  </w:p>
                </w:txbxContent>
              </v:textbox>
              <w10:wrap anchorx="margin" anchory="margin"/>
              <w10:anchorlock/>
            </v:shape>
          </w:pict>
        </mc:Fallback>
      </mc:AlternateContent>
    </w:r>
    <w:r w:rsidR="00674C59" w:rsidRPr="00674C59">
      <w:rPr>
        <w:b/>
        <w:bCs/>
        <w:color w:val="FF0000"/>
        <w:sz w:val="28"/>
        <w:szCs w:val="28"/>
      </w:rPr>
      <w:t xml:space="preserve"> </w:t>
    </w:r>
    <w:r w:rsidR="00F13959">
      <w:rPr>
        <w:noProof/>
      </w:rPr>
      <w:drawing>
        <wp:anchor distT="0" distB="0" distL="114300" distR="114300" simplePos="0" relativeHeight="251658240" behindDoc="1" locked="1" layoutInCell="1" allowOverlap="1" wp14:anchorId="477D98D7" wp14:editId="1638D097">
          <wp:simplePos x="0" y="0"/>
          <wp:positionH relativeFrom="page">
            <wp:posOffset>6336665</wp:posOffset>
          </wp:positionH>
          <wp:positionV relativeFrom="page">
            <wp:posOffset>10009505</wp:posOffset>
          </wp:positionV>
          <wp:extent cx="1216660" cy="647700"/>
          <wp:effectExtent l="0" t="0" r="2540" b="0"/>
          <wp:wrapNone/>
          <wp:docPr id="1220306654" name="Picture 12203066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660" cy="6477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5C8AC" w14:textId="16E899BE" w:rsidR="003074BA" w:rsidRDefault="002F3E03">
    <w:pPr>
      <w:pStyle w:val="Header"/>
    </w:pPr>
    <w:r>
      <w:rPr>
        <w:noProof/>
      </w:rPr>
      <mc:AlternateContent>
        <mc:Choice Requires="wps">
          <w:drawing>
            <wp:anchor distT="0" distB="0" distL="114300" distR="114300" simplePos="0" relativeHeight="251658242" behindDoc="0" locked="1" layoutInCell="0" allowOverlap="1" wp14:anchorId="4D844B99" wp14:editId="1B02EB1E">
              <wp:simplePos x="0" y="0"/>
              <wp:positionH relativeFrom="margin">
                <wp:align>center</wp:align>
              </wp:positionH>
              <wp:positionV relativeFrom="topMargin">
                <wp:align>center</wp:align>
              </wp:positionV>
              <wp:extent cx="892175" cy="287020"/>
              <wp:effectExtent l="0" t="0" r="22225" b="17780"/>
              <wp:wrapNone/>
              <wp:docPr id="1379819618" name="janusSEAL SC H_FirstPage"/>
              <wp:cNvGraphicFramePr/>
              <a:graphic xmlns:a="http://schemas.openxmlformats.org/drawingml/2006/main">
                <a:graphicData uri="http://schemas.microsoft.com/office/word/2010/wordprocessingShape">
                  <wps:wsp>
                    <wps:cNvSpPr txBox="1"/>
                    <wps:spPr>
                      <a:xfrm>
                        <a:off x="0" y="0"/>
                        <a:ext cx="892175" cy="287020"/>
                      </a:xfrm>
                      <a:prstGeom prst="rect">
                        <a:avLst/>
                      </a:prstGeom>
                      <a:noFill/>
                      <a:ln w="6350">
                        <a:solidFill>
                          <a:prstClr val="black"/>
                        </a:solidFill>
                      </a:ln>
                    </wps:spPr>
                    <wps:txbx>
                      <w:txbxContent>
                        <w:p w14:paraId="0BFD9CF2" w14:textId="44E4BB9B" w:rsidR="002F3E03" w:rsidRPr="002F3E03" w:rsidRDefault="002F3E03" w:rsidP="002F3E03">
                          <w:pPr>
                            <w:spacing w:after="0"/>
                            <w:jc w:val="center"/>
                            <w:rPr>
                              <w:rFonts w:ascii="Arial" w:hAnsi="Arial" w:cs="Arial"/>
                              <w:b/>
                              <w:color w:val="FF0000"/>
                              <w:sz w:val="24"/>
                            </w:rPr>
                          </w:pPr>
                          <w:r w:rsidRPr="002F3E03">
                            <w:rPr>
                              <w:rFonts w:ascii="Arial" w:hAnsi="Arial" w:cs="Arial"/>
                              <w:b/>
                              <w:color w:val="FF0000"/>
                              <w:sz w:val="24"/>
                            </w:rPr>
                            <w:fldChar w:fldCharType="begin"/>
                          </w:r>
                          <w:r w:rsidRPr="002F3E03">
                            <w:rPr>
                              <w:rFonts w:ascii="Arial" w:hAnsi="Arial" w:cs="Arial"/>
                              <w:b/>
                              <w:color w:val="FF0000"/>
                              <w:sz w:val="24"/>
                            </w:rPr>
                            <w:instrText xml:space="preserve"> DOCPROPERTY PM_ProtectiveMarkingValue_Header \* MERGEFORMAT </w:instrText>
                          </w:r>
                          <w:r w:rsidRPr="002F3E03">
                            <w:rPr>
                              <w:rFonts w:ascii="Arial" w:hAnsi="Arial" w:cs="Arial"/>
                              <w:b/>
                              <w:color w:val="FF0000"/>
                              <w:sz w:val="24"/>
                            </w:rPr>
                            <w:fldChar w:fldCharType="separate"/>
                          </w:r>
                          <w:r w:rsidR="00EA73F5">
                            <w:rPr>
                              <w:rFonts w:ascii="Arial" w:hAnsi="Arial" w:cs="Arial"/>
                              <w:b/>
                              <w:color w:val="FF0000"/>
                              <w:sz w:val="24"/>
                            </w:rPr>
                            <w:t>OFFICIAL</w:t>
                          </w:r>
                          <w:r w:rsidRPr="002F3E03">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4D844B99" id="_x0000_t202" coordsize="21600,21600" o:spt="202" path="m,l,21600r21600,l21600,xe">
              <v:stroke joinstyle="miter"/>
              <v:path gradientshapeok="t" o:connecttype="rect"/>
            </v:shapetype>
            <v:shape id="janusSEAL SC H_FirstPage" o:spid="_x0000_s1030" type="#_x0000_t202" style="position:absolute;margin-left:0;margin-top:0;width:70.25pt;height:22.6pt;z-index:25165824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" o:allowincell="f" filled="f" strokeweight=".5pt">
              <v:textbox style="mso-fit-shape-to-text:t">
                <w:txbxContent>
                  <w:p w14:paraId="0BFD9CF2" w14:textId="44E4BB9B" w:rsidR="002F3E03" w:rsidRPr="002F3E03" w:rsidRDefault="002F3E03" w:rsidP="002F3E03">
                    <w:pPr>
                      <w:spacing w:after="0"/>
                      <w:jc w:val="center"/>
                      <w:rPr>
                        <w:rFonts w:ascii="Arial" w:hAnsi="Arial" w:cs="Arial"/>
                        <w:b/>
                        <w:color w:val="FF0000"/>
                        <w:sz w:val="24"/>
                      </w:rPr>
                    </w:pPr>
                    <w:r w:rsidRPr="002F3E03">
                      <w:rPr>
                        <w:rFonts w:ascii="Arial" w:hAnsi="Arial" w:cs="Arial"/>
                        <w:b/>
                        <w:color w:val="FF0000"/>
                        <w:sz w:val="24"/>
                      </w:rPr>
                      <w:fldChar w:fldCharType="begin"/>
                    </w:r>
                    <w:r w:rsidRPr="002F3E03">
                      <w:rPr>
                        <w:rFonts w:ascii="Arial" w:hAnsi="Arial" w:cs="Arial"/>
                        <w:b/>
                        <w:color w:val="FF0000"/>
                        <w:sz w:val="24"/>
                      </w:rPr>
                      <w:instrText xml:space="preserve"> DOCPROPERTY PM_ProtectiveMarkingValue_Header \* MERGEFORMAT </w:instrText>
                    </w:r>
                    <w:r w:rsidRPr="002F3E03">
                      <w:rPr>
                        <w:rFonts w:ascii="Arial" w:hAnsi="Arial" w:cs="Arial"/>
                        <w:b/>
                        <w:color w:val="FF0000"/>
                        <w:sz w:val="24"/>
                      </w:rPr>
                      <w:fldChar w:fldCharType="separate"/>
                    </w:r>
                    <w:r w:rsidR="00EA73F5">
                      <w:rPr>
                        <w:rFonts w:ascii="Arial" w:hAnsi="Arial" w:cs="Arial"/>
                        <w:b/>
                        <w:color w:val="FF0000"/>
                        <w:sz w:val="24"/>
                      </w:rPr>
                      <w:t>OFFICIAL</w:t>
                    </w:r>
                    <w:r w:rsidRPr="002F3E03">
                      <w:rPr>
                        <w:rFonts w:ascii="Arial" w:hAnsi="Arial" w:cs="Arial"/>
                        <w:b/>
                        <w:color w:val="FF0000"/>
                        <w:sz w:val="24"/>
                      </w:rPr>
                      <w:fldChar w:fldCharType="end"/>
                    </w:r>
                  </w:p>
                </w:txbxContent>
              </v:textbox>
              <w10:wrap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4F75C5"/>
    <w:multiLevelType w:val="hybridMultilevel"/>
    <w:tmpl w:val="C80AA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D2A238"/>
    <w:multiLevelType w:val="hybridMultilevel"/>
    <w:tmpl w:val="3B848180"/>
    <w:lvl w:ilvl="0" w:tplc="C83ADD00">
      <w:start w:val="1"/>
      <w:numFmt w:val="bullet"/>
      <w:lvlText w:val=""/>
      <w:lvlJc w:val="left"/>
      <w:pPr>
        <w:ind w:left="720" w:hanging="360"/>
      </w:pPr>
      <w:rPr>
        <w:rFonts w:ascii="Symbol" w:hAnsi="Symbol" w:hint="default"/>
      </w:rPr>
    </w:lvl>
    <w:lvl w:ilvl="1" w:tplc="F05EC516">
      <w:start w:val="1"/>
      <w:numFmt w:val="bullet"/>
      <w:lvlText w:val="o"/>
      <w:lvlJc w:val="left"/>
      <w:pPr>
        <w:ind w:left="1440" w:hanging="360"/>
      </w:pPr>
      <w:rPr>
        <w:rFonts w:ascii="Courier New" w:hAnsi="Courier New" w:hint="default"/>
      </w:rPr>
    </w:lvl>
    <w:lvl w:ilvl="2" w:tplc="7C229782">
      <w:start w:val="1"/>
      <w:numFmt w:val="bullet"/>
      <w:lvlText w:val=""/>
      <w:lvlJc w:val="left"/>
      <w:pPr>
        <w:ind w:left="2160" w:hanging="360"/>
      </w:pPr>
      <w:rPr>
        <w:rFonts w:ascii="Wingdings" w:hAnsi="Wingdings" w:hint="default"/>
      </w:rPr>
    </w:lvl>
    <w:lvl w:ilvl="3" w:tplc="C4822448">
      <w:start w:val="1"/>
      <w:numFmt w:val="bullet"/>
      <w:lvlText w:val=""/>
      <w:lvlJc w:val="left"/>
      <w:pPr>
        <w:ind w:left="2880" w:hanging="360"/>
      </w:pPr>
      <w:rPr>
        <w:rFonts w:ascii="Symbol" w:hAnsi="Symbol" w:hint="default"/>
      </w:rPr>
    </w:lvl>
    <w:lvl w:ilvl="4" w:tplc="52BA2D54">
      <w:start w:val="1"/>
      <w:numFmt w:val="bullet"/>
      <w:lvlText w:val="o"/>
      <w:lvlJc w:val="left"/>
      <w:pPr>
        <w:ind w:left="3600" w:hanging="360"/>
      </w:pPr>
      <w:rPr>
        <w:rFonts w:ascii="Courier New" w:hAnsi="Courier New" w:hint="default"/>
      </w:rPr>
    </w:lvl>
    <w:lvl w:ilvl="5" w:tplc="638E974A">
      <w:start w:val="1"/>
      <w:numFmt w:val="bullet"/>
      <w:lvlText w:val=""/>
      <w:lvlJc w:val="left"/>
      <w:pPr>
        <w:ind w:left="4320" w:hanging="360"/>
      </w:pPr>
      <w:rPr>
        <w:rFonts w:ascii="Wingdings" w:hAnsi="Wingdings" w:hint="default"/>
      </w:rPr>
    </w:lvl>
    <w:lvl w:ilvl="6" w:tplc="6C882130">
      <w:start w:val="1"/>
      <w:numFmt w:val="bullet"/>
      <w:lvlText w:val=""/>
      <w:lvlJc w:val="left"/>
      <w:pPr>
        <w:ind w:left="5040" w:hanging="360"/>
      </w:pPr>
      <w:rPr>
        <w:rFonts w:ascii="Symbol" w:hAnsi="Symbol" w:hint="default"/>
      </w:rPr>
    </w:lvl>
    <w:lvl w:ilvl="7" w:tplc="898C5C4A">
      <w:start w:val="1"/>
      <w:numFmt w:val="bullet"/>
      <w:lvlText w:val="o"/>
      <w:lvlJc w:val="left"/>
      <w:pPr>
        <w:ind w:left="5760" w:hanging="360"/>
      </w:pPr>
      <w:rPr>
        <w:rFonts w:ascii="Courier New" w:hAnsi="Courier New" w:hint="default"/>
      </w:rPr>
    </w:lvl>
    <w:lvl w:ilvl="8" w:tplc="E0F499F8">
      <w:start w:val="1"/>
      <w:numFmt w:val="bullet"/>
      <w:lvlText w:val=""/>
      <w:lvlJc w:val="left"/>
      <w:pPr>
        <w:ind w:left="6480" w:hanging="360"/>
      </w:pPr>
      <w:rPr>
        <w:rFonts w:ascii="Wingdings" w:hAnsi="Wingdings" w:hint="default"/>
      </w:rPr>
    </w:lvl>
  </w:abstractNum>
  <w:abstractNum w:abstractNumId="5" w15:restartNumberingAfterBreak="0">
    <w:nsid w:val="1BFB22FA"/>
    <w:multiLevelType w:val="hybridMultilevel"/>
    <w:tmpl w:val="5910468A"/>
    <w:lvl w:ilvl="0" w:tplc="FFFFFFFF">
      <w:start w:val="1"/>
      <w:numFmt w:val="bullet"/>
      <w:lvlText w:val="·"/>
      <w:lvlJc w:val="left"/>
      <w:pPr>
        <w:ind w:left="720" w:hanging="360"/>
      </w:pPr>
      <w:rPr>
        <w:rFonts w:ascii="Symbol" w:hAnsi="Symbol" w:hint="default"/>
      </w:rPr>
    </w:lvl>
    <w:lvl w:ilvl="1" w:tplc="82B0FF38">
      <w:start w:val="1"/>
      <w:numFmt w:val="bullet"/>
      <w:lvlText w:val="o"/>
      <w:lvlJc w:val="left"/>
      <w:pPr>
        <w:ind w:left="1440" w:hanging="360"/>
      </w:pPr>
      <w:rPr>
        <w:rFonts w:ascii="Courier New" w:hAnsi="Courier New" w:hint="default"/>
      </w:rPr>
    </w:lvl>
    <w:lvl w:ilvl="2" w:tplc="D3CA7E28">
      <w:start w:val="1"/>
      <w:numFmt w:val="bullet"/>
      <w:lvlText w:val=""/>
      <w:lvlJc w:val="left"/>
      <w:pPr>
        <w:ind w:left="2160" w:hanging="360"/>
      </w:pPr>
      <w:rPr>
        <w:rFonts w:ascii="Wingdings" w:hAnsi="Wingdings" w:hint="default"/>
      </w:rPr>
    </w:lvl>
    <w:lvl w:ilvl="3" w:tplc="63DE91B2">
      <w:start w:val="1"/>
      <w:numFmt w:val="bullet"/>
      <w:lvlText w:val=""/>
      <w:lvlJc w:val="left"/>
      <w:pPr>
        <w:ind w:left="2880" w:hanging="360"/>
      </w:pPr>
      <w:rPr>
        <w:rFonts w:ascii="Symbol" w:hAnsi="Symbol" w:hint="default"/>
      </w:rPr>
    </w:lvl>
    <w:lvl w:ilvl="4" w:tplc="F844EB84">
      <w:start w:val="1"/>
      <w:numFmt w:val="bullet"/>
      <w:lvlText w:val="o"/>
      <w:lvlJc w:val="left"/>
      <w:pPr>
        <w:ind w:left="3600" w:hanging="360"/>
      </w:pPr>
      <w:rPr>
        <w:rFonts w:ascii="Courier New" w:hAnsi="Courier New" w:hint="default"/>
      </w:rPr>
    </w:lvl>
    <w:lvl w:ilvl="5" w:tplc="DA045432">
      <w:start w:val="1"/>
      <w:numFmt w:val="bullet"/>
      <w:lvlText w:val=""/>
      <w:lvlJc w:val="left"/>
      <w:pPr>
        <w:ind w:left="4320" w:hanging="360"/>
      </w:pPr>
      <w:rPr>
        <w:rFonts w:ascii="Wingdings" w:hAnsi="Wingdings" w:hint="default"/>
      </w:rPr>
    </w:lvl>
    <w:lvl w:ilvl="6" w:tplc="5B7AC662">
      <w:start w:val="1"/>
      <w:numFmt w:val="bullet"/>
      <w:lvlText w:val=""/>
      <w:lvlJc w:val="left"/>
      <w:pPr>
        <w:ind w:left="5040" w:hanging="360"/>
      </w:pPr>
      <w:rPr>
        <w:rFonts w:ascii="Symbol" w:hAnsi="Symbol" w:hint="default"/>
      </w:rPr>
    </w:lvl>
    <w:lvl w:ilvl="7" w:tplc="352C4D7C">
      <w:start w:val="1"/>
      <w:numFmt w:val="bullet"/>
      <w:lvlText w:val="o"/>
      <w:lvlJc w:val="left"/>
      <w:pPr>
        <w:ind w:left="5760" w:hanging="360"/>
      </w:pPr>
      <w:rPr>
        <w:rFonts w:ascii="Courier New" w:hAnsi="Courier New" w:hint="default"/>
      </w:rPr>
    </w:lvl>
    <w:lvl w:ilvl="8" w:tplc="E604E012">
      <w:start w:val="1"/>
      <w:numFmt w:val="bullet"/>
      <w:lvlText w:val=""/>
      <w:lvlJc w:val="left"/>
      <w:pPr>
        <w:ind w:left="6480" w:hanging="360"/>
      </w:pPr>
      <w:rPr>
        <w:rFonts w:ascii="Wingdings" w:hAnsi="Wingdings" w:hint="default"/>
      </w:rPr>
    </w:lvl>
  </w:abstractNum>
  <w:abstractNum w:abstractNumId="6" w15:restartNumberingAfterBreak="0">
    <w:nsid w:val="1FFD59F2"/>
    <w:multiLevelType w:val="hybridMultilevel"/>
    <w:tmpl w:val="BEF4437A"/>
    <w:lvl w:ilvl="0" w:tplc="01ECF56E">
      <w:start w:val="1"/>
      <w:numFmt w:val="lowerLetter"/>
      <w:lvlText w:val="%1)"/>
      <w:lvlJc w:val="left"/>
      <w:pPr>
        <w:ind w:left="1020" w:hanging="360"/>
      </w:pPr>
    </w:lvl>
    <w:lvl w:ilvl="1" w:tplc="25605912">
      <w:start w:val="1"/>
      <w:numFmt w:val="lowerLetter"/>
      <w:lvlText w:val="%2)"/>
      <w:lvlJc w:val="left"/>
      <w:pPr>
        <w:ind w:left="1020" w:hanging="360"/>
      </w:pPr>
    </w:lvl>
    <w:lvl w:ilvl="2" w:tplc="9336FE76">
      <w:start w:val="1"/>
      <w:numFmt w:val="lowerLetter"/>
      <w:lvlText w:val="%3)"/>
      <w:lvlJc w:val="left"/>
      <w:pPr>
        <w:ind w:left="1020" w:hanging="360"/>
      </w:pPr>
    </w:lvl>
    <w:lvl w:ilvl="3" w:tplc="77DA7964">
      <w:start w:val="1"/>
      <w:numFmt w:val="lowerLetter"/>
      <w:lvlText w:val="%4)"/>
      <w:lvlJc w:val="left"/>
      <w:pPr>
        <w:ind w:left="1020" w:hanging="360"/>
      </w:pPr>
    </w:lvl>
    <w:lvl w:ilvl="4" w:tplc="57526D62">
      <w:start w:val="1"/>
      <w:numFmt w:val="lowerLetter"/>
      <w:lvlText w:val="%5)"/>
      <w:lvlJc w:val="left"/>
      <w:pPr>
        <w:ind w:left="1020" w:hanging="360"/>
      </w:pPr>
    </w:lvl>
    <w:lvl w:ilvl="5" w:tplc="A76C6980">
      <w:start w:val="1"/>
      <w:numFmt w:val="lowerLetter"/>
      <w:lvlText w:val="%6)"/>
      <w:lvlJc w:val="left"/>
      <w:pPr>
        <w:ind w:left="1020" w:hanging="360"/>
      </w:pPr>
    </w:lvl>
    <w:lvl w:ilvl="6" w:tplc="B734B98C">
      <w:start w:val="1"/>
      <w:numFmt w:val="lowerLetter"/>
      <w:lvlText w:val="%7)"/>
      <w:lvlJc w:val="left"/>
      <w:pPr>
        <w:ind w:left="1020" w:hanging="360"/>
      </w:pPr>
    </w:lvl>
    <w:lvl w:ilvl="7" w:tplc="C36EE0C0">
      <w:start w:val="1"/>
      <w:numFmt w:val="lowerLetter"/>
      <w:lvlText w:val="%8)"/>
      <w:lvlJc w:val="left"/>
      <w:pPr>
        <w:ind w:left="1020" w:hanging="360"/>
      </w:pPr>
    </w:lvl>
    <w:lvl w:ilvl="8" w:tplc="B8762CD4">
      <w:start w:val="1"/>
      <w:numFmt w:val="lowerLetter"/>
      <w:lvlText w:val="%9)"/>
      <w:lvlJc w:val="left"/>
      <w:pPr>
        <w:ind w:left="1020" w:hanging="360"/>
      </w:pPr>
    </w:lvl>
  </w:abstractNum>
  <w:abstractNum w:abstractNumId="7" w15:restartNumberingAfterBreak="0">
    <w:nsid w:val="26D578BC"/>
    <w:multiLevelType w:val="multilevel"/>
    <w:tmpl w:val="1C12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5DF6BFD"/>
    <w:multiLevelType w:val="hybridMultilevel"/>
    <w:tmpl w:val="FFFFFFFF"/>
    <w:lvl w:ilvl="0" w:tplc="04E87426">
      <w:start w:val="1"/>
      <w:numFmt w:val="bullet"/>
      <w:lvlText w:val=""/>
      <w:lvlJc w:val="left"/>
      <w:pPr>
        <w:ind w:left="720" w:hanging="360"/>
      </w:pPr>
      <w:rPr>
        <w:rFonts w:ascii="Symbol" w:hAnsi="Symbol" w:hint="default"/>
      </w:rPr>
    </w:lvl>
    <w:lvl w:ilvl="1" w:tplc="7548C124">
      <w:start w:val="1"/>
      <w:numFmt w:val="bullet"/>
      <w:lvlText w:val="o"/>
      <w:lvlJc w:val="left"/>
      <w:pPr>
        <w:ind w:left="1440" w:hanging="360"/>
      </w:pPr>
      <w:rPr>
        <w:rFonts w:ascii="Courier New" w:hAnsi="Courier New" w:hint="default"/>
      </w:rPr>
    </w:lvl>
    <w:lvl w:ilvl="2" w:tplc="2E62AE1E">
      <w:start w:val="1"/>
      <w:numFmt w:val="bullet"/>
      <w:lvlText w:val=""/>
      <w:lvlJc w:val="left"/>
      <w:pPr>
        <w:ind w:left="2160" w:hanging="360"/>
      </w:pPr>
      <w:rPr>
        <w:rFonts w:ascii="Wingdings" w:hAnsi="Wingdings" w:hint="default"/>
      </w:rPr>
    </w:lvl>
    <w:lvl w:ilvl="3" w:tplc="4C000C64">
      <w:start w:val="1"/>
      <w:numFmt w:val="bullet"/>
      <w:lvlText w:val=""/>
      <w:lvlJc w:val="left"/>
      <w:pPr>
        <w:ind w:left="2880" w:hanging="360"/>
      </w:pPr>
      <w:rPr>
        <w:rFonts w:ascii="Symbol" w:hAnsi="Symbol" w:hint="default"/>
      </w:rPr>
    </w:lvl>
    <w:lvl w:ilvl="4" w:tplc="B262FB54">
      <w:start w:val="1"/>
      <w:numFmt w:val="bullet"/>
      <w:lvlText w:val="o"/>
      <w:lvlJc w:val="left"/>
      <w:pPr>
        <w:ind w:left="3600" w:hanging="360"/>
      </w:pPr>
      <w:rPr>
        <w:rFonts w:ascii="Courier New" w:hAnsi="Courier New" w:hint="default"/>
      </w:rPr>
    </w:lvl>
    <w:lvl w:ilvl="5" w:tplc="4B1E1B5A">
      <w:start w:val="1"/>
      <w:numFmt w:val="bullet"/>
      <w:lvlText w:val=""/>
      <w:lvlJc w:val="left"/>
      <w:pPr>
        <w:ind w:left="4320" w:hanging="360"/>
      </w:pPr>
      <w:rPr>
        <w:rFonts w:ascii="Wingdings" w:hAnsi="Wingdings" w:hint="default"/>
      </w:rPr>
    </w:lvl>
    <w:lvl w:ilvl="6" w:tplc="B1BABE6E">
      <w:start w:val="1"/>
      <w:numFmt w:val="bullet"/>
      <w:lvlText w:val=""/>
      <w:lvlJc w:val="left"/>
      <w:pPr>
        <w:ind w:left="5040" w:hanging="360"/>
      </w:pPr>
      <w:rPr>
        <w:rFonts w:ascii="Symbol" w:hAnsi="Symbol" w:hint="default"/>
      </w:rPr>
    </w:lvl>
    <w:lvl w:ilvl="7" w:tplc="39E46C68">
      <w:start w:val="1"/>
      <w:numFmt w:val="bullet"/>
      <w:lvlText w:val="o"/>
      <w:lvlJc w:val="left"/>
      <w:pPr>
        <w:ind w:left="5760" w:hanging="360"/>
      </w:pPr>
      <w:rPr>
        <w:rFonts w:ascii="Courier New" w:hAnsi="Courier New" w:hint="default"/>
      </w:rPr>
    </w:lvl>
    <w:lvl w:ilvl="8" w:tplc="50F0846C">
      <w:start w:val="1"/>
      <w:numFmt w:val="bullet"/>
      <w:lvlText w:val=""/>
      <w:lvlJc w:val="left"/>
      <w:pPr>
        <w:ind w:left="6480" w:hanging="360"/>
      </w:pPr>
      <w:rPr>
        <w:rFonts w:ascii="Wingdings" w:hAnsi="Wingdings" w:hint="default"/>
      </w:rPr>
    </w:lvl>
  </w:abstractNum>
  <w:abstractNum w:abstractNumId="10"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0837655"/>
    <w:multiLevelType w:val="hybridMultilevel"/>
    <w:tmpl w:val="F53EF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5196EE2"/>
    <w:multiLevelType w:val="multilevel"/>
    <w:tmpl w:val="2956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7E371C"/>
    <w:multiLevelType w:val="hybridMultilevel"/>
    <w:tmpl w:val="BBA4F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292D15"/>
    <w:multiLevelType w:val="hybridMultilevel"/>
    <w:tmpl w:val="865A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1D72DB0"/>
    <w:multiLevelType w:val="hybridMultilevel"/>
    <w:tmpl w:val="0678A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61E4C0B"/>
    <w:multiLevelType w:val="multilevel"/>
    <w:tmpl w:val="1CEA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284954"/>
    <w:multiLevelType w:val="multilevel"/>
    <w:tmpl w:val="A050B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277443450">
    <w:abstractNumId w:val="5"/>
  </w:num>
  <w:num w:numId="2" w16cid:durableId="1305962953">
    <w:abstractNumId w:val="4"/>
  </w:num>
  <w:num w:numId="3" w16cid:durableId="730083600">
    <w:abstractNumId w:val="9"/>
  </w:num>
  <w:num w:numId="4" w16cid:durableId="1870803065">
    <w:abstractNumId w:val="3"/>
  </w:num>
  <w:num w:numId="5" w16cid:durableId="934556078">
    <w:abstractNumId w:val="8"/>
  </w:num>
  <w:num w:numId="6" w16cid:durableId="657727262">
    <w:abstractNumId w:val="2"/>
  </w:num>
  <w:num w:numId="7" w16cid:durableId="1261833621">
    <w:abstractNumId w:val="19"/>
  </w:num>
  <w:num w:numId="8" w16cid:durableId="147789394">
    <w:abstractNumId w:val="15"/>
  </w:num>
  <w:num w:numId="9" w16cid:durableId="1236084509">
    <w:abstractNumId w:val="11"/>
  </w:num>
  <w:num w:numId="10" w16cid:durableId="144863018">
    <w:abstractNumId w:val="16"/>
  </w:num>
  <w:num w:numId="11" w16cid:durableId="1915386213">
    <w:abstractNumId w:val="13"/>
  </w:num>
  <w:num w:numId="12" w16cid:durableId="335695994">
    <w:abstractNumId w:val="18"/>
  </w:num>
  <w:num w:numId="13" w16cid:durableId="630406363">
    <w:abstractNumId w:val="7"/>
  </w:num>
  <w:num w:numId="14" w16cid:durableId="1915158920">
    <w:abstractNumId w:val="12"/>
  </w:num>
  <w:num w:numId="15" w16cid:durableId="1331253635">
    <w:abstractNumId w:val="17"/>
  </w:num>
  <w:num w:numId="16" w16cid:durableId="741178503">
    <w:abstractNumId w:val="1"/>
  </w:num>
  <w:num w:numId="17" w16cid:durableId="101609258">
    <w:abstractNumId w:val="6"/>
  </w:num>
  <w:num w:numId="18" w16cid:durableId="170042978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884B2D0-77BA-4C14-9C19-DFD9AEFCD84E}"/>
    <w:docVar w:name="dgnword-eventsink" w:val="2688450733008"/>
    <w:docVar w:name="dgnword-lastRevisionsView" w:val="0"/>
  </w:docVars>
  <w:rsids>
    <w:rsidRoot w:val="000A6228"/>
    <w:rsid w:val="00000B68"/>
    <w:rsid w:val="0000264A"/>
    <w:rsid w:val="000027D0"/>
    <w:rsid w:val="0000282F"/>
    <w:rsid w:val="00002A8A"/>
    <w:rsid w:val="00004487"/>
    <w:rsid w:val="000050BA"/>
    <w:rsid w:val="00005290"/>
    <w:rsid w:val="00005ECE"/>
    <w:rsid w:val="00005FBA"/>
    <w:rsid w:val="000060B3"/>
    <w:rsid w:val="000068C1"/>
    <w:rsid w:val="00007055"/>
    <w:rsid w:val="00010AF2"/>
    <w:rsid w:val="00012114"/>
    <w:rsid w:val="00012366"/>
    <w:rsid w:val="00012424"/>
    <w:rsid w:val="00012969"/>
    <w:rsid w:val="00012CCD"/>
    <w:rsid w:val="00013363"/>
    <w:rsid w:val="00013767"/>
    <w:rsid w:val="00014F1A"/>
    <w:rsid w:val="00015543"/>
    <w:rsid w:val="000157B3"/>
    <w:rsid w:val="00015B7F"/>
    <w:rsid w:val="00016677"/>
    <w:rsid w:val="00017900"/>
    <w:rsid w:val="00017FDC"/>
    <w:rsid w:val="000219E9"/>
    <w:rsid w:val="00021FBE"/>
    <w:rsid w:val="000223D8"/>
    <w:rsid w:val="000235EA"/>
    <w:rsid w:val="000263AB"/>
    <w:rsid w:val="00026F19"/>
    <w:rsid w:val="00027641"/>
    <w:rsid w:val="00027BCB"/>
    <w:rsid w:val="00031C1F"/>
    <w:rsid w:val="00031E67"/>
    <w:rsid w:val="00031F75"/>
    <w:rsid w:val="00032C00"/>
    <w:rsid w:val="00033A89"/>
    <w:rsid w:val="000347D5"/>
    <w:rsid w:val="00035978"/>
    <w:rsid w:val="00036871"/>
    <w:rsid w:val="00036F4D"/>
    <w:rsid w:val="00037BF2"/>
    <w:rsid w:val="00037C9E"/>
    <w:rsid w:val="00040564"/>
    <w:rsid w:val="000415FE"/>
    <w:rsid w:val="00043381"/>
    <w:rsid w:val="0004354B"/>
    <w:rsid w:val="000438EA"/>
    <w:rsid w:val="000446DA"/>
    <w:rsid w:val="000474CD"/>
    <w:rsid w:val="000479E5"/>
    <w:rsid w:val="00050A3B"/>
    <w:rsid w:val="00050AD4"/>
    <w:rsid w:val="0005120E"/>
    <w:rsid w:val="000521D7"/>
    <w:rsid w:val="00052741"/>
    <w:rsid w:val="000527AD"/>
    <w:rsid w:val="00054C87"/>
    <w:rsid w:val="000555A9"/>
    <w:rsid w:val="00055773"/>
    <w:rsid w:val="00056594"/>
    <w:rsid w:val="00056876"/>
    <w:rsid w:val="00056AFA"/>
    <w:rsid w:val="00057596"/>
    <w:rsid w:val="00060083"/>
    <w:rsid w:val="00060203"/>
    <w:rsid w:val="000607DD"/>
    <w:rsid w:val="00060E34"/>
    <w:rsid w:val="00062451"/>
    <w:rsid w:val="00062627"/>
    <w:rsid w:val="000628AF"/>
    <w:rsid w:val="000639D3"/>
    <w:rsid w:val="00063CA5"/>
    <w:rsid w:val="000643BB"/>
    <w:rsid w:val="000649E9"/>
    <w:rsid w:val="00064D24"/>
    <w:rsid w:val="00064F53"/>
    <w:rsid w:val="00065F2A"/>
    <w:rsid w:val="00066027"/>
    <w:rsid w:val="00066113"/>
    <w:rsid w:val="0006614A"/>
    <w:rsid w:val="00066258"/>
    <w:rsid w:val="00066523"/>
    <w:rsid w:val="00067F65"/>
    <w:rsid w:val="0007022A"/>
    <w:rsid w:val="00070242"/>
    <w:rsid w:val="00070B79"/>
    <w:rsid w:val="00070F3F"/>
    <w:rsid w:val="00072E98"/>
    <w:rsid w:val="000735D6"/>
    <w:rsid w:val="0007528A"/>
    <w:rsid w:val="0007629A"/>
    <w:rsid w:val="000762D9"/>
    <w:rsid w:val="000764EC"/>
    <w:rsid w:val="00076814"/>
    <w:rsid w:val="00076DC6"/>
    <w:rsid w:val="00077A83"/>
    <w:rsid w:val="00077D41"/>
    <w:rsid w:val="00080823"/>
    <w:rsid w:val="00080BA0"/>
    <w:rsid w:val="00081CB9"/>
    <w:rsid w:val="00082470"/>
    <w:rsid w:val="0008433D"/>
    <w:rsid w:val="00084640"/>
    <w:rsid w:val="00084D41"/>
    <w:rsid w:val="000855BE"/>
    <w:rsid w:val="00085CCA"/>
    <w:rsid w:val="00086E22"/>
    <w:rsid w:val="00087B96"/>
    <w:rsid w:val="0009158C"/>
    <w:rsid w:val="000927D1"/>
    <w:rsid w:val="00092D63"/>
    <w:rsid w:val="00093694"/>
    <w:rsid w:val="00093E20"/>
    <w:rsid w:val="0009489E"/>
    <w:rsid w:val="00095846"/>
    <w:rsid w:val="00095A8A"/>
    <w:rsid w:val="00095C0F"/>
    <w:rsid w:val="00095F9A"/>
    <w:rsid w:val="0009616C"/>
    <w:rsid w:val="00096571"/>
    <w:rsid w:val="00097189"/>
    <w:rsid w:val="00097433"/>
    <w:rsid w:val="00097435"/>
    <w:rsid w:val="000975B4"/>
    <w:rsid w:val="000975FD"/>
    <w:rsid w:val="0009795F"/>
    <w:rsid w:val="000A0169"/>
    <w:rsid w:val="000A03EA"/>
    <w:rsid w:val="000A0B58"/>
    <w:rsid w:val="000A13DC"/>
    <w:rsid w:val="000A21AF"/>
    <w:rsid w:val="000A2D38"/>
    <w:rsid w:val="000A33D3"/>
    <w:rsid w:val="000A3DE8"/>
    <w:rsid w:val="000A4881"/>
    <w:rsid w:val="000A5171"/>
    <w:rsid w:val="000A5582"/>
    <w:rsid w:val="000A5FC9"/>
    <w:rsid w:val="000A6228"/>
    <w:rsid w:val="000A7559"/>
    <w:rsid w:val="000A767B"/>
    <w:rsid w:val="000A7B92"/>
    <w:rsid w:val="000B0C1F"/>
    <w:rsid w:val="000B1419"/>
    <w:rsid w:val="000B1DA0"/>
    <w:rsid w:val="000B1F0A"/>
    <w:rsid w:val="000B3FC3"/>
    <w:rsid w:val="000B4150"/>
    <w:rsid w:val="000B49D0"/>
    <w:rsid w:val="000B4CDA"/>
    <w:rsid w:val="000B5D08"/>
    <w:rsid w:val="000B5D40"/>
    <w:rsid w:val="000B5EFD"/>
    <w:rsid w:val="000B664D"/>
    <w:rsid w:val="000B6BA4"/>
    <w:rsid w:val="000B7384"/>
    <w:rsid w:val="000B7525"/>
    <w:rsid w:val="000B7EC6"/>
    <w:rsid w:val="000C1691"/>
    <w:rsid w:val="000C2493"/>
    <w:rsid w:val="000C3326"/>
    <w:rsid w:val="000C4445"/>
    <w:rsid w:val="000C491B"/>
    <w:rsid w:val="000C4F0A"/>
    <w:rsid w:val="000D000A"/>
    <w:rsid w:val="000D00F5"/>
    <w:rsid w:val="000D179F"/>
    <w:rsid w:val="000D2208"/>
    <w:rsid w:val="000D2C4A"/>
    <w:rsid w:val="000D35B4"/>
    <w:rsid w:val="000D389B"/>
    <w:rsid w:val="000D40BD"/>
    <w:rsid w:val="000D4B81"/>
    <w:rsid w:val="000D715C"/>
    <w:rsid w:val="000D7C01"/>
    <w:rsid w:val="000D7C62"/>
    <w:rsid w:val="000D7EA2"/>
    <w:rsid w:val="000E07B5"/>
    <w:rsid w:val="000E0C63"/>
    <w:rsid w:val="000E104F"/>
    <w:rsid w:val="000E198D"/>
    <w:rsid w:val="000E2772"/>
    <w:rsid w:val="000E2FDE"/>
    <w:rsid w:val="000E31AC"/>
    <w:rsid w:val="000E3B8F"/>
    <w:rsid w:val="000E423D"/>
    <w:rsid w:val="000E4755"/>
    <w:rsid w:val="000E4DFB"/>
    <w:rsid w:val="000E5509"/>
    <w:rsid w:val="000E56DD"/>
    <w:rsid w:val="000E77C2"/>
    <w:rsid w:val="000E7A24"/>
    <w:rsid w:val="000F15A0"/>
    <w:rsid w:val="000F2B6A"/>
    <w:rsid w:val="000F6040"/>
    <w:rsid w:val="000F62E7"/>
    <w:rsid w:val="000F69F4"/>
    <w:rsid w:val="000F6A1B"/>
    <w:rsid w:val="000F714F"/>
    <w:rsid w:val="000F750D"/>
    <w:rsid w:val="000F7D45"/>
    <w:rsid w:val="00100116"/>
    <w:rsid w:val="00100124"/>
    <w:rsid w:val="00101761"/>
    <w:rsid w:val="001020D3"/>
    <w:rsid w:val="00102E48"/>
    <w:rsid w:val="00105D20"/>
    <w:rsid w:val="00106943"/>
    <w:rsid w:val="001069C3"/>
    <w:rsid w:val="00106BED"/>
    <w:rsid w:val="00107634"/>
    <w:rsid w:val="00107D87"/>
    <w:rsid w:val="00107DD5"/>
    <w:rsid w:val="00107DDF"/>
    <w:rsid w:val="00110918"/>
    <w:rsid w:val="00110CE1"/>
    <w:rsid w:val="00111980"/>
    <w:rsid w:val="00111E70"/>
    <w:rsid w:val="00113129"/>
    <w:rsid w:val="0011401E"/>
    <w:rsid w:val="001142F1"/>
    <w:rsid w:val="00115AB4"/>
    <w:rsid w:val="00116667"/>
    <w:rsid w:val="00117A6A"/>
    <w:rsid w:val="00120B8D"/>
    <w:rsid w:val="00120E08"/>
    <w:rsid w:val="00121507"/>
    <w:rsid w:val="00121ED7"/>
    <w:rsid w:val="0012343A"/>
    <w:rsid w:val="00123FCE"/>
    <w:rsid w:val="0012466C"/>
    <w:rsid w:val="001256D3"/>
    <w:rsid w:val="00125B17"/>
    <w:rsid w:val="0012730A"/>
    <w:rsid w:val="0012733A"/>
    <w:rsid w:val="001275A1"/>
    <w:rsid w:val="00127EC6"/>
    <w:rsid w:val="00127F67"/>
    <w:rsid w:val="00131E42"/>
    <w:rsid w:val="00133B8D"/>
    <w:rsid w:val="0013450D"/>
    <w:rsid w:val="00135750"/>
    <w:rsid w:val="00136013"/>
    <w:rsid w:val="0013611E"/>
    <w:rsid w:val="0013660E"/>
    <w:rsid w:val="0013717E"/>
    <w:rsid w:val="00137FE2"/>
    <w:rsid w:val="001425AE"/>
    <w:rsid w:val="00142E48"/>
    <w:rsid w:val="00143773"/>
    <w:rsid w:val="00143F69"/>
    <w:rsid w:val="0014486C"/>
    <w:rsid w:val="00145996"/>
    <w:rsid w:val="0014620B"/>
    <w:rsid w:val="00146360"/>
    <w:rsid w:val="001466DD"/>
    <w:rsid w:val="001507B0"/>
    <w:rsid w:val="0015142A"/>
    <w:rsid w:val="001515BF"/>
    <w:rsid w:val="001519BE"/>
    <w:rsid w:val="001521EA"/>
    <w:rsid w:val="00153577"/>
    <w:rsid w:val="00153990"/>
    <w:rsid w:val="00155CC1"/>
    <w:rsid w:val="00155E0D"/>
    <w:rsid w:val="00155E44"/>
    <w:rsid w:val="00157FE1"/>
    <w:rsid w:val="0016068E"/>
    <w:rsid w:val="001608E6"/>
    <w:rsid w:val="0016108A"/>
    <w:rsid w:val="001614CB"/>
    <w:rsid w:val="00161BC2"/>
    <w:rsid w:val="00162725"/>
    <w:rsid w:val="001636A3"/>
    <w:rsid w:val="0016446F"/>
    <w:rsid w:val="00165174"/>
    <w:rsid w:val="00165342"/>
    <w:rsid w:val="00165517"/>
    <w:rsid w:val="00165627"/>
    <w:rsid w:val="001664C1"/>
    <w:rsid w:val="001666D4"/>
    <w:rsid w:val="00166D3A"/>
    <w:rsid w:val="00170E2A"/>
    <w:rsid w:val="001710CB"/>
    <w:rsid w:val="0017134D"/>
    <w:rsid w:val="001715D0"/>
    <w:rsid w:val="00171C07"/>
    <w:rsid w:val="001732ED"/>
    <w:rsid w:val="00175038"/>
    <w:rsid w:val="00175934"/>
    <w:rsid w:val="00175B55"/>
    <w:rsid w:val="00175B9D"/>
    <w:rsid w:val="001762DE"/>
    <w:rsid w:val="00176823"/>
    <w:rsid w:val="001777CD"/>
    <w:rsid w:val="00177F5B"/>
    <w:rsid w:val="00180BE4"/>
    <w:rsid w:val="001822DC"/>
    <w:rsid w:val="00183174"/>
    <w:rsid w:val="0018407D"/>
    <w:rsid w:val="00184E3B"/>
    <w:rsid w:val="00185CDB"/>
    <w:rsid w:val="0018744B"/>
    <w:rsid w:val="00187F5F"/>
    <w:rsid w:val="00190424"/>
    <w:rsid w:val="00192D28"/>
    <w:rsid w:val="00195F47"/>
    <w:rsid w:val="0019632A"/>
    <w:rsid w:val="00197A6A"/>
    <w:rsid w:val="001A01B8"/>
    <w:rsid w:val="001A0BD4"/>
    <w:rsid w:val="001A176B"/>
    <w:rsid w:val="001A1F1F"/>
    <w:rsid w:val="001A2DF6"/>
    <w:rsid w:val="001A3020"/>
    <w:rsid w:val="001A3F42"/>
    <w:rsid w:val="001A61FD"/>
    <w:rsid w:val="001B0360"/>
    <w:rsid w:val="001B10CD"/>
    <w:rsid w:val="001B184C"/>
    <w:rsid w:val="001B36A7"/>
    <w:rsid w:val="001B38B0"/>
    <w:rsid w:val="001B3C7D"/>
    <w:rsid w:val="001B3D41"/>
    <w:rsid w:val="001B47AD"/>
    <w:rsid w:val="001B5DFA"/>
    <w:rsid w:val="001B602F"/>
    <w:rsid w:val="001B664C"/>
    <w:rsid w:val="001B6A41"/>
    <w:rsid w:val="001B7AE9"/>
    <w:rsid w:val="001C078A"/>
    <w:rsid w:val="001C0E3D"/>
    <w:rsid w:val="001C1523"/>
    <w:rsid w:val="001C1E9C"/>
    <w:rsid w:val="001C2976"/>
    <w:rsid w:val="001C2A3B"/>
    <w:rsid w:val="001C2ABC"/>
    <w:rsid w:val="001C2AD9"/>
    <w:rsid w:val="001C3696"/>
    <w:rsid w:val="001C3B6E"/>
    <w:rsid w:val="001C4209"/>
    <w:rsid w:val="001C443F"/>
    <w:rsid w:val="001C532C"/>
    <w:rsid w:val="001C6F27"/>
    <w:rsid w:val="001C7AFF"/>
    <w:rsid w:val="001C7E3F"/>
    <w:rsid w:val="001C7F21"/>
    <w:rsid w:val="001D01F0"/>
    <w:rsid w:val="001D055C"/>
    <w:rsid w:val="001D17C3"/>
    <w:rsid w:val="001D185B"/>
    <w:rsid w:val="001D1EA9"/>
    <w:rsid w:val="001D26F1"/>
    <w:rsid w:val="001D4471"/>
    <w:rsid w:val="001D5758"/>
    <w:rsid w:val="001D6457"/>
    <w:rsid w:val="001D730A"/>
    <w:rsid w:val="001D7946"/>
    <w:rsid w:val="001D7A49"/>
    <w:rsid w:val="001E01EC"/>
    <w:rsid w:val="001E09DD"/>
    <w:rsid w:val="001E0D62"/>
    <w:rsid w:val="001E1BBD"/>
    <w:rsid w:val="001E1DEA"/>
    <w:rsid w:val="001E4231"/>
    <w:rsid w:val="001E4403"/>
    <w:rsid w:val="001E51CE"/>
    <w:rsid w:val="001E5238"/>
    <w:rsid w:val="001E658B"/>
    <w:rsid w:val="001E7749"/>
    <w:rsid w:val="001F09DB"/>
    <w:rsid w:val="001F1FA2"/>
    <w:rsid w:val="001F252C"/>
    <w:rsid w:val="001F2B1D"/>
    <w:rsid w:val="001F394F"/>
    <w:rsid w:val="001F510A"/>
    <w:rsid w:val="001F59AA"/>
    <w:rsid w:val="002002E7"/>
    <w:rsid w:val="00201862"/>
    <w:rsid w:val="00201C53"/>
    <w:rsid w:val="0020286B"/>
    <w:rsid w:val="00202F50"/>
    <w:rsid w:val="00203741"/>
    <w:rsid w:val="002037A8"/>
    <w:rsid w:val="002039AB"/>
    <w:rsid w:val="00203CF6"/>
    <w:rsid w:val="0020420E"/>
    <w:rsid w:val="0020691D"/>
    <w:rsid w:val="0020721F"/>
    <w:rsid w:val="00212052"/>
    <w:rsid w:val="002149F9"/>
    <w:rsid w:val="002150A1"/>
    <w:rsid w:val="00216393"/>
    <w:rsid w:val="00216911"/>
    <w:rsid w:val="00220423"/>
    <w:rsid w:val="00221D8F"/>
    <w:rsid w:val="002223F0"/>
    <w:rsid w:val="00223094"/>
    <w:rsid w:val="00223D73"/>
    <w:rsid w:val="00224B7E"/>
    <w:rsid w:val="00226084"/>
    <w:rsid w:val="00226551"/>
    <w:rsid w:val="00226DA6"/>
    <w:rsid w:val="002272DB"/>
    <w:rsid w:val="002273C5"/>
    <w:rsid w:val="002308F5"/>
    <w:rsid w:val="002316CD"/>
    <w:rsid w:val="0023203C"/>
    <w:rsid w:val="0023217A"/>
    <w:rsid w:val="002327A8"/>
    <w:rsid w:val="00232DB5"/>
    <w:rsid w:val="002331AF"/>
    <w:rsid w:val="002334DD"/>
    <w:rsid w:val="00234298"/>
    <w:rsid w:val="00234E4A"/>
    <w:rsid w:val="00236F32"/>
    <w:rsid w:val="00237228"/>
    <w:rsid w:val="002378AC"/>
    <w:rsid w:val="00240475"/>
    <w:rsid w:val="00240513"/>
    <w:rsid w:val="00241C61"/>
    <w:rsid w:val="00242EA5"/>
    <w:rsid w:val="00243126"/>
    <w:rsid w:val="00243485"/>
    <w:rsid w:val="00243B1B"/>
    <w:rsid w:val="00244142"/>
    <w:rsid w:val="002448C1"/>
    <w:rsid w:val="0024497B"/>
    <w:rsid w:val="002466C6"/>
    <w:rsid w:val="00246D6D"/>
    <w:rsid w:val="00251F34"/>
    <w:rsid w:val="00252264"/>
    <w:rsid w:val="0025288F"/>
    <w:rsid w:val="00254FA2"/>
    <w:rsid w:val="00255340"/>
    <w:rsid w:val="002563AA"/>
    <w:rsid w:val="002576BB"/>
    <w:rsid w:val="002577EE"/>
    <w:rsid w:val="0025782C"/>
    <w:rsid w:val="002579BD"/>
    <w:rsid w:val="0026036C"/>
    <w:rsid w:val="00261307"/>
    <w:rsid w:val="00262763"/>
    <w:rsid w:val="002631D9"/>
    <w:rsid w:val="00264094"/>
    <w:rsid w:val="00264906"/>
    <w:rsid w:val="00267088"/>
    <w:rsid w:val="002673DA"/>
    <w:rsid w:val="00270A3A"/>
    <w:rsid w:val="0027190A"/>
    <w:rsid w:val="00271D38"/>
    <w:rsid w:val="00273625"/>
    <w:rsid w:val="0027381D"/>
    <w:rsid w:val="00276047"/>
    <w:rsid w:val="00276432"/>
    <w:rsid w:val="00276D45"/>
    <w:rsid w:val="00276FE4"/>
    <w:rsid w:val="00280275"/>
    <w:rsid w:val="00280FF2"/>
    <w:rsid w:val="0028123C"/>
    <w:rsid w:val="00282688"/>
    <w:rsid w:val="002858CB"/>
    <w:rsid w:val="00286001"/>
    <w:rsid w:val="00286B73"/>
    <w:rsid w:val="00287611"/>
    <w:rsid w:val="002901C5"/>
    <w:rsid w:val="00290223"/>
    <w:rsid w:val="002905E9"/>
    <w:rsid w:val="002912C0"/>
    <w:rsid w:val="00292093"/>
    <w:rsid w:val="0029212D"/>
    <w:rsid w:val="00292C00"/>
    <w:rsid w:val="00294B6F"/>
    <w:rsid w:val="002951AC"/>
    <w:rsid w:val="00295934"/>
    <w:rsid w:val="00295F46"/>
    <w:rsid w:val="00296D05"/>
    <w:rsid w:val="00296F67"/>
    <w:rsid w:val="00297932"/>
    <w:rsid w:val="00297DCD"/>
    <w:rsid w:val="002A0976"/>
    <w:rsid w:val="002A0E93"/>
    <w:rsid w:val="002A1DE1"/>
    <w:rsid w:val="002A302F"/>
    <w:rsid w:val="002A3FA3"/>
    <w:rsid w:val="002A4180"/>
    <w:rsid w:val="002A4223"/>
    <w:rsid w:val="002A4458"/>
    <w:rsid w:val="002A6539"/>
    <w:rsid w:val="002A70AA"/>
    <w:rsid w:val="002A7596"/>
    <w:rsid w:val="002A7AB7"/>
    <w:rsid w:val="002A7F96"/>
    <w:rsid w:val="002B0C77"/>
    <w:rsid w:val="002B283B"/>
    <w:rsid w:val="002B4003"/>
    <w:rsid w:val="002B6C65"/>
    <w:rsid w:val="002B7165"/>
    <w:rsid w:val="002B79BE"/>
    <w:rsid w:val="002B7A4C"/>
    <w:rsid w:val="002B7FA0"/>
    <w:rsid w:val="002C0343"/>
    <w:rsid w:val="002C0CCE"/>
    <w:rsid w:val="002C1221"/>
    <w:rsid w:val="002C1374"/>
    <w:rsid w:val="002C3856"/>
    <w:rsid w:val="002C3885"/>
    <w:rsid w:val="002C3F24"/>
    <w:rsid w:val="002C5187"/>
    <w:rsid w:val="002C5A47"/>
    <w:rsid w:val="002C6390"/>
    <w:rsid w:val="002C6760"/>
    <w:rsid w:val="002C777D"/>
    <w:rsid w:val="002D0AE4"/>
    <w:rsid w:val="002D19C3"/>
    <w:rsid w:val="002D24F5"/>
    <w:rsid w:val="002D24FF"/>
    <w:rsid w:val="002D29ED"/>
    <w:rsid w:val="002D330D"/>
    <w:rsid w:val="002D3597"/>
    <w:rsid w:val="002D3669"/>
    <w:rsid w:val="002D42D1"/>
    <w:rsid w:val="002D49CE"/>
    <w:rsid w:val="002D4EA5"/>
    <w:rsid w:val="002D5530"/>
    <w:rsid w:val="002D589A"/>
    <w:rsid w:val="002D66B4"/>
    <w:rsid w:val="002D6D40"/>
    <w:rsid w:val="002E15C1"/>
    <w:rsid w:val="002E23E7"/>
    <w:rsid w:val="002E29D8"/>
    <w:rsid w:val="002E2B79"/>
    <w:rsid w:val="002E314F"/>
    <w:rsid w:val="002E491A"/>
    <w:rsid w:val="002E5805"/>
    <w:rsid w:val="002E5A0A"/>
    <w:rsid w:val="002E5C26"/>
    <w:rsid w:val="002E65E9"/>
    <w:rsid w:val="002E6D3E"/>
    <w:rsid w:val="002E701D"/>
    <w:rsid w:val="002F0519"/>
    <w:rsid w:val="002F053C"/>
    <w:rsid w:val="002F1636"/>
    <w:rsid w:val="002F1E94"/>
    <w:rsid w:val="002F22F0"/>
    <w:rsid w:val="002F2D1F"/>
    <w:rsid w:val="002F3093"/>
    <w:rsid w:val="002F3E03"/>
    <w:rsid w:val="002F4629"/>
    <w:rsid w:val="002F5503"/>
    <w:rsid w:val="002F5846"/>
    <w:rsid w:val="002F5956"/>
    <w:rsid w:val="002F5D14"/>
    <w:rsid w:val="002F684D"/>
    <w:rsid w:val="002F6D22"/>
    <w:rsid w:val="002F7930"/>
    <w:rsid w:val="00300A6C"/>
    <w:rsid w:val="00300D5A"/>
    <w:rsid w:val="0030100B"/>
    <w:rsid w:val="0030190F"/>
    <w:rsid w:val="003020F8"/>
    <w:rsid w:val="00304931"/>
    <w:rsid w:val="00304AD5"/>
    <w:rsid w:val="003054A4"/>
    <w:rsid w:val="00305FAE"/>
    <w:rsid w:val="0030649C"/>
    <w:rsid w:val="00306D40"/>
    <w:rsid w:val="00306F15"/>
    <w:rsid w:val="003074BA"/>
    <w:rsid w:val="00307560"/>
    <w:rsid w:val="003078A5"/>
    <w:rsid w:val="00311A79"/>
    <w:rsid w:val="00312DD4"/>
    <w:rsid w:val="003133FB"/>
    <w:rsid w:val="0031341D"/>
    <w:rsid w:val="003134CC"/>
    <w:rsid w:val="0031375D"/>
    <w:rsid w:val="00313CE4"/>
    <w:rsid w:val="00315025"/>
    <w:rsid w:val="0031636C"/>
    <w:rsid w:val="00316A5A"/>
    <w:rsid w:val="00317347"/>
    <w:rsid w:val="00317581"/>
    <w:rsid w:val="003207BC"/>
    <w:rsid w:val="00320807"/>
    <w:rsid w:val="00320C0D"/>
    <w:rsid w:val="00320CD4"/>
    <w:rsid w:val="003213BA"/>
    <w:rsid w:val="003221DF"/>
    <w:rsid w:val="00322C86"/>
    <w:rsid w:val="00322F3B"/>
    <w:rsid w:val="00323645"/>
    <w:rsid w:val="00323D40"/>
    <w:rsid w:val="0032421E"/>
    <w:rsid w:val="003258D2"/>
    <w:rsid w:val="00326964"/>
    <w:rsid w:val="00326DB3"/>
    <w:rsid w:val="00327591"/>
    <w:rsid w:val="0032794F"/>
    <w:rsid w:val="00330335"/>
    <w:rsid w:val="00330AA1"/>
    <w:rsid w:val="00332ACD"/>
    <w:rsid w:val="00332B84"/>
    <w:rsid w:val="00332F7B"/>
    <w:rsid w:val="0033375C"/>
    <w:rsid w:val="003339E6"/>
    <w:rsid w:val="00333CDB"/>
    <w:rsid w:val="003359C9"/>
    <w:rsid w:val="00335A64"/>
    <w:rsid w:val="00336E01"/>
    <w:rsid w:val="0033747D"/>
    <w:rsid w:val="0034007C"/>
    <w:rsid w:val="003400E8"/>
    <w:rsid w:val="00340814"/>
    <w:rsid w:val="0034110E"/>
    <w:rsid w:val="00341876"/>
    <w:rsid w:val="00343445"/>
    <w:rsid w:val="00343B55"/>
    <w:rsid w:val="00343C9A"/>
    <w:rsid w:val="00344200"/>
    <w:rsid w:val="003452BC"/>
    <w:rsid w:val="00345A05"/>
    <w:rsid w:val="00346A8B"/>
    <w:rsid w:val="003478AD"/>
    <w:rsid w:val="003478DC"/>
    <w:rsid w:val="003505C0"/>
    <w:rsid w:val="00350B62"/>
    <w:rsid w:val="003525C2"/>
    <w:rsid w:val="00354446"/>
    <w:rsid w:val="00354BB7"/>
    <w:rsid w:val="00356307"/>
    <w:rsid w:val="00356363"/>
    <w:rsid w:val="00356AF7"/>
    <w:rsid w:val="00357686"/>
    <w:rsid w:val="00360A9D"/>
    <w:rsid w:val="00360DBD"/>
    <w:rsid w:val="00361157"/>
    <w:rsid w:val="0036157B"/>
    <w:rsid w:val="003620D5"/>
    <w:rsid w:val="0036263E"/>
    <w:rsid w:val="00362EED"/>
    <w:rsid w:val="0036332A"/>
    <w:rsid w:val="0036374E"/>
    <w:rsid w:val="003655AC"/>
    <w:rsid w:val="00365B14"/>
    <w:rsid w:val="00366454"/>
    <w:rsid w:val="0036763D"/>
    <w:rsid w:val="00367763"/>
    <w:rsid w:val="00370346"/>
    <w:rsid w:val="00370859"/>
    <w:rsid w:val="00370F39"/>
    <w:rsid w:val="00371EC0"/>
    <w:rsid w:val="0037273C"/>
    <w:rsid w:val="00372DB2"/>
    <w:rsid w:val="00372EF9"/>
    <w:rsid w:val="0037344F"/>
    <w:rsid w:val="00373BB9"/>
    <w:rsid w:val="00376285"/>
    <w:rsid w:val="00376574"/>
    <w:rsid w:val="00376952"/>
    <w:rsid w:val="00377188"/>
    <w:rsid w:val="00377191"/>
    <w:rsid w:val="003776D6"/>
    <w:rsid w:val="00377B6B"/>
    <w:rsid w:val="00382146"/>
    <w:rsid w:val="003826FF"/>
    <w:rsid w:val="00383152"/>
    <w:rsid w:val="003832D9"/>
    <w:rsid w:val="0038407D"/>
    <w:rsid w:val="003842E2"/>
    <w:rsid w:val="0038483D"/>
    <w:rsid w:val="003848FD"/>
    <w:rsid w:val="00384A21"/>
    <w:rsid w:val="00385301"/>
    <w:rsid w:val="00385F88"/>
    <w:rsid w:val="003874D1"/>
    <w:rsid w:val="00391357"/>
    <w:rsid w:val="003914C2"/>
    <w:rsid w:val="00391BEB"/>
    <w:rsid w:val="003927FE"/>
    <w:rsid w:val="00392AA0"/>
    <w:rsid w:val="00394290"/>
    <w:rsid w:val="00394575"/>
    <w:rsid w:val="00394A61"/>
    <w:rsid w:val="00394ACC"/>
    <w:rsid w:val="0039559B"/>
    <w:rsid w:val="00396487"/>
    <w:rsid w:val="00397D7F"/>
    <w:rsid w:val="003A0ADB"/>
    <w:rsid w:val="003A128F"/>
    <w:rsid w:val="003A2A46"/>
    <w:rsid w:val="003A2F7B"/>
    <w:rsid w:val="003A35FD"/>
    <w:rsid w:val="003A7403"/>
    <w:rsid w:val="003B0A6F"/>
    <w:rsid w:val="003B0D5D"/>
    <w:rsid w:val="003B1A14"/>
    <w:rsid w:val="003B1F0D"/>
    <w:rsid w:val="003B5085"/>
    <w:rsid w:val="003B57C2"/>
    <w:rsid w:val="003B6520"/>
    <w:rsid w:val="003B65AF"/>
    <w:rsid w:val="003B6C9B"/>
    <w:rsid w:val="003B7102"/>
    <w:rsid w:val="003B75B5"/>
    <w:rsid w:val="003B7727"/>
    <w:rsid w:val="003B78FA"/>
    <w:rsid w:val="003C087C"/>
    <w:rsid w:val="003C1135"/>
    <w:rsid w:val="003C209A"/>
    <w:rsid w:val="003C2161"/>
    <w:rsid w:val="003C4171"/>
    <w:rsid w:val="003C4A7B"/>
    <w:rsid w:val="003C4F67"/>
    <w:rsid w:val="003C6CAD"/>
    <w:rsid w:val="003C72D9"/>
    <w:rsid w:val="003D04AD"/>
    <w:rsid w:val="003D0813"/>
    <w:rsid w:val="003D218A"/>
    <w:rsid w:val="003D2F90"/>
    <w:rsid w:val="003D4064"/>
    <w:rsid w:val="003D42F1"/>
    <w:rsid w:val="003D4594"/>
    <w:rsid w:val="003D4600"/>
    <w:rsid w:val="003D56D8"/>
    <w:rsid w:val="003D5879"/>
    <w:rsid w:val="003D5A76"/>
    <w:rsid w:val="003D5BA1"/>
    <w:rsid w:val="003D5FD9"/>
    <w:rsid w:val="003D6D7C"/>
    <w:rsid w:val="003E06E6"/>
    <w:rsid w:val="003E0FA4"/>
    <w:rsid w:val="003E17EB"/>
    <w:rsid w:val="003E2291"/>
    <w:rsid w:val="003E2BC9"/>
    <w:rsid w:val="003E3675"/>
    <w:rsid w:val="003E407A"/>
    <w:rsid w:val="003E49C8"/>
    <w:rsid w:val="003E4DE5"/>
    <w:rsid w:val="003E5029"/>
    <w:rsid w:val="003E5D0F"/>
    <w:rsid w:val="003E67A4"/>
    <w:rsid w:val="003E694C"/>
    <w:rsid w:val="003E7642"/>
    <w:rsid w:val="003E7D38"/>
    <w:rsid w:val="003E82AC"/>
    <w:rsid w:val="003F0D98"/>
    <w:rsid w:val="003F10BF"/>
    <w:rsid w:val="003F10F3"/>
    <w:rsid w:val="003F2886"/>
    <w:rsid w:val="003F3E35"/>
    <w:rsid w:val="003F4C9A"/>
    <w:rsid w:val="003F4CE9"/>
    <w:rsid w:val="003F4E77"/>
    <w:rsid w:val="003F5703"/>
    <w:rsid w:val="003F5AB2"/>
    <w:rsid w:val="003F5FF3"/>
    <w:rsid w:val="003F7054"/>
    <w:rsid w:val="00400011"/>
    <w:rsid w:val="00400042"/>
    <w:rsid w:val="004006EF"/>
    <w:rsid w:val="004008A2"/>
    <w:rsid w:val="00400DFA"/>
    <w:rsid w:val="0040149B"/>
    <w:rsid w:val="004014EA"/>
    <w:rsid w:val="0040155D"/>
    <w:rsid w:val="004019E7"/>
    <w:rsid w:val="00402CF6"/>
    <w:rsid w:val="00403465"/>
    <w:rsid w:val="004041A6"/>
    <w:rsid w:val="00404904"/>
    <w:rsid w:val="00405685"/>
    <w:rsid w:val="00405B47"/>
    <w:rsid w:val="00406077"/>
    <w:rsid w:val="00406670"/>
    <w:rsid w:val="0040671A"/>
    <w:rsid w:val="004071B4"/>
    <w:rsid w:val="00410698"/>
    <w:rsid w:val="004115BB"/>
    <w:rsid w:val="00411747"/>
    <w:rsid w:val="00411F2D"/>
    <w:rsid w:val="0041253F"/>
    <w:rsid w:val="00412977"/>
    <w:rsid w:val="004129F3"/>
    <w:rsid w:val="00412AD5"/>
    <w:rsid w:val="00412FD0"/>
    <w:rsid w:val="004136B4"/>
    <w:rsid w:val="00413E84"/>
    <w:rsid w:val="004154C0"/>
    <w:rsid w:val="00415A4C"/>
    <w:rsid w:val="00415D58"/>
    <w:rsid w:val="0041713E"/>
    <w:rsid w:val="00417417"/>
    <w:rsid w:val="00420216"/>
    <w:rsid w:val="00420327"/>
    <w:rsid w:val="00420F5F"/>
    <w:rsid w:val="0042122D"/>
    <w:rsid w:val="0042151B"/>
    <w:rsid w:val="00421D3F"/>
    <w:rsid w:val="00421E38"/>
    <w:rsid w:val="00422A78"/>
    <w:rsid w:val="00423785"/>
    <w:rsid w:val="004237BA"/>
    <w:rsid w:val="00424323"/>
    <w:rsid w:val="004253A1"/>
    <w:rsid w:val="0042600F"/>
    <w:rsid w:val="00426B80"/>
    <w:rsid w:val="0042720A"/>
    <w:rsid w:val="00427BFD"/>
    <w:rsid w:val="00427E3F"/>
    <w:rsid w:val="00430A54"/>
    <w:rsid w:val="00430EA7"/>
    <w:rsid w:val="00430FB4"/>
    <w:rsid w:val="00431E62"/>
    <w:rsid w:val="00432A25"/>
    <w:rsid w:val="00433541"/>
    <w:rsid w:val="00433DF5"/>
    <w:rsid w:val="0043538A"/>
    <w:rsid w:val="00436460"/>
    <w:rsid w:val="004368FA"/>
    <w:rsid w:val="00437B07"/>
    <w:rsid w:val="0044086C"/>
    <w:rsid w:val="00440AB5"/>
    <w:rsid w:val="004416DE"/>
    <w:rsid w:val="00441ABD"/>
    <w:rsid w:val="00442677"/>
    <w:rsid w:val="004426EA"/>
    <w:rsid w:val="00442E8E"/>
    <w:rsid w:val="00443B7B"/>
    <w:rsid w:val="00444148"/>
    <w:rsid w:val="004445B1"/>
    <w:rsid w:val="00444D25"/>
    <w:rsid w:val="0044607A"/>
    <w:rsid w:val="00446D4D"/>
    <w:rsid w:val="00446E74"/>
    <w:rsid w:val="00447733"/>
    <w:rsid w:val="00450795"/>
    <w:rsid w:val="004509E1"/>
    <w:rsid w:val="00450FA3"/>
    <w:rsid w:val="00452785"/>
    <w:rsid w:val="00452D26"/>
    <w:rsid w:val="004612E3"/>
    <w:rsid w:val="004614E4"/>
    <w:rsid w:val="0046190F"/>
    <w:rsid w:val="0046476B"/>
    <w:rsid w:val="004679F8"/>
    <w:rsid w:val="004709D8"/>
    <w:rsid w:val="00470F10"/>
    <w:rsid w:val="004712D0"/>
    <w:rsid w:val="00472308"/>
    <w:rsid w:val="00472FDA"/>
    <w:rsid w:val="0047380A"/>
    <w:rsid w:val="00473E5B"/>
    <w:rsid w:val="00475B40"/>
    <w:rsid w:val="00475BA5"/>
    <w:rsid w:val="00476E4A"/>
    <w:rsid w:val="004779DD"/>
    <w:rsid w:val="0048177F"/>
    <w:rsid w:val="00482706"/>
    <w:rsid w:val="00482811"/>
    <w:rsid w:val="00482903"/>
    <w:rsid w:val="00482FC2"/>
    <w:rsid w:val="004834B3"/>
    <w:rsid w:val="004845E1"/>
    <w:rsid w:val="00484E03"/>
    <w:rsid w:val="0048515F"/>
    <w:rsid w:val="00485D34"/>
    <w:rsid w:val="0048789F"/>
    <w:rsid w:val="00487B36"/>
    <w:rsid w:val="00490F89"/>
    <w:rsid w:val="00491047"/>
    <w:rsid w:val="00491D2F"/>
    <w:rsid w:val="004920EB"/>
    <w:rsid w:val="00493B5B"/>
    <w:rsid w:val="00493BAB"/>
    <w:rsid w:val="004954D4"/>
    <w:rsid w:val="00496261"/>
    <w:rsid w:val="004A06CD"/>
    <w:rsid w:val="004A09B0"/>
    <w:rsid w:val="004A0A7C"/>
    <w:rsid w:val="004A0CF4"/>
    <w:rsid w:val="004A0E07"/>
    <w:rsid w:val="004A2C56"/>
    <w:rsid w:val="004A3A25"/>
    <w:rsid w:val="004A4168"/>
    <w:rsid w:val="004A4B6F"/>
    <w:rsid w:val="004A4B89"/>
    <w:rsid w:val="004A4CF9"/>
    <w:rsid w:val="004A4F6B"/>
    <w:rsid w:val="004A4FE4"/>
    <w:rsid w:val="004A5082"/>
    <w:rsid w:val="004A55CD"/>
    <w:rsid w:val="004A5B92"/>
    <w:rsid w:val="004A6313"/>
    <w:rsid w:val="004A7E10"/>
    <w:rsid w:val="004B00D2"/>
    <w:rsid w:val="004B02E8"/>
    <w:rsid w:val="004B0639"/>
    <w:rsid w:val="004B10AB"/>
    <w:rsid w:val="004B184C"/>
    <w:rsid w:val="004B1A8B"/>
    <w:rsid w:val="004B243F"/>
    <w:rsid w:val="004B2CFC"/>
    <w:rsid w:val="004B3C1E"/>
    <w:rsid w:val="004B4880"/>
    <w:rsid w:val="004B4941"/>
    <w:rsid w:val="004B4DCB"/>
    <w:rsid w:val="004B607B"/>
    <w:rsid w:val="004B68A4"/>
    <w:rsid w:val="004B6CE2"/>
    <w:rsid w:val="004B7223"/>
    <w:rsid w:val="004B7287"/>
    <w:rsid w:val="004B7E47"/>
    <w:rsid w:val="004B7FCB"/>
    <w:rsid w:val="004C0221"/>
    <w:rsid w:val="004C1712"/>
    <w:rsid w:val="004C29C9"/>
    <w:rsid w:val="004C41C1"/>
    <w:rsid w:val="004C47D0"/>
    <w:rsid w:val="004C6B26"/>
    <w:rsid w:val="004C7437"/>
    <w:rsid w:val="004D02BD"/>
    <w:rsid w:val="004D03E4"/>
    <w:rsid w:val="004D2024"/>
    <w:rsid w:val="004D2965"/>
    <w:rsid w:val="004D2A7B"/>
    <w:rsid w:val="004D2AA3"/>
    <w:rsid w:val="004D2D5B"/>
    <w:rsid w:val="004D2D9D"/>
    <w:rsid w:val="004D3FF5"/>
    <w:rsid w:val="004D4176"/>
    <w:rsid w:val="004D42C3"/>
    <w:rsid w:val="004D452F"/>
    <w:rsid w:val="004D4ABF"/>
    <w:rsid w:val="004D4B5B"/>
    <w:rsid w:val="004D5CE8"/>
    <w:rsid w:val="004E0990"/>
    <w:rsid w:val="004E0FA2"/>
    <w:rsid w:val="004E230B"/>
    <w:rsid w:val="004E3DAA"/>
    <w:rsid w:val="004E5D0F"/>
    <w:rsid w:val="004E5D14"/>
    <w:rsid w:val="004F004B"/>
    <w:rsid w:val="004F0072"/>
    <w:rsid w:val="004F0378"/>
    <w:rsid w:val="004F0ABF"/>
    <w:rsid w:val="004F1940"/>
    <w:rsid w:val="004F3762"/>
    <w:rsid w:val="004F37D5"/>
    <w:rsid w:val="004F3E68"/>
    <w:rsid w:val="004F4892"/>
    <w:rsid w:val="004F4DB7"/>
    <w:rsid w:val="004F5782"/>
    <w:rsid w:val="004F619B"/>
    <w:rsid w:val="004F686A"/>
    <w:rsid w:val="00500007"/>
    <w:rsid w:val="005008E5"/>
    <w:rsid w:val="005008F7"/>
    <w:rsid w:val="005010A5"/>
    <w:rsid w:val="005013B7"/>
    <w:rsid w:val="005019C8"/>
    <w:rsid w:val="00501B27"/>
    <w:rsid w:val="00501ED2"/>
    <w:rsid w:val="00502254"/>
    <w:rsid w:val="0050302E"/>
    <w:rsid w:val="00503366"/>
    <w:rsid w:val="00503A3E"/>
    <w:rsid w:val="00504620"/>
    <w:rsid w:val="00504985"/>
    <w:rsid w:val="005054EC"/>
    <w:rsid w:val="00505602"/>
    <w:rsid w:val="005057EB"/>
    <w:rsid w:val="005062C2"/>
    <w:rsid w:val="00506AD6"/>
    <w:rsid w:val="00506EFC"/>
    <w:rsid w:val="00507438"/>
    <w:rsid w:val="005077A0"/>
    <w:rsid w:val="00507E41"/>
    <w:rsid w:val="00510535"/>
    <w:rsid w:val="00510783"/>
    <w:rsid w:val="00510835"/>
    <w:rsid w:val="00510920"/>
    <w:rsid w:val="00512836"/>
    <w:rsid w:val="00512E8A"/>
    <w:rsid w:val="00513761"/>
    <w:rsid w:val="00513E96"/>
    <w:rsid w:val="00513FBD"/>
    <w:rsid w:val="00514B14"/>
    <w:rsid w:val="005166CC"/>
    <w:rsid w:val="00517395"/>
    <w:rsid w:val="00517CF6"/>
    <w:rsid w:val="005207BC"/>
    <w:rsid w:val="005208C2"/>
    <w:rsid w:val="005217E3"/>
    <w:rsid w:val="00522953"/>
    <w:rsid w:val="0052531D"/>
    <w:rsid w:val="005317FF"/>
    <w:rsid w:val="005320BC"/>
    <w:rsid w:val="00532F48"/>
    <w:rsid w:val="00533856"/>
    <w:rsid w:val="00534D50"/>
    <w:rsid w:val="00535886"/>
    <w:rsid w:val="00535DDF"/>
    <w:rsid w:val="00535F87"/>
    <w:rsid w:val="005367E3"/>
    <w:rsid w:val="00536CD8"/>
    <w:rsid w:val="00536D3F"/>
    <w:rsid w:val="005370F4"/>
    <w:rsid w:val="00540228"/>
    <w:rsid w:val="00540698"/>
    <w:rsid w:val="00541DB8"/>
    <w:rsid w:val="0054204D"/>
    <w:rsid w:val="0054223C"/>
    <w:rsid w:val="0054367F"/>
    <w:rsid w:val="00543A60"/>
    <w:rsid w:val="00543B9F"/>
    <w:rsid w:val="00543C51"/>
    <w:rsid w:val="005445FF"/>
    <w:rsid w:val="00544A07"/>
    <w:rsid w:val="00544DF0"/>
    <w:rsid w:val="00545C68"/>
    <w:rsid w:val="00546865"/>
    <w:rsid w:val="00547085"/>
    <w:rsid w:val="00547BA0"/>
    <w:rsid w:val="0055026F"/>
    <w:rsid w:val="0055032C"/>
    <w:rsid w:val="005515D7"/>
    <w:rsid w:val="00551ABC"/>
    <w:rsid w:val="00551DAD"/>
    <w:rsid w:val="00552FED"/>
    <w:rsid w:val="00553E31"/>
    <w:rsid w:val="00554E9D"/>
    <w:rsid w:val="00554F7A"/>
    <w:rsid w:val="00555A35"/>
    <w:rsid w:val="00555D61"/>
    <w:rsid w:val="00555EEA"/>
    <w:rsid w:val="00557038"/>
    <w:rsid w:val="00560029"/>
    <w:rsid w:val="00560F89"/>
    <w:rsid w:val="0056162D"/>
    <w:rsid w:val="005618E6"/>
    <w:rsid w:val="00562636"/>
    <w:rsid w:val="0056450D"/>
    <w:rsid w:val="00567319"/>
    <w:rsid w:val="005674E7"/>
    <w:rsid w:val="00567C36"/>
    <w:rsid w:val="005703C6"/>
    <w:rsid w:val="005707B1"/>
    <w:rsid w:val="005714FD"/>
    <w:rsid w:val="00571F66"/>
    <w:rsid w:val="00573083"/>
    <w:rsid w:val="0057313B"/>
    <w:rsid w:val="0057323A"/>
    <w:rsid w:val="005758F2"/>
    <w:rsid w:val="00576267"/>
    <w:rsid w:val="00576885"/>
    <w:rsid w:val="00576C85"/>
    <w:rsid w:val="00576CF8"/>
    <w:rsid w:val="00576FD9"/>
    <w:rsid w:val="00581B34"/>
    <w:rsid w:val="00581F97"/>
    <w:rsid w:val="0058203B"/>
    <w:rsid w:val="00582E46"/>
    <w:rsid w:val="005833E4"/>
    <w:rsid w:val="0058355D"/>
    <w:rsid w:val="00583E9C"/>
    <w:rsid w:val="00584431"/>
    <w:rsid w:val="005855D8"/>
    <w:rsid w:val="00585D3B"/>
    <w:rsid w:val="00586B15"/>
    <w:rsid w:val="00586E93"/>
    <w:rsid w:val="0058714E"/>
    <w:rsid w:val="0058732A"/>
    <w:rsid w:val="00587543"/>
    <w:rsid w:val="00587DC8"/>
    <w:rsid w:val="005909AA"/>
    <w:rsid w:val="00590AF8"/>
    <w:rsid w:val="0059105C"/>
    <w:rsid w:val="005920C6"/>
    <w:rsid w:val="005921D9"/>
    <w:rsid w:val="00592265"/>
    <w:rsid w:val="00592C8B"/>
    <w:rsid w:val="0059435B"/>
    <w:rsid w:val="00594CC6"/>
    <w:rsid w:val="00595A95"/>
    <w:rsid w:val="00596696"/>
    <w:rsid w:val="00597343"/>
    <w:rsid w:val="00597822"/>
    <w:rsid w:val="005978D6"/>
    <w:rsid w:val="0059C6EF"/>
    <w:rsid w:val="005A142A"/>
    <w:rsid w:val="005A1447"/>
    <w:rsid w:val="005A17CE"/>
    <w:rsid w:val="005A1C71"/>
    <w:rsid w:val="005A288D"/>
    <w:rsid w:val="005A2AF6"/>
    <w:rsid w:val="005A3D8A"/>
    <w:rsid w:val="005A48A8"/>
    <w:rsid w:val="005A4FA2"/>
    <w:rsid w:val="005A562F"/>
    <w:rsid w:val="005A65F0"/>
    <w:rsid w:val="005A6663"/>
    <w:rsid w:val="005A6ED9"/>
    <w:rsid w:val="005A7277"/>
    <w:rsid w:val="005A7347"/>
    <w:rsid w:val="005A75C9"/>
    <w:rsid w:val="005B0707"/>
    <w:rsid w:val="005B1223"/>
    <w:rsid w:val="005B1872"/>
    <w:rsid w:val="005B187D"/>
    <w:rsid w:val="005B39BD"/>
    <w:rsid w:val="005B5B36"/>
    <w:rsid w:val="005B5C60"/>
    <w:rsid w:val="005B5F0C"/>
    <w:rsid w:val="005B7EA1"/>
    <w:rsid w:val="005C0315"/>
    <w:rsid w:val="005C1235"/>
    <w:rsid w:val="005C1CD4"/>
    <w:rsid w:val="005C1EC2"/>
    <w:rsid w:val="005C22B5"/>
    <w:rsid w:val="005C361C"/>
    <w:rsid w:val="005C37B4"/>
    <w:rsid w:val="005C445B"/>
    <w:rsid w:val="005C4BA6"/>
    <w:rsid w:val="005C4E40"/>
    <w:rsid w:val="005C51C2"/>
    <w:rsid w:val="005C6BF3"/>
    <w:rsid w:val="005C6F94"/>
    <w:rsid w:val="005C76F5"/>
    <w:rsid w:val="005C7F27"/>
    <w:rsid w:val="005D010D"/>
    <w:rsid w:val="005D1D28"/>
    <w:rsid w:val="005D1DCB"/>
    <w:rsid w:val="005D5235"/>
    <w:rsid w:val="005D560F"/>
    <w:rsid w:val="005D642E"/>
    <w:rsid w:val="005D645B"/>
    <w:rsid w:val="005D664F"/>
    <w:rsid w:val="005D7533"/>
    <w:rsid w:val="005E16C7"/>
    <w:rsid w:val="005E3B2C"/>
    <w:rsid w:val="005E5990"/>
    <w:rsid w:val="005E67E1"/>
    <w:rsid w:val="005E6B10"/>
    <w:rsid w:val="005E7205"/>
    <w:rsid w:val="005F0FB6"/>
    <w:rsid w:val="005F1172"/>
    <w:rsid w:val="005F1214"/>
    <w:rsid w:val="005F1FA5"/>
    <w:rsid w:val="005F4CA5"/>
    <w:rsid w:val="005F5186"/>
    <w:rsid w:val="005F5656"/>
    <w:rsid w:val="005F6AFA"/>
    <w:rsid w:val="005F6FD2"/>
    <w:rsid w:val="005F704C"/>
    <w:rsid w:val="005F733B"/>
    <w:rsid w:val="005F762E"/>
    <w:rsid w:val="00600790"/>
    <w:rsid w:val="006008F6"/>
    <w:rsid w:val="00600AAE"/>
    <w:rsid w:val="00600D1E"/>
    <w:rsid w:val="00602B90"/>
    <w:rsid w:val="00603D0C"/>
    <w:rsid w:val="00605B95"/>
    <w:rsid w:val="0060613F"/>
    <w:rsid w:val="00607F59"/>
    <w:rsid w:val="00610054"/>
    <w:rsid w:val="006116E7"/>
    <w:rsid w:val="006124B4"/>
    <w:rsid w:val="00612738"/>
    <w:rsid w:val="00612A38"/>
    <w:rsid w:val="00613111"/>
    <w:rsid w:val="0061347C"/>
    <w:rsid w:val="00613674"/>
    <w:rsid w:val="00613C00"/>
    <w:rsid w:val="00613C36"/>
    <w:rsid w:val="00615BBB"/>
    <w:rsid w:val="00615F00"/>
    <w:rsid w:val="00615F96"/>
    <w:rsid w:val="006164FF"/>
    <w:rsid w:val="00617238"/>
    <w:rsid w:val="00617FA9"/>
    <w:rsid w:val="0062069B"/>
    <w:rsid w:val="006232DC"/>
    <w:rsid w:val="0062337F"/>
    <w:rsid w:val="006236CC"/>
    <w:rsid w:val="0062444B"/>
    <w:rsid w:val="00624620"/>
    <w:rsid w:val="0062469B"/>
    <w:rsid w:val="00624753"/>
    <w:rsid w:val="0063094F"/>
    <w:rsid w:val="00632103"/>
    <w:rsid w:val="00632445"/>
    <w:rsid w:val="00632D7B"/>
    <w:rsid w:val="00632E22"/>
    <w:rsid w:val="00633622"/>
    <w:rsid w:val="00633DE0"/>
    <w:rsid w:val="00634216"/>
    <w:rsid w:val="00634C97"/>
    <w:rsid w:val="00634FE2"/>
    <w:rsid w:val="00635058"/>
    <w:rsid w:val="00635FED"/>
    <w:rsid w:val="00637041"/>
    <w:rsid w:val="006371C0"/>
    <w:rsid w:val="0063792B"/>
    <w:rsid w:val="00637C7F"/>
    <w:rsid w:val="006400E8"/>
    <w:rsid w:val="0064045B"/>
    <w:rsid w:val="00640F93"/>
    <w:rsid w:val="0064100E"/>
    <w:rsid w:val="00641D7D"/>
    <w:rsid w:val="00642362"/>
    <w:rsid w:val="0064293C"/>
    <w:rsid w:val="00642A71"/>
    <w:rsid w:val="006432B3"/>
    <w:rsid w:val="00645498"/>
    <w:rsid w:val="006460FE"/>
    <w:rsid w:val="0064662A"/>
    <w:rsid w:val="0064703F"/>
    <w:rsid w:val="006472E3"/>
    <w:rsid w:val="00647809"/>
    <w:rsid w:val="006527D5"/>
    <w:rsid w:val="00652972"/>
    <w:rsid w:val="00653EF0"/>
    <w:rsid w:val="00654828"/>
    <w:rsid w:val="00654B28"/>
    <w:rsid w:val="00654F44"/>
    <w:rsid w:val="00655287"/>
    <w:rsid w:val="0065660C"/>
    <w:rsid w:val="0066099A"/>
    <w:rsid w:val="00660B76"/>
    <w:rsid w:val="00663A1C"/>
    <w:rsid w:val="00664066"/>
    <w:rsid w:val="006657E2"/>
    <w:rsid w:val="00665CF6"/>
    <w:rsid w:val="00666F37"/>
    <w:rsid w:val="00667188"/>
    <w:rsid w:val="00667C33"/>
    <w:rsid w:val="00667F39"/>
    <w:rsid w:val="00670BD8"/>
    <w:rsid w:val="00670EC3"/>
    <w:rsid w:val="00672306"/>
    <w:rsid w:val="00672D35"/>
    <w:rsid w:val="006736EF"/>
    <w:rsid w:val="00673825"/>
    <w:rsid w:val="00674226"/>
    <w:rsid w:val="00674C59"/>
    <w:rsid w:val="00674D98"/>
    <w:rsid w:val="0067510F"/>
    <w:rsid w:val="00676615"/>
    <w:rsid w:val="00676AA9"/>
    <w:rsid w:val="00677560"/>
    <w:rsid w:val="00677D7E"/>
    <w:rsid w:val="00681C4B"/>
    <w:rsid w:val="00681E7B"/>
    <w:rsid w:val="0068207C"/>
    <w:rsid w:val="00682980"/>
    <w:rsid w:val="00684CFC"/>
    <w:rsid w:val="0068523D"/>
    <w:rsid w:val="006908D5"/>
    <w:rsid w:val="00692182"/>
    <w:rsid w:val="00692E24"/>
    <w:rsid w:val="00694BF4"/>
    <w:rsid w:val="00696ECA"/>
    <w:rsid w:val="00697DF3"/>
    <w:rsid w:val="006A00D7"/>
    <w:rsid w:val="006A219A"/>
    <w:rsid w:val="006A2D8C"/>
    <w:rsid w:val="006A4216"/>
    <w:rsid w:val="006A4AC7"/>
    <w:rsid w:val="006A51B8"/>
    <w:rsid w:val="006A539F"/>
    <w:rsid w:val="006A577F"/>
    <w:rsid w:val="006B07F8"/>
    <w:rsid w:val="006B0A42"/>
    <w:rsid w:val="006B1284"/>
    <w:rsid w:val="006B18A4"/>
    <w:rsid w:val="006B1BF5"/>
    <w:rsid w:val="006B1D16"/>
    <w:rsid w:val="006B1D6D"/>
    <w:rsid w:val="006B20B2"/>
    <w:rsid w:val="006B3313"/>
    <w:rsid w:val="006B39C7"/>
    <w:rsid w:val="006B3B87"/>
    <w:rsid w:val="006B3BAB"/>
    <w:rsid w:val="006B3E0D"/>
    <w:rsid w:val="006B587D"/>
    <w:rsid w:val="006B5C6A"/>
    <w:rsid w:val="006B68B3"/>
    <w:rsid w:val="006B6DE0"/>
    <w:rsid w:val="006B6EFF"/>
    <w:rsid w:val="006B70AA"/>
    <w:rsid w:val="006B755B"/>
    <w:rsid w:val="006C06F7"/>
    <w:rsid w:val="006C0F00"/>
    <w:rsid w:val="006C22ED"/>
    <w:rsid w:val="006C29A9"/>
    <w:rsid w:val="006C3B48"/>
    <w:rsid w:val="006C3E93"/>
    <w:rsid w:val="006C443F"/>
    <w:rsid w:val="006C4717"/>
    <w:rsid w:val="006C4B9D"/>
    <w:rsid w:val="006C4C5A"/>
    <w:rsid w:val="006C5D1D"/>
    <w:rsid w:val="006C791A"/>
    <w:rsid w:val="006D14DA"/>
    <w:rsid w:val="006D17E5"/>
    <w:rsid w:val="006D257F"/>
    <w:rsid w:val="006D3454"/>
    <w:rsid w:val="006D3ABE"/>
    <w:rsid w:val="006D5657"/>
    <w:rsid w:val="006D590A"/>
    <w:rsid w:val="006D633E"/>
    <w:rsid w:val="006D67F3"/>
    <w:rsid w:val="006D68DC"/>
    <w:rsid w:val="006E02CB"/>
    <w:rsid w:val="006E15CA"/>
    <w:rsid w:val="006E229E"/>
    <w:rsid w:val="006E3EB1"/>
    <w:rsid w:val="006E4689"/>
    <w:rsid w:val="006E4D74"/>
    <w:rsid w:val="006E5F4C"/>
    <w:rsid w:val="006E74E9"/>
    <w:rsid w:val="006E7567"/>
    <w:rsid w:val="006E7F4C"/>
    <w:rsid w:val="006F1881"/>
    <w:rsid w:val="006F1FFF"/>
    <w:rsid w:val="006F3853"/>
    <w:rsid w:val="006F5751"/>
    <w:rsid w:val="006F6768"/>
    <w:rsid w:val="006F6D10"/>
    <w:rsid w:val="006F6E91"/>
    <w:rsid w:val="006F78EB"/>
    <w:rsid w:val="00701848"/>
    <w:rsid w:val="00703565"/>
    <w:rsid w:val="00703AC2"/>
    <w:rsid w:val="00704144"/>
    <w:rsid w:val="007042B4"/>
    <w:rsid w:val="00705BDE"/>
    <w:rsid w:val="007072E0"/>
    <w:rsid w:val="00711806"/>
    <w:rsid w:val="007126C1"/>
    <w:rsid w:val="00712B94"/>
    <w:rsid w:val="00715652"/>
    <w:rsid w:val="0071624B"/>
    <w:rsid w:val="00716406"/>
    <w:rsid w:val="00717975"/>
    <w:rsid w:val="00722544"/>
    <w:rsid w:val="007232D9"/>
    <w:rsid w:val="00724009"/>
    <w:rsid w:val="00725119"/>
    <w:rsid w:val="00725167"/>
    <w:rsid w:val="00725393"/>
    <w:rsid w:val="00726AAA"/>
    <w:rsid w:val="00727231"/>
    <w:rsid w:val="007279EA"/>
    <w:rsid w:val="00732C0B"/>
    <w:rsid w:val="00732D09"/>
    <w:rsid w:val="007330B9"/>
    <w:rsid w:val="007333D1"/>
    <w:rsid w:val="007335FD"/>
    <w:rsid w:val="0073366A"/>
    <w:rsid w:val="00734558"/>
    <w:rsid w:val="0073628B"/>
    <w:rsid w:val="0073647C"/>
    <w:rsid w:val="007375DC"/>
    <w:rsid w:val="00737AE1"/>
    <w:rsid w:val="0074024A"/>
    <w:rsid w:val="00740329"/>
    <w:rsid w:val="0074267C"/>
    <w:rsid w:val="00742979"/>
    <w:rsid w:val="00742A78"/>
    <w:rsid w:val="00743726"/>
    <w:rsid w:val="00743CC5"/>
    <w:rsid w:val="00743D33"/>
    <w:rsid w:val="00744CFC"/>
    <w:rsid w:val="00746C30"/>
    <w:rsid w:val="00747163"/>
    <w:rsid w:val="00747170"/>
    <w:rsid w:val="00747B60"/>
    <w:rsid w:val="00747C3E"/>
    <w:rsid w:val="007514EA"/>
    <w:rsid w:val="007515C1"/>
    <w:rsid w:val="00751A13"/>
    <w:rsid w:val="00753D91"/>
    <w:rsid w:val="00754656"/>
    <w:rsid w:val="00755834"/>
    <w:rsid w:val="007559CF"/>
    <w:rsid w:val="00755A4C"/>
    <w:rsid w:val="00756E5E"/>
    <w:rsid w:val="00757278"/>
    <w:rsid w:val="00757B7E"/>
    <w:rsid w:val="00757CB0"/>
    <w:rsid w:val="00760228"/>
    <w:rsid w:val="007607F9"/>
    <w:rsid w:val="007616DC"/>
    <w:rsid w:val="0076213B"/>
    <w:rsid w:val="00763740"/>
    <w:rsid w:val="007641A3"/>
    <w:rsid w:val="00765CB2"/>
    <w:rsid w:val="007660B3"/>
    <w:rsid w:val="007669EC"/>
    <w:rsid w:val="00766C6E"/>
    <w:rsid w:val="00766D68"/>
    <w:rsid w:val="0077014F"/>
    <w:rsid w:val="00770C56"/>
    <w:rsid w:val="0077118E"/>
    <w:rsid w:val="007715F7"/>
    <w:rsid w:val="007719C2"/>
    <w:rsid w:val="00772344"/>
    <w:rsid w:val="00772552"/>
    <w:rsid w:val="007728CE"/>
    <w:rsid w:val="00772DDB"/>
    <w:rsid w:val="007736C9"/>
    <w:rsid w:val="0077401B"/>
    <w:rsid w:val="0077475A"/>
    <w:rsid w:val="00775678"/>
    <w:rsid w:val="00775F07"/>
    <w:rsid w:val="007764C6"/>
    <w:rsid w:val="00776E28"/>
    <w:rsid w:val="0077724C"/>
    <w:rsid w:val="00782427"/>
    <w:rsid w:val="007835AC"/>
    <w:rsid w:val="007835B8"/>
    <w:rsid w:val="00784287"/>
    <w:rsid w:val="0078503F"/>
    <w:rsid w:val="0078510F"/>
    <w:rsid w:val="00785B1E"/>
    <w:rsid w:val="00785BB5"/>
    <w:rsid w:val="00785DAB"/>
    <w:rsid w:val="00786B2A"/>
    <w:rsid w:val="00790A0B"/>
    <w:rsid w:val="0079161A"/>
    <w:rsid w:val="00792012"/>
    <w:rsid w:val="0079286B"/>
    <w:rsid w:val="00793875"/>
    <w:rsid w:val="007939B5"/>
    <w:rsid w:val="00793B71"/>
    <w:rsid w:val="00793B90"/>
    <w:rsid w:val="007947FA"/>
    <w:rsid w:val="00794EA9"/>
    <w:rsid w:val="0079700F"/>
    <w:rsid w:val="00797F30"/>
    <w:rsid w:val="007A11C2"/>
    <w:rsid w:val="007A16D1"/>
    <w:rsid w:val="007A1DD6"/>
    <w:rsid w:val="007A25AB"/>
    <w:rsid w:val="007A2898"/>
    <w:rsid w:val="007A2F96"/>
    <w:rsid w:val="007A3831"/>
    <w:rsid w:val="007A3F7A"/>
    <w:rsid w:val="007A5F28"/>
    <w:rsid w:val="007A6E7E"/>
    <w:rsid w:val="007A775D"/>
    <w:rsid w:val="007B096A"/>
    <w:rsid w:val="007B1B49"/>
    <w:rsid w:val="007B2A6B"/>
    <w:rsid w:val="007B2C6D"/>
    <w:rsid w:val="007B2CA1"/>
    <w:rsid w:val="007B461F"/>
    <w:rsid w:val="007B5F78"/>
    <w:rsid w:val="007B7007"/>
    <w:rsid w:val="007C298A"/>
    <w:rsid w:val="007C338A"/>
    <w:rsid w:val="007C37C7"/>
    <w:rsid w:val="007C45A2"/>
    <w:rsid w:val="007C56F2"/>
    <w:rsid w:val="007C6B63"/>
    <w:rsid w:val="007C7DA8"/>
    <w:rsid w:val="007D0591"/>
    <w:rsid w:val="007D0ABC"/>
    <w:rsid w:val="007D1704"/>
    <w:rsid w:val="007D196E"/>
    <w:rsid w:val="007D259D"/>
    <w:rsid w:val="007D2A6C"/>
    <w:rsid w:val="007D2D9B"/>
    <w:rsid w:val="007D4A89"/>
    <w:rsid w:val="007D7C66"/>
    <w:rsid w:val="007E0433"/>
    <w:rsid w:val="007E1335"/>
    <w:rsid w:val="007E2D4B"/>
    <w:rsid w:val="007E2D67"/>
    <w:rsid w:val="007E2E0B"/>
    <w:rsid w:val="007E3894"/>
    <w:rsid w:val="007E417D"/>
    <w:rsid w:val="007E636C"/>
    <w:rsid w:val="007E6B6A"/>
    <w:rsid w:val="007E6E50"/>
    <w:rsid w:val="007E71BB"/>
    <w:rsid w:val="007E7F9A"/>
    <w:rsid w:val="007F0933"/>
    <w:rsid w:val="007F20D8"/>
    <w:rsid w:val="007F285B"/>
    <w:rsid w:val="007F3A99"/>
    <w:rsid w:val="007F64F0"/>
    <w:rsid w:val="00800321"/>
    <w:rsid w:val="00801708"/>
    <w:rsid w:val="00801C9D"/>
    <w:rsid w:val="008033F4"/>
    <w:rsid w:val="0080418E"/>
    <w:rsid w:val="008042F5"/>
    <w:rsid w:val="0080449E"/>
    <w:rsid w:val="00804CA7"/>
    <w:rsid w:val="00804CEE"/>
    <w:rsid w:val="00804E22"/>
    <w:rsid w:val="00806662"/>
    <w:rsid w:val="00806A98"/>
    <w:rsid w:val="00807484"/>
    <w:rsid w:val="00807BB5"/>
    <w:rsid w:val="008116A4"/>
    <w:rsid w:val="00811DA1"/>
    <w:rsid w:val="00813127"/>
    <w:rsid w:val="008131CA"/>
    <w:rsid w:val="008144E5"/>
    <w:rsid w:val="00816569"/>
    <w:rsid w:val="0081746F"/>
    <w:rsid w:val="00817A82"/>
    <w:rsid w:val="00820027"/>
    <w:rsid w:val="00820EDA"/>
    <w:rsid w:val="00822869"/>
    <w:rsid w:val="0082479E"/>
    <w:rsid w:val="00826417"/>
    <w:rsid w:val="00830C6A"/>
    <w:rsid w:val="008315F6"/>
    <w:rsid w:val="00832D77"/>
    <w:rsid w:val="008331E1"/>
    <w:rsid w:val="0083347A"/>
    <w:rsid w:val="008349F0"/>
    <w:rsid w:val="00834BFE"/>
    <w:rsid w:val="00835922"/>
    <w:rsid w:val="00836B8C"/>
    <w:rsid w:val="00837637"/>
    <w:rsid w:val="008408D6"/>
    <w:rsid w:val="00841407"/>
    <w:rsid w:val="00843ECC"/>
    <w:rsid w:val="00844137"/>
    <w:rsid w:val="0084491B"/>
    <w:rsid w:val="00844F4F"/>
    <w:rsid w:val="00845BC8"/>
    <w:rsid w:val="00845D4F"/>
    <w:rsid w:val="0084600E"/>
    <w:rsid w:val="00846DFE"/>
    <w:rsid w:val="008478FB"/>
    <w:rsid w:val="008523F3"/>
    <w:rsid w:val="0085366E"/>
    <w:rsid w:val="00856096"/>
    <w:rsid w:val="00856698"/>
    <w:rsid w:val="00856FF4"/>
    <w:rsid w:val="00860DDB"/>
    <w:rsid w:val="00861269"/>
    <w:rsid w:val="0086245B"/>
    <w:rsid w:val="00862D9B"/>
    <w:rsid w:val="008640DC"/>
    <w:rsid w:val="008648EE"/>
    <w:rsid w:val="00865EDE"/>
    <w:rsid w:val="00867DF4"/>
    <w:rsid w:val="0087176A"/>
    <w:rsid w:val="008717AA"/>
    <w:rsid w:val="00871D25"/>
    <w:rsid w:val="00872B13"/>
    <w:rsid w:val="0087359C"/>
    <w:rsid w:val="00873A2C"/>
    <w:rsid w:val="00873CEF"/>
    <w:rsid w:val="008742C7"/>
    <w:rsid w:val="008743CE"/>
    <w:rsid w:val="00874A9A"/>
    <w:rsid w:val="0087685F"/>
    <w:rsid w:val="00876E2C"/>
    <w:rsid w:val="00876E9C"/>
    <w:rsid w:val="008829D3"/>
    <w:rsid w:val="00882F22"/>
    <w:rsid w:val="00883EB1"/>
    <w:rsid w:val="00884697"/>
    <w:rsid w:val="00884BE7"/>
    <w:rsid w:val="00884D28"/>
    <w:rsid w:val="0088536D"/>
    <w:rsid w:val="00886959"/>
    <w:rsid w:val="0088700A"/>
    <w:rsid w:val="00890005"/>
    <w:rsid w:val="008903D8"/>
    <w:rsid w:val="0089372A"/>
    <w:rsid w:val="00893A34"/>
    <w:rsid w:val="008946B5"/>
    <w:rsid w:val="00895C60"/>
    <w:rsid w:val="00895F87"/>
    <w:rsid w:val="00897708"/>
    <w:rsid w:val="008A014A"/>
    <w:rsid w:val="008A0690"/>
    <w:rsid w:val="008A0E80"/>
    <w:rsid w:val="008A0F22"/>
    <w:rsid w:val="008A1717"/>
    <w:rsid w:val="008A2E5E"/>
    <w:rsid w:val="008A2E8D"/>
    <w:rsid w:val="008A3054"/>
    <w:rsid w:val="008A335B"/>
    <w:rsid w:val="008A36E1"/>
    <w:rsid w:val="008A37A7"/>
    <w:rsid w:val="008A402B"/>
    <w:rsid w:val="008A4CA7"/>
    <w:rsid w:val="008A4E09"/>
    <w:rsid w:val="008A503B"/>
    <w:rsid w:val="008A534C"/>
    <w:rsid w:val="008A60D7"/>
    <w:rsid w:val="008A722A"/>
    <w:rsid w:val="008A765D"/>
    <w:rsid w:val="008A7A8B"/>
    <w:rsid w:val="008B038C"/>
    <w:rsid w:val="008B0736"/>
    <w:rsid w:val="008B08CB"/>
    <w:rsid w:val="008B0953"/>
    <w:rsid w:val="008B0BEB"/>
    <w:rsid w:val="008B27B7"/>
    <w:rsid w:val="008B4021"/>
    <w:rsid w:val="008B53D4"/>
    <w:rsid w:val="008B5627"/>
    <w:rsid w:val="008B6ECB"/>
    <w:rsid w:val="008B6F62"/>
    <w:rsid w:val="008B71B8"/>
    <w:rsid w:val="008B71E8"/>
    <w:rsid w:val="008C0CC3"/>
    <w:rsid w:val="008C39F6"/>
    <w:rsid w:val="008C4711"/>
    <w:rsid w:val="008C66C9"/>
    <w:rsid w:val="008C699F"/>
    <w:rsid w:val="008C6E6E"/>
    <w:rsid w:val="008C7B90"/>
    <w:rsid w:val="008D0A68"/>
    <w:rsid w:val="008D156F"/>
    <w:rsid w:val="008D2836"/>
    <w:rsid w:val="008D337D"/>
    <w:rsid w:val="008D4BE5"/>
    <w:rsid w:val="008D5103"/>
    <w:rsid w:val="008D52C4"/>
    <w:rsid w:val="008D6472"/>
    <w:rsid w:val="008D66CB"/>
    <w:rsid w:val="008D6C86"/>
    <w:rsid w:val="008D6FDE"/>
    <w:rsid w:val="008D6FF7"/>
    <w:rsid w:val="008D7383"/>
    <w:rsid w:val="008D7FCC"/>
    <w:rsid w:val="008E2A29"/>
    <w:rsid w:val="008E2A38"/>
    <w:rsid w:val="008E2B71"/>
    <w:rsid w:val="008E3606"/>
    <w:rsid w:val="008E4853"/>
    <w:rsid w:val="008E5EE2"/>
    <w:rsid w:val="008E70F5"/>
    <w:rsid w:val="008E7337"/>
    <w:rsid w:val="008E7652"/>
    <w:rsid w:val="008E76B9"/>
    <w:rsid w:val="008E7902"/>
    <w:rsid w:val="008F0EEE"/>
    <w:rsid w:val="008F2459"/>
    <w:rsid w:val="008F271E"/>
    <w:rsid w:val="008F32BD"/>
    <w:rsid w:val="008F3D2C"/>
    <w:rsid w:val="008F4A55"/>
    <w:rsid w:val="008F5A42"/>
    <w:rsid w:val="008F6411"/>
    <w:rsid w:val="008F7ACE"/>
    <w:rsid w:val="009001A9"/>
    <w:rsid w:val="009006E3"/>
    <w:rsid w:val="00900966"/>
    <w:rsid w:val="00900DF8"/>
    <w:rsid w:val="00901633"/>
    <w:rsid w:val="00902780"/>
    <w:rsid w:val="00902F55"/>
    <w:rsid w:val="00903A12"/>
    <w:rsid w:val="009041A4"/>
    <w:rsid w:val="009046C4"/>
    <w:rsid w:val="00904A56"/>
    <w:rsid w:val="0090556F"/>
    <w:rsid w:val="00906B3F"/>
    <w:rsid w:val="009078A0"/>
    <w:rsid w:val="00907E43"/>
    <w:rsid w:val="0091019E"/>
    <w:rsid w:val="009112E9"/>
    <w:rsid w:val="00911F76"/>
    <w:rsid w:val="0091313B"/>
    <w:rsid w:val="00913721"/>
    <w:rsid w:val="00913BC6"/>
    <w:rsid w:val="009143D8"/>
    <w:rsid w:val="009156EA"/>
    <w:rsid w:val="0091573E"/>
    <w:rsid w:val="00915E66"/>
    <w:rsid w:val="00917C9C"/>
    <w:rsid w:val="009207A7"/>
    <w:rsid w:val="00922771"/>
    <w:rsid w:val="0092291A"/>
    <w:rsid w:val="00922F47"/>
    <w:rsid w:val="0092390C"/>
    <w:rsid w:val="00924997"/>
    <w:rsid w:val="00924D67"/>
    <w:rsid w:val="00925B84"/>
    <w:rsid w:val="00925C49"/>
    <w:rsid w:val="00925D0A"/>
    <w:rsid w:val="0092699F"/>
    <w:rsid w:val="009269C8"/>
    <w:rsid w:val="00926D82"/>
    <w:rsid w:val="00927212"/>
    <w:rsid w:val="00927344"/>
    <w:rsid w:val="009308DE"/>
    <w:rsid w:val="00932AA4"/>
    <w:rsid w:val="00932EF5"/>
    <w:rsid w:val="009341BD"/>
    <w:rsid w:val="0093503A"/>
    <w:rsid w:val="00935834"/>
    <w:rsid w:val="00935A01"/>
    <w:rsid w:val="00935DDB"/>
    <w:rsid w:val="00937735"/>
    <w:rsid w:val="009406E2"/>
    <w:rsid w:val="0094083E"/>
    <w:rsid w:val="0094089B"/>
    <w:rsid w:val="009418D0"/>
    <w:rsid w:val="00942710"/>
    <w:rsid w:val="009429FB"/>
    <w:rsid w:val="00942BA5"/>
    <w:rsid w:val="00942C03"/>
    <w:rsid w:val="00943E0A"/>
    <w:rsid w:val="00943E9E"/>
    <w:rsid w:val="00945C4D"/>
    <w:rsid w:val="00946513"/>
    <w:rsid w:val="00946B0B"/>
    <w:rsid w:val="00946F63"/>
    <w:rsid w:val="0094705A"/>
    <w:rsid w:val="009507B4"/>
    <w:rsid w:val="00950AB4"/>
    <w:rsid w:val="00950B06"/>
    <w:rsid w:val="00951575"/>
    <w:rsid w:val="00952D29"/>
    <w:rsid w:val="0095330E"/>
    <w:rsid w:val="00954ED6"/>
    <w:rsid w:val="00955D23"/>
    <w:rsid w:val="0095771B"/>
    <w:rsid w:val="00960882"/>
    <w:rsid w:val="00960E3B"/>
    <w:rsid w:val="00962089"/>
    <w:rsid w:val="00962B06"/>
    <w:rsid w:val="00962C65"/>
    <w:rsid w:val="009648BE"/>
    <w:rsid w:val="00964A8A"/>
    <w:rsid w:val="00964D8F"/>
    <w:rsid w:val="009652C4"/>
    <w:rsid w:val="0096593C"/>
    <w:rsid w:val="00965C93"/>
    <w:rsid w:val="009673BA"/>
    <w:rsid w:val="0096765D"/>
    <w:rsid w:val="00970069"/>
    <w:rsid w:val="009719B6"/>
    <w:rsid w:val="009721EB"/>
    <w:rsid w:val="00972CA4"/>
    <w:rsid w:val="009730AC"/>
    <w:rsid w:val="0097310C"/>
    <w:rsid w:val="0097310D"/>
    <w:rsid w:val="00973161"/>
    <w:rsid w:val="00974375"/>
    <w:rsid w:val="00975414"/>
    <w:rsid w:val="00981898"/>
    <w:rsid w:val="00981DE4"/>
    <w:rsid w:val="00982BB9"/>
    <w:rsid w:val="00983556"/>
    <w:rsid w:val="00984265"/>
    <w:rsid w:val="009843C8"/>
    <w:rsid w:val="009845AF"/>
    <w:rsid w:val="00986CC5"/>
    <w:rsid w:val="00987357"/>
    <w:rsid w:val="00987D2C"/>
    <w:rsid w:val="009911FD"/>
    <w:rsid w:val="009913FF"/>
    <w:rsid w:val="00991A70"/>
    <w:rsid w:val="0099310F"/>
    <w:rsid w:val="00993260"/>
    <w:rsid w:val="00994407"/>
    <w:rsid w:val="009950F5"/>
    <w:rsid w:val="0099525C"/>
    <w:rsid w:val="0099644F"/>
    <w:rsid w:val="00997B9B"/>
    <w:rsid w:val="009A1376"/>
    <w:rsid w:val="009A1739"/>
    <w:rsid w:val="009A21C1"/>
    <w:rsid w:val="009A22EA"/>
    <w:rsid w:val="009A3A7E"/>
    <w:rsid w:val="009A3BAD"/>
    <w:rsid w:val="009A3BC3"/>
    <w:rsid w:val="009A40D2"/>
    <w:rsid w:val="009A4240"/>
    <w:rsid w:val="009A4571"/>
    <w:rsid w:val="009A51DD"/>
    <w:rsid w:val="009A5472"/>
    <w:rsid w:val="009A65DB"/>
    <w:rsid w:val="009A7C53"/>
    <w:rsid w:val="009B039B"/>
    <w:rsid w:val="009B088B"/>
    <w:rsid w:val="009B0E69"/>
    <w:rsid w:val="009B1C3F"/>
    <w:rsid w:val="009B2532"/>
    <w:rsid w:val="009B48F5"/>
    <w:rsid w:val="009B4E8C"/>
    <w:rsid w:val="009B706E"/>
    <w:rsid w:val="009B7A8E"/>
    <w:rsid w:val="009BD375"/>
    <w:rsid w:val="009C17FE"/>
    <w:rsid w:val="009C28C3"/>
    <w:rsid w:val="009C36D8"/>
    <w:rsid w:val="009C423A"/>
    <w:rsid w:val="009C492C"/>
    <w:rsid w:val="009C51AA"/>
    <w:rsid w:val="009C5AAE"/>
    <w:rsid w:val="009C63AC"/>
    <w:rsid w:val="009C7DA2"/>
    <w:rsid w:val="009C7F23"/>
    <w:rsid w:val="009D038E"/>
    <w:rsid w:val="009D07B4"/>
    <w:rsid w:val="009D15CD"/>
    <w:rsid w:val="009D177D"/>
    <w:rsid w:val="009D1DD2"/>
    <w:rsid w:val="009D23FF"/>
    <w:rsid w:val="009D36B6"/>
    <w:rsid w:val="009D4C6A"/>
    <w:rsid w:val="009D6B40"/>
    <w:rsid w:val="009D6CC7"/>
    <w:rsid w:val="009D7E68"/>
    <w:rsid w:val="009E0B64"/>
    <w:rsid w:val="009E1399"/>
    <w:rsid w:val="009E2BA4"/>
    <w:rsid w:val="009E3B05"/>
    <w:rsid w:val="009E4CA0"/>
    <w:rsid w:val="009E5339"/>
    <w:rsid w:val="009E55BC"/>
    <w:rsid w:val="009E59A8"/>
    <w:rsid w:val="009E74D2"/>
    <w:rsid w:val="009E79ED"/>
    <w:rsid w:val="009E7D0B"/>
    <w:rsid w:val="009E7E7D"/>
    <w:rsid w:val="009F1737"/>
    <w:rsid w:val="009F3703"/>
    <w:rsid w:val="009F37F1"/>
    <w:rsid w:val="009F4F71"/>
    <w:rsid w:val="009F5395"/>
    <w:rsid w:val="009F5E68"/>
    <w:rsid w:val="009F6014"/>
    <w:rsid w:val="009F6097"/>
    <w:rsid w:val="009F699E"/>
    <w:rsid w:val="009F6DD9"/>
    <w:rsid w:val="009F73EF"/>
    <w:rsid w:val="009F7968"/>
    <w:rsid w:val="009F79A9"/>
    <w:rsid w:val="009F7C67"/>
    <w:rsid w:val="00A01FE9"/>
    <w:rsid w:val="00A02340"/>
    <w:rsid w:val="00A02639"/>
    <w:rsid w:val="00A030E5"/>
    <w:rsid w:val="00A03200"/>
    <w:rsid w:val="00A03A20"/>
    <w:rsid w:val="00A04B67"/>
    <w:rsid w:val="00A05D5C"/>
    <w:rsid w:val="00A06D6D"/>
    <w:rsid w:val="00A07596"/>
    <w:rsid w:val="00A07970"/>
    <w:rsid w:val="00A07C2B"/>
    <w:rsid w:val="00A107C2"/>
    <w:rsid w:val="00A10878"/>
    <w:rsid w:val="00A109F0"/>
    <w:rsid w:val="00A118B4"/>
    <w:rsid w:val="00A11F2C"/>
    <w:rsid w:val="00A1283A"/>
    <w:rsid w:val="00A1347C"/>
    <w:rsid w:val="00A1382E"/>
    <w:rsid w:val="00A13A93"/>
    <w:rsid w:val="00A13E09"/>
    <w:rsid w:val="00A14168"/>
    <w:rsid w:val="00A15027"/>
    <w:rsid w:val="00A160E7"/>
    <w:rsid w:val="00A17032"/>
    <w:rsid w:val="00A17A08"/>
    <w:rsid w:val="00A217C8"/>
    <w:rsid w:val="00A24694"/>
    <w:rsid w:val="00A2565F"/>
    <w:rsid w:val="00A25A84"/>
    <w:rsid w:val="00A26068"/>
    <w:rsid w:val="00A260C1"/>
    <w:rsid w:val="00A300B6"/>
    <w:rsid w:val="00A3013D"/>
    <w:rsid w:val="00A30BF0"/>
    <w:rsid w:val="00A31698"/>
    <w:rsid w:val="00A3552D"/>
    <w:rsid w:val="00A364E2"/>
    <w:rsid w:val="00A36B28"/>
    <w:rsid w:val="00A36DF4"/>
    <w:rsid w:val="00A37423"/>
    <w:rsid w:val="00A37A07"/>
    <w:rsid w:val="00A40944"/>
    <w:rsid w:val="00A42879"/>
    <w:rsid w:val="00A42BC2"/>
    <w:rsid w:val="00A43A21"/>
    <w:rsid w:val="00A43FEC"/>
    <w:rsid w:val="00A4422E"/>
    <w:rsid w:val="00A45801"/>
    <w:rsid w:val="00A45DB9"/>
    <w:rsid w:val="00A46CB0"/>
    <w:rsid w:val="00A47776"/>
    <w:rsid w:val="00A47CEE"/>
    <w:rsid w:val="00A5054E"/>
    <w:rsid w:val="00A50C80"/>
    <w:rsid w:val="00A50D5F"/>
    <w:rsid w:val="00A53770"/>
    <w:rsid w:val="00A53A75"/>
    <w:rsid w:val="00A54743"/>
    <w:rsid w:val="00A54CB3"/>
    <w:rsid w:val="00A551F0"/>
    <w:rsid w:val="00A5556E"/>
    <w:rsid w:val="00A56157"/>
    <w:rsid w:val="00A561B4"/>
    <w:rsid w:val="00A5659B"/>
    <w:rsid w:val="00A565B0"/>
    <w:rsid w:val="00A60673"/>
    <w:rsid w:val="00A60E11"/>
    <w:rsid w:val="00A62157"/>
    <w:rsid w:val="00A627A7"/>
    <w:rsid w:val="00A62D7E"/>
    <w:rsid w:val="00A62E45"/>
    <w:rsid w:val="00A63031"/>
    <w:rsid w:val="00A630A9"/>
    <w:rsid w:val="00A644C9"/>
    <w:rsid w:val="00A654D3"/>
    <w:rsid w:val="00A65B7D"/>
    <w:rsid w:val="00A65E4D"/>
    <w:rsid w:val="00A66555"/>
    <w:rsid w:val="00A66AF2"/>
    <w:rsid w:val="00A66D57"/>
    <w:rsid w:val="00A713B6"/>
    <w:rsid w:val="00A7141A"/>
    <w:rsid w:val="00A718FD"/>
    <w:rsid w:val="00A728C4"/>
    <w:rsid w:val="00A73233"/>
    <w:rsid w:val="00A74D77"/>
    <w:rsid w:val="00A76254"/>
    <w:rsid w:val="00A76284"/>
    <w:rsid w:val="00A76886"/>
    <w:rsid w:val="00A80CA0"/>
    <w:rsid w:val="00A816FC"/>
    <w:rsid w:val="00A81946"/>
    <w:rsid w:val="00A81EFC"/>
    <w:rsid w:val="00A81F86"/>
    <w:rsid w:val="00A82107"/>
    <w:rsid w:val="00A82A5D"/>
    <w:rsid w:val="00A82E04"/>
    <w:rsid w:val="00A83218"/>
    <w:rsid w:val="00A83304"/>
    <w:rsid w:val="00A83E9A"/>
    <w:rsid w:val="00A84473"/>
    <w:rsid w:val="00A849D9"/>
    <w:rsid w:val="00A85354"/>
    <w:rsid w:val="00A86CB8"/>
    <w:rsid w:val="00A91083"/>
    <w:rsid w:val="00A91B31"/>
    <w:rsid w:val="00A933DB"/>
    <w:rsid w:val="00A94483"/>
    <w:rsid w:val="00A9579D"/>
    <w:rsid w:val="00A95B6E"/>
    <w:rsid w:val="00A965DF"/>
    <w:rsid w:val="00A96C84"/>
    <w:rsid w:val="00A97ED1"/>
    <w:rsid w:val="00A97ED8"/>
    <w:rsid w:val="00AA00E9"/>
    <w:rsid w:val="00AA05C6"/>
    <w:rsid w:val="00AA1DE7"/>
    <w:rsid w:val="00AA2EE7"/>
    <w:rsid w:val="00AA3204"/>
    <w:rsid w:val="00AA3285"/>
    <w:rsid w:val="00AA3666"/>
    <w:rsid w:val="00AA3F1C"/>
    <w:rsid w:val="00AA4206"/>
    <w:rsid w:val="00AA4FB4"/>
    <w:rsid w:val="00AA58D9"/>
    <w:rsid w:val="00AA63AF"/>
    <w:rsid w:val="00AA7E85"/>
    <w:rsid w:val="00AB1A50"/>
    <w:rsid w:val="00AB1DF6"/>
    <w:rsid w:val="00AB1F11"/>
    <w:rsid w:val="00AB2157"/>
    <w:rsid w:val="00AB36A6"/>
    <w:rsid w:val="00AB3821"/>
    <w:rsid w:val="00AB3B3F"/>
    <w:rsid w:val="00AB3DE6"/>
    <w:rsid w:val="00AB3EA5"/>
    <w:rsid w:val="00AB4047"/>
    <w:rsid w:val="00AB408A"/>
    <w:rsid w:val="00AB433F"/>
    <w:rsid w:val="00AB4805"/>
    <w:rsid w:val="00AB5BAA"/>
    <w:rsid w:val="00AB5F1B"/>
    <w:rsid w:val="00AB62CF"/>
    <w:rsid w:val="00AC0170"/>
    <w:rsid w:val="00AC08F5"/>
    <w:rsid w:val="00AC0B74"/>
    <w:rsid w:val="00AC0C76"/>
    <w:rsid w:val="00AC1872"/>
    <w:rsid w:val="00AC2D1C"/>
    <w:rsid w:val="00AC37BB"/>
    <w:rsid w:val="00AC3BC8"/>
    <w:rsid w:val="00AC461D"/>
    <w:rsid w:val="00AC48DC"/>
    <w:rsid w:val="00AC513F"/>
    <w:rsid w:val="00AC6697"/>
    <w:rsid w:val="00AC7CAA"/>
    <w:rsid w:val="00AD0701"/>
    <w:rsid w:val="00AD10C5"/>
    <w:rsid w:val="00AD158B"/>
    <w:rsid w:val="00AD224E"/>
    <w:rsid w:val="00AD239D"/>
    <w:rsid w:val="00AD2EAE"/>
    <w:rsid w:val="00AD3B96"/>
    <w:rsid w:val="00AD3F05"/>
    <w:rsid w:val="00AD4553"/>
    <w:rsid w:val="00AD5973"/>
    <w:rsid w:val="00AD631F"/>
    <w:rsid w:val="00AD6C8C"/>
    <w:rsid w:val="00AD75F9"/>
    <w:rsid w:val="00AD7A83"/>
    <w:rsid w:val="00AE1B0A"/>
    <w:rsid w:val="00AE2107"/>
    <w:rsid w:val="00AE21FF"/>
    <w:rsid w:val="00AE25FE"/>
    <w:rsid w:val="00AE3CE4"/>
    <w:rsid w:val="00AE4B81"/>
    <w:rsid w:val="00AE4E69"/>
    <w:rsid w:val="00AE6491"/>
    <w:rsid w:val="00AE6806"/>
    <w:rsid w:val="00AE6E0D"/>
    <w:rsid w:val="00AE6F0C"/>
    <w:rsid w:val="00AE705B"/>
    <w:rsid w:val="00AE7321"/>
    <w:rsid w:val="00AF1A38"/>
    <w:rsid w:val="00AF1EC9"/>
    <w:rsid w:val="00AF1F18"/>
    <w:rsid w:val="00AF320C"/>
    <w:rsid w:val="00AF3382"/>
    <w:rsid w:val="00AF33CF"/>
    <w:rsid w:val="00AF5071"/>
    <w:rsid w:val="00AF50FC"/>
    <w:rsid w:val="00AF510D"/>
    <w:rsid w:val="00AF5FA4"/>
    <w:rsid w:val="00AF6236"/>
    <w:rsid w:val="00AF77C8"/>
    <w:rsid w:val="00B0062E"/>
    <w:rsid w:val="00B00C7E"/>
    <w:rsid w:val="00B00CEC"/>
    <w:rsid w:val="00B010EB"/>
    <w:rsid w:val="00B0273D"/>
    <w:rsid w:val="00B03919"/>
    <w:rsid w:val="00B03BEB"/>
    <w:rsid w:val="00B05320"/>
    <w:rsid w:val="00B054B6"/>
    <w:rsid w:val="00B065D4"/>
    <w:rsid w:val="00B0726E"/>
    <w:rsid w:val="00B074CC"/>
    <w:rsid w:val="00B07B99"/>
    <w:rsid w:val="00B10BA2"/>
    <w:rsid w:val="00B1152D"/>
    <w:rsid w:val="00B12844"/>
    <w:rsid w:val="00B139FA"/>
    <w:rsid w:val="00B14726"/>
    <w:rsid w:val="00B14AB0"/>
    <w:rsid w:val="00B15BF0"/>
    <w:rsid w:val="00B179B3"/>
    <w:rsid w:val="00B20623"/>
    <w:rsid w:val="00B20E05"/>
    <w:rsid w:val="00B20E59"/>
    <w:rsid w:val="00B21890"/>
    <w:rsid w:val="00B219D1"/>
    <w:rsid w:val="00B21AC4"/>
    <w:rsid w:val="00B22A0D"/>
    <w:rsid w:val="00B22EBE"/>
    <w:rsid w:val="00B241F7"/>
    <w:rsid w:val="00B261A2"/>
    <w:rsid w:val="00B26A35"/>
    <w:rsid w:val="00B27412"/>
    <w:rsid w:val="00B27519"/>
    <w:rsid w:val="00B3003A"/>
    <w:rsid w:val="00B30270"/>
    <w:rsid w:val="00B30D05"/>
    <w:rsid w:val="00B312D4"/>
    <w:rsid w:val="00B3349E"/>
    <w:rsid w:val="00B3377F"/>
    <w:rsid w:val="00B33919"/>
    <w:rsid w:val="00B33DFD"/>
    <w:rsid w:val="00B34B83"/>
    <w:rsid w:val="00B34EA0"/>
    <w:rsid w:val="00B359F3"/>
    <w:rsid w:val="00B35F0F"/>
    <w:rsid w:val="00B4090A"/>
    <w:rsid w:val="00B40E9C"/>
    <w:rsid w:val="00B412F4"/>
    <w:rsid w:val="00B43CCE"/>
    <w:rsid w:val="00B44170"/>
    <w:rsid w:val="00B441CE"/>
    <w:rsid w:val="00B4454C"/>
    <w:rsid w:val="00B44AF1"/>
    <w:rsid w:val="00B4585E"/>
    <w:rsid w:val="00B45AC7"/>
    <w:rsid w:val="00B46553"/>
    <w:rsid w:val="00B46BC7"/>
    <w:rsid w:val="00B500B1"/>
    <w:rsid w:val="00B50529"/>
    <w:rsid w:val="00B52067"/>
    <w:rsid w:val="00B520AC"/>
    <w:rsid w:val="00B52C4E"/>
    <w:rsid w:val="00B53306"/>
    <w:rsid w:val="00B533BB"/>
    <w:rsid w:val="00B53A76"/>
    <w:rsid w:val="00B5525F"/>
    <w:rsid w:val="00B55763"/>
    <w:rsid w:val="00B55B6C"/>
    <w:rsid w:val="00B55CC2"/>
    <w:rsid w:val="00B57AA0"/>
    <w:rsid w:val="00B57CF6"/>
    <w:rsid w:val="00B613CC"/>
    <w:rsid w:val="00B61DDD"/>
    <w:rsid w:val="00B63105"/>
    <w:rsid w:val="00B63EE7"/>
    <w:rsid w:val="00B64092"/>
    <w:rsid w:val="00B646F1"/>
    <w:rsid w:val="00B65396"/>
    <w:rsid w:val="00B65A35"/>
    <w:rsid w:val="00B65BCB"/>
    <w:rsid w:val="00B65D60"/>
    <w:rsid w:val="00B66076"/>
    <w:rsid w:val="00B666F9"/>
    <w:rsid w:val="00B712BC"/>
    <w:rsid w:val="00B713F6"/>
    <w:rsid w:val="00B72D5A"/>
    <w:rsid w:val="00B740F3"/>
    <w:rsid w:val="00B74E2A"/>
    <w:rsid w:val="00B75ED3"/>
    <w:rsid w:val="00B76B57"/>
    <w:rsid w:val="00B76C31"/>
    <w:rsid w:val="00B77546"/>
    <w:rsid w:val="00B77DBB"/>
    <w:rsid w:val="00B77EF6"/>
    <w:rsid w:val="00B808EE"/>
    <w:rsid w:val="00B80C5E"/>
    <w:rsid w:val="00B81FA4"/>
    <w:rsid w:val="00B822EB"/>
    <w:rsid w:val="00B824EF"/>
    <w:rsid w:val="00B82874"/>
    <w:rsid w:val="00B83A34"/>
    <w:rsid w:val="00B840E2"/>
    <w:rsid w:val="00B843ED"/>
    <w:rsid w:val="00B84DE9"/>
    <w:rsid w:val="00B85AF2"/>
    <w:rsid w:val="00B85EF9"/>
    <w:rsid w:val="00B86A1A"/>
    <w:rsid w:val="00B86A45"/>
    <w:rsid w:val="00B8709C"/>
    <w:rsid w:val="00B8794C"/>
    <w:rsid w:val="00B902B9"/>
    <w:rsid w:val="00B90EB0"/>
    <w:rsid w:val="00B91920"/>
    <w:rsid w:val="00B923E1"/>
    <w:rsid w:val="00B9252E"/>
    <w:rsid w:val="00B92C50"/>
    <w:rsid w:val="00B958FF"/>
    <w:rsid w:val="00B95EF4"/>
    <w:rsid w:val="00B9602A"/>
    <w:rsid w:val="00B96849"/>
    <w:rsid w:val="00B96A82"/>
    <w:rsid w:val="00B9706B"/>
    <w:rsid w:val="00B971B8"/>
    <w:rsid w:val="00B9758A"/>
    <w:rsid w:val="00B97669"/>
    <w:rsid w:val="00BA0CD7"/>
    <w:rsid w:val="00BA1B08"/>
    <w:rsid w:val="00BA237C"/>
    <w:rsid w:val="00BA2D8E"/>
    <w:rsid w:val="00BA4767"/>
    <w:rsid w:val="00BA4D68"/>
    <w:rsid w:val="00BA4DD9"/>
    <w:rsid w:val="00BA5473"/>
    <w:rsid w:val="00BA5853"/>
    <w:rsid w:val="00BA5BFA"/>
    <w:rsid w:val="00BA6594"/>
    <w:rsid w:val="00BA6706"/>
    <w:rsid w:val="00BA6A09"/>
    <w:rsid w:val="00BA74C7"/>
    <w:rsid w:val="00BA76E5"/>
    <w:rsid w:val="00BA7E2A"/>
    <w:rsid w:val="00BB059C"/>
    <w:rsid w:val="00BB1D23"/>
    <w:rsid w:val="00BB2E59"/>
    <w:rsid w:val="00BB34F0"/>
    <w:rsid w:val="00BB391D"/>
    <w:rsid w:val="00BB3A36"/>
    <w:rsid w:val="00BB4005"/>
    <w:rsid w:val="00BB44E8"/>
    <w:rsid w:val="00BB4788"/>
    <w:rsid w:val="00BB5649"/>
    <w:rsid w:val="00BB5966"/>
    <w:rsid w:val="00BB6105"/>
    <w:rsid w:val="00BB61C2"/>
    <w:rsid w:val="00BB6292"/>
    <w:rsid w:val="00BB6509"/>
    <w:rsid w:val="00BB659A"/>
    <w:rsid w:val="00BB6DDF"/>
    <w:rsid w:val="00BB74BD"/>
    <w:rsid w:val="00BC1C4D"/>
    <w:rsid w:val="00BC248C"/>
    <w:rsid w:val="00BC26BC"/>
    <w:rsid w:val="00BC2CCD"/>
    <w:rsid w:val="00BC3783"/>
    <w:rsid w:val="00BC41FD"/>
    <w:rsid w:val="00BC4CF5"/>
    <w:rsid w:val="00BC4F78"/>
    <w:rsid w:val="00BC75C6"/>
    <w:rsid w:val="00BC7665"/>
    <w:rsid w:val="00BD0646"/>
    <w:rsid w:val="00BD16B2"/>
    <w:rsid w:val="00BD20BC"/>
    <w:rsid w:val="00BD3C8F"/>
    <w:rsid w:val="00BD4436"/>
    <w:rsid w:val="00BD4A0D"/>
    <w:rsid w:val="00BD6EE3"/>
    <w:rsid w:val="00BD712A"/>
    <w:rsid w:val="00BD7BF9"/>
    <w:rsid w:val="00BE03C7"/>
    <w:rsid w:val="00BE0C9C"/>
    <w:rsid w:val="00BE1B82"/>
    <w:rsid w:val="00BE1EEF"/>
    <w:rsid w:val="00BE2B44"/>
    <w:rsid w:val="00BE2F3A"/>
    <w:rsid w:val="00BE3541"/>
    <w:rsid w:val="00BE5E12"/>
    <w:rsid w:val="00BF007E"/>
    <w:rsid w:val="00BF20DD"/>
    <w:rsid w:val="00BF3239"/>
    <w:rsid w:val="00BF34E6"/>
    <w:rsid w:val="00BF3731"/>
    <w:rsid w:val="00BF3F76"/>
    <w:rsid w:val="00BF4A14"/>
    <w:rsid w:val="00BF5D8A"/>
    <w:rsid w:val="00BF60C4"/>
    <w:rsid w:val="00BF7D7E"/>
    <w:rsid w:val="00C0053C"/>
    <w:rsid w:val="00C01EC0"/>
    <w:rsid w:val="00C026D9"/>
    <w:rsid w:val="00C02798"/>
    <w:rsid w:val="00C04C77"/>
    <w:rsid w:val="00C04F37"/>
    <w:rsid w:val="00C05AEE"/>
    <w:rsid w:val="00C05E4F"/>
    <w:rsid w:val="00C062D2"/>
    <w:rsid w:val="00C07438"/>
    <w:rsid w:val="00C07E93"/>
    <w:rsid w:val="00C07FD1"/>
    <w:rsid w:val="00C10B6D"/>
    <w:rsid w:val="00C10EBC"/>
    <w:rsid w:val="00C1262F"/>
    <w:rsid w:val="00C14435"/>
    <w:rsid w:val="00C14D03"/>
    <w:rsid w:val="00C14DBC"/>
    <w:rsid w:val="00C151B4"/>
    <w:rsid w:val="00C15264"/>
    <w:rsid w:val="00C152F3"/>
    <w:rsid w:val="00C15EDA"/>
    <w:rsid w:val="00C17217"/>
    <w:rsid w:val="00C17233"/>
    <w:rsid w:val="00C1750F"/>
    <w:rsid w:val="00C17C1C"/>
    <w:rsid w:val="00C17FE2"/>
    <w:rsid w:val="00C20616"/>
    <w:rsid w:val="00C20FA6"/>
    <w:rsid w:val="00C20FE8"/>
    <w:rsid w:val="00C213BC"/>
    <w:rsid w:val="00C2232A"/>
    <w:rsid w:val="00C228A3"/>
    <w:rsid w:val="00C23896"/>
    <w:rsid w:val="00C244EE"/>
    <w:rsid w:val="00C27393"/>
    <w:rsid w:val="00C30FB1"/>
    <w:rsid w:val="00C318C1"/>
    <w:rsid w:val="00C31B01"/>
    <w:rsid w:val="00C31C17"/>
    <w:rsid w:val="00C31FC2"/>
    <w:rsid w:val="00C3232F"/>
    <w:rsid w:val="00C32383"/>
    <w:rsid w:val="00C32C5A"/>
    <w:rsid w:val="00C34F61"/>
    <w:rsid w:val="00C35089"/>
    <w:rsid w:val="00C37261"/>
    <w:rsid w:val="00C404FC"/>
    <w:rsid w:val="00C405A8"/>
    <w:rsid w:val="00C41553"/>
    <w:rsid w:val="00C415BC"/>
    <w:rsid w:val="00C430CD"/>
    <w:rsid w:val="00C4395B"/>
    <w:rsid w:val="00C44287"/>
    <w:rsid w:val="00C45144"/>
    <w:rsid w:val="00C46510"/>
    <w:rsid w:val="00C4659E"/>
    <w:rsid w:val="00C46D3E"/>
    <w:rsid w:val="00C477DE"/>
    <w:rsid w:val="00C51268"/>
    <w:rsid w:val="00C52FB2"/>
    <w:rsid w:val="00C550C3"/>
    <w:rsid w:val="00C55155"/>
    <w:rsid w:val="00C55F9E"/>
    <w:rsid w:val="00C56566"/>
    <w:rsid w:val="00C5711D"/>
    <w:rsid w:val="00C578A7"/>
    <w:rsid w:val="00C60DCE"/>
    <w:rsid w:val="00C610C1"/>
    <w:rsid w:val="00C6131B"/>
    <w:rsid w:val="00C63885"/>
    <w:rsid w:val="00C63FD1"/>
    <w:rsid w:val="00C65936"/>
    <w:rsid w:val="00C660FB"/>
    <w:rsid w:val="00C679B7"/>
    <w:rsid w:val="00C67CF8"/>
    <w:rsid w:val="00C70E3B"/>
    <w:rsid w:val="00C71009"/>
    <w:rsid w:val="00C71347"/>
    <w:rsid w:val="00C72224"/>
    <w:rsid w:val="00C72997"/>
    <w:rsid w:val="00C7362B"/>
    <w:rsid w:val="00C73F5B"/>
    <w:rsid w:val="00C7435A"/>
    <w:rsid w:val="00C75706"/>
    <w:rsid w:val="00C75D1D"/>
    <w:rsid w:val="00C75FD1"/>
    <w:rsid w:val="00C770B8"/>
    <w:rsid w:val="00C77132"/>
    <w:rsid w:val="00C77FA5"/>
    <w:rsid w:val="00C803B5"/>
    <w:rsid w:val="00C81E5E"/>
    <w:rsid w:val="00C81F45"/>
    <w:rsid w:val="00C82BB3"/>
    <w:rsid w:val="00C83C7D"/>
    <w:rsid w:val="00C84C0A"/>
    <w:rsid w:val="00C85600"/>
    <w:rsid w:val="00C86102"/>
    <w:rsid w:val="00C86930"/>
    <w:rsid w:val="00C86AEE"/>
    <w:rsid w:val="00C86BB7"/>
    <w:rsid w:val="00C86F72"/>
    <w:rsid w:val="00C87C60"/>
    <w:rsid w:val="00C903B9"/>
    <w:rsid w:val="00C90E64"/>
    <w:rsid w:val="00C90FC7"/>
    <w:rsid w:val="00C916C5"/>
    <w:rsid w:val="00C92C2E"/>
    <w:rsid w:val="00C92DA3"/>
    <w:rsid w:val="00C93381"/>
    <w:rsid w:val="00C9434D"/>
    <w:rsid w:val="00C94D70"/>
    <w:rsid w:val="00C964DD"/>
    <w:rsid w:val="00C96F14"/>
    <w:rsid w:val="00C974EC"/>
    <w:rsid w:val="00C976DC"/>
    <w:rsid w:val="00CA01AF"/>
    <w:rsid w:val="00CA0425"/>
    <w:rsid w:val="00CA0AF0"/>
    <w:rsid w:val="00CA1732"/>
    <w:rsid w:val="00CA18A2"/>
    <w:rsid w:val="00CA218E"/>
    <w:rsid w:val="00CA250C"/>
    <w:rsid w:val="00CA27EF"/>
    <w:rsid w:val="00CA2F04"/>
    <w:rsid w:val="00CA4815"/>
    <w:rsid w:val="00CA4AF0"/>
    <w:rsid w:val="00CA4D80"/>
    <w:rsid w:val="00CA52D4"/>
    <w:rsid w:val="00CA613B"/>
    <w:rsid w:val="00CA6284"/>
    <w:rsid w:val="00CA65E7"/>
    <w:rsid w:val="00CA6976"/>
    <w:rsid w:val="00CA6DFB"/>
    <w:rsid w:val="00CA6FB0"/>
    <w:rsid w:val="00CA7730"/>
    <w:rsid w:val="00CA79B7"/>
    <w:rsid w:val="00CB0692"/>
    <w:rsid w:val="00CB0951"/>
    <w:rsid w:val="00CB3288"/>
    <w:rsid w:val="00CB3F36"/>
    <w:rsid w:val="00CB5C99"/>
    <w:rsid w:val="00CB5DBA"/>
    <w:rsid w:val="00CB5EE6"/>
    <w:rsid w:val="00CB6B20"/>
    <w:rsid w:val="00CC014B"/>
    <w:rsid w:val="00CC0DAE"/>
    <w:rsid w:val="00CC16CF"/>
    <w:rsid w:val="00CC1F64"/>
    <w:rsid w:val="00CC3730"/>
    <w:rsid w:val="00CC3CBD"/>
    <w:rsid w:val="00CC5225"/>
    <w:rsid w:val="00CC6411"/>
    <w:rsid w:val="00CC72C6"/>
    <w:rsid w:val="00CD0AA3"/>
    <w:rsid w:val="00CD0D7F"/>
    <w:rsid w:val="00CD17C6"/>
    <w:rsid w:val="00CD2AB9"/>
    <w:rsid w:val="00CD4FCD"/>
    <w:rsid w:val="00CD5989"/>
    <w:rsid w:val="00CD68CF"/>
    <w:rsid w:val="00CD6F83"/>
    <w:rsid w:val="00CD7220"/>
    <w:rsid w:val="00CD7292"/>
    <w:rsid w:val="00CD7402"/>
    <w:rsid w:val="00CD7655"/>
    <w:rsid w:val="00CE1A6A"/>
    <w:rsid w:val="00CE1D5D"/>
    <w:rsid w:val="00CE3A6E"/>
    <w:rsid w:val="00CE48A9"/>
    <w:rsid w:val="00CE630C"/>
    <w:rsid w:val="00CE7100"/>
    <w:rsid w:val="00CE7755"/>
    <w:rsid w:val="00CF0600"/>
    <w:rsid w:val="00CF07F3"/>
    <w:rsid w:val="00CF142F"/>
    <w:rsid w:val="00CF1B27"/>
    <w:rsid w:val="00CF28C4"/>
    <w:rsid w:val="00CF37E2"/>
    <w:rsid w:val="00CF3E53"/>
    <w:rsid w:val="00CF4216"/>
    <w:rsid w:val="00CF5613"/>
    <w:rsid w:val="00CF5A9B"/>
    <w:rsid w:val="00CF6008"/>
    <w:rsid w:val="00CF6248"/>
    <w:rsid w:val="00CF6562"/>
    <w:rsid w:val="00CF6C07"/>
    <w:rsid w:val="00D00325"/>
    <w:rsid w:val="00D003AC"/>
    <w:rsid w:val="00D00B3A"/>
    <w:rsid w:val="00D00B44"/>
    <w:rsid w:val="00D015C8"/>
    <w:rsid w:val="00D01C34"/>
    <w:rsid w:val="00D03262"/>
    <w:rsid w:val="00D03384"/>
    <w:rsid w:val="00D05207"/>
    <w:rsid w:val="00D0546E"/>
    <w:rsid w:val="00D06B80"/>
    <w:rsid w:val="00D06F49"/>
    <w:rsid w:val="00D120CE"/>
    <w:rsid w:val="00D12B43"/>
    <w:rsid w:val="00D1366D"/>
    <w:rsid w:val="00D147AA"/>
    <w:rsid w:val="00D15495"/>
    <w:rsid w:val="00D1573C"/>
    <w:rsid w:val="00D1580C"/>
    <w:rsid w:val="00D20BD8"/>
    <w:rsid w:val="00D21CA0"/>
    <w:rsid w:val="00D2205B"/>
    <w:rsid w:val="00D231D1"/>
    <w:rsid w:val="00D255DE"/>
    <w:rsid w:val="00D262B1"/>
    <w:rsid w:val="00D26341"/>
    <w:rsid w:val="00D26431"/>
    <w:rsid w:val="00D27329"/>
    <w:rsid w:val="00D2772D"/>
    <w:rsid w:val="00D2778D"/>
    <w:rsid w:val="00D302B0"/>
    <w:rsid w:val="00D306CE"/>
    <w:rsid w:val="00D30992"/>
    <w:rsid w:val="00D30BC5"/>
    <w:rsid w:val="00D31897"/>
    <w:rsid w:val="00D32EBC"/>
    <w:rsid w:val="00D347FB"/>
    <w:rsid w:val="00D34B42"/>
    <w:rsid w:val="00D367B5"/>
    <w:rsid w:val="00D368D1"/>
    <w:rsid w:val="00D36D34"/>
    <w:rsid w:val="00D36E54"/>
    <w:rsid w:val="00D37289"/>
    <w:rsid w:val="00D43142"/>
    <w:rsid w:val="00D437CC"/>
    <w:rsid w:val="00D43D68"/>
    <w:rsid w:val="00D449DC"/>
    <w:rsid w:val="00D453CD"/>
    <w:rsid w:val="00D45967"/>
    <w:rsid w:val="00D45D64"/>
    <w:rsid w:val="00D50314"/>
    <w:rsid w:val="00D506DC"/>
    <w:rsid w:val="00D50CCE"/>
    <w:rsid w:val="00D510B7"/>
    <w:rsid w:val="00D513BF"/>
    <w:rsid w:val="00D51D67"/>
    <w:rsid w:val="00D52356"/>
    <w:rsid w:val="00D5260A"/>
    <w:rsid w:val="00D53984"/>
    <w:rsid w:val="00D54367"/>
    <w:rsid w:val="00D55EFD"/>
    <w:rsid w:val="00D5688A"/>
    <w:rsid w:val="00D611D9"/>
    <w:rsid w:val="00D616D2"/>
    <w:rsid w:val="00D620B9"/>
    <w:rsid w:val="00D62600"/>
    <w:rsid w:val="00D6305F"/>
    <w:rsid w:val="00D636A4"/>
    <w:rsid w:val="00D643A4"/>
    <w:rsid w:val="00D64B23"/>
    <w:rsid w:val="00D64C22"/>
    <w:rsid w:val="00D6598D"/>
    <w:rsid w:val="00D66310"/>
    <w:rsid w:val="00D66B43"/>
    <w:rsid w:val="00D66CA4"/>
    <w:rsid w:val="00D66D1A"/>
    <w:rsid w:val="00D67589"/>
    <w:rsid w:val="00D7012A"/>
    <w:rsid w:val="00D70C72"/>
    <w:rsid w:val="00D7178A"/>
    <w:rsid w:val="00D72A78"/>
    <w:rsid w:val="00D72E08"/>
    <w:rsid w:val="00D731DC"/>
    <w:rsid w:val="00D749D0"/>
    <w:rsid w:val="00D761E7"/>
    <w:rsid w:val="00D76D7D"/>
    <w:rsid w:val="00D774AA"/>
    <w:rsid w:val="00D77C02"/>
    <w:rsid w:val="00D804FB"/>
    <w:rsid w:val="00D8132B"/>
    <w:rsid w:val="00D81759"/>
    <w:rsid w:val="00D81ABE"/>
    <w:rsid w:val="00D81AD7"/>
    <w:rsid w:val="00D82736"/>
    <w:rsid w:val="00D830D1"/>
    <w:rsid w:val="00D833A6"/>
    <w:rsid w:val="00D834CA"/>
    <w:rsid w:val="00D83D12"/>
    <w:rsid w:val="00D8567C"/>
    <w:rsid w:val="00D85ED1"/>
    <w:rsid w:val="00D86284"/>
    <w:rsid w:val="00D86EAD"/>
    <w:rsid w:val="00D87C71"/>
    <w:rsid w:val="00D87ECF"/>
    <w:rsid w:val="00D913E9"/>
    <w:rsid w:val="00D928C3"/>
    <w:rsid w:val="00D9354E"/>
    <w:rsid w:val="00D93DFD"/>
    <w:rsid w:val="00D93E79"/>
    <w:rsid w:val="00D93FD0"/>
    <w:rsid w:val="00D93FF2"/>
    <w:rsid w:val="00D97365"/>
    <w:rsid w:val="00DA00BD"/>
    <w:rsid w:val="00DA02E1"/>
    <w:rsid w:val="00DA0A27"/>
    <w:rsid w:val="00DA1702"/>
    <w:rsid w:val="00DA1971"/>
    <w:rsid w:val="00DA2226"/>
    <w:rsid w:val="00DA2466"/>
    <w:rsid w:val="00DA3F1E"/>
    <w:rsid w:val="00DA6BE9"/>
    <w:rsid w:val="00DA7223"/>
    <w:rsid w:val="00DA7295"/>
    <w:rsid w:val="00DB01EB"/>
    <w:rsid w:val="00DB0F83"/>
    <w:rsid w:val="00DB175C"/>
    <w:rsid w:val="00DB3BF1"/>
    <w:rsid w:val="00DB3E42"/>
    <w:rsid w:val="00DB494E"/>
    <w:rsid w:val="00DB50EA"/>
    <w:rsid w:val="00DB64F6"/>
    <w:rsid w:val="00DC0000"/>
    <w:rsid w:val="00DC0C4F"/>
    <w:rsid w:val="00DC1B36"/>
    <w:rsid w:val="00DC21CE"/>
    <w:rsid w:val="00DC2B28"/>
    <w:rsid w:val="00DC3A5D"/>
    <w:rsid w:val="00DC3AEC"/>
    <w:rsid w:val="00DC5980"/>
    <w:rsid w:val="00DC72E1"/>
    <w:rsid w:val="00DD00EA"/>
    <w:rsid w:val="00DD2606"/>
    <w:rsid w:val="00DD2AB8"/>
    <w:rsid w:val="00DD2B46"/>
    <w:rsid w:val="00DD344C"/>
    <w:rsid w:val="00DD3578"/>
    <w:rsid w:val="00DD47D6"/>
    <w:rsid w:val="00DD544A"/>
    <w:rsid w:val="00DD7D36"/>
    <w:rsid w:val="00DE05BC"/>
    <w:rsid w:val="00DE0CDC"/>
    <w:rsid w:val="00DE10ED"/>
    <w:rsid w:val="00DE211C"/>
    <w:rsid w:val="00DE22E9"/>
    <w:rsid w:val="00DE29DD"/>
    <w:rsid w:val="00DE2BFE"/>
    <w:rsid w:val="00DE3168"/>
    <w:rsid w:val="00DE4159"/>
    <w:rsid w:val="00DF0460"/>
    <w:rsid w:val="00DF046F"/>
    <w:rsid w:val="00DF1BC3"/>
    <w:rsid w:val="00DF359E"/>
    <w:rsid w:val="00DF3A3D"/>
    <w:rsid w:val="00DF5116"/>
    <w:rsid w:val="00DF5335"/>
    <w:rsid w:val="00DF55EC"/>
    <w:rsid w:val="00DF7153"/>
    <w:rsid w:val="00DF7513"/>
    <w:rsid w:val="00DF7E77"/>
    <w:rsid w:val="00E007D4"/>
    <w:rsid w:val="00E00D22"/>
    <w:rsid w:val="00E00D3A"/>
    <w:rsid w:val="00E00D3D"/>
    <w:rsid w:val="00E01337"/>
    <w:rsid w:val="00E01BEE"/>
    <w:rsid w:val="00E03532"/>
    <w:rsid w:val="00E03C28"/>
    <w:rsid w:val="00E03E4D"/>
    <w:rsid w:val="00E049BB"/>
    <w:rsid w:val="00E05386"/>
    <w:rsid w:val="00E05832"/>
    <w:rsid w:val="00E06ED6"/>
    <w:rsid w:val="00E0730B"/>
    <w:rsid w:val="00E073C5"/>
    <w:rsid w:val="00E07470"/>
    <w:rsid w:val="00E07943"/>
    <w:rsid w:val="00E102E1"/>
    <w:rsid w:val="00E1084B"/>
    <w:rsid w:val="00E1169E"/>
    <w:rsid w:val="00E11709"/>
    <w:rsid w:val="00E118D4"/>
    <w:rsid w:val="00E11978"/>
    <w:rsid w:val="00E137BD"/>
    <w:rsid w:val="00E14CA0"/>
    <w:rsid w:val="00E151F1"/>
    <w:rsid w:val="00E15E56"/>
    <w:rsid w:val="00E167B0"/>
    <w:rsid w:val="00E16FD0"/>
    <w:rsid w:val="00E206AB"/>
    <w:rsid w:val="00E2169E"/>
    <w:rsid w:val="00E216F7"/>
    <w:rsid w:val="00E21DAE"/>
    <w:rsid w:val="00E22054"/>
    <w:rsid w:val="00E221DF"/>
    <w:rsid w:val="00E224A1"/>
    <w:rsid w:val="00E22573"/>
    <w:rsid w:val="00E23CE3"/>
    <w:rsid w:val="00E23D36"/>
    <w:rsid w:val="00E24EBB"/>
    <w:rsid w:val="00E25B38"/>
    <w:rsid w:val="00E26AA8"/>
    <w:rsid w:val="00E302FF"/>
    <w:rsid w:val="00E30D83"/>
    <w:rsid w:val="00E31CB4"/>
    <w:rsid w:val="00E32102"/>
    <w:rsid w:val="00E32AC7"/>
    <w:rsid w:val="00E34A94"/>
    <w:rsid w:val="00E35A92"/>
    <w:rsid w:val="00E360E3"/>
    <w:rsid w:val="00E36597"/>
    <w:rsid w:val="00E36C54"/>
    <w:rsid w:val="00E40FB0"/>
    <w:rsid w:val="00E4114D"/>
    <w:rsid w:val="00E4191C"/>
    <w:rsid w:val="00E439F6"/>
    <w:rsid w:val="00E44022"/>
    <w:rsid w:val="00E44209"/>
    <w:rsid w:val="00E44449"/>
    <w:rsid w:val="00E455B6"/>
    <w:rsid w:val="00E46459"/>
    <w:rsid w:val="00E47579"/>
    <w:rsid w:val="00E50D50"/>
    <w:rsid w:val="00E526BF"/>
    <w:rsid w:val="00E529E5"/>
    <w:rsid w:val="00E52C9A"/>
    <w:rsid w:val="00E52F4F"/>
    <w:rsid w:val="00E542F1"/>
    <w:rsid w:val="00E55411"/>
    <w:rsid w:val="00E554B4"/>
    <w:rsid w:val="00E55E6B"/>
    <w:rsid w:val="00E56B31"/>
    <w:rsid w:val="00E56F5C"/>
    <w:rsid w:val="00E57611"/>
    <w:rsid w:val="00E60174"/>
    <w:rsid w:val="00E60F2C"/>
    <w:rsid w:val="00E61CD4"/>
    <w:rsid w:val="00E62045"/>
    <w:rsid w:val="00E629D3"/>
    <w:rsid w:val="00E6436C"/>
    <w:rsid w:val="00E647B0"/>
    <w:rsid w:val="00E64D82"/>
    <w:rsid w:val="00E65484"/>
    <w:rsid w:val="00E65A98"/>
    <w:rsid w:val="00E65C7D"/>
    <w:rsid w:val="00E6694C"/>
    <w:rsid w:val="00E67B38"/>
    <w:rsid w:val="00E70286"/>
    <w:rsid w:val="00E70F94"/>
    <w:rsid w:val="00E71EA6"/>
    <w:rsid w:val="00E72144"/>
    <w:rsid w:val="00E745F7"/>
    <w:rsid w:val="00E74E35"/>
    <w:rsid w:val="00E75E60"/>
    <w:rsid w:val="00E762AC"/>
    <w:rsid w:val="00E76E55"/>
    <w:rsid w:val="00E806A4"/>
    <w:rsid w:val="00E80926"/>
    <w:rsid w:val="00E80B5A"/>
    <w:rsid w:val="00E80ED1"/>
    <w:rsid w:val="00E81C7D"/>
    <w:rsid w:val="00E8362A"/>
    <w:rsid w:val="00E84714"/>
    <w:rsid w:val="00E85C74"/>
    <w:rsid w:val="00E86630"/>
    <w:rsid w:val="00E86706"/>
    <w:rsid w:val="00E86FC6"/>
    <w:rsid w:val="00E87041"/>
    <w:rsid w:val="00E9011B"/>
    <w:rsid w:val="00E91AEA"/>
    <w:rsid w:val="00E921B7"/>
    <w:rsid w:val="00E9222E"/>
    <w:rsid w:val="00E927A7"/>
    <w:rsid w:val="00E92923"/>
    <w:rsid w:val="00E9391D"/>
    <w:rsid w:val="00E93BBE"/>
    <w:rsid w:val="00E947BE"/>
    <w:rsid w:val="00E96727"/>
    <w:rsid w:val="00E96856"/>
    <w:rsid w:val="00E96C3C"/>
    <w:rsid w:val="00EA0D05"/>
    <w:rsid w:val="00EA305E"/>
    <w:rsid w:val="00EA3146"/>
    <w:rsid w:val="00EA320B"/>
    <w:rsid w:val="00EA349F"/>
    <w:rsid w:val="00EA42FC"/>
    <w:rsid w:val="00EA47FE"/>
    <w:rsid w:val="00EA49A7"/>
    <w:rsid w:val="00EA4C91"/>
    <w:rsid w:val="00EA6020"/>
    <w:rsid w:val="00EA62B5"/>
    <w:rsid w:val="00EA6434"/>
    <w:rsid w:val="00EA73F5"/>
    <w:rsid w:val="00EA770E"/>
    <w:rsid w:val="00EB10CA"/>
    <w:rsid w:val="00EB177D"/>
    <w:rsid w:val="00EB18D7"/>
    <w:rsid w:val="00EB20D4"/>
    <w:rsid w:val="00EB3260"/>
    <w:rsid w:val="00EB478C"/>
    <w:rsid w:val="00EB4C2F"/>
    <w:rsid w:val="00EB54AA"/>
    <w:rsid w:val="00EB5D79"/>
    <w:rsid w:val="00EB6173"/>
    <w:rsid w:val="00EB61B7"/>
    <w:rsid w:val="00EB64A3"/>
    <w:rsid w:val="00EC0895"/>
    <w:rsid w:val="00EC1009"/>
    <w:rsid w:val="00EC1172"/>
    <w:rsid w:val="00EC25DB"/>
    <w:rsid w:val="00EC307A"/>
    <w:rsid w:val="00EC34B4"/>
    <w:rsid w:val="00EC36AB"/>
    <w:rsid w:val="00EC3C08"/>
    <w:rsid w:val="00EC3C43"/>
    <w:rsid w:val="00EC4A5C"/>
    <w:rsid w:val="00EC6030"/>
    <w:rsid w:val="00EC6DC7"/>
    <w:rsid w:val="00EC7A69"/>
    <w:rsid w:val="00ED0DDF"/>
    <w:rsid w:val="00ED4B94"/>
    <w:rsid w:val="00ED4E89"/>
    <w:rsid w:val="00ED5E1A"/>
    <w:rsid w:val="00ED604D"/>
    <w:rsid w:val="00ED6060"/>
    <w:rsid w:val="00ED621E"/>
    <w:rsid w:val="00ED6981"/>
    <w:rsid w:val="00ED69AF"/>
    <w:rsid w:val="00ED6A03"/>
    <w:rsid w:val="00ED7005"/>
    <w:rsid w:val="00ED77D1"/>
    <w:rsid w:val="00EE0CD1"/>
    <w:rsid w:val="00EE2AE8"/>
    <w:rsid w:val="00EE2DE3"/>
    <w:rsid w:val="00EE38EA"/>
    <w:rsid w:val="00EE44F0"/>
    <w:rsid w:val="00EE594B"/>
    <w:rsid w:val="00EE7CB0"/>
    <w:rsid w:val="00EF0F47"/>
    <w:rsid w:val="00EF3BE8"/>
    <w:rsid w:val="00EF3EA1"/>
    <w:rsid w:val="00EF5022"/>
    <w:rsid w:val="00EF5C0D"/>
    <w:rsid w:val="00EF636F"/>
    <w:rsid w:val="00EF654F"/>
    <w:rsid w:val="00EF7F09"/>
    <w:rsid w:val="00F0025F"/>
    <w:rsid w:val="00F00666"/>
    <w:rsid w:val="00F01B19"/>
    <w:rsid w:val="00F01BB0"/>
    <w:rsid w:val="00F03997"/>
    <w:rsid w:val="00F041F3"/>
    <w:rsid w:val="00F07D10"/>
    <w:rsid w:val="00F07E0B"/>
    <w:rsid w:val="00F07F98"/>
    <w:rsid w:val="00F1000D"/>
    <w:rsid w:val="00F10055"/>
    <w:rsid w:val="00F101AD"/>
    <w:rsid w:val="00F10BEA"/>
    <w:rsid w:val="00F110AF"/>
    <w:rsid w:val="00F11E4E"/>
    <w:rsid w:val="00F12CA5"/>
    <w:rsid w:val="00F13268"/>
    <w:rsid w:val="00F13959"/>
    <w:rsid w:val="00F13B19"/>
    <w:rsid w:val="00F14B81"/>
    <w:rsid w:val="00F15CFA"/>
    <w:rsid w:val="00F16601"/>
    <w:rsid w:val="00F16AC7"/>
    <w:rsid w:val="00F16F90"/>
    <w:rsid w:val="00F2116A"/>
    <w:rsid w:val="00F211B1"/>
    <w:rsid w:val="00F21EFE"/>
    <w:rsid w:val="00F22396"/>
    <w:rsid w:val="00F2270D"/>
    <w:rsid w:val="00F2403C"/>
    <w:rsid w:val="00F25238"/>
    <w:rsid w:val="00F252C8"/>
    <w:rsid w:val="00F254FC"/>
    <w:rsid w:val="00F25906"/>
    <w:rsid w:val="00F262F5"/>
    <w:rsid w:val="00F26BA7"/>
    <w:rsid w:val="00F30655"/>
    <w:rsid w:val="00F31065"/>
    <w:rsid w:val="00F311A4"/>
    <w:rsid w:val="00F315B8"/>
    <w:rsid w:val="00F32399"/>
    <w:rsid w:val="00F324BB"/>
    <w:rsid w:val="00F32701"/>
    <w:rsid w:val="00F32E77"/>
    <w:rsid w:val="00F330D6"/>
    <w:rsid w:val="00F33D6B"/>
    <w:rsid w:val="00F34142"/>
    <w:rsid w:val="00F342A1"/>
    <w:rsid w:val="00F35D2C"/>
    <w:rsid w:val="00F37A49"/>
    <w:rsid w:val="00F404A9"/>
    <w:rsid w:val="00F40CFC"/>
    <w:rsid w:val="00F41047"/>
    <w:rsid w:val="00F41933"/>
    <w:rsid w:val="00F4292A"/>
    <w:rsid w:val="00F438EC"/>
    <w:rsid w:val="00F43A82"/>
    <w:rsid w:val="00F43E9A"/>
    <w:rsid w:val="00F44E4C"/>
    <w:rsid w:val="00F45157"/>
    <w:rsid w:val="00F454DF"/>
    <w:rsid w:val="00F45D1C"/>
    <w:rsid w:val="00F465E5"/>
    <w:rsid w:val="00F47ED9"/>
    <w:rsid w:val="00F504DA"/>
    <w:rsid w:val="00F505D7"/>
    <w:rsid w:val="00F51FD7"/>
    <w:rsid w:val="00F532FC"/>
    <w:rsid w:val="00F5456A"/>
    <w:rsid w:val="00F54879"/>
    <w:rsid w:val="00F54F43"/>
    <w:rsid w:val="00F560C9"/>
    <w:rsid w:val="00F56E1C"/>
    <w:rsid w:val="00F56F2A"/>
    <w:rsid w:val="00F608D7"/>
    <w:rsid w:val="00F60A56"/>
    <w:rsid w:val="00F60E14"/>
    <w:rsid w:val="00F61E33"/>
    <w:rsid w:val="00F62BA3"/>
    <w:rsid w:val="00F63E48"/>
    <w:rsid w:val="00F64435"/>
    <w:rsid w:val="00F64648"/>
    <w:rsid w:val="00F651C8"/>
    <w:rsid w:val="00F65F43"/>
    <w:rsid w:val="00F66A8A"/>
    <w:rsid w:val="00F66D6A"/>
    <w:rsid w:val="00F66F5A"/>
    <w:rsid w:val="00F67B7A"/>
    <w:rsid w:val="00F71732"/>
    <w:rsid w:val="00F72890"/>
    <w:rsid w:val="00F7386A"/>
    <w:rsid w:val="00F741A0"/>
    <w:rsid w:val="00F74502"/>
    <w:rsid w:val="00F745E5"/>
    <w:rsid w:val="00F75846"/>
    <w:rsid w:val="00F761BC"/>
    <w:rsid w:val="00F77ECA"/>
    <w:rsid w:val="00F80416"/>
    <w:rsid w:val="00F80636"/>
    <w:rsid w:val="00F8257A"/>
    <w:rsid w:val="00F82C2C"/>
    <w:rsid w:val="00F84893"/>
    <w:rsid w:val="00F85913"/>
    <w:rsid w:val="00F86DEF"/>
    <w:rsid w:val="00F86F64"/>
    <w:rsid w:val="00F87471"/>
    <w:rsid w:val="00F90E59"/>
    <w:rsid w:val="00F90FF5"/>
    <w:rsid w:val="00F928E1"/>
    <w:rsid w:val="00F92A95"/>
    <w:rsid w:val="00F92F22"/>
    <w:rsid w:val="00F92F8D"/>
    <w:rsid w:val="00F94A7A"/>
    <w:rsid w:val="00F9540A"/>
    <w:rsid w:val="00F962CB"/>
    <w:rsid w:val="00F965A4"/>
    <w:rsid w:val="00F96A63"/>
    <w:rsid w:val="00F975DB"/>
    <w:rsid w:val="00FA027F"/>
    <w:rsid w:val="00FA0499"/>
    <w:rsid w:val="00FA0591"/>
    <w:rsid w:val="00FA0C9D"/>
    <w:rsid w:val="00FA0E36"/>
    <w:rsid w:val="00FA258F"/>
    <w:rsid w:val="00FA3A59"/>
    <w:rsid w:val="00FA402E"/>
    <w:rsid w:val="00FA4BCB"/>
    <w:rsid w:val="00FA4E22"/>
    <w:rsid w:val="00FA4FA9"/>
    <w:rsid w:val="00FA681B"/>
    <w:rsid w:val="00FA757A"/>
    <w:rsid w:val="00FB07F7"/>
    <w:rsid w:val="00FB1410"/>
    <w:rsid w:val="00FB199B"/>
    <w:rsid w:val="00FB2238"/>
    <w:rsid w:val="00FB2DF6"/>
    <w:rsid w:val="00FB2DF9"/>
    <w:rsid w:val="00FB3EB3"/>
    <w:rsid w:val="00FB4AA1"/>
    <w:rsid w:val="00FB77AB"/>
    <w:rsid w:val="00FC002A"/>
    <w:rsid w:val="00FC0369"/>
    <w:rsid w:val="00FC0ACD"/>
    <w:rsid w:val="00FC0FB1"/>
    <w:rsid w:val="00FC1E9A"/>
    <w:rsid w:val="00FC3AC9"/>
    <w:rsid w:val="00FC417D"/>
    <w:rsid w:val="00FC470B"/>
    <w:rsid w:val="00FC5B69"/>
    <w:rsid w:val="00FC7B9D"/>
    <w:rsid w:val="00FD0849"/>
    <w:rsid w:val="00FD190E"/>
    <w:rsid w:val="00FD3AF2"/>
    <w:rsid w:val="00FD4269"/>
    <w:rsid w:val="00FD44A1"/>
    <w:rsid w:val="00FD4D6E"/>
    <w:rsid w:val="00FD542B"/>
    <w:rsid w:val="00FD59B4"/>
    <w:rsid w:val="00FD5BFB"/>
    <w:rsid w:val="00FD6197"/>
    <w:rsid w:val="00FD6383"/>
    <w:rsid w:val="00FD7A9A"/>
    <w:rsid w:val="00FE1208"/>
    <w:rsid w:val="00FE1806"/>
    <w:rsid w:val="00FE251B"/>
    <w:rsid w:val="00FE405F"/>
    <w:rsid w:val="00FE536C"/>
    <w:rsid w:val="00FE62F5"/>
    <w:rsid w:val="00FE6693"/>
    <w:rsid w:val="00FE7960"/>
    <w:rsid w:val="00FF056C"/>
    <w:rsid w:val="00FF11F2"/>
    <w:rsid w:val="00FF11F6"/>
    <w:rsid w:val="00FF1524"/>
    <w:rsid w:val="00FF3471"/>
    <w:rsid w:val="00FF3FF2"/>
    <w:rsid w:val="00FF4BA8"/>
    <w:rsid w:val="00FF4D42"/>
    <w:rsid w:val="00FF5582"/>
    <w:rsid w:val="00FF5BC8"/>
    <w:rsid w:val="00FF5F2C"/>
    <w:rsid w:val="00FF6431"/>
    <w:rsid w:val="00FF73CE"/>
    <w:rsid w:val="00FF78B6"/>
    <w:rsid w:val="00FF7AC3"/>
    <w:rsid w:val="011AD965"/>
    <w:rsid w:val="015EEFE2"/>
    <w:rsid w:val="01609C64"/>
    <w:rsid w:val="0180AFA3"/>
    <w:rsid w:val="0193E018"/>
    <w:rsid w:val="019C4E0B"/>
    <w:rsid w:val="02268CF5"/>
    <w:rsid w:val="023E260B"/>
    <w:rsid w:val="0242F9A2"/>
    <w:rsid w:val="0258E780"/>
    <w:rsid w:val="028498B1"/>
    <w:rsid w:val="028E89F2"/>
    <w:rsid w:val="0294AA9D"/>
    <w:rsid w:val="02952AFC"/>
    <w:rsid w:val="02B45A93"/>
    <w:rsid w:val="02BFD636"/>
    <w:rsid w:val="02C960CF"/>
    <w:rsid w:val="02F66799"/>
    <w:rsid w:val="031046FF"/>
    <w:rsid w:val="0335D414"/>
    <w:rsid w:val="033CF2CE"/>
    <w:rsid w:val="034C529B"/>
    <w:rsid w:val="0359916E"/>
    <w:rsid w:val="038E2B66"/>
    <w:rsid w:val="03B8499B"/>
    <w:rsid w:val="042385AA"/>
    <w:rsid w:val="043B10D1"/>
    <w:rsid w:val="0449D71F"/>
    <w:rsid w:val="04604789"/>
    <w:rsid w:val="0488CA59"/>
    <w:rsid w:val="04A4297F"/>
    <w:rsid w:val="04BDED0F"/>
    <w:rsid w:val="04DC8861"/>
    <w:rsid w:val="0518764F"/>
    <w:rsid w:val="055F6767"/>
    <w:rsid w:val="0561216E"/>
    <w:rsid w:val="057E5326"/>
    <w:rsid w:val="05909DAE"/>
    <w:rsid w:val="05C8D209"/>
    <w:rsid w:val="06CEECFD"/>
    <w:rsid w:val="06D2BB48"/>
    <w:rsid w:val="0711AE9C"/>
    <w:rsid w:val="07324FED"/>
    <w:rsid w:val="0732DD7F"/>
    <w:rsid w:val="0746C203"/>
    <w:rsid w:val="07CCDEBD"/>
    <w:rsid w:val="07E2219B"/>
    <w:rsid w:val="0800EEFA"/>
    <w:rsid w:val="0804DE4E"/>
    <w:rsid w:val="08575721"/>
    <w:rsid w:val="0861F7B0"/>
    <w:rsid w:val="0899AD3B"/>
    <w:rsid w:val="08B65313"/>
    <w:rsid w:val="08D0E822"/>
    <w:rsid w:val="08D3E5EC"/>
    <w:rsid w:val="091522AC"/>
    <w:rsid w:val="09493746"/>
    <w:rsid w:val="09802E68"/>
    <w:rsid w:val="098B011D"/>
    <w:rsid w:val="098B40CD"/>
    <w:rsid w:val="09AFD00A"/>
    <w:rsid w:val="0A22F9DC"/>
    <w:rsid w:val="0A261096"/>
    <w:rsid w:val="0A67948B"/>
    <w:rsid w:val="0A7B2622"/>
    <w:rsid w:val="0ABFBE4C"/>
    <w:rsid w:val="0ADAC9DC"/>
    <w:rsid w:val="0AEE0FE3"/>
    <w:rsid w:val="0B5FB073"/>
    <w:rsid w:val="0B60C1DD"/>
    <w:rsid w:val="0B6B026F"/>
    <w:rsid w:val="0B754CFC"/>
    <w:rsid w:val="0B855E0A"/>
    <w:rsid w:val="0B85ECDE"/>
    <w:rsid w:val="0C10807F"/>
    <w:rsid w:val="0C10BF61"/>
    <w:rsid w:val="0C3E436F"/>
    <w:rsid w:val="0C52891C"/>
    <w:rsid w:val="0CDEB3CD"/>
    <w:rsid w:val="0D0484EF"/>
    <w:rsid w:val="0D24E26B"/>
    <w:rsid w:val="0D2C6EB0"/>
    <w:rsid w:val="0D350CF1"/>
    <w:rsid w:val="0D386431"/>
    <w:rsid w:val="0D705456"/>
    <w:rsid w:val="0DB36C51"/>
    <w:rsid w:val="0E6965CF"/>
    <w:rsid w:val="0EA843A6"/>
    <w:rsid w:val="0EB25ECF"/>
    <w:rsid w:val="0ECE6DF6"/>
    <w:rsid w:val="0ED8FF6A"/>
    <w:rsid w:val="0EE9CD6A"/>
    <w:rsid w:val="0F6AE636"/>
    <w:rsid w:val="0F783156"/>
    <w:rsid w:val="0F8CEF7B"/>
    <w:rsid w:val="0F94810A"/>
    <w:rsid w:val="0FC2216A"/>
    <w:rsid w:val="0FCBA3D2"/>
    <w:rsid w:val="10266817"/>
    <w:rsid w:val="102F11DD"/>
    <w:rsid w:val="1068949A"/>
    <w:rsid w:val="108BE452"/>
    <w:rsid w:val="10A91A6C"/>
    <w:rsid w:val="10AAC0ED"/>
    <w:rsid w:val="10E46341"/>
    <w:rsid w:val="10F81F45"/>
    <w:rsid w:val="10F959B8"/>
    <w:rsid w:val="117355A5"/>
    <w:rsid w:val="118ADAF2"/>
    <w:rsid w:val="11C8EE47"/>
    <w:rsid w:val="11EBE7D3"/>
    <w:rsid w:val="1243F334"/>
    <w:rsid w:val="127170A6"/>
    <w:rsid w:val="12769E10"/>
    <w:rsid w:val="127C8E22"/>
    <w:rsid w:val="12B270D3"/>
    <w:rsid w:val="12BB8E15"/>
    <w:rsid w:val="12D3EBA6"/>
    <w:rsid w:val="12E998DA"/>
    <w:rsid w:val="12FA4D90"/>
    <w:rsid w:val="1327B5B8"/>
    <w:rsid w:val="1344BD6F"/>
    <w:rsid w:val="136E39BC"/>
    <w:rsid w:val="1371FC07"/>
    <w:rsid w:val="13BF5780"/>
    <w:rsid w:val="1403AA41"/>
    <w:rsid w:val="144B205D"/>
    <w:rsid w:val="14679BE5"/>
    <w:rsid w:val="147D6505"/>
    <w:rsid w:val="148E06A0"/>
    <w:rsid w:val="148F4182"/>
    <w:rsid w:val="149B9081"/>
    <w:rsid w:val="14CF556A"/>
    <w:rsid w:val="14F3EDA5"/>
    <w:rsid w:val="150C3116"/>
    <w:rsid w:val="15258EC4"/>
    <w:rsid w:val="155FE85A"/>
    <w:rsid w:val="15B346E5"/>
    <w:rsid w:val="15BCB69C"/>
    <w:rsid w:val="15F0E271"/>
    <w:rsid w:val="162E557D"/>
    <w:rsid w:val="164DE344"/>
    <w:rsid w:val="171EF9C3"/>
    <w:rsid w:val="171F45B5"/>
    <w:rsid w:val="173141A9"/>
    <w:rsid w:val="1779483E"/>
    <w:rsid w:val="1790B985"/>
    <w:rsid w:val="17B1CEE0"/>
    <w:rsid w:val="17B319BE"/>
    <w:rsid w:val="17BAB08C"/>
    <w:rsid w:val="17F707BE"/>
    <w:rsid w:val="181A98F1"/>
    <w:rsid w:val="18205609"/>
    <w:rsid w:val="18400E75"/>
    <w:rsid w:val="1887C589"/>
    <w:rsid w:val="1890FF9D"/>
    <w:rsid w:val="189CCC33"/>
    <w:rsid w:val="18AD093B"/>
    <w:rsid w:val="18B9A0EF"/>
    <w:rsid w:val="18E3B610"/>
    <w:rsid w:val="18E40B98"/>
    <w:rsid w:val="18FF9DEB"/>
    <w:rsid w:val="199A1106"/>
    <w:rsid w:val="19B66CF3"/>
    <w:rsid w:val="19BB6454"/>
    <w:rsid w:val="19E2E704"/>
    <w:rsid w:val="1A350E30"/>
    <w:rsid w:val="1A3F8854"/>
    <w:rsid w:val="1A7A85F0"/>
    <w:rsid w:val="1A8855BA"/>
    <w:rsid w:val="1AB9FF6A"/>
    <w:rsid w:val="1AEAFCD4"/>
    <w:rsid w:val="1B3C2198"/>
    <w:rsid w:val="1B41645F"/>
    <w:rsid w:val="1B441BA2"/>
    <w:rsid w:val="1B49BC1F"/>
    <w:rsid w:val="1B4D2ACA"/>
    <w:rsid w:val="1B72170C"/>
    <w:rsid w:val="1BD3FACA"/>
    <w:rsid w:val="1C21BC35"/>
    <w:rsid w:val="1C3979DF"/>
    <w:rsid w:val="1C7A1757"/>
    <w:rsid w:val="1CA35BF1"/>
    <w:rsid w:val="1CF04CEC"/>
    <w:rsid w:val="1D0F2F29"/>
    <w:rsid w:val="1D1618C7"/>
    <w:rsid w:val="1D31BE15"/>
    <w:rsid w:val="1D4502D8"/>
    <w:rsid w:val="1D6FF952"/>
    <w:rsid w:val="1D9F3EA8"/>
    <w:rsid w:val="1DA94855"/>
    <w:rsid w:val="1DAE3DF6"/>
    <w:rsid w:val="1DB433BB"/>
    <w:rsid w:val="1DC6C1DE"/>
    <w:rsid w:val="1DD65F99"/>
    <w:rsid w:val="1E00CF67"/>
    <w:rsid w:val="1E7FD031"/>
    <w:rsid w:val="1E8E981B"/>
    <w:rsid w:val="1EA0B527"/>
    <w:rsid w:val="1EC8D689"/>
    <w:rsid w:val="1ECAE326"/>
    <w:rsid w:val="1ED4D771"/>
    <w:rsid w:val="1EE0C535"/>
    <w:rsid w:val="1EF36ACF"/>
    <w:rsid w:val="1F287198"/>
    <w:rsid w:val="1F35D2EA"/>
    <w:rsid w:val="1F482533"/>
    <w:rsid w:val="1F5D845C"/>
    <w:rsid w:val="1F6C14A0"/>
    <w:rsid w:val="1FECF30E"/>
    <w:rsid w:val="1FF17508"/>
    <w:rsid w:val="1FFF9D9D"/>
    <w:rsid w:val="200D8D94"/>
    <w:rsid w:val="203DED0B"/>
    <w:rsid w:val="20630D3D"/>
    <w:rsid w:val="207EBBF3"/>
    <w:rsid w:val="208E6CE3"/>
    <w:rsid w:val="20914DBB"/>
    <w:rsid w:val="20B93240"/>
    <w:rsid w:val="20BCD41C"/>
    <w:rsid w:val="20C05F79"/>
    <w:rsid w:val="20D0FB65"/>
    <w:rsid w:val="20DC4157"/>
    <w:rsid w:val="20DE864E"/>
    <w:rsid w:val="20E68204"/>
    <w:rsid w:val="20E84321"/>
    <w:rsid w:val="21155375"/>
    <w:rsid w:val="2165D73B"/>
    <w:rsid w:val="21763F22"/>
    <w:rsid w:val="21804C54"/>
    <w:rsid w:val="2187B34D"/>
    <w:rsid w:val="2194543A"/>
    <w:rsid w:val="21C78A51"/>
    <w:rsid w:val="21D47599"/>
    <w:rsid w:val="21D8323D"/>
    <w:rsid w:val="21E34545"/>
    <w:rsid w:val="225C0339"/>
    <w:rsid w:val="2284FBE8"/>
    <w:rsid w:val="23074AD4"/>
    <w:rsid w:val="231722A6"/>
    <w:rsid w:val="231B87E3"/>
    <w:rsid w:val="233852AB"/>
    <w:rsid w:val="2371A6B0"/>
    <w:rsid w:val="23CDB5D9"/>
    <w:rsid w:val="23E073FC"/>
    <w:rsid w:val="24465DA8"/>
    <w:rsid w:val="2478CDD8"/>
    <w:rsid w:val="249B3D11"/>
    <w:rsid w:val="24C9DC48"/>
    <w:rsid w:val="24EEE6A7"/>
    <w:rsid w:val="24F83A0B"/>
    <w:rsid w:val="25454A37"/>
    <w:rsid w:val="25D6CCA4"/>
    <w:rsid w:val="25D962A9"/>
    <w:rsid w:val="25E5EC92"/>
    <w:rsid w:val="25E767BB"/>
    <w:rsid w:val="25F3FAC0"/>
    <w:rsid w:val="25F97DE1"/>
    <w:rsid w:val="261FEA81"/>
    <w:rsid w:val="2631BE51"/>
    <w:rsid w:val="26370FDC"/>
    <w:rsid w:val="265089C6"/>
    <w:rsid w:val="26982C2D"/>
    <w:rsid w:val="269C13D8"/>
    <w:rsid w:val="26D11ABC"/>
    <w:rsid w:val="26EE6AA2"/>
    <w:rsid w:val="26FB1A81"/>
    <w:rsid w:val="27064AB7"/>
    <w:rsid w:val="271048CC"/>
    <w:rsid w:val="2744A05A"/>
    <w:rsid w:val="27467892"/>
    <w:rsid w:val="27BB8732"/>
    <w:rsid w:val="27BE1136"/>
    <w:rsid w:val="27E0488B"/>
    <w:rsid w:val="281BD7C1"/>
    <w:rsid w:val="28279BE8"/>
    <w:rsid w:val="28438613"/>
    <w:rsid w:val="288D60C1"/>
    <w:rsid w:val="2895FFC1"/>
    <w:rsid w:val="289AB3C1"/>
    <w:rsid w:val="28C633A2"/>
    <w:rsid w:val="28D53982"/>
    <w:rsid w:val="28F443DD"/>
    <w:rsid w:val="296F9A8F"/>
    <w:rsid w:val="29C9CB2D"/>
    <w:rsid w:val="2AB90910"/>
    <w:rsid w:val="2ABEA0DE"/>
    <w:rsid w:val="2AC46143"/>
    <w:rsid w:val="2B02A318"/>
    <w:rsid w:val="2B660C95"/>
    <w:rsid w:val="2B6BB612"/>
    <w:rsid w:val="2BA38117"/>
    <w:rsid w:val="2BC5BEFE"/>
    <w:rsid w:val="2BE2326D"/>
    <w:rsid w:val="2BF63F4E"/>
    <w:rsid w:val="2C516FE3"/>
    <w:rsid w:val="2C658AD7"/>
    <w:rsid w:val="2C6E66CC"/>
    <w:rsid w:val="2C757461"/>
    <w:rsid w:val="2CB0FA92"/>
    <w:rsid w:val="2CE56033"/>
    <w:rsid w:val="2D077511"/>
    <w:rsid w:val="2D13A4CF"/>
    <w:rsid w:val="2D1CB5C5"/>
    <w:rsid w:val="2D284ABD"/>
    <w:rsid w:val="2D2F848C"/>
    <w:rsid w:val="2D414767"/>
    <w:rsid w:val="2DCE4047"/>
    <w:rsid w:val="2E282E7A"/>
    <w:rsid w:val="2E851E83"/>
    <w:rsid w:val="2E855943"/>
    <w:rsid w:val="2EA09326"/>
    <w:rsid w:val="2EB41195"/>
    <w:rsid w:val="2ECCF038"/>
    <w:rsid w:val="2EEA90AC"/>
    <w:rsid w:val="2F8506A4"/>
    <w:rsid w:val="2FABACA0"/>
    <w:rsid w:val="2FC8E1B4"/>
    <w:rsid w:val="2FDE8092"/>
    <w:rsid w:val="2FEFA3AB"/>
    <w:rsid w:val="3016760D"/>
    <w:rsid w:val="3020B336"/>
    <w:rsid w:val="3072E1BE"/>
    <w:rsid w:val="30DC336E"/>
    <w:rsid w:val="3111B470"/>
    <w:rsid w:val="3126A8FE"/>
    <w:rsid w:val="315C8954"/>
    <w:rsid w:val="317D6F41"/>
    <w:rsid w:val="3185AA26"/>
    <w:rsid w:val="3198A6FA"/>
    <w:rsid w:val="31BBF265"/>
    <w:rsid w:val="31CF6188"/>
    <w:rsid w:val="31EF6FCD"/>
    <w:rsid w:val="322A9941"/>
    <w:rsid w:val="322D719C"/>
    <w:rsid w:val="32415EDA"/>
    <w:rsid w:val="32ADCD54"/>
    <w:rsid w:val="32E2D24E"/>
    <w:rsid w:val="330EF498"/>
    <w:rsid w:val="3318F3D2"/>
    <w:rsid w:val="33388666"/>
    <w:rsid w:val="33567893"/>
    <w:rsid w:val="33BE104A"/>
    <w:rsid w:val="33DFDE95"/>
    <w:rsid w:val="33F5919F"/>
    <w:rsid w:val="344C6A3F"/>
    <w:rsid w:val="3488A1CE"/>
    <w:rsid w:val="348A194D"/>
    <w:rsid w:val="34C0AB1A"/>
    <w:rsid w:val="34C3CB95"/>
    <w:rsid w:val="34CB060C"/>
    <w:rsid w:val="34D1D42A"/>
    <w:rsid w:val="35001020"/>
    <w:rsid w:val="3541D711"/>
    <w:rsid w:val="3566D923"/>
    <w:rsid w:val="358C04C3"/>
    <w:rsid w:val="35963445"/>
    <w:rsid w:val="35969C0C"/>
    <w:rsid w:val="35A9F0C5"/>
    <w:rsid w:val="35B8A114"/>
    <w:rsid w:val="35DCDADE"/>
    <w:rsid w:val="35EFE741"/>
    <w:rsid w:val="3616917D"/>
    <w:rsid w:val="3634E3BE"/>
    <w:rsid w:val="3680D6F1"/>
    <w:rsid w:val="36E378D3"/>
    <w:rsid w:val="36E9DDD7"/>
    <w:rsid w:val="36FFCA2D"/>
    <w:rsid w:val="37010BE4"/>
    <w:rsid w:val="3732E0FE"/>
    <w:rsid w:val="3751874F"/>
    <w:rsid w:val="376365F8"/>
    <w:rsid w:val="37831AFF"/>
    <w:rsid w:val="37916131"/>
    <w:rsid w:val="37EA2F6B"/>
    <w:rsid w:val="37FB9224"/>
    <w:rsid w:val="382A3E8E"/>
    <w:rsid w:val="38376661"/>
    <w:rsid w:val="384D1692"/>
    <w:rsid w:val="38843AB0"/>
    <w:rsid w:val="389E84C0"/>
    <w:rsid w:val="38C78BE0"/>
    <w:rsid w:val="38EE371F"/>
    <w:rsid w:val="390A94AE"/>
    <w:rsid w:val="391C720E"/>
    <w:rsid w:val="3922D1A6"/>
    <w:rsid w:val="39830A60"/>
    <w:rsid w:val="39877900"/>
    <w:rsid w:val="39A9AD60"/>
    <w:rsid w:val="39AA8C93"/>
    <w:rsid w:val="39D7BCFF"/>
    <w:rsid w:val="3A1CA4A3"/>
    <w:rsid w:val="3A35A60E"/>
    <w:rsid w:val="3A4CE7A5"/>
    <w:rsid w:val="3A66D4E2"/>
    <w:rsid w:val="3A70B8F4"/>
    <w:rsid w:val="3AB4F5E9"/>
    <w:rsid w:val="3AD77652"/>
    <w:rsid w:val="3B35A989"/>
    <w:rsid w:val="3B7CDC8B"/>
    <w:rsid w:val="3B854B79"/>
    <w:rsid w:val="3B8E1DE8"/>
    <w:rsid w:val="3B9B737F"/>
    <w:rsid w:val="3BCD7D43"/>
    <w:rsid w:val="3C2A167D"/>
    <w:rsid w:val="3C3D9B43"/>
    <w:rsid w:val="3C5CD3CB"/>
    <w:rsid w:val="3C6155D3"/>
    <w:rsid w:val="3C670D34"/>
    <w:rsid w:val="3CA71FA8"/>
    <w:rsid w:val="3CBB627C"/>
    <w:rsid w:val="3CD7A84F"/>
    <w:rsid w:val="3CFB39F5"/>
    <w:rsid w:val="3D06C71E"/>
    <w:rsid w:val="3D2B21E6"/>
    <w:rsid w:val="3D84F0C8"/>
    <w:rsid w:val="3DE88425"/>
    <w:rsid w:val="3DF1A8C5"/>
    <w:rsid w:val="3E06115C"/>
    <w:rsid w:val="3E100F72"/>
    <w:rsid w:val="3E4872EB"/>
    <w:rsid w:val="3E5D1399"/>
    <w:rsid w:val="3E8078FB"/>
    <w:rsid w:val="3E95AA61"/>
    <w:rsid w:val="3E9C8ADF"/>
    <w:rsid w:val="3EAD3AC5"/>
    <w:rsid w:val="3EBFDB69"/>
    <w:rsid w:val="3ED57664"/>
    <w:rsid w:val="3EF2A9EC"/>
    <w:rsid w:val="3F1861F1"/>
    <w:rsid w:val="3F29B254"/>
    <w:rsid w:val="3F695905"/>
    <w:rsid w:val="3F74E4FC"/>
    <w:rsid w:val="3F8913FA"/>
    <w:rsid w:val="3F970B84"/>
    <w:rsid w:val="3FBA3988"/>
    <w:rsid w:val="3FBFA222"/>
    <w:rsid w:val="3FE1A461"/>
    <w:rsid w:val="3FE1B873"/>
    <w:rsid w:val="3FE68667"/>
    <w:rsid w:val="3FFAD2DA"/>
    <w:rsid w:val="3FFCF36E"/>
    <w:rsid w:val="40624B89"/>
    <w:rsid w:val="407218AD"/>
    <w:rsid w:val="40993C21"/>
    <w:rsid w:val="40EA3556"/>
    <w:rsid w:val="40F31A0B"/>
    <w:rsid w:val="40FEB72A"/>
    <w:rsid w:val="410D7DB0"/>
    <w:rsid w:val="411DE1D2"/>
    <w:rsid w:val="412839C4"/>
    <w:rsid w:val="4138A85C"/>
    <w:rsid w:val="4168E905"/>
    <w:rsid w:val="41C523D3"/>
    <w:rsid w:val="41CA99E5"/>
    <w:rsid w:val="41F88EF2"/>
    <w:rsid w:val="41FCBDFE"/>
    <w:rsid w:val="4224B3FF"/>
    <w:rsid w:val="4252E276"/>
    <w:rsid w:val="42BD7EF6"/>
    <w:rsid w:val="42FB7364"/>
    <w:rsid w:val="4308118B"/>
    <w:rsid w:val="430F8F40"/>
    <w:rsid w:val="4340FBC7"/>
    <w:rsid w:val="4349E698"/>
    <w:rsid w:val="4354394C"/>
    <w:rsid w:val="436362D4"/>
    <w:rsid w:val="436D42A9"/>
    <w:rsid w:val="43AC88AE"/>
    <w:rsid w:val="43CE85D2"/>
    <w:rsid w:val="43ECE556"/>
    <w:rsid w:val="441B1D06"/>
    <w:rsid w:val="44449E6C"/>
    <w:rsid w:val="446489BE"/>
    <w:rsid w:val="447A93FC"/>
    <w:rsid w:val="44AB5210"/>
    <w:rsid w:val="44FB4241"/>
    <w:rsid w:val="45023C49"/>
    <w:rsid w:val="450E9D63"/>
    <w:rsid w:val="4582CCF1"/>
    <w:rsid w:val="45F432CC"/>
    <w:rsid w:val="45FABCFC"/>
    <w:rsid w:val="46013EBE"/>
    <w:rsid w:val="462A879B"/>
    <w:rsid w:val="4634DA04"/>
    <w:rsid w:val="46509BE4"/>
    <w:rsid w:val="4655F2F4"/>
    <w:rsid w:val="468AEF31"/>
    <w:rsid w:val="46905E5A"/>
    <w:rsid w:val="46BF26F6"/>
    <w:rsid w:val="46C5135C"/>
    <w:rsid w:val="46C6C9D5"/>
    <w:rsid w:val="46D30A3E"/>
    <w:rsid w:val="46E225C5"/>
    <w:rsid w:val="46F5D92D"/>
    <w:rsid w:val="4717414E"/>
    <w:rsid w:val="477A1D95"/>
    <w:rsid w:val="4780CA43"/>
    <w:rsid w:val="47A6AF96"/>
    <w:rsid w:val="47BE1528"/>
    <w:rsid w:val="47FCA0ED"/>
    <w:rsid w:val="48352F7E"/>
    <w:rsid w:val="4850F5DC"/>
    <w:rsid w:val="48A48200"/>
    <w:rsid w:val="48C643D7"/>
    <w:rsid w:val="49748EE4"/>
    <w:rsid w:val="49994DC6"/>
    <w:rsid w:val="49A7CC7B"/>
    <w:rsid w:val="49B8C25A"/>
    <w:rsid w:val="49B909AA"/>
    <w:rsid w:val="49BD7767"/>
    <w:rsid w:val="49CE89CF"/>
    <w:rsid w:val="49DC41AA"/>
    <w:rsid w:val="49EB206F"/>
    <w:rsid w:val="4A09A31B"/>
    <w:rsid w:val="4A1938C2"/>
    <w:rsid w:val="4A19628D"/>
    <w:rsid w:val="4A689ED1"/>
    <w:rsid w:val="4A714DDB"/>
    <w:rsid w:val="4ABB6329"/>
    <w:rsid w:val="4ABC738D"/>
    <w:rsid w:val="4ADFC673"/>
    <w:rsid w:val="4B849AE2"/>
    <w:rsid w:val="4B8E0B2D"/>
    <w:rsid w:val="4C15374E"/>
    <w:rsid w:val="4C395C4D"/>
    <w:rsid w:val="4C39AE8A"/>
    <w:rsid w:val="4C80412A"/>
    <w:rsid w:val="4C8A458D"/>
    <w:rsid w:val="4CB47964"/>
    <w:rsid w:val="4CB8AA96"/>
    <w:rsid w:val="4CDCE3B0"/>
    <w:rsid w:val="4CDF221D"/>
    <w:rsid w:val="4D00F74F"/>
    <w:rsid w:val="4D098B81"/>
    <w:rsid w:val="4D10780E"/>
    <w:rsid w:val="4D3B8DC1"/>
    <w:rsid w:val="4DA8E603"/>
    <w:rsid w:val="4DDDE08B"/>
    <w:rsid w:val="4E081EBD"/>
    <w:rsid w:val="4E65DF23"/>
    <w:rsid w:val="4EA1C19D"/>
    <w:rsid w:val="4EC9C462"/>
    <w:rsid w:val="4EFAD9E5"/>
    <w:rsid w:val="4F1BD2AC"/>
    <w:rsid w:val="4F38D49A"/>
    <w:rsid w:val="4F38E1DD"/>
    <w:rsid w:val="4F4042D6"/>
    <w:rsid w:val="4FE7D7F9"/>
    <w:rsid w:val="5036A000"/>
    <w:rsid w:val="50614B95"/>
    <w:rsid w:val="5073BDF1"/>
    <w:rsid w:val="508B3E14"/>
    <w:rsid w:val="50971590"/>
    <w:rsid w:val="50C58F98"/>
    <w:rsid w:val="50C606BA"/>
    <w:rsid w:val="50DE660D"/>
    <w:rsid w:val="5105D16C"/>
    <w:rsid w:val="513B012F"/>
    <w:rsid w:val="5161EC80"/>
    <w:rsid w:val="51838391"/>
    <w:rsid w:val="5194F436"/>
    <w:rsid w:val="51BFEC0F"/>
    <w:rsid w:val="51EAF805"/>
    <w:rsid w:val="520E4E56"/>
    <w:rsid w:val="52650686"/>
    <w:rsid w:val="52B76C84"/>
    <w:rsid w:val="535FC4F2"/>
    <w:rsid w:val="53C05A55"/>
    <w:rsid w:val="53C1C19B"/>
    <w:rsid w:val="53D4B9A8"/>
    <w:rsid w:val="53F92E4D"/>
    <w:rsid w:val="5405EAF7"/>
    <w:rsid w:val="541C2AD8"/>
    <w:rsid w:val="5422CAFA"/>
    <w:rsid w:val="546AA233"/>
    <w:rsid w:val="5473A576"/>
    <w:rsid w:val="5498CDBA"/>
    <w:rsid w:val="54BD45D7"/>
    <w:rsid w:val="54CD6FE3"/>
    <w:rsid w:val="54D6DD32"/>
    <w:rsid w:val="54DEA478"/>
    <w:rsid w:val="551048EB"/>
    <w:rsid w:val="552432C8"/>
    <w:rsid w:val="555CCA1F"/>
    <w:rsid w:val="556A9F3F"/>
    <w:rsid w:val="55735279"/>
    <w:rsid w:val="55BDA757"/>
    <w:rsid w:val="55C90F84"/>
    <w:rsid w:val="55D99EEE"/>
    <w:rsid w:val="55DE028D"/>
    <w:rsid w:val="55EB932E"/>
    <w:rsid w:val="55EE085C"/>
    <w:rsid w:val="55F3DA81"/>
    <w:rsid w:val="563F712D"/>
    <w:rsid w:val="566B01D7"/>
    <w:rsid w:val="56946620"/>
    <w:rsid w:val="5696432F"/>
    <w:rsid w:val="56AB2A7D"/>
    <w:rsid w:val="56E00B73"/>
    <w:rsid w:val="56F3E6CA"/>
    <w:rsid w:val="5724477E"/>
    <w:rsid w:val="5749B2CE"/>
    <w:rsid w:val="575CB764"/>
    <w:rsid w:val="5774603E"/>
    <w:rsid w:val="577BD4ED"/>
    <w:rsid w:val="5852761A"/>
    <w:rsid w:val="586817FA"/>
    <w:rsid w:val="5868E50C"/>
    <w:rsid w:val="5876FB25"/>
    <w:rsid w:val="58B20C94"/>
    <w:rsid w:val="58FA3816"/>
    <w:rsid w:val="590CB052"/>
    <w:rsid w:val="5910A2DF"/>
    <w:rsid w:val="59295B11"/>
    <w:rsid w:val="592F7680"/>
    <w:rsid w:val="593E1B92"/>
    <w:rsid w:val="594C0714"/>
    <w:rsid w:val="595D580E"/>
    <w:rsid w:val="59A88B43"/>
    <w:rsid w:val="59AE2DAE"/>
    <w:rsid w:val="59DBE532"/>
    <w:rsid w:val="5A29898B"/>
    <w:rsid w:val="5A69F158"/>
    <w:rsid w:val="5A759BE2"/>
    <w:rsid w:val="5A8F6DA2"/>
    <w:rsid w:val="5AB2AEDA"/>
    <w:rsid w:val="5AC424B4"/>
    <w:rsid w:val="5ADAF7F9"/>
    <w:rsid w:val="5B2AF8A6"/>
    <w:rsid w:val="5B47E6DE"/>
    <w:rsid w:val="5B91E1EB"/>
    <w:rsid w:val="5B9C5C8D"/>
    <w:rsid w:val="5B9E5E38"/>
    <w:rsid w:val="5BAE3938"/>
    <w:rsid w:val="5BB0F675"/>
    <w:rsid w:val="5BE4F3FC"/>
    <w:rsid w:val="5C1D61C4"/>
    <w:rsid w:val="5C444DD6"/>
    <w:rsid w:val="5C64F7A2"/>
    <w:rsid w:val="5C698005"/>
    <w:rsid w:val="5C91D9A7"/>
    <w:rsid w:val="5CA3717F"/>
    <w:rsid w:val="5CAE9F54"/>
    <w:rsid w:val="5CBD4226"/>
    <w:rsid w:val="5CC71C0C"/>
    <w:rsid w:val="5CD70065"/>
    <w:rsid w:val="5D063CF6"/>
    <w:rsid w:val="5D1419F3"/>
    <w:rsid w:val="5D53CAC6"/>
    <w:rsid w:val="5D7421CC"/>
    <w:rsid w:val="5D74B1B5"/>
    <w:rsid w:val="5D974578"/>
    <w:rsid w:val="5DAEDD27"/>
    <w:rsid w:val="5DFA0E57"/>
    <w:rsid w:val="5EB422FB"/>
    <w:rsid w:val="5EBE2582"/>
    <w:rsid w:val="5EC5B4C8"/>
    <w:rsid w:val="5ED5FB00"/>
    <w:rsid w:val="5F158E2D"/>
    <w:rsid w:val="5F326A3C"/>
    <w:rsid w:val="5F4EFBEE"/>
    <w:rsid w:val="5F6F68BD"/>
    <w:rsid w:val="5F9409C8"/>
    <w:rsid w:val="5F9BA991"/>
    <w:rsid w:val="600F786B"/>
    <w:rsid w:val="60250E6C"/>
    <w:rsid w:val="603028D2"/>
    <w:rsid w:val="604063CE"/>
    <w:rsid w:val="60408561"/>
    <w:rsid w:val="6053544E"/>
    <w:rsid w:val="60595AAB"/>
    <w:rsid w:val="605AAE73"/>
    <w:rsid w:val="607211A2"/>
    <w:rsid w:val="607344B1"/>
    <w:rsid w:val="608E81C6"/>
    <w:rsid w:val="609E0AC2"/>
    <w:rsid w:val="609EEB73"/>
    <w:rsid w:val="610089C7"/>
    <w:rsid w:val="611521F2"/>
    <w:rsid w:val="6119F47B"/>
    <w:rsid w:val="615B3633"/>
    <w:rsid w:val="61682938"/>
    <w:rsid w:val="616C3525"/>
    <w:rsid w:val="61898C0F"/>
    <w:rsid w:val="61921D14"/>
    <w:rsid w:val="62248D26"/>
    <w:rsid w:val="622E9900"/>
    <w:rsid w:val="623CCF4F"/>
    <w:rsid w:val="627A076E"/>
    <w:rsid w:val="627B1D52"/>
    <w:rsid w:val="62890B72"/>
    <w:rsid w:val="628F048C"/>
    <w:rsid w:val="62C718E4"/>
    <w:rsid w:val="62EE2D89"/>
    <w:rsid w:val="62F50B0C"/>
    <w:rsid w:val="631B5F63"/>
    <w:rsid w:val="63264A44"/>
    <w:rsid w:val="636653DD"/>
    <w:rsid w:val="6389B72A"/>
    <w:rsid w:val="63D386CA"/>
    <w:rsid w:val="63DFCBBD"/>
    <w:rsid w:val="64106E10"/>
    <w:rsid w:val="64164C21"/>
    <w:rsid w:val="6434C434"/>
    <w:rsid w:val="643715F0"/>
    <w:rsid w:val="644008A6"/>
    <w:rsid w:val="6489A18E"/>
    <w:rsid w:val="6491FA71"/>
    <w:rsid w:val="65409C1B"/>
    <w:rsid w:val="65660EEE"/>
    <w:rsid w:val="65711877"/>
    <w:rsid w:val="65734CC7"/>
    <w:rsid w:val="658ED0CF"/>
    <w:rsid w:val="659F3377"/>
    <w:rsid w:val="65A37ADD"/>
    <w:rsid w:val="65B36B15"/>
    <w:rsid w:val="65B848CF"/>
    <w:rsid w:val="65C45420"/>
    <w:rsid w:val="661DDCBD"/>
    <w:rsid w:val="661ECD9A"/>
    <w:rsid w:val="663745AD"/>
    <w:rsid w:val="6647E481"/>
    <w:rsid w:val="669040C2"/>
    <w:rsid w:val="66A3E233"/>
    <w:rsid w:val="67634F16"/>
    <w:rsid w:val="678ABFD7"/>
    <w:rsid w:val="67909A65"/>
    <w:rsid w:val="67BBB220"/>
    <w:rsid w:val="67BBD430"/>
    <w:rsid w:val="67CD28D4"/>
    <w:rsid w:val="67E9E8C7"/>
    <w:rsid w:val="6822F725"/>
    <w:rsid w:val="682C05DD"/>
    <w:rsid w:val="683B6BFC"/>
    <w:rsid w:val="68416033"/>
    <w:rsid w:val="685B273D"/>
    <w:rsid w:val="6877F0F7"/>
    <w:rsid w:val="6878DA90"/>
    <w:rsid w:val="689D7B43"/>
    <w:rsid w:val="68A87430"/>
    <w:rsid w:val="68B27617"/>
    <w:rsid w:val="68BFD45C"/>
    <w:rsid w:val="68C56ED7"/>
    <w:rsid w:val="690EF2EB"/>
    <w:rsid w:val="6918C90D"/>
    <w:rsid w:val="6933D30F"/>
    <w:rsid w:val="69451F94"/>
    <w:rsid w:val="69E7DDB2"/>
    <w:rsid w:val="69EF5477"/>
    <w:rsid w:val="6A06D108"/>
    <w:rsid w:val="6A3967E9"/>
    <w:rsid w:val="6A5C59A6"/>
    <w:rsid w:val="6A8BD533"/>
    <w:rsid w:val="6A92FC0E"/>
    <w:rsid w:val="6AA9A6C0"/>
    <w:rsid w:val="6ADAF308"/>
    <w:rsid w:val="6B55D2AF"/>
    <w:rsid w:val="6B5D8494"/>
    <w:rsid w:val="6B6DCBD1"/>
    <w:rsid w:val="6C33198E"/>
    <w:rsid w:val="6C3DD2C1"/>
    <w:rsid w:val="6C74C68A"/>
    <w:rsid w:val="6C796BE8"/>
    <w:rsid w:val="6C844B94"/>
    <w:rsid w:val="6CBE18EB"/>
    <w:rsid w:val="6CC56198"/>
    <w:rsid w:val="6CD843A3"/>
    <w:rsid w:val="6CDC27AC"/>
    <w:rsid w:val="6CF396EA"/>
    <w:rsid w:val="6D09ED56"/>
    <w:rsid w:val="6D354C4E"/>
    <w:rsid w:val="6D803A4C"/>
    <w:rsid w:val="6D9237A2"/>
    <w:rsid w:val="6DA6B79B"/>
    <w:rsid w:val="6DAAE472"/>
    <w:rsid w:val="6DC0FDEC"/>
    <w:rsid w:val="6DC81A3A"/>
    <w:rsid w:val="6DE1018A"/>
    <w:rsid w:val="6E3F6DE2"/>
    <w:rsid w:val="6E437495"/>
    <w:rsid w:val="6E7E79AC"/>
    <w:rsid w:val="6E8933E6"/>
    <w:rsid w:val="6E95C059"/>
    <w:rsid w:val="6EA2DF04"/>
    <w:rsid w:val="6EA4F288"/>
    <w:rsid w:val="6EBB8CB1"/>
    <w:rsid w:val="6EF38DD3"/>
    <w:rsid w:val="6F19CE21"/>
    <w:rsid w:val="6FC6B327"/>
    <w:rsid w:val="6FD33C76"/>
    <w:rsid w:val="6FD66CAF"/>
    <w:rsid w:val="6FECFFF3"/>
    <w:rsid w:val="6FFD1381"/>
    <w:rsid w:val="701329C7"/>
    <w:rsid w:val="702CBD17"/>
    <w:rsid w:val="704A5B71"/>
    <w:rsid w:val="7059A071"/>
    <w:rsid w:val="706A87F2"/>
    <w:rsid w:val="706B08A5"/>
    <w:rsid w:val="70BE3E8B"/>
    <w:rsid w:val="70D13716"/>
    <w:rsid w:val="71129D5B"/>
    <w:rsid w:val="71285F40"/>
    <w:rsid w:val="7130EDAF"/>
    <w:rsid w:val="717D4C62"/>
    <w:rsid w:val="71BAC99A"/>
    <w:rsid w:val="71C8D966"/>
    <w:rsid w:val="71E9B766"/>
    <w:rsid w:val="71EE81D4"/>
    <w:rsid w:val="7201841C"/>
    <w:rsid w:val="720CD577"/>
    <w:rsid w:val="725F0969"/>
    <w:rsid w:val="7268B335"/>
    <w:rsid w:val="727FED24"/>
    <w:rsid w:val="72811B65"/>
    <w:rsid w:val="7297D04F"/>
    <w:rsid w:val="729E32E2"/>
    <w:rsid w:val="72AC07A7"/>
    <w:rsid w:val="72B1FAF3"/>
    <w:rsid w:val="72B42B75"/>
    <w:rsid w:val="72DE2537"/>
    <w:rsid w:val="731D30D6"/>
    <w:rsid w:val="73479432"/>
    <w:rsid w:val="73906F0B"/>
    <w:rsid w:val="73A8946A"/>
    <w:rsid w:val="73C03E74"/>
    <w:rsid w:val="73D8B601"/>
    <w:rsid w:val="73EFE576"/>
    <w:rsid w:val="7415D116"/>
    <w:rsid w:val="741C89FB"/>
    <w:rsid w:val="74472634"/>
    <w:rsid w:val="744F5881"/>
    <w:rsid w:val="745EB92B"/>
    <w:rsid w:val="74849507"/>
    <w:rsid w:val="74883346"/>
    <w:rsid w:val="74AD9E14"/>
    <w:rsid w:val="74D58095"/>
    <w:rsid w:val="74E838D9"/>
    <w:rsid w:val="752ADC71"/>
    <w:rsid w:val="752E4022"/>
    <w:rsid w:val="7530DFCD"/>
    <w:rsid w:val="75A47CA9"/>
    <w:rsid w:val="75AF143F"/>
    <w:rsid w:val="76262D37"/>
    <w:rsid w:val="767DFD48"/>
    <w:rsid w:val="767F0446"/>
    <w:rsid w:val="76AC12CE"/>
    <w:rsid w:val="76B511C7"/>
    <w:rsid w:val="76F13D92"/>
    <w:rsid w:val="772C8350"/>
    <w:rsid w:val="777EAB06"/>
    <w:rsid w:val="77A49533"/>
    <w:rsid w:val="77ADFA95"/>
    <w:rsid w:val="77B76B64"/>
    <w:rsid w:val="77DA8935"/>
    <w:rsid w:val="77DF4CDE"/>
    <w:rsid w:val="77FAF5DA"/>
    <w:rsid w:val="78075619"/>
    <w:rsid w:val="781BDA5F"/>
    <w:rsid w:val="7844A3A8"/>
    <w:rsid w:val="7856748F"/>
    <w:rsid w:val="787780BF"/>
    <w:rsid w:val="78AD6C0F"/>
    <w:rsid w:val="78D9469E"/>
    <w:rsid w:val="78EBCF93"/>
    <w:rsid w:val="79015D8F"/>
    <w:rsid w:val="790A6ECA"/>
    <w:rsid w:val="792F9080"/>
    <w:rsid w:val="7956E404"/>
    <w:rsid w:val="79656FCF"/>
    <w:rsid w:val="79A73B83"/>
    <w:rsid w:val="79E0022F"/>
    <w:rsid w:val="7A04E4DA"/>
    <w:rsid w:val="7A461ED3"/>
    <w:rsid w:val="7A52B06E"/>
    <w:rsid w:val="7A7590FE"/>
    <w:rsid w:val="7A861C08"/>
    <w:rsid w:val="7ACAF403"/>
    <w:rsid w:val="7ACE53E6"/>
    <w:rsid w:val="7ADC5072"/>
    <w:rsid w:val="7AFD2C11"/>
    <w:rsid w:val="7B221047"/>
    <w:rsid w:val="7B438A18"/>
    <w:rsid w:val="7BA0A81C"/>
    <w:rsid w:val="7BA992E0"/>
    <w:rsid w:val="7BB42E99"/>
    <w:rsid w:val="7BB4B9DA"/>
    <w:rsid w:val="7BD33109"/>
    <w:rsid w:val="7C3C4752"/>
    <w:rsid w:val="7C42970D"/>
    <w:rsid w:val="7C4C41C1"/>
    <w:rsid w:val="7C6F4770"/>
    <w:rsid w:val="7C7F5F1D"/>
    <w:rsid w:val="7C8B1328"/>
    <w:rsid w:val="7D7A2F8C"/>
    <w:rsid w:val="7D7C1A31"/>
    <w:rsid w:val="7D88ECB3"/>
    <w:rsid w:val="7D9F9868"/>
    <w:rsid w:val="7DA05220"/>
    <w:rsid w:val="7DC273FF"/>
    <w:rsid w:val="7DCCB9D3"/>
    <w:rsid w:val="7DD18C25"/>
    <w:rsid w:val="7DF6E1B5"/>
    <w:rsid w:val="7E017631"/>
    <w:rsid w:val="7E07D4C9"/>
    <w:rsid w:val="7E0F343A"/>
    <w:rsid w:val="7E259617"/>
    <w:rsid w:val="7E857289"/>
    <w:rsid w:val="7ED9207A"/>
    <w:rsid w:val="7F0E1D00"/>
    <w:rsid w:val="7F16A1FE"/>
    <w:rsid w:val="7F24FC88"/>
    <w:rsid w:val="7F349D75"/>
    <w:rsid w:val="7F3B19AD"/>
    <w:rsid w:val="7F5FC943"/>
    <w:rsid w:val="7F6C4142"/>
    <w:rsid w:val="7FAA4B91"/>
    <w:rsid w:val="7FD618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FD4CF"/>
  <w15:chartTrackingRefBased/>
  <w15:docId w15:val="{3708DBC8-4EBE-44E3-AFB9-FF280FD19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5062C2"/>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5C1EC2"/>
    <w:pPr>
      <w:keepNext/>
      <w:keepLines/>
      <w:spacing w:before="240" w:after="60"/>
      <w:outlineLvl w:val="3"/>
    </w:pPr>
    <w:rPr>
      <w:rFonts w:ascii="Calibri Light" w:eastAsia="Calibri Light" w:hAnsi="Calibri Light" w:cs="Calibri Light"/>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5062C2"/>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5C1EC2"/>
    <w:rPr>
      <w:rFonts w:ascii="Calibri Light" w:eastAsia="Calibri Light" w:hAnsi="Calibri Light" w:cs="Calibri Light"/>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8"/>
      </w:numPr>
      <w:spacing w:after="200"/>
      <w:contextualSpacing/>
    </w:pPr>
  </w:style>
  <w:style w:type="paragraph" w:styleId="List2">
    <w:name w:val="List 2"/>
    <w:basedOn w:val="Normal"/>
    <w:uiPriority w:val="98"/>
    <w:qFormat/>
    <w:rsid w:val="00F85913"/>
    <w:pPr>
      <w:numPr>
        <w:ilvl w:val="1"/>
        <w:numId w:val="8"/>
      </w:numPr>
      <w:spacing w:after="200"/>
      <w:contextualSpacing/>
    </w:pPr>
  </w:style>
  <w:style w:type="paragraph" w:styleId="List3">
    <w:name w:val="List 3"/>
    <w:basedOn w:val="Normal"/>
    <w:uiPriority w:val="98"/>
    <w:qFormat/>
    <w:rsid w:val="00BC248C"/>
    <w:pPr>
      <w:numPr>
        <w:ilvl w:val="2"/>
        <w:numId w:val="8"/>
      </w:numPr>
      <w:spacing w:after="200"/>
      <w:contextualSpacing/>
    </w:pPr>
  </w:style>
  <w:style w:type="paragraph" w:styleId="List4">
    <w:name w:val="List 4"/>
    <w:basedOn w:val="Normal"/>
    <w:uiPriority w:val="98"/>
    <w:qFormat/>
    <w:rsid w:val="00BC248C"/>
    <w:pPr>
      <w:numPr>
        <w:ilvl w:val="3"/>
        <w:numId w:val="8"/>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7"/>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4"/>
      </w:numPr>
      <w:spacing w:after="200"/>
      <w:ind w:left="284" w:hanging="284"/>
      <w:contextualSpacing/>
    </w:pPr>
  </w:style>
  <w:style w:type="paragraph" w:styleId="ListBullet2">
    <w:name w:val="List Bullet 2"/>
    <w:basedOn w:val="Normal"/>
    <w:uiPriority w:val="98"/>
    <w:qFormat/>
    <w:rsid w:val="00C75706"/>
    <w:pPr>
      <w:numPr>
        <w:ilvl w:val="1"/>
        <w:numId w:val="4"/>
      </w:numPr>
      <w:spacing w:after="200"/>
      <w:ind w:left="568" w:hanging="284"/>
      <w:contextualSpacing/>
    </w:pPr>
  </w:style>
  <w:style w:type="paragraph" w:styleId="ListBullet4">
    <w:name w:val="List Bullet 4"/>
    <w:basedOn w:val="Normal"/>
    <w:uiPriority w:val="98"/>
    <w:qFormat/>
    <w:rsid w:val="00C75706"/>
    <w:pPr>
      <w:numPr>
        <w:numId w:val="6"/>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semiHidden/>
    <w:qFormat/>
    <w:rsid w:val="00096571"/>
    <w:pPr>
      <w:ind w:left="720"/>
      <w:contextualSpacing/>
    </w:pPr>
  </w:style>
  <w:style w:type="character" w:styleId="CommentReference">
    <w:name w:val="annotation reference"/>
    <w:basedOn w:val="DefaultParagraphFont"/>
    <w:uiPriority w:val="99"/>
    <w:semiHidden/>
    <w:unhideWhenUsed/>
    <w:rsid w:val="00D03262"/>
    <w:rPr>
      <w:sz w:val="16"/>
      <w:szCs w:val="16"/>
    </w:rPr>
  </w:style>
  <w:style w:type="paragraph" w:styleId="CommentText">
    <w:name w:val="annotation text"/>
    <w:basedOn w:val="Normal"/>
    <w:link w:val="CommentTextChar"/>
    <w:uiPriority w:val="99"/>
    <w:unhideWhenUsed/>
    <w:rsid w:val="00D03262"/>
    <w:pPr>
      <w:spacing w:line="240" w:lineRule="auto"/>
    </w:pPr>
    <w:rPr>
      <w:sz w:val="20"/>
      <w:szCs w:val="20"/>
    </w:rPr>
  </w:style>
  <w:style w:type="character" w:customStyle="1" w:styleId="CommentTextChar">
    <w:name w:val="Comment Text Char"/>
    <w:basedOn w:val="DefaultParagraphFont"/>
    <w:link w:val="CommentText"/>
    <w:uiPriority w:val="99"/>
    <w:rsid w:val="00D03262"/>
    <w:rPr>
      <w:sz w:val="20"/>
      <w:szCs w:val="20"/>
    </w:rPr>
  </w:style>
  <w:style w:type="paragraph" w:styleId="CommentSubject">
    <w:name w:val="annotation subject"/>
    <w:basedOn w:val="CommentText"/>
    <w:next w:val="CommentText"/>
    <w:link w:val="CommentSubjectChar"/>
    <w:uiPriority w:val="99"/>
    <w:semiHidden/>
    <w:unhideWhenUsed/>
    <w:rsid w:val="00D03262"/>
    <w:rPr>
      <w:b/>
      <w:bCs/>
    </w:rPr>
  </w:style>
  <w:style w:type="character" w:customStyle="1" w:styleId="CommentSubjectChar">
    <w:name w:val="Comment Subject Char"/>
    <w:basedOn w:val="CommentTextChar"/>
    <w:link w:val="CommentSubject"/>
    <w:uiPriority w:val="99"/>
    <w:semiHidden/>
    <w:rsid w:val="00D03262"/>
    <w:rPr>
      <w:b/>
      <w:bCs/>
      <w:sz w:val="20"/>
      <w:szCs w:val="20"/>
    </w:rPr>
  </w:style>
  <w:style w:type="character" w:styleId="Mention">
    <w:name w:val="Mention"/>
    <w:basedOn w:val="DefaultParagraphFont"/>
    <w:uiPriority w:val="99"/>
    <w:unhideWhenUsed/>
    <w:rsid w:val="00D03262"/>
    <w:rPr>
      <w:color w:val="2B579A"/>
      <w:shd w:val="clear" w:color="auto" w:fill="E1DFDD"/>
    </w:rPr>
  </w:style>
  <w:style w:type="paragraph" w:styleId="Revision">
    <w:name w:val="Revision"/>
    <w:hidden/>
    <w:uiPriority w:val="99"/>
    <w:semiHidden/>
    <w:rsid w:val="00E71EA6"/>
    <w:pPr>
      <w:spacing w:after="0" w:line="240" w:lineRule="auto"/>
    </w:pPr>
  </w:style>
  <w:style w:type="paragraph" w:customStyle="1" w:styleId="paragraph">
    <w:name w:val="paragraph"/>
    <w:basedOn w:val="Normal"/>
    <w:rsid w:val="00B44AF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B44AF1"/>
  </w:style>
  <w:style w:type="character" w:customStyle="1" w:styleId="eop">
    <w:name w:val="eop"/>
    <w:basedOn w:val="DefaultParagraphFont"/>
    <w:rsid w:val="00B44AF1"/>
  </w:style>
  <w:style w:type="character" w:customStyle="1" w:styleId="ui-provider">
    <w:name w:val="ui-provider"/>
    <w:basedOn w:val="DefaultParagraphFont"/>
    <w:rsid w:val="00175B55"/>
  </w:style>
  <w:style w:type="paragraph" w:styleId="FootnoteText">
    <w:name w:val="footnote text"/>
    <w:basedOn w:val="Normal"/>
    <w:link w:val="FootnoteTextChar"/>
    <w:uiPriority w:val="99"/>
    <w:semiHidden/>
    <w:unhideWhenUsed/>
    <w:rsid w:val="00CF07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07F3"/>
    <w:rPr>
      <w:sz w:val="20"/>
      <w:szCs w:val="20"/>
    </w:rPr>
  </w:style>
  <w:style w:type="character" w:styleId="FootnoteReference">
    <w:name w:val="footnote reference"/>
    <w:basedOn w:val="DefaultParagraphFont"/>
    <w:uiPriority w:val="99"/>
    <w:semiHidden/>
    <w:unhideWhenUsed/>
    <w:rsid w:val="00CF07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3484">
      <w:bodyDiv w:val="1"/>
      <w:marLeft w:val="0"/>
      <w:marRight w:val="0"/>
      <w:marTop w:val="0"/>
      <w:marBottom w:val="0"/>
      <w:divBdr>
        <w:top w:val="none" w:sz="0" w:space="0" w:color="auto"/>
        <w:left w:val="none" w:sz="0" w:space="0" w:color="auto"/>
        <w:bottom w:val="none" w:sz="0" w:space="0" w:color="auto"/>
        <w:right w:val="none" w:sz="0" w:space="0" w:color="auto"/>
      </w:divBdr>
    </w:div>
    <w:div w:id="279336363">
      <w:bodyDiv w:val="1"/>
      <w:marLeft w:val="0"/>
      <w:marRight w:val="0"/>
      <w:marTop w:val="0"/>
      <w:marBottom w:val="0"/>
      <w:divBdr>
        <w:top w:val="none" w:sz="0" w:space="0" w:color="auto"/>
        <w:left w:val="none" w:sz="0" w:space="0" w:color="auto"/>
        <w:bottom w:val="none" w:sz="0" w:space="0" w:color="auto"/>
        <w:right w:val="none" w:sz="0" w:space="0" w:color="auto"/>
      </w:divBdr>
    </w:div>
    <w:div w:id="498422863">
      <w:bodyDiv w:val="1"/>
      <w:marLeft w:val="0"/>
      <w:marRight w:val="0"/>
      <w:marTop w:val="0"/>
      <w:marBottom w:val="0"/>
      <w:divBdr>
        <w:top w:val="none" w:sz="0" w:space="0" w:color="auto"/>
        <w:left w:val="none" w:sz="0" w:space="0" w:color="auto"/>
        <w:bottom w:val="none" w:sz="0" w:space="0" w:color="auto"/>
        <w:right w:val="none" w:sz="0" w:space="0" w:color="auto"/>
      </w:divBdr>
      <w:divsChild>
        <w:div w:id="111676137">
          <w:marLeft w:val="0"/>
          <w:marRight w:val="0"/>
          <w:marTop w:val="0"/>
          <w:marBottom w:val="0"/>
          <w:divBdr>
            <w:top w:val="none" w:sz="0" w:space="0" w:color="auto"/>
            <w:left w:val="none" w:sz="0" w:space="0" w:color="auto"/>
            <w:bottom w:val="none" w:sz="0" w:space="0" w:color="auto"/>
            <w:right w:val="none" w:sz="0" w:space="0" w:color="auto"/>
          </w:divBdr>
        </w:div>
        <w:div w:id="280577131">
          <w:marLeft w:val="0"/>
          <w:marRight w:val="0"/>
          <w:marTop w:val="0"/>
          <w:marBottom w:val="0"/>
          <w:divBdr>
            <w:top w:val="none" w:sz="0" w:space="0" w:color="auto"/>
            <w:left w:val="none" w:sz="0" w:space="0" w:color="auto"/>
            <w:bottom w:val="none" w:sz="0" w:space="0" w:color="auto"/>
            <w:right w:val="none" w:sz="0" w:space="0" w:color="auto"/>
          </w:divBdr>
        </w:div>
        <w:div w:id="281378740">
          <w:marLeft w:val="0"/>
          <w:marRight w:val="0"/>
          <w:marTop w:val="0"/>
          <w:marBottom w:val="0"/>
          <w:divBdr>
            <w:top w:val="none" w:sz="0" w:space="0" w:color="auto"/>
            <w:left w:val="none" w:sz="0" w:space="0" w:color="auto"/>
            <w:bottom w:val="none" w:sz="0" w:space="0" w:color="auto"/>
            <w:right w:val="none" w:sz="0" w:space="0" w:color="auto"/>
          </w:divBdr>
        </w:div>
        <w:div w:id="432751124">
          <w:marLeft w:val="0"/>
          <w:marRight w:val="0"/>
          <w:marTop w:val="0"/>
          <w:marBottom w:val="0"/>
          <w:divBdr>
            <w:top w:val="none" w:sz="0" w:space="0" w:color="auto"/>
            <w:left w:val="none" w:sz="0" w:space="0" w:color="auto"/>
            <w:bottom w:val="none" w:sz="0" w:space="0" w:color="auto"/>
            <w:right w:val="none" w:sz="0" w:space="0" w:color="auto"/>
          </w:divBdr>
        </w:div>
        <w:div w:id="701587668">
          <w:marLeft w:val="0"/>
          <w:marRight w:val="0"/>
          <w:marTop w:val="0"/>
          <w:marBottom w:val="0"/>
          <w:divBdr>
            <w:top w:val="none" w:sz="0" w:space="0" w:color="auto"/>
            <w:left w:val="none" w:sz="0" w:space="0" w:color="auto"/>
            <w:bottom w:val="none" w:sz="0" w:space="0" w:color="auto"/>
            <w:right w:val="none" w:sz="0" w:space="0" w:color="auto"/>
          </w:divBdr>
        </w:div>
        <w:div w:id="1104418542">
          <w:marLeft w:val="0"/>
          <w:marRight w:val="0"/>
          <w:marTop w:val="0"/>
          <w:marBottom w:val="0"/>
          <w:divBdr>
            <w:top w:val="none" w:sz="0" w:space="0" w:color="auto"/>
            <w:left w:val="none" w:sz="0" w:space="0" w:color="auto"/>
            <w:bottom w:val="none" w:sz="0" w:space="0" w:color="auto"/>
            <w:right w:val="none" w:sz="0" w:space="0" w:color="auto"/>
          </w:divBdr>
        </w:div>
        <w:div w:id="1158424767">
          <w:marLeft w:val="0"/>
          <w:marRight w:val="0"/>
          <w:marTop w:val="0"/>
          <w:marBottom w:val="0"/>
          <w:divBdr>
            <w:top w:val="none" w:sz="0" w:space="0" w:color="auto"/>
            <w:left w:val="none" w:sz="0" w:space="0" w:color="auto"/>
            <w:bottom w:val="none" w:sz="0" w:space="0" w:color="auto"/>
            <w:right w:val="none" w:sz="0" w:space="0" w:color="auto"/>
          </w:divBdr>
        </w:div>
        <w:div w:id="1192450017">
          <w:marLeft w:val="0"/>
          <w:marRight w:val="0"/>
          <w:marTop w:val="0"/>
          <w:marBottom w:val="0"/>
          <w:divBdr>
            <w:top w:val="none" w:sz="0" w:space="0" w:color="auto"/>
            <w:left w:val="none" w:sz="0" w:space="0" w:color="auto"/>
            <w:bottom w:val="none" w:sz="0" w:space="0" w:color="auto"/>
            <w:right w:val="none" w:sz="0" w:space="0" w:color="auto"/>
          </w:divBdr>
        </w:div>
        <w:div w:id="1340617390">
          <w:marLeft w:val="0"/>
          <w:marRight w:val="0"/>
          <w:marTop w:val="0"/>
          <w:marBottom w:val="0"/>
          <w:divBdr>
            <w:top w:val="none" w:sz="0" w:space="0" w:color="auto"/>
            <w:left w:val="none" w:sz="0" w:space="0" w:color="auto"/>
            <w:bottom w:val="none" w:sz="0" w:space="0" w:color="auto"/>
            <w:right w:val="none" w:sz="0" w:space="0" w:color="auto"/>
          </w:divBdr>
        </w:div>
      </w:divsChild>
    </w:div>
    <w:div w:id="547036245">
      <w:bodyDiv w:val="1"/>
      <w:marLeft w:val="0"/>
      <w:marRight w:val="0"/>
      <w:marTop w:val="0"/>
      <w:marBottom w:val="0"/>
      <w:divBdr>
        <w:top w:val="none" w:sz="0" w:space="0" w:color="auto"/>
        <w:left w:val="none" w:sz="0" w:space="0" w:color="auto"/>
        <w:bottom w:val="none" w:sz="0" w:space="0" w:color="auto"/>
        <w:right w:val="none" w:sz="0" w:space="0" w:color="auto"/>
      </w:divBdr>
    </w:div>
    <w:div w:id="1155025280">
      <w:bodyDiv w:val="1"/>
      <w:marLeft w:val="0"/>
      <w:marRight w:val="0"/>
      <w:marTop w:val="0"/>
      <w:marBottom w:val="0"/>
      <w:divBdr>
        <w:top w:val="none" w:sz="0" w:space="0" w:color="auto"/>
        <w:left w:val="none" w:sz="0" w:space="0" w:color="auto"/>
        <w:bottom w:val="none" w:sz="0" w:space="0" w:color="auto"/>
        <w:right w:val="none" w:sz="0" w:space="0" w:color="auto"/>
      </w:divBdr>
      <w:divsChild>
        <w:div w:id="32317073">
          <w:marLeft w:val="0"/>
          <w:marRight w:val="0"/>
          <w:marTop w:val="0"/>
          <w:marBottom w:val="0"/>
          <w:divBdr>
            <w:top w:val="none" w:sz="0" w:space="0" w:color="auto"/>
            <w:left w:val="none" w:sz="0" w:space="0" w:color="auto"/>
            <w:bottom w:val="none" w:sz="0" w:space="0" w:color="auto"/>
            <w:right w:val="none" w:sz="0" w:space="0" w:color="auto"/>
          </w:divBdr>
        </w:div>
        <w:div w:id="324863276">
          <w:marLeft w:val="0"/>
          <w:marRight w:val="0"/>
          <w:marTop w:val="0"/>
          <w:marBottom w:val="0"/>
          <w:divBdr>
            <w:top w:val="none" w:sz="0" w:space="0" w:color="auto"/>
            <w:left w:val="none" w:sz="0" w:space="0" w:color="auto"/>
            <w:bottom w:val="none" w:sz="0" w:space="0" w:color="auto"/>
            <w:right w:val="none" w:sz="0" w:space="0" w:color="auto"/>
          </w:divBdr>
        </w:div>
        <w:div w:id="459495408">
          <w:marLeft w:val="0"/>
          <w:marRight w:val="0"/>
          <w:marTop w:val="0"/>
          <w:marBottom w:val="0"/>
          <w:divBdr>
            <w:top w:val="none" w:sz="0" w:space="0" w:color="auto"/>
            <w:left w:val="none" w:sz="0" w:space="0" w:color="auto"/>
            <w:bottom w:val="none" w:sz="0" w:space="0" w:color="auto"/>
            <w:right w:val="none" w:sz="0" w:space="0" w:color="auto"/>
          </w:divBdr>
        </w:div>
        <w:div w:id="1073813624">
          <w:marLeft w:val="0"/>
          <w:marRight w:val="0"/>
          <w:marTop w:val="0"/>
          <w:marBottom w:val="0"/>
          <w:divBdr>
            <w:top w:val="none" w:sz="0" w:space="0" w:color="auto"/>
            <w:left w:val="none" w:sz="0" w:space="0" w:color="auto"/>
            <w:bottom w:val="none" w:sz="0" w:space="0" w:color="auto"/>
            <w:right w:val="none" w:sz="0" w:space="0" w:color="auto"/>
          </w:divBdr>
        </w:div>
        <w:div w:id="1753041053">
          <w:marLeft w:val="0"/>
          <w:marRight w:val="0"/>
          <w:marTop w:val="0"/>
          <w:marBottom w:val="0"/>
          <w:divBdr>
            <w:top w:val="none" w:sz="0" w:space="0" w:color="auto"/>
            <w:left w:val="none" w:sz="0" w:space="0" w:color="auto"/>
            <w:bottom w:val="none" w:sz="0" w:space="0" w:color="auto"/>
            <w:right w:val="none" w:sz="0" w:space="0" w:color="auto"/>
          </w:divBdr>
        </w:div>
        <w:div w:id="2023313676">
          <w:marLeft w:val="0"/>
          <w:marRight w:val="0"/>
          <w:marTop w:val="0"/>
          <w:marBottom w:val="0"/>
          <w:divBdr>
            <w:top w:val="none" w:sz="0" w:space="0" w:color="auto"/>
            <w:left w:val="none" w:sz="0" w:space="0" w:color="auto"/>
            <w:bottom w:val="none" w:sz="0" w:space="0" w:color="auto"/>
            <w:right w:val="none" w:sz="0" w:space="0" w:color="auto"/>
          </w:divBdr>
        </w:div>
        <w:div w:id="2060206308">
          <w:marLeft w:val="0"/>
          <w:marRight w:val="0"/>
          <w:marTop w:val="0"/>
          <w:marBottom w:val="0"/>
          <w:divBdr>
            <w:top w:val="none" w:sz="0" w:space="0" w:color="auto"/>
            <w:left w:val="none" w:sz="0" w:space="0" w:color="auto"/>
            <w:bottom w:val="none" w:sz="0" w:space="0" w:color="auto"/>
            <w:right w:val="none" w:sz="0" w:space="0" w:color="auto"/>
          </w:divBdr>
        </w:div>
        <w:div w:id="2146313902">
          <w:marLeft w:val="0"/>
          <w:marRight w:val="0"/>
          <w:marTop w:val="0"/>
          <w:marBottom w:val="0"/>
          <w:divBdr>
            <w:top w:val="none" w:sz="0" w:space="0" w:color="auto"/>
            <w:left w:val="none" w:sz="0" w:space="0" w:color="auto"/>
            <w:bottom w:val="none" w:sz="0" w:space="0" w:color="auto"/>
            <w:right w:val="none" w:sz="0" w:space="0" w:color="auto"/>
          </w:divBdr>
        </w:div>
      </w:divsChild>
    </w:div>
    <w:div w:id="1159075950">
      <w:bodyDiv w:val="1"/>
      <w:marLeft w:val="0"/>
      <w:marRight w:val="0"/>
      <w:marTop w:val="0"/>
      <w:marBottom w:val="0"/>
      <w:divBdr>
        <w:top w:val="none" w:sz="0" w:space="0" w:color="auto"/>
        <w:left w:val="none" w:sz="0" w:space="0" w:color="auto"/>
        <w:bottom w:val="none" w:sz="0" w:space="0" w:color="auto"/>
        <w:right w:val="none" w:sz="0" w:space="0" w:color="auto"/>
      </w:divBdr>
    </w:div>
    <w:div w:id="1366981060">
      <w:bodyDiv w:val="1"/>
      <w:marLeft w:val="0"/>
      <w:marRight w:val="0"/>
      <w:marTop w:val="0"/>
      <w:marBottom w:val="0"/>
      <w:divBdr>
        <w:top w:val="none" w:sz="0" w:space="0" w:color="auto"/>
        <w:left w:val="none" w:sz="0" w:space="0" w:color="auto"/>
        <w:bottom w:val="none" w:sz="0" w:space="0" w:color="auto"/>
        <w:right w:val="none" w:sz="0" w:space="0" w:color="auto"/>
      </w:divBdr>
      <w:divsChild>
        <w:div w:id="221796050">
          <w:marLeft w:val="0"/>
          <w:marRight w:val="0"/>
          <w:marTop w:val="0"/>
          <w:marBottom w:val="0"/>
          <w:divBdr>
            <w:top w:val="none" w:sz="0" w:space="0" w:color="auto"/>
            <w:left w:val="none" w:sz="0" w:space="0" w:color="auto"/>
            <w:bottom w:val="none" w:sz="0" w:space="0" w:color="auto"/>
            <w:right w:val="none" w:sz="0" w:space="0" w:color="auto"/>
          </w:divBdr>
        </w:div>
        <w:div w:id="1337683546">
          <w:marLeft w:val="0"/>
          <w:marRight w:val="0"/>
          <w:marTop w:val="0"/>
          <w:marBottom w:val="0"/>
          <w:divBdr>
            <w:top w:val="none" w:sz="0" w:space="0" w:color="auto"/>
            <w:left w:val="none" w:sz="0" w:space="0" w:color="auto"/>
            <w:bottom w:val="none" w:sz="0" w:space="0" w:color="auto"/>
            <w:right w:val="none" w:sz="0" w:space="0" w:color="auto"/>
          </w:divBdr>
        </w:div>
        <w:div w:id="1440030818">
          <w:marLeft w:val="0"/>
          <w:marRight w:val="0"/>
          <w:marTop w:val="0"/>
          <w:marBottom w:val="0"/>
          <w:divBdr>
            <w:top w:val="none" w:sz="0" w:space="0" w:color="auto"/>
            <w:left w:val="none" w:sz="0" w:space="0" w:color="auto"/>
            <w:bottom w:val="none" w:sz="0" w:space="0" w:color="auto"/>
            <w:right w:val="none" w:sz="0" w:space="0" w:color="auto"/>
          </w:divBdr>
        </w:div>
      </w:divsChild>
    </w:div>
    <w:div w:id="1626276747">
      <w:bodyDiv w:val="1"/>
      <w:marLeft w:val="0"/>
      <w:marRight w:val="0"/>
      <w:marTop w:val="0"/>
      <w:marBottom w:val="0"/>
      <w:divBdr>
        <w:top w:val="none" w:sz="0" w:space="0" w:color="auto"/>
        <w:left w:val="none" w:sz="0" w:space="0" w:color="auto"/>
        <w:bottom w:val="none" w:sz="0" w:space="0" w:color="auto"/>
        <w:right w:val="none" w:sz="0" w:space="0" w:color="auto"/>
      </w:divBdr>
    </w:div>
    <w:div w:id="164057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teqsa.gov.au/about-us/fees-and-charg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eqsa.gov.au/provider-registration/transnational-education-provide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teqsa.gov.au/how-we-regulate/higher-education-standards-framework-2021"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qsa.gov.au/how-we-regulate/higher-education-standards-framework-2021"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15" ma:contentTypeDescription="Create a new document." ma:contentTypeScope="" ma:versionID="67d4a5d81c181566f70d9e75783df939">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4753cad2b54da6560eecea6a5511e10a"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71e8d9d-fbc5-4c5f-be92-0def1f9d0b2d}"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35adfce-f9b0-4566-a0fa-e4f70df87b41">
      <UserInfo>
        <DisplayName>JEFFERIES,Katherine</DisplayName>
        <AccountId>52</AccountId>
        <AccountType/>
      </UserInfo>
    </SharedWithUsers>
    <lcf76f155ced4ddcb4097134ff3c332f xmlns="da72cac6-940c-4742-b333-53bc562b4053">
      <Terms xmlns="http://schemas.microsoft.com/office/infopath/2007/PartnerControls"/>
    </lcf76f155ced4ddcb4097134ff3c332f>
    <TaxCatchAll xmlns="c35adfce-f9b0-4566-a0fa-e4f70df87b41" xsi:nil="true"/>
  </documentManagement>
</p:properti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A69D3BD7-C2DA-4748-A7BB-4701CD72024C}"/>
</file>

<file path=customXml/itemProps3.xml><?xml version="1.0" encoding="utf-8"?>
<ds:datastoreItem xmlns:ds="http://schemas.openxmlformats.org/officeDocument/2006/customXml" ds:itemID="{5F135CDC-C2EB-4055-8CA0-56002B62682A}">
  <ds:schemaRefs>
    <ds:schemaRef ds:uri="http://schemas.microsoft.com/sharepoint/v3/contenttype/forms"/>
  </ds:schemaRefs>
</ds:datastoreItem>
</file>

<file path=customXml/itemProps4.xml><?xml version="1.0" encoding="utf-8"?>
<ds:datastoreItem xmlns:ds="http://schemas.openxmlformats.org/officeDocument/2006/customXml" ds:itemID="{408B01F5-5FF5-4F99-9F8B-17C2C74F6F2F}">
  <ds:schemaRefs>
    <ds:schemaRef ds:uri="http://schemas.microsoft.com/office/2006/metadata/properties"/>
    <ds:schemaRef ds:uri="http://schemas.microsoft.com/office/infopath/2007/PartnerControls"/>
    <ds:schemaRef ds:uri="ea50ff1b-9e9a-4ab0-9b93-afc695aad6d9"/>
    <ds:schemaRef ds:uri="952e447b-ecf7-4a0b-b85c-90748e9ad035"/>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1223</Words>
  <Characters>6973</Characters>
  <Application>Microsoft Office Word</Application>
  <DocSecurity>4</DocSecurity>
  <Lines>58</Lines>
  <Paragraphs>16</Paragraphs>
  <ScaleCrop>false</ScaleCrop>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 Changes to offshore education delivery</dc:title>
  <dc:subject/>
  <dc:creator>HENTHORN,Gabrielle</dc:creator>
  <cp:keywords/>
  <dc:description/>
  <cp:lastModifiedBy>MOSTI,Danica</cp:lastModifiedBy>
  <cp:revision>30</cp:revision>
  <cp:lastPrinted>2026-01-22T00:36:00Z</cp:lastPrinted>
  <dcterms:created xsi:type="dcterms:W3CDTF">2025-12-04T13:02:00Z</dcterms:created>
  <dcterms:modified xsi:type="dcterms:W3CDTF">2026-01-21T05:43:00Z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2025-11-23T23:47:28Z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2806c780-a571-4aec-b1d9-38e2f4bd7fbd</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lassificationContentMarkingFooterText">
    <vt:lpwstr>OFFICIAL: Sensitive</vt:lpwstr>
  </property>
  <property fmtid="{D5CDD505-2E9C-101B-9397-08002B2CF9AE}" pid="11" name="PM_Originator_Hash_SHA1">
    <vt:lpwstr>DE107F9A6C4A1292704EFADCCB6C036C3A224A2A</vt:lpwstr>
  </property>
  <property fmtid="{D5CDD505-2E9C-101B-9397-08002B2CF9AE}" pid="12" name="ClassificationContentMarkingHeaderText">
    <vt:lpwstr>OFFICIAL: Sensitive</vt:lpwstr>
  </property>
  <property fmtid="{D5CDD505-2E9C-101B-9397-08002B2CF9AE}" pid="13" name="PMUuid">
    <vt:lpwstr>v=2022.2;d=gov.au;g=46DD6D7C-8107-577B-BC6E-F348953B2E44</vt:lpwstr>
  </property>
  <property fmtid="{D5CDD505-2E9C-101B-9397-08002B2CF9AE}" pid="14" name="PM_OriginatorDomainName_SHA256">
    <vt:lpwstr>0C3D4C92EC8F38444BA78741E5B5836F9817C3740155E164E6696E5C1131B3E3</vt:lpwstr>
  </property>
  <property fmtid="{D5CDD505-2E9C-101B-9397-08002B2CF9AE}" pid="15" name="PM_ProtectiveMarkingImage_Header">
    <vt:lpwstr>C:\Program Files\Common Files\janusNET Shared\janusSEAL\Images\DocumentSlashBlue.png</vt:lpwstr>
  </property>
  <property fmtid="{D5CDD505-2E9C-101B-9397-08002B2CF9AE}" pid="16" name="MediaServiceImageTags">
    <vt:lpwstr/>
  </property>
  <property fmtid="{D5CDD505-2E9C-101B-9397-08002B2CF9AE}" pid="17" name="ContentTypeId">
    <vt:lpwstr>0x01010093162BA753748F4BB53721499FC70481</vt:lpwstr>
  </property>
  <property fmtid="{D5CDD505-2E9C-101B-9397-08002B2CF9AE}" pid="18" name="PM_Note">
    <vt:lpwstr/>
  </property>
  <property fmtid="{D5CDD505-2E9C-101B-9397-08002B2CF9AE}" pid="19" name="PM_Markers">
    <vt:lpwstr/>
  </property>
  <property fmtid="{D5CDD505-2E9C-101B-9397-08002B2CF9AE}" pid="20" name="PM_ProtectiveMarkingImage_Footer">
    <vt:lpwstr>C:\Program Files\Common Files\janusNET Shared\janusSEAL\Images\DocumentSlashBlue.png</vt:lpwstr>
  </property>
  <property fmtid="{D5CDD505-2E9C-101B-9397-08002B2CF9AE}" pid="21" name="ClassificationContentMarkingHeaderFontProps">
    <vt:lpwstr>#ff0000,12,ARIAL</vt:lpwstr>
  </property>
  <property fmtid="{D5CDD505-2E9C-101B-9397-08002B2CF9AE}" pid="22" name="PM_Originating_FileId">
    <vt:lpwstr>1712A4AAAD9F4AB296044B67A0C1700A</vt:lpwstr>
  </property>
  <property fmtid="{D5CDD505-2E9C-101B-9397-08002B2CF9AE}" pid="23" name="PM_Hash_Salt_Prev">
    <vt:lpwstr>852C07852AB559A8C43638C29A091AE6</vt:lpwstr>
  </property>
  <property fmtid="{D5CDD505-2E9C-101B-9397-08002B2CF9AE}" pid="24" name="PM_Version">
    <vt:lpwstr>2018.4</vt:lpwstr>
  </property>
  <property fmtid="{D5CDD505-2E9C-101B-9397-08002B2CF9AE}" pid="25" name="PM_OriginatorUserAccountName_SHA256">
    <vt:lpwstr>88BD5D87F7A634B1E3BABC8046DF9DB19E056C1D1CC894D50ACC0A287668B0DA</vt:lpwstr>
  </property>
  <property fmtid="{D5CDD505-2E9C-101B-9397-08002B2CF9AE}" pid="26" name="docLang">
    <vt:lpwstr>en</vt:lpwstr>
  </property>
  <property fmtid="{D5CDD505-2E9C-101B-9397-08002B2CF9AE}" pid="27" name="PM_InsertionValue">
    <vt:lpwstr>OFFICIAL</vt:lpwstr>
  </property>
  <property fmtid="{D5CDD505-2E9C-101B-9397-08002B2CF9AE}" pid="28" name="ClassificationContentMarkingFooterShapeIds">
    <vt:lpwstr>d246d08</vt:lpwstr>
  </property>
  <property fmtid="{D5CDD505-2E9C-101B-9397-08002B2CF9AE}" pid="29" name="PM_Hash_Salt">
    <vt:lpwstr>FB0282FA183B3FE76CB4A88DD90CCF3E</vt:lpwstr>
  </property>
  <property fmtid="{D5CDD505-2E9C-101B-9397-08002B2CF9AE}" pid="30" name="PM_OriginationTimeStamp">
    <vt:lpwstr>2025-11-14T04:30:53Z</vt:lpwstr>
  </property>
  <property fmtid="{D5CDD505-2E9C-101B-9397-08002B2CF9AE}" pid="31" name="PM_SecurityClassification">
    <vt:lpwstr>OFFICIAL</vt:lpwstr>
  </property>
  <property fmtid="{D5CDD505-2E9C-101B-9397-08002B2CF9AE}" pid="32" name="ClassificationContentMarkingHeaderShapeIds">
    <vt:lpwstr>1c8f7eb6</vt:lpwstr>
  </property>
  <property fmtid="{D5CDD505-2E9C-101B-9397-08002B2CF9AE}" pid="33" name="ClassificationContentMarkingFooterFontProps">
    <vt:lpwstr>#ff0000,12,ARIAL</vt:lpwstr>
  </property>
  <property fmtid="{D5CDD505-2E9C-101B-9397-08002B2CF9AE}" pid="34" name="PM_Caveats_Count">
    <vt:lpwstr>0</vt:lpwstr>
  </property>
  <property fmtid="{D5CDD505-2E9C-101B-9397-08002B2CF9AE}" pid="35" name="PM_Namespace">
    <vt:lpwstr>gov.au</vt:lpwstr>
  </property>
  <property fmtid="{D5CDD505-2E9C-101B-9397-08002B2CF9AE}" pid="36" name="PMHMAC">
    <vt:lpwstr>v=2022.1;a=SHA256;h=9D816199B2DDC15CD14008E8CD087B6E2F000A82EAA6CB26E4AEE1695AC6C04B</vt:lpwstr>
  </property>
  <property fmtid="{D5CDD505-2E9C-101B-9397-08002B2CF9AE}" pid="37" name="PM_DisplayValueSecClassificationWithQualifier">
    <vt:lpwstr>OFFICIAL</vt:lpwstr>
  </property>
  <property fmtid="{D5CDD505-2E9C-101B-9397-08002B2CF9AE}" pid="38" name="PM_Hash_Version">
    <vt:lpwstr>2022.1</vt:lpwstr>
  </property>
  <property fmtid="{D5CDD505-2E9C-101B-9397-08002B2CF9AE}" pid="39" name="PM_ProtectiveMarkingValue_Header">
    <vt:lpwstr>OFFICIAL</vt:lpwstr>
  </property>
  <property fmtid="{D5CDD505-2E9C-101B-9397-08002B2CF9AE}" pid="40" name="PM_Hash_SHA1">
    <vt:lpwstr>26C30D8D8645F095E887CB5BFEB06EE54BDA9553</vt:lpwstr>
  </property>
  <property fmtid="{D5CDD505-2E9C-101B-9397-08002B2CF9AE}" pid="41" name="PM_Display">
    <vt:lpwstr>OFFICIAL</vt:lpwstr>
  </property>
  <property fmtid="{D5CDD505-2E9C-101B-9397-08002B2CF9AE}" pid="42" name="PM_Qualifier">
    <vt:lpwstr/>
  </property>
  <property fmtid="{D5CDD505-2E9C-101B-9397-08002B2CF9AE}" pid="43" name="PM_ProtectiveMarkingValue_Footer">
    <vt:lpwstr>OFFICIAL</vt:lpwstr>
  </property>
</Properties>
</file>