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C4EA" w14:textId="7FF07333" w:rsidR="005B6BE1" w:rsidRPr="00505B24" w:rsidRDefault="005F5FB0" w:rsidP="00505B24">
      <w:pPr>
        <w:pStyle w:val="Title"/>
        <w:spacing w:before="120" w:line="240" w:lineRule="auto"/>
      </w:pPr>
      <w:bookmarkStart w:id="0" w:name="_Hlk54693875"/>
      <w:r w:rsidRPr="008B4F4E">
        <w:t>National School Reform Agreement</w:t>
      </w:r>
    </w:p>
    <w:p w14:paraId="7158FCA9" w14:textId="77777777" w:rsidR="00505B24" w:rsidRDefault="00505B24" w:rsidP="005B6BE1">
      <w:pPr>
        <w:pStyle w:val="Subtitle"/>
        <w:spacing w:before="120"/>
        <w:outlineLvl w:val="9"/>
        <w:rPr>
          <w:rFonts w:eastAsia="Times New Roman"/>
          <w:sz w:val="40"/>
          <w:szCs w:val="56"/>
        </w:rPr>
      </w:pPr>
    </w:p>
    <w:p w14:paraId="2A53AF22" w14:textId="42A6226D" w:rsidR="005F5FB0" w:rsidRPr="008B4F4E" w:rsidRDefault="004133B7" w:rsidP="1C7E5D8D">
      <w:pPr>
        <w:pStyle w:val="Subtitle"/>
        <w:spacing w:before="120"/>
        <w:rPr>
          <w:sz w:val="40"/>
          <w:szCs w:val="40"/>
        </w:rPr>
      </w:pPr>
      <w:r w:rsidRPr="1C7E5D8D">
        <w:rPr>
          <w:rFonts w:eastAsia="Times New Roman"/>
          <w:sz w:val="40"/>
          <w:szCs w:val="40"/>
        </w:rPr>
        <w:t>South Australia</w:t>
      </w:r>
      <w:r w:rsidR="00106D67" w:rsidRPr="1C7E5D8D">
        <w:rPr>
          <w:rFonts w:eastAsia="Times New Roman"/>
          <w:sz w:val="40"/>
          <w:szCs w:val="40"/>
        </w:rPr>
        <w:t xml:space="preserve"> </w:t>
      </w:r>
      <w:r w:rsidR="009257F2" w:rsidRPr="1C7E5D8D">
        <w:rPr>
          <w:rFonts w:eastAsia="Times New Roman"/>
          <w:sz w:val="40"/>
          <w:szCs w:val="40"/>
        </w:rPr>
        <w:t xml:space="preserve">Bilateral </w:t>
      </w:r>
      <w:r w:rsidR="005F5FB0" w:rsidRPr="1C7E5D8D">
        <w:rPr>
          <w:rFonts w:eastAsia="Times New Roman"/>
          <w:sz w:val="40"/>
          <w:szCs w:val="40"/>
        </w:rPr>
        <w:t>Agreement:</w:t>
      </w:r>
      <w:r w:rsidR="001C65CA" w:rsidRPr="1C7E5D8D">
        <w:rPr>
          <w:rFonts w:eastAsia="Times New Roman"/>
          <w:sz w:val="40"/>
          <w:szCs w:val="40"/>
        </w:rPr>
        <w:t xml:space="preserve"> </w:t>
      </w:r>
      <w:r>
        <w:br/>
      </w:r>
      <w:r w:rsidR="0004047B" w:rsidRPr="1C7E5D8D">
        <w:rPr>
          <w:rFonts w:eastAsia="Times New Roman"/>
          <w:sz w:val="40"/>
          <w:szCs w:val="40"/>
        </w:rPr>
        <w:t>202</w:t>
      </w:r>
      <w:r w:rsidR="0004047B">
        <w:rPr>
          <w:rFonts w:eastAsia="Times New Roman"/>
          <w:sz w:val="40"/>
          <w:szCs w:val="40"/>
        </w:rPr>
        <w:t>3</w:t>
      </w:r>
      <w:r w:rsidR="0004047B" w:rsidRPr="1C7E5D8D">
        <w:rPr>
          <w:rFonts w:eastAsia="Times New Roman"/>
          <w:sz w:val="40"/>
          <w:szCs w:val="40"/>
        </w:rPr>
        <w:t xml:space="preserve"> </w:t>
      </w:r>
      <w:r w:rsidR="005F5FB0" w:rsidRPr="1C7E5D8D">
        <w:rPr>
          <w:rFonts w:eastAsia="Times New Roman"/>
          <w:sz w:val="40"/>
          <w:szCs w:val="40"/>
        </w:rPr>
        <w:t>Progress Report</w:t>
      </w:r>
      <w:bookmarkEnd w:id="0"/>
    </w:p>
    <w:p w14:paraId="61A67A8E" w14:textId="7963B873" w:rsidR="005F5FB0" w:rsidRPr="008B4F4E" w:rsidRDefault="005F5FB0" w:rsidP="1C7E5D8D"/>
    <w:p w14:paraId="6EA6D626" w14:textId="291C41C3" w:rsidR="005F5FB0" w:rsidRPr="008B4F4E" w:rsidRDefault="004133B7" w:rsidP="1C7E5D8D">
      <w:pPr>
        <w:pStyle w:val="Subtitle"/>
        <w:spacing w:before="120"/>
        <w:rPr>
          <w:sz w:val="40"/>
          <w:szCs w:val="40"/>
        </w:rPr>
      </w:pPr>
      <w:r w:rsidRPr="1C7E5D8D">
        <w:rPr>
          <w:sz w:val="40"/>
          <w:szCs w:val="40"/>
        </w:rPr>
        <w:br w:type="page"/>
      </w:r>
    </w:p>
    <w:p w14:paraId="3EB411AA" w14:textId="5A42AB25" w:rsidR="0076096C" w:rsidRPr="008B4F4E" w:rsidRDefault="00C24C08" w:rsidP="00F8735B">
      <w:pPr>
        <w:pStyle w:val="Heading1"/>
        <w:spacing w:before="120" w:line="360" w:lineRule="auto"/>
        <w:rPr>
          <w:rFonts w:ascii="Arial" w:hAnsi="Arial" w:cs="Arial"/>
        </w:rPr>
      </w:pPr>
      <w:r w:rsidRPr="008B4F4E">
        <w:rPr>
          <w:rFonts w:ascii="Arial" w:hAnsi="Arial" w:cs="Arial"/>
        </w:rPr>
        <w:lastRenderedPageBreak/>
        <w:t>Executive Summary</w:t>
      </w:r>
    </w:p>
    <w:p w14:paraId="452E4A15" w14:textId="3488A2F7" w:rsidR="0097193A" w:rsidRPr="008B4F4E" w:rsidRDefault="0097193A" w:rsidP="00F8735B">
      <w:pPr>
        <w:spacing w:line="360" w:lineRule="auto"/>
        <w:rPr>
          <w:rFonts w:ascii="Arial" w:hAnsi="Arial" w:cs="Arial"/>
          <w:szCs w:val="22"/>
        </w:rPr>
      </w:pPr>
      <w:r w:rsidRPr="008B4F4E">
        <w:rPr>
          <w:rFonts w:ascii="Arial" w:hAnsi="Arial" w:cs="Arial"/>
          <w:szCs w:val="22"/>
        </w:rPr>
        <w:t xml:space="preserve">In </w:t>
      </w:r>
      <w:r w:rsidR="00554220" w:rsidRPr="008B4F4E">
        <w:rPr>
          <w:rFonts w:ascii="Arial" w:hAnsi="Arial" w:cs="Arial"/>
          <w:szCs w:val="22"/>
        </w:rPr>
        <w:t>202</w:t>
      </w:r>
      <w:r w:rsidR="00554220">
        <w:rPr>
          <w:rFonts w:ascii="Arial" w:hAnsi="Arial" w:cs="Arial"/>
          <w:szCs w:val="22"/>
        </w:rPr>
        <w:t>3</w:t>
      </w:r>
      <w:r w:rsidRPr="008B4F4E">
        <w:rPr>
          <w:rFonts w:ascii="Arial" w:hAnsi="Arial" w:cs="Arial"/>
          <w:szCs w:val="22"/>
        </w:rPr>
        <w:t>, South Australia’s schooling sectors have continued to work to progress all agreed actions under the bilateral agreement of the National School Reform Agreement. Highlights against the three reform directions of the agreement are noted below.</w:t>
      </w:r>
    </w:p>
    <w:p w14:paraId="1BDCD09D" w14:textId="4FAED7F1" w:rsidR="0097193A" w:rsidRPr="008B4F4E" w:rsidRDefault="0097193A" w:rsidP="00F8735B">
      <w:pPr>
        <w:spacing w:line="360" w:lineRule="auto"/>
        <w:rPr>
          <w:rFonts w:ascii="Arial" w:hAnsi="Arial" w:cs="Arial"/>
          <w:szCs w:val="22"/>
        </w:rPr>
      </w:pPr>
      <w:r w:rsidRPr="008B4F4E">
        <w:rPr>
          <w:rFonts w:ascii="Arial" w:hAnsi="Arial" w:cs="Arial"/>
          <w:szCs w:val="22"/>
        </w:rPr>
        <w:t>Reform Direction A</w:t>
      </w:r>
      <w:r w:rsidR="003E39F9" w:rsidRPr="008B4F4E">
        <w:rPr>
          <w:rFonts w:ascii="Arial" w:hAnsi="Arial" w:cs="Arial"/>
          <w:szCs w:val="22"/>
        </w:rPr>
        <w:t xml:space="preserve">: </w:t>
      </w:r>
      <w:r w:rsidRPr="008B4F4E">
        <w:rPr>
          <w:rFonts w:ascii="Arial" w:hAnsi="Arial" w:cs="Arial"/>
          <w:szCs w:val="22"/>
        </w:rPr>
        <w:t>Supporting students, student learning and student achievement</w:t>
      </w:r>
    </w:p>
    <w:p w14:paraId="013BD2D5" w14:textId="78E0BE4F" w:rsidR="0097193A" w:rsidRPr="00336678" w:rsidRDefault="00CA00A0" w:rsidP="00336678">
      <w:pPr>
        <w:numPr>
          <w:ilvl w:val="0"/>
          <w:numId w:val="37"/>
        </w:numPr>
        <w:spacing w:line="360" w:lineRule="auto"/>
        <w:rPr>
          <w:rFonts w:ascii="Arial" w:hAnsi="Arial" w:cs="Arial"/>
          <w:szCs w:val="22"/>
        </w:rPr>
      </w:pPr>
      <w:r w:rsidRPr="009C5310">
        <w:rPr>
          <w:rFonts w:ascii="Arial" w:hAnsi="Arial" w:cs="Arial"/>
          <w:szCs w:val="22"/>
        </w:rPr>
        <w:t xml:space="preserve">Continued delivery of the State Government’s capital works program providing new and improved learning areas. 20 upgrades were completed in 2023 and construction commenced on 2 new technical colleges at Findon and </w:t>
      </w:r>
      <w:proofErr w:type="spellStart"/>
      <w:r w:rsidRPr="009C5310">
        <w:rPr>
          <w:rFonts w:ascii="Arial" w:hAnsi="Arial" w:cs="Arial"/>
          <w:szCs w:val="22"/>
        </w:rPr>
        <w:t>Tonsley</w:t>
      </w:r>
      <w:proofErr w:type="spellEnd"/>
      <w:r w:rsidRPr="009C5310">
        <w:rPr>
          <w:rFonts w:ascii="Arial" w:hAnsi="Arial" w:cs="Arial"/>
          <w:szCs w:val="22"/>
        </w:rPr>
        <w:t>.</w:t>
      </w:r>
    </w:p>
    <w:p w14:paraId="6F13E6E7" w14:textId="102513B4" w:rsidR="0097193A" w:rsidRPr="00336678" w:rsidRDefault="00CA00A0" w:rsidP="00336678">
      <w:pPr>
        <w:numPr>
          <w:ilvl w:val="0"/>
          <w:numId w:val="37"/>
        </w:numPr>
        <w:spacing w:line="360" w:lineRule="auto"/>
        <w:rPr>
          <w:rFonts w:ascii="Arial" w:hAnsi="Arial" w:cs="Arial"/>
          <w:szCs w:val="22"/>
        </w:rPr>
      </w:pPr>
      <w:r w:rsidRPr="00336678">
        <w:rPr>
          <w:rFonts w:ascii="Arial" w:hAnsi="Arial" w:cs="Arial"/>
          <w:szCs w:val="22"/>
        </w:rPr>
        <w:t>For the Catholic sector, priorities were the continued embedding of the Living Learning Leading (LLL) framework and associated survey tool in schools. The implementation of the Principal’s E-Portfolio saw 100% take-up from Diocesan school leaders. The Literacy and Numeracy Strategy was finalised and launched in May</w:t>
      </w:r>
      <w:r w:rsidR="00165D50">
        <w:rPr>
          <w:rFonts w:ascii="Arial" w:hAnsi="Arial" w:cs="Arial"/>
          <w:szCs w:val="22"/>
        </w:rPr>
        <w:t>,</w:t>
      </w:r>
      <w:r w:rsidRPr="00336678">
        <w:rPr>
          <w:rFonts w:ascii="Arial" w:hAnsi="Arial" w:cs="Arial"/>
          <w:szCs w:val="22"/>
        </w:rPr>
        <w:t xml:space="preserve"> combined with a program of professional learning and continued development of testing options in early years education in the areas of reading and maths.</w:t>
      </w:r>
    </w:p>
    <w:p w14:paraId="698E2E98" w14:textId="0B112368" w:rsidR="0097193A" w:rsidRPr="00165D50" w:rsidRDefault="0034124C" w:rsidP="00336678">
      <w:pPr>
        <w:numPr>
          <w:ilvl w:val="0"/>
          <w:numId w:val="37"/>
        </w:numPr>
        <w:spacing w:line="360" w:lineRule="auto"/>
        <w:rPr>
          <w:rFonts w:ascii="Arial" w:hAnsi="Arial" w:cs="Arial"/>
          <w:szCs w:val="22"/>
        </w:rPr>
      </w:pPr>
      <w:r w:rsidRPr="00165D50">
        <w:rPr>
          <w:rFonts w:ascii="Arial" w:hAnsi="Arial" w:cs="Arial"/>
          <w:szCs w:val="22"/>
        </w:rPr>
        <w:t xml:space="preserve">In the first year of a longer-term strategy to support implementation of version 9 of the Australian Curriculum, </w:t>
      </w:r>
      <w:r w:rsidR="001D2CE7">
        <w:rPr>
          <w:rFonts w:ascii="Arial" w:hAnsi="Arial" w:cs="Arial"/>
          <w:szCs w:val="22"/>
        </w:rPr>
        <w:t>Association of Independent Schools of South Australia (</w:t>
      </w:r>
      <w:r w:rsidR="001D2CE7" w:rsidRPr="001D2CE7">
        <w:rPr>
          <w:rFonts w:ascii="Arial" w:hAnsi="Arial" w:cs="Arial"/>
          <w:szCs w:val="22"/>
        </w:rPr>
        <w:t>AISSA</w:t>
      </w:r>
      <w:r w:rsidR="001D2CE7">
        <w:rPr>
          <w:rFonts w:ascii="Arial" w:hAnsi="Arial" w:cs="Arial"/>
          <w:szCs w:val="22"/>
        </w:rPr>
        <w:t>)</w:t>
      </w:r>
      <w:r w:rsidR="001D2CE7" w:rsidRPr="001D2CE7">
        <w:rPr>
          <w:rFonts w:ascii="Arial" w:hAnsi="Arial" w:cs="Arial"/>
          <w:szCs w:val="22"/>
        </w:rPr>
        <w:t xml:space="preserve"> </w:t>
      </w:r>
      <w:r w:rsidRPr="00165D50">
        <w:rPr>
          <w:rFonts w:ascii="Arial" w:hAnsi="Arial" w:cs="Arial"/>
          <w:szCs w:val="22"/>
        </w:rPr>
        <w:t xml:space="preserve">built </w:t>
      </w:r>
      <w:r w:rsidR="00165D50">
        <w:rPr>
          <w:rFonts w:ascii="Arial" w:hAnsi="Arial" w:cs="Arial"/>
          <w:szCs w:val="22"/>
        </w:rPr>
        <w:t>i</w:t>
      </w:r>
      <w:r w:rsidRPr="00165D50">
        <w:rPr>
          <w:rFonts w:ascii="Arial" w:hAnsi="Arial" w:cs="Arial"/>
          <w:szCs w:val="22"/>
        </w:rPr>
        <w:t>ndependent school leaders’ capacities to lead curriculum familiarisation in their schools through the provision of a professional learning suite across all eight Australian Curriculum Learning Areas, delivered through face to face and online learning.</w:t>
      </w:r>
    </w:p>
    <w:p w14:paraId="0E9E5A35" w14:textId="22C6E19F" w:rsidR="0097193A" w:rsidRPr="008B4F4E" w:rsidRDefault="0097193A" w:rsidP="00F8735B">
      <w:pPr>
        <w:spacing w:line="360" w:lineRule="auto"/>
        <w:rPr>
          <w:rFonts w:ascii="Arial" w:hAnsi="Arial" w:cs="Arial"/>
          <w:szCs w:val="22"/>
        </w:rPr>
      </w:pPr>
      <w:r w:rsidRPr="008B4F4E">
        <w:rPr>
          <w:rFonts w:ascii="Arial" w:hAnsi="Arial" w:cs="Arial"/>
          <w:szCs w:val="22"/>
        </w:rPr>
        <w:t>Reform Direction B</w:t>
      </w:r>
      <w:r w:rsidR="003E39F9" w:rsidRPr="008B4F4E">
        <w:rPr>
          <w:rFonts w:ascii="Arial" w:hAnsi="Arial" w:cs="Arial"/>
          <w:szCs w:val="22"/>
        </w:rPr>
        <w:t xml:space="preserve">: </w:t>
      </w:r>
      <w:r w:rsidRPr="008B4F4E">
        <w:rPr>
          <w:rFonts w:ascii="Arial" w:hAnsi="Arial" w:cs="Arial"/>
          <w:szCs w:val="22"/>
        </w:rPr>
        <w:t>Support teaching, school leadership and school improvement</w:t>
      </w:r>
    </w:p>
    <w:p w14:paraId="0AACF374" w14:textId="534E4CC6" w:rsidR="001D2CE7" w:rsidRPr="005A6527" w:rsidRDefault="001D2CE7" w:rsidP="001D2CE7">
      <w:pPr>
        <w:pStyle w:val="ListParagraph"/>
        <w:numPr>
          <w:ilvl w:val="0"/>
          <w:numId w:val="37"/>
        </w:numPr>
        <w:spacing w:line="360" w:lineRule="auto"/>
        <w:rPr>
          <w:rFonts w:ascii="Arial" w:hAnsi="Arial" w:cs="Arial"/>
        </w:rPr>
      </w:pPr>
      <w:r w:rsidRPr="008B4F4E">
        <w:rPr>
          <w:rFonts w:ascii="Arial" w:hAnsi="Arial" w:cs="Arial"/>
        </w:rPr>
        <w:t>In 202</w:t>
      </w:r>
      <w:r>
        <w:rPr>
          <w:rFonts w:ascii="Arial" w:hAnsi="Arial" w:cs="Arial"/>
        </w:rPr>
        <w:t>3</w:t>
      </w:r>
      <w:r w:rsidR="001D17F0">
        <w:rPr>
          <w:rFonts w:ascii="Arial" w:hAnsi="Arial" w:cs="Arial"/>
        </w:rPr>
        <w:t>, over</w:t>
      </w:r>
      <w:r w:rsidRPr="008B4F4E">
        <w:rPr>
          <w:rFonts w:ascii="Arial" w:hAnsi="Arial" w:cs="Arial"/>
        </w:rPr>
        <w:t xml:space="preserve"> </w:t>
      </w:r>
      <w:r>
        <w:rPr>
          <w:rFonts w:ascii="Arial" w:hAnsi="Arial" w:cs="Arial"/>
        </w:rPr>
        <w:t>3,0</w:t>
      </w:r>
      <w:r w:rsidR="001D17F0">
        <w:rPr>
          <w:rFonts w:ascii="Arial" w:hAnsi="Arial" w:cs="Arial"/>
        </w:rPr>
        <w:t>00</w:t>
      </w:r>
      <w:r w:rsidRPr="008B4F4E">
        <w:rPr>
          <w:rFonts w:ascii="Arial" w:hAnsi="Arial" w:cs="Arial"/>
        </w:rPr>
        <w:t xml:space="preserve"> leaders and teachers undertook professional learning programs</w:t>
      </w:r>
      <w:r>
        <w:rPr>
          <w:rFonts w:ascii="Arial" w:hAnsi="Arial" w:cs="Arial"/>
        </w:rPr>
        <w:t xml:space="preserve"> at Orbis, </w:t>
      </w:r>
      <w:r w:rsidRPr="008B4F4E">
        <w:rPr>
          <w:rFonts w:ascii="Arial" w:hAnsi="Arial" w:cs="Arial"/>
        </w:rPr>
        <w:t>the department’s professional learning institute for leaders and teachers</w:t>
      </w:r>
      <w:r>
        <w:rPr>
          <w:rFonts w:ascii="Arial" w:hAnsi="Arial" w:cs="Arial"/>
        </w:rPr>
        <w:t xml:space="preserve">.  </w:t>
      </w:r>
      <w:r w:rsidRPr="005A6527">
        <w:rPr>
          <w:rFonts w:ascii="Arial" w:hAnsi="Arial" w:cs="Arial"/>
        </w:rPr>
        <w:t>Orbis launched a new leadership offering, Leading Future Learning, co-designed with South Australian education leaders and the University of Melbourne, and piloted programs to support site-leaders’ wellbeing and coaching skills.</w:t>
      </w:r>
    </w:p>
    <w:p w14:paraId="0D2B5A10" w14:textId="63CB7645" w:rsidR="0097193A" w:rsidRPr="00336678" w:rsidRDefault="00CA00A0" w:rsidP="00336678">
      <w:pPr>
        <w:numPr>
          <w:ilvl w:val="0"/>
          <w:numId w:val="37"/>
        </w:numPr>
        <w:spacing w:line="360" w:lineRule="auto"/>
        <w:rPr>
          <w:rFonts w:ascii="Arial" w:hAnsi="Arial" w:cs="Arial"/>
          <w:szCs w:val="22"/>
        </w:rPr>
      </w:pPr>
      <w:r w:rsidRPr="00336678">
        <w:rPr>
          <w:rFonts w:ascii="Arial" w:hAnsi="Arial" w:cs="Arial"/>
          <w:szCs w:val="22"/>
        </w:rPr>
        <w:t xml:space="preserve">Catholic Education South Australia (CESA) continued the development of strategies including EALD, Aboriginal and Torres Strait Islanders, and Gifted Education. These have involved significant partnership with tertiary providers.  CESA created the Entrepreneurial Learning Progression Continuum aligned to each of the CESA Key </w:t>
      </w:r>
      <w:r w:rsidRPr="00336678">
        <w:rPr>
          <w:rFonts w:ascii="Arial" w:hAnsi="Arial" w:cs="Arial"/>
          <w:szCs w:val="22"/>
        </w:rPr>
        <w:lastRenderedPageBreak/>
        <w:t>Capabilities and designed a professional development program to build teacher capacity to lead entrepreneurial learning in schools.</w:t>
      </w:r>
    </w:p>
    <w:p w14:paraId="1B95B786" w14:textId="025CA0A2" w:rsidR="0034124C" w:rsidRPr="001D2CE7" w:rsidRDefault="0034124C" w:rsidP="001D17F0">
      <w:pPr>
        <w:numPr>
          <w:ilvl w:val="0"/>
          <w:numId w:val="37"/>
        </w:numPr>
        <w:spacing w:line="360" w:lineRule="auto"/>
        <w:rPr>
          <w:rFonts w:ascii="Arial" w:hAnsi="Arial" w:cs="Arial"/>
          <w:szCs w:val="22"/>
        </w:rPr>
      </w:pPr>
      <w:r w:rsidRPr="001D2CE7">
        <w:rPr>
          <w:rFonts w:ascii="Arial" w:hAnsi="Arial" w:cs="Arial"/>
          <w:szCs w:val="22"/>
        </w:rPr>
        <w:t xml:space="preserve">Building the capacity of current and emerging leaders, including principals new to </w:t>
      </w:r>
      <w:proofErr w:type="gramStart"/>
      <w:r w:rsidRPr="001D2CE7">
        <w:rPr>
          <w:rFonts w:ascii="Arial" w:hAnsi="Arial" w:cs="Arial"/>
          <w:szCs w:val="22"/>
        </w:rPr>
        <w:t>Independent</w:t>
      </w:r>
      <w:proofErr w:type="gramEnd"/>
      <w:r w:rsidRPr="001D2CE7">
        <w:rPr>
          <w:rFonts w:ascii="Arial" w:hAnsi="Arial" w:cs="Arial"/>
          <w:szCs w:val="22"/>
        </w:rPr>
        <w:t xml:space="preserve"> schools, was a key focus for the AISSA Leadership Institute. Critical supports included learning opportunities, networking and professional companioning.</w:t>
      </w:r>
      <w:r w:rsidR="001D2CE7" w:rsidRPr="001D2CE7">
        <w:rPr>
          <w:rFonts w:ascii="Arial" w:hAnsi="Arial" w:cs="Arial"/>
          <w:szCs w:val="22"/>
        </w:rPr>
        <w:t xml:space="preserve">   </w:t>
      </w:r>
      <w:r w:rsidRPr="001D2CE7">
        <w:rPr>
          <w:rFonts w:ascii="Arial" w:hAnsi="Arial" w:cs="Arial"/>
          <w:szCs w:val="22"/>
        </w:rPr>
        <w:t>Recognising the importance of teachers across all career stages, AISSA facilitated the induction of teachers new to the profession by bringing together early career and mentor teachers to provide opportunities for collaborative learning and practice-focused mentoring.</w:t>
      </w:r>
    </w:p>
    <w:p w14:paraId="2C66A050" w14:textId="50A51717" w:rsidR="0097193A" w:rsidRPr="008B4F4E" w:rsidRDefault="0097193A" w:rsidP="00F8735B">
      <w:pPr>
        <w:spacing w:line="360" w:lineRule="auto"/>
        <w:rPr>
          <w:rFonts w:ascii="Arial" w:hAnsi="Arial" w:cs="Arial"/>
          <w:szCs w:val="22"/>
        </w:rPr>
      </w:pPr>
      <w:r w:rsidRPr="008B4F4E">
        <w:rPr>
          <w:rFonts w:ascii="Arial" w:hAnsi="Arial" w:cs="Arial"/>
          <w:szCs w:val="22"/>
        </w:rPr>
        <w:t>Reform Direction C</w:t>
      </w:r>
      <w:r w:rsidR="003E39F9" w:rsidRPr="008B4F4E">
        <w:rPr>
          <w:rFonts w:ascii="Arial" w:hAnsi="Arial" w:cs="Arial"/>
          <w:szCs w:val="22"/>
        </w:rPr>
        <w:t xml:space="preserve">: </w:t>
      </w:r>
      <w:r w:rsidRPr="008B4F4E">
        <w:rPr>
          <w:rFonts w:ascii="Arial" w:hAnsi="Arial" w:cs="Arial"/>
          <w:szCs w:val="22"/>
        </w:rPr>
        <w:t>Enhancing the national evidence base</w:t>
      </w:r>
    </w:p>
    <w:p w14:paraId="4B334BB0" w14:textId="3D7127BE" w:rsidR="0034124C" w:rsidRPr="001D2CE7" w:rsidRDefault="001D2CE7" w:rsidP="001D2CE7">
      <w:pPr>
        <w:numPr>
          <w:ilvl w:val="0"/>
          <w:numId w:val="37"/>
        </w:numPr>
        <w:spacing w:line="360" w:lineRule="auto"/>
        <w:rPr>
          <w:rFonts w:ascii="Arial" w:hAnsi="Arial" w:cs="Arial"/>
          <w:szCs w:val="22"/>
        </w:rPr>
      </w:pPr>
      <w:r>
        <w:rPr>
          <w:rFonts w:ascii="Arial" w:hAnsi="Arial" w:cs="Arial"/>
          <w:szCs w:val="22"/>
        </w:rPr>
        <w:t>All sectors continued to pursue reforms to improved NCCD collections.</w:t>
      </w:r>
    </w:p>
    <w:p w14:paraId="5DBEF883" w14:textId="77777777" w:rsidR="00FE699A" w:rsidRDefault="00FE699A" w:rsidP="00FE699A">
      <w:pPr>
        <w:spacing w:line="360" w:lineRule="auto"/>
        <w:rPr>
          <w:rFonts w:ascii="Arial" w:hAnsi="Arial" w:cs="Arial"/>
          <w:szCs w:val="22"/>
        </w:rPr>
      </w:pPr>
    </w:p>
    <w:p w14:paraId="0C904E81" w14:textId="77777777" w:rsidR="00FE699A" w:rsidRPr="00FE699A" w:rsidRDefault="00FE699A" w:rsidP="00FE699A">
      <w:pPr>
        <w:spacing w:line="360" w:lineRule="auto"/>
        <w:rPr>
          <w:rFonts w:ascii="Arial" w:hAnsi="Arial" w:cs="Arial"/>
          <w:szCs w:val="22"/>
        </w:rPr>
        <w:sectPr w:rsidR="00FE699A" w:rsidRPr="00FE699A" w:rsidSect="0063510E">
          <w:headerReference w:type="default" r:id="rId12"/>
          <w:footerReference w:type="even" r:id="rId13"/>
          <w:footerReference w:type="default" r:id="rId14"/>
          <w:footerReference w:type="first" r:id="rId15"/>
          <w:pgSz w:w="11900" w:h="16840" w:code="9"/>
          <w:pgMar w:top="1440" w:right="1440" w:bottom="1440" w:left="1440" w:header="737" w:footer="737" w:gutter="0"/>
          <w:pgNumType w:start="1"/>
          <w:cols w:space="720"/>
          <w:titlePg/>
          <w:docGrid w:linePitch="326"/>
        </w:sectPr>
      </w:pPr>
    </w:p>
    <w:p w14:paraId="5223DD1C" w14:textId="11CD1218" w:rsidR="0076096C" w:rsidRPr="008B4F4E" w:rsidRDefault="00C24C08" w:rsidP="00D8757E">
      <w:pPr>
        <w:pStyle w:val="Heading1"/>
        <w:spacing w:before="120" w:line="360" w:lineRule="auto"/>
        <w:rPr>
          <w:rFonts w:ascii="Arial" w:hAnsi="Arial" w:cs="Arial"/>
        </w:rPr>
      </w:pPr>
      <w:r w:rsidRPr="008B4F4E">
        <w:rPr>
          <w:rFonts w:ascii="Arial" w:hAnsi="Arial" w:cs="Arial"/>
        </w:rPr>
        <w:lastRenderedPageBreak/>
        <w:t>Progress Against Each Reform Direction</w:t>
      </w:r>
    </w:p>
    <w:p w14:paraId="7BE6889C" w14:textId="6DBE1EDD" w:rsidR="00C24C08" w:rsidRPr="008B4F4E" w:rsidRDefault="00C24C08" w:rsidP="00D8757E">
      <w:pPr>
        <w:pStyle w:val="Heading2"/>
        <w:spacing w:before="120" w:line="360" w:lineRule="auto"/>
        <w:rPr>
          <w:rFonts w:ascii="Arial" w:hAnsi="Arial" w:cs="Arial"/>
        </w:rPr>
      </w:pPr>
      <w:r w:rsidRPr="008B4F4E">
        <w:rPr>
          <w:rFonts w:ascii="Arial" w:hAnsi="Arial" w:cs="Arial"/>
        </w:rPr>
        <w:t>Reform Direction A - Support students, student learning and achievement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665"/>
        <w:gridCol w:w="1481"/>
        <w:gridCol w:w="1749"/>
        <w:gridCol w:w="5422"/>
      </w:tblGrid>
      <w:tr w:rsidR="00C24C08" w:rsidRPr="008B4F4E" w14:paraId="0107FA44" w14:textId="77777777" w:rsidTr="3CF7C03F">
        <w:trPr>
          <w:trHeight w:val="613"/>
          <w:tblHeader/>
        </w:trPr>
        <w:tc>
          <w:tcPr>
            <w:tcW w:w="5856" w:type="dxa"/>
            <w:tcBorders>
              <w:top w:val="single" w:sz="24" w:space="0" w:color="316F72"/>
              <w:left w:val="single" w:sz="8" w:space="0" w:color="316F72"/>
              <w:bottom w:val="single" w:sz="24" w:space="0" w:color="316F72"/>
              <w:right w:val="single" w:sz="8" w:space="0" w:color="316F72"/>
            </w:tcBorders>
          </w:tcPr>
          <w:p w14:paraId="52864F34" w14:textId="008FEF60" w:rsidR="00C24C08" w:rsidRPr="008B4F4E" w:rsidRDefault="00C24C08" w:rsidP="00C24C08">
            <w:pPr>
              <w:ind w:left="34"/>
              <w:rPr>
                <w:rFonts w:ascii="Arial" w:hAnsi="Arial" w:cs="Arial"/>
              </w:rPr>
            </w:pPr>
            <w:r w:rsidRPr="008B4F4E">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05995137" w14:textId="77777777" w:rsidR="00C24C08" w:rsidRPr="008B4F4E" w:rsidRDefault="00C24C08" w:rsidP="00853E50">
            <w:pPr>
              <w:ind w:left="34"/>
              <w:rPr>
                <w:rFonts w:ascii="Arial" w:hAnsi="Arial" w:cs="Arial"/>
              </w:rPr>
            </w:pPr>
            <w:r w:rsidRPr="008B4F4E">
              <w:rPr>
                <w:rFonts w:ascii="Arial" w:eastAsia="Corbel" w:hAnsi="Arial" w:cs="Arial"/>
                <w:b/>
              </w:rPr>
              <w:t xml:space="preserve">Sector(s) </w:t>
            </w:r>
          </w:p>
        </w:tc>
        <w:tc>
          <w:tcPr>
            <w:tcW w:w="1374" w:type="dxa"/>
            <w:tcBorders>
              <w:top w:val="single" w:sz="24" w:space="0" w:color="316F72"/>
              <w:left w:val="single" w:sz="8" w:space="0" w:color="316F72"/>
              <w:bottom w:val="single" w:sz="24" w:space="0" w:color="316F72"/>
              <w:right w:val="single" w:sz="8" w:space="0" w:color="316F72"/>
            </w:tcBorders>
          </w:tcPr>
          <w:p w14:paraId="65CD5DDB" w14:textId="77777777" w:rsidR="00C24C08" w:rsidRPr="008B4F4E" w:rsidRDefault="00C24C08" w:rsidP="00853E50">
            <w:pPr>
              <w:ind w:left="34"/>
              <w:rPr>
                <w:rFonts w:ascii="Arial" w:hAnsi="Arial" w:cs="Arial"/>
              </w:rPr>
            </w:pPr>
            <w:r w:rsidRPr="008B4F4E">
              <w:rPr>
                <w:rFonts w:ascii="Arial" w:eastAsia="Corbel" w:hAnsi="Arial" w:cs="Arial"/>
                <w:b/>
              </w:rPr>
              <w:t xml:space="preserve">Timing </w:t>
            </w:r>
          </w:p>
        </w:tc>
        <w:tc>
          <w:tcPr>
            <w:tcW w:w="5626"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8B4F4E" w:rsidRDefault="00C24C08" w:rsidP="00E36C79">
            <w:pPr>
              <w:spacing w:line="360" w:lineRule="auto"/>
              <w:ind w:left="34"/>
              <w:contextualSpacing/>
              <w:rPr>
                <w:rFonts w:ascii="Arial" w:hAnsi="Arial" w:cs="Arial"/>
              </w:rPr>
            </w:pPr>
            <w:r w:rsidRPr="008B4F4E">
              <w:rPr>
                <w:rFonts w:ascii="Arial" w:eastAsia="Corbel" w:hAnsi="Arial" w:cs="Arial"/>
                <w:b/>
              </w:rPr>
              <w:t xml:space="preserve">Progress towards implementation of actions (including progress of non-government sector actions) </w:t>
            </w:r>
          </w:p>
        </w:tc>
      </w:tr>
      <w:tr w:rsidR="00952EAD" w:rsidRPr="008B4F4E" w14:paraId="2DA994F7"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tcPr>
          <w:p w14:paraId="607E73F8" w14:textId="77777777" w:rsidR="0089348D" w:rsidRPr="00AD47B5" w:rsidRDefault="0089348D" w:rsidP="0089348D">
            <w:pPr>
              <w:pStyle w:val="paragraph"/>
              <w:spacing w:before="0" w:beforeAutospacing="0" w:after="0" w:afterAutospacing="0"/>
              <w:textAlignment w:val="baseline"/>
              <w:rPr>
                <w:rFonts w:ascii="Arial" w:hAnsi="Arial" w:cs="Arial"/>
                <w:sz w:val="22"/>
                <w:szCs w:val="22"/>
              </w:rPr>
            </w:pPr>
            <w:r w:rsidRPr="00AD47B5">
              <w:rPr>
                <w:rStyle w:val="normaltextrun"/>
                <w:rFonts w:ascii="Arial" w:hAnsi="Arial" w:cs="Arial"/>
                <w:b/>
                <w:bCs/>
                <w:sz w:val="22"/>
                <w:szCs w:val="22"/>
              </w:rPr>
              <w:t>School Improvement Model</w:t>
            </w:r>
            <w:r w:rsidRPr="00AD47B5">
              <w:rPr>
                <w:rStyle w:val="eop"/>
                <w:rFonts w:ascii="Arial" w:hAnsi="Arial" w:cs="Arial"/>
                <w:sz w:val="22"/>
                <w:szCs w:val="22"/>
              </w:rPr>
              <w:t> </w:t>
            </w:r>
          </w:p>
          <w:p w14:paraId="3EC646C4" w14:textId="77777777" w:rsidR="0089348D" w:rsidRPr="008B4F4E" w:rsidRDefault="0089348D" w:rsidP="0089348D">
            <w:pPr>
              <w:pStyle w:val="paragraph"/>
              <w:spacing w:before="0" w:beforeAutospacing="0" w:after="0" w:afterAutospacing="0"/>
              <w:textAlignment w:val="baseline"/>
              <w:rPr>
                <w:rStyle w:val="normaltextrun"/>
                <w:rFonts w:ascii="Arial" w:hAnsi="Arial" w:cs="Arial"/>
                <w:sz w:val="22"/>
                <w:szCs w:val="22"/>
              </w:rPr>
            </w:pPr>
          </w:p>
          <w:p w14:paraId="34AADCC5" w14:textId="5DE68409" w:rsidR="00952EAD" w:rsidRPr="008B4F4E" w:rsidRDefault="0089348D"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3"/>
                <w:szCs w:val="23"/>
              </w:rPr>
            </w:pPr>
            <w:r w:rsidRPr="008B4F4E">
              <w:rPr>
                <w:rStyle w:val="normaltextrun"/>
                <w:rFonts w:ascii="Arial" w:hAnsi="Arial" w:cs="Arial"/>
                <w:sz w:val="22"/>
                <w:szCs w:val="22"/>
              </w:rPr>
              <w:t>All schools are provided a suite of tailored guides to support improvements in literacy and numeracy</w:t>
            </w:r>
            <w:r w:rsidRPr="008B4F4E">
              <w:rPr>
                <w:rStyle w:val="normaltextrun"/>
                <w:rFonts w:ascii="Arial" w:hAnsi="Arial" w:cs="Arial"/>
                <w:sz w:val="23"/>
                <w:szCs w:val="23"/>
              </w:rPr>
              <w:t> </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tcPr>
          <w:p w14:paraId="19E433E1" w14:textId="1C70037D" w:rsidR="00952EAD" w:rsidRPr="008B4F4E" w:rsidRDefault="005B777D" w:rsidP="00853E50">
            <w:pPr>
              <w:ind w:left="34"/>
              <w:jc w:val="center"/>
              <w:rPr>
                <w:rFonts w:ascii="Arial" w:eastAsia="Times New Roman" w:hAnsi="Arial" w:cs="Arial"/>
              </w:rPr>
            </w:pPr>
            <w:r w:rsidRPr="008B4F4E">
              <w:rPr>
                <w:rFonts w:ascii="Arial" w:eastAsia="Times New Roman" w:hAnsi="Arial" w:cs="Arial"/>
              </w:rPr>
              <w:t>Government</w:t>
            </w:r>
          </w:p>
        </w:tc>
        <w:tc>
          <w:tcPr>
            <w:tcW w:w="1374" w:type="dxa"/>
            <w:tcBorders>
              <w:top w:val="single" w:sz="8" w:space="0" w:color="316F72"/>
              <w:left w:val="single" w:sz="8" w:space="0" w:color="316F72"/>
              <w:bottom w:val="single" w:sz="8" w:space="0" w:color="316F72"/>
              <w:right w:val="single" w:sz="8" w:space="0" w:color="316F72"/>
            </w:tcBorders>
          </w:tcPr>
          <w:p w14:paraId="62A70F0F" w14:textId="57959AAE" w:rsidR="00952EAD" w:rsidRPr="008B4F4E" w:rsidRDefault="005B777D" w:rsidP="00853E50">
            <w:pPr>
              <w:ind w:left="34"/>
              <w:jc w:val="center"/>
              <w:rPr>
                <w:rFonts w:ascii="Arial" w:eastAsia="Times New Roman" w:hAnsi="Arial" w:cs="Arial"/>
              </w:rPr>
            </w:pPr>
            <w:r w:rsidRPr="008B4F4E">
              <w:rPr>
                <w:rFonts w:ascii="Arial" w:eastAsia="Times New Roman" w:hAnsi="Arial" w:cs="Arial"/>
              </w:rPr>
              <w:t>2019</w:t>
            </w:r>
          </w:p>
        </w:tc>
        <w:tc>
          <w:tcPr>
            <w:tcW w:w="5626" w:type="dxa"/>
            <w:tcBorders>
              <w:top w:val="single" w:sz="8" w:space="0" w:color="316F72"/>
              <w:left w:val="single" w:sz="8" w:space="0" w:color="316F72"/>
              <w:bottom w:val="single" w:sz="8" w:space="0" w:color="316F72"/>
              <w:right w:val="single" w:sz="8" w:space="0" w:color="316F72"/>
            </w:tcBorders>
          </w:tcPr>
          <w:p w14:paraId="250EBDE5" w14:textId="043F269F" w:rsidR="00EC0B59" w:rsidRPr="008B4F4E" w:rsidRDefault="00D52F4D" w:rsidP="00E36C79">
            <w:pPr>
              <w:spacing w:line="360" w:lineRule="auto"/>
              <w:contextualSpacing/>
              <w:rPr>
                <w:rFonts w:ascii="Arial" w:hAnsi="Arial" w:cs="Arial"/>
              </w:rPr>
            </w:pPr>
            <w:r w:rsidRPr="008B4F4E">
              <w:rPr>
                <w:rFonts w:ascii="Arial" w:hAnsi="Arial" w:cs="Arial"/>
              </w:rPr>
              <w:t>Action status:</w:t>
            </w:r>
            <w:r w:rsidRPr="008B4F4E">
              <w:rPr>
                <w:rFonts w:ascii="Arial" w:hAnsi="Arial" w:cs="Arial"/>
                <w:i/>
                <w:iCs/>
              </w:rPr>
              <w:t xml:space="preserve"> </w:t>
            </w:r>
            <w:r w:rsidR="0089348D" w:rsidRPr="008B4F4E">
              <w:rPr>
                <w:rFonts w:ascii="Arial" w:hAnsi="Arial" w:cs="Arial"/>
              </w:rPr>
              <w:t>Completed in 2019</w:t>
            </w:r>
          </w:p>
          <w:p w14:paraId="3DF9A7DD" w14:textId="65FCBAC7" w:rsidR="0089348D" w:rsidRPr="008B4F4E" w:rsidRDefault="00E8288A" w:rsidP="003F72C9">
            <w:pPr>
              <w:pStyle w:val="ListParagraph"/>
              <w:numPr>
                <w:ilvl w:val="0"/>
                <w:numId w:val="34"/>
              </w:numPr>
              <w:spacing w:line="360" w:lineRule="auto"/>
              <w:ind w:left="268" w:hanging="268"/>
              <w:rPr>
                <w:rFonts w:ascii="Arial" w:hAnsi="Arial" w:cs="Arial"/>
                <w:sz w:val="23"/>
                <w:szCs w:val="23"/>
              </w:rPr>
            </w:pPr>
            <w:r w:rsidRPr="008B4F4E">
              <w:rPr>
                <w:rFonts w:ascii="Arial" w:hAnsi="Arial" w:cs="Arial"/>
              </w:rPr>
              <w:t>N/A</w:t>
            </w:r>
          </w:p>
        </w:tc>
      </w:tr>
      <w:tr w:rsidR="00952EAD" w:rsidRPr="008B4F4E" w14:paraId="6725DCCC" w14:textId="77777777" w:rsidTr="3CF7C03F">
        <w:trPr>
          <w:trHeight w:val="1550"/>
        </w:trPr>
        <w:tc>
          <w:tcPr>
            <w:tcW w:w="5856" w:type="dxa"/>
            <w:tcBorders>
              <w:top w:val="single" w:sz="8" w:space="0" w:color="316F72"/>
              <w:left w:val="single" w:sz="8" w:space="0" w:color="316F72"/>
              <w:bottom w:val="single" w:sz="8" w:space="0" w:color="316F72"/>
              <w:right w:val="single" w:sz="8" w:space="0" w:color="316F72"/>
            </w:tcBorders>
          </w:tcPr>
          <w:p w14:paraId="501640B1" w14:textId="0F733717" w:rsidR="00BA2903" w:rsidRPr="00AD47B5" w:rsidRDefault="00BA2903" w:rsidP="00DD74F5">
            <w:pPr>
              <w:pStyle w:val="paragraph"/>
              <w:spacing w:before="120" w:beforeAutospacing="0" w:after="120" w:afterAutospacing="0" w:line="360" w:lineRule="auto"/>
              <w:textAlignment w:val="baseline"/>
              <w:rPr>
                <w:rStyle w:val="eop"/>
                <w:rFonts w:ascii="Arial" w:hAnsi="Arial" w:cs="Arial"/>
                <w:sz w:val="22"/>
                <w:szCs w:val="22"/>
              </w:rPr>
            </w:pPr>
            <w:bookmarkStart w:id="5" w:name="_Hlk48890736"/>
            <w:r w:rsidRPr="00AD47B5">
              <w:rPr>
                <w:rStyle w:val="normaltextrun"/>
                <w:rFonts w:ascii="Arial" w:hAnsi="Arial" w:cs="Arial"/>
                <w:b/>
                <w:bCs/>
                <w:sz w:val="22"/>
                <w:szCs w:val="22"/>
              </w:rPr>
              <w:t>STEM</w:t>
            </w:r>
            <w:r w:rsidRPr="00AD47B5">
              <w:rPr>
                <w:rStyle w:val="eop"/>
                <w:rFonts w:ascii="Arial" w:hAnsi="Arial" w:cs="Arial"/>
                <w:sz w:val="22"/>
                <w:szCs w:val="22"/>
              </w:rPr>
              <w:t> </w:t>
            </w:r>
          </w:p>
          <w:p w14:paraId="573C192D" w14:textId="2FB50F69" w:rsidR="00952EAD" w:rsidRPr="008B4F4E" w:rsidRDefault="00BA2903"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3"/>
                <w:szCs w:val="23"/>
              </w:rPr>
            </w:pPr>
            <w:r w:rsidRPr="008B4F4E">
              <w:rPr>
                <w:rStyle w:val="normaltextrun"/>
                <w:rFonts w:ascii="Arial" w:hAnsi="Arial" w:cs="Arial"/>
                <w:sz w:val="22"/>
                <w:szCs w:val="22"/>
              </w:rPr>
              <w:t>Deliver 500 ‘expert’ teachers in primary schools across South Australia, including regional and rural locations</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tcPr>
          <w:p w14:paraId="379EC491" w14:textId="47154C77" w:rsidR="00952EAD" w:rsidRPr="008B4F4E" w:rsidRDefault="00BA2903" w:rsidP="00853E50">
            <w:pPr>
              <w:ind w:left="34"/>
              <w:jc w:val="center"/>
              <w:rPr>
                <w:rFonts w:ascii="Arial" w:eastAsia="Times New Roman" w:hAnsi="Arial" w:cs="Arial"/>
              </w:rPr>
            </w:pPr>
            <w:r w:rsidRPr="008B4F4E">
              <w:rPr>
                <w:rFonts w:ascii="Arial" w:eastAsia="Times New Roman" w:hAnsi="Arial" w:cs="Arial"/>
              </w:rPr>
              <w:t>Government</w:t>
            </w:r>
          </w:p>
        </w:tc>
        <w:tc>
          <w:tcPr>
            <w:tcW w:w="1374" w:type="dxa"/>
            <w:tcBorders>
              <w:top w:val="single" w:sz="8" w:space="0" w:color="316F72"/>
              <w:left w:val="single" w:sz="8" w:space="0" w:color="316F72"/>
              <w:bottom w:val="single" w:sz="8" w:space="0" w:color="316F72"/>
              <w:right w:val="single" w:sz="8" w:space="0" w:color="316F72"/>
            </w:tcBorders>
          </w:tcPr>
          <w:p w14:paraId="60E7B3C2" w14:textId="548E6072" w:rsidR="00952EAD" w:rsidRPr="008B4F4E" w:rsidRDefault="00BA2903" w:rsidP="00853E50">
            <w:pPr>
              <w:ind w:left="34"/>
              <w:jc w:val="center"/>
              <w:rPr>
                <w:rFonts w:ascii="Arial" w:eastAsia="Times New Roman" w:hAnsi="Arial" w:cs="Arial"/>
              </w:rPr>
            </w:pPr>
            <w:r w:rsidRPr="008B4F4E">
              <w:rPr>
                <w:rFonts w:ascii="Arial" w:eastAsia="Times New Roman" w:hAnsi="Arial" w:cs="Arial"/>
              </w:rPr>
              <w:t>20</w:t>
            </w:r>
            <w:r w:rsidR="006E7DD0" w:rsidRPr="008B4F4E">
              <w:rPr>
                <w:rFonts w:ascii="Arial" w:eastAsia="Times New Roman" w:hAnsi="Arial" w:cs="Arial"/>
              </w:rPr>
              <w:t>20</w:t>
            </w:r>
          </w:p>
        </w:tc>
        <w:tc>
          <w:tcPr>
            <w:tcW w:w="5626" w:type="dxa"/>
            <w:tcBorders>
              <w:top w:val="single" w:sz="8" w:space="0" w:color="316F72"/>
              <w:left w:val="single" w:sz="8" w:space="0" w:color="316F72"/>
              <w:bottom w:val="single" w:sz="8" w:space="0" w:color="316F72"/>
              <w:right w:val="single" w:sz="8" w:space="0" w:color="316F72"/>
            </w:tcBorders>
          </w:tcPr>
          <w:p w14:paraId="3C6B4E08" w14:textId="51BABF06" w:rsidR="00C26899" w:rsidRPr="008B4F4E" w:rsidRDefault="00D52F4D" w:rsidP="00924A46">
            <w:pPr>
              <w:spacing w:line="360" w:lineRule="auto"/>
              <w:ind w:left="34"/>
              <w:contextualSpacing/>
              <w:rPr>
                <w:rFonts w:ascii="Arial" w:hAnsi="Arial" w:cs="Arial"/>
              </w:rPr>
            </w:pPr>
            <w:r w:rsidRPr="008B4F4E">
              <w:rPr>
                <w:rFonts w:ascii="Arial" w:hAnsi="Arial" w:cs="Arial"/>
              </w:rPr>
              <w:t>Action status:</w:t>
            </w:r>
            <w:r w:rsidRPr="008B4F4E">
              <w:rPr>
                <w:rFonts w:ascii="Arial" w:hAnsi="Arial" w:cs="Arial"/>
                <w:i/>
                <w:iCs/>
              </w:rPr>
              <w:t xml:space="preserve"> </w:t>
            </w:r>
            <w:r w:rsidR="00BA2903" w:rsidRPr="008B4F4E">
              <w:rPr>
                <w:rFonts w:ascii="Arial" w:hAnsi="Arial" w:cs="Arial"/>
              </w:rPr>
              <w:t>Completed in 2019</w:t>
            </w:r>
          </w:p>
          <w:p w14:paraId="33E80573" w14:textId="662FA128" w:rsidR="00BA2903" w:rsidRPr="008B4F4E" w:rsidRDefault="00E8288A" w:rsidP="00924A46">
            <w:pPr>
              <w:pStyle w:val="ListParagraph"/>
              <w:numPr>
                <w:ilvl w:val="0"/>
                <w:numId w:val="34"/>
              </w:numPr>
              <w:spacing w:line="360" w:lineRule="auto"/>
              <w:ind w:left="268" w:hanging="268"/>
              <w:rPr>
                <w:rFonts w:ascii="Arial" w:hAnsi="Arial" w:cs="Arial"/>
                <w:sz w:val="23"/>
                <w:szCs w:val="23"/>
              </w:rPr>
            </w:pPr>
            <w:r w:rsidRPr="008B4F4E">
              <w:rPr>
                <w:rFonts w:ascii="Arial" w:hAnsi="Arial" w:cs="Arial"/>
              </w:rPr>
              <w:t>N/A</w:t>
            </w:r>
          </w:p>
        </w:tc>
      </w:tr>
      <w:tr w:rsidR="00EB6190" w:rsidRPr="008B4F4E" w14:paraId="584AF8B2" w14:textId="77777777" w:rsidTr="3CF7C03F">
        <w:trPr>
          <w:trHeight w:val="2041"/>
        </w:trPr>
        <w:tc>
          <w:tcPr>
            <w:tcW w:w="5856" w:type="dxa"/>
            <w:tcBorders>
              <w:top w:val="single" w:sz="8" w:space="0" w:color="316F72"/>
              <w:left w:val="single" w:sz="8" w:space="0" w:color="316F72"/>
              <w:bottom w:val="single" w:sz="8" w:space="0" w:color="316F72"/>
              <w:right w:val="single" w:sz="8" w:space="0" w:color="316F72"/>
            </w:tcBorders>
          </w:tcPr>
          <w:p w14:paraId="42417D08" w14:textId="77777777" w:rsidR="002661BF" w:rsidRPr="00AD47B5" w:rsidRDefault="002661BF" w:rsidP="001F3CEB">
            <w:pPr>
              <w:spacing w:line="360" w:lineRule="auto"/>
              <w:ind w:left="34"/>
              <w:rPr>
                <w:rStyle w:val="normaltextrun"/>
                <w:rFonts w:ascii="Arial" w:hAnsi="Arial" w:cs="Arial"/>
                <w:b/>
                <w:bCs/>
              </w:rPr>
            </w:pPr>
            <w:bookmarkStart w:id="6" w:name="_Hlk45806847"/>
            <w:bookmarkEnd w:id="5"/>
            <w:r w:rsidRPr="00AD47B5">
              <w:rPr>
                <w:rStyle w:val="normaltextrun"/>
                <w:rFonts w:ascii="Arial" w:hAnsi="Arial" w:cs="Arial"/>
                <w:b/>
                <w:bCs/>
              </w:rPr>
              <w:t>Literacy and numeracy</w:t>
            </w:r>
          </w:p>
          <w:p w14:paraId="234510B0" w14:textId="06BC73F9" w:rsidR="002661BF" w:rsidRPr="00D10E03" w:rsidRDefault="002661BF" w:rsidP="00E361C2">
            <w:pPr>
              <w:pStyle w:val="paragraph"/>
              <w:numPr>
                <w:ilvl w:val="0"/>
                <w:numId w:val="26"/>
              </w:numPr>
              <w:spacing w:before="0" w:beforeAutospacing="0" w:after="0" w:afterAutospacing="0" w:line="360" w:lineRule="auto"/>
              <w:ind w:left="454" w:hanging="283"/>
              <w:textAlignment w:val="baseline"/>
              <w:rPr>
                <w:rStyle w:val="eop"/>
                <w:rFonts w:ascii="Arial" w:hAnsi="Arial" w:cs="Arial"/>
                <w:color w:val="000000"/>
                <w:sz w:val="22"/>
                <w:szCs w:val="22"/>
                <w:shd w:val="clear" w:color="auto" w:fill="FFFFFF"/>
              </w:rPr>
            </w:pPr>
            <w:r w:rsidRPr="00D10E03">
              <w:rPr>
                <w:rStyle w:val="eop"/>
                <w:rFonts w:ascii="Arial" w:hAnsi="Arial" w:cs="Arial"/>
                <w:color w:val="000000"/>
                <w:sz w:val="22"/>
                <w:szCs w:val="22"/>
                <w:shd w:val="clear" w:color="auto" w:fill="FFFFFF"/>
              </w:rPr>
              <w:t>Deliver phonics-based literacy and numeracy screening for all Year 1 students</w:t>
            </w:r>
          </w:p>
          <w:p w14:paraId="04995B46" w14:textId="2ED51D3A" w:rsidR="00EB6190" w:rsidRPr="008B4F4E" w:rsidRDefault="002661BF"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3"/>
                <w:szCs w:val="23"/>
              </w:rPr>
            </w:pPr>
            <w:r w:rsidRPr="00D10E03">
              <w:rPr>
                <w:rStyle w:val="eop"/>
                <w:rFonts w:ascii="Arial" w:hAnsi="Arial" w:cs="Arial"/>
                <w:color w:val="000000"/>
                <w:sz w:val="22"/>
                <w:szCs w:val="22"/>
                <w:shd w:val="clear" w:color="auto" w:fill="FFFFFF"/>
              </w:rPr>
              <w:t>Literacy Guarantee Unit operational</w:t>
            </w:r>
            <w:r w:rsidR="00602F9F" w:rsidRPr="008B4F4E">
              <w:rPr>
                <w:rStyle w:val="eop"/>
                <w:rFonts w:ascii="Arial" w:hAnsi="Arial" w:cs="Arial"/>
                <w:color w:val="000000"/>
                <w:sz w:val="23"/>
                <w:szCs w:val="23"/>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6EEA43B" w14:textId="77777777" w:rsidR="00EB6190" w:rsidRPr="008B4F4E" w:rsidRDefault="002661BF" w:rsidP="00853E50">
            <w:pPr>
              <w:ind w:left="34"/>
              <w:jc w:val="center"/>
              <w:rPr>
                <w:rFonts w:ascii="Arial" w:hAnsi="Arial" w:cs="Arial"/>
              </w:rPr>
            </w:pPr>
            <w:r w:rsidRPr="008B4F4E">
              <w:rPr>
                <w:rFonts w:ascii="Arial" w:eastAsia="Times New Roman" w:hAnsi="Arial" w:cs="Arial"/>
              </w:rPr>
              <w:t>G</w:t>
            </w:r>
            <w:r w:rsidRPr="008B4F4E">
              <w:rPr>
                <w:rFonts w:ascii="Arial" w:hAnsi="Arial" w:cs="Arial"/>
              </w:rPr>
              <w:t>overnment</w:t>
            </w:r>
          </w:p>
          <w:p w14:paraId="1EA73CB4" w14:textId="77777777" w:rsidR="006E7DD0" w:rsidRPr="008B4F4E" w:rsidRDefault="006E7DD0" w:rsidP="006E7DD0">
            <w:pPr>
              <w:rPr>
                <w:rFonts w:ascii="Arial" w:eastAsia="Times New Roman" w:hAnsi="Arial" w:cs="Arial"/>
              </w:rPr>
            </w:pPr>
          </w:p>
          <w:p w14:paraId="2829F4CA" w14:textId="77777777" w:rsidR="006E7DD0" w:rsidRPr="008B4F4E" w:rsidRDefault="006E7DD0" w:rsidP="006E7DD0">
            <w:pPr>
              <w:rPr>
                <w:rFonts w:ascii="Arial" w:hAnsi="Arial" w:cs="Arial"/>
              </w:rPr>
            </w:pPr>
          </w:p>
          <w:p w14:paraId="0A4F3F03" w14:textId="6CECCEA9" w:rsidR="006E7DD0" w:rsidRPr="008B4F4E" w:rsidRDefault="006E7DD0" w:rsidP="006E7DD0">
            <w:pPr>
              <w:jc w:val="center"/>
              <w:rPr>
                <w:rFonts w:ascii="Arial" w:eastAsia="Times New Roman" w:hAnsi="Arial" w:cs="Arial"/>
                <w:sz w:val="23"/>
                <w:szCs w:val="23"/>
              </w:rPr>
            </w:pPr>
          </w:p>
        </w:tc>
        <w:tc>
          <w:tcPr>
            <w:tcW w:w="1374" w:type="dxa"/>
            <w:tcBorders>
              <w:top w:val="single" w:sz="8" w:space="0" w:color="316F72"/>
              <w:left w:val="single" w:sz="8" w:space="0" w:color="316F72"/>
              <w:bottom w:val="single" w:sz="8" w:space="0" w:color="316F72"/>
              <w:right w:val="single" w:sz="8" w:space="0" w:color="316F72"/>
            </w:tcBorders>
          </w:tcPr>
          <w:p w14:paraId="6DBC0B95" w14:textId="77777777" w:rsidR="00EB6190" w:rsidRPr="008B4F4E" w:rsidRDefault="002661BF" w:rsidP="00853E50">
            <w:pPr>
              <w:ind w:left="34"/>
              <w:jc w:val="center"/>
              <w:rPr>
                <w:rFonts w:ascii="Arial" w:eastAsia="Times New Roman" w:hAnsi="Arial" w:cs="Arial"/>
              </w:rPr>
            </w:pPr>
            <w:r w:rsidRPr="008B4F4E">
              <w:rPr>
                <w:rFonts w:ascii="Arial" w:eastAsia="Times New Roman" w:hAnsi="Arial" w:cs="Arial"/>
              </w:rPr>
              <w:t>2019</w:t>
            </w:r>
          </w:p>
          <w:p w14:paraId="659287FD" w14:textId="77777777" w:rsidR="006E7DD0" w:rsidRPr="008B4F4E" w:rsidRDefault="006E7DD0" w:rsidP="006E7DD0">
            <w:pPr>
              <w:rPr>
                <w:rFonts w:ascii="Arial" w:eastAsia="Times New Roman" w:hAnsi="Arial" w:cs="Arial"/>
              </w:rPr>
            </w:pPr>
          </w:p>
          <w:p w14:paraId="2EB3315C" w14:textId="77777777" w:rsidR="006E7DD0" w:rsidRPr="008B4F4E" w:rsidRDefault="006E7DD0" w:rsidP="006E7DD0">
            <w:pPr>
              <w:rPr>
                <w:rFonts w:ascii="Arial" w:eastAsia="Times New Roman" w:hAnsi="Arial" w:cs="Arial"/>
              </w:rPr>
            </w:pPr>
          </w:p>
          <w:p w14:paraId="1D30FA82" w14:textId="2EB8E004" w:rsidR="006E7DD0" w:rsidRPr="008B4F4E" w:rsidRDefault="006E7DD0" w:rsidP="00336678">
            <w:pPr>
              <w:ind w:left="34"/>
              <w:jc w:val="center"/>
              <w:rPr>
                <w:rFonts w:ascii="Arial" w:eastAsia="Times New Roman" w:hAnsi="Arial" w:cs="Arial"/>
                <w:sz w:val="23"/>
                <w:szCs w:val="23"/>
              </w:rPr>
            </w:pPr>
          </w:p>
        </w:tc>
        <w:tc>
          <w:tcPr>
            <w:tcW w:w="5626" w:type="dxa"/>
            <w:tcBorders>
              <w:top w:val="single" w:sz="8" w:space="0" w:color="316F72"/>
              <w:left w:val="single" w:sz="8" w:space="0" w:color="316F72"/>
              <w:bottom w:val="single" w:sz="8" w:space="0" w:color="316F72"/>
              <w:right w:val="single" w:sz="8" w:space="0" w:color="316F72"/>
            </w:tcBorders>
          </w:tcPr>
          <w:p w14:paraId="736528B0" w14:textId="4A8FAD73" w:rsidR="00FB1923" w:rsidRPr="008B4F4E" w:rsidRDefault="009E6C8A" w:rsidP="001F3CEB">
            <w:pPr>
              <w:spacing w:line="360" w:lineRule="auto"/>
              <w:ind w:left="34"/>
              <w:contextualSpacing/>
              <w:rPr>
                <w:rFonts w:ascii="Arial" w:hAnsi="Arial" w:cs="Arial"/>
              </w:rPr>
            </w:pPr>
            <w:r w:rsidRPr="008B4F4E">
              <w:rPr>
                <w:rFonts w:ascii="Arial" w:hAnsi="Arial" w:cs="Arial"/>
              </w:rPr>
              <w:t>Action status</w:t>
            </w:r>
            <w:r w:rsidR="001F3CEB" w:rsidRPr="008B4F4E">
              <w:rPr>
                <w:rFonts w:ascii="Arial" w:hAnsi="Arial" w:cs="Arial"/>
              </w:rPr>
              <w:t>:</w:t>
            </w:r>
            <w:r w:rsidRPr="008B4F4E">
              <w:rPr>
                <w:rFonts w:ascii="Arial" w:hAnsi="Arial" w:cs="Arial"/>
                <w:i/>
                <w:iCs/>
              </w:rPr>
              <w:t xml:space="preserve"> </w:t>
            </w:r>
            <w:r w:rsidR="00FB1923" w:rsidRPr="008B4F4E">
              <w:rPr>
                <w:rFonts w:ascii="Arial" w:hAnsi="Arial" w:cs="Arial"/>
              </w:rPr>
              <w:t>Completed in 2019</w:t>
            </w:r>
          </w:p>
          <w:p w14:paraId="7B070B57" w14:textId="0617E436" w:rsidR="00D92ACC" w:rsidRPr="008B4F4E" w:rsidRDefault="00E8288A" w:rsidP="001F3CEB">
            <w:pPr>
              <w:pStyle w:val="ListParagraph"/>
              <w:numPr>
                <w:ilvl w:val="0"/>
                <w:numId w:val="34"/>
              </w:numPr>
              <w:spacing w:line="360" w:lineRule="auto"/>
              <w:ind w:left="268" w:hanging="268"/>
              <w:rPr>
                <w:rFonts w:ascii="Arial" w:hAnsi="Arial" w:cs="Arial"/>
                <w:sz w:val="23"/>
                <w:szCs w:val="23"/>
              </w:rPr>
            </w:pPr>
            <w:r w:rsidRPr="008B4F4E">
              <w:rPr>
                <w:rFonts w:ascii="Arial" w:hAnsi="Arial" w:cs="Arial"/>
              </w:rPr>
              <w:t>N/A</w:t>
            </w:r>
          </w:p>
        </w:tc>
      </w:tr>
      <w:bookmarkEnd w:id="6"/>
      <w:tr w:rsidR="00EB6190" w:rsidRPr="008B4F4E" w14:paraId="2A188331"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tcPr>
          <w:p w14:paraId="35561D11" w14:textId="77777777" w:rsidR="00FB1923" w:rsidRPr="00AD47B5" w:rsidRDefault="00FB1923" w:rsidP="001F3CEB">
            <w:pPr>
              <w:spacing w:line="360" w:lineRule="auto"/>
              <w:ind w:left="34"/>
              <w:rPr>
                <w:rStyle w:val="normaltextrun"/>
                <w:rFonts w:ascii="Arial" w:hAnsi="Arial" w:cs="Arial"/>
                <w:b/>
                <w:bCs/>
              </w:rPr>
            </w:pPr>
            <w:r w:rsidRPr="00AD47B5">
              <w:rPr>
                <w:rStyle w:val="normaltextrun"/>
                <w:rFonts w:ascii="Arial" w:hAnsi="Arial" w:cs="Arial"/>
                <w:b/>
                <w:bCs/>
              </w:rPr>
              <w:lastRenderedPageBreak/>
              <w:t>Schools Capital Program</w:t>
            </w:r>
          </w:p>
          <w:p w14:paraId="731AEFC1" w14:textId="25D61FCF" w:rsidR="00EB6190" w:rsidRPr="00D10E03" w:rsidRDefault="00FB1923"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D10E03">
              <w:rPr>
                <w:rStyle w:val="eop"/>
                <w:rFonts w:ascii="Arial" w:hAnsi="Arial" w:cs="Arial"/>
                <w:color w:val="000000"/>
                <w:sz w:val="22"/>
                <w:szCs w:val="22"/>
                <w:shd w:val="clear" w:color="auto" w:fill="FFFFFF"/>
              </w:rPr>
              <w:t>A program to revitalise ageing infrastructure and increase capacity</w:t>
            </w:r>
            <w:r w:rsidR="007227A5" w:rsidRPr="00D10E03">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B6CB340" w14:textId="69AD24F8" w:rsidR="00EB6190" w:rsidRPr="008B4F4E" w:rsidRDefault="00FB1923" w:rsidP="00853E50">
            <w:pPr>
              <w:ind w:left="34"/>
              <w:jc w:val="center"/>
              <w:rPr>
                <w:rFonts w:ascii="Arial" w:eastAsia="Times New Roman" w:hAnsi="Arial" w:cs="Arial"/>
              </w:rPr>
            </w:pPr>
            <w:r w:rsidRPr="008B4F4E">
              <w:rPr>
                <w:rFonts w:ascii="Arial" w:eastAsia="Times New Roman" w:hAnsi="Arial" w:cs="Arial"/>
              </w:rPr>
              <w:t>G</w:t>
            </w:r>
            <w:r w:rsidRPr="008B4F4E">
              <w:rPr>
                <w:rFonts w:ascii="Arial" w:hAnsi="Arial" w:cs="Arial"/>
              </w:rPr>
              <w:t>overnment</w:t>
            </w:r>
          </w:p>
        </w:tc>
        <w:tc>
          <w:tcPr>
            <w:tcW w:w="1374" w:type="dxa"/>
            <w:tcBorders>
              <w:top w:val="single" w:sz="8" w:space="0" w:color="316F72"/>
              <w:left w:val="single" w:sz="8" w:space="0" w:color="316F72"/>
              <w:bottom w:val="single" w:sz="8" w:space="0" w:color="316F72"/>
              <w:right w:val="single" w:sz="8" w:space="0" w:color="316F72"/>
            </w:tcBorders>
          </w:tcPr>
          <w:p w14:paraId="75B3CF7F" w14:textId="39677D07" w:rsidR="00B17E8B" w:rsidRPr="008B4F4E" w:rsidRDefault="00B17E8B" w:rsidP="001F3CEB">
            <w:pPr>
              <w:spacing w:line="360" w:lineRule="auto"/>
              <w:ind w:left="34"/>
              <w:jc w:val="center"/>
              <w:rPr>
                <w:rFonts w:ascii="Arial" w:eastAsia="Times New Roman" w:hAnsi="Arial" w:cs="Arial"/>
              </w:rPr>
            </w:pPr>
            <w:r>
              <w:rPr>
                <w:rFonts w:ascii="Arial" w:eastAsia="Times New Roman" w:hAnsi="Arial" w:cs="Arial"/>
              </w:rPr>
              <w:t>Year TBC</w:t>
            </w:r>
          </w:p>
          <w:p w14:paraId="44258D12" w14:textId="0F9D9DBB" w:rsidR="00EB6190" w:rsidRPr="008B4F4E" w:rsidRDefault="00B17E8B" w:rsidP="001F3CEB">
            <w:pPr>
              <w:spacing w:line="360" w:lineRule="auto"/>
              <w:ind w:left="34"/>
              <w:jc w:val="center"/>
              <w:rPr>
                <w:rFonts w:ascii="Arial" w:eastAsia="Times New Roman" w:hAnsi="Arial" w:cs="Arial"/>
                <w:sz w:val="23"/>
                <w:szCs w:val="23"/>
                <w:highlight w:val="yellow"/>
              </w:rPr>
            </w:pPr>
            <w:r>
              <w:rPr>
                <w:rFonts w:ascii="Arial" w:eastAsia="Times New Roman" w:hAnsi="Arial" w:cs="Arial"/>
              </w:rPr>
              <w:t>(</w:t>
            </w:r>
            <w:r w:rsidR="007227A5" w:rsidRPr="008B4F4E">
              <w:rPr>
                <w:rFonts w:ascii="Arial" w:eastAsia="Times New Roman" w:hAnsi="Arial" w:cs="Arial"/>
              </w:rPr>
              <w:t>Life of Agreement</w:t>
            </w:r>
            <w:r>
              <w:rPr>
                <w:rFonts w:ascii="Arial" w:eastAsia="Times New Roman" w:hAnsi="Arial" w:cs="Arial"/>
              </w:rPr>
              <w:t>)</w:t>
            </w:r>
          </w:p>
        </w:tc>
        <w:tc>
          <w:tcPr>
            <w:tcW w:w="5626" w:type="dxa"/>
            <w:tcBorders>
              <w:top w:val="single" w:sz="8" w:space="0" w:color="316F72"/>
              <w:left w:val="single" w:sz="8" w:space="0" w:color="316F72"/>
              <w:bottom w:val="single" w:sz="8" w:space="0" w:color="316F72"/>
              <w:right w:val="single" w:sz="8" w:space="0" w:color="316F72"/>
            </w:tcBorders>
          </w:tcPr>
          <w:p w14:paraId="76A498DE" w14:textId="522E6891" w:rsidR="00281153" w:rsidRPr="008B4F4E" w:rsidRDefault="00281153" w:rsidP="001F3CEB">
            <w:pPr>
              <w:keepNext/>
              <w:spacing w:line="360" w:lineRule="auto"/>
              <w:contextualSpacing/>
              <w:rPr>
                <w:rFonts w:ascii="Arial" w:hAnsi="Arial" w:cs="Arial"/>
                <w:i/>
                <w:iCs/>
              </w:rPr>
            </w:pPr>
            <w:r w:rsidRPr="008B4F4E">
              <w:rPr>
                <w:rFonts w:ascii="Arial" w:hAnsi="Arial" w:cs="Arial"/>
              </w:rPr>
              <w:t>Action status:</w:t>
            </w:r>
            <w:r w:rsidRPr="008B4F4E">
              <w:rPr>
                <w:rFonts w:ascii="Arial" w:hAnsi="Arial" w:cs="Arial"/>
                <w:i/>
                <w:iCs/>
              </w:rPr>
              <w:t xml:space="preserve"> </w:t>
            </w:r>
            <w:r w:rsidRPr="008B4F4E">
              <w:rPr>
                <w:rFonts w:ascii="Arial" w:hAnsi="Arial" w:cs="Arial"/>
              </w:rPr>
              <w:t>Ongoing</w:t>
            </w:r>
          </w:p>
          <w:p w14:paraId="238983BF" w14:textId="77777777" w:rsidR="00281153" w:rsidRDefault="00281153" w:rsidP="001F3CEB">
            <w:pPr>
              <w:spacing w:line="360" w:lineRule="auto"/>
              <w:rPr>
                <w:rFonts w:ascii="Arial" w:hAnsi="Arial" w:cs="Arial"/>
              </w:rPr>
            </w:pPr>
            <w:r w:rsidRPr="008B4F4E">
              <w:rPr>
                <w:rFonts w:ascii="Arial" w:hAnsi="Arial" w:cs="Arial"/>
              </w:rPr>
              <w:t>The state government continued its significant investment in education capital works, including:</w:t>
            </w:r>
          </w:p>
          <w:p w14:paraId="09FD4E59" w14:textId="77777777" w:rsidR="00CA00A0" w:rsidRPr="00E60828" w:rsidRDefault="00CA00A0" w:rsidP="00CA00A0">
            <w:pPr>
              <w:pStyle w:val="ListParagraph"/>
              <w:numPr>
                <w:ilvl w:val="0"/>
                <w:numId w:val="34"/>
              </w:numPr>
              <w:spacing w:line="360" w:lineRule="auto"/>
              <w:ind w:left="266" w:hanging="266"/>
              <w:rPr>
                <w:rFonts w:ascii="Arial" w:hAnsi="Arial" w:cs="Arial"/>
              </w:rPr>
            </w:pPr>
            <w:r w:rsidRPr="00E60828">
              <w:rPr>
                <w:rFonts w:ascii="Arial" w:hAnsi="Arial" w:cs="Arial"/>
              </w:rPr>
              <w:t>completing 20 capital works projects, providing enhanced learning environments for staff and students</w:t>
            </w:r>
          </w:p>
          <w:p w14:paraId="55B372C3" w14:textId="3E74E35A" w:rsidR="00CA00A0" w:rsidRPr="00E60828" w:rsidRDefault="00CA00A0" w:rsidP="00CA00A0">
            <w:pPr>
              <w:pStyle w:val="ListParagraph"/>
              <w:numPr>
                <w:ilvl w:val="0"/>
                <w:numId w:val="34"/>
              </w:numPr>
              <w:spacing w:line="360" w:lineRule="auto"/>
              <w:ind w:left="266" w:hanging="266"/>
              <w:rPr>
                <w:rFonts w:ascii="Arial" w:eastAsia="Times New Roman" w:hAnsi="Arial" w:cs="Arial"/>
                <w:szCs w:val="20"/>
                <w:lang w:eastAsia="en-US"/>
              </w:rPr>
            </w:pPr>
            <w:r w:rsidRPr="00E60828">
              <w:rPr>
                <w:rFonts w:ascii="Arial" w:hAnsi="Arial" w:cs="Arial"/>
              </w:rPr>
              <w:t xml:space="preserve">commencing construction on new technical colleges at Findon and </w:t>
            </w:r>
            <w:proofErr w:type="spellStart"/>
            <w:r w:rsidRPr="00E60828">
              <w:rPr>
                <w:rFonts w:ascii="Arial" w:hAnsi="Arial" w:cs="Arial"/>
              </w:rPr>
              <w:t>Tonsley</w:t>
            </w:r>
            <w:proofErr w:type="spellEnd"/>
            <w:r w:rsidRPr="00E60828">
              <w:rPr>
                <w:rFonts w:ascii="Arial" w:hAnsi="Arial" w:cs="Arial"/>
              </w:rPr>
              <w:t xml:space="preserve"> that will provide industry training programs for students in years 10, 11 and 12. A further 3 new colleges are in the planning and design phase</w:t>
            </w:r>
            <w:r w:rsidR="00165D50">
              <w:rPr>
                <w:rFonts w:ascii="Arial" w:hAnsi="Arial" w:cs="Arial"/>
              </w:rPr>
              <w:t>.</w:t>
            </w:r>
          </w:p>
          <w:p w14:paraId="6AD417E4" w14:textId="4EDAFEC0" w:rsidR="18C1C78E" w:rsidRPr="008B4F4E" w:rsidRDefault="00CA00A0" w:rsidP="001F3CEB">
            <w:pPr>
              <w:pStyle w:val="ListParagraph"/>
              <w:numPr>
                <w:ilvl w:val="0"/>
                <w:numId w:val="34"/>
              </w:numPr>
              <w:spacing w:line="360" w:lineRule="auto"/>
              <w:ind w:left="266" w:hanging="266"/>
              <w:rPr>
                <w:rFonts w:ascii="Arial" w:eastAsia="Times New Roman" w:hAnsi="Arial" w:cs="Arial"/>
                <w:szCs w:val="20"/>
                <w:lang w:eastAsia="en-US"/>
              </w:rPr>
            </w:pPr>
            <w:r w:rsidRPr="00E60828">
              <w:rPr>
                <w:rFonts w:ascii="Arial" w:hAnsi="Arial" w:cs="Arial"/>
              </w:rPr>
              <w:t xml:space="preserve">progressing construction </w:t>
            </w:r>
            <w:r>
              <w:rPr>
                <w:rFonts w:ascii="Arial" w:hAnsi="Arial" w:cs="Arial"/>
              </w:rPr>
              <w:t>on</w:t>
            </w:r>
            <w:r w:rsidRPr="00E60828">
              <w:rPr>
                <w:rFonts w:ascii="Arial" w:hAnsi="Arial" w:cs="Arial"/>
              </w:rPr>
              <w:t xml:space="preserve"> a major expansion of Adelaide Botanic High School to cater for an additional 700 students, and the final stage of the new </w:t>
            </w:r>
            <w:proofErr w:type="spellStart"/>
            <w:r w:rsidRPr="00E60828">
              <w:rPr>
                <w:rFonts w:ascii="Arial" w:hAnsi="Arial" w:cs="Arial"/>
              </w:rPr>
              <w:t>Morialta</w:t>
            </w:r>
            <w:proofErr w:type="spellEnd"/>
            <w:r w:rsidRPr="00E60828">
              <w:rPr>
                <w:rFonts w:ascii="Arial" w:hAnsi="Arial" w:cs="Arial"/>
              </w:rPr>
              <w:t xml:space="preserve"> Secondary College.</w:t>
            </w:r>
          </w:p>
        </w:tc>
      </w:tr>
      <w:tr w:rsidR="00F9540E" w:rsidRPr="008B4F4E" w14:paraId="64072F33"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tcPr>
          <w:p w14:paraId="7124457C" w14:textId="77777777" w:rsidR="00DF5B4A" w:rsidRPr="00AD47B5" w:rsidRDefault="00DF5B4A" w:rsidP="001F3CEB">
            <w:pPr>
              <w:spacing w:line="360" w:lineRule="auto"/>
              <w:ind w:left="34"/>
              <w:rPr>
                <w:rStyle w:val="normaltextrun"/>
                <w:rFonts w:ascii="Arial" w:hAnsi="Arial" w:cs="Arial"/>
                <w:b/>
                <w:bCs/>
              </w:rPr>
            </w:pPr>
            <w:r w:rsidRPr="00AD47B5">
              <w:rPr>
                <w:rStyle w:val="normaltextrun"/>
                <w:rFonts w:ascii="Arial" w:hAnsi="Arial" w:cs="Arial"/>
                <w:b/>
                <w:bCs/>
              </w:rPr>
              <w:t>South Australian Government schools’ year 7 transition into high school</w:t>
            </w:r>
          </w:p>
          <w:p w14:paraId="1AC2B5CA" w14:textId="36477C25" w:rsidR="00F9540E" w:rsidRPr="00D10E03" w:rsidRDefault="00DF5B4A"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D10E03">
              <w:rPr>
                <w:rStyle w:val="eop"/>
                <w:rFonts w:ascii="Arial" w:hAnsi="Arial" w:cs="Arial"/>
                <w:color w:val="000000"/>
                <w:sz w:val="22"/>
                <w:szCs w:val="22"/>
                <w:shd w:val="clear" w:color="auto" w:fill="FFFFFF"/>
              </w:rPr>
              <w:t>Year 7 transition into high school completed</w:t>
            </w:r>
            <w:r w:rsidR="00EF0A46" w:rsidRPr="00D10E03">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AC4D25C" w14:textId="46164E4B" w:rsidR="00F9540E" w:rsidRPr="008B4F4E" w:rsidRDefault="00DF5B4A" w:rsidP="001F3CEB">
            <w:pPr>
              <w:spacing w:line="360" w:lineRule="auto"/>
              <w:ind w:left="34"/>
              <w:jc w:val="center"/>
              <w:rPr>
                <w:rFonts w:ascii="Arial" w:hAnsi="Arial" w:cs="Arial"/>
                <w:sz w:val="23"/>
                <w:szCs w:val="23"/>
              </w:rPr>
            </w:pPr>
            <w:r w:rsidRPr="008B4F4E">
              <w:rPr>
                <w:rFonts w:ascii="Arial" w:hAnsi="Arial" w:cs="Arial"/>
                <w:sz w:val="23"/>
                <w:szCs w:val="23"/>
              </w:rPr>
              <w:t>G</w:t>
            </w:r>
            <w:r w:rsidRPr="008B4F4E">
              <w:rPr>
                <w:rFonts w:ascii="Arial" w:hAnsi="Arial" w:cs="Arial"/>
                <w:szCs w:val="23"/>
              </w:rPr>
              <w:t>overnment</w:t>
            </w:r>
          </w:p>
        </w:tc>
        <w:tc>
          <w:tcPr>
            <w:tcW w:w="1374" w:type="dxa"/>
            <w:tcBorders>
              <w:top w:val="single" w:sz="8" w:space="0" w:color="316F72"/>
              <w:left w:val="single" w:sz="8" w:space="0" w:color="316F72"/>
              <w:bottom w:val="single" w:sz="8" w:space="0" w:color="316F72"/>
              <w:right w:val="single" w:sz="8" w:space="0" w:color="316F72"/>
            </w:tcBorders>
          </w:tcPr>
          <w:p w14:paraId="2BC6F44E" w14:textId="2CB8BB38" w:rsidR="00F9540E" w:rsidRPr="008B4F4E" w:rsidRDefault="00EF0A46" w:rsidP="001F3CEB">
            <w:pPr>
              <w:spacing w:line="360" w:lineRule="auto"/>
              <w:ind w:left="34"/>
              <w:jc w:val="center"/>
              <w:rPr>
                <w:rFonts w:ascii="Arial" w:hAnsi="Arial" w:cs="Arial"/>
                <w:sz w:val="23"/>
                <w:szCs w:val="23"/>
              </w:rPr>
            </w:pPr>
            <w:r w:rsidRPr="008B4F4E">
              <w:rPr>
                <w:rFonts w:ascii="Arial" w:hAnsi="Arial" w:cs="Arial"/>
              </w:rPr>
              <w:t>Life of Agreement</w:t>
            </w:r>
          </w:p>
        </w:tc>
        <w:tc>
          <w:tcPr>
            <w:tcW w:w="5626" w:type="dxa"/>
            <w:tcBorders>
              <w:top w:val="single" w:sz="8" w:space="0" w:color="316F72"/>
              <w:left w:val="single" w:sz="8" w:space="0" w:color="316F72"/>
              <w:bottom w:val="single" w:sz="8" w:space="0" w:color="316F72"/>
              <w:right w:val="single" w:sz="8" w:space="0" w:color="316F72"/>
            </w:tcBorders>
          </w:tcPr>
          <w:p w14:paraId="22A0E907" w14:textId="42CFCFCD" w:rsidR="00F52CDA" w:rsidRPr="008B4F4E" w:rsidRDefault="00F52CDA" w:rsidP="001F3CEB">
            <w:pPr>
              <w:keepNext/>
              <w:spacing w:line="360" w:lineRule="auto"/>
              <w:contextualSpacing/>
              <w:rPr>
                <w:rFonts w:ascii="Arial" w:hAnsi="Arial" w:cs="Arial"/>
                <w:i/>
                <w:iCs/>
              </w:rPr>
            </w:pPr>
            <w:r w:rsidRPr="008B4F4E">
              <w:rPr>
                <w:rFonts w:ascii="Arial" w:hAnsi="Arial" w:cs="Arial"/>
              </w:rPr>
              <w:t>Action status:</w:t>
            </w:r>
            <w:r w:rsidRPr="008B4F4E">
              <w:rPr>
                <w:rFonts w:ascii="Arial" w:hAnsi="Arial" w:cs="Arial"/>
                <w:i/>
                <w:iCs/>
              </w:rPr>
              <w:t xml:space="preserve"> </w:t>
            </w:r>
            <w:r w:rsidRPr="008B4F4E">
              <w:rPr>
                <w:rFonts w:ascii="Arial" w:hAnsi="Arial" w:cs="Arial"/>
              </w:rPr>
              <w:t>Completed in 2021</w:t>
            </w:r>
          </w:p>
          <w:p w14:paraId="0A9728DC" w14:textId="63012024" w:rsidR="00E8288A" w:rsidRPr="008B4F4E" w:rsidRDefault="00E8288A" w:rsidP="001F3CEB">
            <w:pPr>
              <w:pStyle w:val="ListParagraph"/>
              <w:numPr>
                <w:ilvl w:val="0"/>
                <w:numId w:val="34"/>
              </w:numPr>
              <w:spacing w:line="360" w:lineRule="auto"/>
              <w:ind w:left="268" w:hanging="268"/>
              <w:rPr>
                <w:rFonts w:ascii="Arial" w:hAnsi="Arial" w:cs="Arial"/>
                <w:sz w:val="23"/>
                <w:szCs w:val="23"/>
              </w:rPr>
            </w:pPr>
            <w:r w:rsidRPr="008B4F4E">
              <w:rPr>
                <w:rFonts w:ascii="Arial" w:hAnsi="Arial" w:cs="Arial"/>
              </w:rPr>
              <w:t>N/A</w:t>
            </w:r>
          </w:p>
        </w:tc>
      </w:tr>
      <w:tr w:rsidR="00693396" w:rsidRPr="008B4F4E" w14:paraId="4FEF6E62"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hideMark/>
          </w:tcPr>
          <w:p w14:paraId="6ADDFA7B" w14:textId="77777777" w:rsidR="00693396" w:rsidRPr="00D10E03" w:rsidRDefault="00693396" w:rsidP="001F3CEB">
            <w:pPr>
              <w:spacing w:line="360" w:lineRule="auto"/>
              <w:ind w:left="34"/>
              <w:rPr>
                <w:rStyle w:val="normaltextrun"/>
                <w:rFonts w:ascii="Arial" w:hAnsi="Arial" w:cs="Arial"/>
              </w:rPr>
            </w:pPr>
            <w:r w:rsidRPr="00D10E03">
              <w:rPr>
                <w:rStyle w:val="normaltextrun"/>
                <w:rFonts w:ascii="Arial" w:hAnsi="Arial" w:cs="Arial"/>
                <w:b/>
                <w:bCs/>
              </w:rPr>
              <w:lastRenderedPageBreak/>
              <w:t>Improved Student Learning and Wellbeing</w:t>
            </w:r>
          </w:p>
          <w:p w14:paraId="60DF2037" w14:textId="77777777" w:rsidR="00693396" w:rsidRPr="008B4F4E" w:rsidRDefault="00693396" w:rsidP="00E361C2">
            <w:pPr>
              <w:pStyle w:val="paragraph"/>
              <w:numPr>
                <w:ilvl w:val="0"/>
                <w:numId w:val="26"/>
              </w:numPr>
              <w:spacing w:before="0" w:beforeAutospacing="0" w:after="0" w:afterAutospacing="0" w:line="360" w:lineRule="auto"/>
              <w:ind w:left="454" w:hanging="283"/>
              <w:textAlignment w:val="baseline"/>
              <w:rPr>
                <w:rStyle w:val="normaltextrun"/>
                <w:rFonts w:ascii="Arial" w:hAnsi="Arial" w:cs="Arial"/>
              </w:rPr>
            </w:pPr>
            <w:r w:rsidRPr="00D10E03">
              <w:rPr>
                <w:rStyle w:val="normaltextrun"/>
                <w:rFonts w:ascii="Arial" w:hAnsi="Arial" w:cs="Arial"/>
                <w:sz w:val="22"/>
                <w:szCs w:val="22"/>
              </w:rPr>
              <w:t>Implement the Living Learning Leading Framework</w:t>
            </w:r>
          </w:p>
        </w:tc>
        <w:tc>
          <w:tcPr>
            <w:tcW w:w="1461" w:type="dxa"/>
            <w:tcBorders>
              <w:top w:val="single" w:sz="8" w:space="0" w:color="316F72"/>
              <w:left w:val="single" w:sz="8" w:space="0" w:color="316F72"/>
              <w:bottom w:val="single" w:sz="8" w:space="0" w:color="316F72"/>
              <w:right w:val="single" w:sz="8" w:space="0" w:color="316F72"/>
            </w:tcBorders>
            <w:hideMark/>
          </w:tcPr>
          <w:p w14:paraId="6AE3CE98" w14:textId="77777777" w:rsidR="00693396" w:rsidRPr="008B4F4E" w:rsidRDefault="00693396">
            <w:pPr>
              <w:ind w:left="34"/>
              <w:jc w:val="center"/>
              <w:rPr>
                <w:rFonts w:ascii="Arial" w:hAnsi="Arial" w:cs="Arial"/>
                <w:sz w:val="23"/>
                <w:szCs w:val="23"/>
              </w:rPr>
            </w:pPr>
            <w:r w:rsidRPr="008B4F4E">
              <w:rPr>
                <w:rFonts w:ascii="Arial" w:hAnsi="Arial" w:cs="Arial"/>
              </w:rPr>
              <w:t>Catholic</w:t>
            </w:r>
          </w:p>
        </w:tc>
        <w:tc>
          <w:tcPr>
            <w:tcW w:w="1374" w:type="dxa"/>
            <w:tcBorders>
              <w:top w:val="single" w:sz="8" w:space="0" w:color="316F72"/>
              <w:left w:val="single" w:sz="8" w:space="0" w:color="316F72"/>
              <w:bottom w:val="single" w:sz="8" w:space="0" w:color="316F72"/>
              <w:right w:val="single" w:sz="8" w:space="0" w:color="316F72"/>
            </w:tcBorders>
            <w:hideMark/>
          </w:tcPr>
          <w:p w14:paraId="40799DA5" w14:textId="45F3143B" w:rsidR="00693396" w:rsidRPr="008B4F4E" w:rsidRDefault="00693396" w:rsidP="001F3CEB">
            <w:pPr>
              <w:spacing w:line="360" w:lineRule="auto"/>
              <w:ind w:left="34"/>
              <w:jc w:val="center"/>
              <w:rPr>
                <w:rFonts w:ascii="Arial" w:hAnsi="Arial" w:cs="Arial"/>
                <w:sz w:val="23"/>
                <w:szCs w:val="23"/>
              </w:rPr>
            </w:pPr>
            <w:r w:rsidRPr="008B4F4E">
              <w:rPr>
                <w:rFonts w:ascii="Arial" w:hAnsi="Arial" w:cs="Arial"/>
              </w:rPr>
              <w:t>Life of Agreement</w:t>
            </w:r>
          </w:p>
        </w:tc>
        <w:tc>
          <w:tcPr>
            <w:tcW w:w="5626" w:type="dxa"/>
            <w:tcBorders>
              <w:top w:val="single" w:sz="8" w:space="0" w:color="316F72"/>
              <w:left w:val="single" w:sz="8" w:space="0" w:color="316F72"/>
              <w:bottom w:val="single" w:sz="8" w:space="0" w:color="316F72"/>
              <w:right w:val="single" w:sz="8" w:space="0" w:color="316F72"/>
            </w:tcBorders>
            <w:hideMark/>
          </w:tcPr>
          <w:p w14:paraId="14A1A9AC" w14:textId="2A1D3EE8" w:rsidR="00693396" w:rsidRPr="008B4F4E" w:rsidRDefault="00693396" w:rsidP="001F3CEB">
            <w:pPr>
              <w:keepNext/>
              <w:spacing w:line="360" w:lineRule="auto"/>
              <w:contextualSpacing/>
              <w:rPr>
                <w:rFonts w:ascii="Arial" w:hAnsi="Arial" w:cs="Arial"/>
              </w:rPr>
            </w:pPr>
            <w:r w:rsidRPr="008B4F4E">
              <w:rPr>
                <w:rFonts w:ascii="Arial" w:hAnsi="Arial" w:cs="Arial"/>
              </w:rPr>
              <w:t>Action status:</w:t>
            </w:r>
            <w:r w:rsidR="006B24AE" w:rsidRPr="008B4F4E">
              <w:rPr>
                <w:rFonts w:ascii="Arial" w:hAnsi="Arial" w:cs="Arial"/>
                <w:i/>
                <w:iCs/>
              </w:rPr>
              <w:t xml:space="preserve"> </w:t>
            </w:r>
            <w:sdt>
              <w:sdtPr>
                <w:rPr>
                  <w:rFonts w:ascii="Arial" w:hAnsi="Arial" w:cs="Arial"/>
                  <w:i/>
                  <w:iCs/>
                </w:rPr>
                <w:id w:val="408201469"/>
                <w:placeholder>
                  <w:docPart w:val="3AAF4A646C1E4173A6BC945BF695978D"/>
                </w:placeholder>
              </w:sdtPr>
              <w:sdtEndPr>
                <w:rPr>
                  <w:i w:val="0"/>
                  <w:iCs w:val="0"/>
                </w:rPr>
              </w:sdtEndPr>
              <w:sdtContent>
                <w:r w:rsidR="00ED7F4B" w:rsidRPr="00336678">
                  <w:rPr>
                    <w:rFonts w:ascii="Arial" w:hAnsi="Arial" w:cs="Arial"/>
                  </w:rPr>
                  <w:t>Ongoing</w:t>
                </w:r>
              </w:sdtContent>
            </w:sdt>
          </w:p>
          <w:p w14:paraId="51FF7319" w14:textId="5E47DB2C" w:rsidR="00693396" w:rsidRPr="008B4F4E" w:rsidRDefault="00ED7F4B" w:rsidP="00336678">
            <w:pPr>
              <w:pStyle w:val="ListParagraph"/>
              <w:numPr>
                <w:ilvl w:val="0"/>
                <w:numId w:val="34"/>
              </w:numPr>
              <w:spacing w:line="360" w:lineRule="auto"/>
              <w:rPr>
                <w:rFonts w:eastAsia="Times New Roman"/>
                <w:szCs w:val="20"/>
                <w:lang w:eastAsia="en-US"/>
              </w:rPr>
            </w:pPr>
            <w:r w:rsidRPr="00ED7F4B">
              <w:rPr>
                <w:rFonts w:ascii="Arial" w:hAnsi="Arial" w:cs="Arial"/>
              </w:rPr>
              <w:t>The LLL framework and Leadership standards have now been implemented in all diocesan schools and form a key component of the suite of documents that underpin the strategic and operational intent of CESA.</w:t>
            </w:r>
          </w:p>
        </w:tc>
      </w:tr>
      <w:tr w:rsidR="00693396" w:rsidRPr="008B4F4E" w14:paraId="7918235C" w14:textId="77777777" w:rsidTr="3CF7C03F">
        <w:trPr>
          <w:trHeight w:val="1028"/>
        </w:trPr>
        <w:tc>
          <w:tcPr>
            <w:tcW w:w="5856" w:type="dxa"/>
            <w:tcBorders>
              <w:top w:val="single" w:sz="8" w:space="0" w:color="316F72"/>
              <w:left w:val="single" w:sz="8" w:space="0" w:color="316F72"/>
              <w:bottom w:val="single" w:sz="8" w:space="0" w:color="316F72"/>
              <w:right w:val="single" w:sz="8" w:space="0" w:color="316F72"/>
            </w:tcBorders>
          </w:tcPr>
          <w:p w14:paraId="2F6A7973" w14:textId="77777777" w:rsidR="00693396" w:rsidRPr="00AD47B5" w:rsidRDefault="00693396" w:rsidP="00A92BC3">
            <w:pPr>
              <w:spacing w:line="360" w:lineRule="auto"/>
              <w:ind w:left="34"/>
              <w:rPr>
                <w:rStyle w:val="normaltextrun"/>
                <w:rFonts w:ascii="Arial" w:hAnsi="Arial" w:cs="Arial"/>
                <w:b/>
                <w:bCs/>
              </w:rPr>
            </w:pPr>
            <w:r w:rsidRPr="00AD47B5">
              <w:rPr>
                <w:rStyle w:val="normaltextrun"/>
                <w:rFonts w:ascii="Arial" w:hAnsi="Arial" w:cs="Arial"/>
                <w:b/>
                <w:bCs/>
              </w:rPr>
              <w:t>STEM</w:t>
            </w:r>
          </w:p>
          <w:p w14:paraId="22C1EE12" w14:textId="77777777" w:rsidR="00693396" w:rsidRPr="008B4F4E" w:rsidRDefault="00693396" w:rsidP="00E361C2">
            <w:pPr>
              <w:pStyle w:val="paragraph"/>
              <w:numPr>
                <w:ilvl w:val="0"/>
                <w:numId w:val="26"/>
              </w:numPr>
              <w:spacing w:before="0" w:beforeAutospacing="0" w:after="0" w:afterAutospacing="0" w:line="360" w:lineRule="auto"/>
              <w:ind w:left="454" w:hanging="283"/>
              <w:textAlignment w:val="baseline"/>
              <w:rPr>
                <w:rStyle w:val="eop"/>
                <w:rFonts w:ascii="Arial" w:hAnsi="Arial" w:cs="Arial"/>
                <w:sz w:val="22"/>
                <w:szCs w:val="22"/>
              </w:rPr>
            </w:pPr>
            <w:r w:rsidRPr="008B4F4E">
              <w:rPr>
                <w:rStyle w:val="normaltextrun"/>
                <w:rFonts w:ascii="Arial" w:hAnsi="Arial" w:cs="Arial"/>
                <w:sz w:val="22"/>
                <w:szCs w:val="22"/>
              </w:rPr>
              <w:t>Build System Capacity</w:t>
            </w:r>
            <w:r w:rsidRPr="008B4F4E">
              <w:rPr>
                <w:rStyle w:val="eop"/>
                <w:rFonts w:ascii="Arial" w:hAnsi="Arial" w:cs="Arial"/>
                <w:sz w:val="22"/>
                <w:szCs w:val="22"/>
              </w:rPr>
              <w:t> </w:t>
            </w:r>
          </w:p>
          <w:p w14:paraId="04D6F259" w14:textId="77777777" w:rsidR="00693396" w:rsidRPr="008B4F4E" w:rsidRDefault="00693396" w:rsidP="00E361C2">
            <w:pPr>
              <w:pStyle w:val="paragraph"/>
              <w:numPr>
                <w:ilvl w:val="1"/>
                <w:numId w:val="47"/>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Conduct an annual STEM Forum </w:t>
            </w:r>
            <w:r w:rsidRPr="008B4F4E">
              <w:rPr>
                <w:rStyle w:val="eop"/>
                <w:rFonts w:ascii="Arial" w:hAnsi="Arial" w:cs="Arial"/>
                <w:sz w:val="22"/>
                <w:szCs w:val="22"/>
              </w:rPr>
              <w:t> </w:t>
            </w:r>
          </w:p>
          <w:p w14:paraId="451BF096" w14:textId="77777777" w:rsidR="00693396" w:rsidRPr="008B4F4E" w:rsidRDefault="00693396" w:rsidP="00E361C2">
            <w:pPr>
              <w:pStyle w:val="paragraph"/>
              <w:numPr>
                <w:ilvl w:val="1"/>
                <w:numId w:val="47"/>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Improve access and equity to quality STEM education for schools and students (particularly girls and ATSI) in low socio-economic areas</w:t>
            </w:r>
            <w:r w:rsidRPr="008B4F4E">
              <w:rPr>
                <w:rStyle w:val="eop"/>
                <w:rFonts w:ascii="Arial" w:hAnsi="Arial" w:cs="Arial"/>
                <w:sz w:val="22"/>
                <w:szCs w:val="22"/>
              </w:rPr>
              <w:t> </w:t>
            </w:r>
          </w:p>
          <w:p w14:paraId="5BE9836E" w14:textId="77777777" w:rsidR="00693396" w:rsidRPr="008B4F4E" w:rsidRDefault="00693396" w:rsidP="00E361C2">
            <w:pPr>
              <w:pStyle w:val="paragraph"/>
              <w:numPr>
                <w:ilvl w:val="1"/>
                <w:numId w:val="47"/>
              </w:numPr>
              <w:spacing w:before="120" w:beforeAutospacing="0" w:after="120" w:afterAutospacing="0" w:line="360" w:lineRule="auto"/>
              <w:ind w:left="738" w:hanging="284"/>
              <w:textAlignment w:val="baseline"/>
              <w:rPr>
                <w:rStyle w:val="eop"/>
                <w:rFonts w:ascii="Arial" w:hAnsi="Arial" w:cs="Arial"/>
                <w:sz w:val="22"/>
                <w:szCs w:val="22"/>
              </w:rPr>
            </w:pPr>
            <w:r w:rsidRPr="008B4F4E">
              <w:rPr>
                <w:rStyle w:val="normaltextrun"/>
                <w:rFonts w:ascii="Arial" w:hAnsi="Arial" w:cs="Arial"/>
                <w:sz w:val="22"/>
                <w:szCs w:val="22"/>
              </w:rPr>
              <w:t>Provide science consultancy to schools</w:t>
            </w:r>
            <w:r w:rsidRPr="008B4F4E">
              <w:rPr>
                <w:rStyle w:val="eop"/>
                <w:rFonts w:ascii="Arial" w:hAnsi="Arial" w:cs="Arial"/>
                <w:sz w:val="22"/>
                <w:szCs w:val="22"/>
              </w:rPr>
              <w:t> </w:t>
            </w:r>
          </w:p>
          <w:p w14:paraId="1FFE3DED" w14:textId="77777777" w:rsidR="00693396" w:rsidRPr="008B4F4E" w:rsidRDefault="00693396"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t>Build Teacher and Leader Capacity</w:t>
            </w:r>
            <w:r w:rsidRPr="008B4F4E">
              <w:rPr>
                <w:rStyle w:val="eop"/>
                <w:rFonts w:ascii="Arial" w:hAnsi="Arial" w:cs="Arial"/>
                <w:sz w:val="22"/>
                <w:szCs w:val="22"/>
              </w:rPr>
              <w:t> </w:t>
            </w:r>
          </w:p>
          <w:p w14:paraId="779A76D3" w14:textId="77777777" w:rsidR="00693396" w:rsidRPr="008B4F4E" w:rsidRDefault="00693396" w:rsidP="00E361C2">
            <w:pPr>
              <w:pStyle w:val="paragraph"/>
              <w:numPr>
                <w:ilvl w:val="1"/>
                <w:numId w:val="47"/>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STEM professional learning for primary and middle years teachers</w:t>
            </w:r>
            <w:r w:rsidRPr="008B4F4E">
              <w:rPr>
                <w:rStyle w:val="eop"/>
                <w:rFonts w:ascii="Arial" w:hAnsi="Arial" w:cs="Arial"/>
                <w:sz w:val="22"/>
                <w:szCs w:val="22"/>
              </w:rPr>
              <w:t> </w:t>
            </w:r>
          </w:p>
          <w:p w14:paraId="7BCD72A9" w14:textId="77777777" w:rsidR="00693396" w:rsidRPr="008B4F4E" w:rsidRDefault="00693396" w:rsidP="00E361C2">
            <w:pPr>
              <w:pStyle w:val="paragraph"/>
              <w:numPr>
                <w:ilvl w:val="1"/>
                <w:numId w:val="47"/>
              </w:numPr>
              <w:spacing w:before="120" w:beforeAutospacing="0" w:after="120" w:afterAutospacing="0" w:line="360" w:lineRule="auto"/>
              <w:ind w:left="738" w:hanging="284"/>
              <w:textAlignment w:val="baseline"/>
              <w:rPr>
                <w:rStyle w:val="normaltextrun"/>
                <w:rFonts w:ascii="Arial" w:hAnsi="Arial" w:cs="Arial"/>
                <w:sz w:val="22"/>
                <w:szCs w:val="22"/>
              </w:rPr>
            </w:pPr>
            <w:r w:rsidRPr="008B4F4E">
              <w:rPr>
                <w:rStyle w:val="normaltextrun"/>
                <w:rFonts w:ascii="Arial" w:hAnsi="Arial" w:cs="Arial"/>
                <w:sz w:val="22"/>
                <w:szCs w:val="22"/>
              </w:rPr>
              <w:lastRenderedPageBreak/>
              <w:t>Provide high quality STEM professional learning based on real world inquiry and integrated interdisciplinary approach</w:t>
            </w:r>
          </w:p>
          <w:p w14:paraId="1858E2A4" w14:textId="77777777" w:rsidR="00693396" w:rsidRPr="008B4F4E" w:rsidRDefault="00693396"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t>Build Dynamic and Sustainable Partnerships</w:t>
            </w:r>
            <w:r w:rsidRPr="008B4F4E">
              <w:rPr>
                <w:rStyle w:val="eop"/>
                <w:rFonts w:ascii="Arial" w:hAnsi="Arial" w:cs="Arial"/>
                <w:sz w:val="22"/>
                <w:szCs w:val="22"/>
              </w:rPr>
              <w:t> </w:t>
            </w:r>
          </w:p>
          <w:p w14:paraId="24FB7211" w14:textId="77777777" w:rsidR="00693396" w:rsidRPr="008B4F4E" w:rsidRDefault="00693396" w:rsidP="00E361C2">
            <w:pPr>
              <w:pStyle w:val="paragraph"/>
              <w:numPr>
                <w:ilvl w:val="1"/>
                <w:numId w:val="47"/>
              </w:numPr>
              <w:spacing w:before="120" w:beforeAutospacing="0" w:after="120" w:afterAutospacing="0" w:line="360" w:lineRule="auto"/>
              <w:ind w:left="738" w:hanging="284"/>
              <w:textAlignment w:val="baseline"/>
              <w:rPr>
                <w:rStyle w:val="normaltextrun"/>
                <w:rFonts w:ascii="Arial" w:hAnsi="Arial" w:cs="Arial"/>
              </w:rPr>
            </w:pPr>
            <w:r w:rsidRPr="008B4F4E">
              <w:rPr>
                <w:rStyle w:val="normaltextrun"/>
                <w:rFonts w:ascii="Arial" w:hAnsi="Arial" w:cs="Arial"/>
                <w:sz w:val="22"/>
                <w:szCs w:val="22"/>
              </w:rPr>
              <w:t>Develop partnerships and networks with industry, universities and other education providers</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hideMark/>
          </w:tcPr>
          <w:p w14:paraId="5D53AA66" w14:textId="77777777" w:rsidR="00693396" w:rsidRPr="008B4F4E" w:rsidRDefault="00693396">
            <w:pPr>
              <w:ind w:left="34"/>
              <w:jc w:val="center"/>
              <w:rPr>
                <w:rFonts w:ascii="Arial" w:hAnsi="Arial" w:cs="Arial"/>
              </w:rPr>
            </w:pPr>
            <w:r w:rsidRPr="008B4F4E">
              <w:rPr>
                <w:rFonts w:ascii="Arial" w:hAnsi="Arial" w:cs="Arial"/>
              </w:rPr>
              <w:lastRenderedPageBreak/>
              <w:t>Catholic</w:t>
            </w:r>
          </w:p>
        </w:tc>
        <w:tc>
          <w:tcPr>
            <w:tcW w:w="1374" w:type="dxa"/>
            <w:tcBorders>
              <w:top w:val="single" w:sz="8" w:space="0" w:color="316F72"/>
              <w:left w:val="single" w:sz="8" w:space="0" w:color="316F72"/>
              <w:bottom w:val="single" w:sz="8" w:space="0" w:color="316F72"/>
              <w:right w:val="single" w:sz="8" w:space="0" w:color="316F72"/>
            </w:tcBorders>
            <w:hideMark/>
          </w:tcPr>
          <w:p w14:paraId="6DBCFC0B" w14:textId="195C00D0" w:rsidR="00693396" w:rsidRPr="008B4F4E" w:rsidRDefault="00693396" w:rsidP="00A92BC3">
            <w:pPr>
              <w:spacing w:line="360" w:lineRule="auto"/>
              <w:ind w:left="34"/>
              <w:jc w:val="center"/>
              <w:rPr>
                <w:rFonts w:ascii="Arial" w:hAnsi="Arial" w:cs="Arial"/>
              </w:rPr>
            </w:pPr>
            <w:r w:rsidRPr="008B4F4E">
              <w:rPr>
                <w:rFonts w:ascii="Arial" w:hAnsi="Arial" w:cs="Arial"/>
              </w:rPr>
              <w:t>Life of Agreement</w:t>
            </w:r>
          </w:p>
        </w:tc>
        <w:tc>
          <w:tcPr>
            <w:tcW w:w="5626" w:type="dxa"/>
            <w:tcBorders>
              <w:top w:val="single" w:sz="8" w:space="0" w:color="316F72"/>
              <w:left w:val="single" w:sz="8" w:space="0" w:color="316F72"/>
              <w:bottom w:val="single" w:sz="8" w:space="0" w:color="316F72"/>
              <w:right w:val="single" w:sz="8" w:space="0" w:color="316F72"/>
            </w:tcBorders>
          </w:tcPr>
          <w:p w14:paraId="3B8007F0" w14:textId="77777777" w:rsidR="00E361C2" w:rsidRPr="008B4F4E" w:rsidRDefault="00E361C2" w:rsidP="00E361C2">
            <w:pPr>
              <w:keepNext/>
              <w:spacing w:line="360" w:lineRule="auto"/>
              <w:contextualSpacing/>
              <w:rPr>
                <w:rFonts w:ascii="Arial" w:hAnsi="Arial" w:cs="Arial"/>
              </w:rPr>
            </w:pPr>
            <w:r w:rsidRPr="008B4F4E">
              <w:rPr>
                <w:rFonts w:ascii="Arial" w:hAnsi="Arial" w:cs="Arial"/>
              </w:rPr>
              <w:t>Action status:</w:t>
            </w:r>
            <w:r w:rsidRPr="008B4F4E">
              <w:rPr>
                <w:rFonts w:ascii="Arial" w:hAnsi="Arial" w:cs="Arial"/>
                <w:i/>
                <w:iCs/>
              </w:rPr>
              <w:t xml:space="preserve"> </w:t>
            </w:r>
            <w:sdt>
              <w:sdtPr>
                <w:rPr>
                  <w:rFonts w:ascii="Arial" w:hAnsi="Arial" w:cs="Arial"/>
                  <w:i/>
                  <w:iCs/>
                </w:rPr>
                <w:id w:val="54511452"/>
                <w:placeholder>
                  <w:docPart w:val="C8C869DBD1FB4319BC9ED84F2C147272"/>
                </w:placeholder>
              </w:sdtPr>
              <w:sdtEndPr>
                <w:rPr>
                  <w:i w:val="0"/>
                  <w:iCs w:val="0"/>
                </w:rPr>
              </w:sdtEndPr>
              <w:sdtContent>
                <w:r w:rsidRPr="00336678">
                  <w:rPr>
                    <w:rFonts w:ascii="Arial" w:hAnsi="Arial" w:cs="Arial"/>
                  </w:rPr>
                  <w:t>Ongoing</w:t>
                </w:r>
              </w:sdtContent>
            </w:sdt>
          </w:p>
          <w:p w14:paraId="4347CFDF" w14:textId="470607A4" w:rsidR="00B17E8B" w:rsidRPr="00B17E8B" w:rsidRDefault="00B17E8B" w:rsidP="00E361C2">
            <w:pPr>
              <w:spacing w:before="240" w:line="360" w:lineRule="auto"/>
              <w:rPr>
                <w:rFonts w:ascii="Arial" w:hAnsi="Arial" w:cs="Arial"/>
                <w:b/>
                <w:bCs/>
              </w:rPr>
            </w:pPr>
            <w:r w:rsidRPr="00B17E8B">
              <w:rPr>
                <w:rFonts w:ascii="Arial" w:hAnsi="Arial" w:cs="Arial"/>
                <w:b/>
                <w:bCs/>
              </w:rPr>
              <w:t>Build System Capacity</w:t>
            </w:r>
          </w:p>
          <w:p w14:paraId="23ACE768" w14:textId="4DA07EDD" w:rsidR="00B17E8B" w:rsidRDefault="00ED7F4B" w:rsidP="002D24DA">
            <w:pPr>
              <w:pStyle w:val="ListParagraph"/>
              <w:numPr>
                <w:ilvl w:val="0"/>
                <w:numId w:val="34"/>
              </w:numPr>
              <w:spacing w:line="360" w:lineRule="auto"/>
              <w:rPr>
                <w:rFonts w:ascii="Arial" w:hAnsi="Arial" w:cs="Arial"/>
              </w:rPr>
            </w:pPr>
            <w:r w:rsidRPr="00B17E8B">
              <w:rPr>
                <w:rFonts w:ascii="Arial" w:hAnsi="Arial" w:cs="Arial"/>
              </w:rPr>
              <w:t>A 2023 STEM MAD showcase incorporating a Design Thinking masterclass and curriculum design workshops was held to promote and celebrate STEM learning in Years 3 to 12.</w:t>
            </w:r>
          </w:p>
          <w:p w14:paraId="46FA3262" w14:textId="31BC5211" w:rsidR="00ED7F4B" w:rsidRPr="00ED7F4B" w:rsidRDefault="00ED7F4B" w:rsidP="00336678">
            <w:pPr>
              <w:pStyle w:val="ListParagraph"/>
              <w:numPr>
                <w:ilvl w:val="0"/>
                <w:numId w:val="34"/>
              </w:numPr>
              <w:spacing w:line="360" w:lineRule="auto"/>
              <w:rPr>
                <w:rFonts w:ascii="Arial" w:hAnsi="Arial" w:cs="Arial"/>
              </w:rPr>
            </w:pPr>
            <w:r w:rsidRPr="00B17E8B">
              <w:rPr>
                <w:rFonts w:ascii="Arial" w:hAnsi="Arial" w:cs="Arial"/>
              </w:rPr>
              <w:t>Participation At the STEM MAD Showcase in Adelaide</w:t>
            </w:r>
            <w:r w:rsidR="00B17E8B" w:rsidRPr="00B17E8B">
              <w:rPr>
                <w:rFonts w:ascii="Arial" w:hAnsi="Arial" w:cs="Arial"/>
              </w:rPr>
              <w:t xml:space="preserve">, attended by 112 participants from 18 schools across </w:t>
            </w:r>
            <w:r w:rsidR="00B17E8B">
              <w:rPr>
                <w:rFonts w:ascii="Arial" w:hAnsi="Arial" w:cs="Arial"/>
              </w:rPr>
              <w:t>p</w:t>
            </w:r>
            <w:r w:rsidRPr="00ED7F4B">
              <w:rPr>
                <w:rFonts w:ascii="Arial" w:hAnsi="Arial" w:cs="Arial"/>
              </w:rPr>
              <w:t xml:space="preserve">rimary, </w:t>
            </w:r>
            <w:r w:rsidR="00B17E8B">
              <w:rPr>
                <w:rFonts w:ascii="Arial" w:hAnsi="Arial" w:cs="Arial"/>
              </w:rPr>
              <w:t>s</w:t>
            </w:r>
            <w:r w:rsidRPr="00ED7F4B">
              <w:rPr>
                <w:rFonts w:ascii="Arial" w:hAnsi="Arial" w:cs="Arial"/>
              </w:rPr>
              <w:t xml:space="preserve">econdary and </w:t>
            </w:r>
            <w:r w:rsidR="00B17E8B">
              <w:rPr>
                <w:rFonts w:ascii="Arial" w:hAnsi="Arial" w:cs="Arial"/>
              </w:rPr>
              <w:t>r</w:t>
            </w:r>
            <w:r w:rsidRPr="00ED7F4B">
              <w:rPr>
                <w:rFonts w:ascii="Arial" w:hAnsi="Arial" w:cs="Arial"/>
              </w:rPr>
              <w:t xml:space="preserve">egional </w:t>
            </w:r>
            <w:r w:rsidR="00B17E8B">
              <w:rPr>
                <w:rFonts w:ascii="Arial" w:hAnsi="Arial" w:cs="Arial"/>
              </w:rPr>
              <w:t>sites</w:t>
            </w:r>
            <w:r w:rsidRPr="00ED7F4B">
              <w:rPr>
                <w:rFonts w:ascii="Arial" w:hAnsi="Arial" w:cs="Arial"/>
              </w:rPr>
              <w:t>.</w:t>
            </w:r>
          </w:p>
          <w:p w14:paraId="712820D0" w14:textId="77777777" w:rsidR="00151ADF" w:rsidRDefault="00151ADF" w:rsidP="00B17E8B">
            <w:pPr>
              <w:spacing w:line="360" w:lineRule="auto"/>
              <w:rPr>
                <w:rFonts w:ascii="Arial" w:hAnsi="Arial" w:cs="Arial"/>
                <w:b/>
                <w:bCs/>
              </w:rPr>
            </w:pPr>
          </w:p>
          <w:p w14:paraId="18BD4ED6" w14:textId="0FC41A0D" w:rsidR="00ED7F4B" w:rsidRPr="00B17E8B" w:rsidRDefault="00ED7F4B" w:rsidP="00B17E8B">
            <w:pPr>
              <w:spacing w:line="360" w:lineRule="auto"/>
              <w:rPr>
                <w:rFonts w:ascii="Arial" w:hAnsi="Arial" w:cs="Arial"/>
                <w:b/>
                <w:bCs/>
              </w:rPr>
            </w:pPr>
            <w:r w:rsidRPr="00B17E8B">
              <w:rPr>
                <w:rFonts w:ascii="Arial" w:hAnsi="Arial" w:cs="Arial"/>
                <w:b/>
                <w:bCs/>
              </w:rPr>
              <w:lastRenderedPageBreak/>
              <w:t>Build Teacher and Leader Capacity</w:t>
            </w:r>
          </w:p>
          <w:p w14:paraId="052D32B6" w14:textId="22633F9C" w:rsidR="00ED7F4B" w:rsidRPr="00E361C2" w:rsidRDefault="00ED7F4B" w:rsidP="00E361C2">
            <w:pPr>
              <w:pStyle w:val="ListParagraph"/>
              <w:numPr>
                <w:ilvl w:val="1"/>
                <w:numId w:val="34"/>
              </w:numPr>
              <w:spacing w:line="360" w:lineRule="auto"/>
              <w:ind w:left="386" w:hanging="386"/>
              <w:rPr>
                <w:rFonts w:ascii="Arial" w:hAnsi="Arial" w:cs="Arial"/>
              </w:rPr>
            </w:pPr>
            <w:r w:rsidRPr="00E361C2">
              <w:rPr>
                <w:rFonts w:ascii="Arial" w:hAnsi="Arial" w:cs="Arial"/>
              </w:rPr>
              <w:t>Professional Learning on Designing Learning for STEM. Teacher responses indicate</w:t>
            </w:r>
            <w:r w:rsidR="00E361C2" w:rsidRPr="00124266">
              <w:rPr>
                <w:rFonts w:ascii="Arial" w:hAnsi="Arial" w:cs="Arial"/>
              </w:rPr>
              <w:t xml:space="preserve"> </w:t>
            </w:r>
            <w:r w:rsidRPr="00E361C2">
              <w:rPr>
                <w:rFonts w:ascii="Arial" w:hAnsi="Arial" w:cs="Arial"/>
              </w:rPr>
              <w:t>PD significantly increased their confidence and understanding of how to design, plan and assess STEM MAD curriculum using the Australian Curriculum</w:t>
            </w:r>
          </w:p>
          <w:p w14:paraId="31FF2B50" w14:textId="77777777" w:rsidR="00ED7F4B" w:rsidRPr="00B17E8B" w:rsidRDefault="00ED7F4B" w:rsidP="00B17E8B">
            <w:pPr>
              <w:spacing w:line="360" w:lineRule="auto"/>
              <w:rPr>
                <w:rFonts w:ascii="Arial" w:hAnsi="Arial" w:cs="Arial"/>
                <w:b/>
                <w:bCs/>
              </w:rPr>
            </w:pPr>
            <w:r w:rsidRPr="00B17E8B">
              <w:rPr>
                <w:rFonts w:ascii="Arial" w:hAnsi="Arial" w:cs="Arial"/>
                <w:b/>
                <w:bCs/>
              </w:rPr>
              <w:t>Build Dynamic and Sustainable Partnerships </w:t>
            </w:r>
          </w:p>
          <w:p w14:paraId="03D763B1" w14:textId="60E1FAF8" w:rsidR="00693396" w:rsidRPr="008B4F4E" w:rsidRDefault="00ED7F4B" w:rsidP="00B17E8B">
            <w:pPr>
              <w:pStyle w:val="ListParagraph"/>
              <w:numPr>
                <w:ilvl w:val="0"/>
                <w:numId w:val="34"/>
              </w:numPr>
              <w:spacing w:line="360" w:lineRule="auto"/>
              <w:rPr>
                <w:rFonts w:ascii="Arial" w:hAnsi="Arial" w:cs="Arial"/>
              </w:rPr>
            </w:pPr>
            <w:r w:rsidRPr="00ED7F4B">
              <w:rPr>
                <w:rFonts w:ascii="Arial" w:hAnsi="Arial" w:cs="Arial"/>
              </w:rPr>
              <w:t xml:space="preserve">Partnerships established in 2022 continued in 2023 via the following projects and partnerships: </w:t>
            </w:r>
            <w:proofErr w:type="spellStart"/>
            <w:r w:rsidRPr="00ED7F4B">
              <w:rPr>
                <w:rFonts w:ascii="Arial" w:hAnsi="Arial" w:cs="Arial"/>
              </w:rPr>
              <w:t>Lumination</w:t>
            </w:r>
            <w:proofErr w:type="spellEnd"/>
            <w:r w:rsidRPr="00ED7F4B">
              <w:rPr>
                <w:rFonts w:ascii="Arial" w:hAnsi="Arial" w:cs="Arial"/>
              </w:rPr>
              <w:t xml:space="preserve"> – Bite Size STEM workshops, STEM and Space</w:t>
            </w:r>
          </w:p>
        </w:tc>
      </w:tr>
      <w:tr w:rsidR="00693396" w:rsidRPr="008B4F4E" w14:paraId="7F0F4E52" w14:textId="77777777" w:rsidTr="3CF7C03F">
        <w:trPr>
          <w:trHeight w:val="744"/>
        </w:trPr>
        <w:tc>
          <w:tcPr>
            <w:tcW w:w="5856" w:type="dxa"/>
            <w:tcBorders>
              <w:top w:val="single" w:sz="8" w:space="0" w:color="316F72"/>
              <w:left w:val="single" w:sz="8" w:space="0" w:color="316F72"/>
              <w:bottom w:val="single" w:sz="8" w:space="0" w:color="316F72"/>
              <w:right w:val="single" w:sz="8" w:space="0" w:color="316F72"/>
            </w:tcBorders>
          </w:tcPr>
          <w:p w14:paraId="59AA832F" w14:textId="77777777" w:rsidR="00693396" w:rsidRPr="00AD47B5" w:rsidRDefault="00693396" w:rsidP="00647CFD">
            <w:pPr>
              <w:spacing w:line="360" w:lineRule="auto"/>
              <w:ind w:left="34"/>
              <w:rPr>
                <w:rStyle w:val="normaltextrun"/>
                <w:rFonts w:ascii="Arial" w:hAnsi="Arial" w:cs="Arial"/>
                <w:b/>
                <w:bCs/>
              </w:rPr>
            </w:pPr>
            <w:r w:rsidRPr="00AD47B5">
              <w:rPr>
                <w:rStyle w:val="normaltextrun"/>
                <w:rFonts w:ascii="Arial" w:hAnsi="Arial" w:cs="Arial"/>
                <w:b/>
                <w:bCs/>
              </w:rPr>
              <w:lastRenderedPageBreak/>
              <w:t>Literacy and Numeracy</w:t>
            </w:r>
          </w:p>
          <w:p w14:paraId="7D778341" w14:textId="77777777" w:rsidR="00693396" w:rsidRPr="008B4F4E" w:rsidRDefault="00693396"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t>Implement Catholic Education South Australia (CESA) Literacy Learning Strategy </w:t>
            </w:r>
            <w:r w:rsidRPr="008B4F4E">
              <w:rPr>
                <w:rStyle w:val="eop"/>
                <w:rFonts w:ascii="Arial" w:hAnsi="Arial" w:cs="Arial"/>
                <w:sz w:val="22"/>
                <w:szCs w:val="22"/>
              </w:rPr>
              <w:t> </w:t>
            </w:r>
          </w:p>
          <w:p w14:paraId="4BAB22E3" w14:textId="0D6E539D" w:rsidR="00693396" w:rsidRPr="008B4F4E" w:rsidRDefault="00693396" w:rsidP="00E361C2">
            <w:pPr>
              <w:pStyle w:val="paragraph"/>
              <w:numPr>
                <w:ilvl w:val="1"/>
                <w:numId w:val="47"/>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Deliver phonics screening to Catholic Schools for all Year 1 students</w:t>
            </w:r>
            <w:r w:rsidRPr="008B4F4E">
              <w:rPr>
                <w:rStyle w:val="eop"/>
                <w:rFonts w:ascii="Arial" w:hAnsi="Arial" w:cs="Arial"/>
                <w:sz w:val="22"/>
                <w:szCs w:val="22"/>
              </w:rPr>
              <w:t> </w:t>
            </w:r>
          </w:p>
          <w:p w14:paraId="7F662B1D" w14:textId="77777777" w:rsidR="00693396" w:rsidRPr="008B4F4E" w:rsidRDefault="00693396"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lastRenderedPageBreak/>
              <w:t>Implement CESA Numeracy Learning Strategy </w:t>
            </w:r>
            <w:r w:rsidRPr="008B4F4E">
              <w:rPr>
                <w:rStyle w:val="eop"/>
                <w:rFonts w:ascii="Arial" w:hAnsi="Arial" w:cs="Arial"/>
                <w:sz w:val="22"/>
                <w:szCs w:val="22"/>
              </w:rPr>
              <w:t> </w:t>
            </w:r>
          </w:p>
          <w:p w14:paraId="0D90F0C6" w14:textId="77777777" w:rsidR="00693396" w:rsidRPr="008B4F4E" w:rsidRDefault="00693396" w:rsidP="00E361C2">
            <w:pPr>
              <w:pStyle w:val="paragraph"/>
              <w:numPr>
                <w:ilvl w:val="1"/>
                <w:numId w:val="47"/>
              </w:numPr>
              <w:spacing w:before="120" w:beforeAutospacing="0" w:after="120" w:afterAutospacing="0" w:line="360" w:lineRule="auto"/>
              <w:ind w:left="738" w:hanging="284"/>
              <w:textAlignment w:val="baseline"/>
              <w:rPr>
                <w:rStyle w:val="normaltextrun"/>
                <w:rFonts w:ascii="Arial" w:hAnsi="Arial" w:cs="Arial"/>
              </w:rPr>
            </w:pPr>
            <w:r w:rsidRPr="008B4F4E">
              <w:rPr>
                <w:rStyle w:val="normaltextrun"/>
                <w:rFonts w:ascii="Arial" w:hAnsi="Arial" w:cs="Arial"/>
                <w:sz w:val="22"/>
                <w:szCs w:val="22"/>
              </w:rPr>
              <w:t>Design and deliver numeracy screening to Catholic Schools for students in the Early Years</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hideMark/>
          </w:tcPr>
          <w:p w14:paraId="0C718B83" w14:textId="77777777" w:rsidR="00693396" w:rsidRPr="008B4F4E" w:rsidRDefault="00693396">
            <w:pPr>
              <w:ind w:left="34"/>
              <w:jc w:val="center"/>
              <w:rPr>
                <w:rFonts w:ascii="Arial" w:hAnsi="Arial" w:cs="Arial"/>
              </w:rPr>
            </w:pPr>
            <w:r w:rsidRPr="008B4F4E">
              <w:rPr>
                <w:rFonts w:ascii="Arial" w:hAnsi="Arial" w:cs="Arial"/>
              </w:rPr>
              <w:lastRenderedPageBreak/>
              <w:t>Catholic</w:t>
            </w:r>
          </w:p>
        </w:tc>
        <w:tc>
          <w:tcPr>
            <w:tcW w:w="1374" w:type="dxa"/>
            <w:tcBorders>
              <w:top w:val="single" w:sz="8" w:space="0" w:color="316F72"/>
              <w:left w:val="single" w:sz="8" w:space="0" w:color="316F72"/>
              <w:bottom w:val="single" w:sz="8" w:space="0" w:color="316F72"/>
              <w:right w:val="single" w:sz="8" w:space="0" w:color="316F72"/>
            </w:tcBorders>
            <w:hideMark/>
          </w:tcPr>
          <w:p w14:paraId="2D1D1A74" w14:textId="77777777" w:rsidR="00693396" w:rsidRDefault="00693396">
            <w:pPr>
              <w:ind w:left="34"/>
              <w:jc w:val="center"/>
              <w:rPr>
                <w:rFonts w:ascii="Arial" w:hAnsi="Arial" w:cs="Arial"/>
              </w:rPr>
            </w:pPr>
            <w:r w:rsidRPr="008B4F4E">
              <w:rPr>
                <w:rFonts w:ascii="Arial" w:hAnsi="Arial" w:cs="Arial"/>
              </w:rPr>
              <w:t>2021</w:t>
            </w:r>
          </w:p>
          <w:p w14:paraId="7B01E12D" w14:textId="7D847F41" w:rsidR="00B61A35" w:rsidRPr="008B4F4E" w:rsidRDefault="00B61A35" w:rsidP="00745D12">
            <w:pPr>
              <w:ind w:left="34"/>
              <w:jc w:val="center"/>
              <w:rPr>
                <w:rFonts w:ascii="Arial" w:hAnsi="Arial" w:cs="Arial"/>
                <w:sz w:val="23"/>
                <w:szCs w:val="23"/>
              </w:rPr>
            </w:pPr>
            <w:r>
              <w:rPr>
                <w:rFonts w:ascii="Arial" w:hAnsi="Arial" w:cs="Arial"/>
              </w:rPr>
              <w:t xml:space="preserve">Complete, with implementation of the Year 1 Phonics Screening Check and </w:t>
            </w:r>
            <w:r>
              <w:rPr>
                <w:rFonts w:ascii="Arial" w:hAnsi="Arial" w:cs="Arial"/>
              </w:rPr>
              <w:lastRenderedPageBreak/>
              <w:t>Year 1 Number Check, ongoing</w:t>
            </w:r>
          </w:p>
        </w:tc>
        <w:tc>
          <w:tcPr>
            <w:tcW w:w="5626" w:type="dxa"/>
            <w:tcBorders>
              <w:top w:val="single" w:sz="8" w:space="0" w:color="316F72"/>
              <w:left w:val="single" w:sz="8" w:space="0" w:color="316F72"/>
              <w:bottom w:val="single" w:sz="8" w:space="0" w:color="316F72"/>
              <w:right w:val="single" w:sz="8" w:space="0" w:color="316F72"/>
            </w:tcBorders>
          </w:tcPr>
          <w:p w14:paraId="76EDB747" w14:textId="68D13C67" w:rsidR="0038566E" w:rsidRPr="008B4F4E" w:rsidRDefault="0038566E" w:rsidP="00647CFD">
            <w:pPr>
              <w:keepNext/>
              <w:spacing w:line="360" w:lineRule="auto"/>
              <w:contextualSpacing/>
              <w:rPr>
                <w:rFonts w:ascii="Arial" w:hAnsi="Arial" w:cs="Arial"/>
              </w:rPr>
            </w:pPr>
            <w:r w:rsidRPr="008B4F4E">
              <w:rPr>
                <w:rFonts w:ascii="Arial" w:hAnsi="Arial" w:cs="Arial"/>
              </w:rPr>
              <w:lastRenderedPageBreak/>
              <w:t>Action status:</w:t>
            </w:r>
            <w:r w:rsidR="005F32BA">
              <w:rPr>
                <w:rFonts w:ascii="Arial" w:hAnsi="Arial" w:cs="Arial"/>
              </w:rPr>
              <w:t xml:space="preserve"> </w:t>
            </w:r>
            <w:r w:rsidR="005F32BA" w:rsidRPr="005F32BA">
              <w:rPr>
                <w:rFonts w:ascii="Arial" w:hAnsi="Arial" w:cs="Arial"/>
              </w:rPr>
              <w:t>Complete, with</w:t>
            </w:r>
            <w:r w:rsidRPr="008B4F4E">
              <w:rPr>
                <w:rFonts w:ascii="Arial" w:hAnsi="Arial" w:cs="Arial"/>
                <w:i/>
                <w:iCs/>
              </w:rPr>
              <w:t xml:space="preserve"> </w:t>
            </w:r>
            <w:r w:rsidRPr="008B4F4E">
              <w:rPr>
                <w:rFonts w:ascii="Arial" w:hAnsi="Arial" w:cs="Arial"/>
              </w:rPr>
              <w:t>Implementation Ongoing</w:t>
            </w:r>
          </w:p>
          <w:p w14:paraId="468D40AF" w14:textId="77777777" w:rsidR="00ED7F4B" w:rsidRPr="00ED7F4B" w:rsidRDefault="00ED7F4B" w:rsidP="00CC5117">
            <w:pPr>
              <w:pStyle w:val="ListParagraph"/>
              <w:numPr>
                <w:ilvl w:val="0"/>
                <w:numId w:val="34"/>
              </w:numPr>
              <w:spacing w:line="360" w:lineRule="auto"/>
              <w:rPr>
                <w:rFonts w:ascii="Arial" w:hAnsi="Arial" w:cs="Arial"/>
              </w:rPr>
            </w:pPr>
            <w:r w:rsidRPr="00ED7F4B">
              <w:rPr>
                <w:rFonts w:ascii="Arial" w:hAnsi="Arial" w:cs="Arial"/>
              </w:rPr>
              <w:t>In 2023, all CESA Diocesan schools participated in a mandated Year 1 Phonics Screening Check.</w:t>
            </w:r>
          </w:p>
          <w:p w14:paraId="33F7512B" w14:textId="77777777" w:rsidR="00ED7F4B" w:rsidRPr="00ED7F4B" w:rsidRDefault="00ED7F4B" w:rsidP="00CC5117">
            <w:pPr>
              <w:pStyle w:val="ListParagraph"/>
              <w:numPr>
                <w:ilvl w:val="0"/>
                <w:numId w:val="34"/>
              </w:numPr>
              <w:spacing w:line="360" w:lineRule="auto"/>
              <w:rPr>
                <w:rFonts w:ascii="Arial" w:hAnsi="Arial" w:cs="Arial"/>
              </w:rPr>
            </w:pPr>
            <w:r w:rsidRPr="00ED7F4B">
              <w:rPr>
                <w:rFonts w:ascii="Arial" w:hAnsi="Arial" w:cs="Arial"/>
              </w:rPr>
              <w:lastRenderedPageBreak/>
              <w:t>In 2023, CESA expanded its system licence of ACER Progressive Assessment Tests available to schools to include AGAT.</w:t>
            </w:r>
          </w:p>
          <w:p w14:paraId="31F19F10" w14:textId="77777777" w:rsidR="00ED7F4B" w:rsidRPr="00ED7F4B" w:rsidRDefault="00ED7F4B" w:rsidP="00CC5117">
            <w:pPr>
              <w:pStyle w:val="ListParagraph"/>
              <w:numPr>
                <w:ilvl w:val="0"/>
                <w:numId w:val="34"/>
              </w:numPr>
              <w:spacing w:line="360" w:lineRule="auto"/>
              <w:rPr>
                <w:rFonts w:ascii="Arial" w:hAnsi="Arial" w:cs="Arial"/>
              </w:rPr>
            </w:pPr>
            <w:r w:rsidRPr="00ED7F4B">
              <w:rPr>
                <w:rFonts w:ascii="Arial" w:hAnsi="Arial" w:cs="Arial"/>
              </w:rPr>
              <w:t>In 2023, CESA trialled the Year 1 Number Check through Education Services Australia, providing early indicators of numeracy proficiency.</w:t>
            </w:r>
          </w:p>
          <w:p w14:paraId="1D6FE462" w14:textId="77777777" w:rsidR="00ED7F4B" w:rsidRPr="00ED7F4B" w:rsidRDefault="00ED7F4B" w:rsidP="00CC5117">
            <w:pPr>
              <w:pStyle w:val="ListParagraph"/>
              <w:numPr>
                <w:ilvl w:val="0"/>
                <w:numId w:val="34"/>
              </w:numPr>
              <w:spacing w:line="360" w:lineRule="auto"/>
              <w:rPr>
                <w:rFonts w:ascii="Arial" w:hAnsi="Arial" w:cs="Arial"/>
              </w:rPr>
            </w:pPr>
            <w:r w:rsidRPr="00ED7F4B">
              <w:rPr>
                <w:rFonts w:ascii="Arial" w:hAnsi="Arial" w:cs="Arial"/>
              </w:rPr>
              <w:t>In 2023, CESA implemented opportunities for schools to undertake Foundations of Early Literacy Assessment; LEAP Oral Language; Leap Writing.</w:t>
            </w:r>
          </w:p>
          <w:p w14:paraId="68994696" w14:textId="77777777" w:rsidR="00ED7F4B" w:rsidRPr="00ED7F4B" w:rsidRDefault="00ED7F4B" w:rsidP="00CC5117">
            <w:pPr>
              <w:pStyle w:val="ListParagraph"/>
              <w:numPr>
                <w:ilvl w:val="0"/>
                <w:numId w:val="34"/>
              </w:numPr>
              <w:spacing w:line="360" w:lineRule="auto"/>
              <w:rPr>
                <w:rFonts w:ascii="Arial" w:hAnsi="Arial" w:cs="Arial"/>
              </w:rPr>
            </w:pPr>
            <w:r w:rsidRPr="00ED7F4B">
              <w:rPr>
                <w:rFonts w:ascii="Arial" w:hAnsi="Arial" w:cs="Arial"/>
              </w:rPr>
              <w:t>CESA launched the Literacy and Numeracy Strategy in 2023 along with professional development aligned to key areas of the strategy.</w:t>
            </w:r>
          </w:p>
          <w:p w14:paraId="3954ABE2" w14:textId="0EDA9E6A" w:rsidR="00CC5117" w:rsidRPr="00C100A3" w:rsidRDefault="00ED7F4B" w:rsidP="00CC5117">
            <w:pPr>
              <w:pStyle w:val="ListParagraph"/>
              <w:numPr>
                <w:ilvl w:val="0"/>
                <w:numId w:val="34"/>
              </w:numPr>
              <w:spacing w:line="360" w:lineRule="auto"/>
            </w:pPr>
            <w:r w:rsidRPr="00ED7F4B">
              <w:rPr>
                <w:rFonts w:ascii="Arial" w:hAnsi="Arial" w:cs="Arial"/>
              </w:rPr>
              <w:t xml:space="preserve">CESA developed a Phonics Scope and Sequence and </w:t>
            </w:r>
            <w:r w:rsidR="00CC5117" w:rsidRPr="00ED7F4B">
              <w:rPr>
                <w:rFonts w:ascii="Arial" w:hAnsi="Arial" w:cs="Arial"/>
              </w:rPr>
              <w:t>several</w:t>
            </w:r>
            <w:r w:rsidRPr="00ED7F4B">
              <w:rPr>
                <w:rFonts w:ascii="Arial" w:hAnsi="Arial" w:cs="Arial"/>
              </w:rPr>
              <w:t xml:space="preserve"> supporting online professional learning resources.</w:t>
            </w:r>
          </w:p>
          <w:p w14:paraId="5E97C28C" w14:textId="62AA4638" w:rsidR="00CC5117" w:rsidRPr="00CC5117" w:rsidRDefault="00CC5117" w:rsidP="00CC5117">
            <w:pPr>
              <w:pStyle w:val="ListParagraph"/>
              <w:numPr>
                <w:ilvl w:val="0"/>
                <w:numId w:val="34"/>
              </w:numPr>
              <w:spacing w:line="360" w:lineRule="auto"/>
            </w:pPr>
            <w:r w:rsidRPr="00C100A3">
              <w:rPr>
                <w:rFonts w:ascii="Arial" w:hAnsi="Arial" w:cs="Arial"/>
              </w:rPr>
              <w:t>In 2024, CESA will expand the Year 1 Number Check trial.</w:t>
            </w:r>
          </w:p>
        </w:tc>
      </w:tr>
      <w:tr w:rsidR="00693396" w:rsidRPr="008B4F4E" w14:paraId="63B00243" w14:textId="77777777" w:rsidTr="003E6824">
        <w:trPr>
          <w:trHeight w:val="2220"/>
        </w:trPr>
        <w:tc>
          <w:tcPr>
            <w:tcW w:w="5856" w:type="dxa"/>
            <w:tcBorders>
              <w:top w:val="single" w:sz="8" w:space="0" w:color="316F72"/>
              <w:left w:val="single" w:sz="8" w:space="0" w:color="316F72"/>
              <w:bottom w:val="single" w:sz="8" w:space="0" w:color="316F72"/>
              <w:right w:val="single" w:sz="8" w:space="0" w:color="316F72"/>
            </w:tcBorders>
          </w:tcPr>
          <w:p w14:paraId="093C9B59" w14:textId="77777777" w:rsidR="00693396" w:rsidRPr="00AD47B5" w:rsidRDefault="00693396" w:rsidP="00B10FE7">
            <w:pPr>
              <w:pStyle w:val="paragraph"/>
              <w:spacing w:before="120" w:beforeAutospacing="0" w:after="120" w:afterAutospacing="0" w:line="360" w:lineRule="auto"/>
              <w:textAlignment w:val="baseline"/>
              <w:rPr>
                <w:rFonts w:ascii="Arial" w:hAnsi="Arial" w:cs="Arial"/>
                <w:sz w:val="16"/>
                <w:szCs w:val="16"/>
              </w:rPr>
            </w:pPr>
            <w:r w:rsidRPr="00AD47B5">
              <w:rPr>
                <w:rStyle w:val="normaltextrun"/>
                <w:rFonts w:ascii="Arial" w:hAnsi="Arial" w:cs="Arial"/>
                <w:b/>
                <w:bCs/>
                <w:sz w:val="22"/>
                <w:szCs w:val="22"/>
              </w:rPr>
              <w:lastRenderedPageBreak/>
              <w:t>Catholic Schools transition of Year 7 into secondary school </w:t>
            </w:r>
            <w:r w:rsidRPr="00AD47B5">
              <w:rPr>
                <w:rStyle w:val="eop"/>
                <w:rFonts w:ascii="Arial" w:hAnsi="Arial" w:cs="Arial"/>
                <w:sz w:val="22"/>
                <w:szCs w:val="22"/>
              </w:rPr>
              <w:t> </w:t>
            </w:r>
          </w:p>
          <w:p w14:paraId="7803EBF3" w14:textId="77777777" w:rsidR="00693396" w:rsidRPr="008B4F4E" w:rsidRDefault="00693396" w:rsidP="00E361C2">
            <w:pPr>
              <w:pStyle w:val="paragraph"/>
              <w:numPr>
                <w:ilvl w:val="0"/>
                <w:numId w:val="26"/>
              </w:numPr>
              <w:spacing w:before="0" w:beforeAutospacing="0" w:after="0" w:afterAutospacing="0" w:line="360" w:lineRule="auto"/>
              <w:ind w:left="454" w:hanging="283"/>
              <w:textAlignment w:val="baseline"/>
              <w:rPr>
                <w:rStyle w:val="eop"/>
                <w:rFonts w:ascii="Arial" w:hAnsi="Arial" w:cs="Arial"/>
                <w:sz w:val="22"/>
                <w:szCs w:val="22"/>
              </w:rPr>
            </w:pPr>
            <w:r w:rsidRPr="008B4F4E">
              <w:rPr>
                <w:rStyle w:val="normaltextrun"/>
                <w:rFonts w:ascii="Arial" w:hAnsi="Arial" w:cs="Arial"/>
                <w:sz w:val="22"/>
                <w:szCs w:val="22"/>
              </w:rPr>
              <w:t>Complete transition of Year 7 into secondary settings</w:t>
            </w:r>
            <w:r w:rsidRPr="008B4F4E">
              <w:rPr>
                <w:rStyle w:val="eop"/>
                <w:rFonts w:ascii="Arial" w:hAnsi="Arial" w:cs="Arial"/>
                <w:sz w:val="22"/>
                <w:szCs w:val="22"/>
              </w:rPr>
              <w:t> </w:t>
            </w:r>
          </w:p>
          <w:p w14:paraId="497FC8E1" w14:textId="77777777" w:rsidR="00693396" w:rsidRPr="008B4F4E" w:rsidRDefault="00693396">
            <w:pPr>
              <w:pStyle w:val="paragraph"/>
              <w:spacing w:before="0" w:beforeAutospacing="0" w:after="0" w:afterAutospacing="0"/>
              <w:ind w:left="720"/>
              <w:textAlignment w:val="baseline"/>
              <w:rPr>
                <w:rStyle w:val="normaltextrun"/>
                <w:rFonts w:ascii="Arial" w:hAnsi="Arial" w:cs="Arial"/>
              </w:rPr>
            </w:pPr>
          </w:p>
        </w:tc>
        <w:tc>
          <w:tcPr>
            <w:tcW w:w="1461" w:type="dxa"/>
            <w:tcBorders>
              <w:top w:val="single" w:sz="8" w:space="0" w:color="316F72"/>
              <w:left w:val="single" w:sz="8" w:space="0" w:color="316F72"/>
              <w:bottom w:val="single" w:sz="8" w:space="0" w:color="316F72"/>
              <w:right w:val="single" w:sz="8" w:space="0" w:color="316F72"/>
            </w:tcBorders>
            <w:hideMark/>
          </w:tcPr>
          <w:p w14:paraId="464A4677" w14:textId="77777777" w:rsidR="00693396" w:rsidRPr="008B4F4E" w:rsidRDefault="00693396">
            <w:pPr>
              <w:ind w:left="34"/>
              <w:jc w:val="center"/>
              <w:rPr>
                <w:rFonts w:ascii="Arial" w:hAnsi="Arial" w:cs="Arial"/>
              </w:rPr>
            </w:pPr>
            <w:r w:rsidRPr="008B4F4E">
              <w:rPr>
                <w:rFonts w:ascii="Arial" w:hAnsi="Arial" w:cs="Arial"/>
              </w:rPr>
              <w:t>Catholic</w:t>
            </w:r>
          </w:p>
        </w:tc>
        <w:tc>
          <w:tcPr>
            <w:tcW w:w="1374" w:type="dxa"/>
            <w:tcBorders>
              <w:top w:val="single" w:sz="8" w:space="0" w:color="316F72"/>
              <w:left w:val="single" w:sz="8" w:space="0" w:color="316F72"/>
              <w:bottom w:val="single" w:sz="8" w:space="0" w:color="316F72"/>
              <w:right w:val="single" w:sz="8" w:space="0" w:color="316F72"/>
            </w:tcBorders>
            <w:hideMark/>
          </w:tcPr>
          <w:p w14:paraId="2A7E1E32" w14:textId="77777777" w:rsidR="00693396" w:rsidRPr="008B4F4E" w:rsidRDefault="00693396">
            <w:pPr>
              <w:ind w:left="34"/>
              <w:jc w:val="center"/>
              <w:rPr>
                <w:rFonts w:ascii="Arial" w:hAnsi="Arial" w:cs="Arial"/>
              </w:rPr>
            </w:pPr>
            <w:r w:rsidRPr="008B4F4E">
              <w:rPr>
                <w:rFonts w:ascii="Arial" w:hAnsi="Arial" w:cs="Arial"/>
              </w:rPr>
              <w:t>2022</w:t>
            </w:r>
          </w:p>
        </w:tc>
        <w:tc>
          <w:tcPr>
            <w:tcW w:w="5626" w:type="dxa"/>
            <w:tcBorders>
              <w:top w:val="single" w:sz="8" w:space="0" w:color="316F72"/>
              <w:left w:val="single" w:sz="8" w:space="0" w:color="316F72"/>
              <w:bottom w:val="single" w:sz="8" w:space="0" w:color="316F72"/>
              <w:right w:val="single" w:sz="8" w:space="0" w:color="316F72"/>
            </w:tcBorders>
          </w:tcPr>
          <w:p w14:paraId="4DA8E6ED" w14:textId="0A92A8D3" w:rsidR="00693396" w:rsidRPr="008B4F4E" w:rsidRDefault="00693396" w:rsidP="00336678">
            <w:pPr>
              <w:keepNext/>
              <w:spacing w:line="360" w:lineRule="auto"/>
              <w:contextualSpacing/>
            </w:pPr>
            <w:r w:rsidRPr="008B4F4E">
              <w:rPr>
                <w:rFonts w:ascii="Arial" w:hAnsi="Arial" w:cs="Arial"/>
              </w:rPr>
              <w:t>Action status:</w:t>
            </w:r>
            <w:r w:rsidR="003E6824" w:rsidRPr="008B4F4E">
              <w:rPr>
                <w:rFonts w:ascii="Arial" w:hAnsi="Arial" w:cs="Arial"/>
                <w:i/>
                <w:iCs/>
              </w:rPr>
              <w:t xml:space="preserve"> </w:t>
            </w:r>
            <w:r w:rsidR="003E6824" w:rsidRPr="008B4F4E">
              <w:rPr>
                <w:rFonts w:ascii="Arial" w:hAnsi="Arial" w:cs="Arial"/>
              </w:rPr>
              <w:t>Complete</w:t>
            </w:r>
          </w:p>
        </w:tc>
      </w:tr>
      <w:tr w:rsidR="00B133BE" w:rsidRPr="008B4F4E" w14:paraId="6B92ADE2" w14:textId="77777777" w:rsidTr="3CF7C03F">
        <w:trPr>
          <w:trHeight w:val="583"/>
        </w:trPr>
        <w:tc>
          <w:tcPr>
            <w:tcW w:w="5856" w:type="dxa"/>
            <w:tcBorders>
              <w:top w:val="single" w:sz="8" w:space="0" w:color="316F72"/>
              <w:left w:val="single" w:sz="8" w:space="0" w:color="316F72"/>
              <w:bottom w:val="single" w:sz="8" w:space="0" w:color="316F72"/>
              <w:right w:val="single" w:sz="8" w:space="0" w:color="316F72"/>
            </w:tcBorders>
          </w:tcPr>
          <w:p w14:paraId="08C0C562" w14:textId="77777777" w:rsidR="00C86313" w:rsidRPr="00AD47B5" w:rsidRDefault="00C86313" w:rsidP="00B10FE7">
            <w:pPr>
              <w:pStyle w:val="paragraph"/>
              <w:spacing w:before="120" w:beforeAutospacing="0" w:after="120" w:afterAutospacing="0" w:line="360" w:lineRule="auto"/>
              <w:textAlignment w:val="baseline"/>
              <w:rPr>
                <w:rFonts w:ascii="Arial" w:hAnsi="Arial" w:cs="Arial"/>
                <w:sz w:val="16"/>
                <w:szCs w:val="16"/>
              </w:rPr>
            </w:pPr>
            <w:r w:rsidRPr="00AD47B5">
              <w:rPr>
                <w:rStyle w:val="normaltextrun"/>
                <w:rFonts w:ascii="Arial" w:hAnsi="Arial" w:cs="Arial"/>
                <w:b/>
                <w:bCs/>
                <w:sz w:val="22"/>
                <w:szCs w:val="22"/>
              </w:rPr>
              <w:t>Improving Student Learning and Achievement</w:t>
            </w:r>
            <w:r w:rsidRPr="00AD47B5">
              <w:rPr>
                <w:rStyle w:val="eop"/>
                <w:rFonts w:ascii="Arial" w:hAnsi="Arial" w:cs="Arial"/>
                <w:sz w:val="22"/>
                <w:szCs w:val="22"/>
              </w:rPr>
              <w:t> </w:t>
            </w:r>
          </w:p>
          <w:p w14:paraId="6EA76A17" w14:textId="452EF331" w:rsidR="00C86313" w:rsidRPr="008B4F4E" w:rsidRDefault="00C86313" w:rsidP="00E361C2">
            <w:pPr>
              <w:pStyle w:val="paragraph"/>
              <w:numPr>
                <w:ilvl w:val="0"/>
                <w:numId w:val="26"/>
              </w:numPr>
              <w:spacing w:before="0" w:beforeAutospacing="0" w:after="0" w:afterAutospacing="0" w:line="360" w:lineRule="auto"/>
              <w:ind w:left="454" w:hanging="283"/>
              <w:textAlignment w:val="baseline"/>
              <w:rPr>
                <w:rStyle w:val="normaltextrun"/>
                <w:rFonts w:ascii="Arial" w:hAnsi="Arial" w:cs="Arial"/>
                <w:sz w:val="22"/>
                <w:szCs w:val="22"/>
              </w:rPr>
            </w:pPr>
            <w:r w:rsidRPr="008B4F4E">
              <w:rPr>
                <w:rStyle w:val="normaltextrun"/>
                <w:rFonts w:ascii="Arial" w:hAnsi="Arial" w:cs="Arial"/>
                <w:sz w:val="22"/>
                <w:szCs w:val="22"/>
              </w:rPr>
              <w:t xml:space="preserve">Evidence informed improvement practices that meet the cultural and contextual needs of students in </w:t>
            </w:r>
            <w:proofErr w:type="gramStart"/>
            <w:r w:rsidRPr="008B4F4E">
              <w:rPr>
                <w:rStyle w:val="normaltextrun"/>
                <w:rFonts w:ascii="Arial" w:hAnsi="Arial" w:cs="Arial"/>
                <w:sz w:val="22"/>
                <w:szCs w:val="22"/>
              </w:rPr>
              <w:t>Independent</w:t>
            </w:r>
            <w:proofErr w:type="gramEnd"/>
            <w:r w:rsidRPr="008B4F4E">
              <w:rPr>
                <w:rStyle w:val="normaltextrun"/>
                <w:rFonts w:ascii="Arial" w:hAnsi="Arial" w:cs="Arial"/>
                <w:sz w:val="22"/>
                <w:szCs w:val="22"/>
              </w:rPr>
              <w:t xml:space="preserve"> schools are provided </w:t>
            </w:r>
            <w:proofErr w:type="gramStart"/>
            <w:r w:rsidRPr="008B4F4E">
              <w:rPr>
                <w:rStyle w:val="normaltextrun"/>
                <w:rFonts w:ascii="Arial" w:hAnsi="Arial" w:cs="Arial"/>
                <w:sz w:val="22"/>
                <w:szCs w:val="22"/>
              </w:rPr>
              <w:t>through the use of</w:t>
            </w:r>
            <w:proofErr w:type="gramEnd"/>
            <w:r w:rsidRPr="008B4F4E">
              <w:rPr>
                <w:rStyle w:val="normaltextrun"/>
                <w:rFonts w:ascii="Arial" w:hAnsi="Arial" w:cs="Arial"/>
                <w:sz w:val="22"/>
                <w:szCs w:val="22"/>
              </w:rPr>
              <w:t xml:space="preserve"> the High Impact School Improvement Tool</w:t>
            </w:r>
          </w:p>
          <w:p w14:paraId="666103CF" w14:textId="557C7942" w:rsidR="00C86313" w:rsidRPr="008B4F4E" w:rsidRDefault="00C86313"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color w:val="000000"/>
                <w:sz w:val="22"/>
                <w:szCs w:val="22"/>
                <w:shd w:val="clear" w:color="auto" w:fill="FFFFFF"/>
              </w:rPr>
              <w:t>Schools will explore the Australian Curriculum Literacy and Numeracy Learning Progressions as a means of identifying student learning and achievement to enable teachers to respond appropriately to student learning needs</w:t>
            </w:r>
            <w:r w:rsidRPr="008B4F4E">
              <w:rPr>
                <w:rStyle w:val="eop"/>
                <w:rFonts w:ascii="Arial" w:hAnsi="Arial" w:cs="Arial"/>
                <w:color w:val="000000"/>
                <w:sz w:val="22"/>
                <w:szCs w:val="22"/>
                <w:shd w:val="clear" w:color="auto" w:fill="FFFFFF"/>
              </w:rPr>
              <w:t> </w:t>
            </w:r>
            <w:r w:rsidRPr="008B4F4E">
              <w:rPr>
                <w:rStyle w:val="eop"/>
                <w:rFonts w:ascii="Arial" w:hAnsi="Arial" w:cs="Arial"/>
                <w:sz w:val="22"/>
                <w:szCs w:val="22"/>
              </w:rPr>
              <w:t> </w:t>
            </w:r>
          </w:p>
          <w:p w14:paraId="60B74F1D" w14:textId="77777777" w:rsidR="00B133BE" w:rsidRPr="008B4F4E" w:rsidRDefault="00B133BE" w:rsidP="00B133BE">
            <w:pPr>
              <w:pStyle w:val="paragraph"/>
              <w:spacing w:before="0" w:beforeAutospacing="0" w:after="0" w:afterAutospacing="0"/>
              <w:textAlignment w:val="baseline"/>
              <w:rPr>
                <w:rStyle w:val="normaltextrun"/>
                <w:rFonts w:ascii="Arial" w:hAnsi="Arial" w:cs="Arial"/>
                <w:b/>
                <w:bCs/>
                <w:sz w:val="23"/>
                <w:szCs w:val="23"/>
                <w:u w:val="single"/>
              </w:rPr>
            </w:pPr>
          </w:p>
        </w:tc>
        <w:tc>
          <w:tcPr>
            <w:tcW w:w="1461" w:type="dxa"/>
            <w:tcBorders>
              <w:top w:val="single" w:sz="8" w:space="0" w:color="316F72"/>
              <w:left w:val="single" w:sz="8" w:space="0" w:color="316F72"/>
              <w:bottom w:val="single" w:sz="8" w:space="0" w:color="316F72"/>
              <w:right w:val="single" w:sz="8" w:space="0" w:color="316F72"/>
            </w:tcBorders>
          </w:tcPr>
          <w:p w14:paraId="7362F3FB" w14:textId="6A712AF8" w:rsidR="00B133BE" w:rsidRPr="008B4F4E" w:rsidRDefault="00C86313" w:rsidP="00853E50">
            <w:pPr>
              <w:ind w:left="34"/>
              <w:jc w:val="center"/>
              <w:rPr>
                <w:rFonts w:ascii="Arial" w:hAnsi="Arial" w:cs="Arial"/>
                <w:sz w:val="23"/>
                <w:szCs w:val="23"/>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3636EC54" w14:textId="7997FC2F" w:rsidR="00B133BE" w:rsidRPr="008B4F4E" w:rsidRDefault="00C86313" w:rsidP="00B10FE7">
            <w:pPr>
              <w:spacing w:line="360" w:lineRule="auto"/>
              <w:ind w:left="34"/>
              <w:jc w:val="center"/>
              <w:rPr>
                <w:rFonts w:ascii="Arial" w:hAnsi="Arial" w:cs="Arial"/>
                <w:sz w:val="23"/>
                <w:szCs w:val="23"/>
              </w:rPr>
            </w:pPr>
            <w:r w:rsidRPr="008B4F4E">
              <w:rPr>
                <w:rFonts w:ascii="Arial" w:hAnsi="Arial" w:cs="Arial"/>
              </w:rPr>
              <w:t>Life of Agreement</w:t>
            </w:r>
          </w:p>
        </w:tc>
        <w:tc>
          <w:tcPr>
            <w:tcW w:w="5626" w:type="dxa"/>
            <w:tcBorders>
              <w:top w:val="single" w:sz="8" w:space="0" w:color="316F72"/>
              <w:left w:val="single" w:sz="8" w:space="0" w:color="316F72"/>
              <w:bottom w:val="single" w:sz="8" w:space="0" w:color="316F72"/>
              <w:right w:val="single" w:sz="8" w:space="0" w:color="316F72"/>
            </w:tcBorders>
          </w:tcPr>
          <w:p w14:paraId="0E50AEDE" w14:textId="5BD9A25F" w:rsidR="00FA5EF2" w:rsidRPr="008B4F4E" w:rsidRDefault="00FA5EF2" w:rsidP="00B10FE7">
            <w:pPr>
              <w:keepNext/>
              <w:spacing w:line="360" w:lineRule="auto"/>
              <w:rPr>
                <w:rFonts w:ascii="Arial" w:hAnsi="Arial" w:cs="Arial"/>
              </w:rPr>
            </w:pPr>
            <w:r w:rsidRPr="008B4F4E">
              <w:rPr>
                <w:rFonts w:ascii="Arial" w:hAnsi="Arial" w:cs="Arial"/>
              </w:rPr>
              <w:t>Action status:</w:t>
            </w:r>
            <w:r w:rsidR="003E6824" w:rsidRPr="008B4F4E">
              <w:rPr>
                <w:rFonts w:ascii="Arial" w:hAnsi="Arial" w:cs="Arial"/>
                <w:i/>
                <w:iCs/>
              </w:rPr>
              <w:t xml:space="preserve"> </w:t>
            </w:r>
            <w:r w:rsidR="003E6824" w:rsidRPr="008B4F4E">
              <w:rPr>
                <w:rFonts w:ascii="Arial" w:hAnsi="Arial" w:cs="Arial"/>
              </w:rPr>
              <w:t>Ongoing</w:t>
            </w:r>
          </w:p>
          <w:p w14:paraId="690113E4" w14:textId="7BAA7CF5" w:rsidR="003E4AAC" w:rsidRDefault="003E4AAC" w:rsidP="00B10FE7">
            <w:pPr>
              <w:pStyle w:val="ListParagraph"/>
              <w:numPr>
                <w:ilvl w:val="0"/>
                <w:numId w:val="34"/>
              </w:numPr>
              <w:spacing w:line="360" w:lineRule="auto"/>
              <w:ind w:left="266" w:hanging="266"/>
              <w:contextualSpacing w:val="0"/>
              <w:rPr>
                <w:rFonts w:ascii="Arial" w:hAnsi="Arial" w:cs="Arial"/>
              </w:rPr>
            </w:pPr>
            <w:r w:rsidRPr="00336678">
              <w:rPr>
                <w:rFonts w:ascii="Arial" w:hAnsi="Arial" w:cs="Arial"/>
              </w:rPr>
              <w:t>AISSA embarked on the first year of a longer-term strategy that will see SA Independent schools become familiar with, and successfully implement, version 9 of the Australian Curriculum.  The model implemented developed the capacity of school-based learning leaders to lead familiarisation processes within their schools.</w:t>
            </w:r>
          </w:p>
          <w:p w14:paraId="74152E00" w14:textId="3CD7FD8C" w:rsidR="00B133BE" w:rsidRPr="008B4F4E" w:rsidRDefault="00D574C9" w:rsidP="00B10FE7">
            <w:pPr>
              <w:pStyle w:val="ListParagraph"/>
              <w:numPr>
                <w:ilvl w:val="0"/>
                <w:numId w:val="34"/>
              </w:numPr>
              <w:spacing w:line="360" w:lineRule="auto"/>
              <w:ind w:left="266" w:hanging="266"/>
              <w:contextualSpacing w:val="0"/>
              <w:rPr>
                <w:rFonts w:ascii="Arial" w:hAnsi="Arial" w:cs="Arial"/>
              </w:rPr>
            </w:pPr>
            <w:r w:rsidRPr="00D574C9">
              <w:rPr>
                <w:rFonts w:ascii="Arial" w:hAnsi="Arial" w:cs="Arial"/>
              </w:rPr>
              <w:t xml:space="preserve">In partnership with a local Elder, staff from </w:t>
            </w:r>
            <w:proofErr w:type="gramStart"/>
            <w:r w:rsidRPr="00D574C9">
              <w:rPr>
                <w:rFonts w:ascii="Arial" w:hAnsi="Arial" w:cs="Arial"/>
              </w:rPr>
              <w:t>Independent</w:t>
            </w:r>
            <w:proofErr w:type="gramEnd"/>
            <w:r w:rsidRPr="00D574C9">
              <w:rPr>
                <w:rFonts w:ascii="Arial" w:hAnsi="Arial" w:cs="Arial"/>
              </w:rPr>
              <w:t xml:space="preserve"> schools were guided in strengthening supports for First Nations students in their senior secondary years of schooling. Educators acquired </w:t>
            </w:r>
            <w:r w:rsidRPr="00D574C9">
              <w:rPr>
                <w:rFonts w:ascii="Arial" w:hAnsi="Arial" w:cs="Arial"/>
              </w:rPr>
              <w:lastRenderedPageBreak/>
              <w:t>tools for creating culturally inclusive environments, successful transitions, integrating Cultural Knowledge and implementing culturally appropriate strategies.</w:t>
            </w:r>
          </w:p>
        </w:tc>
      </w:tr>
      <w:tr w:rsidR="009775C9" w:rsidRPr="008B4F4E" w14:paraId="3FDEEFCA" w14:textId="77777777" w:rsidTr="0060552D">
        <w:trPr>
          <w:trHeight w:val="1227"/>
        </w:trPr>
        <w:tc>
          <w:tcPr>
            <w:tcW w:w="5856" w:type="dxa"/>
            <w:tcBorders>
              <w:top w:val="single" w:sz="8" w:space="0" w:color="316F72"/>
              <w:left w:val="single" w:sz="8" w:space="0" w:color="316F72"/>
              <w:bottom w:val="single" w:sz="8" w:space="0" w:color="316F72"/>
              <w:right w:val="single" w:sz="8" w:space="0" w:color="316F72"/>
            </w:tcBorders>
          </w:tcPr>
          <w:p w14:paraId="32389D53" w14:textId="77777777" w:rsidR="009775C9" w:rsidRPr="00AD47B5" w:rsidRDefault="009775C9" w:rsidP="00B10FE7">
            <w:pPr>
              <w:pStyle w:val="paragraph"/>
              <w:spacing w:before="120" w:beforeAutospacing="0" w:after="120" w:afterAutospacing="0" w:line="360" w:lineRule="auto"/>
              <w:textAlignment w:val="baseline"/>
              <w:rPr>
                <w:rFonts w:ascii="Arial" w:hAnsi="Arial" w:cs="Arial"/>
                <w:sz w:val="16"/>
                <w:szCs w:val="16"/>
              </w:rPr>
            </w:pPr>
            <w:r w:rsidRPr="00AD47B5">
              <w:rPr>
                <w:rStyle w:val="normaltextrun"/>
                <w:rFonts w:ascii="Arial" w:hAnsi="Arial" w:cs="Arial"/>
                <w:b/>
                <w:bCs/>
                <w:sz w:val="22"/>
                <w:szCs w:val="22"/>
              </w:rPr>
              <w:lastRenderedPageBreak/>
              <w:t>STEM</w:t>
            </w:r>
            <w:r w:rsidRPr="00AD47B5">
              <w:rPr>
                <w:rStyle w:val="eop"/>
                <w:rFonts w:ascii="Arial" w:hAnsi="Arial" w:cs="Arial"/>
                <w:sz w:val="22"/>
                <w:szCs w:val="22"/>
              </w:rPr>
              <w:t> </w:t>
            </w:r>
          </w:p>
          <w:p w14:paraId="40F837B8" w14:textId="7D5C9E89" w:rsidR="009775C9" w:rsidRPr="008B4F4E" w:rsidRDefault="009775C9"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t>Explore and implement opportunities for STEM Education through the Association of Independent Schools South Australia (AISSA) STEM Task Force</w:t>
            </w:r>
            <w:r w:rsidRPr="008B4F4E">
              <w:rPr>
                <w:rStyle w:val="eop"/>
                <w:rFonts w:ascii="Arial" w:hAnsi="Arial" w:cs="Arial"/>
                <w:sz w:val="22"/>
                <w:szCs w:val="22"/>
              </w:rPr>
              <w:t> </w:t>
            </w:r>
          </w:p>
          <w:p w14:paraId="0D7E5B06" w14:textId="77777777" w:rsidR="009775C9" w:rsidRPr="008B4F4E" w:rsidRDefault="009775C9" w:rsidP="00E361C2">
            <w:pPr>
              <w:pStyle w:val="paragraph"/>
              <w:numPr>
                <w:ilvl w:val="1"/>
                <w:numId w:val="47"/>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Audit tool</w:t>
            </w:r>
            <w:r w:rsidRPr="008B4F4E">
              <w:rPr>
                <w:rStyle w:val="eop"/>
                <w:rFonts w:ascii="Arial" w:hAnsi="Arial" w:cs="Arial"/>
                <w:sz w:val="22"/>
                <w:szCs w:val="22"/>
              </w:rPr>
              <w:t> </w:t>
            </w:r>
          </w:p>
          <w:p w14:paraId="4376AC1A" w14:textId="77777777" w:rsidR="009775C9" w:rsidRPr="008B4F4E" w:rsidRDefault="009775C9" w:rsidP="00E361C2">
            <w:pPr>
              <w:pStyle w:val="paragraph"/>
              <w:numPr>
                <w:ilvl w:val="1"/>
                <w:numId w:val="47"/>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Local and international research bank</w:t>
            </w:r>
            <w:r w:rsidRPr="008B4F4E">
              <w:rPr>
                <w:rStyle w:val="eop"/>
                <w:rFonts w:ascii="Arial" w:hAnsi="Arial" w:cs="Arial"/>
                <w:sz w:val="22"/>
                <w:szCs w:val="22"/>
              </w:rPr>
              <w:t> </w:t>
            </w:r>
          </w:p>
          <w:p w14:paraId="3AB540C1" w14:textId="77777777" w:rsidR="009775C9" w:rsidRPr="008B4F4E" w:rsidRDefault="009775C9" w:rsidP="00E361C2">
            <w:pPr>
              <w:pStyle w:val="paragraph"/>
              <w:numPr>
                <w:ilvl w:val="1"/>
                <w:numId w:val="47"/>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Industry and tertiary partnerships</w:t>
            </w:r>
            <w:r w:rsidRPr="008B4F4E">
              <w:rPr>
                <w:rStyle w:val="eop"/>
                <w:rFonts w:ascii="Arial" w:hAnsi="Arial" w:cs="Arial"/>
                <w:sz w:val="22"/>
                <w:szCs w:val="22"/>
              </w:rPr>
              <w:t> </w:t>
            </w:r>
          </w:p>
          <w:p w14:paraId="1E4CD596" w14:textId="37CFA7D1" w:rsidR="009775C9" w:rsidRPr="008B4F4E" w:rsidRDefault="009775C9" w:rsidP="00E361C2">
            <w:pPr>
              <w:pStyle w:val="paragraph"/>
              <w:numPr>
                <w:ilvl w:val="1"/>
                <w:numId w:val="47"/>
              </w:numPr>
              <w:spacing w:before="120" w:beforeAutospacing="0" w:after="120" w:afterAutospacing="0" w:line="360" w:lineRule="auto"/>
              <w:ind w:left="738" w:hanging="284"/>
              <w:textAlignment w:val="baseline"/>
              <w:rPr>
                <w:rStyle w:val="normaltextrun"/>
                <w:rFonts w:ascii="Arial" w:hAnsi="Arial" w:cs="Arial"/>
                <w:sz w:val="22"/>
                <w:szCs w:val="22"/>
              </w:rPr>
            </w:pPr>
            <w:r w:rsidRPr="008B4F4E">
              <w:rPr>
                <w:rStyle w:val="normaltextrun"/>
                <w:rFonts w:ascii="Arial" w:hAnsi="Arial" w:cs="Arial"/>
                <w:sz w:val="22"/>
                <w:szCs w:val="22"/>
              </w:rPr>
              <w:t>School-based STEM strategies</w:t>
            </w:r>
            <w:r w:rsidRPr="008B4F4E">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tcPr>
          <w:p w14:paraId="04AA9857" w14:textId="3220D187" w:rsidR="009775C9" w:rsidRPr="008B4F4E" w:rsidRDefault="00FD541E" w:rsidP="00853E50">
            <w:pPr>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1FA2E19A" w14:textId="37D56CDC" w:rsidR="009775C9" w:rsidRPr="008B4F4E" w:rsidRDefault="00FD541E" w:rsidP="00853E50">
            <w:pPr>
              <w:ind w:left="34"/>
              <w:jc w:val="center"/>
              <w:rPr>
                <w:rFonts w:ascii="Arial" w:hAnsi="Arial" w:cs="Arial"/>
              </w:rPr>
            </w:pPr>
            <w:r w:rsidRPr="008B4F4E">
              <w:rPr>
                <w:rFonts w:ascii="Arial" w:hAnsi="Arial" w:cs="Arial"/>
              </w:rPr>
              <w:t>2019/20</w:t>
            </w:r>
          </w:p>
        </w:tc>
        <w:tc>
          <w:tcPr>
            <w:tcW w:w="5626" w:type="dxa"/>
            <w:tcBorders>
              <w:top w:val="single" w:sz="8" w:space="0" w:color="316F72"/>
              <w:left w:val="single" w:sz="8" w:space="0" w:color="316F72"/>
              <w:bottom w:val="single" w:sz="8" w:space="0" w:color="316F72"/>
              <w:right w:val="single" w:sz="8" w:space="0" w:color="316F72"/>
            </w:tcBorders>
          </w:tcPr>
          <w:p w14:paraId="46B599ED" w14:textId="116E42B7" w:rsidR="00FD541E" w:rsidRPr="008A2E35" w:rsidRDefault="00FA5EF2" w:rsidP="008A2E35">
            <w:pPr>
              <w:keepNext/>
              <w:spacing w:line="360" w:lineRule="auto"/>
              <w:rPr>
                <w:rFonts w:ascii="Arial" w:hAnsi="Arial" w:cs="Arial"/>
              </w:rPr>
            </w:pPr>
            <w:r w:rsidRPr="008B4F4E">
              <w:rPr>
                <w:rFonts w:ascii="Arial" w:hAnsi="Arial" w:cs="Arial"/>
              </w:rPr>
              <w:t>Action status:</w:t>
            </w:r>
            <w:r w:rsidR="003E6824" w:rsidRPr="008B4F4E">
              <w:rPr>
                <w:rFonts w:ascii="Arial" w:hAnsi="Arial" w:cs="Arial"/>
                <w:i/>
                <w:iCs/>
              </w:rPr>
              <w:t xml:space="preserve"> </w:t>
            </w:r>
            <w:r w:rsidR="003E6824" w:rsidRPr="008B4F4E">
              <w:rPr>
                <w:rFonts w:ascii="Arial" w:hAnsi="Arial" w:cs="Arial"/>
              </w:rPr>
              <w:t>Completed in 2020</w:t>
            </w:r>
          </w:p>
        </w:tc>
      </w:tr>
      <w:tr w:rsidR="00FD541E" w:rsidRPr="008B4F4E" w14:paraId="06E1B598" w14:textId="77777777" w:rsidTr="0060552D">
        <w:trPr>
          <w:trHeight w:val="2168"/>
        </w:trPr>
        <w:tc>
          <w:tcPr>
            <w:tcW w:w="5856" w:type="dxa"/>
            <w:tcBorders>
              <w:top w:val="single" w:sz="8" w:space="0" w:color="316F72"/>
              <w:left w:val="single" w:sz="8" w:space="0" w:color="316F72"/>
              <w:bottom w:val="single" w:sz="8" w:space="0" w:color="316F72"/>
              <w:right w:val="single" w:sz="8" w:space="0" w:color="316F72"/>
            </w:tcBorders>
          </w:tcPr>
          <w:p w14:paraId="6FA50DF3" w14:textId="6BFFB2BF" w:rsidR="0060447F" w:rsidRPr="00AD47B5" w:rsidRDefault="0060447F" w:rsidP="00B10FE7">
            <w:pPr>
              <w:pStyle w:val="paragraph"/>
              <w:spacing w:before="120" w:beforeAutospacing="0" w:after="120" w:afterAutospacing="0" w:line="360" w:lineRule="auto"/>
              <w:textAlignment w:val="baseline"/>
              <w:rPr>
                <w:rStyle w:val="normaltextrun"/>
                <w:rFonts w:ascii="Arial" w:hAnsi="Arial" w:cs="Arial"/>
                <w:sz w:val="16"/>
                <w:szCs w:val="16"/>
              </w:rPr>
            </w:pPr>
            <w:r w:rsidRPr="00AD47B5">
              <w:rPr>
                <w:rStyle w:val="normaltextrun"/>
                <w:rFonts w:ascii="Arial" w:hAnsi="Arial" w:cs="Arial"/>
                <w:b/>
                <w:bCs/>
                <w:sz w:val="22"/>
                <w:szCs w:val="22"/>
              </w:rPr>
              <w:lastRenderedPageBreak/>
              <w:t>Literacy and numeracy </w:t>
            </w:r>
            <w:r w:rsidRPr="00AD47B5">
              <w:rPr>
                <w:rStyle w:val="eop"/>
                <w:rFonts w:ascii="Arial" w:hAnsi="Arial" w:cs="Arial"/>
                <w:sz w:val="22"/>
                <w:szCs w:val="22"/>
              </w:rPr>
              <w:t> </w:t>
            </w:r>
          </w:p>
          <w:p w14:paraId="7031C32B" w14:textId="5DFBC87E" w:rsidR="0060447F" w:rsidRPr="008B4F4E" w:rsidRDefault="0060447F" w:rsidP="00E361C2">
            <w:pPr>
              <w:pStyle w:val="paragraph"/>
              <w:numPr>
                <w:ilvl w:val="0"/>
                <w:numId w:val="26"/>
              </w:numPr>
              <w:spacing w:before="0" w:beforeAutospacing="0" w:after="0" w:afterAutospacing="0" w:line="360" w:lineRule="auto"/>
              <w:ind w:left="454" w:hanging="283"/>
              <w:textAlignment w:val="baseline"/>
              <w:rPr>
                <w:rStyle w:val="eop"/>
                <w:rFonts w:ascii="Arial" w:hAnsi="Arial" w:cs="Arial"/>
                <w:sz w:val="22"/>
                <w:szCs w:val="22"/>
              </w:rPr>
            </w:pPr>
            <w:r w:rsidRPr="008B4F4E">
              <w:rPr>
                <w:rStyle w:val="normaltextrun"/>
                <w:rFonts w:ascii="Arial" w:hAnsi="Arial" w:cs="Arial"/>
                <w:sz w:val="22"/>
                <w:szCs w:val="22"/>
              </w:rPr>
              <w:t xml:space="preserve">Provide access for all </w:t>
            </w:r>
            <w:proofErr w:type="gramStart"/>
            <w:r w:rsidRPr="008B4F4E">
              <w:rPr>
                <w:rStyle w:val="normaltextrun"/>
                <w:rFonts w:ascii="Arial" w:hAnsi="Arial" w:cs="Arial"/>
                <w:sz w:val="22"/>
                <w:szCs w:val="22"/>
              </w:rPr>
              <w:t>Independent</w:t>
            </w:r>
            <w:proofErr w:type="gramEnd"/>
            <w:r w:rsidRPr="008B4F4E">
              <w:rPr>
                <w:rStyle w:val="normaltextrun"/>
                <w:rFonts w:ascii="Arial" w:hAnsi="Arial" w:cs="Arial"/>
                <w:sz w:val="22"/>
                <w:szCs w:val="22"/>
              </w:rPr>
              <w:t xml:space="preserve"> schools to </w:t>
            </w:r>
            <w:proofErr w:type="gramStart"/>
            <w:r w:rsidRPr="008B4F4E">
              <w:rPr>
                <w:rStyle w:val="normaltextrun"/>
                <w:rFonts w:ascii="Arial" w:hAnsi="Arial" w:cs="Arial"/>
                <w:sz w:val="22"/>
                <w:szCs w:val="22"/>
              </w:rPr>
              <w:t>phonics based</w:t>
            </w:r>
            <w:proofErr w:type="gramEnd"/>
            <w:r w:rsidRPr="008B4F4E">
              <w:rPr>
                <w:rStyle w:val="normaltextrun"/>
                <w:rFonts w:ascii="Arial" w:hAnsi="Arial" w:cs="Arial"/>
                <w:sz w:val="22"/>
                <w:szCs w:val="22"/>
              </w:rPr>
              <w:t xml:space="preserve"> literacy screening </w:t>
            </w:r>
            <w:r w:rsidRPr="008B4F4E">
              <w:rPr>
                <w:rStyle w:val="eop"/>
                <w:rFonts w:ascii="Arial" w:hAnsi="Arial" w:cs="Arial"/>
                <w:sz w:val="22"/>
                <w:szCs w:val="22"/>
              </w:rPr>
              <w:t> </w:t>
            </w:r>
          </w:p>
          <w:p w14:paraId="09E1A048" w14:textId="62EDB3EA" w:rsidR="00FD541E" w:rsidRPr="008B4F4E" w:rsidRDefault="005761AD" w:rsidP="00E361C2">
            <w:pPr>
              <w:pStyle w:val="paragraph"/>
              <w:numPr>
                <w:ilvl w:val="0"/>
                <w:numId w:val="26"/>
              </w:numPr>
              <w:spacing w:before="0" w:beforeAutospacing="0" w:after="0" w:afterAutospacing="0" w:line="360" w:lineRule="auto"/>
              <w:ind w:left="454" w:hanging="283"/>
              <w:textAlignment w:val="baseline"/>
              <w:rPr>
                <w:rStyle w:val="normaltextrun"/>
                <w:rFonts w:ascii="Arial" w:hAnsi="Arial" w:cs="Arial"/>
                <w:b/>
                <w:bCs/>
                <w:sz w:val="23"/>
                <w:szCs w:val="23"/>
                <w:u w:val="single"/>
              </w:rPr>
            </w:pPr>
            <w:r w:rsidRPr="008B4F4E">
              <w:rPr>
                <w:rStyle w:val="normaltextrun"/>
                <w:rFonts w:ascii="Arial" w:hAnsi="Arial" w:cs="Arial"/>
                <w:color w:val="000000"/>
                <w:sz w:val="22"/>
                <w:szCs w:val="22"/>
                <w:shd w:val="clear" w:color="auto" w:fill="FFFFFF"/>
              </w:rPr>
              <w:t xml:space="preserve">Implementation of the </w:t>
            </w:r>
            <w:proofErr w:type="spellStart"/>
            <w:r w:rsidRPr="008B4F4E">
              <w:rPr>
                <w:rStyle w:val="normaltextrun"/>
                <w:rFonts w:ascii="Arial" w:hAnsi="Arial" w:cs="Arial"/>
                <w:color w:val="000000"/>
                <w:sz w:val="22"/>
                <w:szCs w:val="22"/>
                <w:shd w:val="clear" w:color="auto" w:fill="FFFFFF"/>
              </w:rPr>
              <w:t>ReSolve</w:t>
            </w:r>
            <w:proofErr w:type="spellEnd"/>
            <w:r w:rsidRPr="008B4F4E">
              <w:rPr>
                <w:rStyle w:val="normaltextrun"/>
                <w:rFonts w:ascii="Arial" w:hAnsi="Arial" w:cs="Arial"/>
                <w:color w:val="000000"/>
                <w:sz w:val="22"/>
                <w:szCs w:val="22"/>
                <w:shd w:val="clear" w:color="auto" w:fill="FFFFFF"/>
              </w:rPr>
              <w:t xml:space="preserve"> mathematical inquiry project in participating schools</w:t>
            </w:r>
            <w:r w:rsidRPr="008B4F4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2FCE8E0C" w14:textId="7DA35A03" w:rsidR="00FD541E" w:rsidRPr="008B4F4E" w:rsidRDefault="005761AD" w:rsidP="00853E50">
            <w:pPr>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222C3C6D" w14:textId="3361C8C3" w:rsidR="00FD541E" w:rsidRPr="008B4F4E" w:rsidRDefault="005761AD" w:rsidP="00853E50">
            <w:pPr>
              <w:ind w:left="34"/>
              <w:jc w:val="center"/>
              <w:rPr>
                <w:rFonts w:ascii="Arial" w:hAnsi="Arial" w:cs="Arial"/>
              </w:rPr>
            </w:pPr>
            <w:r w:rsidRPr="008B4F4E">
              <w:rPr>
                <w:rFonts w:ascii="Arial" w:hAnsi="Arial" w:cs="Arial"/>
              </w:rPr>
              <w:t>2019/20</w:t>
            </w:r>
          </w:p>
        </w:tc>
        <w:tc>
          <w:tcPr>
            <w:tcW w:w="5626" w:type="dxa"/>
            <w:tcBorders>
              <w:top w:val="single" w:sz="8" w:space="0" w:color="316F72"/>
              <w:left w:val="single" w:sz="8" w:space="0" w:color="316F72"/>
              <w:bottom w:val="single" w:sz="8" w:space="0" w:color="316F72"/>
              <w:right w:val="single" w:sz="8" w:space="0" w:color="316F72"/>
            </w:tcBorders>
          </w:tcPr>
          <w:p w14:paraId="1616E1D0" w14:textId="621501BE" w:rsidR="00E8288A" w:rsidRPr="008A2E35" w:rsidRDefault="00FA5EF2" w:rsidP="008A2E35">
            <w:pPr>
              <w:keepNext/>
              <w:spacing w:line="360" w:lineRule="auto"/>
              <w:rPr>
                <w:rFonts w:ascii="Arial" w:hAnsi="Arial" w:cs="Arial"/>
                <w:i/>
                <w:iCs/>
              </w:rPr>
            </w:pPr>
            <w:r w:rsidRPr="008B4F4E">
              <w:rPr>
                <w:rFonts w:ascii="Arial" w:hAnsi="Arial" w:cs="Arial"/>
              </w:rPr>
              <w:t>Action status:</w:t>
            </w:r>
            <w:r w:rsidR="00C0754F" w:rsidRPr="008B4F4E">
              <w:rPr>
                <w:rFonts w:ascii="Arial" w:hAnsi="Arial" w:cs="Arial"/>
                <w:i/>
                <w:iCs/>
              </w:rPr>
              <w:t xml:space="preserve"> </w:t>
            </w:r>
            <w:r w:rsidR="00C0754F" w:rsidRPr="008B4F4E">
              <w:rPr>
                <w:rFonts w:ascii="Arial" w:hAnsi="Arial" w:cs="Arial"/>
              </w:rPr>
              <w:t>Completed in 2019</w:t>
            </w:r>
            <w:r w:rsidR="00C0754F" w:rsidRPr="008B4F4E">
              <w:rPr>
                <w:rFonts w:ascii="Arial" w:hAnsi="Arial" w:cs="Arial"/>
                <w:i/>
                <w:iCs/>
              </w:rPr>
              <w:t xml:space="preserve"> </w:t>
            </w:r>
          </w:p>
        </w:tc>
      </w:tr>
      <w:tr w:rsidR="005761AD" w:rsidRPr="008B4F4E" w14:paraId="75AB49F4" w14:textId="77777777" w:rsidTr="3CF7C03F">
        <w:trPr>
          <w:trHeight w:val="1939"/>
        </w:trPr>
        <w:tc>
          <w:tcPr>
            <w:tcW w:w="5856" w:type="dxa"/>
            <w:tcBorders>
              <w:top w:val="single" w:sz="8" w:space="0" w:color="316F72"/>
              <w:left w:val="single" w:sz="8" w:space="0" w:color="316F72"/>
              <w:bottom w:val="single" w:sz="8" w:space="0" w:color="316F72"/>
              <w:right w:val="single" w:sz="8" w:space="0" w:color="316F72"/>
            </w:tcBorders>
          </w:tcPr>
          <w:p w14:paraId="346214CB" w14:textId="77777777" w:rsidR="005761AD" w:rsidRPr="00AD47B5" w:rsidRDefault="002B196D" w:rsidP="00B10FE7">
            <w:pPr>
              <w:pStyle w:val="paragraph"/>
              <w:spacing w:before="120" w:beforeAutospacing="0" w:after="120" w:afterAutospacing="0" w:line="360" w:lineRule="auto"/>
              <w:textAlignment w:val="baseline"/>
              <w:rPr>
                <w:rStyle w:val="normaltextrun"/>
                <w:rFonts w:ascii="Arial" w:hAnsi="Arial" w:cs="Arial"/>
                <w:b/>
                <w:bCs/>
                <w:sz w:val="22"/>
                <w:szCs w:val="22"/>
              </w:rPr>
            </w:pPr>
            <w:r w:rsidRPr="00AD47B5">
              <w:rPr>
                <w:rStyle w:val="normaltextrun"/>
                <w:rFonts w:ascii="Arial" w:hAnsi="Arial" w:cs="Arial"/>
                <w:b/>
                <w:bCs/>
                <w:sz w:val="22"/>
                <w:szCs w:val="22"/>
              </w:rPr>
              <w:t>Middle years Schooling Improvements</w:t>
            </w:r>
          </w:p>
          <w:p w14:paraId="5F3D0301" w14:textId="72FEC649" w:rsidR="002B196D" w:rsidRPr="008B4F4E" w:rsidRDefault="002B196D" w:rsidP="00E361C2">
            <w:pPr>
              <w:pStyle w:val="paragraph"/>
              <w:numPr>
                <w:ilvl w:val="0"/>
                <w:numId w:val="26"/>
              </w:numPr>
              <w:spacing w:before="0" w:beforeAutospacing="0" w:after="0" w:afterAutospacing="0" w:line="360" w:lineRule="auto"/>
              <w:ind w:left="454" w:hanging="283"/>
              <w:textAlignment w:val="baseline"/>
              <w:rPr>
                <w:rStyle w:val="normaltextrun"/>
                <w:rFonts w:ascii="Arial" w:hAnsi="Arial" w:cs="Arial"/>
                <w:sz w:val="23"/>
                <w:szCs w:val="23"/>
              </w:rPr>
            </w:pPr>
            <w:r w:rsidRPr="00E361C2">
              <w:rPr>
                <w:rStyle w:val="normaltextrun"/>
                <w:rFonts w:ascii="Arial" w:hAnsi="Arial" w:cs="Arial"/>
                <w:sz w:val="22"/>
                <w:szCs w:val="22"/>
              </w:rPr>
              <w:t>The</w:t>
            </w:r>
            <w:r w:rsidRPr="008B4F4E">
              <w:rPr>
                <w:rStyle w:val="normaltextrun"/>
                <w:rFonts w:ascii="Arial" w:hAnsi="Arial" w:cs="Arial"/>
                <w:color w:val="000000"/>
                <w:sz w:val="22"/>
                <w:szCs w:val="22"/>
                <w:shd w:val="clear" w:color="auto" w:fill="FFFFFF"/>
              </w:rPr>
              <w:t xml:space="preserve"> Responding to Early Adolescent Learners Committee will investigate and scale best practice in Middle Schooling, including schools required to transition Year 7 students to secondary contexts </w:t>
            </w:r>
            <w:r w:rsidRPr="008B4F4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42A91B06" w14:textId="76DD5677" w:rsidR="005761AD" w:rsidRPr="008B4F4E" w:rsidRDefault="002B196D" w:rsidP="00853E50">
            <w:pPr>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6C7E90F7" w14:textId="48082ABB" w:rsidR="005761AD" w:rsidRPr="008B4F4E" w:rsidRDefault="002B196D" w:rsidP="00853E50">
            <w:pPr>
              <w:ind w:left="34"/>
              <w:jc w:val="center"/>
              <w:rPr>
                <w:rFonts w:ascii="Arial" w:hAnsi="Arial" w:cs="Arial"/>
              </w:rPr>
            </w:pPr>
            <w:r w:rsidRPr="008B4F4E">
              <w:rPr>
                <w:rFonts w:ascii="Arial" w:hAnsi="Arial" w:cs="Arial"/>
              </w:rPr>
              <w:t>2019/22</w:t>
            </w:r>
          </w:p>
        </w:tc>
        <w:tc>
          <w:tcPr>
            <w:tcW w:w="5626" w:type="dxa"/>
            <w:tcBorders>
              <w:top w:val="single" w:sz="8" w:space="0" w:color="316F72"/>
              <w:left w:val="single" w:sz="8" w:space="0" w:color="316F72"/>
              <w:bottom w:val="single" w:sz="8" w:space="0" w:color="316F72"/>
              <w:right w:val="single" w:sz="8" w:space="0" w:color="316F72"/>
            </w:tcBorders>
          </w:tcPr>
          <w:p w14:paraId="1BF15A90" w14:textId="77777777" w:rsidR="005F32BA" w:rsidRDefault="005F32BA" w:rsidP="005F32BA">
            <w:pPr>
              <w:pStyle w:val="NormalWeb"/>
              <w:spacing w:before="0" w:beforeAutospacing="0" w:after="0" w:afterAutospacing="0"/>
              <w:rPr>
                <w:rFonts w:ascii="Arial" w:hAnsi="Arial" w:cs="Arial"/>
                <w:sz w:val="22"/>
                <w:szCs w:val="22"/>
              </w:rPr>
            </w:pPr>
            <w:r>
              <w:rPr>
                <w:rFonts w:ascii="Arial" w:hAnsi="Arial" w:cs="Arial"/>
                <w:sz w:val="22"/>
                <w:szCs w:val="22"/>
              </w:rPr>
              <w:t>Action status: Complete, with Implementation Ongoing</w:t>
            </w:r>
          </w:p>
          <w:p w14:paraId="4E8C4120" w14:textId="25D5D408" w:rsidR="005761AD" w:rsidRPr="008B4F4E" w:rsidRDefault="00D574C9" w:rsidP="00B10FE7">
            <w:pPr>
              <w:pStyle w:val="ListParagraph"/>
              <w:numPr>
                <w:ilvl w:val="0"/>
                <w:numId w:val="34"/>
              </w:numPr>
              <w:spacing w:line="360" w:lineRule="auto"/>
              <w:ind w:left="266" w:hanging="266"/>
              <w:contextualSpacing w:val="0"/>
              <w:rPr>
                <w:rFonts w:ascii="Arial" w:hAnsi="Arial" w:cs="Arial"/>
              </w:rPr>
            </w:pPr>
            <w:r w:rsidRPr="00D574C9">
              <w:rPr>
                <w:rFonts w:ascii="Arial" w:hAnsi="Arial" w:cs="Arial"/>
              </w:rPr>
              <w:t>School leaders of Middle Years students considered the ways in which the developmental and learning needs of early adolescents were best met. Key authorities provided expert input about curriculum, dispositions for success, and transition considerations for middle years students. The group also explored excellence in inclusive practice, with a focus on applications and considerations for middle years contexts.</w:t>
            </w:r>
          </w:p>
        </w:tc>
      </w:tr>
      <w:tr w:rsidR="002B196D" w:rsidRPr="008B4F4E" w14:paraId="2ABCCBBD" w14:textId="77777777" w:rsidTr="3CF7C03F">
        <w:trPr>
          <w:trHeight w:val="1626"/>
        </w:trPr>
        <w:tc>
          <w:tcPr>
            <w:tcW w:w="5856" w:type="dxa"/>
            <w:tcBorders>
              <w:top w:val="single" w:sz="8" w:space="0" w:color="316F72"/>
              <w:left w:val="single" w:sz="8" w:space="0" w:color="316F72"/>
              <w:bottom w:val="single" w:sz="8" w:space="0" w:color="316F72"/>
              <w:right w:val="single" w:sz="8" w:space="0" w:color="316F72"/>
            </w:tcBorders>
          </w:tcPr>
          <w:p w14:paraId="0980CC60" w14:textId="3D349314" w:rsidR="002B196D" w:rsidRPr="00AD47B5" w:rsidRDefault="002B196D" w:rsidP="00E361C2">
            <w:pPr>
              <w:pStyle w:val="paragraph"/>
              <w:numPr>
                <w:ilvl w:val="0"/>
                <w:numId w:val="26"/>
              </w:numPr>
              <w:spacing w:before="0" w:beforeAutospacing="0" w:after="0" w:afterAutospacing="0" w:line="360" w:lineRule="auto"/>
              <w:ind w:left="454" w:hanging="283"/>
              <w:textAlignment w:val="baseline"/>
              <w:rPr>
                <w:rStyle w:val="normaltextrun"/>
                <w:rFonts w:ascii="Arial" w:hAnsi="Arial" w:cs="Arial"/>
                <w:b/>
                <w:bCs/>
                <w:sz w:val="22"/>
                <w:szCs w:val="22"/>
              </w:rPr>
            </w:pPr>
            <w:r w:rsidRPr="00E361C2">
              <w:rPr>
                <w:rStyle w:val="normaltextrun"/>
                <w:rFonts w:ascii="Arial" w:hAnsi="Arial" w:cs="Arial"/>
                <w:sz w:val="22"/>
                <w:szCs w:val="22"/>
              </w:rPr>
              <w:lastRenderedPageBreak/>
              <w:t>Indigenous</w:t>
            </w:r>
            <w:r w:rsidRPr="00AD47B5">
              <w:rPr>
                <w:rStyle w:val="normaltextrun"/>
                <w:rFonts w:ascii="Arial" w:hAnsi="Arial" w:cs="Arial"/>
                <w:b/>
                <w:bCs/>
                <w:sz w:val="22"/>
                <w:szCs w:val="22"/>
              </w:rPr>
              <w:t xml:space="preserve"> Secondary Student Mentoring</w:t>
            </w:r>
          </w:p>
          <w:p w14:paraId="5A326EDE" w14:textId="709234C5" w:rsidR="002B196D" w:rsidRPr="008B4F4E" w:rsidRDefault="002B196D" w:rsidP="00B10FE7">
            <w:pPr>
              <w:pStyle w:val="paragraph"/>
              <w:numPr>
                <w:ilvl w:val="0"/>
                <w:numId w:val="22"/>
              </w:numPr>
              <w:spacing w:before="120" w:beforeAutospacing="0" w:after="120" w:afterAutospacing="0" w:line="360" w:lineRule="auto"/>
              <w:textAlignment w:val="baseline"/>
              <w:rPr>
                <w:rStyle w:val="normaltextrun"/>
                <w:rFonts w:ascii="Arial" w:hAnsi="Arial" w:cs="Arial"/>
                <w:sz w:val="23"/>
                <w:szCs w:val="23"/>
              </w:rPr>
            </w:pPr>
            <w:r w:rsidRPr="008B4F4E">
              <w:rPr>
                <w:rStyle w:val="normaltextrun"/>
                <w:rFonts w:ascii="Arial" w:hAnsi="Arial" w:cs="Arial"/>
                <w:sz w:val="22"/>
                <w:szCs w:val="22"/>
              </w:rPr>
              <w:t>Providing Indigenous secondary students with mentoring support, building cultural connections and educational aspiration</w:t>
            </w:r>
          </w:p>
        </w:tc>
        <w:tc>
          <w:tcPr>
            <w:tcW w:w="1461" w:type="dxa"/>
            <w:tcBorders>
              <w:top w:val="single" w:sz="8" w:space="0" w:color="316F72"/>
              <w:left w:val="single" w:sz="8" w:space="0" w:color="316F72"/>
              <w:bottom w:val="single" w:sz="8" w:space="0" w:color="316F72"/>
              <w:right w:val="single" w:sz="8" w:space="0" w:color="316F72"/>
            </w:tcBorders>
          </w:tcPr>
          <w:p w14:paraId="5BD41516" w14:textId="255CFE55" w:rsidR="002B196D" w:rsidRPr="008B4F4E" w:rsidRDefault="002B196D" w:rsidP="00B10FE7">
            <w:pPr>
              <w:spacing w:line="360" w:lineRule="auto"/>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7239D00B" w14:textId="3A876996" w:rsidR="002B196D" w:rsidRPr="008B4F4E" w:rsidRDefault="002B196D" w:rsidP="00B10FE7">
            <w:pPr>
              <w:spacing w:line="360" w:lineRule="auto"/>
              <w:ind w:left="34"/>
              <w:jc w:val="center"/>
              <w:rPr>
                <w:rFonts w:ascii="Arial" w:hAnsi="Arial" w:cs="Arial"/>
              </w:rPr>
            </w:pPr>
            <w:r w:rsidRPr="008B4F4E">
              <w:rPr>
                <w:rFonts w:ascii="Arial" w:hAnsi="Arial" w:cs="Arial"/>
              </w:rPr>
              <w:t>2018/19</w:t>
            </w:r>
          </w:p>
        </w:tc>
        <w:tc>
          <w:tcPr>
            <w:tcW w:w="5626" w:type="dxa"/>
            <w:tcBorders>
              <w:top w:val="single" w:sz="8" w:space="0" w:color="316F72"/>
              <w:left w:val="single" w:sz="8" w:space="0" w:color="316F72"/>
              <w:bottom w:val="single" w:sz="8" w:space="0" w:color="316F72"/>
              <w:right w:val="single" w:sz="8" w:space="0" w:color="316F72"/>
            </w:tcBorders>
          </w:tcPr>
          <w:p w14:paraId="2EEF3B25" w14:textId="3F234BDC" w:rsidR="00E8288A" w:rsidRPr="008A2E35" w:rsidRDefault="00FA5EF2" w:rsidP="008A2E35">
            <w:pPr>
              <w:keepNext/>
              <w:spacing w:line="360" w:lineRule="auto"/>
              <w:contextualSpacing/>
              <w:rPr>
                <w:rFonts w:ascii="Arial" w:hAnsi="Arial" w:cs="Arial"/>
              </w:rPr>
            </w:pPr>
            <w:r w:rsidRPr="008B4F4E">
              <w:rPr>
                <w:rFonts w:ascii="Arial" w:hAnsi="Arial" w:cs="Arial"/>
              </w:rPr>
              <w:t>Action status:</w:t>
            </w:r>
            <w:r w:rsidR="0060552D" w:rsidRPr="008B4F4E">
              <w:rPr>
                <w:rFonts w:ascii="Arial" w:hAnsi="Arial" w:cs="Arial"/>
              </w:rPr>
              <w:t xml:space="preserve"> Completed in 2019</w:t>
            </w:r>
          </w:p>
        </w:tc>
      </w:tr>
    </w:tbl>
    <w:p w14:paraId="6A7EE58E" w14:textId="77777777" w:rsidR="00C35F79" w:rsidRPr="008B4F4E" w:rsidRDefault="00C35F79" w:rsidP="00C24C08">
      <w:pPr>
        <w:pStyle w:val="Heading2"/>
        <w:rPr>
          <w:rFonts w:ascii="Arial" w:hAnsi="Arial" w:cs="Arial"/>
        </w:rPr>
      </w:pPr>
    </w:p>
    <w:p w14:paraId="5684E05E" w14:textId="77777777" w:rsidR="000C3015" w:rsidRPr="008B4F4E" w:rsidRDefault="000C3015">
      <w:pPr>
        <w:spacing w:before="0" w:after="0" w:line="240" w:lineRule="auto"/>
        <w:rPr>
          <w:rFonts w:ascii="Arial" w:eastAsia="Corbel" w:hAnsi="Arial" w:cs="Arial"/>
          <w:b/>
          <w:sz w:val="28"/>
        </w:rPr>
      </w:pPr>
      <w:r w:rsidRPr="008B4F4E">
        <w:rPr>
          <w:rFonts w:ascii="Arial" w:hAnsi="Arial" w:cs="Arial"/>
        </w:rPr>
        <w:br w:type="page"/>
      </w:r>
    </w:p>
    <w:p w14:paraId="51E9C6A6" w14:textId="57B504C5" w:rsidR="00C24C08" w:rsidRPr="008B4F4E" w:rsidRDefault="00C24C08" w:rsidP="009A6121">
      <w:pPr>
        <w:pStyle w:val="Heading2"/>
        <w:spacing w:before="120" w:line="360" w:lineRule="auto"/>
        <w:rPr>
          <w:rFonts w:ascii="Arial" w:hAnsi="Arial" w:cs="Arial"/>
        </w:rPr>
      </w:pPr>
      <w:r w:rsidRPr="008B4F4E">
        <w:rPr>
          <w:rFonts w:ascii="Arial" w:hAnsi="Arial" w:cs="Arial"/>
        </w:rPr>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6"/>
        <w:gridCol w:w="1481"/>
        <w:gridCol w:w="1334"/>
        <w:gridCol w:w="5626"/>
      </w:tblGrid>
      <w:tr w:rsidR="00C24C08" w:rsidRPr="00E361C2" w14:paraId="40604E78" w14:textId="77777777" w:rsidTr="00D10E03">
        <w:trPr>
          <w:trHeight w:val="613"/>
          <w:tblHeader/>
        </w:trPr>
        <w:tc>
          <w:tcPr>
            <w:tcW w:w="5903" w:type="dxa"/>
            <w:tcBorders>
              <w:top w:val="single" w:sz="24" w:space="0" w:color="316F72"/>
              <w:left w:val="single" w:sz="8" w:space="0" w:color="316F72"/>
              <w:bottom w:val="single" w:sz="24" w:space="0" w:color="316F72"/>
              <w:right w:val="single" w:sz="8" w:space="0" w:color="316F72"/>
            </w:tcBorders>
          </w:tcPr>
          <w:p w14:paraId="1405C16B" w14:textId="53AF2657" w:rsidR="00C24C08" w:rsidRPr="00E361C2" w:rsidRDefault="00C24C08" w:rsidP="00C24C08">
            <w:pPr>
              <w:ind w:left="34"/>
              <w:rPr>
                <w:rFonts w:ascii="Arial" w:hAnsi="Arial" w:cs="Arial"/>
              </w:rPr>
            </w:pPr>
            <w:r w:rsidRPr="00E361C2">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3BD9D201" w14:textId="77777777" w:rsidR="00C24C08" w:rsidRPr="00E361C2" w:rsidRDefault="00C24C08">
            <w:pPr>
              <w:ind w:left="34"/>
              <w:rPr>
                <w:rFonts w:ascii="Arial" w:hAnsi="Arial" w:cs="Arial"/>
              </w:rPr>
            </w:pPr>
            <w:r w:rsidRPr="00E361C2">
              <w:rPr>
                <w:rFonts w:ascii="Arial" w:eastAsia="Corbel" w:hAnsi="Arial" w:cs="Arial"/>
                <w:b/>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E5A49AE" w14:textId="77777777" w:rsidR="00C24C08" w:rsidRPr="00E361C2" w:rsidRDefault="00C24C08">
            <w:pPr>
              <w:ind w:left="34"/>
              <w:rPr>
                <w:rFonts w:ascii="Arial" w:hAnsi="Arial" w:cs="Arial"/>
              </w:rPr>
            </w:pPr>
            <w:r w:rsidRPr="00E361C2">
              <w:rPr>
                <w:rFonts w:ascii="Arial" w:eastAsia="Corbel" w:hAnsi="Arial" w:cs="Arial"/>
                <w:b/>
              </w:rPr>
              <w:t xml:space="preserve">Timing </w:t>
            </w:r>
          </w:p>
        </w:tc>
        <w:tc>
          <w:tcPr>
            <w:tcW w:w="5649"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E361C2" w:rsidRDefault="00C24C08" w:rsidP="008B4F4E">
            <w:pPr>
              <w:spacing w:line="360" w:lineRule="auto"/>
              <w:ind w:left="34"/>
              <w:rPr>
                <w:rFonts w:ascii="Arial" w:hAnsi="Arial" w:cs="Arial"/>
              </w:rPr>
            </w:pPr>
            <w:r w:rsidRPr="00E361C2">
              <w:rPr>
                <w:rFonts w:ascii="Arial" w:eastAsia="Corbel" w:hAnsi="Arial" w:cs="Arial"/>
                <w:b/>
              </w:rPr>
              <w:t xml:space="preserve">Progress towards implementation of actions (including progress of non-government sector actions) </w:t>
            </w:r>
          </w:p>
        </w:tc>
      </w:tr>
      <w:tr w:rsidR="00BC2A09" w:rsidRPr="00E361C2" w14:paraId="6BFADC07" w14:textId="77777777" w:rsidTr="00D10E03">
        <w:trPr>
          <w:trHeight w:val="521"/>
        </w:trPr>
        <w:tc>
          <w:tcPr>
            <w:tcW w:w="5903" w:type="dxa"/>
            <w:tcBorders>
              <w:top w:val="single" w:sz="24" w:space="0" w:color="316F72"/>
              <w:left w:val="single" w:sz="8" w:space="0" w:color="316F72"/>
              <w:bottom w:val="single" w:sz="8" w:space="0" w:color="316F72"/>
              <w:right w:val="single" w:sz="8" w:space="0" w:color="316F72"/>
            </w:tcBorders>
          </w:tcPr>
          <w:p w14:paraId="00CD8485" w14:textId="77777777" w:rsidR="00BC2A09" w:rsidRPr="00E361C2" w:rsidRDefault="00533898" w:rsidP="00E361C2">
            <w:pPr>
              <w:spacing w:after="0" w:line="360" w:lineRule="auto"/>
              <w:ind w:left="34"/>
              <w:rPr>
                <w:rStyle w:val="normaltextrun"/>
                <w:rFonts w:ascii="Arial" w:hAnsi="Arial" w:cs="Arial"/>
                <w:b/>
                <w:bCs/>
              </w:rPr>
            </w:pPr>
            <w:r w:rsidRPr="00E361C2">
              <w:rPr>
                <w:rStyle w:val="normaltextrun"/>
                <w:rFonts w:ascii="Arial" w:hAnsi="Arial" w:cs="Arial"/>
                <w:b/>
                <w:bCs/>
              </w:rPr>
              <w:t>Aboriginal Education Strategy</w:t>
            </w:r>
          </w:p>
          <w:p w14:paraId="21116FA1" w14:textId="49091D64" w:rsidR="00C35F79" w:rsidRPr="00E361C2" w:rsidRDefault="00533898"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t>Release</w:t>
            </w:r>
            <w:r w:rsidRPr="00E361C2">
              <w:rPr>
                <w:rFonts w:ascii="Arial" w:hAnsi="Arial" w:cs="Arial"/>
                <w:sz w:val="22"/>
                <w:szCs w:val="22"/>
              </w:rPr>
              <w:t xml:space="preserve"> Aboriginal Education Strategy supported by governance arrangement</w:t>
            </w:r>
            <w:r w:rsidR="008A3772" w:rsidRPr="00E361C2">
              <w:rPr>
                <w:rFonts w:ascii="Arial" w:hAnsi="Arial" w:cs="Arial"/>
                <w:sz w:val="22"/>
                <w:szCs w:val="22"/>
              </w:rPr>
              <w:t>s that involve and support transparency to Aboriginal People</w:t>
            </w:r>
          </w:p>
          <w:p w14:paraId="3CFB375A" w14:textId="26F052B8" w:rsidR="008A3772" w:rsidRPr="00E361C2" w:rsidRDefault="008A3772"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Fonts w:ascii="Arial" w:hAnsi="Arial" w:cs="Arial"/>
                <w:sz w:val="22"/>
                <w:szCs w:val="22"/>
              </w:rPr>
              <w:t>Launch of rolling public implementation plan</w:t>
            </w:r>
          </w:p>
        </w:tc>
        <w:tc>
          <w:tcPr>
            <w:tcW w:w="1461" w:type="dxa"/>
            <w:tcBorders>
              <w:top w:val="single" w:sz="24" w:space="0" w:color="316F72"/>
              <w:left w:val="single" w:sz="8" w:space="0" w:color="316F72"/>
              <w:bottom w:val="single" w:sz="8" w:space="0" w:color="316F72"/>
              <w:right w:val="single" w:sz="4" w:space="0" w:color="215868" w:themeColor="accent5" w:themeShade="80"/>
            </w:tcBorders>
          </w:tcPr>
          <w:p w14:paraId="0C874014" w14:textId="2307CB06" w:rsidR="00BC2A09" w:rsidRPr="00E361C2" w:rsidRDefault="00FA6516" w:rsidP="00BC2A09">
            <w:pPr>
              <w:ind w:left="34"/>
              <w:jc w:val="center"/>
              <w:rPr>
                <w:rFonts w:ascii="Arial" w:hAnsi="Arial" w:cs="Arial"/>
              </w:rPr>
            </w:pPr>
            <w:r w:rsidRPr="00E361C2">
              <w:rPr>
                <w:rFonts w:ascii="Arial" w:eastAsia="Times New Roman" w:hAnsi="Arial" w:cs="Arial"/>
              </w:rPr>
              <w:t>Government</w:t>
            </w:r>
          </w:p>
        </w:tc>
        <w:tc>
          <w:tcPr>
            <w:tcW w:w="1304" w:type="dxa"/>
            <w:tcBorders>
              <w:top w:val="single" w:sz="24" w:space="0" w:color="316F72"/>
              <w:left w:val="single" w:sz="4" w:space="0" w:color="215868" w:themeColor="accent5" w:themeShade="80"/>
              <w:bottom w:val="single" w:sz="8" w:space="0" w:color="316F72"/>
              <w:right w:val="single" w:sz="8" w:space="0" w:color="316F72"/>
            </w:tcBorders>
          </w:tcPr>
          <w:p w14:paraId="3BB20493" w14:textId="44C127AD" w:rsidR="00BC2A09" w:rsidRPr="00E361C2" w:rsidRDefault="00EB101B" w:rsidP="00EB101B">
            <w:pPr>
              <w:ind w:left="34"/>
              <w:rPr>
                <w:rFonts w:ascii="Arial" w:hAnsi="Arial" w:cs="Arial"/>
              </w:rPr>
            </w:pPr>
            <w:r w:rsidRPr="00E361C2">
              <w:rPr>
                <w:rFonts w:ascii="Arial" w:eastAsia="Times New Roman" w:hAnsi="Arial" w:cs="Arial"/>
              </w:rPr>
              <w:t xml:space="preserve">    </w:t>
            </w:r>
            <w:r w:rsidR="00FA6516" w:rsidRPr="00E361C2">
              <w:rPr>
                <w:rFonts w:ascii="Arial" w:eastAsia="Times New Roman" w:hAnsi="Arial" w:cs="Arial"/>
              </w:rPr>
              <w:t xml:space="preserve"> 2019</w:t>
            </w:r>
          </w:p>
        </w:tc>
        <w:tc>
          <w:tcPr>
            <w:tcW w:w="5649" w:type="dxa"/>
            <w:tcBorders>
              <w:top w:val="single" w:sz="24" w:space="0" w:color="316F72"/>
              <w:left w:val="single" w:sz="8" w:space="0" w:color="316F72"/>
              <w:bottom w:val="single" w:sz="8" w:space="0" w:color="316F72"/>
              <w:right w:val="single" w:sz="8" w:space="0" w:color="316F72"/>
            </w:tcBorders>
          </w:tcPr>
          <w:p w14:paraId="376655EB" w14:textId="257F6ABE" w:rsidR="004E30D8" w:rsidRPr="00E361C2" w:rsidRDefault="00D52F4D" w:rsidP="008A2E35">
            <w:pPr>
              <w:rPr>
                <w:rFonts w:ascii="Arial" w:hAnsi="Arial" w:cs="Arial"/>
              </w:rPr>
            </w:pPr>
            <w:r w:rsidRPr="00E361C2">
              <w:rPr>
                <w:rFonts w:ascii="Arial" w:hAnsi="Arial" w:cs="Arial"/>
              </w:rPr>
              <w:t>Action status:</w:t>
            </w:r>
            <w:r w:rsidRPr="00E361C2">
              <w:rPr>
                <w:rFonts w:ascii="Arial" w:hAnsi="Arial" w:cs="Arial"/>
                <w:i/>
                <w:iCs/>
              </w:rPr>
              <w:t xml:space="preserve"> </w:t>
            </w:r>
            <w:r w:rsidR="001534C4" w:rsidRPr="00E361C2">
              <w:rPr>
                <w:rFonts w:ascii="Arial" w:hAnsi="Arial" w:cs="Arial"/>
              </w:rPr>
              <w:t>Completed in 2019</w:t>
            </w:r>
          </w:p>
        </w:tc>
      </w:tr>
      <w:tr w:rsidR="00B30F2B" w:rsidRPr="00E361C2" w14:paraId="6E2F55A5"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tcPr>
          <w:p w14:paraId="2C26BCF3" w14:textId="622B29B4" w:rsidR="00B30F2B" w:rsidRPr="00E361C2" w:rsidRDefault="00E361C2" w:rsidP="00E361C2">
            <w:pPr>
              <w:pStyle w:val="paragraph"/>
              <w:spacing w:before="0" w:beforeAutospacing="0" w:after="0" w:afterAutospacing="0" w:line="360" w:lineRule="auto"/>
              <w:textAlignment w:val="baseline"/>
              <w:rPr>
                <w:rStyle w:val="eop"/>
                <w:rFonts w:ascii="Arial" w:hAnsi="Arial" w:cs="Arial"/>
                <w:b/>
                <w:bCs/>
                <w:color w:val="000000"/>
                <w:sz w:val="22"/>
                <w:szCs w:val="22"/>
                <w:shd w:val="clear" w:color="auto" w:fill="FFFFFF"/>
              </w:rPr>
            </w:pPr>
            <w:bookmarkStart w:id="7" w:name="_Hlk167376105"/>
            <w:r w:rsidRPr="00E361C2">
              <w:rPr>
                <w:rStyle w:val="normaltextrun"/>
                <w:rFonts w:ascii="Arial" w:hAnsi="Arial" w:cs="Arial"/>
                <w:b/>
                <w:bCs/>
                <w:sz w:val="22"/>
                <w:szCs w:val="22"/>
              </w:rPr>
              <w:t>Supporting Teacher Development</w:t>
            </w:r>
            <w:r w:rsidRPr="00E361C2">
              <w:rPr>
                <w:rStyle w:val="eop"/>
                <w:rFonts w:ascii="Arial" w:hAnsi="Arial" w:cs="Arial"/>
                <w:b/>
                <w:bCs/>
                <w:color w:val="000000"/>
                <w:sz w:val="22"/>
                <w:szCs w:val="22"/>
                <w:shd w:val="clear" w:color="auto" w:fill="FFFFFF"/>
              </w:rPr>
              <w:t> </w:t>
            </w:r>
          </w:p>
          <w:p w14:paraId="652B760A" w14:textId="77777777" w:rsidR="00B30F2B" w:rsidRPr="00E361C2" w:rsidRDefault="00B30F2B"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u w:val="single"/>
              </w:rPr>
            </w:pPr>
            <w:r w:rsidRPr="00E361C2">
              <w:rPr>
                <w:rStyle w:val="eop"/>
                <w:rFonts w:ascii="Arial" w:hAnsi="Arial" w:cs="Arial"/>
                <w:color w:val="000000"/>
                <w:sz w:val="22"/>
                <w:szCs w:val="22"/>
                <w:shd w:val="clear" w:color="auto" w:fill="FFFFFF"/>
              </w:rPr>
              <w:t>Teacher and Leadership Academy is established and delivering high quality professional learning</w:t>
            </w:r>
          </w:p>
        </w:tc>
        <w:tc>
          <w:tcPr>
            <w:tcW w:w="1461" w:type="dxa"/>
            <w:tcBorders>
              <w:top w:val="single" w:sz="8" w:space="0" w:color="316F72"/>
              <w:left w:val="single" w:sz="8" w:space="0" w:color="316F72"/>
              <w:bottom w:val="single" w:sz="8" w:space="0" w:color="316F72"/>
              <w:right w:val="single" w:sz="8" w:space="0" w:color="316F72"/>
            </w:tcBorders>
          </w:tcPr>
          <w:p w14:paraId="4F5C4D93" w14:textId="77777777" w:rsidR="00B30F2B" w:rsidRPr="00E361C2" w:rsidRDefault="00B30F2B">
            <w:pPr>
              <w:ind w:left="34"/>
              <w:jc w:val="center"/>
              <w:rPr>
                <w:rFonts w:ascii="Arial" w:hAnsi="Arial" w:cs="Arial"/>
              </w:rPr>
            </w:pPr>
            <w:r w:rsidRPr="00E361C2">
              <w:rPr>
                <w:rFonts w:ascii="Arial" w:eastAsia="Times New Roman" w:hAnsi="Arial" w:cs="Arial"/>
              </w:rPr>
              <w:t>G</w:t>
            </w:r>
            <w:r w:rsidRPr="00E361C2">
              <w:rPr>
                <w:rFonts w:ascii="Arial" w:hAnsi="Arial" w:cs="Arial"/>
              </w:rPr>
              <w:t>overnment</w:t>
            </w:r>
          </w:p>
        </w:tc>
        <w:tc>
          <w:tcPr>
            <w:tcW w:w="1304" w:type="dxa"/>
            <w:tcBorders>
              <w:top w:val="single" w:sz="8" w:space="0" w:color="316F72"/>
              <w:left w:val="single" w:sz="8" w:space="0" w:color="316F72"/>
              <w:bottom w:val="single" w:sz="8" w:space="0" w:color="316F72"/>
              <w:right w:val="single" w:sz="8" w:space="0" w:color="316F72"/>
            </w:tcBorders>
          </w:tcPr>
          <w:p w14:paraId="2318E87B" w14:textId="56B281FF" w:rsidR="00B30F2B" w:rsidRPr="00E361C2" w:rsidRDefault="00B30F2B" w:rsidP="001C3107">
            <w:pPr>
              <w:spacing w:line="360" w:lineRule="auto"/>
              <w:ind w:left="34"/>
              <w:jc w:val="center"/>
              <w:rPr>
                <w:rFonts w:ascii="Arial" w:hAnsi="Arial" w:cs="Arial"/>
              </w:rPr>
            </w:pPr>
            <w:r w:rsidRPr="00E361C2">
              <w:rPr>
                <w:rFonts w:ascii="Arial" w:eastAsia="Times New Roman" w:hAnsi="Arial" w:cs="Arial"/>
              </w:rPr>
              <w:t>L</w:t>
            </w:r>
            <w:r w:rsidRPr="00E361C2">
              <w:rPr>
                <w:rFonts w:ascii="Arial" w:hAnsi="Arial" w:cs="Arial"/>
              </w:rPr>
              <w:t>ife of Agreement</w:t>
            </w:r>
          </w:p>
        </w:tc>
        <w:tc>
          <w:tcPr>
            <w:tcW w:w="5649" w:type="dxa"/>
            <w:tcBorders>
              <w:top w:val="single" w:sz="8" w:space="0" w:color="316F72"/>
              <w:left w:val="single" w:sz="8" w:space="0" w:color="316F72"/>
              <w:bottom w:val="single" w:sz="8" w:space="0" w:color="316F72"/>
              <w:right w:val="single" w:sz="8" w:space="0" w:color="316F72"/>
            </w:tcBorders>
          </w:tcPr>
          <w:p w14:paraId="0D9B75A0" w14:textId="57939E86" w:rsidR="00B30F2B" w:rsidRPr="00E361C2" w:rsidRDefault="00B30F2B" w:rsidP="009530E1">
            <w:pPr>
              <w:keepNext/>
              <w:spacing w:line="360" w:lineRule="auto"/>
              <w:rPr>
                <w:rFonts w:ascii="Arial" w:hAnsi="Arial" w:cs="Arial"/>
              </w:rPr>
            </w:pPr>
            <w:r w:rsidRPr="00E361C2">
              <w:rPr>
                <w:rFonts w:ascii="Arial" w:hAnsi="Arial" w:cs="Arial"/>
              </w:rPr>
              <w:t>Action status:</w:t>
            </w:r>
            <w:r w:rsidR="0060552D" w:rsidRPr="00E361C2">
              <w:rPr>
                <w:rFonts w:ascii="Arial" w:hAnsi="Arial" w:cs="Arial"/>
                <w:i/>
                <w:iCs/>
              </w:rPr>
              <w:t xml:space="preserve"> </w:t>
            </w:r>
            <w:r w:rsidR="0060552D" w:rsidRPr="00E361C2">
              <w:rPr>
                <w:rFonts w:ascii="Arial" w:hAnsi="Arial" w:cs="Arial"/>
              </w:rPr>
              <w:t>Ongoing</w:t>
            </w:r>
          </w:p>
          <w:p w14:paraId="134E1637" w14:textId="77777777" w:rsidR="00BF2698" w:rsidRPr="00E361C2" w:rsidRDefault="00BF2698" w:rsidP="00336678">
            <w:pPr>
              <w:pStyle w:val="ListParagraph"/>
              <w:numPr>
                <w:ilvl w:val="0"/>
                <w:numId w:val="34"/>
              </w:numPr>
              <w:spacing w:line="360" w:lineRule="auto"/>
              <w:ind w:left="266" w:hanging="266"/>
              <w:rPr>
                <w:rFonts w:ascii="Arial" w:hAnsi="Arial" w:cs="Arial"/>
              </w:rPr>
            </w:pPr>
            <w:r w:rsidRPr="00E361C2">
              <w:rPr>
                <w:rFonts w:ascii="Arial" w:hAnsi="Arial" w:cs="Arial"/>
              </w:rPr>
              <w:t>Orbis, the department’s professional learning institute for leaders and teachers, was launched in April 2019 and provides a comprehensive suite of capability programs throughout an educator’s career trajectory.</w:t>
            </w:r>
          </w:p>
          <w:p w14:paraId="35B707A9" w14:textId="503240EB" w:rsidR="00BF2698" w:rsidRPr="00E361C2" w:rsidRDefault="00BF2698" w:rsidP="00BF2698">
            <w:pPr>
              <w:pStyle w:val="ListParagraph"/>
              <w:numPr>
                <w:ilvl w:val="0"/>
                <w:numId w:val="34"/>
              </w:numPr>
              <w:spacing w:line="360" w:lineRule="auto"/>
              <w:ind w:left="266" w:hanging="266"/>
              <w:rPr>
                <w:rFonts w:ascii="Arial" w:hAnsi="Arial" w:cs="Arial"/>
              </w:rPr>
            </w:pPr>
            <w:r w:rsidRPr="00E361C2">
              <w:rPr>
                <w:rFonts w:ascii="Arial" w:hAnsi="Arial" w:cs="Arial"/>
              </w:rPr>
              <w:t>In 2023</w:t>
            </w:r>
            <w:r w:rsidR="00151ADF">
              <w:rPr>
                <w:rFonts w:ascii="Arial" w:hAnsi="Arial" w:cs="Arial"/>
              </w:rPr>
              <w:t>,</w:t>
            </w:r>
            <w:r w:rsidRPr="00E361C2">
              <w:rPr>
                <w:rFonts w:ascii="Arial" w:hAnsi="Arial" w:cs="Arial"/>
              </w:rPr>
              <w:t xml:space="preserve"> 3,068 leaders and teachers undertook professional learning programs at Orbis. </w:t>
            </w:r>
          </w:p>
          <w:p w14:paraId="49ADA367" w14:textId="77777777" w:rsidR="00BF2698" w:rsidRPr="00E361C2" w:rsidRDefault="00BF2698" w:rsidP="00BF2698">
            <w:pPr>
              <w:pStyle w:val="ListParagraph"/>
              <w:numPr>
                <w:ilvl w:val="0"/>
                <w:numId w:val="34"/>
              </w:numPr>
              <w:spacing w:line="360" w:lineRule="auto"/>
              <w:ind w:left="266" w:hanging="266"/>
              <w:rPr>
                <w:rFonts w:ascii="Arial" w:hAnsi="Arial" w:cs="Arial"/>
              </w:rPr>
            </w:pPr>
            <w:r w:rsidRPr="00E361C2">
              <w:rPr>
                <w:rFonts w:ascii="Arial" w:hAnsi="Arial" w:cs="Arial"/>
              </w:rPr>
              <w:t>Measures to increase access for regional teachers and leaders included:</w:t>
            </w:r>
          </w:p>
          <w:p w14:paraId="25628B6C" w14:textId="77777777" w:rsidR="00BF2698" w:rsidRPr="00E361C2" w:rsidRDefault="00BF2698" w:rsidP="00BF2698">
            <w:pPr>
              <w:pStyle w:val="ListParagraph"/>
              <w:numPr>
                <w:ilvl w:val="1"/>
                <w:numId w:val="34"/>
              </w:numPr>
              <w:spacing w:line="360" w:lineRule="auto"/>
              <w:ind w:left="679"/>
              <w:rPr>
                <w:rFonts w:ascii="Arial" w:hAnsi="Arial" w:cs="Arial"/>
              </w:rPr>
            </w:pPr>
            <w:r w:rsidRPr="00E361C2">
              <w:rPr>
                <w:rFonts w:ascii="Arial" w:hAnsi="Arial" w:cs="Arial"/>
              </w:rPr>
              <w:lastRenderedPageBreak/>
              <w:t>Funding for travel expenses provided to 292 teachers and leaders from 142 regional sites</w:t>
            </w:r>
          </w:p>
          <w:p w14:paraId="508B8261" w14:textId="77777777" w:rsidR="00BF2698" w:rsidRPr="00E361C2" w:rsidRDefault="00BF2698" w:rsidP="00BF2698">
            <w:pPr>
              <w:pStyle w:val="ListParagraph"/>
              <w:numPr>
                <w:ilvl w:val="1"/>
                <w:numId w:val="34"/>
              </w:numPr>
              <w:spacing w:line="360" w:lineRule="auto"/>
              <w:ind w:left="679"/>
              <w:rPr>
                <w:rFonts w:ascii="Arial" w:hAnsi="Arial" w:cs="Arial"/>
              </w:rPr>
            </w:pPr>
            <w:r w:rsidRPr="00E361C2">
              <w:rPr>
                <w:rFonts w:ascii="Arial" w:hAnsi="Arial" w:cs="Arial"/>
              </w:rPr>
              <w:t>Online access to Early Career Teacher Development and Middle Leadership programs</w:t>
            </w:r>
          </w:p>
          <w:p w14:paraId="13159C68" w14:textId="77777777" w:rsidR="00BF2698" w:rsidRPr="00E361C2" w:rsidRDefault="00BF2698" w:rsidP="00BF2698">
            <w:pPr>
              <w:pStyle w:val="ListParagraph"/>
              <w:numPr>
                <w:ilvl w:val="1"/>
                <w:numId w:val="34"/>
              </w:numPr>
              <w:spacing w:line="360" w:lineRule="auto"/>
              <w:ind w:left="679"/>
              <w:rPr>
                <w:rFonts w:ascii="Arial" w:hAnsi="Arial" w:cs="Arial"/>
              </w:rPr>
            </w:pPr>
            <w:r w:rsidRPr="00E361C2">
              <w:rPr>
                <w:rFonts w:ascii="Arial" w:hAnsi="Arial" w:cs="Arial"/>
              </w:rPr>
              <w:t>Select cohorts of some programs delivered locally in regions such as Mount Gambier, the mid-North and Port Lincoln.</w:t>
            </w:r>
          </w:p>
          <w:p w14:paraId="6BAD30A0" w14:textId="76A83F9F" w:rsidR="00B30F2B" w:rsidRPr="00E361C2" w:rsidRDefault="00BF2698" w:rsidP="009530E1">
            <w:pPr>
              <w:pStyle w:val="ListParagraph"/>
              <w:numPr>
                <w:ilvl w:val="0"/>
                <w:numId w:val="34"/>
              </w:numPr>
              <w:spacing w:line="360" w:lineRule="auto"/>
              <w:ind w:left="266" w:hanging="266"/>
              <w:rPr>
                <w:rFonts w:ascii="Arial" w:hAnsi="Arial" w:cs="Arial"/>
              </w:rPr>
            </w:pPr>
            <w:r w:rsidRPr="00E361C2">
              <w:rPr>
                <w:rFonts w:ascii="Arial" w:hAnsi="Arial" w:cs="Arial"/>
              </w:rPr>
              <w:t>Orbis launched a new leadership offering, Leading Future Learning, co-designed with South Australian education leaders and the University of Melbourne, and piloted programs to support site-leaders’ wellbeing and coaching skills</w:t>
            </w:r>
            <w:r w:rsidR="00B9604C" w:rsidRPr="00E361C2">
              <w:rPr>
                <w:rFonts w:ascii="Arial" w:hAnsi="Arial" w:cs="Arial"/>
              </w:rPr>
              <w:t>.</w:t>
            </w:r>
          </w:p>
        </w:tc>
      </w:tr>
      <w:bookmarkEnd w:id="7"/>
      <w:tr w:rsidR="00BC2A09" w:rsidRPr="00E361C2" w14:paraId="7DD66A3E"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tcPr>
          <w:p w14:paraId="3399974E" w14:textId="6257BBFC" w:rsidR="005C0183" w:rsidRPr="00E361C2" w:rsidRDefault="005C0183" w:rsidP="00E361C2">
            <w:pPr>
              <w:pStyle w:val="paragraph"/>
              <w:spacing w:before="120" w:beforeAutospacing="0" w:after="0" w:afterAutospacing="0" w:line="360" w:lineRule="auto"/>
              <w:textAlignment w:val="baseline"/>
              <w:rPr>
                <w:rStyle w:val="eop"/>
                <w:rFonts w:ascii="Arial" w:hAnsi="Arial" w:cs="Arial"/>
                <w:sz w:val="22"/>
                <w:szCs w:val="22"/>
              </w:rPr>
            </w:pPr>
            <w:r w:rsidRPr="00E361C2">
              <w:rPr>
                <w:rStyle w:val="normaltextrun"/>
                <w:rFonts w:ascii="Arial" w:hAnsi="Arial" w:cs="Arial"/>
                <w:b/>
                <w:bCs/>
                <w:sz w:val="22"/>
                <w:szCs w:val="22"/>
              </w:rPr>
              <w:lastRenderedPageBreak/>
              <w:t>Entrepreneurial Education </w:t>
            </w:r>
            <w:r w:rsidRPr="00E361C2">
              <w:rPr>
                <w:rStyle w:val="eop"/>
                <w:rFonts w:ascii="Arial" w:hAnsi="Arial" w:cs="Arial"/>
                <w:sz w:val="22"/>
                <w:szCs w:val="22"/>
              </w:rPr>
              <w:t> </w:t>
            </w:r>
          </w:p>
          <w:p w14:paraId="264E52D2" w14:textId="7130C4A3" w:rsidR="005C0183" w:rsidRPr="00E361C2" w:rsidRDefault="005C0183"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Fonts w:ascii="Arial" w:hAnsi="Arial" w:cs="Arial"/>
                <w:sz w:val="22"/>
                <w:szCs w:val="22"/>
              </w:rPr>
              <w:t>Entrepreneurial specialist programs implemented in 4 high schools (2 in regional/rural areas and 2 in metropolitan areas)  </w:t>
            </w:r>
          </w:p>
          <w:p w14:paraId="7DF15D4A" w14:textId="0C45907F" w:rsidR="000E19B1" w:rsidRPr="00E361C2" w:rsidRDefault="00E35176"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Fonts w:ascii="Arial" w:hAnsi="Arial" w:cs="Arial"/>
                <w:sz w:val="22"/>
                <w:szCs w:val="22"/>
              </w:rPr>
              <w:t xml:space="preserve">New business and </w:t>
            </w:r>
            <w:r w:rsidR="00E75076" w:rsidRPr="00E361C2">
              <w:rPr>
                <w:rFonts w:ascii="Arial" w:hAnsi="Arial" w:cs="Arial"/>
                <w:sz w:val="22"/>
                <w:szCs w:val="22"/>
              </w:rPr>
              <w:t>entrepreneurialism focussed SACE subjects developed</w:t>
            </w:r>
          </w:p>
          <w:p w14:paraId="69CE5B90" w14:textId="2430C48F" w:rsidR="00BC2A09" w:rsidRPr="00E361C2" w:rsidRDefault="003F61E1"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Fonts w:ascii="Arial" w:hAnsi="Arial" w:cs="Arial"/>
                <w:sz w:val="22"/>
                <w:szCs w:val="22"/>
              </w:rPr>
              <w:lastRenderedPageBreak/>
              <w:t>Establish a new technical college in the western suburbs of Adelaide to support young South Australians to develop high level trade, STEM and entrepreneurial skills so they are well equipped for careers in defence, shipbuilding and other maritime industries</w:t>
            </w:r>
          </w:p>
        </w:tc>
        <w:tc>
          <w:tcPr>
            <w:tcW w:w="1461" w:type="dxa"/>
            <w:tcBorders>
              <w:top w:val="single" w:sz="8" w:space="0" w:color="316F72"/>
              <w:left w:val="single" w:sz="8" w:space="0" w:color="316F72"/>
              <w:bottom w:val="single" w:sz="4" w:space="0" w:color="auto"/>
              <w:right w:val="single" w:sz="8" w:space="0" w:color="316F72"/>
            </w:tcBorders>
          </w:tcPr>
          <w:p w14:paraId="2C9B84DF" w14:textId="05D0B39D" w:rsidR="00BC2A09" w:rsidRPr="00E361C2" w:rsidRDefault="005C0183" w:rsidP="00BC2A09">
            <w:pPr>
              <w:ind w:left="34"/>
              <w:jc w:val="center"/>
              <w:rPr>
                <w:rFonts w:ascii="Arial" w:hAnsi="Arial" w:cs="Arial"/>
              </w:rPr>
            </w:pPr>
            <w:r w:rsidRPr="00E361C2">
              <w:rPr>
                <w:rFonts w:ascii="Arial" w:eastAsia="Times New Roman" w:hAnsi="Arial" w:cs="Arial"/>
              </w:rPr>
              <w:lastRenderedPageBreak/>
              <w:t>Government</w:t>
            </w:r>
          </w:p>
        </w:tc>
        <w:tc>
          <w:tcPr>
            <w:tcW w:w="1304" w:type="dxa"/>
            <w:tcBorders>
              <w:top w:val="single" w:sz="8" w:space="0" w:color="316F72"/>
              <w:left w:val="single" w:sz="8" w:space="0" w:color="316F72"/>
              <w:bottom w:val="single" w:sz="8" w:space="0" w:color="316F72"/>
              <w:right w:val="single" w:sz="8" w:space="0" w:color="316F72"/>
            </w:tcBorders>
          </w:tcPr>
          <w:p w14:paraId="65452584" w14:textId="7C2FC9D9" w:rsidR="00BC2A09" w:rsidRPr="00E361C2" w:rsidRDefault="004B12DF" w:rsidP="0026714E">
            <w:pPr>
              <w:spacing w:line="360" w:lineRule="auto"/>
              <w:ind w:left="34"/>
              <w:jc w:val="center"/>
              <w:rPr>
                <w:rFonts w:ascii="Arial" w:hAnsi="Arial" w:cs="Arial"/>
              </w:rPr>
            </w:pPr>
            <w:r w:rsidRPr="00E361C2">
              <w:rPr>
                <w:rFonts w:ascii="Arial" w:eastAsia="Times New Roman" w:hAnsi="Arial" w:cs="Arial"/>
              </w:rPr>
              <w:t>2019</w:t>
            </w:r>
          </w:p>
        </w:tc>
        <w:tc>
          <w:tcPr>
            <w:tcW w:w="5649" w:type="dxa"/>
            <w:tcBorders>
              <w:top w:val="single" w:sz="8" w:space="0" w:color="316F72"/>
              <w:left w:val="single" w:sz="8" w:space="0" w:color="316F72"/>
              <w:bottom w:val="single" w:sz="8" w:space="0" w:color="316F72"/>
              <w:right w:val="single" w:sz="8" w:space="0" w:color="316F72"/>
            </w:tcBorders>
          </w:tcPr>
          <w:p w14:paraId="28BD363C" w14:textId="52E63E68" w:rsidR="00D30EE4" w:rsidRPr="00E361C2" w:rsidRDefault="00D52F4D" w:rsidP="008A2E35">
            <w:pPr>
              <w:pStyle w:val="GuidanceText"/>
              <w:spacing w:line="360" w:lineRule="auto"/>
              <w:rPr>
                <w:rFonts w:ascii="Arial" w:hAnsi="Arial" w:cs="Arial"/>
                <w:color w:val="auto"/>
              </w:rPr>
            </w:pPr>
            <w:r w:rsidRPr="00E361C2">
              <w:rPr>
                <w:rFonts w:ascii="Arial" w:hAnsi="Arial" w:cs="Arial"/>
                <w:color w:val="auto"/>
              </w:rPr>
              <w:t>Action status:</w:t>
            </w:r>
            <w:r w:rsidRPr="00E361C2">
              <w:rPr>
                <w:rFonts w:ascii="Arial" w:hAnsi="Arial" w:cs="Arial"/>
                <w:i/>
                <w:iCs/>
                <w:color w:val="auto"/>
              </w:rPr>
              <w:t xml:space="preserve"> </w:t>
            </w:r>
            <w:r w:rsidR="00E35176" w:rsidRPr="00E361C2">
              <w:rPr>
                <w:rFonts w:ascii="Arial" w:hAnsi="Arial" w:cs="Arial"/>
                <w:color w:val="auto"/>
              </w:rPr>
              <w:t>Completed in 2019</w:t>
            </w:r>
          </w:p>
        </w:tc>
      </w:tr>
      <w:tr w:rsidR="00D63664" w:rsidRPr="00E361C2" w14:paraId="51B1C289"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hideMark/>
          </w:tcPr>
          <w:p w14:paraId="561BC3E6" w14:textId="77777777" w:rsidR="00D63664" w:rsidRPr="00E361C2" w:rsidRDefault="00D63664" w:rsidP="00E361C2">
            <w:pPr>
              <w:spacing w:after="0" w:line="360" w:lineRule="auto"/>
              <w:ind w:left="34"/>
              <w:rPr>
                <w:rStyle w:val="eop"/>
                <w:rFonts w:ascii="Arial" w:hAnsi="Arial" w:cs="Arial"/>
                <w:b/>
                <w:bCs/>
                <w:color w:val="000000"/>
                <w:shd w:val="clear" w:color="auto" w:fill="FFFFFF"/>
              </w:rPr>
            </w:pPr>
            <w:r w:rsidRPr="00E361C2">
              <w:rPr>
                <w:rStyle w:val="eop"/>
                <w:rFonts w:ascii="Arial" w:hAnsi="Arial" w:cs="Arial"/>
                <w:b/>
                <w:bCs/>
                <w:color w:val="000000"/>
                <w:shd w:val="clear" w:color="auto" w:fill="FFFFFF"/>
              </w:rPr>
              <w:t>Aboriginal and Torres Strait Islander Education Strategy</w:t>
            </w:r>
          </w:p>
          <w:p w14:paraId="023733F0" w14:textId="77777777" w:rsidR="00D63664" w:rsidRPr="00E361C2" w:rsidRDefault="00D63664"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t>Release</w:t>
            </w:r>
            <w:r w:rsidRPr="00E361C2">
              <w:rPr>
                <w:rFonts w:ascii="Arial" w:hAnsi="Arial" w:cs="Arial"/>
                <w:sz w:val="22"/>
                <w:szCs w:val="22"/>
              </w:rPr>
              <w:t xml:space="preserve"> reviewed CESA Aboriginal and Torres Strait Islander Education Strategy</w:t>
            </w:r>
          </w:p>
        </w:tc>
        <w:tc>
          <w:tcPr>
            <w:tcW w:w="1461" w:type="dxa"/>
            <w:tcBorders>
              <w:top w:val="single" w:sz="4" w:space="0" w:color="auto"/>
              <w:left w:val="single" w:sz="8" w:space="0" w:color="316F72"/>
              <w:bottom w:val="single" w:sz="8" w:space="0" w:color="316F72"/>
              <w:right w:val="single" w:sz="8" w:space="0" w:color="316F72"/>
            </w:tcBorders>
            <w:hideMark/>
          </w:tcPr>
          <w:p w14:paraId="1AD02873" w14:textId="77777777" w:rsidR="00D63664" w:rsidRPr="00E361C2" w:rsidRDefault="00D63664" w:rsidP="00E361C2">
            <w:pPr>
              <w:ind w:left="34"/>
              <w:jc w:val="center"/>
              <w:rPr>
                <w:rFonts w:ascii="Arial" w:hAnsi="Arial" w:cs="Arial"/>
              </w:rPr>
            </w:pPr>
            <w:r w:rsidRPr="00E361C2">
              <w:rPr>
                <w:rFonts w:ascii="Arial" w:eastAsia="Times New Roman" w:hAnsi="Arial" w:cs="Arial"/>
              </w:rPr>
              <w:t>C</w:t>
            </w:r>
            <w:r w:rsidRPr="00E361C2">
              <w:rPr>
                <w:rFonts w:ascii="Arial" w:hAnsi="Arial" w:cs="Arial"/>
              </w:rPr>
              <w:t>atholic</w:t>
            </w:r>
          </w:p>
        </w:tc>
        <w:tc>
          <w:tcPr>
            <w:tcW w:w="1304" w:type="dxa"/>
            <w:tcBorders>
              <w:top w:val="single" w:sz="8" w:space="0" w:color="316F72"/>
              <w:left w:val="single" w:sz="8" w:space="0" w:color="316F72"/>
              <w:bottom w:val="single" w:sz="8" w:space="0" w:color="316F72"/>
              <w:right w:val="single" w:sz="8" w:space="0" w:color="316F72"/>
            </w:tcBorders>
            <w:hideMark/>
          </w:tcPr>
          <w:p w14:paraId="3EAC8857" w14:textId="77777777" w:rsidR="00D63664" w:rsidRPr="00E361C2" w:rsidRDefault="00D63664" w:rsidP="00E361C2">
            <w:pPr>
              <w:ind w:left="34"/>
              <w:jc w:val="center"/>
              <w:rPr>
                <w:rFonts w:ascii="Arial" w:hAnsi="Arial" w:cs="Arial"/>
              </w:rPr>
            </w:pPr>
            <w:r w:rsidRPr="00E361C2">
              <w:rPr>
                <w:rFonts w:ascii="Arial" w:eastAsia="Times New Roman" w:hAnsi="Arial" w:cs="Arial"/>
              </w:rPr>
              <w:t>2</w:t>
            </w:r>
            <w:r w:rsidRPr="00E361C2">
              <w:rPr>
                <w:rFonts w:ascii="Arial" w:hAnsi="Arial" w:cs="Arial"/>
              </w:rPr>
              <w:t>020</w:t>
            </w:r>
          </w:p>
        </w:tc>
        <w:tc>
          <w:tcPr>
            <w:tcW w:w="5649" w:type="dxa"/>
            <w:tcBorders>
              <w:top w:val="single" w:sz="8" w:space="0" w:color="316F72"/>
              <w:left w:val="single" w:sz="8" w:space="0" w:color="316F72"/>
              <w:bottom w:val="single" w:sz="8" w:space="0" w:color="316F72"/>
              <w:right w:val="single" w:sz="8" w:space="0" w:color="316F72"/>
            </w:tcBorders>
            <w:hideMark/>
          </w:tcPr>
          <w:p w14:paraId="7AAC340A" w14:textId="77777777" w:rsidR="00C22775" w:rsidRDefault="00C22775" w:rsidP="00C22775">
            <w:pPr>
              <w:pStyle w:val="NormalWeb"/>
              <w:spacing w:before="0" w:beforeAutospacing="0" w:after="0" w:afterAutospacing="0"/>
              <w:rPr>
                <w:rFonts w:ascii="Arial" w:hAnsi="Arial" w:cs="Arial"/>
                <w:sz w:val="22"/>
                <w:szCs w:val="22"/>
              </w:rPr>
            </w:pPr>
            <w:r>
              <w:rPr>
                <w:rFonts w:ascii="Arial" w:hAnsi="Arial" w:cs="Arial"/>
                <w:sz w:val="22"/>
                <w:szCs w:val="22"/>
              </w:rPr>
              <w:t>Action status: Complete with Implementation Ongoing</w:t>
            </w:r>
          </w:p>
          <w:p w14:paraId="476D7C44" w14:textId="63BAD303" w:rsidR="008B31CE" w:rsidRPr="00E361C2" w:rsidRDefault="008B31CE" w:rsidP="00ED7F4B">
            <w:pPr>
              <w:pStyle w:val="ListParagraph"/>
              <w:numPr>
                <w:ilvl w:val="0"/>
                <w:numId w:val="34"/>
              </w:numPr>
              <w:spacing w:line="360" w:lineRule="auto"/>
              <w:ind w:left="266" w:hanging="266"/>
              <w:rPr>
                <w:rFonts w:ascii="Arial" w:hAnsi="Arial" w:cs="Arial"/>
              </w:rPr>
            </w:pPr>
            <w:r w:rsidRPr="00E361C2">
              <w:rPr>
                <w:rFonts w:ascii="Arial" w:hAnsi="Arial" w:cs="Arial"/>
              </w:rPr>
              <w:t>Release of the CESA Aboriginal and Torres Strait Islander Education Strategy was significantly delayed by the COVID-19 pandemic.</w:t>
            </w:r>
          </w:p>
          <w:p w14:paraId="0E0B8C60" w14:textId="754E0B0A" w:rsidR="00ED7F4B" w:rsidRPr="00E361C2" w:rsidRDefault="00ED7F4B" w:rsidP="00ED7F4B">
            <w:pPr>
              <w:pStyle w:val="ListParagraph"/>
              <w:numPr>
                <w:ilvl w:val="0"/>
                <w:numId w:val="34"/>
              </w:numPr>
              <w:spacing w:line="360" w:lineRule="auto"/>
              <w:ind w:left="266" w:hanging="266"/>
              <w:rPr>
                <w:rFonts w:ascii="Arial" w:hAnsi="Arial" w:cs="Arial"/>
              </w:rPr>
            </w:pPr>
            <w:r w:rsidRPr="00E361C2">
              <w:rPr>
                <w:rFonts w:ascii="Arial" w:hAnsi="Arial" w:cs="Arial"/>
              </w:rPr>
              <w:t>During 2023 the</w:t>
            </w:r>
            <w:r w:rsidR="008A2E35" w:rsidRPr="00E361C2">
              <w:rPr>
                <w:rFonts w:ascii="Arial" w:hAnsi="Arial" w:cs="Arial"/>
              </w:rPr>
              <w:t xml:space="preserve"> South Australian Commission for Catholic Schools approved all recommendations of the </w:t>
            </w:r>
            <w:r w:rsidRPr="00E361C2">
              <w:rPr>
                <w:rFonts w:ascii="Arial" w:hAnsi="Arial" w:cs="Arial"/>
              </w:rPr>
              <w:t xml:space="preserve">CESA Aboriginal Education Strategy. </w:t>
            </w:r>
          </w:p>
          <w:p w14:paraId="70EA7854" w14:textId="63F9419C" w:rsidR="00ED7F4B" w:rsidRPr="00E361C2" w:rsidRDefault="000A0CC0" w:rsidP="00ED7F4B">
            <w:pPr>
              <w:pStyle w:val="ListParagraph"/>
              <w:numPr>
                <w:ilvl w:val="0"/>
                <w:numId w:val="34"/>
              </w:numPr>
              <w:spacing w:line="360" w:lineRule="auto"/>
              <w:ind w:left="266" w:hanging="266"/>
              <w:rPr>
                <w:rFonts w:ascii="Arial" w:hAnsi="Arial" w:cs="Arial"/>
              </w:rPr>
            </w:pPr>
            <w:r w:rsidRPr="000A0CC0">
              <w:rPr>
                <w:rFonts w:ascii="Arial" w:hAnsi="Arial" w:cs="Arial"/>
              </w:rPr>
              <w:t xml:space="preserve">In Late 2023, an ‘Action Plan Working Group’ formed, with representatives including principals from Catholic schools (regional and metropolitan), Aboriginal education focus teachers, Aboriginal school staff, as well as an external Aboriginal academic as a ‘critical friend’ from Flinders </w:t>
            </w:r>
            <w:r w:rsidRPr="000A0CC0">
              <w:rPr>
                <w:rFonts w:ascii="Arial" w:hAnsi="Arial" w:cs="Arial"/>
              </w:rPr>
              <w:lastRenderedPageBreak/>
              <w:t xml:space="preserve">University. </w:t>
            </w:r>
            <w:r w:rsidR="008B31CE" w:rsidRPr="00E361C2">
              <w:rPr>
                <w:rFonts w:ascii="Arial" w:hAnsi="Arial" w:cs="Arial"/>
              </w:rPr>
              <w:t>A d</w:t>
            </w:r>
            <w:r w:rsidR="00ED7F4B" w:rsidRPr="00E361C2">
              <w:rPr>
                <w:rFonts w:ascii="Arial" w:hAnsi="Arial" w:cs="Arial"/>
              </w:rPr>
              <w:t xml:space="preserve">raft ‘Action Plan’ </w:t>
            </w:r>
            <w:r w:rsidR="008B31CE" w:rsidRPr="00E361C2">
              <w:rPr>
                <w:rFonts w:ascii="Arial" w:hAnsi="Arial" w:cs="Arial"/>
              </w:rPr>
              <w:t xml:space="preserve">will be </w:t>
            </w:r>
            <w:r w:rsidR="00ED7F4B" w:rsidRPr="00E361C2">
              <w:rPr>
                <w:rFonts w:ascii="Arial" w:hAnsi="Arial" w:cs="Arial"/>
              </w:rPr>
              <w:t>ready for review in mid-2024.</w:t>
            </w:r>
          </w:p>
          <w:p w14:paraId="6E1728B9" w14:textId="49507F07" w:rsidR="00ED7F4B" w:rsidRPr="00E361C2" w:rsidRDefault="00ED7F4B" w:rsidP="00ED7F4B">
            <w:pPr>
              <w:pStyle w:val="ListParagraph"/>
              <w:numPr>
                <w:ilvl w:val="0"/>
                <w:numId w:val="34"/>
              </w:numPr>
              <w:spacing w:line="360" w:lineRule="auto"/>
              <w:ind w:left="266" w:hanging="266"/>
              <w:rPr>
                <w:rFonts w:ascii="Arial" w:hAnsi="Arial" w:cs="Arial"/>
              </w:rPr>
            </w:pPr>
            <w:r w:rsidRPr="00E361C2">
              <w:rPr>
                <w:rFonts w:ascii="Arial" w:hAnsi="Arial" w:cs="Arial"/>
              </w:rPr>
              <w:t xml:space="preserve">Additional Strategy recommendations were scoped, planned, developed, and implemented for trial in 2024: </w:t>
            </w:r>
          </w:p>
          <w:p w14:paraId="098224F1" w14:textId="77777777" w:rsidR="00ED7F4B" w:rsidRPr="00E361C2" w:rsidRDefault="00ED7F4B" w:rsidP="00E361C2">
            <w:pPr>
              <w:pStyle w:val="ListParagraph"/>
              <w:numPr>
                <w:ilvl w:val="1"/>
                <w:numId w:val="65"/>
              </w:numPr>
              <w:spacing w:before="0" w:after="0"/>
              <w:ind w:left="676"/>
              <w:contextualSpacing w:val="0"/>
              <w:rPr>
                <w:rFonts w:ascii="Arial" w:hAnsi="Arial" w:cs="Arial"/>
              </w:rPr>
            </w:pPr>
            <w:r w:rsidRPr="00E361C2">
              <w:rPr>
                <w:rFonts w:ascii="Arial" w:hAnsi="Arial" w:cs="Arial"/>
              </w:rPr>
              <w:t>A cohesive Aboriginal Focus Teachers Network program,</w:t>
            </w:r>
          </w:p>
          <w:p w14:paraId="60CFDC09" w14:textId="77777777" w:rsidR="00ED7F4B" w:rsidRPr="00E361C2" w:rsidRDefault="00ED7F4B" w:rsidP="00E361C2">
            <w:pPr>
              <w:pStyle w:val="ListParagraph"/>
              <w:numPr>
                <w:ilvl w:val="1"/>
                <w:numId w:val="65"/>
              </w:numPr>
              <w:spacing w:before="0" w:after="0"/>
              <w:ind w:left="676"/>
              <w:contextualSpacing w:val="0"/>
              <w:rPr>
                <w:rFonts w:ascii="Arial" w:hAnsi="Arial" w:cs="Arial"/>
              </w:rPr>
            </w:pPr>
            <w:r w:rsidRPr="00E361C2">
              <w:rPr>
                <w:rFonts w:ascii="Arial" w:hAnsi="Arial" w:cs="Arial"/>
              </w:rPr>
              <w:t>Regular Network meetings</w:t>
            </w:r>
          </w:p>
          <w:p w14:paraId="21391EBC" w14:textId="77777777" w:rsidR="00ED7F4B" w:rsidRPr="00E361C2" w:rsidRDefault="00ED7F4B" w:rsidP="00E361C2">
            <w:pPr>
              <w:pStyle w:val="ListParagraph"/>
              <w:numPr>
                <w:ilvl w:val="1"/>
                <w:numId w:val="65"/>
              </w:numPr>
              <w:spacing w:before="0" w:after="0"/>
              <w:ind w:left="676"/>
              <w:contextualSpacing w:val="0"/>
              <w:rPr>
                <w:rFonts w:ascii="Arial" w:hAnsi="Arial" w:cs="Arial"/>
              </w:rPr>
            </w:pPr>
            <w:r w:rsidRPr="00E361C2">
              <w:rPr>
                <w:rFonts w:ascii="Arial" w:hAnsi="Arial" w:cs="Arial"/>
              </w:rPr>
              <w:t xml:space="preserve">Doubling the amount of Aboriginal student cultural opportunities </w:t>
            </w:r>
          </w:p>
          <w:p w14:paraId="57F0F347" w14:textId="08DA19E6" w:rsidR="00D63664" w:rsidRPr="00E361C2" w:rsidRDefault="00ED7F4B" w:rsidP="00E361C2">
            <w:pPr>
              <w:pStyle w:val="ListParagraph"/>
              <w:numPr>
                <w:ilvl w:val="1"/>
                <w:numId w:val="65"/>
              </w:numPr>
              <w:spacing w:before="0"/>
              <w:ind w:left="676"/>
              <w:contextualSpacing w:val="0"/>
              <w:rPr>
                <w:rFonts w:ascii="Arial" w:hAnsi="Arial" w:cs="Arial"/>
                <w:i/>
                <w:iCs/>
              </w:rPr>
            </w:pPr>
            <w:r w:rsidRPr="00E361C2">
              <w:rPr>
                <w:rFonts w:ascii="Arial" w:hAnsi="Arial" w:cs="Arial"/>
              </w:rPr>
              <w:t>The development of a Cultural Learning Plan (part of the suite of new plans via the development of an updated Personalised Plan for Learning (PPL)</w:t>
            </w:r>
          </w:p>
        </w:tc>
      </w:tr>
      <w:tr w:rsidR="00D63664" w:rsidRPr="00E361C2" w14:paraId="6E28A9C5"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hideMark/>
          </w:tcPr>
          <w:p w14:paraId="2B80D025" w14:textId="77777777" w:rsidR="00D63664" w:rsidRPr="00E361C2" w:rsidRDefault="00D63664" w:rsidP="00E361C2">
            <w:pPr>
              <w:spacing w:after="0" w:line="360" w:lineRule="auto"/>
              <w:ind w:left="34"/>
              <w:rPr>
                <w:rStyle w:val="eop"/>
                <w:rFonts w:ascii="Arial" w:hAnsi="Arial" w:cs="Arial"/>
                <w:color w:val="000000"/>
                <w:shd w:val="clear" w:color="auto" w:fill="FFFFFF"/>
              </w:rPr>
            </w:pPr>
            <w:r w:rsidRPr="00E361C2">
              <w:rPr>
                <w:rStyle w:val="normaltextrun"/>
                <w:rFonts w:ascii="Arial" w:hAnsi="Arial" w:cs="Arial"/>
                <w:b/>
                <w:bCs/>
              </w:rPr>
              <w:lastRenderedPageBreak/>
              <w:t>Continuous Improvement Framework for Catholic</w:t>
            </w:r>
            <w:r w:rsidRPr="00E361C2">
              <w:rPr>
                <w:rStyle w:val="eop"/>
                <w:rFonts w:ascii="Arial" w:hAnsi="Arial" w:cs="Arial"/>
                <w:b/>
                <w:bCs/>
                <w:color w:val="000000"/>
                <w:shd w:val="clear" w:color="auto" w:fill="FFFFFF"/>
              </w:rPr>
              <w:t> Schools</w:t>
            </w:r>
          </w:p>
          <w:p w14:paraId="07BDF522" w14:textId="77777777" w:rsidR="00D63664" w:rsidRPr="00E361C2" w:rsidRDefault="00D63664" w:rsidP="00E361C2">
            <w:pPr>
              <w:pStyle w:val="paragraph"/>
              <w:numPr>
                <w:ilvl w:val="0"/>
                <w:numId w:val="26"/>
              </w:numPr>
              <w:spacing w:before="0" w:beforeAutospacing="0" w:after="0" w:afterAutospacing="0" w:line="360" w:lineRule="auto"/>
              <w:ind w:left="454" w:hanging="283"/>
              <w:textAlignment w:val="baseline"/>
              <w:rPr>
                <w:rStyle w:val="normaltextrun"/>
                <w:rFonts w:ascii="Arial" w:hAnsi="Arial" w:cs="Arial"/>
                <w:sz w:val="22"/>
                <w:szCs w:val="22"/>
              </w:rPr>
            </w:pPr>
            <w:r w:rsidRPr="00E361C2">
              <w:rPr>
                <w:rStyle w:val="normaltextrun"/>
                <w:rFonts w:ascii="Arial" w:hAnsi="Arial" w:cs="Arial"/>
                <w:sz w:val="22"/>
                <w:szCs w:val="22"/>
              </w:rPr>
              <w:t>Review the 2014 Continuous Improvement Framework for Catholic Schools to reflect the Living Learning Leading Framework</w:t>
            </w:r>
          </w:p>
          <w:p w14:paraId="1D71DD17" w14:textId="77777777" w:rsidR="00D63664" w:rsidRPr="00E361C2" w:rsidRDefault="00D63664"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u w:val="single"/>
              </w:rPr>
            </w:pPr>
            <w:r w:rsidRPr="00E361C2">
              <w:rPr>
                <w:rStyle w:val="normaltextrun"/>
                <w:rFonts w:ascii="Arial" w:hAnsi="Arial" w:cs="Arial"/>
                <w:sz w:val="22"/>
                <w:szCs w:val="22"/>
              </w:rPr>
              <w:lastRenderedPageBreak/>
              <w:t>Extend external evaluation process to all catholic schools</w:t>
            </w:r>
          </w:p>
        </w:tc>
        <w:tc>
          <w:tcPr>
            <w:tcW w:w="1461" w:type="dxa"/>
            <w:tcBorders>
              <w:top w:val="single" w:sz="8" w:space="0" w:color="316F72"/>
              <w:left w:val="single" w:sz="8" w:space="0" w:color="316F72"/>
              <w:bottom w:val="single" w:sz="8" w:space="0" w:color="316F72"/>
              <w:right w:val="single" w:sz="8" w:space="0" w:color="316F72"/>
            </w:tcBorders>
            <w:hideMark/>
          </w:tcPr>
          <w:p w14:paraId="343B76A0" w14:textId="77777777" w:rsidR="00D63664" w:rsidRPr="00E361C2" w:rsidRDefault="00D63664">
            <w:pPr>
              <w:ind w:left="34"/>
              <w:jc w:val="center"/>
              <w:rPr>
                <w:rFonts w:ascii="Arial" w:hAnsi="Arial" w:cs="Arial"/>
              </w:rPr>
            </w:pPr>
            <w:r w:rsidRPr="00E361C2">
              <w:rPr>
                <w:rFonts w:ascii="Arial" w:eastAsia="Times New Roman" w:hAnsi="Arial" w:cs="Arial"/>
              </w:rPr>
              <w:lastRenderedPageBreak/>
              <w:t>Catholic</w:t>
            </w:r>
          </w:p>
        </w:tc>
        <w:tc>
          <w:tcPr>
            <w:tcW w:w="1304" w:type="dxa"/>
            <w:tcBorders>
              <w:top w:val="single" w:sz="8" w:space="0" w:color="316F72"/>
              <w:left w:val="single" w:sz="8" w:space="0" w:color="316F72"/>
              <w:bottom w:val="single" w:sz="8" w:space="0" w:color="316F72"/>
              <w:right w:val="single" w:sz="8" w:space="0" w:color="316F72"/>
            </w:tcBorders>
          </w:tcPr>
          <w:p w14:paraId="6842A599" w14:textId="77777777" w:rsidR="00D63664" w:rsidRPr="00E361C2" w:rsidRDefault="00D63664">
            <w:pPr>
              <w:ind w:left="34"/>
              <w:jc w:val="center"/>
              <w:rPr>
                <w:rFonts w:ascii="Arial" w:eastAsia="Times New Roman" w:hAnsi="Arial" w:cs="Arial"/>
              </w:rPr>
            </w:pPr>
            <w:r w:rsidRPr="00E361C2">
              <w:rPr>
                <w:rFonts w:ascii="Arial" w:eastAsia="Times New Roman" w:hAnsi="Arial" w:cs="Arial"/>
              </w:rPr>
              <w:t>2020</w:t>
            </w:r>
          </w:p>
          <w:p w14:paraId="1CE8FBF8" w14:textId="6C56EAB1" w:rsidR="00D63664" w:rsidRPr="00E361C2" w:rsidRDefault="00D63664" w:rsidP="00565C41">
            <w:pPr>
              <w:spacing w:line="360" w:lineRule="auto"/>
              <w:rPr>
                <w:rFonts w:ascii="Arial" w:hAnsi="Arial" w:cs="Arial"/>
              </w:rPr>
            </w:pPr>
          </w:p>
        </w:tc>
        <w:tc>
          <w:tcPr>
            <w:tcW w:w="5649" w:type="dxa"/>
            <w:tcBorders>
              <w:top w:val="single" w:sz="8" w:space="0" w:color="316F72"/>
              <w:left w:val="single" w:sz="8" w:space="0" w:color="316F72"/>
              <w:bottom w:val="single" w:sz="8" w:space="0" w:color="316F72"/>
              <w:right w:val="single" w:sz="8" w:space="0" w:color="316F72"/>
            </w:tcBorders>
            <w:hideMark/>
          </w:tcPr>
          <w:p w14:paraId="6B0B0D8A" w14:textId="04E034F1" w:rsidR="00B9604C" w:rsidRPr="00E361C2" w:rsidRDefault="00D63664" w:rsidP="00565C41">
            <w:pPr>
              <w:keepNext/>
              <w:spacing w:line="360" w:lineRule="auto"/>
              <w:rPr>
                <w:rFonts w:ascii="Arial" w:hAnsi="Arial" w:cs="Arial"/>
              </w:rPr>
            </w:pPr>
            <w:r w:rsidRPr="00E361C2">
              <w:rPr>
                <w:rFonts w:ascii="Arial" w:hAnsi="Arial" w:cs="Arial"/>
              </w:rPr>
              <w:t>Action status:</w:t>
            </w:r>
            <w:r w:rsidR="00B9604C" w:rsidRPr="00E361C2">
              <w:rPr>
                <w:rFonts w:ascii="Arial" w:hAnsi="Arial" w:cs="Arial"/>
                <w:i/>
                <w:iCs/>
              </w:rPr>
              <w:t xml:space="preserve"> </w:t>
            </w:r>
            <w:r w:rsidR="00DB343B" w:rsidRPr="00E361C2">
              <w:rPr>
                <w:rFonts w:ascii="Arial" w:hAnsi="Arial" w:cs="Arial"/>
              </w:rPr>
              <w:t>Completed</w:t>
            </w:r>
            <w:r w:rsidR="00B9604C" w:rsidRPr="00E361C2">
              <w:rPr>
                <w:rFonts w:ascii="Arial" w:hAnsi="Arial" w:cs="Arial"/>
              </w:rPr>
              <w:t xml:space="preserve"> in 2020 </w:t>
            </w:r>
          </w:p>
          <w:p w14:paraId="60C7DAFB" w14:textId="322042A7" w:rsidR="00D63664" w:rsidRPr="00E361C2" w:rsidRDefault="00D63664" w:rsidP="00336678">
            <w:pPr>
              <w:pStyle w:val="ListParagraph"/>
              <w:spacing w:line="360" w:lineRule="auto"/>
              <w:ind w:left="266"/>
              <w:rPr>
                <w:rFonts w:ascii="Arial" w:hAnsi="Arial" w:cs="Arial"/>
              </w:rPr>
            </w:pPr>
          </w:p>
        </w:tc>
      </w:tr>
      <w:tr w:rsidR="00D63664" w:rsidRPr="00E361C2" w14:paraId="39BAFEB8"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tcPr>
          <w:p w14:paraId="2905DB8F" w14:textId="77777777" w:rsidR="00D63664" w:rsidRPr="00E361C2" w:rsidRDefault="00D63664" w:rsidP="00E361C2">
            <w:pPr>
              <w:pStyle w:val="paragraph"/>
              <w:spacing w:before="120" w:beforeAutospacing="0" w:after="0" w:afterAutospacing="0" w:line="360" w:lineRule="auto"/>
              <w:textAlignment w:val="baseline"/>
              <w:rPr>
                <w:rStyle w:val="eop"/>
                <w:rFonts w:ascii="Arial" w:hAnsi="Arial" w:cs="Arial"/>
                <w:sz w:val="22"/>
                <w:szCs w:val="22"/>
              </w:rPr>
            </w:pPr>
            <w:r w:rsidRPr="00E361C2">
              <w:rPr>
                <w:rStyle w:val="normaltextrun"/>
                <w:rFonts w:ascii="Arial" w:hAnsi="Arial" w:cs="Arial"/>
                <w:b/>
                <w:bCs/>
                <w:sz w:val="22"/>
                <w:szCs w:val="22"/>
              </w:rPr>
              <w:t>Entrepreneurial Education </w:t>
            </w:r>
            <w:r w:rsidRPr="00E361C2">
              <w:rPr>
                <w:rStyle w:val="eop"/>
                <w:rFonts w:ascii="Arial" w:hAnsi="Arial" w:cs="Arial"/>
                <w:sz w:val="22"/>
                <w:szCs w:val="22"/>
              </w:rPr>
              <w:t> </w:t>
            </w:r>
          </w:p>
          <w:p w14:paraId="79F25ABE" w14:textId="77777777" w:rsidR="00D63664" w:rsidRPr="00E361C2" w:rsidRDefault="00D63664" w:rsidP="00E361C2">
            <w:pPr>
              <w:pStyle w:val="paragraph"/>
              <w:numPr>
                <w:ilvl w:val="0"/>
                <w:numId w:val="26"/>
              </w:numPr>
              <w:spacing w:before="0" w:beforeAutospacing="0" w:after="0" w:afterAutospacing="0" w:line="360" w:lineRule="auto"/>
              <w:ind w:left="454" w:hanging="283"/>
              <w:textAlignment w:val="baseline"/>
              <w:rPr>
                <w:rStyle w:val="normaltextrun"/>
                <w:rFonts w:ascii="Arial" w:hAnsi="Arial" w:cs="Arial"/>
                <w:sz w:val="22"/>
                <w:szCs w:val="22"/>
              </w:rPr>
            </w:pPr>
            <w:r w:rsidRPr="00E361C2">
              <w:rPr>
                <w:rStyle w:val="normaltextrun"/>
                <w:rFonts w:ascii="Arial" w:hAnsi="Arial" w:cs="Arial"/>
                <w:sz w:val="22"/>
                <w:szCs w:val="22"/>
              </w:rPr>
              <w:t>Initiate and support an Entrepreneurial &amp; Innovation Network of schools to research and enact pedagogies which engage students in developing entrepreneurial skills and disposition</w:t>
            </w:r>
          </w:p>
          <w:p w14:paraId="713374B2" w14:textId="77777777" w:rsidR="00D63664" w:rsidRPr="00E361C2" w:rsidRDefault="00D63664"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color w:val="000000"/>
                <w:sz w:val="22"/>
                <w:szCs w:val="22"/>
                <w:shd w:val="clear" w:color="auto" w:fill="FFFFFF"/>
              </w:rPr>
              <w:t>Collaborate with schools to develop and implement a CESA Entrepreneurial Learning Initiative</w:t>
            </w:r>
            <w:r w:rsidRPr="00E361C2">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4" w:space="0" w:color="auto"/>
              <w:right w:val="single" w:sz="8" w:space="0" w:color="316F72"/>
            </w:tcBorders>
          </w:tcPr>
          <w:p w14:paraId="4C63E27D" w14:textId="77777777" w:rsidR="00F5309D" w:rsidRDefault="00F5309D">
            <w:pPr>
              <w:ind w:left="34"/>
              <w:jc w:val="center"/>
              <w:rPr>
                <w:rFonts w:ascii="Arial" w:hAnsi="Arial" w:cs="Arial"/>
              </w:rPr>
            </w:pPr>
          </w:p>
          <w:p w14:paraId="5E10CB3F" w14:textId="55D7A1B8" w:rsidR="00D63664" w:rsidRPr="00E361C2" w:rsidRDefault="00D63664">
            <w:pPr>
              <w:ind w:left="34"/>
              <w:jc w:val="center"/>
              <w:rPr>
                <w:rFonts w:ascii="Arial" w:hAnsi="Arial" w:cs="Arial"/>
              </w:rPr>
            </w:pPr>
            <w:r w:rsidRPr="00E361C2">
              <w:rPr>
                <w:rFonts w:ascii="Arial" w:hAnsi="Arial" w:cs="Arial"/>
              </w:rPr>
              <w:t>Catholic</w:t>
            </w:r>
          </w:p>
          <w:p w14:paraId="45521005" w14:textId="77777777" w:rsidR="00D63664" w:rsidRPr="00E361C2" w:rsidRDefault="00D63664">
            <w:pPr>
              <w:rPr>
                <w:rFonts w:ascii="Arial" w:hAnsi="Arial" w:cs="Arial"/>
              </w:rPr>
            </w:pPr>
          </w:p>
          <w:p w14:paraId="783D6B60" w14:textId="77777777" w:rsidR="00D63664" w:rsidRPr="00E361C2" w:rsidRDefault="00D63664">
            <w:pPr>
              <w:rPr>
                <w:rFonts w:ascii="Arial" w:hAnsi="Arial" w:cs="Arial"/>
              </w:rPr>
            </w:pPr>
          </w:p>
          <w:p w14:paraId="674D40BA" w14:textId="77777777" w:rsidR="00D63664" w:rsidRPr="00E361C2" w:rsidRDefault="00D63664">
            <w:pPr>
              <w:rPr>
                <w:rFonts w:ascii="Arial" w:hAnsi="Arial" w:cs="Arial"/>
              </w:rPr>
            </w:pPr>
          </w:p>
          <w:p w14:paraId="6A8F731B" w14:textId="77777777" w:rsidR="00565C41" w:rsidRPr="00E361C2" w:rsidRDefault="00565C41">
            <w:pPr>
              <w:jc w:val="center"/>
              <w:rPr>
                <w:rFonts w:ascii="Arial" w:hAnsi="Arial" w:cs="Arial"/>
              </w:rPr>
            </w:pPr>
          </w:p>
          <w:p w14:paraId="5295850D" w14:textId="77777777" w:rsidR="00565C41" w:rsidRPr="00E361C2" w:rsidRDefault="00565C41">
            <w:pPr>
              <w:jc w:val="center"/>
              <w:rPr>
                <w:rFonts w:ascii="Arial" w:hAnsi="Arial" w:cs="Arial"/>
              </w:rPr>
            </w:pPr>
          </w:p>
          <w:p w14:paraId="1AB0E8D6" w14:textId="77777777" w:rsidR="00565C41" w:rsidRPr="00E361C2" w:rsidRDefault="00565C41">
            <w:pPr>
              <w:jc w:val="center"/>
              <w:rPr>
                <w:rFonts w:ascii="Arial" w:hAnsi="Arial" w:cs="Arial"/>
              </w:rPr>
            </w:pPr>
          </w:p>
          <w:p w14:paraId="19B90D58" w14:textId="4D1E33AA" w:rsidR="00D63664" w:rsidRPr="00E361C2" w:rsidRDefault="00D63664" w:rsidP="00C100A3">
            <w:pPr>
              <w:jc w:val="center"/>
              <w:rPr>
                <w:rFonts w:ascii="Arial" w:hAnsi="Arial" w:cs="Arial"/>
              </w:rPr>
            </w:pPr>
            <w:r w:rsidRPr="00E361C2">
              <w:rPr>
                <w:rFonts w:ascii="Arial" w:hAnsi="Arial" w:cs="Arial"/>
              </w:rPr>
              <w:t>Catholic</w:t>
            </w:r>
          </w:p>
        </w:tc>
        <w:tc>
          <w:tcPr>
            <w:tcW w:w="1304" w:type="dxa"/>
            <w:tcBorders>
              <w:top w:val="single" w:sz="8" w:space="0" w:color="316F72"/>
              <w:left w:val="single" w:sz="8" w:space="0" w:color="316F72"/>
              <w:bottom w:val="single" w:sz="4" w:space="0" w:color="auto"/>
              <w:right w:val="single" w:sz="8" w:space="0" w:color="316F72"/>
            </w:tcBorders>
          </w:tcPr>
          <w:p w14:paraId="639FC726" w14:textId="77777777" w:rsidR="0046710B" w:rsidRDefault="0046710B">
            <w:pPr>
              <w:ind w:left="34"/>
              <w:jc w:val="center"/>
              <w:rPr>
                <w:rFonts w:ascii="Arial" w:hAnsi="Arial" w:cs="Arial"/>
              </w:rPr>
            </w:pPr>
          </w:p>
          <w:p w14:paraId="6B41A06A" w14:textId="0C9FA594" w:rsidR="00D63664" w:rsidRPr="00E361C2" w:rsidRDefault="00D63664">
            <w:pPr>
              <w:ind w:left="34"/>
              <w:jc w:val="center"/>
              <w:rPr>
                <w:rFonts w:ascii="Arial" w:hAnsi="Arial" w:cs="Arial"/>
              </w:rPr>
            </w:pPr>
            <w:r w:rsidRPr="00E361C2">
              <w:rPr>
                <w:rFonts w:ascii="Arial" w:hAnsi="Arial" w:cs="Arial"/>
              </w:rPr>
              <w:t>2021</w:t>
            </w:r>
          </w:p>
          <w:p w14:paraId="4FB3EC3B" w14:textId="77777777" w:rsidR="00D63664" w:rsidRPr="00E361C2" w:rsidRDefault="00D63664">
            <w:pPr>
              <w:rPr>
                <w:rFonts w:ascii="Arial" w:hAnsi="Arial" w:cs="Arial"/>
              </w:rPr>
            </w:pPr>
          </w:p>
          <w:p w14:paraId="447A78A9" w14:textId="77777777" w:rsidR="00D63664" w:rsidRPr="00E361C2" w:rsidRDefault="00D63664">
            <w:pPr>
              <w:rPr>
                <w:rFonts w:ascii="Arial" w:hAnsi="Arial" w:cs="Arial"/>
              </w:rPr>
            </w:pPr>
          </w:p>
          <w:p w14:paraId="2973D472" w14:textId="77777777" w:rsidR="00D63664" w:rsidRPr="00E361C2" w:rsidRDefault="00D63664">
            <w:pPr>
              <w:rPr>
                <w:rFonts w:ascii="Arial" w:hAnsi="Arial" w:cs="Arial"/>
              </w:rPr>
            </w:pPr>
          </w:p>
          <w:p w14:paraId="497CBB3A" w14:textId="77777777" w:rsidR="00565C41" w:rsidRPr="00E361C2" w:rsidRDefault="00D63664">
            <w:pPr>
              <w:rPr>
                <w:rFonts w:ascii="Arial" w:hAnsi="Arial" w:cs="Arial"/>
              </w:rPr>
            </w:pPr>
            <w:r w:rsidRPr="00E361C2">
              <w:rPr>
                <w:rFonts w:ascii="Arial" w:hAnsi="Arial" w:cs="Arial"/>
              </w:rPr>
              <w:t xml:space="preserve">    </w:t>
            </w:r>
          </w:p>
          <w:p w14:paraId="75AA2CB7" w14:textId="77777777" w:rsidR="00565C41" w:rsidRPr="00E361C2" w:rsidRDefault="00565C41">
            <w:pPr>
              <w:rPr>
                <w:rFonts w:ascii="Arial" w:hAnsi="Arial" w:cs="Arial"/>
              </w:rPr>
            </w:pPr>
          </w:p>
          <w:p w14:paraId="6C0AA2D7" w14:textId="77777777" w:rsidR="0058544D" w:rsidRDefault="0058544D" w:rsidP="00C100A3">
            <w:pPr>
              <w:jc w:val="center"/>
              <w:rPr>
                <w:rFonts w:ascii="Arial" w:hAnsi="Arial" w:cs="Arial"/>
              </w:rPr>
            </w:pPr>
          </w:p>
          <w:p w14:paraId="4F984E88" w14:textId="02F0D43C" w:rsidR="00565C41" w:rsidRPr="00E361C2" w:rsidRDefault="0046710B" w:rsidP="00C100A3">
            <w:pPr>
              <w:jc w:val="center"/>
              <w:rPr>
                <w:rFonts w:ascii="Arial" w:hAnsi="Arial" w:cs="Arial"/>
              </w:rPr>
            </w:pPr>
            <w:r>
              <w:rPr>
                <w:rFonts w:ascii="Arial" w:hAnsi="Arial" w:cs="Arial"/>
              </w:rPr>
              <w:t>2020</w:t>
            </w:r>
          </w:p>
          <w:p w14:paraId="5BA9E637" w14:textId="523039C3" w:rsidR="00D63664" w:rsidRPr="00E361C2" w:rsidRDefault="00D63664">
            <w:pPr>
              <w:rPr>
                <w:rFonts w:ascii="Arial" w:hAnsi="Arial" w:cs="Arial"/>
              </w:rPr>
            </w:pPr>
            <w:r w:rsidRPr="00E361C2">
              <w:rPr>
                <w:rFonts w:ascii="Arial" w:hAnsi="Arial" w:cs="Arial"/>
              </w:rPr>
              <w:t xml:space="preserve">  </w:t>
            </w:r>
          </w:p>
        </w:tc>
        <w:tc>
          <w:tcPr>
            <w:tcW w:w="5649" w:type="dxa"/>
            <w:tcBorders>
              <w:top w:val="single" w:sz="8" w:space="0" w:color="316F72"/>
              <w:left w:val="single" w:sz="8" w:space="0" w:color="316F72"/>
              <w:bottom w:val="single" w:sz="8" w:space="0" w:color="316F72"/>
              <w:right w:val="single" w:sz="8" w:space="0" w:color="316F72"/>
            </w:tcBorders>
            <w:hideMark/>
          </w:tcPr>
          <w:p w14:paraId="1FF1ACCA" w14:textId="5AAE069B" w:rsidR="00D63664" w:rsidRPr="00E361C2" w:rsidRDefault="00D63664" w:rsidP="00565C41">
            <w:pPr>
              <w:keepNext/>
              <w:spacing w:line="360" w:lineRule="auto"/>
              <w:rPr>
                <w:rFonts w:ascii="Arial" w:hAnsi="Arial" w:cs="Arial"/>
              </w:rPr>
            </w:pPr>
            <w:r w:rsidRPr="00E361C2">
              <w:rPr>
                <w:rFonts w:ascii="Arial" w:hAnsi="Arial" w:cs="Arial"/>
              </w:rPr>
              <w:t>Action status:</w:t>
            </w:r>
            <w:r w:rsidR="00D2204F" w:rsidRPr="00E361C2">
              <w:rPr>
                <w:rFonts w:ascii="Arial" w:hAnsi="Arial" w:cs="Arial"/>
                <w:i/>
                <w:iCs/>
              </w:rPr>
              <w:t xml:space="preserve"> </w:t>
            </w:r>
            <w:r w:rsidR="00D2204F" w:rsidRPr="00E361C2">
              <w:rPr>
                <w:rFonts w:ascii="Arial" w:hAnsi="Arial" w:cs="Arial"/>
              </w:rPr>
              <w:t xml:space="preserve"> Ongoing </w:t>
            </w:r>
          </w:p>
          <w:p w14:paraId="2D514ECC" w14:textId="77777777" w:rsidR="00B6672C" w:rsidRPr="00E361C2" w:rsidRDefault="00B6672C" w:rsidP="00336678">
            <w:pPr>
              <w:pStyle w:val="ListParagraph"/>
              <w:numPr>
                <w:ilvl w:val="0"/>
                <w:numId w:val="66"/>
              </w:numPr>
              <w:spacing w:line="360" w:lineRule="auto"/>
              <w:ind w:left="390"/>
              <w:rPr>
                <w:rFonts w:ascii="Arial" w:hAnsi="Arial" w:cs="Arial"/>
              </w:rPr>
            </w:pPr>
            <w:r w:rsidRPr="00E361C2">
              <w:rPr>
                <w:rFonts w:ascii="Arial" w:hAnsi="Arial" w:cs="Arial"/>
              </w:rPr>
              <w:t>In 2023 CESA Limitless Possibilities Digital Toolkit went live and is accessible for all 103 CESA schools.</w:t>
            </w:r>
          </w:p>
          <w:p w14:paraId="70A12E0D" w14:textId="47DAEA4D" w:rsidR="00D2204F" w:rsidRPr="00E361C2" w:rsidRDefault="008B31CE" w:rsidP="00565C41">
            <w:pPr>
              <w:pStyle w:val="ListParagraph"/>
              <w:numPr>
                <w:ilvl w:val="0"/>
                <w:numId w:val="34"/>
              </w:numPr>
              <w:spacing w:line="360" w:lineRule="auto"/>
              <w:ind w:left="266" w:hanging="266"/>
              <w:contextualSpacing w:val="0"/>
              <w:rPr>
                <w:rFonts w:ascii="Arial" w:hAnsi="Arial" w:cs="Arial"/>
              </w:rPr>
            </w:pPr>
            <w:r w:rsidRPr="00E361C2">
              <w:rPr>
                <w:rFonts w:ascii="Arial" w:hAnsi="Arial" w:cs="Arial"/>
              </w:rPr>
              <w:t xml:space="preserve">The </w:t>
            </w:r>
            <w:r w:rsidR="00B6672C" w:rsidRPr="00E361C2">
              <w:rPr>
                <w:rFonts w:ascii="Arial" w:hAnsi="Arial" w:cs="Arial"/>
              </w:rPr>
              <w:t>Social Entrepreneurial Learning Progression Continuum was developed</w:t>
            </w:r>
            <w:r w:rsidR="00D2204F" w:rsidRPr="00E361C2">
              <w:rPr>
                <w:rFonts w:ascii="Arial" w:hAnsi="Arial" w:cs="Arial"/>
              </w:rPr>
              <w:t xml:space="preserve"> </w:t>
            </w:r>
          </w:p>
          <w:p w14:paraId="3C09D647" w14:textId="77777777" w:rsidR="00B6672C" w:rsidRPr="00E361C2" w:rsidRDefault="00B6672C" w:rsidP="00336678">
            <w:pPr>
              <w:pStyle w:val="ListParagraph"/>
              <w:numPr>
                <w:ilvl w:val="0"/>
                <w:numId w:val="34"/>
              </w:numPr>
              <w:spacing w:line="360" w:lineRule="auto"/>
              <w:ind w:left="266" w:hanging="266"/>
              <w:contextualSpacing w:val="0"/>
              <w:rPr>
                <w:rFonts w:ascii="Arial" w:hAnsi="Arial" w:cs="Arial"/>
              </w:rPr>
            </w:pPr>
            <w:r w:rsidRPr="00E361C2">
              <w:rPr>
                <w:rFonts w:ascii="Arial" w:hAnsi="Arial" w:cs="Arial"/>
              </w:rPr>
              <w:t>Professional learning program was designed to build teachers’ capacity to lead entrepreneurial learning in their schools. The program was offered to CESA schools across early years, primary years, and secondary years.</w:t>
            </w:r>
          </w:p>
          <w:p w14:paraId="606E2E85" w14:textId="77777777" w:rsidR="00B6672C" w:rsidRPr="00E361C2" w:rsidRDefault="00B6672C" w:rsidP="00336678">
            <w:pPr>
              <w:pStyle w:val="ListParagraph"/>
              <w:numPr>
                <w:ilvl w:val="0"/>
                <w:numId w:val="34"/>
              </w:numPr>
              <w:spacing w:line="360" w:lineRule="auto"/>
              <w:ind w:left="266" w:hanging="266"/>
              <w:contextualSpacing w:val="0"/>
              <w:rPr>
                <w:rFonts w:ascii="Arial" w:hAnsi="Arial" w:cs="Arial"/>
              </w:rPr>
            </w:pPr>
            <w:r w:rsidRPr="00E361C2">
              <w:rPr>
                <w:rFonts w:ascii="Arial" w:hAnsi="Arial" w:cs="Arial"/>
              </w:rPr>
              <w:t>Further Masterclasses designed and delivered</w:t>
            </w:r>
          </w:p>
          <w:p w14:paraId="2A026A76" w14:textId="37ED86CE" w:rsidR="00D63664" w:rsidRPr="00E361C2" w:rsidRDefault="00B6672C" w:rsidP="00565C41">
            <w:pPr>
              <w:pStyle w:val="ListParagraph"/>
              <w:keepNext/>
              <w:numPr>
                <w:ilvl w:val="0"/>
                <w:numId w:val="34"/>
              </w:numPr>
              <w:spacing w:line="360" w:lineRule="auto"/>
              <w:ind w:left="266" w:hanging="266"/>
              <w:contextualSpacing w:val="0"/>
              <w:rPr>
                <w:rFonts w:ascii="Arial" w:hAnsi="Arial" w:cs="Arial"/>
                <w:i/>
                <w:iCs/>
              </w:rPr>
            </w:pPr>
            <w:r w:rsidRPr="00E361C2">
              <w:rPr>
                <w:rFonts w:ascii="Arial" w:hAnsi="Arial" w:cs="Arial"/>
              </w:rPr>
              <w:t xml:space="preserve">Limitless Possibilities National recognition- won the Teacher Magazine inaugural award for Curriculum Design and Implementation </w:t>
            </w:r>
            <w:hyperlink r:id="rId16" w:history="1">
              <w:r w:rsidRPr="00E361C2">
                <w:rPr>
                  <w:rStyle w:val="Hyperlink"/>
                  <w:rFonts w:ascii="Arial" w:hAnsi="Arial" w:cs="Arial"/>
                </w:rPr>
                <w:t xml:space="preserve">Teacher Awards 2023: </w:t>
              </w:r>
              <w:r w:rsidRPr="00E361C2">
                <w:rPr>
                  <w:rStyle w:val="Hyperlink"/>
                  <w:rFonts w:ascii="Arial" w:hAnsi="Arial" w:cs="Arial"/>
                </w:rPr>
                <w:lastRenderedPageBreak/>
                <w:t>Curriculum Design and Implementation (teachermagazine.com)</w:t>
              </w:r>
            </w:hyperlink>
            <w:r w:rsidR="00D2204F" w:rsidRPr="00E361C2">
              <w:rPr>
                <w:rFonts w:ascii="Arial" w:hAnsi="Arial" w:cs="Arial"/>
              </w:rPr>
              <w:t xml:space="preserve"> </w:t>
            </w:r>
          </w:p>
        </w:tc>
      </w:tr>
      <w:tr w:rsidR="00BC2A09" w:rsidRPr="00E361C2" w14:paraId="135DCDAD" w14:textId="77777777" w:rsidTr="00D10E03">
        <w:trPr>
          <w:trHeight w:val="965"/>
        </w:trPr>
        <w:tc>
          <w:tcPr>
            <w:tcW w:w="5903" w:type="dxa"/>
            <w:tcBorders>
              <w:top w:val="single" w:sz="8" w:space="0" w:color="316F72"/>
              <w:left w:val="single" w:sz="8" w:space="0" w:color="316F72"/>
              <w:bottom w:val="single" w:sz="8" w:space="0" w:color="316F72"/>
              <w:right w:val="single" w:sz="8" w:space="0" w:color="316F72"/>
            </w:tcBorders>
          </w:tcPr>
          <w:p w14:paraId="700BBD76" w14:textId="77777777" w:rsidR="00177C87" w:rsidRPr="00E361C2" w:rsidRDefault="00177C87" w:rsidP="00E361C2">
            <w:pPr>
              <w:pStyle w:val="paragraph"/>
              <w:spacing w:before="120" w:beforeAutospacing="0" w:after="0" w:afterAutospacing="0" w:line="360" w:lineRule="auto"/>
              <w:textAlignment w:val="baseline"/>
              <w:rPr>
                <w:rFonts w:ascii="Arial" w:hAnsi="Arial" w:cs="Arial"/>
                <w:sz w:val="22"/>
                <w:szCs w:val="22"/>
              </w:rPr>
            </w:pPr>
            <w:r w:rsidRPr="00E361C2">
              <w:rPr>
                <w:rStyle w:val="normaltextrun"/>
                <w:rFonts w:ascii="Arial" w:hAnsi="Arial" w:cs="Arial"/>
                <w:b/>
                <w:bCs/>
                <w:sz w:val="22"/>
                <w:szCs w:val="22"/>
              </w:rPr>
              <w:lastRenderedPageBreak/>
              <w:t>Leadership Institute</w:t>
            </w:r>
            <w:r w:rsidRPr="00E361C2">
              <w:rPr>
                <w:rStyle w:val="eop"/>
                <w:rFonts w:ascii="Arial" w:hAnsi="Arial" w:cs="Arial"/>
                <w:sz w:val="22"/>
                <w:szCs w:val="22"/>
              </w:rPr>
              <w:t> </w:t>
            </w:r>
          </w:p>
          <w:p w14:paraId="0D70481D" w14:textId="7DBC72A0" w:rsidR="00177C87" w:rsidRPr="00E361C2" w:rsidRDefault="00177C87"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t>The AISSA Leadership Institute supports governing councils, leaders and leadership teams to govern and lead in a rapidly changing education landscape</w:t>
            </w:r>
            <w:r w:rsidRPr="00E361C2">
              <w:rPr>
                <w:rStyle w:val="eop"/>
                <w:rFonts w:ascii="Arial" w:hAnsi="Arial" w:cs="Arial"/>
                <w:sz w:val="22"/>
                <w:szCs w:val="22"/>
              </w:rPr>
              <w:t> </w:t>
            </w:r>
          </w:p>
          <w:p w14:paraId="278B37E9" w14:textId="77777777" w:rsidR="00177C87" w:rsidRPr="00E361C2" w:rsidRDefault="00177C87" w:rsidP="00E361C2">
            <w:pPr>
              <w:pStyle w:val="paragraph"/>
              <w:numPr>
                <w:ilvl w:val="1"/>
                <w:numId w:val="47"/>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Governing Council Conference and workshops</w:t>
            </w:r>
            <w:r w:rsidRPr="00E361C2">
              <w:rPr>
                <w:rStyle w:val="eop"/>
                <w:rFonts w:ascii="Arial" w:hAnsi="Arial" w:cs="Arial"/>
                <w:sz w:val="22"/>
                <w:szCs w:val="22"/>
              </w:rPr>
              <w:t> </w:t>
            </w:r>
          </w:p>
          <w:p w14:paraId="22ECA20A" w14:textId="77777777" w:rsidR="00177C87" w:rsidRPr="00E361C2" w:rsidRDefault="00177C87" w:rsidP="00E361C2">
            <w:pPr>
              <w:pStyle w:val="paragraph"/>
              <w:numPr>
                <w:ilvl w:val="1"/>
                <w:numId w:val="47"/>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Leadership Legal series</w:t>
            </w:r>
            <w:r w:rsidRPr="00E361C2">
              <w:rPr>
                <w:rStyle w:val="eop"/>
                <w:rFonts w:ascii="Arial" w:hAnsi="Arial" w:cs="Arial"/>
                <w:sz w:val="22"/>
                <w:szCs w:val="22"/>
              </w:rPr>
              <w:t> </w:t>
            </w:r>
          </w:p>
          <w:p w14:paraId="6B111C8B" w14:textId="77777777" w:rsidR="00177C87" w:rsidRPr="00E361C2" w:rsidRDefault="00177C87" w:rsidP="00E361C2">
            <w:pPr>
              <w:pStyle w:val="paragraph"/>
              <w:numPr>
                <w:ilvl w:val="1"/>
                <w:numId w:val="47"/>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School Impact Hubs </w:t>
            </w:r>
            <w:r w:rsidRPr="00E361C2">
              <w:rPr>
                <w:rStyle w:val="eop"/>
                <w:rFonts w:ascii="Arial" w:hAnsi="Arial" w:cs="Arial"/>
                <w:sz w:val="22"/>
                <w:szCs w:val="22"/>
              </w:rPr>
              <w:t> </w:t>
            </w:r>
          </w:p>
          <w:p w14:paraId="6D757AD0" w14:textId="77834393" w:rsidR="00BC2A09" w:rsidRPr="00E361C2" w:rsidRDefault="00177C87" w:rsidP="00E361C2">
            <w:pPr>
              <w:pStyle w:val="paragraph"/>
              <w:numPr>
                <w:ilvl w:val="1"/>
                <w:numId w:val="47"/>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Leadership seminars, conferences and in-school development programs</w:t>
            </w:r>
            <w:r w:rsidRPr="00E361C2">
              <w:rPr>
                <w:rStyle w:val="eop"/>
                <w:rFonts w:ascii="Arial" w:hAnsi="Arial" w:cs="Arial"/>
                <w:sz w:val="22"/>
                <w:szCs w:val="22"/>
              </w:rPr>
              <w:t> </w:t>
            </w:r>
          </w:p>
        </w:tc>
        <w:tc>
          <w:tcPr>
            <w:tcW w:w="1461" w:type="dxa"/>
            <w:tcBorders>
              <w:top w:val="single" w:sz="4" w:space="0" w:color="auto"/>
              <w:left w:val="single" w:sz="8" w:space="0" w:color="316F72"/>
              <w:bottom w:val="single" w:sz="8" w:space="0" w:color="316F72"/>
              <w:right w:val="single" w:sz="8" w:space="0" w:color="316F72"/>
            </w:tcBorders>
          </w:tcPr>
          <w:p w14:paraId="4EF56171" w14:textId="536C8DD3" w:rsidR="00BC2A09" w:rsidRPr="00E361C2" w:rsidRDefault="00177C87" w:rsidP="00BC2A09">
            <w:pPr>
              <w:ind w:left="34"/>
              <w:jc w:val="center"/>
              <w:rPr>
                <w:rFonts w:ascii="Arial" w:hAnsi="Arial" w:cs="Arial"/>
              </w:rPr>
            </w:pPr>
            <w:r w:rsidRPr="00E361C2">
              <w:rPr>
                <w:rFonts w:ascii="Arial" w:hAnsi="Arial" w:cs="Arial"/>
              </w:rPr>
              <w:t xml:space="preserve">Independent </w:t>
            </w:r>
          </w:p>
        </w:tc>
        <w:tc>
          <w:tcPr>
            <w:tcW w:w="1304" w:type="dxa"/>
            <w:tcBorders>
              <w:top w:val="single" w:sz="4" w:space="0" w:color="auto"/>
              <w:left w:val="single" w:sz="8" w:space="0" w:color="316F72"/>
              <w:bottom w:val="single" w:sz="8" w:space="0" w:color="316F72"/>
              <w:right w:val="single" w:sz="8" w:space="0" w:color="316F72"/>
            </w:tcBorders>
          </w:tcPr>
          <w:p w14:paraId="36A80AD6" w14:textId="1931F545" w:rsidR="00BC2A09" w:rsidRPr="00E361C2" w:rsidRDefault="00177C87" w:rsidP="001C3107">
            <w:pPr>
              <w:spacing w:line="360" w:lineRule="auto"/>
              <w:ind w:left="34"/>
              <w:jc w:val="center"/>
              <w:rPr>
                <w:rFonts w:ascii="Arial" w:hAnsi="Arial" w:cs="Arial"/>
              </w:rPr>
            </w:pPr>
            <w:r w:rsidRPr="00E361C2">
              <w:rPr>
                <w:rFonts w:ascii="Arial" w:hAnsi="Arial" w:cs="Arial"/>
              </w:rPr>
              <w:t>Life of Agreement</w:t>
            </w:r>
          </w:p>
        </w:tc>
        <w:tc>
          <w:tcPr>
            <w:tcW w:w="5649" w:type="dxa"/>
            <w:tcBorders>
              <w:top w:val="single" w:sz="8" w:space="0" w:color="316F72"/>
              <w:left w:val="single" w:sz="8" w:space="0" w:color="316F72"/>
              <w:bottom w:val="single" w:sz="8" w:space="0" w:color="316F72"/>
              <w:right w:val="single" w:sz="8" w:space="0" w:color="316F72"/>
            </w:tcBorders>
          </w:tcPr>
          <w:p w14:paraId="6AD0AAA8" w14:textId="701AD428" w:rsidR="00FA5EF2" w:rsidRPr="00E361C2" w:rsidRDefault="00FA5EF2" w:rsidP="008916D0">
            <w:pPr>
              <w:keepNext/>
              <w:spacing w:line="360" w:lineRule="auto"/>
              <w:rPr>
                <w:rFonts w:ascii="Arial" w:hAnsi="Arial" w:cs="Arial"/>
              </w:rPr>
            </w:pPr>
            <w:r w:rsidRPr="00E361C2">
              <w:rPr>
                <w:rFonts w:ascii="Arial" w:hAnsi="Arial" w:cs="Arial"/>
              </w:rPr>
              <w:t>Action status:</w:t>
            </w:r>
            <w:r w:rsidR="00572C80" w:rsidRPr="00E361C2">
              <w:rPr>
                <w:rFonts w:ascii="Arial" w:hAnsi="Arial" w:cs="Arial"/>
                <w:i/>
                <w:iCs/>
              </w:rPr>
              <w:t xml:space="preserve"> </w:t>
            </w:r>
            <w:r w:rsidR="00572C80" w:rsidRPr="00E361C2">
              <w:rPr>
                <w:rFonts w:ascii="Arial" w:hAnsi="Arial" w:cs="Arial"/>
              </w:rPr>
              <w:t xml:space="preserve"> Ongoing</w:t>
            </w:r>
          </w:p>
          <w:p w14:paraId="7D64A9DC" w14:textId="77777777" w:rsidR="00D574C9" w:rsidRPr="00E361C2" w:rsidRDefault="00D574C9" w:rsidP="00336678">
            <w:pPr>
              <w:pStyle w:val="ListParagraph"/>
              <w:numPr>
                <w:ilvl w:val="0"/>
                <w:numId w:val="34"/>
              </w:numPr>
              <w:spacing w:line="360" w:lineRule="auto"/>
              <w:ind w:left="266" w:hanging="266"/>
              <w:rPr>
                <w:rFonts w:ascii="Arial" w:hAnsi="Arial" w:cs="Arial"/>
              </w:rPr>
            </w:pPr>
            <w:r w:rsidRPr="00E361C2">
              <w:rPr>
                <w:rFonts w:ascii="Arial" w:hAnsi="Arial" w:cs="Arial"/>
              </w:rPr>
              <w:t xml:space="preserve">The work of the Leadership Institute continued to build the capacity of current and emerging leaders, including principals new to </w:t>
            </w:r>
            <w:proofErr w:type="gramStart"/>
            <w:r w:rsidRPr="00E361C2">
              <w:rPr>
                <w:rFonts w:ascii="Arial" w:hAnsi="Arial" w:cs="Arial"/>
              </w:rPr>
              <w:t>Independent</w:t>
            </w:r>
            <w:proofErr w:type="gramEnd"/>
            <w:r w:rsidRPr="00E361C2">
              <w:rPr>
                <w:rFonts w:ascii="Arial" w:hAnsi="Arial" w:cs="Arial"/>
              </w:rPr>
              <w:t xml:space="preserve"> schools and deputy principals, through a comprehensive program, networking, professional companioning and in-school support. School teams explored innovative models of learning that emphasised learner agency and considered ways to lead change in an evolving education landscape.</w:t>
            </w:r>
          </w:p>
          <w:p w14:paraId="67B484F6" w14:textId="07D6463B" w:rsidR="00EE4EEB" w:rsidRPr="00E361C2" w:rsidRDefault="00D574C9" w:rsidP="008916D0">
            <w:pPr>
              <w:pStyle w:val="ListParagraph"/>
              <w:keepNext/>
              <w:numPr>
                <w:ilvl w:val="0"/>
                <w:numId w:val="34"/>
              </w:numPr>
              <w:spacing w:line="360" w:lineRule="auto"/>
              <w:ind w:left="266" w:hanging="266"/>
              <w:contextualSpacing w:val="0"/>
              <w:rPr>
                <w:rFonts w:ascii="Arial" w:hAnsi="Arial" w:cs="Arial"/>
                <w:i/>
                <w:iCs/>
              </w:rPr>
            </w:pPr>
            <w:r w:rsidRPr="00E361C2">
              <w:rPr>
                <w:rFonts w:ascii="Arial" w:hAnsi="Arial" w:cs="Arial"/>
              </w:rPr>
              <w:t xml:space="preserve">A Governance Conference and suite of professional learning focused on increasing awareness of contemporary and effective governance and financial management obligations. This program utilised both face-to-face and online occasions to maximise accessibility and participation for board </w:t>
            </w:r>
            <w:r w:rsidRPr="00E361C2">
              <w:rPr>
                <w:rFonts w:ascii="Arial" w:hAnsi="Arial" w:cs="Arial"/>
              </w:rPr>
              <w:lastRenderedPageBreak/>
              <w:t>members across metropolitan and regional locations.</w:t>
            </w:r>
          </w:p>
        </w:tc>
      </w:tr>
      <w:tr w:rsidR="00BC2A09" w:rsidRPr="00E361C2" w14:paraId="7DEDE3AD" w14:textId="77777777" w:rsidTr="00D10E03">
        <w:trPr>
          <w:trHeight w:val="461"/>
        </w:trPr>
        <w:tc>
          <w:tcPr>
            <w:tcW w:w="5903" w:type="dxa"/>
            <w:tcBorders>
              <w:top w:val="single" w:sz="8" w:space="0" w:color="316F72"/>
              <w:left w:val="single" w:sz="8" w:space="0" w:color="316F72"/>
              <w:bottom w:val="single" w:sz="8" w:space="0" w:color="316F72"/>
              <w:right w:val="single" w:sz="8" w:space="0" w:color="316F72"/>
            </w:tcBorders>
          </w:tcPr>
          <w:p w14:paraId="492E7345" w14:textId="77777777" w:rsidR="006926C9" w:rsidRPr="00E361C2" w:rsidRDefault="006926C9" w:rsidP="00E361C2">
            <w:pPr>
              <w:pStyle w:val="paragraph"/>
              <w:spacing w:before="120" w:beforeAutospacing="0" w:after="0" w:afterAutospacing="0" w:line="360" w:lineRule="auto"/>
              <w:textAlignment w:val="baseline"/>
              <w:rPr>
                <w:rStyle w:val="eop"/>
                <w:rFonts w:ascii="Arial" w:hAnsi="Arial" w:cs="Arial"/>
                <w:sz w:val="22"/>
                <w:szCs w:val="22"/>
              </w:rPr>
            </w:pPr>
            <w:r w:rsidRPr="00E361C2">
              <w:rPr>
                <w:rStyle w:val="normaltextrun"/>
                <w:rFonts w:ascii="Arial" w:hAnsi="Arial" w:cs="Arial"/>
                <w:b/>
                <w:bCs/>
                <w:sz w:val="22"/>
                <w:szCs w:val="22"/>
              </w:rPr>
              <w:lastRenderedPageBreak/>
              <w:t>Early Career Teacher Development</w:t>
            </w:r>
            <w:r w:rsidRPr="00E361C2">
              <w:rPr>
                <w:rStyle w:val="eop"/>
                <w:rFonts w:ascii="Arial" w:hAnsi="Arial" w:cs="Arial"/>
                <w:sz w:val="22"/>
                <w:szCs w:val="22"/>
              </w:rPr>
              <w:t> </w:t>
            </w:r>
          </w:p>
          <w:p w14:paraId="7F949A08" w14:textId="2B976529" w:rsidR="00BC2A09" w:rsidRPr="00E361C2" w:rsidRDefault="006926C9"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t>Inducting early career teachers to the profession through the provision of professional learning and mentoring </w:t>
            </w:r>
          </w:p>
        </w:tc>
        <w:tc>
          <w:tcPr>
            <w:tcW w:w="1461" w:type="dxa"/>
            <w:tcBorders>
              <w:top w:val="single" w:sz="8" w:space="0" w:color="316F72"/>
              <w:left w:val="single" w:sz="8" w:space="0" w:color="316F72"/>
              <w:bottom w:val="single" w:sz="8" w:space="0" w:color="316F72"/>
              <w:right w:val="single" w:sz="8" w:space="0" w:color="316F72"/>
            </w:tcBorders>
          </w:tcPr>
          <w:p w14:paraId="02E6177A" w14:textId="1A549327" w:rsidR="00BC2A09" w:rsidRPr="00E361C2" w:rsidRDefault="00BC66A9" w:rsidP="00BC2A09">
            <w:pPr>
              <w:ind w:left="34"/>
              <w:jc w:val="center"/>
              <w:rPr>
                <w:rFonts w:ascii="Arial" w:hAnsi="Arial" w:cs="Arial"/>
              </w:rPr>
            </w:pPr>
            <w:r w:rsidRPr="00E361C2">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501F6362" w14:textId="4B766939" w:rsidR="00BC2A09" w:rsidRPr="00E361C2" w:rsidRDefault="00BC66A9" w:rsidP="001C3107">
            <w:pPr>
              <w:spacing w:line="360" w:lineRule="auto"/>
              <w:ind w:left="34"/>
              <w:jc w:val="center"/>
              <w:rPr>
                <w:rFonts w:ascii="Arial" w:hAnsi="Arial" w:cs="Arial"/>
              </w:rPr>
            </w:pPr>
            <w:r w:rsidRPr="00E361C2">
              <w:rPr>
                <w:rFonts w:ascii="Arial" w:hAnsi="Arial" w:cs="Arial"/>
              </w:rPr>
              <w:t>Life of</w:t>
            </w:r>
            <w:r w:rsidR="001C3107">
              <w:rPr>
                <w:rFonts w:ascii="Arial" w:hAnsi="Arial" w:cs="Arial"/>
              </w:rPr>
              <w:t xml:space="preserve"> </w:t>
            </w:r>
            <w:r w:rsidRPr="00E361C2">
              <w:rPr>
                <w:rFonts w:ascii="Arial" w:hAnsi="Arial" w:cs="Arial"/>
              </w:rPr>
              <w:t>Agreement</w:t>
            </w:r>
          </w:p>
        </w:tc>
        <w:tc>
          <w:tcPr>
            <w:tcW w:w="5649" w:type="dxa"/>
            <w:tcBorders>
              <w:top w:val="single" w:sz="8" w:space="0" w:color="316F72"/>
              <w:left w:val="single" w:sz="8" w:space="0" w:color="316F72"/>
              <w:bottom w:val="single" w:sz="8" w:space="0" w:color="316F72"/>
              <w:right w:val="single" w:sz="8" w:space="0" w:color="316F72"/>
            </w:tcBorders>
          </w:tcPr>
          <w:p w14:paraId="1F8D1EA2" w14:textId="0B9950EB" w:rsidR="00B906BE" w:rsidRPr="00E361C2" w:rsidRDefault="00FA5EF2" w:rsidP="008916D0">
            <w:pPr>
              <w:keepNext/>
              <w:spacing w:line="360" w:lineRule="auto"/>
              <w:rPr>
                <w:rFonts w:ascii="Arial" w:hAnsi="Arial" w:cs="Arial"/>
              </w:rPr>
            </w:pPr>
            <w:r w:rsidRPr="00E361C2">
              <w:rPr>
                <w:rFonts w:ascii="Arial" w:hAnsi="Arial" w:cs="Arial"/>
              </w:rPr>
              <w:t>Action status:</w:t>
            </w:r>
            <w:r w:rsidR="00B906BE" w:rsidRPr="00E361C2">
              <w:rPr>
                <w:rFonts w:ascii="Arial" w:hAnsi="Arial" w:cs="Arial"/>
              </w:rPr>
              <w:t xml:space="preserve"> Ongoing</w:t>
            </w:r>
          </w:p>
          <w:p w14:paraId="5F348C0E" w14:textId="741D80FC" w:rsidR="00C22BF5" w:rsidRPr="00E361C2" w:rsidRDefault="00D574C9" w:rsidP="00E361C2">
            <w:pPr>
              <w:pStyle w:val="ListParagraph"/>
              <w:keepNext/>
              <w:numPr>
                <w:ilvl w:val="0"/>
                <w:numId w:val="34"/>
              </w:numPr>
              <w:spacing w:line="360" w:lineRule="auto"/>
              <w:ind w:left="266" w:hanging="266"/>
              <w:contextualSpacing w:val="0"/>
              <w:rPr>
                <w:rFonts w:ascii="Arial" w:hAnsi="Arial" w:cs="Arial"/>
              </w:rPr>
            </w:pPr>
            <w:r w:rsidRPr="00E361C2">
              <w:rPr>
                <w:rFonts w:ascii="Arial" w:hAnsi="Arial" w:cs="Arial"/>
              </w:rPr>
              <w:t>Teachers new to the profession, together with their school-based mentor teachers, were provided with opportunities for collaborative learning and practice-focused mentoring. Specific foci included developing positive student relationships and learning environments, building teacher confidence to growing cultural capacity and exploring enacting curriculum frameworks including the new Early Years Learning Framework, the Australian Curriculum v9.0 and teaching and learning in the senior years.</w:t>
            </w:r>
          </w:p>
        </w:tc>
      </w:tr>
      <w:tr w:rsidR="00FA5EF2" w:rsidRPr="00E361C2" w14:paraId="420E3489" w14:textId="77777777" w:rsidTr="00D10E03">
        <w:trPr>
          <w:trHeight w:val="1863"/>
        </w:trPr>
        <w:tc>
          <w:tcPr>
            <w:tcW w:w="5903" w:type="dxa"/>
            <w:tcBorders>
              <w:top w:val="single" w:sz="8" w:space="0" w:color="316F72"/>
              <w:left w:val="single" w:sz="8" w:space="0" w:color="316F72"/>
              <w:bottom w:val="single" w:sz="8" w:space="0" w:color="316F72"/>
              <w:right w:val="single" w:sz="8" w:space="0" w:color="316F72"/>
            </w:tcBorders>
          </w:tcPr>
          <w:p w14:paraId="43E6AF0A" w14:textId="4EB7A743" w:rsidR="00FA5EF2" w:rsidRPr="00E361C2" w:rsidRDefault="00FA5EF2" w:rsidP="008916D0">
            <w:pPr>
              <w:pStyle w:val="paragraph"/>
              <w:spacing w:before="0" w:beforeAutospacing="0" w:after="0" w:afterAutospacing="0" w:line="360" w:lineRule="auto"/>
              <w:textAlignment w:val="baseline"/>
              <w:rPr>
                <w:rStyle w:val="eop"/>
                <w:rFonts w:ascii="Arial" w:hAnsi="Arial" w:cs="Arial"/>
                <w:sz w:val="22"/>
                <w:szCs w:val="22"/>
              </w:rPr>
            </w:pPr>
            <w:proofErr w:type="spellStart"/>
            <w:r w:rsidRPr="00E361C2">
              <w:rPr>
                <w:rStyle w:val="normaltextrun"/>
                <w:rFonts w:ascii="Arial" w:hAnsi="Arial" w:cs="Arial"/>
                <w:b/>
                <w:bCs/>
                <w:sz w:val="22"/>
                <w:szCs w:val="22"/>
              </w:rPr>
              <w:lastRenderedPageBreak/>
              <w:t>ChallenGE</w:t>
            </w:r>
            <w:proofErr w:type="spellEnd"/>
            <w:r w:rsidRPr="00E361C2">
              <w:rPr>
                <w:rStyle w:val="normaltextrun"/>
                <w:rFonts w:ascii="Arial" w:hAnsi="Arial" w:cs="Arial"/>
                <w:b/>
                <w:bCs/>
                <w:sz w:val="22"/>
                <w:szCs w:val="22"/>
              </w:rPr>
              <w:t xml:space="preserve"> Project</w:t>
            </w:r>
            <w:r w:rsidRPr="00E361C2">
              <w:rPr>
                <w:rStyle w:val="eop"/>
                <w:rFonts w:ascii="Arial" w:hAnsi="Arial" w:cs="Arial"/>
                <w:sz w:val="22"/>
                <w:szCs w:val="22"/>
              </w:rPr>
              <w:t> </w:t>
            </w:r>
          </w:p>
          <w:p w14:paraId="34A07E7C" w14:textId="3FF6F481" w:rsidR="00FA5EF2" w:rsidRPr="00E361C2" w:rsidRDefault="00FA5EF2" w:rsidP="00E361C2">
            <w:pPr>
              <w:pStyle w:val="paragraph"/>
              <w:numPr>
                <w:ilvl w:val="0"/>
                <w:numId w:val="26"/>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t xml:space="preserve">The </w:t>
            </w:r>
            <w:proofErr w:type="spellStart"/>
            <w:r w:rsidRPr="00E361C2">
              <w:rPr>
                <w:rStyle w:val="normaltextrun"/>
                <w:rFonts w:ascii="Arial" w:hAnsi="Arial" w:cs="Arial"/>
                <w:sz w:val="22"/>
                <w:szCs w:val="22"/>
              </w:rPr>
              <w:t>ChallenGE</w:t>
            </w:r>
            <w:proofErr w:type="spellEnd"/>
            <w:r w:rsidRPr="00E361C2">
              <w:rPr>
                <w:rStyle w:val="normaltextrun"/>
                <w:rFonts w:ascii="Arial" w:hAnsi="Arial" w:cs="Arial"/>
                <w:sz w:val="22"/>
                <w:szCs w:val="22"/>
              </w:rPr>
              <w:t xml:space="preserve"> project uses a Design Thinking methodology to develop context specific responses to the needs of highly able learners. Schools will prototype and scale locally developed initiatives.</w:t>
            </w:r>
            <w:r w:rsidRPr="00E361C2">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tcPr>
          <w:p w14:paraId="0C2139E9" w14:textId="29C8A5EB" w:rsidR="00FA5EF2" w:rsidRPr="00E361C2" w:rsidRDefault="00FA5EF2" w:rsidP="00FA5EF2">
            <w:pPr>
              <w:ind w:left="34"/>
              <w:jc w:val="center"/>
              <w:rPr>
                <w:rFonts w:ascii="Arial" w:eastAsia="Corbel" w:hAnsi="Arial" w:cs="Arial"/>
                <w:i/>
              </w:rPr>
            </w:pPr>
            <w:r w:rsidRPr="00E361C2">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71B75178" w14:textId="2B3BDAD9" w:rsidR="00FA5EF2" w:rsidRPr="00E361C2" w:rsidRDefault="00FA5EF2" w:rsidP="00FA5EF2">
            <w:pPr>
              <w:ind w:left="34"/>
              <w:jc w:val="center"/>
              <w:rPr>
                <w:rFonts w:ascii="Arial" w:eastAsia="Times New Roman" w:hAnsi="Arial" w:cs="Arial"/>
              </w:rPr>
            </w:pPr>
            <w:r w:rsidRPr="00E361C2">
              <w:rPr>
                <w:rFonts w:ascii="Arial" w:hAnsi="Arial" w:cs="Arial"/>
              </w:rPr>
              <w:t>2019</w:t>
            </w:r>
          </w:p>
        </w:tc>
        <w:tc>
          <w:tcPr>
            <w:tcW w:w="5649" w:type="dxa"/>
            <w:tcBorders>
              <w:top w:val="single" w:sz="8" w:space="0" w:color="316F72"/>
              <w:left w:val="single" w:sz="8" w:space="0" w:color="316F72"/>
              <w:bottom w:val="single" w:sz="8" w:space="0" w:color="316F72"/>
              <w:right w:val="single" w:sz="8" w:space="0" w:color="316F72"/>
            </w:tcBorders>
          </w:tcPr>
          <w:p w14:paraId="0998B2C0" w14:textId="185D2DFC" w:rsidR="00FA5EF2" w:rsidRPr="00E361C2" w:rsidRDefault="00FA5EF2" w:rsidP="00336678">
            <w:pPr>
              <w:keepNext/>
              <w:spacing w:line="360" w:lineRule="auto"/>
              <w:rPr>
                <w:rFonts w:ascii="Arial" w:hAnsi="Arial" w:cs="Arial"/>
              </w:rPr>
            </w:pPr>
            <w:r w:rsidRPr="00E361C2">
              <w:rPr>
                <w:rFonts w:ascii="Arial" w:hAnsi="Arial" w:cs="Arial"/>
              </w:rPr>
              <w:t>Action status:</w:t>
            </w:r>
            <w:r w:rsidR="002F5EA9" w:rsidRPr="00E361C2">
              <w:rPr>
                <w:rFonts w:ascii="Arial" w:hAnsi="Arial" w:cs="Arial"/>
                <w:i/>
                <w:iCs/>
              </w:rPr>
              <w:t xml:space="preserve"> </w:t>
            </w:r>
            <w:r w:rsidR="00B906BE" w:rsidRPr="00E361C2">
              <w:rPr>
                <w:rFonts w:ascii="Arial" w:hAnsi="Arial" w:cs="Arial"/>
              </w:rPr>
              <w:t>Completed in 2019</w:t>
            </w:r>
            <w:r w:rsidR="002F5EA9" w:rsidRPr="00E361C2">
              <w:rPr>
                <w:rFonts w:ascii="Arial" w:hAnsi="Arial" w:cs="Arial"/>
                <w:i/>
                <w:iCs/>
              </w:rPr>
              <w:t xml:space="preserve"> </w:t>
            </w:r>
          </w:p>
        </w:tc>
      </w:tr>
      <w:tr w:rsidR="00FA5EF2" w:rsidRPr="00E361C2" w14:paraId="75C089CA" w14:textId="77777777" w:rsidTr="567B6128">
        <w:trPr>
          <w:trHeight w:val="521"/>
        </w:trPr>
        <w:tc>
          <w:tcPr>
            <w:tcW w:w="5903" w:type="dxa"/>
            <w:tcBorders>
              <w:top w:val="single" w:sz="8" w:space="0" w:color="316F72"/>
              <w:left w:val="single" w:sz="8" w:space="0" w:color="316F72"/>
              <w:bottom w:val="single" w:sz="8" w:space="0" w:color="316F72"/>
              <w:right w:val="single" w:sz="8" w:space="0" w:color="316F72"/>
            </w:tcBorders>
          </w:tcPr>
          <w:p w14:paraId="1E2965E1" w14:textId="77777777" w:rsidR="00FA5EF2" w:rsidRPr="00E361C2" w:rsidRDefault="00FA5EF2" w:rsidP="00E361C2">
            <w:pPr>
              <w:pStyle w:val="paragraph"/>
              <w:spacing w:before="120" w:beforeAutospacing="0" w:after="0" w:afterAutospacing="0" w:line="360" w:lineRule="auto"/>
              <w:textAlignment w:val="baseline"/>
              <w:rPr>
                <w:rFonts w:ascii="Arial" w:hAnsi="Arial" w:cs="Arial"/>
                <w:sz w:val="22"/>
                <w:szCs w:val="22"/>
              </w:rPr>
            </w:pPr>
            <w:r w:rsidRPr="00E361C2">
              <w:rPr>
                <w:rStyle w:val="normaltextrun"/>
                <w:rFonts w:ascii="Arial" w:hAnsi="Arial" w:cs="Arial"/>
                <w:b/>
                <w:bCs/>
                <w:sz w:val="22"/>
                <w:szCs w:val="22"/>
              </w:rPr>
              <w:t>Centre for Innovation</w:t>
            </w:r>
            <w:r w:rsidRPr="00E361C2">
              <w:rPr>
                <w:rStyle w:val="eop"/>
                <w:rFonts w:ascii="Arial" w:hAnsi="Arial" w:cs="Arial"/>
                <w:sz w:val="22"/>
                <w:szCs w:val="22"/>
              </w:rPr>
              <w:t> </w:t>
            </w:r>
          </w:p>
          <w:p w14:paraId="35362847" w14:textId="77777777" w:rsidR="00FA5EF2" w:rsidRPr="00E361C2" w:rsidRDefault="00FA5EF2" w:rsidP="00E361C2">
            <w:pPr>
              <w:pStyle w:val="paragraph"/>
              <w:numPr>
                <w:ilvl w:val="0"/>
                <w:numId w:val="27"/>
              </w:numPr>
              <w:spacing w:before="0" w:beforeAutospacing="0" w:after="0" w:afterAutospacing="0" w:line="360" w:lineRule="auto"/>
              <w:textAlignment w:val="baseline"/>
              <w:rPr>
                <w:rFonts w:ascii="Arial" w:hAnsi="Arial" w:cs="Arial"/>
                <w:sz w:val="22"/>
                <w:szCs w:val="22"/>
              </w:rPr>
            </w:pPr>
            <w:r w:rsidRPr="00E361C2">
              <w:rPr>
                <w:rStyle w:val="normaltextrun"/>
                <w:rFonts w:ascii="Arial" w:hAnsi="Arial" w:cs="Arial"/>
                <w:sz w:val="22"/>
                <w:szCs w:val="22"/>
              </w:rPr>
              <w:t>The AISSA Centre for Innovation will support schools to implement improvement initiatives through programs including:</w:t>
            </w:r>
            <w:r w:rsidRPr="00E361C2">
              <w:rPr>
                <w:rStyle w:val="eop"/>
                <w:rFonts w:ascii="Arial" w:hAnsi="Arial" w:cs="Arial"/>
                <w:sz w:val="22"/>
                <w:szCs w:val="22"/>
              </w:rPr>
              <w:t> </w:t>
            </w:r>
          </w:p>
          <w:p w14:paraId="79B406D4" w14:textId="77777777" w:rsidR="00FA5EF2" w:rsidRPr="00E361C2" w:rsidRDefault="00FA5EF2" w:rsidP="00E361C2">
            <w:pPr>
              <w:pStyle w:val="paragraph"/>
              <w:numPr>
                <w:ilvl w:val="1"/>
                <w:numId w:val="47"/>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School Impact Hubs</w:t>
            </w:r>
            <w:r w:rsidRPr="00E361C2">
              <w:rPr>
                <w:rStyle w:val="eop"/>
                <w:rFonts w:ascii="Arial" w:hAnsi="Arial" w:cs="Arial"/>
                <w:sz w:val="22"/>
                <w:szCs w:val="22"/>
              </w:rPr>
              <w:t> </w:t>
            </w:r>
          </w:p>
          <w:p w14:paraId="5B06DA9D" w14:textId="33147D16" w:rsidR="00FA5EF2" w:rsidRPr="00E361C2" w:rsidRDefault="00FA5EF2" w:rsidP="00E361C2">
            <w:pPr>
              <w:pStyle w:val="paragraph"/>
              <w:numPr>
                <w:ilvl w:val="1"/>
                <w:numId w:val="47"/>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Learning Design and Moderation</w:t>
            </w:r>
            <w:r w:rsidRPr="00E361C2">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tcPr>
          <w:p w14:paraId="30FD98B8" w14:textId="48BB3F97" w:rsidR="00FA5EF2" w:rsidRPr="00E361C2" w:rsidRDefault="00FA5EF2" w:rsidP="00FA5EF2">
            <w:pPr>
              <w:ind w:left="34"/>
              <w:jc w:val="center"/>
              <w:rPr>
                <w:rFonts w:ascii="Arial" w:hAnsi="Arial" w:cs="Arial"/>
              </w:rPr>
            </w:pPr>
            <w:r w:rsidRPr="00E361C2">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0BD8A2F7" w14:textId="038C38A1" w:rsidR="00FA5EF2" w:rsidRPr="00E361C2" w:rsidRDefault="00FA5EF2" w:rsidP="00FA5EF2">
            <w:pPr>
              <w:ind w:left="34"/>
              <w:jc w:val="center"/>
              <w:rPr>
                <w:rFonts w:ascii="Arial" w:hAnsi="Arial" w:cs="Arial"/>
              </w:rPr>
            </w:pPr>
            <w:r w:rsidRPr="00E361C2">
              <w:rPr>
                <w:rFonts w:ascii="Arial" w:hAnsi="Arial" w:cs="Arial"/>
              </w:rPr>
              <w:t>2019/21</w:t>
            </w:r>
          </w:p>
        </w:tc>
        <w:tc>
          <w:tcPr>
            <w:tcW w:w="5649" w:type="dxa"/>
            <w:tcBorders>
              <w:top w:val="single" w:sz="8" w:space="0" w:color="316F72"/>
              <w:left w:val="single" w:sz="8" w:space="0" w:color="316F72"/>
              <w:bottom w:val="single" w:sz="8" w:space="0" w:color="316F72"/>
              <w:right w:val="single" w:sz="8" w:space="0" w:color="316F72"/>
            </w:tcBorders>
          </w:tcPr>
          <w:p w14:paraId="03E6289E" w14:textId="5E8EDF16" w:rsidR="00FA5EF2" w:rsidRPr="00E361C2" w:rsidRDefault="00FA5EF2" w:rsidP="008916D0">
            <w:pPr>
              <w:keepNext/>
              <w:spacing w:line="360" w:lineRule="auto"/>
              <w:rPr>
                <w:rFonts w:ascii="Arial" w:hAnsi="Arial" w:cs="Arial"/>
              </w:rPr>
            </w:pPr>
            <w:r w:rsidRPr="00E361C2">
              <w:rPr>
                <w:rFonts w:ascii="Arial" w:hAnsi="Arial" w:cs="Arial"/>
              </w:rPr>
              <w:t>Action status:</w:t>
            </w:r>
            <w:r w:rsidR="0054391E" w:rsidRPr="00E361C2">
              <w:rPr>
                <w:rFonts w:ascii="Arial" w:hAnsi="Arial" w:cs="Arial"/>
                <w:i/>
                <w:iCs/>
              </w:rPr>
              <w:t xml:space="preserve"> </w:t>
            </w:r>
            <w:r w:rsidR="0054391E" w:rsidRPr="00E361C2">
              <w:rPr>
                <w:rFonts w:ascii="Arial" w:hAnsi="Arial" w:cs="Arial"/>
              </w:rPr>
              <w:t>Completed in 2021</w:t>
            </w:r>
            <w:r w:rsidRPr="00E361C2">
              <w:rPr>
                <w:rFonts w:ascii="Arial" w:hAnsi="Arial" w:cs="Arial"/>
              </w:rPr>
              <w:t xml:space="preserve"> </w:t>
            </w:r>
          </w:p>
          <w:p w14:paraId="10F08239" w14:textId="1BC6829F" w:rsidR="00FA5EF2" w:rsidRPr="00E361C2" w:rsidRDefault="00FA5EF2" w:rsidP="008916D0">
            <w:pPr>
              <w:keepNext/>
              <w:spacing w:line="360" w:lineRule="auto"/>
              <w:rPr>
                <w:rFonts w:ascii="Arial" w:hAnsi="Arial" w:cs="Arial"/>
              </w:rPr>
            </w:pPr>
          </w:p>
        </w:tc>
      </w:tr>
    </w:tbl>
    <w:p w14:paraId="25B6B393" w14:textId="64D7C8E3" w:rsidR="000C3015" w:rsidRPr="008B4F4E" w:rsidRDefault="000C3015">
      <w:pPr>
        <w:spacing w:before="0" w:after="0" w:line="240" w:lineRule="auto"/>
        <w:rPr>
          <w:rFonts w:ascii="Arial" w:eastAsia="Corbel" w:hAnsi="Arial" w:cs="Arial"/>
          <w:b/>
          <w:sz w:val="28"/>
        </w:rPr>
      </w:pPr>
    </w:p>
    <w:p w14:paraId="173F7F50" w14:textId="77777777" w:rsidR="00E361C2" w:rsidRDefault="00E361C2">
      <w:pPr>
        <w:spacing w:before="0" w:after="0" w:line="240" w:lineRule="auto"/>
        <w:rPr>
          <w:rFonts w:ascii="Arial" w:eastAsia="Corbel" w:hAnsi="Arial" w:cs="Arial"/>
          <w:b/>
          <w:sz w:val="28"/>
        </w:rPr>
      </w:pPr>
      <w:r>
        <w:rPr>
          <w:rFonts w:ascii="Arial" w:hAnsi="Arial" w:cs="Arial"/>
        </w:rPr>
        <w:br w:type="page"/>
      </w:r>
    </w:p>
    <w:p w14:paraId="5894135B" w14:textId="6E964E1C" w:rsidR="00C24C08" w:rsidRPr="008B4F4E" w:rsidRDefault="00C24C08" w:rsidP="009A6121">
      <w:pPr>
        <w:pStyle w:val="Heading2"/>
        <w:spacing w:before="120" w:line="360" w:lineRule="auto"/>
        <w:rPr>
          <w:rFonts w:ascii="Arial" w:hAnsi="Arial" w:cs="Arial"/>
        </w:rPr>
      </w:pPr>
      <w:r w:rsidRPr="008B4F4E">
        <w:rPr>
          <w:rFonts w:ascii="Arial" w:hAnsi="Arial" w:cs="Arial"/>
        </w:rPr>
        <w:lastRenderedPageBreak/>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2"/>
        <w:gridCol w:w="1481"/>
        <w:gridCol w:w="1349"/>
        <w:gridCol w:w="5625"/>
      </w:tblGrid>
      <w:tr w:rsidR="00C24C08" w:rsidRPr="008B4F4E" w14:paraId="62CACF8E" w14:textId="77777777" w:rsidTr="00E361C2">
        <w:trPr>
          <w:trHeight w:val="1131"/>
          <w:tblHeader/>
        </w:trPr>
        <w:tc>
          <w:tcPr>
            <w:tcW w:w="5906" w:type="dxa"/>
            <w:tcBorders>
              <w:top w:val="single" w:sz="24" w:space="0" w:color="316F72"/>
              <w:left w:val="single" w:sz="8" w:space="0" w:color="316F72"/>
              <w:bottom w:val="single" w:sz="24" w:space="0" w:color="316F72"/>
              <w:right w:val="single" w:sz="8" w:space="0" w:color="316F72"/>
            </w:tcBorders>
          </w:tcPr>
          <w:p w14:paraId="5EC58ECB" w14:textId="548E9D1A" w:rsidR="00C24C08" w:rsidRPr="008B4F4E" w:rsidRDefault="00C24C08" w:rsidP="00C24C08">
            <w:pPr>
              <w:ind w:left="34"/>
              <w:rPr>
                <w:rFonts w:ascii="Arial" w:hAnsi="Arial" w:cs="Arial"/>
              </w:rPr>
            </w:pPr>
            <w:r w:rsidRPr="008B4F4E">
              <w:rPr>
                <w:rFonts w:ascii="Arial" w:eastAsia="Corbel" w:hAnsi="Arial" w:cs="Arial"/>
                <w:b/>
                <w:sz w:val="23"/>
              </w:rPr>
              <w:t>Actions</w:t>
            </w:r>
          </w:p>
        </w:tc>
        <w:tc>
          <w:tcPr>
            <w:tcW w:w="1439" w:type="dxa"/>
            <w:tcBorders>
              <w:top w:val="single" w:sz="24" w:space="0" w:color="316F72"/>
              <w:left w:val="single" w:sz="8" w:space="0" w:color="316F72"/>
              <w:bottom w:val="single" w:sz="24" w:space="0" w:color="316F72"/>
              <w:right w:val="single" w:sz="8" w:space="0" w:color="316F72"/>
            </w:tcBorders>
          </w:tcPr>
          <w:p w14:paraId="5C03FCDA" w14:textId="77777777" w:rsidR="00C24C08" w:rsidRPr="008B4F4E" w:rsidRDefault="00C24C08">
            <w:pPr>
              <w:ind w:left="34"/>
              <w:rPr>
                <w:rFonts w:ascii="Arial" w:hAnsi="Arial" w:cs="Arial"/>
              </w:rPr>
            </w:pPr>
            <w:r w:rsidRPr="008B4F4E">
              <w:rPr>
                <w:rFonts w:ascii="Arial" w:eastAsia="Corbel" w:hAnsi="Arial" w:cs="Arial"/>
                <w:b/>
                <w:sz w:val="23"/>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00821BF" w14:textId="77777777" w:rsidR="00C24C08" w:rsidRPr="008B4F4E" w:rsidRDefault="00C24C08">
            <w:pPr>
              <w:ind w:left="34"/>
              <w:rPr>
                <w:rFonts w:ascii="Arial" w:hAnsi="Arial" w:cs="Arial"/>
              </w:rPr>
            </w:pPr>
            <w:r w:rsidRPr="008B4F4E">
              <w:rPr>
                <w:rFonts w:ascii="Arial" w:eastAsia="Corbel" w:hAnsi="Arial" w:cs="Arial"/>
                <w:b/>
                <w:sz w:val="23"/>
              </w:rPr>
              <w:t xml:space="preserve">Timing </w:t>
            </w:r>
          </w:p>
        </w:tc>
        <w:tc>
          <w:tcPr>
            <w:tcW w:w="5668"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8B4F4E" w:rsidRDefault="00C24C08" w:rsidP="00E361C2">
            <w:pPr>
              <w:spacing w:after="0" w:line="360" w:lineRule="auto"/>
              <w:ind w:left="34"/>
              <w:rPr>
                <w:rFonts w:ascii="Arial" w:hAnsi="Arial" w:cs="Arial"/>
              </w:rPr>
            </w:pPr>
            <w:r w:rsidRPr="008B4F4E">
              <w:rPr>
                <w:rFonts w:ascii="Arial" w:eastAsia="Corbel" w:hAnsi="Arial" w:cs="Arial"/>
                <w:b/>
                <w:sz w:val="23"/>
              </w:rPr>
              <w:t xml:space="preserve">Progress towards implementation of actions (including progress of non-government sector actions) </w:t>
            </w:r>
          </w:p>
        </w:tc>
      </w:tr>
      <w:tr w:rsidR="00C24C08" w:rsidRPr="008B4F4E" w14:paraId="3C3DBCEB" w14:textId="77777777" w:rsidTr="00745D12">
        <w:trPr>
          <w:trHeight w:val="521"/>
        </w:trPr>
        <w:tc>
          <w:tcPr>
            <w:tcW w:w="5906" w:type="dxa"/>
            <w:tcBorders>
              <w:top w:val="single" w:sz="8" w:space="0" w:color="316F72"/>
              <w:left w:val="single" w:sz="8" w:space="0" w:color="316F72"/>
              <w:bottom w:val="single" w:sz="8" w:space="0" w:color="316F72"/>
              <w:right w:val="single" w:sz="8" w:space="0" w:color="316F72"/>
            </w:tcBorders>
          </w:tcPr>
          <w:p w14:paraId="5712FF90" w14:textId="3E52DCD9" w:rsidR="002743C4" w:rsidRPr="009A6121" w:rsidRDefault="002743C4" w:rsidP="00E361C2">
            <w:pPr>
              <w:pStyle w:val="paragraph"/>
              <w:spacing w:before="120" w:beforeAutospacing="0" w:after="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t>School Improvement Model</w:t>
            </w:r>
            <w:r w:rsidRPr="009A6121">
              <w:rPr>
                <w:rStyle w:val="eop"/>
                <w:rFonts w:ascii="Arial" w:hAnsi="Arial" w:cs="Arial"/>
                <w:sz w:val="22"/>
                <w:szCs w:val="22"/>
              </w:rPr>
              <w:t> </w:t>
            </w:r>
          </w:p>
          <w:p w14:paraId="63BE94CC" w14:textId="26B01A6A" w:rsidR="00C24C08" w:rsidRPr="008B4F4E" w:rsidRDefault="002743C4" w:rsidP="00E361C2">
            <w:pPr>
              <w:pStyle w:val="paragraph"/>
              <w:numPr>
                <w:ilvl w:val="0"/>
                <w:numId w:val="28"/>
              </w:numPr>
              <w:spacing w:before="0" w:beforeAutospacing="0" w:after="120" w:afterAutospacing="0" w:line="360" w:lineRule="auto"/>
              <w:textAlignment w:val="baseline"/>
              <w:rPr>
                <w:rStyle w:val="normaltextrun"/>
                <w:rFonts w:ascii="Arial" w:hAnsi="Arial" w:cs="Arial"/>
                <w:sz w:val="22"/>
                <w:szCs w:val="22"/>
              </w:rPr>
            </w:pPr>
            <w:r w:rsidRPr="008B4F4E">
              <w:rPr>
                <w:rStyle w:val="normaltextrun"/>
                <w:rFonts w:ascii="Arial" w:hAnsi="Arial" w:cs="Arial"/>
                <w:sz w:val="22"/>
                <w:szCs w:val="22"/>
              </w:rPr>
              <w:t>Continue to implement agreed improvements to the Nationally Consistent Collection of Data on School Students with Disability</w:t>
            </w:r>
          </w:p>
          <w:p w14:paraId="120BA8F3" w14:textId="0FBD2B1C" w:rsidR="00855A7E" w:rsidRPr="008B4F4E" w:rsidRDefault="00855A7E" w:rsidP="00E80D58">
            <w:pPr>
              <w:pStyle w:val="paragraph"/>
              <w:spacing w:before="0" w:beforeAutospacing="0" w:after="0" w:afterAutospacing="0"/>
              <w:textAlignment w:val="baseline"/>
              <w:rPr>
                <w:rFonts w:ascii="Arial" w:hAnsi="Arial" w:cs="Arial"/>
                <w:sz w:val="23"/>
                <w:szCs w:val="23"/>
              </w:rPr>
            </w:pPr>
          </w:p>
        </w:tc>
        <w:tc>
          <w:tcPr>
            <w:tcW w:w="1439" w:type="dxa"/>
            <w:tcBorders>
              <w:top w:val="single" w:sz="8" w:space="0" w:color="316F72"/>
              <w:left w:val="single" w:sz="8" w:space="0" w:color="316F72"/>
              <w:bottom w:val="single" w:sz="8" w:space="0" w:color="316F72"/>
              <w:right w:val="single" w:sz="8" w:space="0" w:color="316F72"/>
            </w:tcBorders>
          </w:tcPr>
          <w:p w14:paraId="735D80BC" w14:textId="33A187EF" w:rsidR="00745D12" w:rsidRPr="00E361C2" w:rsidRDefault="00745D12" w:rsidP="00745D12">
            <w:pPr>
              <w:pBdr>
                <w:left w:val="single" w:sz="8" w:space="4" w:color="316F72"/>
                <w:right w:val="single" w:sz="8" w:space="4" w:color="316F72"/>
                <w:between w:val="single" w:sz="8" w:space="1" w:color="316F72"/>
                <w:bar w:val="single" w:sz="8" w:color="316F72"/>
              </w:pBdr>
              <w:jc w:val="center"/>
              <w:rPr>
                <w:rFonts w:ascii="Arial" w:hAnsi="Arial" w:cs="Arial"/>
              </w:rPr>
            </w:pPr>
            <w:r>
              <w:rPr>
                <w:rFonts w:ascii="Arial" w:hAnsi="Arial" w:cs="Arial"/>
              </w:rPr>
              <w:t>All Sectors</w:t>
            </w:r>
          </w:p>
          <w:p w14:paraId="645D2A66" w14:textId="583B3B44" w:rsidR="00C24C08" w:rsidRPr="00E361C2" w:rsidRDefault="00C24C08" w:rsidP="00745D12">
            <w:pPr>
              <w:spacing w:before="0"/>
              <w:jc w:val="center"/>
              <w:rPr>
                <w:rFonts w:ascii="Arial" w:hAnsi="Arial" w:cs="Arial"/>
              </w:rPr>
            </w:pPr>
          </w:p>
        </w:tc>
        <w:tc>
          <w:tcPr>
            <w:tcW w:w="1304" w:type="dxa"/>
            <w:tcBorders>
              <w:top w:val="single" w:sz="8" w:space="0" w:color="316F72"/>
              <w:left w:val="single" w:sz="8" w:space="0" w:color="316F72"/>
              <w:bottom w:val="single" w:sz="8" w:space="0" w:color="316F72"/>
              <w:right w:val="single" w:sz="8" w:space="0" w:color="316F72"/>
            </w:tcBorders>
          </w:tcPr>
          <w:p w14:paraId="63594E46" w14:textId="1A1971F3" w:rsidR="00F16207" w:rsidRPr="00E361C2" w:rsidRDefault="00745D12" w:rsidP="00745D12">
            <w:pPr>
              <w:pBdr>
                <w:left w:val="single" w:sz="8" w:space="4" w:color="316F72"/>
                <w:right w:val="single" w:sz="8" w:space="4" w:color="316F72"/>
                <w:between w:val="single" w:sz="8" w:space="1" w:color="316F72"/>
                <w:bar w:val="single" w:sz="8" w:color="316F72"/>
              </w:pBdr>
              <w:jc w:val="center"/>
              <w:rPr>
                <w:rFonts w:ascii="Arial" w:hAnsi="Arial" w:cs="Arial"/>
              </w:rPr>
            </w:pPr>
            <w:r w:rsidRPr="008B4F4E">
              <w:rPr>
                <w:rFonts w:ascii="Arial" w:hAnsi="Arial" w:cs="Arial"/>
              </w:rPr>
              <w:t>Life of</w:t>
            </w:r>
            <w:r>
              <w:rPr>
                <w:rFonts w:ascii="Arial" w:hAnsi="Arial" w:cs="Arial"/>
              </w:rPr>
              <w:t xml:space="preserve"> A</w:t>
            </w:r>
            <w:r w:rsidRPr="008B4F4E">
              <w:rPr>
                <w:rFonts w:ascii="Arial" w:hAnsi="Arial" w:cs="Arial"/>
              </w:rPr>
              <w:t>greement</w:t>
            </w:r>
          </w:p>
          <w:p w14:paraId="653066C4" w14:textId="7BEEB5B0" w:rsidR="00F16207" w:rsidRPr="00E361C2" w:rsidRDefault="00F16207" w:rsidP="00745D12">
            <w:pPr>
              <w:ind w:left="34"/>
              <w:jc w:val="center"/>
              <w:rPr>
                <w:rFonts w:ascii="Arial" w:hAnsi="Arial" w:cs="Arial"/>
              </w:rPr>
            </w:pPr>
          </w:p>
        </w:tc>
        <w:tc>
          <w:tcPr>
            <w:tcW w:w="5668" w:type="dxa"/>
            <w:tcBorders>
              <w:top w:val="single" w:sz="8" w:space="0" w:color="316F72"/>
              <w:left w:val="single" w:sz="8" w:space="0" w:color="316F72"/>
              <w:bottom w:val="single" w:sz="8" w:space="0" w:color="316F72"/>
              <w:right w:val="single" w:sz="8" w:space="0" w:color="316F72"/>
            </w:tcBorders>
          </w:tcPr>
          <w:p w14:paraId="7E4BAD70" w14:textId="25193A41" w:rsidR="00E8288A" w:rsidRPr="00336678" w:rsidRDefault="00E8288A" w:rsidP="008916D0">
            <w:pPr>
              <w:keepNext/>
              <w:spacing w:line="360" w:lineRule="auto"/>
              <w:rPr>
                <w:rFonts w:ascii="Arial" w:hAnsi="Arial" w:cs="Arial"/>
              </w:rPr>
            </w:pPr>
            <w:r w:rsidRPr="008B4F4E">
              <w:rPr>
                <w:rFonts w:ascii="Arial" w:hAnsi="Arial" w:cs="Arial"/>
              </w:rPr>
              <w:t>Action status:</w:t>
            </w:r>
            <w:r w:rsidR="00142B5F" w:rsidRPr="008B4F4E">
              <w:rPr>
                <w:rFonts w:ascii="Arial" w:hAnsi="Arial" w:cs="Arial"/>
              </w:rPr>
              <w:t xml:space="preserve"> Ongoing</w:t>
            </w:r>
          </w:p>
          <w:p w14:paraId="46C4302A" w14:textId="07F54099" w:rsidR="00C577A1" w:rsidRPr="00336678" w:rsidRDefault="00C577A1" w:rsidP="00336678">
            <w:pPr>
              <w:pStyle w:val="ListParagraph"/>
              <w:numPr>
                <w:ilvl w:val="0"/>
                <w:numId w:val="34"/>
              </w:numPr>
              <w:spacing w:line="360" w:lineRule="auto"/>
              <w:ind w:left="266" w:hanging="266"/>
              <w:contextualSpacing w:val="0"/>
              <w:rPr>
                <w:rFonts w:ascii="Arial" w:hAnsi="Arial" w:cs="Arial"/>
              </w:rPr>
            </w:pPr>
            <w:r w:rsidRPr="00336678">
              <w:rPr>
                <w:rFonts w:ascii="Arial" w:hAnsi="Arial" w:cs="Arial"/>
              </w:rPr>
              <w:t>The department continues to provide schools support and advice on the NCCD and the Disability Standards for Education.</w:t>
            </w:r>
          </w:p>
          <w:p w14:paraId="3E3910B2" w14:textId="59FDBFB6" w:rsidR="001D2CE7" w:rsidRDefault="00C577A1">
            <w:pPr>
              <w:pStyle w:val="ListParagraph"/>
              <w:numPr>
                <w:ilvl w:val="0"/>
                <w:numId w:val="34"/>
              </w:numPr>
              <w:spacing w:line="360" w:lineRule="auto"/>
              <w:ind w:left="266" w:hanging="266"/>
              <w:contextualSpacing w:val="0"/>
              <w:rPr>
                <w:rFonts w:ascii="Arial" w:hAnsi="Arial" w:cs="Arial"/>
              </w:rPr>
            </w:pPr>
            <w:r w:rsidRPr="00336678">
              <w:rPr>
                <w:rFonts w:ascii="Arial" w:hAnsi="Arial" w:cs="Arial"/>
              </w:rPr>
              <w:t>Department</w:t>
            </w:r>
            <w:r w:rsidR="0022467B">
              <w:rPr>
                <w:rFonts w:ascii="Arial" w:hAnsi="Arial" w:cs="Arial"/>
              </w:rPr>
              <w:t>al</w:t>
            </w:r>
            <w:r w:rsidRPr="00336678">
              <w:rPr>
                <w:rFonts w:ascii="Arial" w:hAnsi="Arial" w:cs="Arial"/>
              </w:rPr>
              <w:t xml:space="preserve"> officers participated in the Student with Disability Loading Review Reference Group that acted upon the recommendations from the National Schools Resourcing Board review of the national disability loadings.</w:t>
            </w:r>
          </w:p>
          <w:p w14:paraId="51B58860" w14:textId="3A5E8DAD" w:rsidR="00E8288A" w:rsidRPr="00336678" w:rsidRDefault="001D2CE7" w:rsidP="00E361C2">
            <w:pPr>
              <w:pStyle w:val="ListParagraph"/>
              <w:numPr>
                <w:ilvl w:val="0"/>
                <w:numId w:val="34"/>
              </w:numPr>
              <w:spacing w:after="0" w:line="360" w:lineRule="auto"/>
              <w:ind w:left="266" w:hanging="266"/>
              <w:contextualSpacing w:val="0"/>
              <w:rPr>
                <w:rFonts w:ascii="Arial" w:hAnsi="Arial" w:cs="Arial"/>
              </w:rPr>
            </w:pPr>
            <w:r w:rsidRPr="001D2CE7">
              <w:rPr>
                <w:rFonts w:ascii="Arial" w:hAnsi="Arial" w:cs="Arial"/>
              </w:rPr>
              <w:t>Independent schools received advice to manage and implement the practical and legislative aspects of the NCCD and Disability Standards for Education (DSE).</w:t>
            </w:r>
          </w:p>
        </w:tc>
      </w:tr>
      <w:tr w:rsidR="00E80D58" w:rsidRPr="008B4F4E" w14:paraId="6955A7F3" w14:textId="77777777" w:rsidTr="00E80D58">
        <w:trPr>
          <w:trHeight w:val="521"/>
        </w:trPr>
        <w:tc>
          <w:tcPr>
            <w:tcW w:w="5906" w:type="dxa"/>
            <w:tcBorders>
              <w:top w:val="single" w:sz="8" w:space="0" w:color="316F72"/>
              <w:left w:val="single" w:sz="8" w:space="0" w:color="316F72"/>
              <w:bottom w:val="single" w:sz="8" w:space="0" w:color="316F72"/>
              <w:right w:val="single" w:sz="8" w:space="0" w:color="316F72"/>
            </w:tcBorders>
          </w:tcPr>
          <w:p w14:paraId="3163C38D" w14:textId="77777777" w:rsidR="00E80D58" w:rsidRPr="009A6121" w:rsidRDefault="00E80D58" w:rsidP="00E361C2">
            <w:pPr>
              <w:pStyle w:val="paragraph"/>
              <w:spacing w:before="120" w:beforeAutospacing="0" w:after="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t>School Improvement Model</w:t>
            </w:r>
            <w:r w:rsidRPr="009A6121">
              <w:rPr>
                <w:rStyle w:val="eop"/>
                <w:rFonts w:ascii="Arial" w:hAnsi="Arial" w:cs="Arial"/>
                <w:sz w:val="22"/>
                <w:szCs w:val="22"/>
              </w:rPr>
              <w:t> </w:t>
            </w:r>
          </w:p>
          <w:p w14:paraId="6F8FD5F2" w14:textId="15464BDD" w:rsidR="00E80D58" w:rsidRPr="008B4F4E" w:rsidRDefault="00E80D58" w:rsidP="00E361C2">
            <w:pPr>
              <w:pStyle w:val="paragraph"/>
              <w:numPr>
                <w:ilvl w:val="0"/>
                <w:numId w:val="54"/>
              </w:numPr>
              <w:spacing w:before="0" w:beforeAutospacing="0" w:after="0" w:afterAutospacing="0" w:line="360" w:lineRule="auto"/>
              <w:textAlignment w:val="baseline"/>
              <w:rPr>
                <w:rFonts w:ascii="Arial" w:hAnsi="Arial" w:cs="Arial"/>
              </w:rPr>
            </w:pPr>
            <w:r w:rsidRPr="008B4F4E">
              <w:rPr>
                <w:rStyle w:val="normaltextrun"/>
                <w:rFonts w:ascii="Arial" w:hAnsi="Arial" w:cs="Arial"/>
                <w:sz w:val="22"/>
                <w:szCs w:val="22"/>
              </w:rPr>
              <w:lastRenderedPageBreak/>
              <w:t>School improvement Dashboard developed and provided to schools</w:t>
            </w:r>
          </w:p>
        </w:tc>
        <w:tc>
          <w:tcPr>
            <w:tcW w:w="1439" w:type="dxa"/>
            <w:tcBorders>
              <w:top w:val="single" w:sz="8" w:space="0" w:color="316F72"/>
              <w:left w:val="single" w:sz="8" w:space="0" w:color="316F72"/>
              <w:bottom w:val="single" w:sz="8" w:space="0" w:color="316F72"/>
              <w:right w:val="single" w:sz="8" w:space="0" w:color="316F72"/>
            </w:tcBorders>
          </w:tcPr>
          <w:p w14:paraId="7ACBF4DB" w14:textId="77777777" w:rsidR="00E80D58" w:rsidRPr="008B4F4E" w:rsidRDefault="00E80D58">
            <w:pPr>
              <w:ind w:left="34"/>
              <w:jc w:val="center"/>
              <w:rPr>
                <w:rFonts w:ascii="Arial" w:hAnsi="Arial" w:cs="Arial"/>
              </w:rPr>
            </w:pPr>
            <w:r w:rsidRPr="008B4F4E">
              <w:rPr>
                <w:rFonts w:ascii="Arial" w:hAnsi="Arial" w:cs="Arial"/>
              </w:rPr>
              <w:lastRenderedPageBreak/>
              <w:t>Catholic</w:t>
            </w:r>
          </w:p>
        </w:tc>
        <w:tc>
          <w:tcPr>
            <w:tcW w:w="1304" w:type="dxa"/>
            <w:tcBorders>
              <w:top w:val="single" w:sz="8" w:space="0" w:color="316F72"/>
              <w:left w:val="single" w:sz="8" w:space="0" w:color="316F72"/>
              <w:bottom w:val="single" w:sz="8" w:space="0" w:color="316F72"/>
              <w:right w:val="single" w:sz="8" w:space="0" w:color="316F72"/>
            </w:tcBorders>
            <w:vAlign w:val="center"/>
          </w:tcPr>
          <w:p w14:paraId="7D7D6AAB" w14:textId="77777777" w:rsidR="00E80D58" w:rsidRPr="008B4F4E" w:rsidRDefault="00E80D58">
            <w:pPr>
              <w:ind w:left="34"/>
              <w:jc w:val="center"/>
              <w:rPr>
                <w:rFonts w:ascii="Arial" w:hAnsi="Arial" w:cs="Arial"/>
              </w:rPr>
            </w:pPr>
            <w:r w:rsidRPr="008B4F4E">
              <w:rPr>
                <w:rFonts w:ascii="Arial" w:hAnsi="Arial" w:cs="Arial"/>
              </w:rPr>
              <w:t>2020</w:t>
            </w:r>
          </w:p>
          <w:p w14:paraId="6811A21B" w14:textId="77777777" w:rsidR="00E80D58" w:rsidRPr="008B4F4E" w:rsidRDefault="00E80D58">
            <w:pPr>
              <w:ind w:left="34"/>
              <w:jc w:val="center"/>
              <w:rPr>
                <w:rFonts w:ascii="Arial" w:hAnsi="Arial" w:cs="Arial"/>
              </w:rPr>
            </w:pPr>
          </w:p>
        </w:tc>
        <w:tc>
          <w:tcPr>
            <w:tcW w:w="5668" w:type="dxa"/>
            <w:tcBorders>
              <w:top w:val="single" w:sz="8" w:space="0" w:color="316F72"/>
              <w:left w:val="single" w:sz="8" w:space="0" w:color="316F72"/>
              <w:bottom w:val="single" w:sz="8" w:space="0" w:color="316F72"/>
              <w:right w:val="single" w:sz="8" w:space="0" w:color="316F72"/>
            </w:tcBorders>
            <w:hideMark/>
          </w:tcPr>
          <w:p w14:paraId="0C991F62" w14:textId="6C248CE0" w:rsidR="00E80D58" w:rsidRPr="008A2E35" w:rsidRDefault="00E80D58" w:rsidP="008A2E35">
            <w:pPr>
              <w:keepNext/>
              <w:spacing w:line="360" w:lineRule="auto"/>
              <w:rPr>
                <w:rFonts w:ascii="Arial" w:hAnsi="Arial" w:cs="Arial"/>
                <w:i/>
                <w:iCs/>
              </w:rPr>
            </w:pPr>
            <w:r w:rsidRPr="008B4F4E">
              <w:rPr>
                <w:rFonts w:ascii="Arial" w:hAnsi="Arial" w:cs="Arial"/>
              </w:rPr>
              <w:t>Action status:</w:t>
            </w:r>
            <w:r w:rsidR="00BA7201" w:rsidRPr="008B4F4E">
              <w:rPr>
                <w:rFonts w:ascii="Arial" w:hAnsi="Arial" w:cs="Arial"/>
                <w:i/>
                <w:iCs/>
              </w:rPr>
              <w:t xml:space="preserve"> </w:t>
            </w:r>
            <w:r w:rsidR="00BA7201" w:rsidRPr="008B4F4E">
              <w:rPr>
                <w:rFonts w:ascii="Arial" w:hAnsi="Arial" w:cs="Arial"/>
              </w:rPr>
              <w:t>Completed in 2020</w:t>
            </w:r>
          </w:p>
        </w:tc>
      </w:tr>
      <w:tr w:rsidR="00E80D58" w:rsidRPr="008B4F4E" w14:paraId="31F2F525" w14:textId="77777777" w:rsidTr="00745D12">
        <w:trPr>
          <w:trHeight w:val="521"/>
        </w:trPr>
        <w:tc>
          <w:tcPr>
            <w:tcW w:w="5906" w:type="dxa"/>
            <w:tcBorders>
              <w:top w:val="single" w:sz="8" w:space="0" w:color="316F72"/>
              <w:left w:val="single" w:sz="8" w:space="0" w:color="316F72"/>
              <w:bottom w:val="single" w:sz="8" w:space="0" w:color="316F72"/>
              <w:right w:val="single" w:sz="8" w:space="0" w:color="316F72"/>
            </w:tcBorders>
          </w:tcPr>
          <w:p w14:paraId="471DA694" w14:textId="77777777" w:rsidR="00E80D58" w:rsidRPr="009A6121" w:rsidRDefault="00E80D58" w:rsidP="00E361C2">
            <w:pPr>
              <w:pStyle w:val="paragraph"/>
              <w:spacing w:before="120" w:beforeAutospacing="0" w:after="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t>School Improvement Model</w:t>
            </w:r>
            <w:r w:rsidRPr="009A6121">
              <w:rPr>
                <w:rStyle w:val="eop"/>
                <w:rFonts w:ascii="Arial" w:hAnsi="Arial" w:cs="Arial"/>
                <w:sz w:val="22"/>
                <w:szCs w:val="22"/>
              </w:rPr>
              <w:t> </w:t>
            </w:r>
          </w:p>
          <w:p w14:paraId="11887925" w14:textId="6B6614A8" w:rsidR="00E80D58" w:rsidRPr="008B4F4E" w:rsidRDefault="00E80D58" w:rsidP="00E361C2">
            <w:pPr>
              <w:pStyle w:val="paragraph"/>
              <w:numPr>
                <w:ilvl w:val="0"/>
                <w:numId w:val="28"/>
              </w:numPr>
              <w:spacing w:before="0" w:beforeAutospacing="0" w:after="120" w:afterAutospacing="0" w:line="360" w:lineRule="auto"/>
              <w:textAlignment w:val="baseline"/>
              <w:rPr>
                <w:rStyle w:val="normaltextrun"/>
                <w:rFonts w:ascii="Arial" w:hAnsi="Arial" w:cs="Arial"/>
                <w:b/>
                <w:bCs/>
                <w:sz w:val="23"/>
                <w:szCs w:val="23"/>
                <w:u w:val="single"/>
              </w:rPr>
            </w:pPr>
            <w:r w:rsidRPr="008B4F4E">
              <w:rPr>
                <w:rStyle w:val="normaltextrun"/>
                <w:rFonts w:ascii="Arial" w:hAnsi="Arial" w:cs="Arial"/>
                <w:sz w:val="22"/>
                <w:szCs w:val="22"/>
              </w:rPr>
              <w:t>Each independent school is supported to meet both national obligations and strategic school improvement initiatives, through the provision of expert support and advice</w:t>
            </w:r>
          </w:p>
        </w:tc>
        <w:tc>
          <w:tcPr>
            <w:tcW w:w="1439" w:type="dxa"/>
            <w:tcBorders>
              <w:top w:val="single" w:sz="8" w:space="0" w:color="316F72"/>
              <w:left w:val="single" w:sz="8" w:space="0" w:color="316F72"/>
              <w:bottom w:val="single" w:sz="8" w:space="0" w:color="316F72"/>
              <w:right w:val="single" w:sz="8" w:space="0" w:color="316F72"/>
            </w:tcBorders>
          </w:tcPr>
          <w:p w14:paraId="3B9C2D40" w14:textId="79B3259F" w:rsidR="00E80D58" w:rsidRPr="008B4F4E" w:rsidRDefault="00E80D58" w:rsidP="00C100A3">
            <w:pPr>
              <w:spacing w:before="0"/>
              <w:ind w:left="34"/>
              <w:jc w:val="center"/>
              <w:rPr>
                <w:rFonts w:ascii="Arial" w:hAnsi="Arial" w:cs="Arial"/>
              </w:rPr>
            </w:pPr>
            <w:r w:rsidRPr="008B4F4E">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3E639E5B" w14:textId="5D353923" w:rsidR="00E80D58" w:rsidRPr="008B4F4E" w:rsidRDefault="00E80D58" w:rsidP="00745D12">
            <w:pPr>
              <w:spacing w:before="0" w:line="360" w:lineRule="auto"/>
              <w:jc w:val="center"/>
              <w:rPr>
                <w:rFonts w:ascii="Arial" w:hAnsi="Arial" w:cs="Arial"/>
                <w:sz w:val="23"/>
                <w:szCs w:val="23"/>
              </w:rPr>
            </w:pPr>
            <w:r w:rsidRPr="008B4F4E">
              <w:rPr>
                <w:rFonts w:ascii="Arial" w:hAnsi="Arial" w:cs="Arial"/>
                <w:sz w:val="23"/>
                <w:szCs w:val="23"/>
              </w:rPr>
              <w:t>Life of</w:t>
            </w:r>
            <w:r w:rsidR="00D10E03">
              <w:rPr>
                <w:rFonts w:ascii="Arial" w:hAnsi="Arial" w:cs="Arial"/>
                <w:sz w:val="23"/>
                <w:szCs w:val="23"/>
              </w:rPr>
              <w:t xml:space="preserve"> </w:t>
            </w:r>
            <w:r w:rsidR="00745D12">
              <w:rPr>
                <w:rFonts w:ascii="Arial" w:hAnsi="Arial" w:cs="Arial"/>
                <w:sz w:val="23"/>
                <w:szCs w:val="23"/>
              </w:rPr>
              <w:t>A</w:t>
            </w:r>
            <w:r w:rsidRPr="008B4F4E">
              <w:rPr>
                <w:rFonts w:ascii="Arial" w:hAnsi="Arial" w:cs="Arial"/>
                <w:sz w:val="23"/>
                <w:szCs w:val="23"/>
              </w:rPr>
              <w:t>greement</w:t>
            </w:r>
          </w:p>
          <w:p w14:paraId="7180BB8D" w14:textId="77783266" w:rsidR="00E80D58" w:rsidRPr="008B4F4E" w:rsidRDefault="00E80D58" w:rsidP="00745D12">
            <w:pPr>
              <w:ind w:left="34"/>
              <w:jc w:val="center"/>
              <w:rPr>
                <w:rFonts w:ascii="Arial" w:hAnsi="Arial" w:cs="Arial"/>
                <w:sz w:val="23"/>
                <w:szCs w:val="23"/>
              </w:rPr>
            </w:pPr>
          </w:p>
        </w:tc>
        <w:tc>
          <w:tcPr>
            <w:tcW w:w="5668" w:type="dxa"/>
            <w:tcBorders>
              <w:top w:val="single" w:sz="8" w:space="0" w:color="316F72"/>
              <w:left w:val="single" w:sz="8" w:space="0" w:color="316F72"/>
              <w:bottom w:val="single" w:sz="8" w:space="0" w:color="316F72"/>
              <w:right w:val="single" w:sz="8" w:space="0" w:color="316F72"/>
            </w:tcBorders>
          </w:tcPr>
          <w:p w14:paraId="4EAD6C48" w14:textId="114BD407" w:rsidR="00FA5EF2" w:rsidRPr="008B4F4E" w:rsidRDefault="00FA5EF2" w:rsidP="008916D0">
            <w:pPr>
              <w:keepNext/>
              <w:spacing w:line="360" w:lineRule="auto"/>
              <w:rPr>
                <w:rFonts w:ascii="Arial" w:hAnsi="Arial" w:cs="Arial"/>
              </w:rPr>
            </w:pPr>
            <w:r w:rsidRPr="008B4F4E">
              <w:rPr>
                <w:rFonts w:ascii="Arial" w:hAnsi="Arial" w:cs="Arial"/>
              </w:rPr>
              <w:t>Action status:</w:t>
            </w:r>
            <w:r w:rsidR="00CD0430" w:rsidRPr="008B4F4E">
              <w:rPr>
                <w:rFonts w:ascii="Arial" w:hAnsi="Arial" w:cs="Arial"/>
                <w:i/>
                <w:iCs/>
              </w:rPr>
              <w:t xml:space="preserve"> </w:t>
            </w:r>
            <w:r w:rsidR="0072089D" w:rsidRPr="008B4F4E">
              <w:rPr>
                <w:rFonts w:ascii="Arial" w:hAnsi="Arial" w:cs="Arial"/>
              </w:rPr>
              <w:t>Ongoing</w:t>
            </w:r>
          </w:p>
          <w:p w14:paraId="03CDCC7E" w14:textId="77777777" w:rsidR="000D52EE" w:rsidRPr="000D52EE" w:rsidRDefault="000D52EE" w:rsidP="00336678">
            <w:pPr>
              <w:pStyle w:val="ListParagraph"/>
              <w:numPr>
                <w:ilvl w:val="0"/>
                <w:numId w:val="34"/>
              </w:numPr>
              <w:spacing w:line="360" w:lineRule="auto"/>
              <w:ind w:left="266" w:hanging="218"/>
              <w:rPr>
                <w:rFonts w:ascii="Arial" w:hAnsi="Arial" w:cs="Arial"/>
              </w:rPr>
            </w:pPr>
            <w:r w:rsidRPr="000D52EE">
              <w:rPr>
                <w:rFonts w:ascii="Arial" w:hAnsi="Arial" w:cs="Arial"/>
              </w:rPr>
              <w:t>AISSA Educational Consultants worked alongside school leaders to provide advice, support and resources that helped schools fulfil their national obligations and scaffold improvement initiatives.</w:t>
            </w:r>
          </w:p>
          <w:p w14:paraId="72A7FF1D" w14:textId="00CB7E8D" w:rsidR="00E80D58" w:rsidRPr="008B4F4E" w:rsidRDefault="000D52EE" w:rsidP="008916D0">
            <w:pPr>
              <w:pStyle w:val="ListParagraph"/>
              <w:numPr>
                <w:ilvl w:val="0"/>
                <w:numId w:val="34"/>
              </w:numPr>
              <w:spacing w:line="360" w:lineRule="auto"/>
              <w:ind w:left="266" w:hanging="266"/>
              <w:contextualSpacing w:val="0"/>
              <w:rPr>
                <w:rFonts w:ascii="Arial" w:hAnsi="Arial" w:cs="Arial"/>
              </w:rPr>
            </w:pPr>
            <w:r w:rsidRPr="000D52EE">
              <w:rPr>
                <w:rFonts w:ascii="Arial" w:hAnsi="Arial" w:cs="Arial"/>
              </w:rPr>
              <w:t>Schools developed knowledge and understanding of the NCCD, and related processes and procedures. This included building their capacity to understand and implement reasonable adjustments and develop personalised learning and assessment for students with diverse needs.</w:t>
            </w:r>
          </w:p>
        </w:tc>
      </w:tr>
    </w:tbl>
    <w:p w14:paraId="5A3A703D" w14:textId="77777777" w:rsidR="008D6404" w:rsidRPr="008B4F4E" w:rsidRDefault="008D6404" w:rsidP="00727B80">
      <w:pPr>
        <w:tabs>
          <w:tab w:val="left" w:pos="8730"/>
        </w:tabs>
        <w:spacing w:before="100" w:beforeAutospacing="1"/>
        <w:rPr>
          <w:rFonts w:ascii="Arial" w:hAnsi="Arial" w:cs="Arial"/>
        </w:rPr>
      </w:pPr>
    </w:p>
    <w:sectPr w:rsidR="008D6404" w:rsidRPr="008B4F4E" w:rsidSect="00E361C2">
      <w:pgSz w:w="16840" w:h="11900" w:orient="landscape" w:code="9"/>
      <w:pgMar w:top="1440" w:right="1440" w:bottom="993" w:left="1440" w:header="737"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C807" w14:textId="77777777" w:rsidR="00DB4D98" w:rsidRDefault="00DB4D98">
      <w:r>
        <w:separator/>
      </w:r>
    </w:p>
    <w:p w14:paraId="2F02A8FC" w14:textId="77777777" w:rsidR="00DB4D98" w:rsidRDefault="00DB4D98"/>
  </w:endnote>
  <w:endnote w:type="continuationSeparator" w:id="0">
    <w:p w14:paraId="32BD48BF" w14:textId="77777777" w:rsidR="00DB4D98" w:rsidRDefault="00DB4D98">
      <w:r>
        <w:continuationSeparator/>
      </w:r>
    </w:p>
    <w:p w14:paraId="229C9F48" w14:textId="77777777" w:rsidR="00DB4D98" w:rsidRDefault="00DB4D98"/>
  </w:endnote>
  <w:endnote w:type="continuationNotice" w:id="1">
    <w:p w14:paraId="5EF63441" w14:textId="77777777" w:rsidR="00DB4D98" w:rsidRDefault="00DB4D98"/>
    <w:p w14:paraId="263F8C8A" w14:textId="77777777" w:rsidR="00DB4D98" w:rsidRDefault="00DB4D98"/>
    <w:p w14:paraId="6EFF4553" w14:textId="77777777" w:rsidR="00DB4D98" w:rsidRDefault="00DB4D98"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859771"/>
      <w:docPartObj>
        <w:docPartGallery w:val="Page Numbers (Bottom of Page)"/>
        <w:docPartUnique/>
      </w:docPartObj>
    </w:sdtPr>
    <w:sdtEndPr>
      <w:rPr>
        <w:noProof/>
      </w:rPr>
    </w:sdtEndPr>
    <w:sdtContent>
      <w:p w14:paraId="016596D2" w14:textId="62037B83" w:rsidR="00FE699A" w:rsidRDefault="00FE69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FAB91" w14:textId="77777777" w:rsidR="00FE699A" w:rsidRDefault="00FE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085F" w14:textId="77777777" w:rsidR="00DB4D98" w:rsidRDefault="00DB4D98">
      <w:r>
        <w:separator/>
      </w:r>
    </w:p>
    <w:p w14:paraId="6EDD0EAF" w14:textId="77777777" w:rsidR="00DB4D98" w:rsidRDefault="00DB4D98"/>
  </w:footnote>
  <w:footnote w:type="continuationSeparator" w:id="0">
    <w:p w14:paraId="783FBFA5" w14:textId="77777777" w:rsidR="00DB4D98" w:rsidRDefault="00DB4D98">
      <w:r>
        <w:continuationSeparator/>
      </w:r>
    </w:p>
    <w:p w14:paraId="40A81953" w14:textId="77777777" w:rsidR="00DB4D98" w:rsidRDefault="00DB4D98"/>
  </w:footnote>
  <w:footnote w:type="continuationNotice" w:id="1">
    <w:p w14:paraId="36EBA780" w14:textId="77777777" w:rsidR="00DB4D98" w:rsidRDefault="00DB4D98"/>
    <w:p w14:paraId="0985BAFC" w14:textId="77777777" w:rsidR="00DB4D98" w:rsidRDefault="00DB4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E32" w14:textId="19C29562" w:rsidR="00D02579" w:rsidRPr="00F8735B" w:rsidRDefault="005C50E8" w:rsidP="00F8735B">
    <w:pPr>
      <w:spacing w:line="360" w:lineRule="auto"/>
      <w:rPr>
        <w:rFonts w:ascii="Arial" w:hAnsi="Arial" w:cs="Arial"/>
      </w:rPr>
    </w:pPr>
    <w:bookmarkStart w:id="1" w:name="_Hlk54693655"/>
    <w:bookmarkStart w:id="2" w:name="_Hlk54693656"/>
    <w:bookmarkStart w:id="3" w:name="_Hlk54699604"/>
    <w:bookmarkStart w:id="4" w:name="_Hlk54699605"/>
    <w:r w:rsidRPr="005C50E8">
      <w:rPr>
        <w:rFonts w:ascii="Arial" w:eastAsia="Corbel" w:hAnsi="Arial" w:cs="Arial"/>
        <w:b/>
        <w:color w:val="806000"/>
        <w:sz w:val="28"/>
      </w:rPr>
      <w:t xml:space="preserve">National School Reform Agreement – Bilateral Agreement Report – SA – </w:t>
    </w:r>
    <w:r w:rsidR="00554220" w:rsidRPr="005C50E8">
      <w:rPr>
        <w:rFonts w:ascii="Arial" w:eastAsia="Corbel" w:hAnsi="Arial" w:cs="Arial"/>
        <w:b/>
        <w:color w:val="806000"/>
        <w:sz w:val="28"/>
      </w:rPr>
      <w:t>202</w:t>
    </w:r>
    <w:r w:rsidR="00554220">
      <w:rPr>
        <w:rFonts w:ascii="Arial" w:eastAsia="Corbel" w:hAnsi="Arial" w:cs="Arial"/>
        <w:b/>
        <w:color w:val="806000"/>
        <w:sz w:val="28"/>
      </w:rPr>
      <w:t>3</w:t>
    </w:r>
  </w:p>
  <w:bookmarkEnd w:id="1"/>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BA0"/>
    <w:multiLevelType w:val="hybridMultilevel"/>
    <w:tmpl w:val="F94C750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0023B6"/>
    <w:multiLevelType w:val="hybridMultilevel"/>
    <w:tmpl w:val="71C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857F1"/>
    <w:multiLevelType w:val="hybridMultilevel"/>
    <w:tmpl w:val="2E2C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6F11E1"/>
    <w:multiLevelType w:val="hybridMultilevel"/>
    <w:tmpl w:val="4E4E8F5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6E60EC2"/>
    <w:multiLevelType w:val="hybridMultilevel"/>
    <w:tmpl w:val="8CA635C6"/>
    <w:lvl w:ilvl="0" w:tplc="5DFE5E4E">
      <w:start w:val="1"/>
      <w:numFmt w:val="bullet"/>
      <w:lvlText w:val=""/>
      <w:lvlJc w:val="left"/>
      <w:pPr>
        <w:ind w:left="720" w:hanging="360"/>
      </w:pPr>
      <w:rPr>
        <w:rFonts w:ascii="Symbol" w:hAnsi="Symbol" w:hint="default"/>
      </w:rPr>
    </w:lvl>
    <w:lvl w:ilvl="1" w:tplc="2940FDD4">
      <w:start w:val="1"/>
      <w:numFmt w:val="bullet"/>
      <w:lvlText w:val="o"/>
      <w:lvlJc w:val="left"/>
      <w:pPr>
        <w:ind w:left="1440" w:hanging="360"/>
      </w:pPr>
      <w:rPr>
        <w:rFonts w:ascii="Courier New" w:hAnsi="Courier New" w:hint="default"/>
      </w:rPr>
    </w:lvl>
    <w:lvl w:ilvl="2" w:tplc="6FACA67A">
      <w:start w:val="1"/>
      <w:numFmt w:val="bullet"/>
      <w:lvlText w:val=""/>
      <w:lvlJc w:val="left"/>
      <w:pPr>
        <w:ind w:left="2160" w:hanging="360"/>
      </w:pPr>
      <w:rPr>
        <w:rFonts w:ascii="Wingdings" w:hAnsi="Wingdings" w:hint="default"/>
      </w:rPr>
    </w:lvl>
    <w:lvl w:ilvl="3" w:tplc="32683328">
      <w:start w:val="1"/>
      <w:numFmt w:val="bullet"/>
      <w:lvlText w:val=""/>
      <w:lvlJc w:val="left"/>
      <w:pPr>
        <w:ind w:left="2880" w:hanging="360"/>
      </w:pPr>
      <w:rPr>
        <w:rFonts w:ascii="Symbol" w:hAnsi="Symbol" w:hint="default"/>
      </w:rPr>
    </w:lvl>
    <w:lvl w:ilvl="4" w:tplc="F29A8BE2">
      <w:start w:val="1"/>
      <w:numFmt w:val="bullet"/>
      <w:lvlText w:val="o"/>
      <w:lvlJc w:val="left"/>
      <w:pPr>
        <w:ind w:left="3600" w:hanging="360"/>
      </w:pPr>
      <w:rPr>
        <w:rFonts w:ascii="Courier New" w:hAnsi="Courier New" w:hint="default"/>
      </w:rPr>
    </w:lvl>
    <w:lvl w:ilvl="5" w:tplc="D8EC6650">
      <w:start w:val="1"/>
      <w:numFmt w:val="bullet"/>
      <w:lvlText w:val=""/>
      <w:lvlJc w:val="left"/>
      <w:pPr>
        <w:ind w:left="4320" w:hanging="360"/>
      </w:pPr>
      <w:rPr>
        <w:rFonts w:ascii="Wingdings" w:hAnsi="Wingdings" w:hint="default"/>
      </w:rPr>
    </w:lvl>
    <w:lvl w:ilvl="6" w:tplc="7E2CE98E">
      <w:start w:val="1"/>
      <w:numFmt w:val="bullet"/>
      <w:lvlText w:val=""/>
      <w:lvlJc w:val="left"/>
      <w:pPr>
        <w:ind w:left="5040" w:hanging="360"/>
      </w:pPr>
      <w:rPr>
        <w:rFonts w:ascii="Symbol" w:hAnsi="Symbol" w:hint="default"/>
      </w:rPr>
    </w:lvl>
    <w:lvl w:ilvl="7" w:tplc="B3E26E44">
      <w:start w:val="1"/>
      <w:numFmt w:val="bullet"/>
      <w:lvlText w:val="o"/>
      <w:lvlJc w:val="left"/>
      <w:pPr>
        <w:ind w:left="5760" w:hanging="360"/>
      </w:pPr>
      <w:rPr>
        <w:rFonts w:ascii="Courier New" w:hAnsi="Courier New" w:hint="default"/>
      </w:rPr>
    </w:lvl>
    <w:lvl w:ilvl="8" w:tplc="C6066762">
      <w:start w:val="1"/>
      <w:numFmt w:val="bullet"/>
      <w:lvlText w:val=""/>
      <w:lvlJc w:val="left"/>
      <w:pPr>
        <w:ind w:left="6480" w:hanging="360"/>
      </w:pPr>
      <w:rPr>
        <w:rFonts w:ascii="Wingdings" w:hAnsi="Wingdings" w:hint="default"/>
      </w:rPr>
    </w:lvl>
  </w:abstractNum>
  <w:abstractNum w:abstractNumId="6" w15:restartNumberingAfterBreak="0">
    <w:nsid w:val="0C553CBA"/>
    <w:multiLevelType w:val="hybridMultilevel"/>
    <w:tmpl w:val="83FE4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B472B"/>
    <w:multiLevelType w:val="hybridMultilevel"/>
    <w:tmpl w:val="1FC4F8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1685137D"/>
    <w:multiLevelType w:val="hybridMultilevel"/>
    <w:tmpl w:val="86FE324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1A0328E7"/>
    <w:multiLevelType w:val="hybridMultilevel"/>
    <w:tmpl w:val="BB706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456C27"/>
    <w:multiLevelType w:val="hybridMultilevel"/>
    <w:tmpl w:val="CBFE528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1" w15:restartNumberingAfterBreak="0">
    <w:nsid w:val="1B900C52"/>
    <w:multiLevelType w:val="hybridMultilevel"/>
    <w:tmpl w:val="BE24E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31E79"/>
    <w:multiLevelType w:val="hybridMultilevel"/>
    <w:tmpl w:val="5F00FB90"/>
    <w:lvl w:ilvl="0" w:tplc="A942CBB6">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805F4E"/>
    <w:multiLevelType w:val="hybridMultilevel"/>
    <w:tmpl w:val="120CA86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B015A0"/>
    <w:multiLevelType w:val="hybridMultilevel"/>
    <w:tmpl w:val="9B4C3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3E56FA"/>
    <w:multiLevelType w:val="hybridMultilevel"/>
    <w:tmpl w:val="E4900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EB67A5"/>
    <w:multiLevelType w:val="hybridMultilevel"/>
    <w:tmpl w:val="71203D12"/>
    <w:lvl w:ilvl="0" w:tplc="423EA412">
      <w:start w:val="1"/>
      <w:numFmt w:val="bullet"/>
      <w:lvlText w:val="·"/>
      <w:lvlJc w:val="left"/>
      <w:pPr>
        <w:ind w:left="720" w:hanging="360"/>
      </w:pPr>
      <w:rPr>
        <w:rFonts w:ascii="Symbol" w:hAnsi="Symbol" w:hint="default"/>
      </w:rPr>
    </w:lvl>
    <w:lvl w:ilvl="1" w:tplc="CA662118">
      <w:start w:val="1"/>
      <w:numFmt w:val="bullet"/>
      <w:lvlText w:val="o"/>
      <w:lvlJc w:val="left"/>
      <w:pPr>
        <w:ind w:left="1440" w:hanging="360"/>
      </w:pPr>
      <w:rPr>
        <w:rFonts w:ascii="Courier New" w:hAnsi="Courier New" w:hint="default"/>
      </w:rPr>
    </w:lvl>
    <w:lvl w:ilvl="2" w:tplc="0C80F926">
      <w:start w:val="1"/>
      <w:numFmt w:val="bullet"/>
      <w:lvlText w:val=""/>
      <w:lvlJc w:val="left"/>
      <w:pPr>
        <w:ind w:left="2160" w:hanging="360"/>
      </w:pPr>
      <w:rPr>
        <w:rFonts w:ascii="Wingdings" w:hAnsi="Wingdings" w:hint="default"/>
      </w:rPr>
    </w:lvl>
    <w:lvl w:ilvl="3" w:tplc="AF6AEEEE">
      <w:start w:val="1"/>
      <w:numFmt w:val="bullet"/>
      <w:lvlText w:val=""/>
      <w:lvlJc w:val="left"/>
      <w:pPr>
        <w:ind w:left="2880" w:hanging="360"/>
      </w:pPr>
      <w:rPr>
        <w:rFonts w:ascii="Symbol" w:hAnsi="Symbol" w:hint="default"/>
      </w:rPr>
    </w:lvl>
    <w:lvl w:ilvl="4" w:tplc="E56A9624">
      <w:start w:val="1"/>
      <w:numFmt w:val="bullet"/>
      <w:lvlText w:val="o"/>
      <w:lvlJc w:val="left"/>
      <w:pPr>
        <w:ind w:left="3600" w:hanging="360"/>
      </w:pPr>
      <w:rPr>
        <w:rFonts w:ascii="Courier New" w:hAnsi="Courier New" w:hint="default"/>
      </w:rPr>
    </w:lvl>
    <w:lvl w:ilvl="5" w:tplc="74A8BD3A">
      <w:start w:val="1"/>
      <w:numFmt w:val="bullet"/>
      <w:lvlText w:val=""/>
      <w:lvlJc w:val="left"/>
      <w:pPr>
        <w:ind w:left="4320" w:hanging="360"/>
      </w:pPr>
      <w:rPr>
        <w:rFonts w:ascii="Wingdings" w:hAnsi="Wingdings" w:hint="default"/>
      </w:rPr>
    </w:lvl>
    <w:lvl w:ilvl="6" w:tplc="ED8257FC">
      <w:start w:val="1"/>
      <w:numFmt w:val="bullet"/>
      <w:lvlText w:val=""/>
      <w:lvlJc w:val="left"/>
      <w:pPr>
        <w:ind w:left="5040" w:hanging="360"/>
      </w:pPr>
      <w:rPr>
        <w:rFonts w:ascii="Symbol" w:hAnsi="Symbol" w:hint="default"/>
      </w:rPr>
    </w:lvl>
    <w:lvl w:ilvl="7" w:tplc="F17A8A30">
      <w:start w:val="1"/>
      <w:numFmt w:val="bullet"/>
      <w:lvlText w:val="o"/>
      <w:lvlJc w:val="left"/>
      <w:pPr>
        <w:ind w:left="5760" w:hanging="360"/>
      </w:pPr>
      <w:rPr>
        <w:rFonts w:ascii="Courier New" w:hAnsi="Courier New" w:hint="default"/>
      </w:rPr>
    </w:lvl>
    <w:lvl w:ilvl="8" w:tplc="FB70AE60">
      <w:start w:val="1"/>
      <w:numFmt w:val="bullet"/>
      <w:lvlText w:val=""/>
      <w:lvlJc w:val="left"/>
      <w:pPr>
        <w:ind w:left="6480" w:hanging="360"/>
      </w:pPr>
      <w:rPr>
        <w:rFonts w:ascii="Wingdings" w:hAnsi="Wingdings" w:hint="default"/>
      </w:rPr>
    </w:lvl>
  </w:abstractNum>
  <w:abstractNum w:abstractNumId="17" w15:restartNumberingAfterBreak="0">
    <w:nsid w:val="28BC74F9"/>
    <w:multiLevelType w:val="hybridMultilevel"/>
    <w:tmpl w:val="08FE463E"/>
    <w:lvl w:ilvl="0" w:tplc="4B846B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C535ED"/>
    <w:multiLevelType w:val="hybridMultilevel"/>
    <w:tmpl w:val="D9540FD6"/>
    <w:lvl w:ilvl="0" w:tplc="31E6D51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8E7DA6"/>
    <w:multiLevelType w:val="hybridMultilevel"/>
    <w:tmpl w:val="34BC8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531043"/>
    <w:multiLevelType w:val="hybridMultilevel"/>
    <w:tmpl w:val="2818723C"/>
    <w:lvl w:ilvl="0" w:tplc="CAACCFEE">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2" w15:restartNumberingAfterBreak="0">
    <w:nsid w:val="2E8557A3"/>
    <w:multiLevelType w:val="hybridMultilevel"/>
    <w:tmpl w:val="CAFE1A6C"/>
    <w:lvl w:ilvl="0" w:tplc="2A42A27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AA4CEA"/>
    <w:multiLevelType w:val="hybridMultilevel"/>
    <w:tmpl w:val="EEFCE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C0FF3D"/>
    <w:multiLevelType w:val="hybridMultilevel"/>
    <w:tmpl w:val="68BC7918"/>
    <w:lvl w:ilvl="0" w:tplc="250A5E5A">
      <w:start w:val="1"/>
      <w:numFmt w:val="bullet"/>
      <w:lvlText w:val=""/>
      <w:lvlJc w:val="left"/>
      <w:pPr>
        <w:ind w:left="720" w:hanging="360"/>
      </w:pPr>
      <w:rPr>
        <w:rFonts w:ascii="Symbol" w:hAnsi="Symbol" w:hint="default"/>
      </w:rPr>
    </w:lvl>
    <w:lvl w:ilvl="1" w:tplc="21C027BA">
      <w:start w:val="1"/>
      <w:numFmt w:val="bullet"/>
      <w:lvlText w:val="o"/>
      <w:lvlJc w:val="left"/>
      <w:pPr>
        <w:ind w:left="1440" w:hanging="360"/>
      </w:pPr>
      <w:rPr>
        <w:rFonts w:ascii="Courier New" w:hAnsi="Courier New" w:hint="default"/>
      </w:rPr>
    </w:lvl>
    <w:lvl w:ilvl="2" w:tplc="810ADB12">
      <w:start w:val="1"/>
      <w:numFmt w:val="bullet"/>
      <w:lvlText w:val=""/>
      <w:lvlJc w:val="left"/>
      <w:pPr>
        <w:ind w:left="2160" w:hanging="360"/>
      </w:pPr>
      <w:rPr>
        <w:rFonts w:ascii="Wingdings" w:hAnsi="Wingdings" w:hint="default"/>
      </w:rPr>
    </w:lvl>
    <w:lvl w:ilvl="3" w:tplc="BB8A4D94">
      <w:start w:val="1"/>
      <w:numFmt w:val="bullet"/>
      <w:lvlText w:val=""/>
      <w:lvlJc w:val="left"/>
      <w:pPr>
        <w:ind w:left="2880" w:hanging="360"/>
      </w:pPr>
      <w:rPr>
        <w:rFonts w:ascii="Symbol" w:hAnsi="Symbol" w:hint="default"/>
      </w:rPr>
    </w:lvl>
    <w:lvl w:ilvl="4" w:tplc="788E5AFC">
      <w:start w:val="1"/>
      <w:numFmt w:val="bullet"/>
      <w:lvlText w:val="o"/>
      <w:lvlJc w:val="left"/>
      <w:pPr>
        <w:ind w:left="3600" w:hanging="360"/>
      </w:pPr>
      <w:rPr>
        <w:rFonts w:ascii="Courier New" w:hAnsi="Courier New" w:hint="default"/>
      </w:rPr>
    </w:lvl>
    <w:lvl w:ilvl="5" w:tplc="E54C3CD4">
      <w:start w:val="1"/>
      <w:numFmt w:val="bullet"/>
      <w:lvlText w:val=""/>
      <w:lvlJc w:val="left"/>
      <w:pPr>
        <w:ind w:left="4320" w:hanging="360"/>
      </w:pPr>
      <w:rPr>
        <w:rFonts w:ascii="Wingdings" w:hAnsi="Wingdings" w:hint="default"/>
      </w:rPr>
    </w:lvl>
    <w:lvl w:ilvl="6" w:tplc="DE3AD852">
      <w:start w:val="1"/>
      <w:numFmt w:val="bullet"/>
      <w:lvlText w:val=""/>
      <w:lvlJc w:val="left"/>
      <w:pPr>
        <w:ind w:left="5040" w:hanging="360"/>
      </w:pPr>
      <w:rPr>
        <w:rFonts w:ascii="Symbol" w:hAnsi="Symbol" w:hint="default"/>
      </w:rPr>
    </w:lvl>
    <w:lvl w:ilvl="7" w:tplc="657469D4">
      <w:start w:val="1"/>
      <w:numFmt w:val="bullet"/>
      <w:lvlText w:val="o"/>
      <w:lvlJc w:val="left"/>
      <w:pPr>
        <w:ind w:left="5760" w:hanging="360"/>
      </w:pPr>
      <w:rPr>
        <w:rFonts w:ascii="Courier New" w:hAnsi="Courier New" w:hint="default"/>
      </w:rPr>
    </w:lvl>
    <w:lvl w:ilvl="8" w:tplc="6E809212">
      <w:start w:val="1"/>
      <w:numFmt w:val="bullet"/>
      <w:lvlText w:val=""/>
      <w:lvlJc w:val="left"/>
      <w:pPr>
        <w:ind w:left="6480" w:hanging="360"/>
      </w:pPr>
      <w:rPr>
        <w:rFonts w:ascii="Wingdings" w:hAnsi="Wingdings" w:hint="default"/>
      </w:rPr>
    </w:lvl>
  </w:abstractNum>
  <w:abstractNum w:abstractNumId="25" w15:restartNumberingAfterBreak="0">
    <w:nsid w:val="312C11E2"/>
    <w:multiLevelType w:val="hybridMultilevel"/>
    <w:tmpl w:val="A2F8B438"/>
    <w:lvl w:ilvl="0" w:tplc="4B846B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9902D7"/>
    <w:multiLevelType w:val="hybridMultilevel"/>
    <w:tmpl w:val="F07A0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CB7BA6"/>
    <w:multiLevelType w:val="hybridMultilevel"/>
    <w:tmpl w:val="FFE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3E0FB9"/>
    <w:multiLevelType w:val="hybridMultilevel"/>
    <w:tmpl w:val="AB3A3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CE2E44"/>
    <w:multiLevelType w:val="hybridMultilevel"/>
    <w:tmpl w:val="27428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481AAA"/>
    <w:multiLevelType w:val="hybridMultilevel"/>
    <w:tmpl w:val="F6861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5A2EEE"/>
    <w:multiLevelType w:val="multilevel"/>
    <w:tmpl w:val="52CC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001BC3"/>
    <w:multiLevelType w:val="hybridMultilevel"/>
    <w:tmpl w:val="9E56B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3F0787"/>
    <w:multiLevelType w:val="hybridMultilevel"/>
    <w:tmpl w:val="D16A8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59078F"/>
    <w:multiLevelType w:val="hybridMultilevel"/>
    <w:tmpl w:val="94B80616"/>
    <w:lvl w:ilvl="0" w:tplc="E23E1D24">
      <w:start w:val="1"/>
      <w:numFmt w:val="bullet"/>
      <w:lvlText w:val=""/>
      <w:lvlJc w:val="left"/>
      <w:pPr>
        <w:ind w:left="720" w:hanging="360"/>
      </w:pPr>
      <w:rPr>
        <w:rFonts w:ascii="Symbol" w:hAnsi="Symbol" w:hint="default"/>
      </w:rPr>
    </w:lvl>
    <w:lvl w:ilvl="1" w:tplc="551EB2B2">
      <w:start w:val="1"/>
      <w:numFmt w:val="bullet"/>
      <w:lvlText w:val="o"/>
      <w:lvlJc w:val="left"/>
      <w:pPr>
        <w:ind w:left="1440" w:hanging="360"/>
      </w:pPr>
      <w:rPr>
        <w:rFonts w:ascii="Courier New" w:hAnsi="Courier New" w:hint="default"/>
      </w:rPr>
    </w:lvl>
    <w:lvl w:ilvl="2" w:tplc="CCA21CEC">
      <w:start w:val="1"/>
      <w:numFmt w:val="bullet"/>
      <w:lvlText w:val=""/>
      <w:lvlJc w:val="left"/>
      <w:pPr>
        <w:ind w:left="2160" w:hanging="360"/>
      </w:pPr>
      <w:rPr>
        <w:rFonts w:ascii="Wingdings" w:hAnsi="Wingdings" w:hint="default"/>
      </w:rPr>
    </w:lvl>
    <w:lvl w:ilvl="3" w:tplc="0388D130">
      <w:start w:val="1"/>
      <w:numFmt w:val="bullet"/>
      <w:lvlText w:val=""/>
      <w:lvlJc w:val="left"/>
      <w:pPr>
        <w:ind w:left="2880" w:hanging="360"/>
      </w:pPr>
      <w:rPr>
        <w:rFonts w:ascii="Symbol" w:hAnsi="Symbol" w:hint="default"/>
      </w:rPr>
    </w:lvl>
    <w:lvl w:ilvl="4" w:tplc="A7A4A87A">
      <w:start w:val="1"/>
      <w:numFmt w:val="bullet"/>
      <w:lvlText w:val="o"/>
      <w:lvlJc w:val="left"/>
      <w:pPr>
        <w:ind w:left="3600" w:hanging="360"/>
      </w:pPr>
      <w:rPr>
        <w:rFonts w:ascii="Courier New" w:hAnsi="Courier New" w:hint="default"/>
      </w:rPr>
    </w:lvl>
    <w:lvl w:ilvl="5" w:tplc="C99055EE">
      <w:start w:val="1"/>
      <w:numFmt w:val="bullet"/>
      <w:lvlText w:val=""/>
      <w:lvlJc w:val="left"/>
      <w:pPr>
        <w:ind w:left="4320" w:hanging="360"/>
      </w:pPr>
      <w:rPr>
        <w:rFonts w:ascii="Wingdings" w:hAnsi="Wingdings" w:hint="default"/>
      </w:rPr>
    </w:lvl>
    <w:lvl w:ilvl="6" w:tplc="0EE6E514">
      <w:start w:val="1"/>
      <w:numFmt w:val="bullet"/>
      <w:lvlText w:val=""/>
      <w:lvlJc w:val="left"/>
      <w:pPr>
        <w:ind w:left="5040" w:hanging="360"/>
      </w:pPr>
      <w:rPr>
        <w:rFonts w:ascii="Symbol" w:hAnsi="Symbol" w:hint="default"/>
      </w:rPr>
    </w:lvl>
    <w:lvl w:ilvl="7" w:tplc="E1BEE174">
      <w:start w:val="1"/>
      <w:numFmt w:val="bullet"/>
      <w:lvlText w:val="o"/>
      <w:lvlJc w:val="left"/>
      <w:pPr>
        <w:ind w:left="5760" w:hanging="360"/>
      </w:pPr>
      <w:rPr>
        <w:rFonts w:ascii="Courier New" w:hAnsi="Courier New" w:hint="default"/>
      </w:rPr>
    </w:lvl>
    <w:lvl w:ilvl="8" w:tplc="AFD653DC">
      <w:start w:val="1"/>
      <w:numFmt w:val="bullet"/>
      <w:lvlText w:val=""/>
      <w:lvlJc w:val="left"/>
      <w:pPr>
        <w:ind w:left="6480" w:hanging="360"/>
      </w:pPr>
      <w:rPr>
        <w:rFonts w:ascii="Wingdings" w:hAnsi="Wingdings" w:hint="default"/>
      </w:rPr>
    </w:lvl>
  </w:abstractNum>
  <w:abstractNum w:abstractNumId="35" w15:restartNumberingAfterBreak="0">
    <w:nsid w:val="40763E6F"/>
    <w:multiLevelType w:val="hybridMultilevel"/>
    <w:tmpl w:val="B85C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EF3111"/>
    <w:multiLevelType w:val="hybridMultilevel"/>
    <w:tmpl w:val="FBB2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8494F21"/>
    <w:multiLevelType w:val="hybridMultilevel"/>
    <w:tmpl w:val="F0E051E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8" w15:restartNumberingAfterBreak="0">
    <w:nsid w:val="4ABB0C45"/>
    <w:multiLevelType w:val="hybridMultilevel"/>
    <w:tmpl w:val="8F7AABB6"/>
    <w:lvl w:ilvl="0" w:tplc="E9922B50">
      <w:start w:val="1"/>
      <w:numFmt w:val="bullet"/>
      <w:lvlText w:val="·"/>
      <w:lvlJc w:val="left"/>
      <w:pPr>
        <w:ind w:left="720" w:hanging="360"/>
      </w:pPr>
      <w:rPr>
        <w:rFonts w:ascii="Symbol" w:hAnsi="Symbol" w:hint="default"/>
      </w:rPr>
    </w:lvl>
    <w:lvl w:ilvl="1" w:tplc="1D56EFB8">
      <w:start w:val="1"/>
      <w:numFmt w:val="bullet"/>
      <w:lvlText w:val="o"/>
      <w:lvlJc w:val="left"/>
      <w:pPr>
        <w:ind w:left="1440" w:hanging="360"/>
      </w:pPr>
      <w:rPr>
        <w:rFonts w:ascii="Courier New" w:hAnsi="Courier New" w:hint="default"/>
      </w:rPr>
    </w:lvl>
    <w:lvl w:ilvl="2" w:tplc="2982AD02">
      <w:start w:val="1"/>
      <w:numFmt w:val="bullet"/>
      <w:lvlText w:val=""/>
      <w:lvlJc w:val="left"/>
      <w:pPr>
        <w:ind w:left="2160" w:hanging="360"/>
      </w:pPr>
      <w:rPr>
        <w:rFonts w:ascii="Wingdings" w:hAnsi="Wingdings" w:hint="default"/>
      </w:rPr>
    </w:lvl>
    <w:lvl w:ilvl="3" w:tplc="C0EA7C0E">
      <w:start w:val="1"/>
      <w:numFmt w:val="bullet"/>
      <w:lvlText w:val=""/>
      <w:lvlJc w:val="left"/>
      <w:pPr>
        <w:ind w:left="2880" w:hanging="360"/>
      </w:pPr>
      <w:rPr>
        <w:rFonts w:ascii="Symbol" w:hAnsi="Symbol" w:hint="default"/>
      </w:rPr>
    </w:lvl>
    <w:lvl w:ilvl="4" w:tplc="912A9F7C">
      <w:start w:val="1"/>
      <w:numFmt w:val="bullet"/>
      <w:lvlText w:val="o"/>
      <w:lvlJc w:val="left"/>
      <w:pPr>
        <w:ind w:left="3600" w:hanging="360"/>
      </w:pPr>
      <w:rPr>
        <w:rFonts w:ascii="Courier New" w:hAnsi="Courier New" w:hint="default"/>
      </w:rPr>
    </w:lvl>
    <w:lvl w:ilvl="5" w:tplc="F136387A">
      <w:start w:val="1"/>
      <w:numFmt w:val="bullet"/>
      <w:lvlText w:val=""/>
      <w:lvlJc w:val="left"/>
      <w:pPr>
        <w:ind w:left="4320" w:hanging="360"/>
      </w:pPr>
      <w:rPr>
        <w:rFonts w:ascii="Wingdings" w:hAnsi="Wingdings" w:hint="default"/>
      </w:rPr>
    </w:lvl>
    <w:lvl w:ilvl="6" w:tplc="10946496">
      <w:start w:val="1"/>
      <w:numFmt w:val="bullet"/>
      <w:lvlText w:val=""/>
      <w:lvlJc w:val="left"/>
      <w:pPr>
        <w:ind w:left="5040" w:hanging="360"/>
      </w:pPr>
      <w:rPr>
        <w:rFonts w:ascii="Symbol" w:hAnsi="Symbol" w:hint="default"/>
      </w:rPr>
    </w:lvl>
    <w:lvl w:ilvl="7" w:tplc="3AE28302">
      <w:start w:val="1"/>
      <w:numFmt w:val="bullet"/>
      <w:lvlText w:val="o"/>
      <w:lvlJc w:val="left"/>
      <w:pPr>
        <w:ind w:left="5760" w:hanging="360"/>
      </w:pPr>
      <w:rPr>
        <w:rFonts w:ascii="Courier New" w:hAnsi="Courier New" w:hint="default"/>
      </w:rPr>
    </w:lvl>
    <w:lvl w:ilvl="8" w:tplc="59C8CCB2">
      <w:start w:val="1"/>
      <w:numFmt w:val="bullet"/>
      <w:lvlText w:val=""/>
      <w:lvlJc w:val="left"/>
      <w:pPr>
        <w:ind w:left="6480" w:hanging="360"/>
      </w:pPr>
      <w:rPr>
        <w:rFonts w:ascii="Wingdings" w:hAnsi="Wingdings" w:hint="default"/>
      </w:rPr>
    </w:lvl>
  </w:abstractNum>
  <w:abstractNum w:abstractNumId="39" w15:restartNumberingAfterBreak="0">
    <w:nsid w:val="51D33F62"/>
    <w:multiLevelType w:val="hybridMultilevel"/>
    <w:tmpl w:val="21588678"/>
    <w:lvl w:ilvl="0" w:tplc="FFFFFFFF">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40" w15:restartNumberingAfterBreak="0">
    <w:nsid w:val="573A01A0"/>
    <w:multiLevelType w:val="hybridMultilevel"/>
    <w:tmpl w:val="96BEA006"/>
    <w:lvl w:ilvl="0" w:tplc="AF829576">
      <w:start w:val="1"/>
      <w:numFmt w:val="bullet"/>
      <w:lvlText w:val=""/>
      <w:lvlJc w:val="left"/>
      <w:pPr>
        <w:ind w:left="720" w:hanging="360"/>
      </w:pPr>
      <w:rPr>
        <w:rFonts w:ascii="Symbol" w:hAnsi="Symbol" w:hint="default"/>
      </w:rPr>
    </w:lvl>
    <w:lvl w:ilvl="1" w:tplc="4F7224C4">
      <w:start w:val="1"/>
      <w:numFmt w:val="bullet"/>
      <w:lvlText w:val="o"/>
      <w:lvlJc w:val="left"/>
      <w:pPr>
        <w:ind w:left="1440" w:hanging="360"/>
      </w:pPr>
      <w:rPr>
        <w:rFonts w:ascii="Courier New" w:hAnsi="Courier New" w:hint="default"/>
      </w:rPr>
    </w:lvl>
    <w:lvl w:ilvl="2" w:tplc="C75474C6">
      <w:start w:val="1"/>
      <w:numFmt w:val="bullet"/>
      <w:lvlText w:val=""/>
      <w:lvlJc w:val="left"/>
      <w:pPr>
        <w:ind w:left="2160" w:hanging="360"/>
      </w:pPr>
      <w:rPr>
        <w:rFonts w:ascii="Wingdings" w:hAnsi="Wingdings" w:hint="default"/>
      </w:rPr>
    </w:lvl>
    <w:lvl w:ilvl="3" w:tplc="4A7A9E2C">
      <w:start w:val="1"/>
      <w:numFmt w:val="bullet"/>
      <w:lvlText w:val=""/>
      <w:lvlJc w:val="left"/>
      <w:pPr>
        <w:ind w:left="2880" w:hanging="360"/>
      </w:pPr>
      <w:rPr>
        <w:rFonts w:ascii="Symbol" w:hAnsi="Symbol" w:hint="default"/>
      </w:rPr>
    </w:lvl>
    <w:lvl w:ilvl="4" w:tplc="796A5D1A">
      <w:start w:val="1"/>
      <w:numFmt w:val="bullet"/>
      <w:lvlText w:val="o"/>
      <w:lvlJc w:val="left"/>
      <w:pPr>
        <w:ind w:left="3600" w:hanging="360"/>
      </w:pPr>
      <w:rPr>
        <w:rFonts w:ascii="Courier New" w:hAnsi="Courier New" w:hint="default"/>
      </w:rPr>
    </w:lvl>
    <w:lvl w:ilvl="5" w:tplc="41EC57F4">
      <w:start w:val="1"/>
      <w:numFmt w:val="bullet"/>
      <w:lvlText w:val=""/>
      <w:lvlJc w:val="left"/>
      <w:pPr>
        <w:ind w:left="4320" w:hanging="360"/>
      </w:pPr>
      <w:rPr>
        <w:rFonts w:ascii="Wingdings" w:hAnsi="Wingdings" w:hint="default"/>
      </w:rPr>
    </w:lvl>
    <w:lvl w:ilvl="6" w:tplc="C28AB4AC">
      <w:start w:val="1"/>
      <w:numFmt w:val="bullet"/>
      <w:lvlText w:val=""/>
      <w:lvlJc w:val="left"/>
      <w:pPr>
        <w:ind w:left="5040" w:hanging="360"/>
      </w:pPr>
      <w:rPr>
        <w:rFonts w:ascii="Symbol" w:hAnsi="Symbol" w:hint="default"/>
      </w:rPr>
    </w:lvl>
    <w:lvl w:ilvl="7" w:tplc="AA562B40">
      <w:start w:val="1"/>
      <w:numFmt w:val="bullet"/>
      <w:lvlText w:val="o"/>
      <w:lvlJc w:val="left"/>
      <w:pPr>
        <w:ind w:left="5760" w:hanging="360"/>
      </w:pPr>
      <w:rPr>
        <w:rFonts w:ascii="Courier New" w:hAnsi="Courier New" w:hint="default"/>
      </w:rPr>
    </w:lvl>
    <w:lvl w:ilvl="8" w:tplc="961EA1B6">
      <w:start w:val="1"/>
      <w:numFmt w:val="bullet"/>
      <w:lvlText w:val=""/>
      <w:lvlJc w:val="left"/>
      <w:pPr>
        <w:ind w:left="6480" w:hanging="360"/>
      </w:pPr>
      <w:rPr>
        <w:rFonts w:ascii="Wingdings" w:hAnsi="Wingdings" w:hint="default"/>
      </w:rPr>
    </w:lvl>
  </w:abstractNum>
  <w:abstractNum w:abstractNumId="41" w15:restartNumberingAfterBreak="0">
    <w:nsid w:val="57F0566F"/>
    <w:multiLevelType w:val="hybridMultilevel"/>
    <w:tmpl w:val="420A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C1201E"/>
    <w:multiLevelType w:val="hybridMultilevel"/>
    <w:tmpl w:val="653AE46C"/>
    <w:lvl w:ilvl="0" w:tplc="808CEE10">
      <w:start w:val="1"/>
      <w:numFmt w:val="bullet"/>
      <w:lvlText w:val=""/>
      <w:lvlJc w:val="left"/>
      <w:pPr>
        <w:ind w:left="720" w:hanging="360"/>
      </w:pPr>
      <w:rPr>
        <w:rFonts w:ascii="Symbol" w:hAnsi="Symbol" w:hint="default"/>
      </w:rPr>
    </w:lvl>
    <w:lvl w:ilvl="1" w:tplc="A4F024B8">
      <w:start w:val="1"/>
      <w:numFmt w:val="bullet"/>
      <w:lvlText w:val="o"/>
      <w:lvlJc w:val="left"/>
      <w:pPr>
        <w:ind w:left="1440" w:hanging="360"/>
      </w:pPr>
      <w:rPr>
        <w:rFonts w:ascii="Courier New" w:hAnsi="Courier New" w:hint="default"/>
      </w:rPr>
    </w:lvl>
    <w:lvl w:ilvl="2" w:tplc="02FCDB22">
      <w:start w:val="1"/>
      <w:numFmt w:val="bullet"/>
      <w:lvlText w:val=""/>
      <w:lvlJc w:val="left"/>
      <w:pPr>
        <w:ind w:left="2160" w:hanging="360"/>
      </w:pPr>
      <w:rPr>
        <w:rFonts w:ascii="Wingdings" w:hAnsi="Wingdings" w:hint="default"/>
      </w:rPr>
    </w:lvl>
    <w:lvl w:ilvl="3" w:tplc="28828596">
      <w:start w:val="1"/>
      <w:numFmt w:val="bullet"/>
      <w:lvlText w:val=""/>
      <w:lvlJc w:val="left"/>
      <w:pPr>
        <w:ind w:left="2880" w:hanging="360"/>
      </w:pPr>
      <w:rPr>
        <w:rFonts w:ascii="Symbol" w:hAnsi="Symbol" w:hint="default"/>
      </w:rPr>
    </w:lvl>
    <w:lvl w:ilvl="4" w:tplc="5C2697D4">
      <w:start w:val="1"/>
      <w:numFmt w:val="bullet"/>
      <w:lvlText w:val="o"/>
      <w:lvlJc w:val="left"/>
      <w:pPr>
        <w:ind w:left="3600" w:hanging="360"/>
      </w:pPr>
      <w:rPr>
        <w:rFonts w:ascii="Courier New" w:hAnsi="Courier New" w:hint="default"/>
      </w:rPr>
    </w:lvl>
    <w:lvl w:ilvl="5" w:tplc="45369CE4">
      <w:start w:val="1"/>
      <w:numFmt w:val="bullet"/>
      <w:lvlText w:val=""/>
      <w:lvlJc w:val="left"/>
      <w:pPr>
        <w:ind w:left="4320" w:hanging="360"/>
      </w:pPr>
      <w:rPr>
        <w:rFonts w:ascii="Wingdings" w:hAnsi="Wingdings" w:hint="default"/>
      </w:rPr>
    </w:lvl>
    <w:lvl w:ilvl="6" w:tplc="418ADDF2">
      <w:start w:val="1"/>
      <w:numFmt w:val="bullet"/>
      <w:lvlText w:val=""/>
      <w:lvlJc w:val="left"/>
      <w:pPr>
        <w:ind w:left="5040" w:hanging="360"/>
      </w:pPr>
      <w:rPr>
        <w:rFonts w:ascii="Symbol" w:hAnsi="Symbol" w:hint="default"/>
      </w:rPr>
    </w:lvl>
    <w:lvl w:ilvl="7" w:tplc="39E8D9B8">
      <w:start w:val="1"/>
      <w:numFmt w:val="bullet"/>
      <w:lvlText w:val="o"/>
      <w:lvlJc w:val="left"/>
      <w:pPr>
        <w:ind w:left="5760" w:hanging="360"/>
      </w:pPr>
      <w:rPr>
        <w:rFonts w:ascii="Courier New" w:hAnsi="Courier New" w:hint="default"/>
      </w:rPr>
    </w:lvl>
    <w:lvl w:ilvl="8" w:tplc="F1828FFC">
      <w:start w:val="1"/>
      <w:numFmt w:val="bullet"/>
      <w:lvlText w:val=""/>
      <w:lvlJc w:val="left"/>
      <w:pPr>
        <w:ind w:left="6480" w:hanging="360"/>
      </w:pPr>
      <w:rPr>
        <w:rFonts w:ascii="Wingdings" w:hAnsi="Wingdings" w:hint="default"/>
      </w:rPr>
    </w:lvl>
  </w:abstractNum>
  <w:abstractNum w:abstractNumId="43" w15:restartNumberingAfterBreak="0">
    <w:nsid w:val="590F691A"/>
    <w:multiLevelType w:val="hybridMultilevel"/>
    <w:tmpl w:val="B648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9867C00"/>
    <w:multiLevelType w:val="hybridMultilevel"/>
    <w:tmpl w:val="2B640120"/>
    <w:lvl w:ilvl="0" w:tplc="72E65788">
      <w:start w:val="1"/>
      <w:numFmt w:val="bullet"/>
      <w:lvlText w:val=""/>
      <w:lvlJc w:val="left"/>
      <w:pPr>
        <w:ind w:left="720" w:hanging="360"/>
      </w:pPr>
      <w:rPr>
        <w:rFonts w:ascii="Symbol" w:hAnsi="Symbol" w:hint="default"/>
      </w:rPr>
    </w:lvl>
    <w:lvl w:ilvl="1" w:tplc="64D6BB80">
      <w:start w:val="1"/>
      <w:numFmt w:val="bullet"/>
      <w:lvlText w:val="o"/>
      <w:lvlJc w:val="left"/>
      <w:pPr>
        <w:ind w:left="1440" w:hanging="360"/>
      </w:pPr>
      <w:rPr>
        <w:rFonts w:ascii="Courier New" w:hAnsi="Courier New" w:hint="default"/>
      </w:rPr>
    </w:lvl>
    <w:lvl w:ilvl="2" w:tplc="D33C61CE">
      <w:start w:val="1"/>
      <w:numFmt w:val="bullet"/>
      <w:lvlText w:val=""/>
      <w:lvlJc w:val="left"/>
      <w:pPr>
        <w:ind w:left="2160" w:hanging="360"/>
      </w:pPr>
      <w:rPr>
        <w:rFonts w:ascii="Wingdings" w:hAnsi="Wingdings" w:hint="default"/>
      </w:rPr>
    </w:lvl>
    <w:lvl w:ilvl="3" w:tplc="BAD887AC">
      <w:start w:val="1"/>
      <w:numFmt w:val="bullet"/>
      <w:lvlText w:val=""/>
      <w:lvlJc w:val="left"/>
      <w:pPr>
        <w:ind w:left="2880" w:hanging="360"/>
      </w:pPr>
      <w:rPr>
        <w:rFonts w:ascii="Symbol" w:hAnsi="Symbol" w:hint="default"/>
      </w:rPr>
    </w:lvl>
    <w:lvl w:ilvl="4" w:tplc="4BBCE90C">
      <w:start w:val="1"/>
      <w:numFmt w:val="bullet"/>
      <w:lvlText w:val="o"/>
      <w:lvlJc w:val="left"/>
      <w:pPr>
        <w:ind w:left="3600" w:hanging="360"/>
      </w:pPr>
      <w:rPr>
        <w:rFonts w:ascii="Courier New" w:hAnsi="Courier New" w:hint="default"/>
      </w:rPr>
    </w:lvl>
    <w:lvl w:ilvl="5" w:tplc="F59E6ADE">
      <w:start w:val="1"/>
      <w:numFmt w:val="bullet"/>
      <w:lvlText w:val=""/>
      <w:lvlJc w:val="left"/>
      <w:pPr>
        <w:ind w:left="4320" w:hanging="360"/>
      </w:pPr>
      <w:rPr>
        <w:rFonts w:ascii="Wingdings" w:hAnsi="Wingdings" w:hint="default"/>
      </w:rPr>
    </w:lvl>
    <w:lvl w:ilvl="6" w:tplc="64F81DB2">
      <w:start w:val="1"/>
      <w:numFmt w:val="bullet"/>
      <w:lvlText w:val=""/>
      <w:lvlJc w:val="left"/>
      <w:pPr>
        <w:ind w:left="5040" w:hanging="360"/>
      </w:pPr>
      <w:rPr>
        <w:rFonts w:ascii="Symbol" w:hAnsi="Symbol" w:hint="default"/>
      </w:rPr>
    </w:lvl>
    <w:lvl w:ilvl="7" w:tplc="8F366EBA">
      <w:start w:val="1"/>
      <w:numFmt w:val="bullet"/>
      <w:lvlText w:val="o"/>
      <w:lvlJc w:val="left"/>
      <w:pPr>
        <w:ind w:left="5760" w:hanging="360"/>
      </w:pPr>
      <w:rPr>
        <w:rFonts w:ascii="Courier New" w:hAnsi="Courier New" w:hint="default"/>
      </w:rPr>
    </w:lvl>
    <w:lvl w:ilvl="8" w:tplc="310ABD18">
      <w:start w:val="1"/>
      <w:numFmt w:val="bullet"/>
      <w:lvlText w:val=""/>
      <w:lvlJc w:val="left"/>
      <w:pPr>
        <w:ind w:left="6480" w:hanging="360"/>
      </w:pPr>
      <w:rPr>
        <w:rFonts w:ascii="Wingdings" w:hAnsi="Wingdings" w:hint="default"/>
      </w:rPr>
    </w:lvl>
  </w:abstractNum>
  <w:abstractNum w:abstractNumId="45" w15:restartNumberingAfterBreak="0">
    <w:nsid w:val="59F31642"/>
    <w:multiLevelType w:val="hybridMultilevel"/>
    <w:tmpl w:val="CFD47DFA"/>
    <w:lvl w:ilvl="0" w:tplc="FFFFFFFF">
      <w:start w:val="1"/>
      <w:numFmt w:val="bullet"/>
      <w:lvlText w:val=""/>
      <w:lvlJc w:val="left"/>
      <w:pPr>
        <w:ind w:left="720" w:hanging="360"/>
      </w:pPr>
      <w:rPr>
        <w:rFonts w:ascii="Symbol" w:hAnsi="Symbol" w:hint="default"/>
      </w:rPr>
    </w:lvl>
    <w:lvl w:ilvl="1" w:tplc="4ADE99F0">
      <w:start w:val="1"/>
      <w:numFmt w:val="decimal"/>
      <w:lvlText w:val="%2."/>
      <w:lvlJc w:val="left"/>
      <w:pPr>
        <w:ind w:left="1440" w:hanging="360"/>
      </w:pPr>
      <w:rPr>
        <w:b w:val="0"/>
        <w:bCs w:val="0"/>
        <w:i w:val="0"/>
        <w:i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6523C7"/>
    <w:multiLevelType w:val="hybridMultilevel"/>
    <w:tmpl w:val="171E5004"/>
    <w:lvl w:ilvl="0" w:tplc="00F4F162">
      <w:start w:val="1"/>
      <w:numFmt w:val="bullet"/>
      <w:lvlText w:val=""/>
      <w:lvlJc w:val="left"/>
      <w:pPr>
        <w:ind w:left="720" w:hanging="360"/>
      </w:pPr>
      <w:rPr>
        <w:rFonts w:ascii="Symbol" w:hAnsi="Symbol" w:hint="default"/>
        <w:color w:val="auto"/>
      </w:rPr>
    </w:lvl>
    <w:lvl w:ilvl="1" w:tplc="D294ED52">
      <w:numFmt w:val="bullet"/>
      <w:lvlText w:val="-"/>
      <w:lvlJc w:val="left"/>
      <w:pPr>
        <w:ind w:left="1100" w:hanging="420"/>
      </w:pPr>
      <w:rPr>
        <w:rFonts w:ascii="Calibri" w:eastAsiaTheme="minorHAns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E9A79DF"/>
    <w:multiLevelType w:val="hybridMultilevel"/>
    <w:tmpl w:val="4BAA3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31107E"/>
    <w:multiLevelType w:val="hybridMultilevel"/>
    <w:tmpl w:val="760C40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9" w15:restartNumberingAfterBreak="0">
    <w:nsid w:val="6CEC6FC9"/>
    <w:multiLevelType w:val="hybridMultilevel"/>
    <w:tmpl w:val="606CA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AD328F"/>
    <w:multiLevelType w:val="hybridMultilevel"/>
    <w:tmpl w:val="01568DB0"/>
    <w:lvl w:ilvl="0" w:tplc="15081E4A">
      <w:start w:val="1"/>
      <w:numFmt w:val="bullet"/>
      <w:lvlText w:val=""/>
      <w:lvlJc w:val="left"/>
      <w:pPr>
        <w:ind w:left="720" w:hanging="360"/>
      </w:pPr>
      <w:rPr>
        <w:rFonts w:ascii="Symbol" w:hAnsi="Symbol" w:hint="default"/>
      </w:rPr>
    </w:lvl>
    <w:lvl w:ilvl="1" w:tplc="3D4AB50E">
      <w:start w:val="1"/>
      <w:numFmt w:val="bullet"/>
      <w:lvlText w:val="o"/>
      <w:lvlJc w:val="left"/>
      <w:pPr>
        <w:ind w:left="1440" w:hanging="360"/>
      </w:pPr>
      <w:rPr>
        <w:rFonts w:ascii="Courier New" w:hAnsi="Courier New" w:hint="default"/>
      </w:rPr>
    </w:lvl>
    <w:lvl w:ilvl="2" w:tplc="51DE3850">
      <w:start w:val="1"/>
      <w:numFmt w:val="bullet"/>
      <w:lvlText w:val=""/>
      <w:lvlJc w:val="left"/>
      <w:pPr>
        <w:ind w:left="2160" w:hanging="360"/>
      </w:pPr>
      <w:rPr>
        <w:rFonts w:ascii="Wingdings" w:hAnsi="Wingdings" w:hint="default"/>
      </w:rPr>
    </w:lvl>
    <w:lvl w:ilvl="3" w:tplc="A69E8A38">
      <w:start w:val="1"/>
      <w:numFmt w:val="bullet"/>
      <w:lvlText w:val=""/>
      <w:lvlJc w:val="left"/>
      <w:pPr>
        <w:ind w:left="2880" w:hanging="360"/>
      </w:pPr>
      <w:rPr>
        <w:rFonts w:ascii="Symbol" w:hAnsi="Symbol" w:hint="default"/>
      </w:rPr>
    </w:lvl>
    <w:lvl w:ilvl="4" w:tplc="1A00CCF4">
      <w:start w:val="1"/>
      <w:numFmt w:val="bullet"/>
      <w:lvlText w:val="o"/>
      <w:lvlJc w:val="left"/>
      <w:pPr>
        <w:ind w:left="3600" w:hanging="360"/>
      </w:pPr>
      <w:rPr>
        <w:rFonts w:ascii="Courier New" w:hAnsi="Courier New" w:hint="default"/>
      </w:rPr>
    </w:lvl>
    <w:lvl w:ilvl="5" w:tplc="550AC858">
      <w:start w:val="1"/>
      <w:numFmt w:val="bullet"/>
      <w:lvlText w:val=""/>
      <w:lvlJc w:val="left"/>
      <w:pPr>
        <w:ind w:left="4320" w:hanging="360"/>
      </w:pPr>
      <w:rPr>
        <w:rFonts w:ascii="Wingdings" w:hAnsi="Wingdings" w:hint="default"/>
      </w:rPr>
    </w:lvl>
    <w:lvl w:ilvl="6" w:tplc="7C2E6EF8">
      <w:start w:val="1"/>
      <w:numFmt w:val="bullet"/>
      <w:lvlText w:val=""/>
      <w:lvlJc w:val="left"/>
      <w:pPr>
        <w:ind w:left="5040" w:hanging="360"/>
      </w:pPr>
      <w:rPr>
        <w:rFonts w:ascii="Symbol" w:hAnsi="Symbol" w:hint="default"/>
      </w:rPr>
    </w:lvl>
    <w:lvl w:ilvl="7" w:tplc="9474D2BA">
      <w:start w:val="1"/>
      <w:numFmt w:val="bullet"/>
      <w:lvlText w:val="o"/>
      <w:lvlJc w:val="left"/>
      <w:pPr>
        <w:ind w:left="5760" w:hanging="360"/>
      </w:pPr>
      <w:rPr>
        <w:rFonts w:ascii="Courier New" w:hAnsi="Courier New" w:hint="default"/>
      </w:rPr>
    </w:lvl>
    <w:lvl w:ilvl="8" w:tplc="BEDA52D4">
      <w:start w:val="1"/>
      <w:numFmt w:val="bullet"/>
      <w:lvlText w:val=""/>
      <w:lvlJc w:val="left"/>
      <w:pPr>
        <w:ind w:left="6480" w:hanging="360"/>
      </w:pPr>
      <w:rPr>
        <w:rFonts w:ascii="Wingdings" w:hAnsi="Wingdings" w:hint="default"/>
      </w:rPr>
    </w:lvl>
  </w:abstractNum>
  <w:abstractNum w:abstractNumId="51" w15:restartNumberingAfterBreak="0">
    <w:nsid w:val="6F0564E5"/>
    <w:multiLevelType w:val="hybridMultilevel"/>
    <w:tmpl w:val="B30C7B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347B73D"/>
    <w:multiLevelType w:val="hybridMultilevel"/>
    <w:tmpl w:val="DF6CD35A"/>
    <w:lvl w:ilvl="0" w:tplc="C6E85984">
      <w:start w:val="1"/>
      <w:numFmt w:val="bullet"/>
      <w:lvlText w:val="·"/>
      <w:lvlJc w:val="left"/>
      <w:pPr>
        <w:ind w:left="720" w:hanging="360"/>
      </w:pPr>
      <w:rPr>
        <w:rFonts w:ascii="Symbol" w:hAnsi="Symbol" w:hint="default"/>
      </w:rPr>
    </w:lvl>
    <w:lvl w:ilvl="1" w:tplc="B81A5950">
      <w:start w:val="1"/>
      <w:numFmt w:val="bullet"/>
      <w:lvlText w:val="o"/>
      <w:lvlJc w:val="left"/>
      <w:pPr>
        <w:ind w:left="1440" w:hanging="360"/>
      </w:pPr>
      <w:rPr>
        <w:rFonts w:ascii="Courier New" w:hAnsi="Courier New" w:hint="default"/>
      </w:rPr>
    </w:lvl>
    <w:lvl w:ilvl="2" w:tplc="B25E2DC0">
      <w:start w:val="1"/>
      <w:numFmt w:val="bullet"/>
      <w:lvlText w:val=""/>
      <w:lvlJc w:val="left"/>
      <w:pPr>
        <w:ind w:left="2160" w:hanging="360"/>
      </w:pPr>
      <w:rPr>
        <w:rFonts w:ascii="Wingdings" w:hAnsi="Wingdings" w:hint="default"/>
      </w:rPr>
    </w:lvl>
    <w:lvl w:ilvl="3" w:tplc="7E18D534">
      <w:start w:val="1"/>
      <w:numFmt w:val="bullet"/>
      <w:lvlText w:val=""/>
      <w:lvlJc w:val="left"/>
      <w:pPr>
        <w:ind w:left="2880" w:hanging="360"/>
      </w:pPr>
      <w:rPr>
        <w:rFonts w:ascii="Symbol" w:hAnsi="Symbol" w:hint="default"/>
      </w:rPr>
    </w:lvl>
    <w:lvl w:ilvl="4" w:tplc="CC406978">
      <w:start w:val="1"/>
      <w:numFmt w:val="bullet"/>
      <w:lvlText w:val="o"/>
      <w:lvlJc w:val="left"/>
      <w:pPr>
        <w:ind w:left="3600" w:hanging="360"/>
      </w:pPr>
      <w:rPr>
        <w:rFonts w:ascii="Courier New" w:hAnsi="Courier New" w:hint="default"/>
      </w:rPr>
    </w:lvl>
    <w:lvl w:ilvl="5" w:tplc="A0FC8A60">
      <w:start w:val="1"/>
      <w:numFmt w:val="bullet"/>
      <w:lvlText w:val=""/>
      <w:lvlJc w:val="left"/>
      <w:pPr>
        <w:ind w:left="4320" w:hanging="360"/>
      </w:pPr>
      <w:rPr>
        <w:rFonts w:ascii="Wingdings" w:hAnsi="Wingdings" w:hint="default"/>
      </w:rPr>
    </w:lvl>
    <w:lvl w:ilvl="6" w:tplc="FB384880">
      <w:start w:val="1"/>
      <w:numFmt w:val="bullet"/>
      <w:lvlText w:val=""/>
      <w:lvlJc w:val="left"/>
      <w:pPr>
        <w:ind w:left="5040" w:hanging="360"/>
      </w:pPr>
      <w:rPr>
        <w:rFonts w:ascii="Symbol" w:hAnsi="Symbol" w:hint="default"/>
      </w:rPr>
    </w:lvl>
    <w:lvl w:ilvl="7" w:tplc="D146E056">
      <w:start w:val="1"/>
      <w:numFmt w:val="bullet"/>
      <w:lvlText w:val="o"/>
      <w:lvlJc w:val="left"/>
      <w:pPr>
        <w:ind w:left="5760" w:hanging="360"/>
      </w:pPr>
      <w:rPr>
        <w:rFonts w:ascii="Courier New" w:hAnsi="Courier New" w:hint="default"/>
      </w:rPr>
    </w:lvl>
    <w:lvl w:ilvl="8" w:tplc="D3C262A8">
      <w:start w:val="1"/>
      <w:numFmt w:val="bullet"/>
      <w:lvlText w:val=""/>
      <w:lvlJc w:val="left"/>
      <w:pPr>
        <w:ind w:left="6480" w:hanging="360"/>
      </w:pPr>
      <w:rPr>
        <w:rFonts w:ascii="Wingdings" w:hAnsi="Wingdings" w:hint="default"/>
      </w:rPr>
    </w:lvl>
  </w:abstractNum>
  <w:abstractNum w:abstractNumId="53"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281FBD"/>
    <w:multiLevelType w:val="hybridMultilevel"/>
    <w:tmpl w:val="7714D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DF8012"/>
    <w:multiLevelType w:val="hybridMultilevel"/>
    <w:tmpl w:val="22043E7E"/>
    <w:lvl w:ilvl="0" w:tplc="DA28C3C8">
      <w:start w:val="1"/>
      <w:numFmt w:val="bullet"/>
      <w:lvlText w:val=""/>
      <w:lvlJc w:val="left"/>
      <w:pPr>
        <w:ind w:left="720" w:hanging="360"/>
      </w:pPr>
      <w:rPr>
        <w:rFonts w:ascii="Symbol" w:hAnsi="Symbol" w:hint="default"/>
      </w:rPr>
    </w:lvl>
    <w:lvl w:ilvl="1" w:tplc="77DE1F84">
      <w:start w:val="1"/>
      <w:numFmt w:val="bullet"/>
      <w:lvlText w:val="o"/>
      <w:lvlJc w:val="left"/>
      <w:pPr>
        <w:ind w:left="1440" w:hanging="360"/>
      </w:pPr>
      <w:rPr>
        <w:rFonts w:ascii="Courier New" w:hAnsi="Courier New" w:hint="default"/>
      </w:rPr>
    </w:lvl>
    <w:lvl w:ilvl="2" w:tplc="81F4DD86">
      <w:start w:val="1"/>
      <w:numFmt w:val="bullet"/>
      <w:lvlText w:val=""/>
      <w:lvlJc w:val="left"/>
      <w:pPr>
        <w:ind w:left="2160" w:hanging="360"/>
      </w:pPr>
      <w:rPr>
        <w:rFonts w:ascii="Wingdings" w:hAnsi="Wingdings" w:hint="default"/>
      </w:rPr>
    </w:lvl>
    <w:lvl w:ilvl="3" w:tplc="17B87524">
      <w:start w:val="1"/>
      <w:numFmt w:val="bullet"/>
      <w:lvlText w:val=""/>
      <w:lvlJc w:val="left"/>
      <w:pPr>
        <w:ind w:left="2880" w:hanging="360"/>
      </w:pPr>
      <w:rPr>
        <w:rFonts w:ascii="Symbol" w:hAnsi="Symbol" w:hint="default"/>
      </w:rPr>
    </w:lvl>
    <w:lvl w:ilvl="4" w:tplc="76866702">
      <w:start w:val="1"/>
      <w:numFmt w:val="bullet"/>
      <w:lvlText w:val="o"/>
      <w:lvlJc w:val="left"/>
      <w:pPr>
        <w:ind w:left="3600" w:hanging="360"/>
      </w:pPr>
      <w:rPr>
        <w:rFonts w:ascii="Courier New" w:hAnsi="Courier New" w:hint="default"/>
      </w:rPr>
    </w:lvl>
    <w:lvl w:ilvl="5" w:tplc="3508E058">
      <w:start w:val="1"/>
      <w:numFmt w:val="bullet"/>
      <w:lvlText w:val=""/>
      <w:lvlJc w:val="left"/>
      <w:pPr>
        <w:ind w:left="4320" w:hanging="360"/>
      </w:pPr>
      <w:rPr>
        <w:rFonts w:ascii="Wingdings" w:hAnsi="Wingdings" w:hint="default"/>
      </w:rPr>
    </w:lvl>
    <w:lvl w:ilvl="6" w:tplc="3C88956A">
      <w:start w:val="1"/>
      <w:numFmt w:val="bullet"/>
      <w:lvlText w:val=""/>
      <w:lvlJc w:val="left"/>
      <w:pPr>
        <w:ind w:left="5040" w:hanging="360"/>
      </w:pPr>
      <w:rPr>
        <w:rFonts w:ascii="Symbol" w:hAnsi="Symbol" w:hint="default"/>
      </w:rPr>
    </w:lvl>
    <w:lvl w:ilvl="7" w:tplc="7AB866E6">
      <w:start w:val="1"/>
      <w:numFmt w:val="bullet"/>
      <w:lvlText w:val="o"/>
      <w:lvlJc w:val="left"/>
      <w:pPr>
        <w:ind w:left="5760" w:hanging="360"/>
      </w:pPr>
      <w:rPr>
        <w:rFonts w:ascii="Courier New" w:hAnsi="Courier New" w:hint="default"/>
      </w:rPr>
    </w:lvl>
    <w:lvl w:ilvl="8" w:tplc="E878FE46">
      <w:start w:val="1"/>
      <w:numFmt w:val="bullet"/>
      <w:lvlText w:val=""/>
      <w:lvlJc w:val="left"/>
      <w:pPr>
        <w:ind w:left="6480" w:hanging="360"/>
      </w:pPr>
      <w:rPr>
        <w:rFonts w:ascii="Wingdings" w:hAnsi="Wingdings" w:hint="default"/>
      </w:rPr>
    </w:lvl>
  </w:abstractNum>
  <w:abstractNum w:abstractNumId="56" w15:restartNumberingAfterBreak="0">
    <w:nsid w:val="7B897B6B"/>
    <w:multiLevelType w:val="hybridMultilevel"/>
    <w:tmpl w:val="C4E04B6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7" w15:restartNumberingAfterBreak="0">
    <w:nsid w:val="7D0F0AE5"/>
    <w:multiLevelType w:val="hybridMultilevel"/>
    <w:tmpl w:val="9DE84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7872629">
    <w:abstractNumId w:val="5"/>
  </w:num>
  <w:num w:numId="2" w16cid:durableId="1999721508">
    <w:abstractNumId w:val="52"/>
  </w:num>
  <w:num w:numId="3" w16cid:durableId="1017850320">
    <w:abstractNumId w:val="24"/>
  </w:num>
  <w:num w:numId="4" w16cid:durableId="513225466">
    <w:abstractNumId w:val="40"/>
  </w:num>
  <w:num w:numId="5" w16cid:durableId="2073575113">
    <w:abstractNumId w:val="50"/>
  </w:num>
  <w:num w:numId="6" w16cid:durableId="1675263868">
    <w:abstractNumId w:val="55"/>
  </w:num>
  <w:num w:numId="7" w16cid:durableId="1867518839">
    <w:abstractNumId w:val="34"/>
  </w:num>
  <w:num w:numId="8" w16cid:durableId="664360100">
    <w:abstractNumId w:val="42"/>
  </w:num>
  <w:num w:numId="9" w16cid:durableId="278613072">
    <w:abstractNumId w:val="44"/>
  </w:num>
  <w:num w:numId="10" w16cid:durableId="1492407732">
    <w:abstractNumId w:val="16"/>
  </w:num>
  <w:num w:numId="11" w16cid:durableId="840782173">
    <w:abstractNumId w:val="38"/>
  </w:num>
  <w:num w:numId="12" w16cid:durableId="188833564">
    <w:abstractNumId w:val="1"/>
  </w:num>
  <w:num w:numId="13" w16cid:durableId="1522354585">
    <w:abstractNumId w:val="53"/>
  </w:num>
  <w:num w:numId="14" w16cid:durableId="958492523">
    <w:abstractNumId w:val="19"/>
  </w:num>
  <w:num w:numId="15" w16cid:durableId="345793125">
    <w:abstractNumId w:val="3"/>
  </w:num>
  <w:num w:numId="16" w16cid:durableId="1595163608">
    <w:abstractNumId w:val="51"/>
  </w:num>
  <w:num w:numId="17" w16cid:durableId="546526122">
    <w:abstractNumId w:val="0"/>
  </w:num>
  <w:num w:numId="18" w16cid:durableId="1913999324">
    <w:abstractNumId w:val="57"/>
  </w:num>
  <w:num w:numId="19" w16cid:durableId="1717392074">
    <w:abstractNumId w:val="41"/>
  </w:num>
  <w:num w:numId="20" w16cid:durableId="1961254975">
    <w:abstractNumId w:val="22"/>
  </w:num>
  <w:num w:numId="21" w16cid:durableId="1507751218">
    <w:abstractNumId w:val="43"/>
  </w:num>
  <w:num w:numId="22" w16cid:durableId="1039741525">
    <w:abstractNumId w:val="27"/>
  </w:num>
  <w:num w:numId="23" w16cid:durableId="138155787">
    <w:abstractNumId w:val="35"/>
  </w:num>
  <w:num w:numId="24" w16cid:durableId="570778023">
    <w:abstractNumId w:val="8"/>
  </w:num>
  <w:num w:numId="25" w16cid:durableId="1238630446">
    <w:abstractNumId w:val="2"/>
  </w:num>
  <w:num w:numId="26" w16cid:durableId="123280739">
    <w:abstractNumId w:val="6"/>
  </w:num>
  <w:num w:numId="27" w16cid:durableId="1965379032">
    <w:abstractNumId w:val="7"/>
  </w:num>
  <w:num w:numId="28" w16cid:durableId="1392459844">
    <w:abstractNumId w:val="30"/>
  </w:num>
  <w:num w:numId="29" w16cid:durableId="93979544">
    <w:abstractNumId w:val="4"/>
  </w:num>
  <w:num w:numId="30" w16cid:durableId="389115853">
    <w:abstractNumId w:val="37"/>
  </w:num>
  <w:num w:numId="31" w16cid:durableId="1636645471">
    <w:abstractNumId w:val="10"/>
  </w:num>
  <w:num w:numId="32" w16cid:durableId="503784696">
    <w:abstractNumId w:val="56"/>
  </w:num>
  <w:num w:numId="33" w16cid:durableId="485558093">
    <w:abstractNumId w:val="36"/>
  </w:num>
  <w:num w:numId="34" w16cid:durableId="1995378525">
    <w:abstractNumId w:val="13"/>
  </w:num>
  <w:num w:numId="35" w16cid:durableId="772090667">
    <w:abstractNumId w:val="33"/>
  </w:num>
  <w:num w:numId="36" w16cid:durableId="1749763901">
    <w:abstractNumId w:val="21"/>
  </w:num>
  <w:num w:numId="37" w16cid:durableId="843939446">
    <w:abstractNumId w:val="46"/>
  </w:num>
  <w:num w:numId="38" w16cid:durableId="1289357557">
    <w:abstractNumId w:val="26"/>
  </w:num>
  <w:num w:numId="39" w16cid:durableId="1459107220">
    <w:abstractNumId w:val="11"/>
  </w:num>
  <w:num w:numId="40" w16cid:durableId="133957432">
    <w:abstractNumId w:val="9"/>
  </w:num>
  <w:num w:numId="41" w16cid:durableId="1947805245">
    <w:abstractNumId w:val="14"/>
  </w:num>
  <w:num w:numId="42" w16cid:durableId="965627686">
    <w:abstractNumId w:val="23"/>
  </w:num>
  <w:num w:numId="43" w16cid:durableId="1433940390">
    <w:abstractNumId w:val="49"/>
  </w:num>
  <w:num w:numId="44" w16cid:durableId="764687708">
    <w:abstractNumId w:val="48"/>
  </w:num>
  <w:num w:numId="45" w16cid:durableId="1356494507">
    <w:abstractNumId w:val="37"/>
  </w:num>
  <w:num w:numId="46" w16cid:durableId="217669750">
    <w:abstractNumId w:val="46"/>
  </w:num>
  <w:num w:numId="47" w16cid:durableId="2058620407">
    <w:abstractNumId w:val="3"/>
  </w:num>
  <w:num w:numId="48" w16cid:durableId="197670597">
    <w:abstractNumId w:val="51"/>
  </w:num>
  <w:num w:numId="49" w16cid:durableId="973144352">
    <w:abstractNumId w:val="0"/>
  </w:num>
  <w:num w:numId="50" w16cid:durableId="1285499610">
    <w:abstractNumId w:val="57"/>
  </w:num>
  <w:num w:numId="51" w16cid:durableId="459152812">
    <w:abstractNumId w:val="33"/>
  </w:num>
  <w:num w:numId="52" w16cid:durableId="95096574">
    <w:abstractNumId w:val="8"/>
  </w:num>
  <w:num w:numId="53" w16cid:durableId="733238574">
    <w:abstractNumId w:val="2"/>
  </w:num>
  <w:num w:numId="54" w16cid:durableId="1872456264">
    <w:abstractNumId w:val="30"/>
  </w:num>
  <w:num w:numId="55" w16cid:durableId="1059547544">
    <w:abstractNumId w:val="17"/>
  </w:num>
  <w:num w:numId="56" w16cid:durableId="1593928005">
    <w:abstractNumId w:val="28"/>
  </w:num>
  <w:num w:numId="57" w16cid:durableId="1375157908">
    <w:abstractNumId w:val="25"/>
  </w:num>
  <w:num w:numId="58" w16cid:durableId="1035619437">
    <w:abstractNumId w:val="12"/>
  </w:num>
  <w:num w:numId="59" w16cid:durableId="156389749">
    <w:abstractNumId w:val="20"/>
  </w:num>
  <w:num w:numId="60" w16cid:durableId="647325545">
    <w:abstractNumId w:val="54"/>
  </w:num>
  <w:num w:numId="61" w16cid:durableId="58598857">
    <w:abstractNumId w:val="29"/>
  </w:num>
  <w:num w:numId="62" w16cid:durableId="756443338">
    <w:abstractNumId w:val="39"/>
  </w:num>
  <w:num w:numId="63" w16cid:durableId="1229725232">
    <w:abstractNumId w:val="47"/>
  </w:num>
  <w:num w:numId="64" w16cid:durableId="319970350">
    <w:abstractNumId w:val="18"/>
  </w:num>
  <w:num w:numId="65" w16cid:durableId="601886551">
    <w:abstractNumId w:val="45"/>
  </w:num>
  <w:num w:numId="66" w16cid:durableId="1797291151">
    <w:abstractNumId w:val="32"/>
  </w:num>
  <w:num w:numId="67" w16cid:durableId="1599799779">
    <w:abstractNumId w:val="15"/>
  </w:num>
  <w:num w:numId="68" w16cid:durableId="503325665">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03A0"/>
    <w:rsid w:val="00003744"/>
    <w:rsid w:val="00006AB1"/>
    <w:rsid w:val="000126EA"/>
    <w:rsid w:val="00012D0F"/>
    <w:rsid w:val="00014422"/>
    <w:rsid w:val="0001622F"/>
    <w:rsid w:val="00016D13"/>
    <w:rsid w:val="00023561"/>
    <w:rsid w:val="00023EE0"/>
    <w:rsid w:val="00026AC5"/>
    <w:rsid w:val="00031104"/>
    <w:rsid w:val="000319A9"/>
    <w:rsid w:val="00031B30"/>
    <w:rsid w:val="00031F67"/>
    <w:rsid w:val="00032796"/>
    <w:rsid w:val="0003351B"/>
    <w:rsid w:val="00035EE7"/>
    <w:rsid w:val="0004047B"/>
    <w:rsid w:val="00040FAD"/>
    <w:rsid w:val="00041F43"/>
    <w:rsid w:val="00045C5C"/>
    <w:rsid w:val="0005278D"/>
    <w:rsid w:val="00055F3F"/>
    <w:rsid w:val="00056E69"/>
    <w:rsid w:val="00057C37"/>
    <w:rsid w:val="00057D69"/>
    <w:rsid w:val="00060E56"/>
    <w:rsid w:val="00064575"/>
    <w:rsid w:val="00067700"/>
    <w:rsid w:val="00074C97"/>
    <w:rsid w:val="000757DE"/>
    <w:rsid w:val="00075B84"/>
    <w:rsid w:val="00075E6B"/>
    <w:rsid w:val="00083A74"/>
    <w:rsid w:val="00085130"/>
    <w:rsid w:val="00097986"/>
    <w:rsid w:val="000A0340"/>
    <w:rsid w:val="000A0CC0"/>
    <w:rsid w:val="000B0E07"/>
    <w:rsid w:val="000B1DF0"/>
    <w:rsid w:val="000B2388"/>
    <w:rsid w:val="000B48DD"/>
    <w:rsid w:val="000C3015"/>
    <w:rsid w:val="000C4F60"/>
    <w:rsid w:val="000C52C3"/>
    <w:rsid w:val="000C531B"/>
    <w:rsid w:val="000C6299"/>
    <w:rsid w:val="000C7BE6"/>
    <w:rsid w:val="000D4523"/>
    <w:rsid w:val="000D4FB4"/>
    <w:rsid w:val="000D52EE"/>
    <w:rsid w:val="000D6D4E"/>
    <w:rsid w:val="000E19B1"/>
    <w:rsid w:val="000E2262"/>
    <w:rsid w:val="000F2D25"/>
    <w:rsid w:val="000F5EFA"/>
    <w:rsid w:val="00103C93"/>
    <w:rsid w:val="00105EA5"/>
    <w:rsid w:val="00106D67"/>
    <w:rsid w:val="0011167B"/>
    <w:rsid w:val="00111699"/>
    <w:rsid w:val="00117F7A"/>
    <w:rsid w:val="00120C8A"/>
    <w:rsid w:val="001214AD"/>
    <w:rsid w:val="001217F8"/>
    <w:rsid w:val="00121852"/>
    <w:rsid w:val="0012397D"/>
    <w:rsid w:val="00125B3A"/>
    <w:rsid w:val="001311E2"/>
    <w:rsid w:val="00132382"/>
    <w:rsid w:val="001332ED"/>
    <w:rsid w:val="00135B00"/>
    <w:rsid w:val="00136B86"/>
    <w:rsid w:val="00137FD9"/>
    <w:rsid w:val="001417DE"/>
    <w:rsid w:val="00142B5F"/>
    <w:rsid w:val="00146D54"/>
    <w:rsid w:val="001500A6"/>
    <w:rsid w:val="00150578"/>
    <w:rsid w:val="00151ADF"/>
    <w:rsid w:val="001534C4"/>
    <w:rsid w:val="00153576"/>
    <w:rsid w:val="00154ED6"/>
    <w:rsid w:val="001564D3"/>
    <w:rsid w:val="00157C2F"/>
    <w:rsid w:val="00165D50"/>
    <w:rsid w:val="001670BB"/>
    <w:rsid w:val="001735CF"/>
    <w:rsid w:val="00173DC6"/>
    <w:rsid w:val="001744CF"/>
    <w:rsid w:val="001764E4"/>
    <w:rsid w:val="00176D50"/>
    <w:rsid w:val="00177C87"/>
    <w:rsid w:val="0019117D"/>
    <w:rsid w:val="00196D76"/>
    <w:rsid w:val="001A2702"/>
    <w:rsid w:val="001A310C"/>
    <w:rsid w:val="001B2584"/>
    <w:rsid w:val="001B521B"/>
    <w:rsid w:val="001C19AA"/>
    <w:rsid w:val="001C3107"/>
    <w:rsid w:val="001C65CA"/>
    <w:rsid w:val="001C77F2"/>
    <w:rsid w:val="001C7D1B"/>
    <w:rsid w:val="001D17F0"/>
    <w:rsid w:val="001D2CE7"/>
    <w:rsid w:val="001D3813"/>
    <w:rsid w:val="001E3FD8"/>
    <w:rsid w:val="001E61E8"/>
    <w:rsid w:val="001F3CEB"/>
    <w:rsid w:val="002105A5"/>
    <w:rsid w:val="00210E4A"/>
    <w:rsid w:val="002114E6"/>
    <w:rsid w:val="0021192D"/>
    <w:rsid w:val="0021549D"/>
    <w:rsid w:val="0021647F"/>
    <w:rsid w:val="00216E20"/>
    <w:rsid w:val="002225EF"/>
    <w:rsid w:val="0022467B"/>
    <w:rsid w:val="00224725"/>
    <w:rsid w:val="0023114B"/>
    <w:rsid w:val="00232800"/>
    <w:rsid w:val="002372C1"/>
    <w:rsid w:val="00237C87"/>
    <w:rsid w:val="0024089E"/>
    <w:rsid w:val="00241DC8"/>
    <w:rsid w:val="002556EE"/>
    <w:rsid w:val="0026149E"/>
    <w:rsid w:val="00261EC2"/>
    <w:rsid w:val="002661BF"/>
    <w:rsid w:val="002666BB"/>
    <w:rsid w:val="0026714E"/>
    <w:rsid w:val="00273FFC"/>
    <w:rsid w:val="002743C4"/>
    <w:rsid w:val="00280522"/>
    <w:rsid w:val="00281153"/>
    <w:rsid w:val="0028306B"/>
    <w:rsid w:val="00290B64"/>
    <w:rsid w:val="002923AE"/>
    <w:rsid w:val="00294FEA"/>
    <w:rsid w:val="0029735B"/>
    <w:rsid w:val="002A4F04"/>
    <w:rsid w:val="002A7E42"/>
    <w:rsid w:val="002B156D"/>
    <w:rsid w:val="002B196D"/>
    <w:rsid w:val="002B460E"/>
    <w:rsid w:val="002B6E71"/>
    <w:rsid w:val="002B6F74"/>
    <w:rsid w:val="002B7FD5"/>
    <w:rsid w:val="002C01D2"/>
    <w:rsid w:val="002C0D6A"/>
    <w:rsid w:val="002C4CBD"/>
    <w:rsid w:val="002C6222"/>
    <w:rsid w:val="002C6660"/>
    <w:rsid w:val="002C7FBD"/>
    <w:rsid w:val="002D060A"/>
    <w:rsid w:val="002D24DA"/>
    <w:rsid w:val="002D3074"/>
    <w:rsid w:val="002D467C"/>
    <w:rsid w:val="002D6FCA"/>
    <w:rsid w:val="002E49CE"/>
    <w:rsid w:val="002E5FEB"/>
    <w:rsid w:val="002E6058"/>
    <w:rsid w:val="002E71F7"/>
    <w:rsid w:val="002F1406"/>
    <w:rsid w:val="002F3445"/>
    <w:rsid w:val="002F50EB"/>
    <w:rsid w:val="002F5EA9"/>
    <w:rsid w:val="002F6E29"/>
    <w:rsid w:val="002F7542"/>
    <w:rsid w:val="00301104"/>
    <w:rsid w:val="00301F2F"/>
    <w:rsid w:val="00304757"/>
    <w:rsid w:val="00304AB7"/>
    <w:rsid w:val="00307E15"/>
    <w:rsid w:val="0031418C"/>
    <w:rsid w:val="003145FA"/>
    <w:rsid w:val="00314B03"/>
    <w:rsid w:val="00315E4F"/>
    <w:rsid w:val="003210E8"/>
    <w:rsid w:val="00322195"/>
    <w:rsid w:val="00322E5A"/>
    <w:rsid w:val="00327C51"/>
    <w:rsid w:val="0033000C"/>
    <w:rsid w:val="003308BD"/>
    <w:rsid w:val="00330E9A"/>
    <w:rsid w:val="00334A8B"/>
    <w:rsid w:val="00336678"/>
    <w:rsid w:val="0034124C"/>
    <w:rsid w:val="00343C1D"/>
    <w:rsid w:val="0035081A"/>
    <w:rsid w:val="0036380C"/>
    <w:rsid w:val="00364887"/>
    <w:rsid w:val="00370C30"/>
    <w:rsid w:val="00371CFC"/>
    <w:rsid w:val="003725A8"/>
    <w:rsid w:val="00374E78"/>
    <w:rsid w:val="00376A75"/>
    <w:rsid w:val="00380638"/>
    <w:rsid w:val="003813BA"/>
    <w:rsid w:val="0038566E"/>
    <w:rsid w:val="003867E8"/>
    <w:rsid w:val="00390D0A"/>
    <w:rsid w:val="00392EC2"/>
    <w:rsid w:val="003931C9"/>
    <w:rsid w:val="00394BF2"/>
    <w:rsid w:val="003978D8"/>
    <w:rsid w:val="003A408E"/>
    <w:rsid w:val="003A59A1"/>
    <w:rsid w:val="003A7242"/>
    <w:rsid w:val="003B688A"/>
    <w:rsid w:val="003C271A"/>
    <w:rsid w:val="003C3B1B"/>
    <w:rsid w:val="003C4CAF"/>
    <w:rsid w:val="003C7011"/>
    <w:rsid w:val="003C7723"/>
    <w:rsid w:val="003D3048"/>
    <w:rsid w:val="003D3843"/>
    <w:rsid w:val="003E18EA"/>
    <w:rsid w:val="003E39F9"/>
    <w:rsid w:val="003E402E"/>
    <w:rsid w:val="003E4AAC"/>
    <w:rsid w:val="003E6824"/>
    <w:rsid w:val="003F2D32"/>
    <w:rsid w:val="003F4189"/>
    <w:rsid w:val="003F61E1"/>
    <w:rsid w:val="003F711A"/>
    <w:rsid w:val="003F72C9"/>
    <w:rsid w:val="00400CA9"/>
    <w:rsid w:val="00401FA0"/>
    <w:rsid w:val="00403ABA"/>
    <w:rsid w:val="00404900"/>
    <w:rsid w:val="0040535E"/>
    <w:rsid w:val="004133B7"/>
    <w:rsid w:val="00414068"/>
    <w:rsid w:val="00420297"/>
    <w:rsid w:val="004207EF"/>
    <w:rsid w:val="00422573"/>
    <w:rsid w:val="00433159"/>
    <w:rsid w:val="00441F81"/>
    <w:rsid w:val="004442AC"/>
    <w:rsid w:val="00445FD4"/>
    <w:rsid w:val="00446543"/>
    <w:rsid w:val="004531F6"/>
    <w:rsid w:val="00455030"/>
    <w:rsid w:val="00457065"/>
    <w:rsid w:val="0046031C"/>
    <w:rsid w:val="004619F7"/>
    <w:rsid w:val="004638A8"/>
    <w:rsid w:val="00464909"/>
    <w:rsid w:val="004666F4"/>
    <w:rsid w:val="0046710B"/>
    <w:rsid w:val="004718F1"/>
    <w:rsid w:val="00472595"/>
    <w:rsid w:val="00473A1A"/>
    <w:rsid w:val="00474C74"/>
    <w:rsid w:val="00475D18"/>
    <w:rsid w:val="00480261"/>
    <w:rsid w:val="00480F05"/>
    <w:rsid w:val="004851CA"/>
    <w:rsid w:val="00490BB8"/>
    <w:rsid w:val="004920B1"/>
    <w:rsid w:val="004972ED"/>
    <w:rsid w:val="004A2F33"/>
    <w:rsid w:val="004A3B4F"/>
    <w:rsid w:val="004A50FB"/>
    <w:rsid w:val="004A6B12"/>
    <w:rsid w:val="004A6FBC"/>
    <w:rsid w:val="004B0623"/>
    <w:rsid w:val="004B12DF"/>
    <w:rsid w:val="004B7999"/>
    <w:rsid w:val="004C4417"/>
    <w:rsid w:val="004C4863"/>
    <w:rsid w:val="004D0468"/>
    <w:rsid w:val="004D16D7"/>
    <w:rsid w:val="004D7A82"/>
    <w:rsid w:val="004E0DEF"/>
    <w:rsid w:val="004E22CB"/>
    <w:rsid w:val="004E30D8"/>
    <w:rsid w:val="004E5023"/>
    <w:rsid w:val="004E5E2F"/>
    <w:rsid w:val="004E7C73"/>
    <w:rsid w:val="004F17D9"/>
    <w:rsid w:val="004F464D"/>
    <w:rsid w:val="004F5587"/>
    <w:rsid w:val="004F6766"/>
    <w:rsid w:val="00505B24"/>
    <w:rsid w:val="005110A4"/>
    <w:rsid w:val="0051218D"/>
    <w:rsid w:val="00515A02"/>
    <w:rsid w:val="00521955"/>
    <w:rsid w:val="005227C1"/>
    <w:rsid w:val="00522AF3"/>
    <w:rsid w:val="005262C1"/>
    <w:rsid w:val="00533898"/>
    <w:rsid w:val="00533D85"/>
    <w:rsid w:val="005355A8"/>
    <w:rsid w:val="005361A4"/>
    <w:rsid w:val="00536467"/>
    <w:rsid w:val="00536FFA"/>
    <w:rsid w:val="0054391E"/>
    <w:rsid w:val="00544372"/>
    <w:rsid w:val="00546B85"/>
    <w:rsid w:val="00547A82"/>
    <w:rsid w:val="00554220"/>
    <w:rsid w:val="0056028A"/>
    <w:rsid w:val="00562A35"/>
    <w:rsid w:val="00565C41"/>
    <w:rsid w:val="00570B10"/>
    <w:rsid w:val="00571DAE"/>
    <w:rsid w:val="00572C80"/>
    <w:rsid w:val="00574CD5"/>
    <w:rsid w:val="00574E28"/>
    <w:rsid w:val="005761AD"/>
    <w:rsid w:val="00582050"/>
    <w:rsid w:val="005839BA"/>
    <w:rsid w:val="0058544D"/>
    <w:rsid w:val="005912C4"/>
    <w:rsid w:val="00591917"/>
    <w:rsid w:val="005950BF"/>
    <w:rsid w:val="00596527"/>
    <w:rsid w:val="005965FE"/>
    <w:rsid w:val="005A08F5"/>
    <w:rsid w:val="005A265C"/>
    <w:rsid w:val="005A2F40"/>
    <w:rsid w:val="005B0587"/>
    <w:rsid w:val="005B0B2A"/>
    <w:rsid w:val="005B4AF6"/>
    <w:rsid w:val="005B60A4"/>
    <w:rsid w:val="005B6BE1"/>
    <w:rsid w:val="005B777D"/>
    <w:rsid w:val="005B7D31"/>
    <w:rsid w:val="005C0183"/>
    <w:rsid w:val="005C50E8"/>
    <w:rsid w:val="005D62F8"/>
    <w:rsid w:val="005D6F53"/>
    <w:rsid w:val="005E2781"/>
    <w:rsid w:val="005E3823"/>
    <w:rsid w:val="005E465F"/>
    <w:rsid w:val="005F073B"/>
    <w:rsid w:val="005F32BA"/>
    <w:rsid w:val="005F37E5"/>
    <w:rsid w:val="005F5423"/>
    <w:rsid w:val="005F5FB0"/>
    <w:rsid w:val="00600784"/>
    <w:rsid w:val="00602F9F"/>
    <w:rsid w:val="006040A2"/>
    <w:rsid w:val="0060447F"/>
    <w:rsid w:val="0060552D"/>
    <w:rsid w:val="0060792C"/>
    <w:rsid w:val="006079B1"/>
    <w:rsid w:val="006135A6"/>
    <w:rsid w:val="00613E28"/>
    <w:rsid w:val="00616ED5"/>
    <w:rsid w:val="006178C1"/>
    <w:rsid w:val="0062027F"/>
    <w:rsid w:val="0062112B"/>
    <w:rsid w:val="0063110A"/>
    <w:rsid w:val="0063510E"/>
    <w:rsid w:val="0063566A"/>
    <w:rsid w:val="0063583B"/>
    <w:rsid w:val="006362FE"/>
    <w:rsid w:val="00647CFD"/>
    <w:rsid w:val="00656EB0"/>
    <w:rsid w:val="00661EDB"/>
    <w:rsid w:val="00662793"/>
    <w:rsid w:val="00665854"/>
    <w:rsid w:val="00666F2A"/>
    <w:rsid w:val="00671A4B"/>
    <w:rsid w:val="006743E4"/>
    <w:rsid w:val="0068074F"/>
    <w:rsid w:val="00685313"/>
    <w:rsid w:val="00685ACE"/>
    <w:rsid w:val="006870A1"/>
    <w:rsid w:val="006926C9"/>
    <w:rsid w:val="00693396"/>
    <w:rsid w:val="006937E6"/>
    <w:rsid w:val="00695965"/>
    <w:rsid w:val="00697159"/>
    <w:rsid w:val="006A5280"/>
    <w:rsid w:val="006B1839"/>
    <w:rsid w:val="006B1FAA"/>
    <w:rsid w:val="006B24AE"/>
    <w:rsid w:val="006B43E7"/>
    <w:rsid w:val="006C4188"/>
    <w:rsid w:val="006C4537"/>
    <w:rsid w:val="006C4DE3"/>
    <w:rsid w:val="006C5022"/>
    <w:rsid w:val="006D328C"/>
    <w:rsid w:val="006D787E"/>
    <w:rsid w:val="006E0EFE"/>
    <w:rsid w:val="006E6D21"/>
    <w:rsid w:val="006E6FA8"/>
    <w:rsid w:val="006E7029"/>
    <w:rsid w:val="006E7DD0"/>
    <w:rsid w:val="006F16C2"/>
    <w:rsid w:val="006F1BC2"/>
    <w:rsid w:val="006F25B9"/>
    <w:rsid w:val="006F6C97"/>
    <w:rsid w:val="00706BB1"/>
    <w:rsid w:val="007071CC"/>
    <w:rsid w:val="0071027D"/>
    <w:rsid w:val="00711CAA"/>
    <w:rsid w:val="0071499C"/>
    <w:rsid w:val="007158F7"/>
    <w:rsid w:val="0072089D"/>
    <w:rsid w:val="007217D0"/>
    <w:rsid w:val="007227A5"/>
    <w:rsid w:val="007267B4"/>
    <w:rsid w:val="00727B80"/>
    <w:rsid w:val="007303E2"/>
    <w:rsid w:val="00733712"/>
    <w:rsid w:val="00733B53"/>
    <w:rsid w:val="00736208"/>
    <w:rsid w:val="00736705"/>
    <w:rsid w:val="00742B01"/>
    <w:rsid w:val="00743240"/>
    <w:rsid w:val="00743E3F"/>
    <w:rsid w:val="0074580A"/>
    <w:rsid w:val="00745D12"/>
    <w:rsid w:val="00750446"/>
    <w:rsid w:val="0076096C"/>
    <w:rsid w:val="0076361E"/>
    <w:rsid w:val="00767A55"/>
    <w:rsid w:val="007706E3"/>
    <w:rsid w:val="00770DE4"/>
    <w:rsid w:val="00772D4A"/>
    <w:rsid w:val="00773797"/>
    <w:rsid w:val="00775DE5"/>
    <w:rsid w:val="00777096"/>
    <w:rsid w:val="00777194"/>
    <w:rsid w:val="00777E70"/>
    <w:rsid w:val="00781136"/>
    <w:rsid w:val="00783AC5"/>
    <w:rsid w:val="00787999"/>
    <w:rsid w:val="007A0C5E"/>
    <w:rsid w:val="007A3DD0"/>
    <w:rsid w:val="007A486B"/>
    <w:rsid w:val="007A67FB"/>
    <w:rsid w:val="007B0D8C"/>
    <w:rsid w:val="007B0E52"/>
    <w:rsid w:val="007B1889"/>
    <w:rsid w:val="007B27C5"/>
    <w:rsid w:val="007B356D"/>
    <w:rsid w:val="007B6849"/>
    <w:rsid w:val="007B6ECA"/>
    <w:rsid w:val="007B70DE"/>
    <w:rsid w:val="007C139F"/>
    <w:rsid w:val="007C148A"/>
    <w:rsid w:val="007C56D7"/>
    <w:rsid w:val="007C5B43"/>
    <w:rsid w:val="007C6101"/>
    <w:rsid w:val="007D241A"/>
    <w:rsid w:val="007E3B97"/>
    <w:rsid w:val="007E67EA"/>
    <w:rsid w:val="007E7B40"/>
    <w:rsid w:val="007F46BE"/>
    <w:rsid w:val="00801294"/>
    <w:rsid w:val="008039B5"/>
    <w:rsid w:val="00805617"/>
    <w:rsid w:val="00805BBE"/>
    <w:rsid w:val="00805D21"/>
    <w:rsid w:val="00813303"/>
    <w:rsid w:val="0082718C"/>
    <w:rsid w:val="00827318"/>
    <w:rsid w:val="00827905"/>
    <w:rsid w:val="00833852"/>
    <w:rsid w:val="00836261"/>
    <w:rsid w:val="00836EF2"/>
    <w:rsid w:val="008372D8"/>
    <w:rsid w:val="00837933"/>
    <w:rsid w:val="00843E12"/>
    <w:rsid w:val="00853E50"/>
    <w:rsid w:val="0085489A"/>
    <w:rsid w:val="00855A7E"/>
    <w:rsid w:val="008618A4"/>
    <w:rsid w:val="00862D4F"/>
    <w:rsid w:val="008777B2"/>
    <w:rsid w:val="00886801"/>
    <w:rsid w:val="008916D0"/>
    <w:rsid w:val="00892183"/>
    <w:rsid w:val="0089348D"/>
    <w:rsid w:val="0089368B"/>
    <w:rsid w:val="00894AC8"/>
    <w:rsid w:val="00895056"/>
    <w:rsid w:val="008A1B62"/>
    <w:rsid w:val="008A2E35"/>
    <w:rsid w:val="008A32E3"/>
    <w:rsid w:val="008A3772"/>
    <w:rsid w:val="008B1C23"/>
    <w:rsid w:val="008B31CE"/>
    <w:rsid w:val="008B4B9A"/>
    <w:rsid w:val="008B4F4E"/>
    <w:rsid w:val="008B5345"/>
    <w:rsid w:val="008B5BD0"/>
    <w:rsid w:val="008C04AD"/>
    <w:rsid w:val="008C3DC7"/>
    <w:rsid w:val="008C5643"/>
    <w:rsid w:val="008D03E6"/>
    <w:rsid w:val="008D32E4"/>
    <w:rsid w:val="008D3B6C"/>
    <w:rsid w:val="008D4A28"/>
    <w:rsid w:val="008D55CB"/>
    <w:rsid w:val="008D6404"/>
    <w:rsid w:val="008D742A"/>
    <w:rsid w:val="008D7EB3"/>
    <w:rsid w:val="008E0007"/>
    <w:rsid w:val="008E2FCC"/>
    <w:rsid w:val="008E3739"/>
    <w:rsid w:val="008E4965"/>
    <w:rsid w:val="008E65DE"/>
    <w:rsid w:val="008E75F8"/>
    <w:rsid w:val="008F4830"/>
    <w:rsid w:val="008F57A9"/>
    <w:rsid w:val="00901852"/>
    <w:rsid w:val="00914A8C"/>
    <w:rsid w:val="009161A6"/>
    <w:rsid w:val="009176CD"/>
    <w:rsid w:val="00923065"/>
    <w:rsid w:val="00923840"/>
    <w:rsid w:val="00924A46"/>
    <w:rsid w:val="009257F2"/>
    <w:rsid w:val="00935635"/>
    <w:rsid w:val="00935F88"/>
    <w:rsid w:val="00940D97"/>
    <w:rsid w:val="009412CE"/>
    <w:rsid w:val="00941F36"/>
    <w:rsid w:val="00942082"/>
    <w:rsid w:val="00943968"/>
    <w:rsid w:val="00950523"/>
    <w:rsid w:val="00950E7F"/>
    <w:rsid w:val="00950F41"/>
    <w:rsid w:val="00952EAD"/>
    <w:rsid w:val="009530E1"/>
    <w:rsid w:val="00957B0E"/>
    <w:rsid w:val="00961207"/>
    <w:rsid w:val="009648AD"/>
    <w:rsid w:val="009658F0"/>
    <w:rsid w:val="009669B9"/>
    <w:rsid w:val="009675B9"/>
    <w:rsid w:val="0097193A"/>
    <w:rsid w:val="00971AE6"/>
    <w:rsid w:val="009775C9"/>
    <w:rsid w:val="009856B6"/>
    <w:rsid w:val="00992C70"/>
    <w:rsid w:val="00994FC9"/>
    <w:rsid w:val="00996DC3"/>
    <w:rsid w:val="009A483B"/>
    <w:rsid w:val="009A6121"/>
    <w:rsid w:val="009B2D9C"/>
    <w:rsid w:val="009B3053"/>
    <w:rsid w:val="009B5520"/>
    <w:rsid w:val="009C2DAA"/>
    <w:rsid w:val="009D3D29"/>
    <w:rsid w:val="009D7549"/>
    <w:rsid w:val="009E2550"/>
    <w:rsid w:val="009E2822"/>
    <w:rsid w:val="009E3E1E"/>
    <w:rsid w:val="009E5ACE"/>
    <w:rsid w:val="009E6C8A"/>
    <w:rsid w:val="009F3D33"/>
    <w:rsid w:val="009F4F2F"/>
    <w:rsid w:val="009F7BF7"/>
    <w:rsid w:val="00A01F5F"/>
    <w:rsid w:val="00A03BB7"/>
    <w:rsid w:val="00A03D47"/>
    <w:rsid w:val="00A04484"/>
    <w:rsid w:val="00A061A7"/>
    <w:rsid w:val="00A06B5B"/>
    <w:rsid w:val="00A10FA1"/>
    <w:rsid w:val="00A11A47"/>
    <w:rsid w:val="00A12EFB"/>
    <w:rsid w:val="00A1392B"/>
    <w:rsid w:val="00A14F37"/>
    <w:rsid w:val="00A16862"/>
    <w:rsid w:val="00A218E7"/>
    <w:rsid w:val="00A329F4"/>
    <w:rsid w:val="00A34C6C"/>
    <w:rsid w:val="00A423AD"/>
    <w:rsid w:val="00A44010"/>
    <w:rsid w:val="00A53338"/>
    <w:rsid w:val="00A541E8"/>
    <w:rsid w:val="00A61F3C"/>
    <w:rsid w:val="00A62B90"/>
    <w:rsid w:val="00A63F28"/>
    <w:rsid w:val="00A63F74"/>
    <w:rsid w:val="00A70088"/>
    <w:rsid w:val="00A719B5"/>
    <w:rsid w:val="00A73F45"/>
    <w:rsid w:val="00A750D9"/>
    <w:rsid w:val="00A7700C"/>
    <w:rsid w:val="00A775B1"/>
    <w:rsid w:val="00A77DF9"/>
    <w:rsid w:val="00A91FA3"/>
    <w:rsid w:val="00A92BC3"/>
    <w:rsid w:val="00A93862"/>
    <w:rsid w:val="00A93F1D"/>
    <w:rsid w:val="00A95355"/>
    <w:rsid w:val="00AA6249"/>
    <w:rsid w:val="00AB0160"/>
    <w:rsid w:val="00AB19D7"/>
    <w:rsid w:val="00AB4619"/>
    <w:rsid w:val="00AC0E4F"/>
    <w:rsid w:val="00AC41E1"/>
    <w:rsid w:val="00AC4735"/>
    <w:rsid w:val="00AC5A80"/>
    <w:rsid w:val="00AC6EFE"/>
    <w:rsid w:val="00AC7E0D"/>
    <w:rsid w:val="00AD27E1"/>
    <w:rsid w:val="00AD3A77"/>
    <w:rsid w:val="00AD47B5"/>
    <w:rsid w:val="00AD4B20"/>
    <w:rsid w:val="00AD62B7"/>
    <w:rsid w:val="00AE130E"/>
    <w:rsid w:val="00AE2CAB"/>
    <w:rsid w:val="00AE4CB9"/>
    <w:rsid w:val="00AE79BC"/>
    <w:rsid w:val="00AF0433"/>
    <w:rsid w:val="00AF4819"/>
    <w:rsid w:val="00AF6CB6"/>
    <w:rsid w:val="00AF6F17"/>
    <w:rsid w:val="00AF7B49"/>
    <w:rsid w:val="00AF7E54"/>
    <w:rsid w:val="00B02AD3"/>
    <w:rsid w:val="00B03EE8"/>
    <w:rsid w:val="00B04057"/>
    <w:rsid w:val="00B07B12"/>
    <w:rsid w:val="00B10FE7"/>
    <w:rsid w:val="00B133BE"/>
    <w:rsid w:val="00B17E8B"/>
    <w:rsid w:val="00B23E1F"/>
    <w:rsid w:val="00B24879"/>
    <w:rsid w:val="00B26DC9"/>
    <w:rsid w:val="00B30F2B"/>
    <w:rsid w:val="00B32377"/>
    <w:rsid w:val="00B324BD"/>
    <w:rsid w:val="00B3398C"/>
    <w:rsid w:val="00B36EA3"/>
    <w:rsid w:val="00B40AB8"/>
    <w:rsid w:val="00B52C0A"/>
    <w:rsid w:val="00B53252"/>
    <w:rsid w:val="00B532FA"/>
    <w:rsid w:val="00B555AA"/>
    <w:rsid w:val="00B6146E"/>
    <w:rsid w:val="00B6185B"/>
    <w:rsid w:val="00B618D1"/>
    <w:rsid w:val="00B61A35"/>
    <w:rsid w:val="00B6204D"/>
    <w:rsid w:val="00B62B95"/>
    <w:rsid w:val="00B6374A"/>
    <w:rsid w:val="00B6672C"/>
    <w:rsid w:val="00B76E06"/>
    <w:rsid w:val="00B777ED"/>
    <w:rsid w:val="00B819E3"/>
    <w:rsid w:val="00B830EB"/>
    <w:rsid w:val="00B861D0"/>
    <w:rsid w:val="00B86226"/>
    <w:rsid w:val="00B906BE"/>
    <w:rsid w:val="00B90EB0"/>
    <w:rsid w:val="00B94289"/>
    <w:rsid w:val="00B95293"/>
    <w:rsid w:val="00B95448"/>
    <w:rsid w:val="00B95D94"/>
    <w:rsid w:val="00B9604C"/>
    <w:rsid w:val="00BA1041"/>
    <w:rsid w:val="00BA2903"/>
    <w:rsid w:val="00BA7201"/>
    <w:rsid w:val="00BA72DC"/>
    <w:rsid w:val="00BB0FB7"/>
    <w:rsid w:val="00BB62E8"/>
    <w:rsid w:val="00BC2A09"/>
    <w:rsid w:val="00BC2BA1"/>
    <w:rsid w:val="00BC3E8A"/>
    <w:rsid w:val="00BC66A9"/>
    <w:rsid w:val="00BC7BE7"/>
    <w:rsid w:val="00BD1DE5"/>
    <w:rsid w:val="00BD270D"/>
    <w:rsid w:val="00BE2727"/>
    <w:rsid w:val="00BE3529"/>
    <w:rsid w:val="00BE3C0A"/>
    <w:rsid w:val="00BE3ED3"/>
    <w:rsid w:val="00BE7D95"/>
    <w:rsid w:val="00BF0361"/>
    <w:rsid w:val="00BF2344"/>
    <w:rsid w:val="00BF2698"/>
    <w:rsid w:val="00BF34AF"/>
    <w:rsid w:val="00C03123"/>
    <w:rsid w:val="00C03D2A"/>
    <w:rsid w:val="00C0754F"/>
    <w:rsid w:val="00C100A3"/>
    <w:rsid w:val="00C10D43"/>
    <w:rsid w:val="00C11DD0"/>
    <w:rsid w:val="00C14C51"/>
    <w:rsid w:val="00C16CBB"/>
    <w:rsid w:val="00C16EFB"/>
    <w:rsid w:val="00C22775"/>
    <w:rsid w:val="00C22BF5"/>
    <w:rsid w:val="00C235B9"/>
    <w:rsid w:val="00C24C08"/>
    <w:rsid w:val="00C26899"/>
    <w:rsid w:val="00C35F79"/>
    <w:rsid w:val="00C41A48"/>
    <w:rsid w:val="00C54B8B"/>
    <w:rsid w:val="00C55CF3"/>
    <w:rsid w:val="00C56233"/>
    <w:rsid w:val="00C57063"/>
    <w:rsid w:val="00C577A1"/>
    <w:rsid w:val="00C62E4F"/>
    <w:rsid w:val="00C63926"/>
    <w:rsid w:val="00C66745"/>
    <w:rsid w:val="00C7318D"/>
    <w:rsid w:val="00C771FE"/>
    <w:rsid w:val="00C8049D"/>
    <w:rsid w:val="00C86313"/>
    <w:rsid w:val="00C90B4D"/>
    <w:rsid w:val="00C91AEB"/>
    <w:rsid w:val="00C96D10"/>
    <w:rsid w:val="00C96FB3"/>
    <w:rsid w:val="00C97AFD"/>
    <w:rsid w:val="00CA0015"/>
    <w:rsid w:val="00CA00A0"/>
    <w:rsid w:val="00CA0C9E"/>
    <w:rsid w:val="00CA19D6"/>
    <w:rsid w:val="00CA40A0"/>
    <w:rsid w:val="00CA48CC"/>
    <w:rsid w:val="00CA681E"/>
    <w:rsid w:val="00CA760A"/>
    <w:rsid w:val="00CB0B52"/>
    <w:rsid w:val="00CB39E0"/>
    <w:rsid w:val="00CC1344"/>
    <w:rsid w:val="00CC50CC"/>
    <w:rsid w:val="00CC5117"/>
    <w:rsid w:val="00CC56D3"/>
    <w:rsid w:val="00CC618D"/>
    <w:rsid w:val="00CD0430"/>
    <w:rsid w:val="00CD6982"/>
    <w:rsid w:val="00CE10E0"/>
    <w:rsid w:val="00CF1C50"/>
    <w:rsid w:val="00CF1FBF"/>
    <w:rsid w:val="00CF21A1"/>
    <w:rsid w:val="00CF40B0"/>
    <w:rsid w:val="00CF5497"/>
    <w:rsid w:val="00CF72CC"/>
    <w:rsid w:val="00CF7FC3"/>
    <w:rsid w:val="00D00662"/>
    <w:rsid w:val="00D007B1"/>
    <w:rsid w:val="00D02579"/>
    <w:rsid w:val="00D03A77"/>
    <w:rsid w:val="00D10097"/>
    <w:rsid w:val="00D10E03"/>
    <w:rsid w:val="00D12A07"/>
    <w:rsid w:val="00D136B4"/>
    <w:rsid w:val="00D168CD"/>
    <w:rsid w:val="00D2204F"/>
    <w:rsid w:val="00D225FF"/>
    <w:rsid w:val="00D24D19"/>
    <w:rsid w:val="00D30EE4"/>
    <w:rsid w:val="00D339D6"/>
    <w:rsid w:val="00D408B0"/>
    <w:rsid w:val="00D4506A"/>
    <w:rsid w:val="00D4742D"/>
    <w:rsid w:val="00D52F4D"/>
    <w:rsid w:val="00D574C9"/>
    <w:rsid w:val="00D63664"/>
    <w:rsid w:val="00D67F61"/>
    <w:rsid w:val="00D71770"/>
    <w:rsid w:val="00D731EF"/>
    <w:rsid w:val="00D74252"/>
    <w:rsid w:val="00D76DA6"/>
    <w:rsid w:val="00D81E9C"/>
    <w:rsid w:val="00D82717"/>
    <w:rsid w:val="00D850BA"/>
    <w:rsid w:val="00D862EC"/>
    <w:rsid w:val="00D8757E"/>
    <w:rsid w:val="00D87CE1"/>
    <w:rsid w:val="00D90F25"/>
    <w:rsid w:val="00D91131"/>
    <w:rsid w:val="00D92ACC"/>
    <w:rsid w:val="00D930FF"/>
    <w:rsid w:val="00DA279C"/>
    <w:rsid w:val="00DA27A6"/>
    <w:rsid w:val="00DA5634"/>
    <w:rsid w:val="00DA708C"/>
    <w:rsid w:val="00DB1760"/>
    <w:rsid w:val="00DB343B"/>
    <w:rsid w:val="00DB4BA4"/>
    <w:rsid w:val="00DB4D98"/>
    <w:rsid w:val="00DC0519"/>
    <w:rsid w:val="00DC1704"/>
    <w:rsid w:val="00DC1AAD"/>
    <w:rsid w:val="00DD2824"/>
    <w:rsid w:val="00DD3551"/>
    <w:rsid w:val="00DD74F5"/>
    <w:rsid w:val="00DE0455"/>
    <w:rsid w:val="00DE3165"/>
    <w:rsid w:val="00DF542D"/>
    <w:rsid w:val="00DF5B4A"/>
    <w:rsid w:val="00DF7B0E"/>
    <w:rsid w:val="00E072AD"/>
    <w:rsid w:val="00E1646D"/>
    <w:rsid w:val="00E2390E"/>
    <w:rsid w:val="00E23BCC"/>
    <w:rsid w:val="00E253E1"/>
    <w:rsid w:val="00E35176"/>
    <w:rsid w:val="00E361C2"/>
    <w:rsid w:val="00E365D4"/>
    <w:rsid w:val="00E36C79"/>
    <w:rsid w:val="00E52525"/>
    <w:rsid w:val="00E53547"/>
    <w:rsid w:val="00E67DE9"/>
    <w:rsid w:val="00E7006C"/>
    <w:rsid w:val="00E72065"/>
    <w:rsid w:val="00E75076"/>
    <w:rsid w:val="00E751A8"/>
    <w:rsid w:val="00E76C13"/>
    <w:rsid w:val="00E80B2F"/>
    <w:rsid w:val="00E80D58"/>
    <w:rsid w:val="00E81209"/>
    <w:rsid w:val="00E8288A"/>
    <w:rsid w:val="00E87BB3"/>
    <w:rsid w:val="00E941A8"/>
    <w:rsid w:val="00E94EE0"/>
    <w:rsid w:val="00E95FD8"/>
    <w:rsid w:val="00E96F59"/>
    <w:rsid w:val="00EA5B74"/>
    <w:rsid w:val="00EA63D7"/>
    <w:rsid w:val="00EA652B"/>
    <w:rsid w:val="00EB101B"/>
    <w:rsid w:val="00EB1B7D"/>
    <w:rsid w:val="00EB384C"/>
    <w:rsid w:val="00EB4D08"/>
    <w:rsid w:val="00EB4F08"/>
    <w:rsid w:val="00EB6190"/>
    <w:rsid w:val="00EB6325"/>
    <w:rsid w:val="00EC0207"/>
    <w:rsid w:val="00EC0B59"/>
    <w:rsid w:val="00EC1E80"/>
    <w:rsid w:val="00EC2384"/>
    <w:rsid w:val="00EC5F05"/>
    <w:rsid w:val="00ED1DBA"/>
    <w:rsid w:val="00ED3CA8"/>
    <w:rsid w:val="00ED3DC4"/>
    <w:rsid w:val="00ED5928"/>
    <w:rsid w:val="00ED7ABC"/>
    <w:rsid w:val="00ED7F4B"/>
    <w:rsid w:val="00EE28B1"/>
    <w:rsid w:val="00EE3B53"/>
    <w:rsid w:val="00EE4EEB"/>
    <w:rsid w:val="00EF0A46"/>
    <w:rsid w:val="00EF17AE"/>
    <w:rsid w:val="00EF22FD"/>
    <w:rsid w:val="00EF4FCC"/>
    <w:rsid w:val="00EF5AEC"/>
    <w:rsid w:val="00EF63C4"/>
    <w:rsid w:val="00F03BD0"/>
    <w:rsid w:val="00F04822"/>
    <w:rsid w:val="00F06B9C"/>
    <w:rsid w:val="00F06C60"/>
    <w:rsid w:val="00F130F8"/>
    <w:rsid w:val="00F16207"/>
    <w:rsid w:val="00F24BE4"/>
    <w:rsid w:val="00F25BB7"/>
    <w:rsid w:val="00F318DE"/>
    <w:rsid w:val="00F34AA0"/>
    <w:rsid w:val="00F35114"/>
    <w:rsid w:val="00F40234"/>
    <w:rsid w:val="00F52CDA"/>
    <w:rsid w:val="00F5309D"/>
    <w:rsid w:val="00F54586"/>
    <w:rsid w:val="00F5470A"/>
    <w:rsid w:val="00F547CF"/>
    <w:rsid w:val="00F55581"/>
    <w:rsid w:val="00F57B5E"/>
    <w:rsid w:val="00F62DEF"/>
    <w:rsid w:val="00F66AD6"/>
    <w:rsid w:val="00F7094E"/>
    <w:rsid w:val="00F70D65"/>
    <w:rsid w:val="00F72373"/>
    <w:rsid w:val="00F72A5E"/>
    <w:rsid w:val="00F73827"/>
    <w:rsid w:val="00F73F1B"/>
    <w:rsid w:val="00F74C44"/>
    <w:rsid w:val="00F7651D"/>
    <w:rsid w:val="00F77132"/>
    <w:rsid w:val="00F77398"/>
    <w:rsid w:val="00F80E6A"/>
    <w:rsid w:val="00F81DEC"/>
    <w:rsid w:val="00F81EA0"/>
    <w:rsid w:val="00F820E8"/>
    <w:rsid w:val="00F829C2"/>
    <w:rsid w:val="00F82AD9"/>
    <w:rsid w:val="00F861A0"/>
    <w:rsid w:val="00F8735B"/>
    <w:rsid w:val="00F90659"/>
    <w:rsid w:val="00F94AE6"/>
    <w:rsid w:val="00F9540E"/>
    <w:rsid w:val="00F9613D"/>
    <w:rsid w:val="00FA147A"/>
    <w:rsid w:val="00FA1ED7"/>
    <w:rsid w:val="00FA2B76"/>
    <w:rsid w:val="00FA5EF2"/>
    <w:rsid w:val="00FA6516"/>
    <w:rsid w:val="00FA6702"/>
    <w:rsid w:val="00FB04AE"/>
    <w:rsid w:val="00FB15A2"/>
    <w:rsid w:val="00FB1923"/>
    <w:rsid w:val="00FB24C5"/>
    <w:rsid w:val="00FC6225"/>
    <w:rsid w:val="00FC79FB"/>
    <w:rsid w:val="00FD00FA"/>
    <w:rsid w:val="00FD541E"/>
    <w:rsid w:val="00FD67D1"/>
    <w:rsid w:val="00FD73C0"/>
    <w:rsid w:val="00FE0A18"/>
    <w:rsid w:val="00FE1CF3"/>
    <w:rsid w:val="00FE323A"/>
    <w:rsid w:val="00FE699A"/>
    <w:rsid w:val="00FE78A6"/>
    <w:rsid w:val="07AC15CD"/>
    <w:rsid w:val="10151CB2"/>
    <w:rsid w:val="110AA730"/>
    <w:rsid w:val="172F5E88"/>
    <w:rsid w:val="18B42B72"/>
    <w:rsid w:val="18C1C78E"/>
    <w:rsid w:val="1C7E5D8D"/>
    <w:rsid w:val="1DE7E5D1"/>
    <w:rsid w:val="204C080B"/>
    <w:rsid w:val="262A8547"/>
    <w:rsid w:val="3B4E0250"/>
    <w:rsid w:val="3CF7C03F"/>
    <w:rsid w:val="468C0BA4"/>
    <w:rsid w:val="567B6128"/>
    <w:rsid w:val="68DA14C6"/>
    <w:rsid w:val="6E5EAE8F"/>
    <w:rsid w:val="70C2E4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71499C"/>
    <w:rPr>
      <w:color w:val="605E5C"/>
      <w:shd w:val="clear" w:color="auto" w:fill="E1DFDD"/>
    </w:rPr>
  </w:style>
  <w:style w:type="character" w:styleId="PlaceholderText">
    <w:name w:val="Placeholder Text"/>
    <w:basedOn w:val="DefaultParagraphFont"/>
    <w:uiPriority w:val="99"/>
    <w:semiHidden/>
    <w:rsid w:val="003E6824"/>
    <w:rPr>
      <w:color w:val="808080"/>
    </w:rPr>
  </w:style>
  <w:style w:type="paragraph" w:styleId="NormalWeb">
    <w:name w:val="Normal (Web)"/>
    <w:basedOn w:val="Normal"/>
    <w:uiPriority w:val="99"/>
    <w:semiHidden/>
    <w:unhideWhenUsed/>
    <w:rsid w:val="00C22775"/>
    <w:pPr>
      <w:spacing w:before="100" w:beforeAutospacing="1" w:after="100" w:afterAutospacing="1" w:line="240" w:lineRule="auto"/>
    </w:pPr>
    <w:rPr>
      <w:rFonts w:ascii="Times New Roman" w:hAnsi="Times New Roman"/>
      <w:sz w:val="24"/>
      <w:szCs w:val="24"/>
      <w:lang w:eastAsia="en-AU"/>
    </w:rPr>
  </w:style>
  <w:style w:type="character" w:styleId="FollowedHyperlink">
    <w:name w:val="FollowedHyperlink"/>
    <w:basedOn w:val="DefaultParagraphFont"/>
    <w:uiPriority w:val="99"/>
    <w:semiHidden/>
    <w:unhideWhenUsed/>
    <w:rsid w:val="00151A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6405">
      <w:bodyDiv w:val="1"/>
      <w:marLeft w:val="0"/>
      <w:marRight w:val="0"/>
      <w:marTop w:val="0"/>
      <w:marBottom w:val="0"/>
      <w:divBdr>
        <w:top w:val="none" w:sz="0" w:space="0" w:color="auto"/>
        <w:left w:val="none" w:sz="0" w:space="0" w:color="auto"/>
        <w:bottom w:val="none" w:sz="0" w:space="0" w:color="auto"/>
        <w:right w:val="none" w:sz="0" w:space="0" w:color="auto"/>
      </w:divBdr>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345332203">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444009263">
      <w:bodyDiv w:val="1"/>
      <w:marLeft w:val="0"/>
      <w:marRight w:val="0"/>
      <w:marTop w:val="0"/>
      <w:marBottom w:val="0"/>
      <w:divBdr>
        <w:top w:val="none" w:sz="0" w:space="0" w:color="auto"/>
        <w:left w:val="none" w:sz="0" w:space="0" w:color="auto"/>
        <w:bottom w:val="none" w:sz="0" w:space="0" w:color="auto"/>
        <w:right w:val="none" w:sz="0" w:space="0" w:color="auto"/>
      </w:divBdr>
    </w:div>
    <w:div w:id="470289852">
      <w:bodyDiv w:val="1"/>
      <w:marLeft w:val="0"/>
      <w:marRight w:val="0"/>
      <w:marTop w:val="0"/>
      <w:marBottom w:val="0"/>
      <w:divBdr>
        <w:top w:val="none" w:sz="0" w:space="0" w:color="auto"/>
        <w:left w:val="none" w:sz="0" w:space="0" w:color="auto"/>
        <w:bottom w:val="none" w:sz="0" w:space="0" w:color="auto"/>
        <w:right w:val="none" w:sz="0" w:space="0" w:color="auto"/>
      </w:divBdr>
    </w:div>
    <w:div w:id="477647885">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524753822">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 w:id="1073742716">
          <w:marLeft w:val="0"/>
          <w:marRight w:val="0"/>
          <w:marTop w:val="0"/>
          <w:marBottom w:val="0"/>
          <w:divBdr>
            <w:top w:val="none" w:sz="0" w:space="0" w:color="auto"/>
            <w:left w:val="none" w:sz="0" w:space="0" w:color="auto"/>
            <w:bottom w:val="none" w:sz="0" w:space="0" w:color="auto"/>
            <w:right w:val="none" w:sz="0" w:space="0" w:color="auto"/>
          </w:divBdr>
          <w:divsChild>
            <w:div w:id="72775603">
              <w:marLeft w:val="0"/>
              <w:marRight w:val="0"/>
              <w:marTop w:val="0"/>
              <w:marBottom w:val="0"/>
              <w:divBdr>
                <w:top w:val="none" w:sz="0" w:space="0" w:color="auto"/>
                <w:left w:val="none" w:sz="0" w:space="0" w:color="auto"/>
                <w:bottom w:val="none" w:sz="0" w:space="0" w:color="auto"/>
                <w:right w:val="none" w:sz="0" w:space="0" w:color="auto"/>
              </w:divBdr>
            </w:div>
            <w:div w:id="1067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892666165">
          <w:marLeft w:val="0"/>
          <w:marRight w:val="0"/>
          <w:marTop w:val="0"/>
          <w:marBottom w:val="0"/>
          <w:divBdr>
            <w:top w:val="none" w:sz="0" w:space="0" w:color="auto"/>
            <w:left w:val="none" w:sz="0" w:space="0" w:color="auto"/>
            <w:bottom w:val="none" w:sz="0" w:space="0" w:color="auto"/>
            <w:right w:val="none" w:sz="0" w:space="0" w:color="auto"/>
          </w:divBdr>
        </w:div>
        <w:div w:id="149390617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98589624">
      <w:bodyDiv w:val="1"/>
      <w:marLeft w:val="0"/>
      <w:marRight w:val="0"/>
      <w:marTop w:val="0"/>
      <w:marBottom w:val="0"/>
      <w:divBdr>
        <w:top w:val="none" w:sz="0" w:space="0" w:color="auto"/>
        <w:left w:val="none" w:sz="0" w:space="0" w:color="auto"/>
        <w:bottom w:val="none" w:sz="0" w:space="0" w:color="auto"/>
        <w:right w:val="none" w:sz="0" w:space="0" w:color="auto"/>
      </w:divBdr>
    </w:div>
    <w:div w:id="963462996">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839778996">
          <w:marLeft w:val="0"/>
          <w:marRight w:val="0"/>
          <w:marTop w:val="0"/>
          <w:marBottom w:val="0"/>
          <w:divBdr>
            <w:top w:val="none" w:sz="0" w:space="0" w:color="auto"/>
            <w:left w:val="none" w:sz="0" w:space="0" w:color="auto"/>
            <w:bottom w:val="none" w:sz="0" w:space="0" w:color="auto"/>
            <w:right w:val="none" w:sz="0" w:space="0" w:color="auto"/>
          </w:divBdr>
        </w:div>
        <w:div w:id="1828937916">
          <w:marLeft w:val="0"/>
          <w:marRight w:val="0"/>
          <w:marTop w:val="0"/>
          <w:marBottom w:val="0"/>
          <w:divBdr>
            <w:top w:val="none" w:sz="0" w:space="0" w:color="auto"/>
            <w:left w:val="none" w:sz="0" w:space="0" w:color="auto"/>
            <w:bottom w:val="none" w:sz="0" w:space="0" w:color="auto"/>
            <w:right w:val="none" w:sz="0" w:space="0" w:color="auto"/>
          </w:divBdr>
        </w:div>
      </w:divsChild>
    </w:div>
    <w:div w:id="1030687429">
      <w:bodyDiv w:val="1"/>
      <w:marLeft w:val="0"/>
      <w:marRight w:val="0"/>
      <w:marTop w:val="0"/>
      <w:marBottom w:val="0"/>
      <w:divBdr>
        <w:top w:val="none" w:sz="0" w:space="0" w:color="auto"/>
        <w:left w:val="none" w:sz="0" w:space="0" w:color="auto"/>
        <w:bottom w:val="none" w:sz="0" w:space="0" w:color="auto"/>
        <w:right w:val="none" w:sz="0" w:space="0" w:color="auto"/>
      </w:divBdr>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540387946">
          <w:marLeft w:val="0"/>
          <w:marRight w:val="0"/>
          <w:marTop w:val="0"/>
          <w:marBottom w:val="0"/>
          <w:divBdr>
            <w:top w:val="none" w:sz="0" w:space="0" w:color="auto"/>
            <w:left w:val="none" w:sz="0" w:space="0" w:color="auto"/>
            <w:bottom w:val="none" w:sz="0" w:space="0" w:color="auto"/>
            <w:right w:val="none" w:sz="0" w:space="0" w:color="auto"/>
          </w:divBdr>
        </w:div>
        <w:div w:id="1631790067">
          <w:marLeft w:val="0"/>
          <w:marRight w:val="0"/>
          <w:marTop w:val="0"/>
          <w:marBottom w:val="0"/>
          <w:divBdr>
            <w:top w:val="none" w:sz="0" w:space="0" w:color="auto"/>
            <w:left w:val="none" w:sz="0" w:space="0" w:color="auto"/>
            <w:bottom w:val="none" w:sz="0" w:space="0" w:color="auto"/>
            <w:right w:val="none" w:sz="0" w:space="0" w:color="auto"/>
          </w:divBdr>
        </w:div>
      </w:divsChild>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79326562">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2">
          <w:marLeft w:val="0"/>
          <w:marRight w:val="0"/>
          <w:marTop w:val="0"/>
          <w:marBottom w:val="0"/>
          <w:divBdr>
            <w:top w:val="none" w:sz="0" w:space="0" w:color="auto"/>
            <w:left w:val="none" w:sz="0" w:space="0" w:color="auto"/>
            <w:bottom w:val="none" w:sz="0" w:space="0" w:color="auto"/>
            <w:right w:val="none" w:sz="0" w:space="0" w:color="auto"/>
          </w:divBdr>
        </w:div>
        <w:div w:id="1741292931">
          <w:marLeft w:val="0"/>
          <w:marRight w:val="0"/>
          <w:marTop w:val="0"/>
          <w:marBottom w:val="0"/>
          <w:divBdr>
            <w:top w:val="none" w:sz="0" w:space="0" w:color="auto"/>
            <w:left w:val="none" w:sz="0" w:space="0" w:color="auto"/>
            <w:bottom w:val="none" w:sz="0" w:space="0" w:color="auto"/>
            <w:right w:val="none" w:sz="0" w:space="0" w:color="auto"/>
          </w:divBdr>
        </w:div>
      </w:divsChild>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173763461">
          <w:marLeft w:val="0"/>
          <w:marRight w:val="0"/>
          <w:marTop w:val="0"/>
          <w:marBottom w:val="0"/>
          <w:divBdr>
            <w:top w:val="none" w:sz="0" w:space="0" w:color="auto"/>
            <w:left w:val="none" w:sz="0" w:space="0" w:color="auto"/>
            <w:bottom w:val="none" w:sz="0" w:space="0" w:color="auto"/>
            <w:right w:val="none" w:sz="0" w:space="0" w:color="auto"/>
          </w:divBdr>
        </w:div>
        <w:div w:id="1352760898">
          <w:marLeft w:val="0"/>
          <w:marRight w:val="0"/>
          <w:marTop w:val="0"/>
          <w:marBottom w:val="0"/>
          <w:divBdr>
            <w:top w:val="none" w:sz="0" w:space="0" w:color="auto"/>
            <w:left w:val="none" w:sz="0" w:space="0" w:color="auto"/>
            <w:bottom w:val="none" w:sz="0" w:space="0" w:color="auto"/>
            <w:right w:val="none" w:sz="0" w:space="0" w:color="auto"/>
          </w:divBdr>
        </w:div>
      </w:divsChild>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19406149">
          <w:marLeft w:val="0"/>
          <w:marRight w:val="0"/>
          <w:marTop w:val="0"/>
          <w:marBottom w:val="0"/>
          <w:divBdr>
            <w:top w:val="none" w:sz="0" w:space="0" w:color="auto"/>
            <w:left w:val="none" w:sz="0" w:space="0" w:color="auto"/>
            <w:bottom w:val="none" w:sz="0" w:space="0" w:color="auto"/>
            <w:right w:val="none" w:sz="0" w:space="0" w:color="auto"/>
          </w:divBdr>
        </w:div>
        <w:div w:id="2043676246">
          <w:marLeft w:val="0"/>
          <w:marRight w:val="0"/>
          <w:marTop w:val="0"/>
          <w:marBottom w:val="0"/>
          <w:divBdr>
            <w:top w:val="none" w:sz="0" w:space="0" w:color="auto"/>
            <w:left w:val="none" w:sz="0" w:space="0" w:color="auto"/>
            <w:bottom w:val="none" w:sz="0" w:space="0" w:color="auto"/>
            <w:right w:val="none" w:sz="0" w:space="0" w:color="auto"/>
          </w:divBdr>
        </w:div>
      </w:divsChild>
    </w:div>
    <w:div w:id="1427724986">
      <w:bodyDiv w:val="1"/>
      <w:marLeft w:val="0"/>
      <w:marRight w:val="0"/>
      <w:marTop w:val="0"/>
      <w:marBottom w:val="0"/>
      <w:divBdr>
        <w:top w:val="none" w:sz="0" w:space="0" w:color="auto"/>
        <w:left w:val="none" w:sz="0" w:space="0" w:color="auto"/>
        <w:bottom w:val="none" w:sz="0" w:space="0" w:color="auto"/>
        <w:right w:val="none" w:sz="0" w:space="0" w:color="auto"/>
      </w:divBdr>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072463526">
          <w:marLeft w:val="0"/>
          <w:marRight w:val="0"/>
          <w:marTop w:val="0"/>
          <w:marBottom w:val="0"/>
          <w:divBdr>
            <w:top w:val="none" w:sz="0" w:space="0" w:color="auto"/>
            <w:left w:val="none" w:sz="0" w:space="0" w:color="auto"/>
            <w:bottom w:val="none" w:sz="0" w:space="0" w:color="auto"/>
            <w:right w:val="none" w:sz="0" w:space="0" w:color="auto"/>
          </w:divBdr>
        </w:div>
        <w:div w:id="1155686298">
          <w:marLeft w:val="0"/>
          <w:marRight w:val="0"/>
          <w:marTop w:val="0"/>
          <w:marBottom w:val="0"/>
          <w:divBdr>
            <w:top w:val="none" w:sz="0" w:space="0" w:color="auto"/>
            <w:left w:val="none" w:sz="0" w:space="0" w:color="auto"/>
            <w:bottom w:val="none" w:sz="0" w:space="0" w:color="auto"/>
            <w:right w:val="none" w:sz="0" w:space="0" w:color="auto"/>
          </w:divBdr>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744066289">
      <w:bodyDiv w:val="1"/>
      <w:marLeft w:val="0"/>
      <w:marRight w:val="0"/>
      <w:marTop w:val="0"/>
      <w:marBottom w:val="0"/>
      <w:divBdr>
        <w:top w:val="none" w:sz="0" w:space="0" w:color="auto"/>
        <w:left w:val="none" w:sz="0" w:space="0" w:color="auto"/>
        <w:bottom w:val="none" w:sz="0" w:space="0" w:color="auto"/>
        <w:right w:val="none" w:sz="0" w:space="0" w:color="auto"/>
      </w:divBdr>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2179369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 w:id="1213926069">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s01.safelinks.protection.outlook.com/?url=https%3A%2F%2Fwww.teachermagazine.com%2Fau_en%2Farticles%2Fteacher-awards-2023-curriculum-design-and-implementation%3Futm_source%3DCM%26utm_medium%3DBulletin%26utm_campaign%3D3Oct&amp;data=05%7C02%7CTeresa.Cimmino%40cesa.catholic.edu.au%7Cebdd9cb4ffc74e32ec1f08dc74bad21f%7C324d0eab8f464c94aeff237148fb968e%7C0%7C0%7C638513592950780970%7CUnknown%7CTWFpbGZsb3d8eyJWIjoiMC4wLjAwMDAiLCJQIjoiV2luMzIiLCJBTiI6Ik1haWwiLCJXVCI6Mn0%3D%7C0%7C%7C%7C&amp;sdata=vl83ch%2FIp7PbD4YiVPS90FZ8Wv0JxPLON4IvJDHr1oY%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AF4A646C1E4173A6BC945BF695978D"/>
        <w:category>
          <w:name w:val="General"/>
          <w:gallery w:val="placeholder"/>
        </w:category>
        <w:types>
          <w:type w:val="bbPlcHdr"/>
        </w:types>
        <w:behaviors>
          <w:behavior w:val="content"/>
        </w:behaviors>
        <w:guid w:val="{8557B6B1-1D66-4367-A76F-AC327427D184}"/>
      </w:docPartPr>
      <w:docPartBody>
        <w:p w:rsidR="00DE4F5F" w:rsidRDefault="00D90155" w:rsidP="00D90155">
          <w:pPr>
            <w:pStyle w:val="3AAF4A646C1E4173A6BC945BF695978D"/>
          </w:pPr>
          <w:r>
            <w:rPr>
              <w:rStyle w:val="PlaceholderText"/>
              <w:i/>
              <w:iCs/>
            </w:rPr>
            <w:t>enter an action status for Catholic schools</w:t>
          </w:r>
          <w:r w:rsidRPr="00C10895">
            <w:rPr>
              <w:rStyle w:val="PlaceholderText"/>
              <w:i/>
              <w:iCs/>
            </w:rPr>
            <w:t>.</w:t>
          </w:r>
        </w:p>
      </w:docPartBody>
    </w:docPart>
    <w:docPart>
      <w:docPartPr>
        <w:name w:val="C8C869DBD1FB4319BC9ED84F2C147272"/>
        <w:category>
          <w:name w:val="General"/>
          <w:gallery w:val="placeholder"/>
        </w:category>
        <w:types>
          <w:type w:val="bbPlcHdr"/>
        </w:types>
        <w:behaviors>
          <w:behavior w:val="content"/>
        </w:behaviors>
        <w:guid w:val="{C7DAA6EA-943A-4696-AD5B-2AB10F39D025}"/>
      </w:docPartPr>
      <w:docPartBody>
        <w:p w:rsidR="00926998" w:rsidRDefault="00C03096" w:rsidP="00C03096">
          <w:pPr>
            <w:pStyle w:val="C8C869DBD1FB4319BC9ED84F2C147272"/>
          </w:pPr>
          <w:r>
            <w:rPr>
              <w:rStyle w:val="PlaceholderText"/>
              <w:i/>
              <w:iCs/>
            </w:rPr>
            <w:t>enter an action status for Catholic schools</w:t>
          </w:r>
          <w:r w:rsidRPr="00C10895">
            <w:rPr>
              <w:rStyle w:val="PlaceholderText"/>
              <w:i/>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E1"/>
    <w:rsid w:val="000003A0"/>
    <w:rsid w:val="0003051C"/>
    <w:rsid w:val="00041721"/>
    <w:rsid w:val="00062D10"/>
    <w:rsid w:val="00072ACC"/>
    <w:rsid w:val="000F5EFA"/>
    <w:rsid w:val="001748B6"/>
    <w:rsid w:val="001819ED"/>
    <w:rsid w:val="001D45DB"/>
    <w:rsid w:val="002735E9"/>
    <w:rsid w:val="00330E9A"/>
    <w:rsid w:val="00343C1D"/>
    <w:rsid w:val="003B6D9B"/>
    <w:rsid w:val="00426720"/>
    <w:rsid w:val="00574CD5"/>
    <w:rsid w:val="00583162"/>
    <w:rsid w:val="005C4C99"/>
    <w:rsid w:val="006A46C7"/>
    <w:rsid w:val="006D1CE1"/>
    <w:rsid w:val="0076127E"/>
    <w:rsid w:val="00775AB5"/>
    <w:rsid w:val="00777096"/>
    <w:rsid w:val="007A6226"/>
    <w:rsid w:val="00831800"/>
    <w:rsid w:val="008418B5"/>
    <w:rsid w:val="008C4516"/>
    <w:rsid w:val="008E2F47"/>
    <w:rsid w:val="00926998"/>
    <w:rsid w:val="00933BEC"/>
    <w:rsid w:val="00962C5C"/>
    <w:rsid w:val="009D38E4"/>
    <w:rsid w:val="009E23B4"/>
    <w:rsid w:val="009E7311"/>
    <w:rsid w:val="00A1198D"/>
    <w:rsid w:val="00AF3C4F"/>
    <w:rsid w:val="00B618D1"/>
    <w:rsid w:val="00B6204D"/>
    <w:rsid w:val="00BD08A7"/>
    <w:rsid w:val="00C03096"/>
    <w:rsid w:val="00C12479"/>
    <w:rsid w:val="00CF4135"/>
    <w:rsid w:val="00D05753"/>
    <w:rsid w:val="00D77726"/>
    <w:rsid w:val="00D87CE1"/>
    <w:rsid w:val="00D90155"/>
    <w:rsid w:val="00DE4F5F"/>
    <w:rsid w:val="00E51702"/>
    <w:rsid w:val="00E615DD"/>
    <w:rsid w:val="00E77607"/>
    <w:rsid w:val="00EA611C"/>
    <w:rsid w:val="00FA1ED7"/>
    <w:rsid w:val="00FC315F"/>
    <w:rsid w:val="00FF24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096"/>
    <w:rPr>
      <w:color w:val="808080"/>
    </w:rPr>
  </w:style>
  <w:style w:type="paragraph" w:customStyle="1" w:styleId="C8C869DBD1FB4319BC9ED84F2C147272">
    <w:name w:val="C8C869DBD1FB4319BC9ED84F2C147272"/>
    <w:rsid w:val="00C03096"/>
    <w:rPr>
      <w:kern w:val="2"/>
      <w14:ligatures w14:val="standardContextual"/>
    </w:rPr>
  </w:style>
  <w:style w:type="paragraph" w:customStyle="1" w:styleId="3AAF4A646C1E4173A6BC945BF695978D">
    <w:name w:val="3AAF4A646C1E4173A6BC945BF695978D"/>
    <w:rsid w:val="00D901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D257099907BF4AFDAA2E1AD3064833F5" version="1.0.0">
  <systemFields>
    <field name="Objective-Id">
      <value order="0">A10514588</value>
    </field>
    <field name="Objective-Title">
      <value order="0">Briefing to the Minister - Bilateral Reform Agreement 2023 - Annual Report - Attachment 1 - SA Report</value>
    </field>
    <field name="Objective-Description">
      <value order="0">Exact duplicate of CE-endorsed DRAFT, approved by National Policy Initiatives</value>
    </field>
    <field name="Objective-CreationStamp">
      <value order="0">2024-08-09T03:21:36Z</value>
    </field>
    <field name="Objective-IsApproved">
      <value order="0">false</value>
    </field>
    <field name="Objective-IsPublished">
      <value order="0">true</value>
    </field>
    <field name="Objective-DatePublished">
      <value order="0">2024-09-03T04:38:02Z</value>
    </field>
    <field name="Objective-ModificationStamp">
      <value order="0">2024-09-03T04:38:06Z</value>
    </field>
    <field name="Objective-Owner">
      <value order="0">Philip Brodie</value>
    </field>
    <field name="Objective-Path">
      <value order="0">Objective Global Folder:Department for Education:GOVERNMENT RELATIONS:Briefings (Agencies) - Intergovernmental Relations - Briefings:National Agreements - National School Reform Agreement:National School Reform Agreement - Reporting:Bilateral Interim and Final Reports 2024:2024-05334-DE24/07934 - DUE 30-08-2024 - Minister - Intergovernmental Relations - Bilateral Reform Agreement 2023 Final Annual Report </value>
    </field>
    <field name="Objective-Parent">
      <value order="0">2024-05334-DE24/07934 - DUE 30-08-2024 - Minister - Intergovernmental Relations - Bilateral Reform Agreement 2023 Final Annual Report </value>
    </field>
    <field name="Objective-State">
      <value order="0">Published</value>
    </field>
    <field name="Objective-VersionId">
      <value order="0">vA13561856</value>
    </field>
    <field name="Objective-Version">
      <value order="0">9.0</value>
    </field>
    <field name="Objective-VersionNumber">
      <value order="0">9</value>
    </field>
    <field name="Objective-VersionComment">
      <value order="0"/>
    </field>
    <field name="Objective-FileNumber">
      <value order="0">DE24/07934</value>
    </field>
    <field name="Objective-Classification">
      <value order="0"/>
    </field>
    <field name="Objective-Caveats">
      <value order="0"/>
    </field>
  </systemFields>
  <catalogues>
    <catalogue name="Standard Electronic Document Type Catalogue" type="type" ori="id:cA8">
      <field name="Objective-Business Unit">
        <value order="0">STRATEGIC POLICY AND EXTERNAL RELATIONS : EXTERNAL RELATIONS</value>
      </field>
      <field name="Objective-Education Sites and Services">
        <value order="0"/>
      </field>
      <field name="Objective-Document Type">
        <value order="0">Progress Report</value>
      </field>
      <field name="Objective-Security Classification">
        <value order="0">OFFICIAL</value>
      </field>
      <field name="Objective-Physical Copy on File">
        <value order="0"/>
      </field>
      <field name="Objective-Description - Abstract">
        <value order="0">Exact duplicate of CE-endorsed DRAFT, approved by National Policy Initiatives</value>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0FBA7961F9BD41AD810912DF2169D6" ma:contentTypeVersion="" ma:contentTypeDescription="PDMS Document Site Content Type" ma:contentTypeScope="" ma:versionID="2758e6730585fcd4b2534ac21ca0dc5e">
  <xsd:schema xmlns:xsd="http://www.w3.org/2001/XMLSchema" xmlns:xs="http://www.w3.org/2001/XMLSchema" xmlns:p="http://schemas.microsoft.com/office/2006/metadata/properties" xmlns:ns2="FED5D976-3ABA-4446-8293-AA831025BA3A" targetNamespace="http://schemas.microsoft.com/office/2006/metadata/properties" ma:root="true" ma:fieldsID="700bc6c4674b025be623b6aaee46edb5" ns2:_="">
    <xsd:import namespace="FED5D976-3ABA-4446-8293-AA831025BA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D976-3ABA-4446-8293-AA831025BA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ED5D976-3ABA-4446-8293-AA831025BA3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0BA50466-3063-4C3F-B34D-BEF5310A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D976-3ABA-4446-8293-AA831025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CC6AB-2D9C-4E7D-A910-0D4A701EB881}">
  <ds:schemaRefs>
    <ds:schemaRef ds:uri="http://schemas.microsoft.com/sharepoint/v3/contenttype/forms"/>
  </ds:schemaRefs>
</ds:datastoreItem>
</file>

<file path=customXml/itemProps4.xml><?xml version="1.0" encoding="utf-8"?>
<ds:datastoreItem xmlns:ds="http://schemas.openxmlformats.org/officeDocument/2006/customXml" ds:itemID="{F9EDF57F-C081-455C-9DDF-62052ABBF6E6}">
  <ds:schemaRefs>
    <ds:schemaRef ds:uri="http://schemas.microsoft.com/office/2006/metadata/properties"/>
    <ds:schemaRef ds:uri="http://schemas.microsoft.com/office/infopath/2007/PartnerControls"/>
    <ds:schemaRef ds:uri="FED5D976-3ABA-4446-8293-AA831025BA3A"/>
  </ds:schemaRefs>
</ds:datastoreItem>
</file>

<file path=customXml/itemProps5.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2643</Words>
  <Characters>16789</Characters>
  <Application>Microsoft Office Word</Application>
  <DocSecurity>0</DocSecurity>
  <Lines>572</Lines>
  <Paragraphs>252</Paragraphs>
  <ScaleCrop>false</ScaleCrop>
  <HeadingPairs>
    <vt:vector size="2" baseType="variant">
      <vt:variant>
        <vt:lpstr>Title</vt:lpstr>
      </vt:variant>
      <vt:variant>
        <vt:i4>1</vt:i4>
      </vt:variant>
    </vt:vector>
  </HeadingPairs>
  <TitlesOfParts>
    <vt:vector size="1" baseType="lpstr">
      <vt:lpstr>NSRA - SA 2023 Bilateral Agreement Progress Report</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South Australia Bilateral Agreement: 2023 Progress Report</dc:title>
  <dc:subject/>
  <dc:creator/>
  <cp:keywords/>
  <cp:lastModifiedBy/>
  <cp:revision>1</cp:revision>
  <dcterms:created xsi:type="dcterms:W3CDTF">2024-09-03T07:13:00Z</dcterms:created>
  <dcterms:modified xsi:type="dcterms:W3CDTF">2025-10-15T00:36:00Z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A10514588</vt:lpwstr>
  </property>
  <property fmtid="{D5CDD505-2E9C-101B-9397-08002B2CF9AE}" pid="4" name="Objective-Title">
    <vt:lpwstr>Briefing to the Minister - Bilateral Reform Agreement 2023 - Annual Report - Attachment 1 - SA Report</vt:lpwstr>
  </property>
  <property fmtid="{D5CDD505-2E9C-101B-9397-08002B2CF9AE}" pid="5" name="Objective-Description">
    <vt:lpwstr>Exact duplicate of CE-endorsed DRAFT, approved by National Policy Initiatives</vt:lpwstr>
  </property>
  <property fmtid="{D5CDD505-2E9C-101B-9397-08002B2CF9AE}" pid="6" name="Objective-CreationStamp">
    <vt:filetime>2024-08-09T03:21:36Z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2024-09-03T04:38:02Z</vt:filetime>
  </property>
  <property fmtid="{D5CDD505-2E9C-101B-9397-08002B2CF9AE}" pid="10" name="Objective-ModificationStamp">
    <vt:filetime>2024-09-03T04:38:06Z</vt:filetime>
  </property>
  <property fmtid="{D5CDD505-2E9C-101B-9397-08002B2CF9AE}" pid="11" name="Objective-Owner">
    <vt:lpwstr>Philip Brodie</vt:lpwstr>
  </property>
  <property fmtid="{D5CDD505-2E9C-101B-9397-08002B2CF9AE}" pid="12" name="Objective-Path">
    <vt:lpwstr>Objective Global Folder:Department for Education:GOVERNMENT RELATIONS:Briefings (Agencies) - Intergovernmental Relations - Briefings:National Agreements - National School Reform Agreement:National School Reform Agreement - Reporting:Bilateral Interim and Final Reports 2024:2024-05334-DE24/07934 - DUE 30-08-2024 - Minister - Intergovernmental Relations - Bilateral Reform Agreement 2023 Final Annual Report :</vt:lpwstr>
  </property>
  <property fmtid="{D5CDD505-2E9C-101B-9397-08002B2CF9AE}" pid="13" name="Objective-Parent">
    <vt:lpwstr>2024-05334-DE24/07934 - DUE 30-08-2024 - Minister - Intergovernmental Relations - Bilateral Reform Agreement 2023 Final Annual Report </vt:lpwstr>
  </property>
  <property fmtid="{D5CDD505-2E9C-101B-9397-08002B2CF9AE}" pid="14" name="Objective-State">
    <vt:lpwstr>Published</vt:lpwstr>
  </property>
  <property fmtid="{D5CDD505-2E9C-101B-9397-08002B2CF9AE}" pid="15" name="Objective-VersionId">
    <vt:lpwstr>vA13561856</vt:lpwstr>
  </property>
  <property fmtid="{D5CDD505-2E9C-101B-9397-08002B2CF9AE}" pid="16" name="Objective-Version">
    <vt:lpwstr>9.0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DE24/07934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STRATEGIC POLICY AND EXTERNAL RELATIONS:EXTERNAL RELATIONS</vt:lpwstr>
  </property>
  <property fmtid="{D5CDD505-2E9C-101B-9397-08002B2CF9AE}" pid="23" name="Objective-Education Sites and Services">
    <vt:lpwstr/>
  </property>
  <property fmtid="{D5CDD505-2E9C-101B-9397-08002B2CF9AE}" pid="24" name="Objective-Document Type">
    <vt:lpwstr>Progress Report</vt:lpwstr>
  </property>
  <property fmtid="{D5CDD505-2E9C-101B-9397-08002B2CF9AE}" pid="25" name="Objective-Security Classification">
    <vt:lpwstr>OFFICIAL</vt:lpwstr>
  </property>
  <property fmtid="{D5CDD505-2E9C-101B-9397-08002B2CF9AE}" pid="26" name="Objective-Physical Copy on File">
    <vt:lpwstr/>
  </property>
  <property fmtid="{D5CDD505-2E9C-101B-9397-08002B2CF9AE}" pid="27" name="Objective-Description - Abstract">
    <vt:lpwstr>Exact duplicate of CE-endorsed DRAFT, approved by National Policy Initiatives</vt:lpwstr>
  </property>
  <property fmtid="{D5CDD505-2E9C-101B-9397-08002B2CF9AE}" pid="28" name="Objective-Loose Document in Transit to">
    <vt:lpwstr/>
  </property>
  <property fmtid="{D5CDD505-2E9C-101B-9397-08002B2CF9AE}" pid="29" name="Objective-Date Modified - Legacy">
    <vt:lpwstr/>
  </property>
  <property fmtid="{D5CDD505-2E9C-101B-9397-08002B2CF9AE}" pid="30" name="Objective-Meets GDS21 requirements">
    <vt:lpwstr/>
  </property>
  <property fmtid="{D5CDD505-2E9C-101B-9397-08002B2CF9AE}" pid="31" name="Objective-Source record destroyed date">
    <vt:lpwstr/>
  </property>
  <property fmtid="{D5CDD505-2E9C-101B-9397-08002B2CF9AE}" pid="32" name="Objective-Comment">
    <vt:lpwstr>Exact duplicate of CE-endorsed DRAFT, approved by National Policy Initiatives</vt:lpwstr>
  </property>
  <property fmtid="{D5CDD505-2E9C-101B-9397-08002B2CF9AE}" pid="33" name="ContentTypeId">
    <vt:lpwstr>0x010100266966F133664895A6EE3632470D45F5005B0FBA7961F9BD41AD810912DF2169D6</vt:lpwstr>
  </property>
  <property fmtid="{D5CDD505-2E9C-101B-9397-08002B2CF9AE}" pid="34" name="MSIP_Label_79d889eb-932f-4752-8739-64d25806ef64_Enabled">
    <vt:lpwstr>true</vt:lpwstr>
  </property>
  <property fmtid="{D5CDD505-2E9C-101B-9397-08002B2CF9AE}" pid="35" name="MSIP_Label_79d889eb-932f-4752-8739-64d25806ef64_SetDate">
    <vt:lpwstr>2024-10-13T10:08:55Z</vt:lpwstr>
  </property>
  <property fmtid="{D5CDD505-2E9C-101B-9397-08002B2CF9AE}" pid="36" name="MSIP_Label_79d889eb-932f-4752-8739-64d25806ef64_Method">
    <vt:lpwstr>Privileged</vt:lpwstr>
  </property>
  <property fmtid="{D5CDD505-2E9C-101B-9397-08002B2CF9AE}" pid="37" name="MSIP_Label_79d889eb-932f-4752-8739-64d25806ef64_Name">
    <vt:lpwstr>79d889eb-932f-4752-8739-64d25806ef64</vt:lpwstr>
  </property>
  <property fmtid="{D5CDD505-2E9C-101B-9397-08002B2CF9AE}" pid="38" name="MSIP_Label_79d889eb-932f-4752-8739-64d25806ef64_SiteId">
    <vt:lpwstr>dd0cfd15-4558-4b12-8bad-ea26984fc417</vt:lpwstr>
  </property>
  <property fmtid="{D5CDD505-2E9C-101B-9397-08002B2CF9AE}" pid="39" name="MSIP_Label_79d889eb-932f-4752-8739-64d25806ef64_ActionId">
    <vt:lpwstr>04acf438-21ac-48dc-89db-31247ced1b47</vt:lpwstr>
  </property>
  <property fmtid="{D5CDD505-2E9C-101B-9397-08002B2CF9AE}" pid="40" name="MSIP_Label_79d889eb-932f-4752-8739-64d25806ef64_ContentBits">
    <vt:lpwstr>0</vt:lpwstr>
  </property>
</Properties>
</file>