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FF2C" w14:textId="39F250EB" w:rsidR="007F1FE4" w:rsidRDefault="00B7523A" w:rsidP="00CA4815">
      <w:r>
        <w:rPr>
          <w:noProof/>
        </w:rPr>
        <mc:AlternateContent>
          <mc:Choice Requires="wps">
            <w:drawing>
              <wp:anchor distT="0" distB="0" distL="114300" distR="114300" simplePos="0" relativeHeight="251658240" behindDoc="1" locked="0" layoutInCell="1" allowOverlap="1" wp14:anchorId="07442801" wp14:editId="73C3F155">
                <wp:simplePos x="0" y="0"/>
                <wp:positionH relativeFrom="page">
                  <wp:align>right</wp:align>
                </wp:positionH>
                <wp:positionV relativeFrom="paragraph">
                  <wp:posOffset>-777875</wp:posOffset>
                </wp:positionV>
                <wp:extent cx="7639050" cy="1657350"/>
                <wp:effectExtent l="0" t="0" r="0"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9050" cy="16573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163B" id="Rectangle 1" o:spid="_x0000_s1026" alt="&quot;&quot;" style="position:absolute;margin-left:550.3pt;margin-top:-61.25pt;width:601.5pt;height:1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" fillcolor="#00254a [3215]" stroked="f" strokeweight="1pt">
                <w10:wrap anchorx="page"/>
              </v:rect>
            </w:pict>
          </mc:Fallback>
        </mc:AlternateContent>
      </w:r>
      <w:r>
        <w:rPr>
          <w:noProof/>
        </w:rPr>
        <w:drawing>
          <wp:inline distT="0" distB="0" distL="0" distR="0" wp14:anchorId="67A0A4F1" wp14:editId="429F42AC">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14:paraId="716DE0B8" w14:textId="3D2FC487" w:rsidR="00107DD5" w:rsidRDefault="00107DD5" w:rsidP="00CA4815"/>
    <w:bookmarkStart w:id="0" w:name="_Toc126923157" w:displacedByCustomXml="next"/>
    <w:bookmarkStart w:id="1" w:name="_Toc126923146" w:displacedByCustomXml="next"/>
    <w:sdt>
      <w:sdtPr>
        <w:rPr>
          <w:sz w:val="58"/>
          <w:szCs w:val="3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1F52F958" w14:textId="3CEB7E69" w:rsidR="00221D8F" w:rsidRPr="00F158BE" w:rsidRDefault="00FC3DDD" w:rsidP="004E7C40">
          <w:pPr>
            <w:pStyle w:val="Heading1"/>
            <w:spacing w:before="360"/>
            <w:rPr>
              <w:sz w:val="58"/>
              <w:szCs w:val="30"/>
            </w:rPr>
          </w:pPr>
          <w:r w:rsidRPr="00F158BE">
            <w:rPr>
              <w:sz w:val="58"/>
              <w:szCs w:val="30"/>
            </w:rPr>
            <w:t>International Education Providers – Progress Against Indicative Allocations</w:t>
          </w:r>
        </w:p>
      </w:sdtContent>
    </w:sdt>
    <w:bookmarkEnd w:id="0" w:displacedByCustomXml="prev"/>
    <w:bookmarkEnd w:id="1" w:displacedByCustomXml="prev"/>
    <w:p w14:paraId="6BB79359" w14:textId="0BDE3971" w:rsidR="0030683B" w:rsidRDefault="001E1E30" w:rsidP="00031F53">
      <w:pPr>
        <w:spacing w:after="0"/>
      </w:pPr>
      <w:r>
        <w:br/>
      </w:r>
      <w:bookmarkStart w:id="2" w:name="_Toc126923148"/>
      <w:bookmarkStart w:id="3" w:name="_Toc126923159"/>
      <w:bookmarkStart w:id="4" w:name="_Toc126923318"/>
      <w:r w:rsidR="001C44F4">
        <w:t>Data from Provider Registration and International Student Management System (PRISMS) a</w:t>
      </w:r>
      <w:r w:rsidR="00272501">
        <w:t>s at</w:t>
      </w:r>
      <w:r w:rsidR="001C44F4">
        <w:t>:</w:t>
      </w:r>
      <w:r w:rsidR="00272501">
        <w:t xml:space="preserve"> </w:t>
      </w:r>
      <w:r w:rsidR="001C44F4">
        <w:t xml:space="preserve">             </w:t>
      </w:r>
      <w:r w:rsidR="00BD3822">
        <w:rPr>
          <w:b/>
          <w:bCs/>
        </w:rPr>
        <w:t xml:space="preserve"> </w:t>
      </w:r>
      <w:r w:rsidR="00EB63CE">
        <w:rPr>
          <w:b/>
          <w:bCs/>
        </w:rPr>
        <w:t>24</w:t>
      </w:r>
      <w:r w:rsidR="00AB0985">
        <w:rPr>
          <w:b/>
          <w:bCs/>
        </w:rPr>
        <w:t xml:space="preserve"> July</w:t>
      </w:r>
      <w:r w:rsidR="00D461C4">
        <w:rPr>
          <w:b/>
          <w:bCs/>
        </w:rPr>
        <w:t xml:space="preserve"> 2026</w:t>
      </w:r>
    </w:p>
    <w:p w14:paraId="5C563926" w14:textId="763ECA2F" w:rsidR="00272501" w:rsidRDefault="00272501" w:rsidP="004E7C40">
      <w:pPr>
        <w:pStyle w:val="Heading3"/>
        <w:spacing w:before="120"/>
      </w:pPr>
      <w:r w:rsidRPr="00B5250E">
        <w:t>Overall progress against the National Planning Level</w:t>
      </w:r>
    </w:p>
    <w:p w14:paraId="151E0D49" w14:textId="33612A6C" w:rsidR="00FC3DDD" w:rsidRPr="0004095D" w:rsidRDefault="00FC3DDD" w:rsidP="004E7C40">
      <w:pPr>
        <w:pStyle w:val="Heading4"/>
        <w:spacing w:before="120"/>
      </w:pPr>
      <w:r w:rsidRPr="00B064DB">
        <w:rPr>
          <w:lang w:eastAsia="en-AU"/>
        </w:rPr>
        <w:t>202</w:t>
      </w:r>
      <w:r w:rsidR="00C45872">
        <w:rPr>
          <w:lang w:eastAsia="en-AU"/>
        </w:rPr>
        <w:t>6</w:t>
      </w:r>
      <w:r w:rsidRPr="00B064DB">
        <w:rPr>
          <w:lang w:eastAsia="en-AU"/>
        </w:rPr>
        <w:t xml:space="preserve"> New Overseas Student Commencements (NOSC</w:t>
      </w:r>
      <w:r w:rsidR="007E7E4D">
        <w:rPr>
          <w:lang w:eastAsia="en-AU"/>
        </w:rPr>
        <w:t>s</w:t>
      </w:r>
      <w:r w:rsidRPr="00B064DB">
        <w:rPr>
          <w:lang w:eastAsia="en-AU"/>
        </w:rPr>
        <w:t>)</w:t>
      </w:r>
    </w:p>
    <w:tbl>
      <w:tblPr>
        <w:tblStyle w:val="EDU-Basic"/>
        <w:tblW w:w="5000" w:type="pct"/>
        <w:tblLayout w:type="fixed"/>
        <w:tblLook w:val="04A0" w:firstRow="1" w:lastRow="0" w:firstColumn="1" w:lastColumn="0" w:noHBand="0" w:noVBand="1"/>
      </w:tblPr>
      <w:tblGrid>
        <w:gridCol w:w="3398"/>
        <w:gridCol w:w="1276"/>
        <w:gridCol w:w="1560"/>
        <w:gridCol w:w="1560"/>
        <w:gridCol w:w="1494"/>
      </w:tblGrid>
      <w:tr w:rsidR="006020F0" w:rsidRPr="00B064DB" w14:paraId="11A9C830" w14:textId="456864FF" w:rsidTr="004E7C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9" w:type="pct"/>
            <w:shd w:val="clear" w:color="auto" w:fill="00254A" w:themeFill="text2"/>
            <w:noWrap/>
            <w:hideMark/>
          </w:tcPr>
          <w:p w14:paraId="3CF061B7" w14:textId="77777777" w:rsidR="00845025" w:rsidRPr="0093119A" w:rsidRDefault="00845025" w:rsidP="005461AB">
            <w:pPr>
              <w:spacing w:after="0"/>
              <w:rPr>
                <w:rFonts w:ascii="Aptos Narrow" w:eastAsia="Times New Roman" w:hAnsi="Aptos Narrow" w:cs="Times New Roman"/>
                <w:b/>
                <w:bCs/>
                <w:lang w:eastAsia="en-AU"/>
              </w:rPr>
            </w:pPr>
            <w:r w:rsidRPr="0093119A">
              <w:rPr>
                <w:rFonts w:ascii="Aptos Narrow" w:eastAsia="Times New Roman" w:hAnsi="Aptos Narrow" w:cs="Times New Roman"/>
                <w:b/>
                <w:bCs/>
                <w:lang w:eastAsia="en-AU"/>
              </w:rPr>
              <w:t> </w:t>
            </w:r>
          </w:p>
        </w:tc>
        <w:tc>
          <w:tcPr>
            <w:tcW w:w="687" w:type="pct"/>
            <w:shd w:val="clear" w:color="auto" w:fill="00254A" w:themeFill="text2"/>
            <w:noWrap/>
            <w:hideMark/>
          </w:tcPr>
          <w:p w14:paraId="6CE18C29" w14:textId="77777777" w:rsidR="00845025" w:rsidRPr="00086F70"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FFFF00"/>
                <w:lang w:eastAsia="en-AU"/>
              </w:rPr>
            </w:pPr>
            <w:r w:rsidRPr="00C91847">
              <w:rPr>
                <w:rFonts w:ascii="Aptos Narrow" w:eastAsia="Times New Roman" w:hAnsi="Aptos Narrow" w:cs="Times New Roman"/>
                <w:b/>
                <w:bCs/>
                <w:lang w:eastAsia="en-AU"/>
              </w:rPr>
              <w:t>Total Indicative Allocations</w:t>
            </w:r>
          </w:p>
        </w:tc>
        <w:tc>
          <w:tcPr>
            <w:tcW w:w="840" w:type="pct"/>
            <w:shd w:val="clear" w:color="auto" w:fill="00254A" w:themeFill="text2"/>
            <w:noWrap/>
            <w:hideMark/>
          </w:tcPr>
          <w:p w14:paraId="23CAE334" w14:textId="0DE02D09"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Current 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w:t>
            </w:r>
          </w:p>
        </w:tc>
        <w:tc>
          <w:tcPr>
            <w:tcW w:w="840" w:type="pct"/>
            <w:shd w:val="clear" w:color="auto" w:fill="00254A" w:themeFill="text2"/>
            <w:noWrap/>
            <w:hideMark/>
          </w:tcPr>
          <w:p w14:paraId="397B015B" w14:textId="157BB443"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 xml:space="preserve">Current </w:t>
            </w:r>
            <w:r w:rsidR="008138B9">
              <w:rPr>
                <w:rFonts w:ascii="Aptos Narrow" w:eastAsia="Times New Roman" w:hAnsi="Aptos Narrow" w:cs="Times New Roman"/>
                <w:b/>
                <w:bCs/>
                <w:lang w:eastAsia="en-AU"/>
              </w:rPr>
              <w:t xml:space="preserve">2026 NOSCs </w:t>
            </w:r>
            <w:r w:rsidRPr="00B064DB">
              <w:rPr>
                <w:rFonts w:ascii="Aptos Narrow" w:eastAsia="Times New Roman" w:hAnsi="Aptos Narrow" w:cs="Times New Roman"/>
                <w:b/>
                <w:bCs/>
                <w:lang w:eastAsia="en-AU"/>
              </w:rPr>
              <w:t>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 with student visas</w:t>
            </w:r>
          </w:p>
        </w:tc>
        <w:tc>
          <w:tcPr>
            <w:tcW w:w="804" w:type="pct"/>
            <w:shd w:val="clear" w:color="auto" w:fill="00254A" w:themeFill="text2"/>
          </w:tcPr>
          <w:p w14:paraId="50F77376" w14:textId="7309E45D" w:rsidR="00845025" w:rsidRPr="00B064DB" w:rsidRDefault="006A2ED4"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Pr>
                <w:rFonts w:ascii="Aptos Narrow" w:eastAsia="Times New Roman" w:hAnsi="Aptos Narrow" w:cs="Times New Roman"/>
                <w:b/>
                <w:bCs/>
                <w:lang w:eastAsia="en-AU"/>
              </w:rPr>
              <w:t>Current 2026 NOSCs</w:t>
            </w:r>
          </w:p>
        </w:tc>
      </w:tr>
      <w:tr w:rsidR="005B4191" w:rsidRPr="0093119A" w14:paraId="3D240432" w14:textId="4DAE2A8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397196E1" w14:textId="77777777" w:rsidR="005B4191" w:rsidRPr="00C91847" w:rsidRDefault="005B4191" w:rsidP="005B4191">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Higher Education</w:t>
            </w:r>
          </w:p>
        </w:tc>
        <w:tc>
          <w:tcPr>
            <w:tcW w:w="687" w:type="pct"/>
            <w:noWrap/>
          </w:tcPr>
          <w:p w14:paraId="55B60D7A" w14:textId="68067557" w:rsidR="005B4191" w:rsidRPr="00387F68" w:rsidRDefault="005B4191" w:rsidP="005B419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196,200</w:t>
            </w:r>
          </w:p>
        </w:tc>
        <w:tc>
          <w:tcPr>
            <w:tcW w:w="840" w:type="pct"/>
            <w:noWrap/>
          </w:tcPr>
          <w:p w14:paraId="442FF60F" w14:textId="2FBCF0EB" w:rsidR="005B4191" w:rsidRPr="00387F68" w:rsidRDefault="005B4191" w:rsidP="005B419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157,300</w:t>
            </w:r>
          </w:p>
        </w:tc>
        <w:tc>
          <w:tcPr>
            <w:tcW w:w="840" w:type="pct"/>
            <w:noWrap/>
          </w:tcPr>
          <w:p w14:paraId="7EFF7723" w14:textId="26E442EE" w:rsidR="005B4191" w:rsidRPr="00387F68" w:rsidRDefault="005B4191" w:rsidP="005B419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149,200</w:t>
            </w:r>
          </w:p>
        </w:tc>
        <w:tc>
          <w:tcPr>
            <w:tcW w:w="804" w:type="pct"/>
          </w:tcPr>
          <w:p w14:paraId="2DA2AE1A" w14:textId="76A1D6EC" w:rsidR="005B4191" w:rsidRDefault="005B4191" w:rsidP="005B4191">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115,900</w:t>
            </w:r>
          </w:p>
        </w:tc>
      </w:tr>
      <w:tr w:rsidR="005B4191" w:rsidRPr="0093119A" w14:paraId="175B6E5F" w14:textId="417C2A0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C1BFA4" w14:textId="77777777" w:rsidR="005B4191" w:rsidRPr="00C91847" w:rsidRDefault="005B4191" w:rsidP="005B4191">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Public Universities</w:t>
            </w:r>
          </w:p>
        </w:tc>
        <w:tc>
          <w:tcPr>
            <w:tcW w:w="687" w:type="pct"/>
            <w:noWrap/>
          </w:tcPr>
          <w:p w14:paraId="08E1C961" w14:textId="0A8F115C" w:rsidR="005B4191" w:rsidRPr="00387F68" w:rsidRDefault="005B4191" w:rsidP="005B419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161,300</w:t>
            </w:r>
          </w:p>
        </w:tc>
        <w:tc>
          <w:tcPr>
            <w:tcW w:w="840" w:type="pct"/>
            <w:noWrap/>
          </w:tcPr>
          <w:p w14:paraId="58F736B3" w14:textId="7509C7A3" w:rsidR="005B4191" w:rsidRPr="00387F68" w:rsidRDefault="005B4191" w:rsidP="005B419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111,600</w:t>
            </w:r>
          </w:p>
        </w:tc>
        <w:tc>
          <w:tcPr>
            <w:tcW w:w="840" w:type="pct"/>
            <w:noWrap/>
          </w:tcPr>
          <w:p w14:paraId="1EFA4E2A" w14:textId="19622ABB" w:rsidR="005B4191" w:rsidRPr="00387F68" w:rsidRDefault="005B4191" w:rsidP="005B419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106,300</w:t>
            </w:r>
          </w:p>
        </w:tc>
        <w:tc>
          <w:tcPr>
            <w:tcW w:w="804" w:type="pct"/>
          </w:tcPr>
          <w:p w14:paraId="53656CB7" w14:textId="41E2D7C6" w:rsidR="005B4191" w:rsidRDefault="005B4191" w:rsidP="005B4191">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81,400</w:t>
            </w:r>
          </w:p>
        </w:tc>
      </w:tr>
      <w:tr w:rsidR="005B4191" w:rsidRPr="0093119A" w14:paraId="31C4A926" w14:textId="1F574E84"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A5EADC" w14:textId="77777777" w:rsidR="005B4191" w:rsidRPr="00C91847" w:rsidRDefault="005B4191" w:rsidP="005B4191">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Other higher education providers</w:t>
            </w:r>
          </w:p>
        </w:tc>
        <w:tc>
          <w:tcPr>
            <w:tcW w:w="687" w:type="pct"/>
            <w:noWrap/>
          </w:tcPr>
          <w:p w14:paraId="5D2FC42D" w14:textId="625B6D69" w:rsidR="005B4191" w:rsidRPr="00387F68" w:rsidRDefault="005B4191" w:rsidP="005B419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34,900</w:t>
            </w:r>
          </w:p>
        </w:tc>
        <w:tc>
          <w:tcPr>
            <w:tcW w:w="840" w:type="pct"/>
            <w:noWrap/>
          </w:tcPr>
          <w:p w14:paraId="0C85CC6A" w14:textId="6508648F" w:rsidR="005B4191" w:rsidRPr="00387F68" w:rsidRDefault="005B4191" w:rsidP="005B419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45,700</w:t>
            </w:r>
          </w:p>
        </w:tc>
        <w:tc>
          <w:tcPr>
            <w:tcW w:w="840" w:type="pct"/>
            <w:noWrap/>
          </w:tcPr>
          <w:p w14:paraId="03FFBEBA" w14:textId="2EE10290" w:rsidR="005B4191" w:rsidRPr="00387F68" w:rsidRDefault="005B4191" w:rsidP="005B419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42,900</w:t>
            </w:r>
          </w:p>
        </w:tc>
        <w:tc>
          <w:tcPr>
            <w:tcW w:w="804" w:type="pct"/>
          </w:tcPr>
          <w:p w14:paraId="736BD519" w14:textId="7E8E8C04" w:rsidR="005B4191" w:rsidRDefault="005B4191" w:rsidP="005B4191">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34,500</w:t>
            </w:r>
          </w:p>
        </w:tc>
      </w:tr>
      <w:tr w:rsidR="005B4191" w:rsidRPr="0093119A" w14:paraId="4252ED8A" w14:textId="3A2E7C8E"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6099D7FE" w14:textId="77777777" w:rsidR="005B4191" w:rsidRPr="00C91847" w:rsidRDefault="005B4191" w:rsidP="005B4191">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Vocational education and training</w:t>
            </w:r>
          </w:p>
        </w:tc>
        <w:tc>
          <w:tcPr>
            <w:tcW w:w="687" w:type="pct"/>
            <w:noWrap/>
          </w:tcPr>
          <w:p w14:paraId="0900062A" w14:textId="11A14AB6" w:rsidR="005B4191" w:rsidRPr="00387F68" w:rsidRDefault="005B4191" w:rsidP="005B419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94,200</w:t>
            </w:r>
          </w:p>
        </w:tc>
        <w:tc>
          <w:tcPr>
            <w:tcW w:w="840" w:type="pct"/>
            <w:noWrap/>
          </w:tcPr>
          <w:p w14:paraId="60F93965" w14:textId="03F795A4" w:rsidR="005B4191" w:rsidRPr="00387F68" w:rsidRDefault="005B4191" w:rsidP="005B419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68,500</w:t>
            </w:r>
          </w:p>
        </w:tc>
        <w:tc>
          <w:tcPr>
            <w:tcW w:w="840" w:type="pct"/>
            <w:noWrap/>
          </w:tcPr>
          <w:p w14:paraId="541BC41D" w14:textId="10C25BAF" w:rsidR="005B4191" w:rsidRPr="00387F68" w:rsidRDefault="005B4191" w:rsidP="005B419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64,700</w:t>
            </w:r>
          </w:p>
        </w:tc>
        <w:tc>
          <w:tcPr>
            <w:tcW w:w="804" w:type="pct"/>
          </w:tcPr>
          <w:p w14:paraId="246D2E7A" w14:textId="4C7695E2" w:rsidR="005B4191" w:rsidRDefault="005B4191" w:rsidP="005B4191">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54,700</w:t>
            </w:r>
          </w:p>
        </w:tc>
      </w:tr>
      <w:tr w:rsidR="005B4191" w:rsidRPr="0093119A" w14:paraId="39F7C540" w14:textId="12CFA992"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026FA58C" w14:textId="77777777" w:rsidR="005B4191" w:rsidRPr="00C91847" w:rsidRDefault="005B4191" w:rsidP="005B4191">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Total</w:t>
            </w:r>
          </w:p>
        </w:tc>
        <w:tc>
          <w:tcPr>
            <w:tcW w:w="687" w:type="pct"/>
            <w:noWrap/>
          </w:tcPr>
          <w:p w14:paraId="102E9A3E" w14:textId="23831016" w:rsidR="005B4191" w:rsidRPr="00387F68" w:rsidRDefault="005B4191" w:rsidP="005B419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295,000</w:t>
            </w:r>
          </w:p>
        </w:tc>
        <w:tc>
          <w:tcPr>
            <w:tcW w:w="840" w:type="pct"/>
            <w:noWrap/>
          </w:tcPr>
          <w:p w14:paraId="66E000B5" w14:textId="2A3E896C" w:rsidR="005B4191" w:rsidRPr="00387F68" w:rsidRDefault="005B4191" w:rsidP="005B419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225,800</w:t>
            </w:r>
          </w:p>
        </w:tc>
        <w:tc>
          <w:tcPr>
            <w:tcW w:w="840" w:type="pct"/>
            <w:noWrap/>
          </w:tcPr>
          <w:p w14:paraId="3A881BD6" w14:textId="50224CBB" w:rsidR="005B4191" w:rsidRPr="00387F68" w:rsidRDefault="005B4191" w:rsidP="005B419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213,900</w:t>
            </w:r>
          </w:p>
        </w:tc>
        <w:tc>
          <w:tcPr>
            <w:tcW w:w="804" w:type="pct"/>
          </w:tcPr>
          <w:p w14:paraId="43A906DA" w14:textId="7BA5A6E8" w:rsidR="005B4191" w:rsidRDefault="005B4191" w:rsidP="005B4191">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170,600</w:t>
            </w:r>
          </w:p>
        </w:tc>
      </w:tr>
      <w:tr w:rsidR="005B4191" w:rsidRPr="0093119A" w14:paraId="23D536A1" w14:textId="4E44FF45" w:rsidTr="00F563DC">
        <w:trPr>
          <w:trHeight w:val="300"/>
        </w:trPr>
        <w:tc>
          <w:tcPr>
            <w:cnfStyle w:val="001000000000" w:firstRow="0" w:lastRow="0" w:firstColumn="1" w:lastColumn="0" w:oddVBand="0" w:evenVBand="0" w:oddHBand="0" w:evenHBand="0" w:firstRowFirstColumn="0" w:firstRowLastColumn="0" w:lastRowFirstColumn="0" w:lastRowLastColumn="0"/>
            <w:tcW w:w="1829" w:type="pct"/>
            <w:noWrap/>
          </w:tcPr>
          <w:p w14:paraId="7157083B" w14:textId="77777777" w:rsidR="005B4191" w:rsidRPr="00387F68" w:rsidRDefault="005B4191" w:rsidP="005B4191">
            <w:pPr>
              <w:spacing w:after="0"/>
              <w:rPr>
                <w:rFonts w:ascii="Aptos Narrow" w:eastAsia="Times New Roman" w:hAnsi="Aptos Narrow" w:cs="Times New Roman"/>
                <w:b/>
                <w:bCs/>
                <w:highlight w:val="yellow"/>
                <w:lang w:eastAsia="en-AU"/>
              </w:rPr>
            </w:pPr>
          </w:p>
        </w:tc>
        <w:tc>
          <w:tcPr>
            <w:tcW w:w="687" w:type="pct"/>
            <w:noWrap/>
          </w:tcPr>
          <w:p w14:paraId="32E3B36C" w14:textId="2FB2DDFF" w:rsidR="005B4191" w:rsidRPr="00387F68" w:rsidRDefault="005B4191" w:rsidP="005B419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 </w:t>
            </w:r>
          </w:p>
        </w:tc>
        <w:tc>
          <w:tcPr>
            <w:tcW w:w="840" w:type="pct"/>
            <w:shd w:val="clear" w:color="auto" w:fill="F2F2F2" w:themeFill="background1" w:themeFillShade="F2"/>
            <w:noWrap/>
          </w:tcPr>
          <w:p w14:paraId="646716F7" w14:textId="4EB01F77" w:rsidR="005B4191" w:rsidRPr="00387F68" w:rsidRDefault="005B4191" w:rsidP="005B419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77%</w:t>
            </w:r>
          </w:p>
        </w:tc>
        <w:tc>
          <w:tcPr>
            <w:tcW w:w="840" w:type="pct"/>
            <w:shd w:val="clear" w:color="auto" w:fill="F2F2F2" w:themeFill="background1" w:themeFillShade="F2"/>
            <w:noWrap/>
          </w:tcPr>
          <w:p w14:paraId="61E8EEAD" w14:textId="720FDD15" w:rsidR="005B4191" w:rsidRPr="00387F68" w:rsidRDefault="005B4191" w:rsidP="005B4191">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73%</w:t>
            </w:r>
          </w:p>
        </w:tc>
        <w:tc>
          <w:tcPr>
            <w:tcW w:w="804" w:type="pct"/>
            <w:shd w:val="clear" w:color="auto" w:fill="F2F2F2" w:themeFill="background1" w:themeFillShade="F2"/>
          </w:tcPr>
          <w:p w14:paraId="4801DF25" w14:textId="795CFEC8" w:rsidR="005B4191" w:rsidRDefault="005B4191" w:rsidP="005B4191">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58%</w:t>
            </w:r>
          </w:p>
        </w:tc>
      </w:tr>
    </w:tbl>
    <w:p w14:paraId="359CB8BF" w14:textId="0D5511EA" w:rsidR="00987304" w:rsidRPr="004E7C40" w:rsidRDefault="004D2457" w:rsidP="00387F68">
      <w:pPr>
        <w:spacing w:before="80" w:after="80"/>
        <w:rPr>
          <w:i/>
          <w:iCs/>
          <w:sz w:val="20"/>
          <w:szCs w:val="20"/>
        </w:rPr>
      </w:pPr>
      <w:r w:rsidRPr="004E7C40">
        <w:rPr>
          <w:i/>
          <w:iCs/>
          <w:sz w:val="20"/>
          <w:szCs w:val="20"/>
        </w:rPr>
        <w:t>Note</w:t>
      </w:r>
      <w:r w:rsidR="00987304" w:rsidRPr="004E7C40">
        <w:rPr>
          <w:i/>
          <w:iCs/>
          <w:sz w:val="20"/>
          <w:szCs w:val="20"/>
        </w:rPr>
        <w:t>s</w:t>
      </w:r>
      <w:r w:rsidRPr="004E7C40">
        <w:rPr>
          <w:i/>
          <w:iCs/>
          <w:sz w:val="20"/>
          <w:szCs w:val="20"/>
        </w:rPr>
        <w:t>:</w:t>
      </w:r>
    </w:p>
    <w:p w14:paraId="30F61E4D" w14:textId="3CF395FD" w:rsidR="00987304" w:rsidRPr="004E7C40" w:rsidRDefault="00987304" w:rsidP="00987304">
      <w:pPr>
        <w:pStyle w:val="ListParagraph"/>
        <w:numPr>
          <w:ilvl w:val="0"/>
          <w:numId w:val="34"/>
        </w:numPr>
        <w:spacing w:before="80"/>
        <w:rPr>
          <w:i/>
          <w:iCs/>
          <w:sz w:val="20"/>
          <w:szCs w:val="20"/>
        </w:rPr>
      </w:pPr>
      <w:r w:rsidRPr="004E7C40">
        <w:rPr>
          <w:i/>
          <w:iCs/>
          <w:sz w:val="20"/>
          <w:szCs w:val="20"/>
        </w:rPr>
        <w:t xml:space="preserve">“Current and future NOSCs” </w:t>
      </w:r>
      <w:r w:rsidR="007E19D6" w:rsidRPr="004E7C40">
        <w:rPr>
          <w:i/>
          <w:iCs/>
          <w:sz w:val="20"/>
          <w:szCs w:val="20"/>
        </w:rPr>
        <w:t xml:space="preserve">includes students who have commenced their study in Australia, as well as </w:t>
      </w:r>
      <w:r w:rsidR="009B2BA6" w:rsidRPr="004E7C40">
        <w:rPr>
          <w:i/>
          <w:iCs/>
          <w:sz w:val="20"/>
          <w:szCs w:val="20"/>
        </w:rPr>
        <w:t xml:space="preserve">future students </w:t>
      </w:r>
      <w:r w:rsidR="007E19D6" w:rsidRPr="004E7C40">
        <w:rPr>
          <w:i/>
          <w:iCs/>
          <w:sz w:val="20"/>
          <w:szCs w:val="20"/>
        </w:rPr>
        <w:t xml:space="preserve">who have </w:t>
      </w:r>
      <w:r w:rsidR="009B2BA6" w:rsidRPr="004E7C40">
        <w:rPr>
          <w:i/>
          <w:iCs/>
          <w:sz w:val="20"/>
          <w:szCs w:val="20"/>
        </w:rPr>
        <w:t>been approved by their provider.</w:t>
      </w:r>
    </w:p>
    <w:p w14:paraId="3BA92E26" w14:textId="5FDBF649" w:rsidR="009B2BA6" w:rsidRDefault="009B2BA6" w:rsidP="00987304">
      <w:pPr>
        <w:pStyle w:val="ListParagraph"/>
        <w:numPr>
          <w:ilvl w:val="0"/>
          <w:numId w:val="34"/>
        </w:numPr>
        <w:spacing w:before="80"/>
        <w:rPr>
          <w:i/>
          <w:iCs/>
          <w:sz w:val="20"/>
          <w:szCs w:val="20"/>
        </w:rPr>
      </w:pPr>
      <w:r w:rsidRPr="004E7C40">
        <w:rPr>
          <w:i/>
          <w:iCs/>
          <w:sz w:val="20"/>
          <w:szCs w:val="20"/>
        </w:rPr>
        <w:t>“Current and future NOSCs with student visas” includes students who have commenced their study in Australia, as well as future students who have been approved by their provider</w:t>
      </w:r>
      <w:r w:rsidR="00E23FE5" w:rsidRPr="004E7C40">
        <w:rPr>
          <w:i/>
          <w:iCs/>
          <w:sz w:val="20"/>
          <w:szCs w:val="20"/>
        </w:rPr>
        <w:t xml:space="preserve"> </w:t>
      </w:r>
      <w:r w:rsidR="00E80BF1" w:rsidRPr="004E7C40">
        <w:rPr>
          <w:i/>
          <w:iCs/>
          <w:sz w:val="20"/>
          <w:szCs w:val="20"/>
        </w:rPr>
        <w:t xml:space="preserve">and who have an active </w:t>
      </w:r>
      <w:r w:rsidR="00E23FE5" w:rsidRPr="004E7C40">
        <w:rPr>
          <w:i/>
          <w:iCs/>
          <w:sz w:val="20"/>
          <w:szCs w:val="20"/>
        </w:rPr>
        <w:t>student visa visible in PRISMS. It</w:t>
      </w:r>
      <w:r w:rsidRPr="004E7C40">
        <w:rPr>
          <w:i/>
          <w:iCs/>
          <w:sz w:val="20"/>
          <w:szCs w:val="20"/>
        </w:rPr>
        <w:t xml:space="preserve"> is the measure used to determine if a provider has reached the prioritisation threshold under Ministerial Direction 11</w:t>
      </w:r>
      <w:r w:rsidR="003D48CF">
        <w:rPr>
          <w:i/>
          <w:iCs/>
          <w:sz w:val="20"/>
          <w:szCs w:val="20"/>
        </w:rPr>
        <w:t>5</w:t>
      </w:r>
      <w:r w:rsidRPr="004E7C40">
        <w:rPr>
          <w:i/>
          <w:iCs/>
          <w:sz w:val="20"/>
          <w:szCs w:val="20"/>
        </w:rPr>
        <w:t>.</w:t>
      </w:r>
    </w:p>
    <w:p w14:paraId="5A9DD6A1" w14:textId="6FCDC11D" w:rsidR="0031271A" w:rsidRPr="004E7C40" w:rsidRDefault="0031271A" w:rsidP="00987304">
      <w:pPr>
        <w:pStyle w:val="ListParagraph"/>
        <w:numPr>
          <w:ilvl w:val="0"/>
          <w:numId w:val="34"/>
        </w:numPr>
        <w:spacing w:before="80"/>
        <w:rPr>
          <w:i/>
          <w:iCs/>
          <w:sz w:val="20"/>
          <w:szCs w:val="20"/>
        </w:rPr>
      </w:pPr>
      <w:r>
        <w:rPr>
          <w:i/>
          <w:iCs/>
          <w:sz w:val="20"/>
          <w:szCs w:val="20"/>
        </w:rPr>
        <w:t>Figures have been rounded to the nearest 100. Source: Provider Registration and International Student Management System.</w:t>
      </w:r>
    </w:p>
    <w:p w14:paraId="37D28EDB" w14:textId="3C0AEAED" w:rsidR="00072679" w:rsidRPr="00B5250E" w:rsidRDefault="00072679" w:rsidP="0004095D">
      <w:pPr>
        <w:pStyle w:val="Heading3"/>
      </w:pPr>
      <w:r>
        <w:t>Ministerial Direction 11</w:t>
      </w:r>
      <w:r w:rsidR="00FA1088">
        <w:t>5</w:t>
      </w:r>
      <w:r>
        <w:t xml:space="preserve"> (MD11</w:t>
      </w:r>
      <w:r w:rsidR="00436394">
        <w:t>5</w:t>
      </w:r>
      <w:r>
        <w:t>) and Provider Indicative Allocations</w:t>
      </w:r>
    </w:p>
    <w:p w14:paraId="09928D88" w14:textId="3754C7F0" w:rsidR="000275C1" w:rsidRDefault="008A591B" w:rsidP="008A591B">
      <w:r>
        <w:t>Under MD11</w:t>
      </w:r>
      <w:r w:rsidR="007F7C6B">
        <w:t>5</w:t>
      </w:r>
      <w:r>
        <w:t xml:space="preserve">, </w:t>
      </w:r>
      <w:r w:rsidR="00252CB6">
        <w:t>Student visa applications made by applicant</w:t>
      </w:r>
      <w:r w:rsidR="003F588A">
        <w:t>s</w:t>
      </w:r>
      <w:r w:rsidR="00252CB6">
        <w:t xml:space="preserve"> outside Australia</w:t>
      </w:r>
      <w:r w:rsidR="00491631">
        <w:t xml:space="preserve"> are given one of three priority levels</w:t>
      </w:r>
      <w:r w:rsidR="007D3339">
        <w:t xml:space="preserve">: Priority 1, Priority 2, or Priority 3. Priority status is determined by </w:t>
      </w:r>
      <w:r w:rsidR="00AB734E">
        <w:t>the associated provider’s progress against their indicative allocation and whether the applica</w:t>
      </w:r>
      <w:r w:rsidR="00930087">
        <w:t>nt</w:t>
      </w:r>
      <w:r w:rsidR="00AB734E">
        <w:t xml:space="preserve"> </w:t>
      </w:r>
      <w:r w:rsidR="006E46D7">
        <w:t>meets one of the exemption criteria that provides automatic Priority 1 processing.</w:t>
      </w:r>
    </w:p>
    <w:p w14:paraId="3CEBF739" w14:textId="6223AA21" w:rsidR="000275C1" w:rsidRPr="004E7C40" w:rsidRDefault="00507E34" w:rsidP="004E7C40">
      <w:pPr>
        <w:spacing w:after="0"/>
        <w:rPr>
          <w:b/>
          <w:bCs/>
        </w:rPr>
      </w:pPr>
      <w:r>
        <w:rPr>
          <w:b/>
          <w:bCs/>
          <w:i/>
          <w:iCs/>
        </w:rPr>
        <w:t>Priority 1</w:t>
      </w:r>
    </w:p>
    <w:p w14:paraId="4340735D" w14:textId="6C608666" w:rsidR="00FE2857" w:rsidRDefault="00B450BC" w:rsidP="008A591B">
      <w:r>
        <w:t>A student</w:t>
      </w:r>
      <w:r w:rsidR="008A591B">
        <w:t xml:space="preserve"> visa application made outside Australia </w:t>
      </w:r>
      <w:r>
        <w:t xml:space="preserve">will have </w:t>
      </w:r>
      <w:r w:rsidRPr="00B450BC">
        <w:rPr>
          <w:i/>
          <w:iCs/>
        </w:rPr>
        <w:t>Priority 1</w:t>
      </w:r>
      <w:r>
        <w:t xml:space="preserve"> processing status if</w:t>
      </w:r>
      <w:r w:rsidR="00FE2857">
        <w:t xml:space="preserve"> </w:t>
      </w:r>
      <w:r w:rsidR="00D87AC6">
        <w:t xml:space="preserve">at the time </w:t>
      </w:r>
      <w:r w:rsidR="00032073">
        <w:t>the</w:t>
      </w:r>
      <w:r>
        <w:t xml:space="preserve"> applicant</w:t>
      </w:r>
      <w:r w:rsidR="00032073">
        <w:t xml:space="preserve"> lodge</w:t>
      </w:r>
      <w:r>
        <w:t>s</w:t>
      </w:r>
      <w:r w:rsidR="00032073">
        <w:t xml:space="preserve"> their application</w:t>
      </w:r>
    </w:p>
    <w:p w14:paraId="032E6AB8" w14:textId="6CF324F4" w:rsidR="002F546E" w:rsidRDefault="002F546E" w:rsidP="002F546E">
      <w:pPr>
        <w:pStyle w:val="ListParagraph"/>
        <w:numPr>
          <w:ilvl w:val="0"/>
          <w:numId w:val="35"/>
        </w:numPr>
      </w:pPr>
      <w:r>
        <w:t xml:space="preserve">they meet one of the exemption criteria that provides automatic </w:t>
      </w:r>
      <w:r w:rsidRPr="00150E46">
        <w:rPr>
          <w:i/>
          <w:iCs/>
        </w:rPr>
        <w:t>Priority 1</w:t>
      </w:r>
      <w:r>
        <w:t xml:space="preserve"> processing, or</w:t>
      </w:r>
    </w:p>
    <w:p w14:paraId="17173238" w14:textId="02199420" w:rsidR="003F4940" w:rsidRDefault="00FE2857" w:rsidP="00FE2857">
      <w:pPr>
        <w:pStyle w:val="ListParagraph"/>
        <w:numPr>
          <w:ilvl w:val="0"/>
          <w:numId w:val="35"/>
        </w:numPr>
      </w:pPr>
      <w:r>
        <w:lastRenderedPageBreak/>
        <w:t xml:space="preserve">their associated </w:t>
      </w:r>
      <w:r w:rsidR="008A591B">
        <w:t xml:space="preserve">provider </w:t>
      </w:r>
      <w:r>
        <w:t>has</w:t>
      </w:r>
      <w:r w:rsidR="008A591B">
        <w:t xml:space="preserve"> not reached their prioritisation threshold</w:t>
      </w:r>
      <w:r w:rsidR="004675CE">
        <w:t>. This is</w:t>
      </w:r>
      <w:r w:rsidR="003F4940">
        <w:t xml:space="preserve"> </w:t>
      </w:r>
      <w:r w:rsidR="004E120E">
        <w:t xml:space="preserve">80% of their </w:t>
      </w:r>
      <w:r w:rsidR="009421FE">
        <w:t>i</w:t>
      </w:r>
      <w:r w:rsidR="004E120E">
        <w:t xml:space="preserve">ndicative </w:t>
      </w:r>
      <w:r w:rsidR="009421FE">
        <w:t>a</w:t>
      </w:r>
      <w:r w:rsidR="004E120E">
        <w:t xml:space="preserve">llocation, as measured by Confirmations of Enrolment (CoEs) that meet the definition of a New Overseas Student Commencement (NOSC) </w:t>
      </w:r>
      <w:r w:rsidR="001B32B6">
        <w:t xml:space="preserve">or will meet the definition </w:t>
      </w:r>
      <w:r w:rsidR="004E120E">
        <w:t>once the student commences study and that ha</w:t>
      </w:r>
      <w:r w:rsidR="00AF5724">
        <w:t>ve</w:t>
      </w:r>
      <w:r w:rsidR="004E120E">
        <w:t xml:space="preserve"> a relevant visa attached</w:t>
      </w:r>
      <w:r w:rsidR="001B32B6">
        <w:t>.</w:t>
      </w:r>
    </w:p>
    <w:p w14:paraId="5D33060F" w14:textId="77777777" w:rsidR="000D4FDA" w:rsidRDefault="000D4FDA" w:rsidP="000D4FDA">
      <w:r>
        <w:t>A</w:t>
      </w:r>
      <w:r w:rsidRPr="00D02C7F">
        <w:t xml:space="preserve">ll offshore student visa applications </w:t>
      </w:r>
      <w:r>
        <w:t>in the following exempt categories</w:t>
      </w:r>
      <w:r w:rsidRPr="00D02C7F">
        <w:t xml:space="preserve"> under MD11</w:t>
      </w:r>
      <w:r>
        <w:t>5</w:t>
      </w:r>
      <w:r w:rsidRPr="00D02C7F">
        <w:t xml:space="preserve"> will receive </w:t>
      </w:r>
      <w:r w:rsidRPr="00024705">
        <w:rPr>
          <w:i/>
          <w:iCs/>
        </w:rPr>
        <w:t>Priority 1</w:t>
      </w:r>
      <w:r w:rsidRPr="00D02C7F">
        <w:t xml:space="preserve"> processing </w:t>
      </w:r>
      <w:r>
        <w:t>regardless of Provider Allocation Status:</w:t>
      </w:r>
    </w:p>
    <w:p w14:paraId="097C44BF" w14:textId="77777777" w:rsidR="000D4FDA" w:rsidRDefault="000D4FDA" w:rsidP="000D4FDA">
      <w:pPr>
        <w:pStyle w:val="ListParagraph"/>
        <w:numPr>
          <w:ilvl w:val="0"/>
          <w:numId w:val="33"/>
        </w:numPr>
      </w:pPr>
      <w:r>
        <w:t>School students</w:t>
      </w:r>
    </w:p>
    <w:p w14:paraId="7F65F7F3" w14:textId="77777777" w:rsidR="000D4FDA" w:rsidRDefault="000D4FDA" w:rsidP="000D4FDA">
      <w:pPr>
        <w:pStyle w:val="ListParagraph"/>
        <w:numPr>
          <w:ilvl w:val="0"/>
          <w:numId w:val="33"/>
        </w:numPr>
      </w:pPr>
      <w:r>
        <w:t>Non-award sector students, including short term exchange students</w:t>
      </w:r>
    </w:p>
    <w:p w14:paraId="05E617B2" w14:textId="77777777" w:rsidR="000D4FDA" w:rsidRDefault="000D4FDA" w:rsidP="000D4FDA">
      <w:pPr>
        <w:pStyle w:val="ListParagraph"/>
        <w:numPr>
          <w:ilvl w:val="0"/>
          <w:numId w:val="33"/>
        </w:numPr>
      </w:pPr>
      <w:r>
        <w:t>Standalone ELICOS students</w:t>
      </w:r>
    </w:p>
    <w:p w14:paraId="6727C939" w14:textId="77777777" w:rsidR="000D4FDA" w:rsidRDefault="000D4FDA" w:rsidP="000D4FDA">
      <w:pPr>
        <w:pStyle w:val="ListParagraph"/>
        <w:numPr>
          <w:ilvl w:val="0"/>
          <w:numId w:val="33"/>
        </w:numPr>
      </w:pPr>
      <w:r>
        <w:t>Students enrolled with a TAFE provider</w:t>
      </w:r>
    </w:p>
    <w:p w14:paraId="7C5F8D6F" w14:textId="77777777" w:rsidR="000D4FDA" w:rsidRDefault="000D4FDA" w:rsidP="000D4FDA">
      <w:pPr>
        <w:pStyle w:val="ListParagraph"/>
        <w:numPr>
          <w:ilvl w:val="0"/>
          <w:numId w:val="33"/>
        </w:numPr>
      </w:pPr>
      <w:r>
        <w:t>Students enrolled in Pilot Training Courses</w:t>
      </w:r>
    </w:p>
    <w:p w14:paraId="78C1D395" w14:textId="77777777" w:rsidR="000D4FDA" w:rsidRDefault="000D4FDA" w:rsidP="000D4FDA">
      <w:pPr>
        <w:pStyle w:val="ListParagraph"/>
        <w:numPr>
          <w:ilvl w:val="0"/>
          <w:numId w:val="33"/>
        </w:numPr>
      </w:pPr>
      <w:r>
        <w:t>Students enrolled in postgraduate research courses</w:t>
      </w:r>
    </w:p>
    <w:p w14:paraId="3EDEE980" w14:textId="77777777" w:rsidR="000D4FDA" w:rsidRDefault="000D4FDA" w:rsidP="000D4FDA">
      <w:pPr>
        <w:pStyle w:val="ListParagraph"/>
        <w:numPr>
          <w:ilvl w:val="0"/>
          <w:numId w:val="33"/>
        </w:numPr>
      </w:pPr>
      <w:r>
        <w:t>Foreign Affairs Students, Defence Students and students sponsored by the Commonwealth</w:t>
      </w:r>
    </w:p>
    <w:p w14:paraId="08B09C69" w14:textId="77777777" w:rsidR="000D4FDA" w:rsidRDefault="000D4FDA" w:rsidP="000D4FDA">
      <w:pPr>
        <w:pStyle w:val="ListParagraph"/>
        <w:numPr>
          <w:ilvl w:val="0"/>
          <w:numId w:val="33"/>
        </w:numPr>
      </w:pPr>
      <w:r>
        <w:t>Students with foreign government and state and territory government scholarships</w:t>
      </w:r>
    </w:p>
    <w:p w14:paraId="7A6D1180" w14:textId="77777777" w:rsidR="000D4FDA" w:rsidRDefault="000D4FDA" w:rsidP="000D4FDA">
      <w:pPr>
        <w:pStyle w:val="ListParagraph"/>
        <w:numPr>
          <w:ilvl w:val="0"/>
          <w:numId w:val="33"/>
        </w:numPr>
      </w:pPr>
      <w:r>
        <w:t>Students from the Pacific and Timor-Leste</w:t>
      </w:r>
    </w:p>
    <w:p w14:paraId="454565E4" w14:textId="77777777" w:rsidR="000D4FDA" w:rsidRDefault="000D4FDA" w:rsidP="000D4FDA">
      <w:pPr>
        <w:pStyle w:val="ListParagraph"/>
        <w:numPr>
          <w:ilvl w:val="0"/>
          <w:numId w:val="33"/>
        </w:numPr>
      </w:pPr>
      <w:r>
        <w:t>Students in certain transnational education arrangements</w:t>
      </w:r>
    </w:p>
    <w:p w14:paraId="1262C88D" w14:textId="468042ED" w:rsidR="000D4FDA" w:rsidRDefault="000D4FDA" w:rsidP="000D4FDA">
      <w:r>
        <w:t>(</w:t>
      </w:r>
      <w:hyperlink r:id="rId12" w:history="1">
        <w:r w:rsidRPr="00353ABA">
          <w:rPr>
            <w:rStyle w:val="Hyperlink"/>
          </w:rPr>
          <w:t>MD11</w:t>
        </w:r>
        <w:r>
          <w:rPr>
            <w:rStyle w:val="Hyperlink"/>
          </w:rPr>
          <w:t>5</w:t>
        </w:r>
        <w:r w:rsidRPr="00353ABA">
          <w:rPr>
            <w:rStyle w:val="Hyperlink"/>
          </w:rPr>
          <w:t xml:space="preserve"> provides further details on these exempt categories</w:t>
        </w:r>
      </w:hyperlink>
      <w:r>
        <w:t>)</w:t>
      </w:r>
    </w:p>
    <w:p w14:paraId="27DF2126" w14:textId="252B69C3" w:rsidR="000D4FDA" w:rsidRPr="004E7C40" w:rsidRDefault="000F169D" w:rsidP="004E7C40">
      <w:pPr>
        <w:spacing w:after="0"/>
        <w:rPr>
          <w:b/>
          <w:bCs/>
          <w:i/>
          <w:iCs/>
        </w:rPr>
      </w:pPr>
      <w:r w:rsidRPr="004E7C40">
        <w:rPr>
          <w:b/>
          <w:bCs/>
          <w:i/>
          <w:iCs/>
        </w:rPr>
        <w:t>Priority 2</w:t>
      </w:r>
    </w:p>
    <w:p w14:paraId="2D1D11AD" w14:textId="24C7D69D" w:rsidR="000D4FDA" w:rsidRDefault="00BE2692" w:rsidP="003F4940">
      <w:r>
        <w:t xml:space="preserve">Student visa applications made by applicants outside Australia </w:t>
      </w:r>
      <w:r w:rsidR="00281BD0">
        <w:t xml:space="preserve">will have Priority 2 status if their associated provider </w:t>
      </w:r>
      <w:r w:rsidR="004D667A">
        <w:t>is at or above 80% of their indicative allocation but below 115%</w:t>
      </w:r>
      <w:r w:rsidR="00032073">
        <w:t xml:space="preserve"> of their </w:t>
      </w:r>
      <w:r w:rsidR="00A82826">
        <w:t xml:space="preserve">indicative </w:t>
      </w:r>
      <w:r w:rsidR="00032073">
        <w:t>allocation</w:t>
      </w:r>
      <w:r w:rsidR="004D667A">
        <w:t xml:space="preserve">, and the </w:t>
      </w:r>
      <w:r w:rsidR="00D87AC6">
        <w:t>applicant does not meet any of the exemption criteria.</w:t>
      </w:r>
    </w:p>
    <w:p w14:paraId="3329AC31" w14:textId="095D9A44" w:rsidR="00D87AC6" w:rsidRPr="004E7C40" w:rsidRDefault="00D87AC6" w:rsidP="004E7C40">
      <w:pPr>
        <w:spacing w:after="0"/>
        <w:rPr>
          <w:b/>
          <w:bCs/>
          <w:i/>
          <w:iCs/>
        </w:rPr>
      </w:pPr>
      <w:r w:rsidRPr="004E7C40">
        <w:rPr>
          <w:b/>
          <w:bCs/>
          <w:i/>
          <w:iCs/>
        </w:rPr>
        <w:t xml:space="preserve">Priority </w:t>
      </w:r>
      <w:r w:rsidR="007309E2" w:rsidRPr="004E7C40">
        <w:rPr>
          <w:b/>
          <w:bCs/>
          <w:i/>
          <w:iCs/>
        </w:rPr>
        <w:t>3</w:t>
      </w:r>
    </w:p>
    <w:p w14:paraId="60BFA219" w14:textId="323006C0" w:rsidR="00D87AC6" w:rsidRDefault="00D87AC6" w:rsidP="00D87AC6">
      <w:r>
        <w:t>Student visa applications made by applicants outside Australia will have Priority 3 status if their associated provider is at or above 115%</w:t>
      </w:r>
      <w:r w:rsidR="00032073">
        <w:t xml:space="preserve"> of their</w:t>
      </w:r>
      <w:r w:rsidR="00A82826">
        <w:t xml:space="preserve"> indicative</w:t>
      </w:r>
      <w:r w:rsidR="00032073">
        <w:t xml:space="preserve"> allocation</w:t>
      </w:r>
      <w:r>
        <w:t>, and the applicant does not meet any of the exemption criteria.</w:t>
      </w:r>
    </w:p>
    <w:p w14:paraId="174BD634" w14:textId="77777777" w:rsidR="00032073" w:rsidRDefault="00032073" w:rsidP="00032073">
      <w:r>
        <w:t xml:space="preserve">Information on average processing times for Priority 1, Priority 2, and Priority 3 is available on </w:t>
      </w:r>
      <w:r w:rsidRPr="00353ABA">
        <w:t xml:space="preserve">the </w:t>
      </w:r>
      <w:hyperlink r:id="rId13" w:history="1">
        <w:r w:rsidRPr="00AB2B79">
          <w:rPr>
            <w:rStyle w:val="Hyperlink"/>
          </w:rPr>
          <w:t>Department of Home Affairs website</w:t>
        </w:r>
      </w:hyperlink>
      <w:r w:rsidRPr="00353ABA">
        <w:t>.</w:t>
      </w:r>
    </w:p>
    <w:p w14:paraId="59217895" w14:textId="7653D685" w:rsidR="00E22ADB" w:rsidRDefault="00E22ADB" w:rsidP="003F4940">
      <w:r>
        <w:t xml:space="preserve">The Small Provider Pool contains VET and dual sector providers with a total Indicative Allocation of less than 100 and </w:t>
      </w:r>
      <w:r w:rsidR="00C50673">
        <w:t>a prioritisation threshold count of</w:t>
      </w:r>
      <w:r>
        <w:t xml:space="preserve"> less than 80</w:t>
      </w:r>
      <w:r w:rsidR="00C50673">
        <w:t xml:space="preserve"> NOSC</w:t>
      </w:r>
      <w:r w:rsidR="002420A4">
        <w:t>s</w:t>
      </w:r>
      <w:r>
        <w:t xml:space="preserve">. Visa applications </w:t>
      </w:r>
      <w:r w:rsidR="002420A4">
        <w:t xml:space="preserve">associated </w:t>
      </w:r>
      <w:r>
        <w:t>with providers in the Small Provider Pool will all receive the same priority level</w:t>
      </w:r>
      <w:r w:rsidR="004F1C2D">
        <w:t xml:space="preserve"> as indicated</w:t>
      </w:r>
      <w:r w:rsidR="00EF41F4">
        <w:t>, based on the progress of the pooled providers against their combined allocations</w:t>
      </w:r>
      <w:r>
        <w:t>.</w:t>
      </w:r>
      <w:r w:rsidR="004F1C2D">
        <w:t xml:space="preserve"> </w:t>
      </w:r>
    </w:p>
    <w:p w14:paraId="7F68879B" w14:textId="4CD4B65D" w:rsidR="00B03F18" w:rsidRDefault="004B6C7B" w:rsidP="004B6C7B">
      <w:r>
        <w:t xml:space="preserve">Provider priority status does not affect Student visa outcomes. </w:t>
      </w:r>
      <w:r w:rsidR="00F06869">
        <w:t>A</w:t>
      </w:r>
      <w:r w:rsidR="008A591B">
        <w:t>ll student visa applications will be considered by relevant delegated officers regardless of priority level</w:t>
      </w:r>
      <w:r w:rsidR="00F06869">
        <w:t xml:space="preserve"> - priority levels under MD11</w:t>
      </w:r>
      <w:r w:rsidR="007F7C6B">
        <w:t>5</w:t>
      </w:r>
      <w:r w:rsidR="00F06869">
        <w:t xml:space="preserve"> affect the time taken to process an offshore student visa application</w:t>
      </w:r>
      <w:r w:rsidR="008A591B">
        <w:t xml:space="preserve">. Prospective students looking to </w:t>
      </w:r>
      <w:proofErr w:type="gramStart"/>
      <w:r w:rsidR="008A591B">
        <w:t>submit an application</w:t>
      </w:r>
      <w:proofErr w:type="gramEnd"/>
      <w:r w:rsidR="008A591B">
        <w:t xml:space="preserve"> associated with a provider at </w:t>
      </w:r>
      <w:r w:rsidR="008A591B" w:rsidRPr="00024705">
        <w:rPr>
          <w:i/>
          <w:iCs/>
        </w:rPr>
        <w:t>Priority 2</w:t>
      </w:r>
      <w:r w:rsidR="007F7C6B">
        <w:rPr>
          <w:i/>
          <w:iCs/>
        </w:rPr>
        <w:t xml:space="preserve"> or Priority 3</w:t>
      </w:r>
      <w:r w:rsidR="005B3AFA">
        <w:rPr>
          <w:i/>
          <w:iCs/>
        </w:rPr>
        <w:t xml:space="preserve"> </w:t>
      </w:r>
      <w:r w:rsidR="008A591B">
        <w:t>level processing should allow extra time for their visa application to be considered.</w:t>
      </w:r>
    </w:p>
    <w:p w14:paraId="7290D10C" w14:textId="6AD11266" w:rsidR="009F4672" w:rsidRDefault="00B90AAC">
      <w:r w:rsidRPr="00491DE9">
        <w:t xml:space="preserve">This report provides the allocation status for </w:t>
      </w:r>
      <w:proofErr w:type="gramStart"/>
      <w:r w:rsidRPr="00491DE9">
        <w:t>publicly-funded</w:t>
      </w:r>
      <w:proofErr w:type="gramEnd"/>
      <w:r w:rsidRPr="00491DE9">
        <w:t xml:space="preserve"> universities and other hi</w:t>
      </w:r>
      <w:r w:rsidR="00A258C2" w:rsidRPr="00491DE9">
        <w:t>gher education providers (including providers delivering higher education and vocational education and training). Allocation status</w:t>
      </w:r>
      <w:r w:rsidR="00A258C2">
        <w:t>es</w:t>
      </w:r>
      <w:r w:rsidR="00A258C2" w:rsidRPr="00491DE9">
        <w:t xml:space="preserve"> for all other vocational education and training providers are not publicly available at this stage.</w:t>
      </w:r>
    </w:p>
    <w:p w14:paraId="383EF0A3" w14:textId="5DF5CF98" w:rsidR="00491DE9" w:rsidRDefault="004B6C7B">
      <w:r>
        <w:t>This report is expected to be updated weekly.</w:t>
      </w:r>
    </w:p>
    <w:p w14:paraId="0A0CD14F" w14:textId="633288E1" w:rsidR="00AD7AE6" w:rsidRDefault="00AD7AE6" w:rsidP="0004095D">
      <w:pPr>
        <w:pStyle w:val="Heading4"/>
      </w:pPr>
      <w:r>
        <w:lastRenderedPageBreak/>
        <w:t>Publicly funded universities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D1197D" w:rsidRPr="00263AF8" w14:paraId="20FB01AD" w14:textId="77777777" w:rsidTr="009664DB">
        <w:trPr>
          <w:trHeight w:val="300"/>
          <w:tblHeader/>
        </w:trPr>
        <w:tc>
          <w:tcPr>
            <w:tcW w:w="993" w:type="dxa"/>
            <w:shd w:val="clear" w:color="auto" w:fill="00254A" w:themeFill="text2"/>
            <w:noWrap/>
            <w:vAlign w:val="bottom"/>
            <w:hideMark/>
          </w:tcPr>
          <w:p w14:paraId="3ACF3534" w14:textId="77777777" w:rsidR="00D1197D" w:rsidRPr="00263AF8"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3A38E641"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3E627B4"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F8DE0EF"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5B4191" w:rsidRPr="00263AF8" w14:paraId="3B364F9D" w14:textId="77777777" w:rsidTr="009664DB">
        <w:trPr>
          <w:trHeight w:val="300"/>
        </w:trPr>
        <w:tc>
          <w:tcPr>
            <w:tcW w:w="993" w:type="dxa"/>
            <w:noWrap/>
            <w:vAlign w:val="center"/>
            <w:hideMark/>
          </w:tcPr>
          <w:p w14:paraId="587BFCF3" w14:textId="274A9179"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04249J</w:t>
            </w:r>
          </w:p>
        </w:tc>
        <w:tc>
          <w:tcPr>
            <w:tcW w:w="5948" w:type="dxa"/>
            <w:noWrap/>
            <w:vAlign w:val="center"/>
            <w:hideMark/>
          </w:tcPr>
          <w:p w14:paraId="27A3CB79" w14:textId="203F7A36"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Adelaide University</w:t>
            </w:r>
          </w:p>
        </w:tc>
        <w:tc>
          <w:tcPr>
            <w:tcW w:w="1145" w:type="dxa"/>
            <w:noWrap/>
            <w:vAlign w:val="center"/>
            <w:hideMark/>
          </w:tcPr>
          <w:p w14:paraId="51C1A896" w14:textId="3FD94EAA"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7350</w:t>
            </w:r>
          </w:p>
        </w:tc>
        <w:tc>
          <w:tcPr>
            <w:tcW w:w="1384" w:type="dxa"/>
            <w:noWrap/>
            <w:vAlign w:val="center"/>
            <w:hideMark/>
          </w:tcPr>
          <w:p w14:paraId="0D6D7536" w14:textId="679986A7"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29984FD4" w14:textId="77777777" w:rsidTr="009664DB">
        <w:trPr>
          <w:trHeight w:val="300"/>
        </w:trPr>
        <w:tc>
          <w:tcPr>
            <w:tcW w:w="993" w:type="dxa"/>
            <w:noWrap/>
            <w:vAlign w:val="center"/>
            <w:hideMark/>
          </w:tcPr>
          <w:p w14:paraId="2D992050" w14:textId="43D6BDA7"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00004G</w:t>
            </w:r>
          </w:p>
        </w:tc>
        <w:tc>
          <w:tcPr>
            <w:tcW w:w="5948" w:type="dxa"/>
            <w:noWrap/>
            <w:vAlign w:val="center"/>
            <w:hideMark/>
          </w:tcPr>
          <w:p w14:paraId="66797494" w14:textId="6790CE89"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Catholic University Limited</w:t>
            </w:r>
          </w:p>
        </w:tc>
        <w:tc>
          <w:tcPr>
            <w:tcW w:w="1145" w:type="dxa"/>
            <w:noWrap/>
            <w:vAlign w:val="center"/>
            <w:hideMark/>
          </w:tcPr>
          <w:p w14:paraId="5C7A3199" w14:textId="5691A069"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1900</w:t>
            </w:r>
          </w:p>
        </w:tc>
        <w:tc>
          <w:tcPr>
            <w:tcW w:w="1384" w:type="dxa"/>
            <w:noWrap/>
            <w:vAlign w:val="center"/>
            <w:hideMark/>
          </w:tcPr>
          <w:p w14:paraId="56CDA0A2" w14:textId="0F9385ED"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38D09FF8" w14:textId="77777777" w:rsidTr="009664DB">
        <w:trPr>
          <w:trHeight w:val="300"/>
        </w:trPr>
        <w:tc>
          <w:tcPr>
            <w:tcW w:w="993" w:type="dxa"/>
            <w:noWrap/>
            <w:vAlign w:val="center"/>
            <w:hideMark/>
          </w:tcPr>
          <w:p w14:paraId="533B3DD9" w14:textId="05702313"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00120C</w:t>
            </w:r>
          </w:p>
        </w:tc>
        <w:tc>
          <w:tcPr>
            <w:tcW w:w="5948" w:type="dxa"/>
            <w:noWrap/>
            <w:vAlign w:val="center"/>
            <w:hideMark/>
          </w:tcPr>
          <w:p w14:paraId="22C092C3" w14:textId="6ACD6D83"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National University</w:t>
            </w:r>
          </w:p>
        </w:tc>
        <w:tc>
          <w:tcPr>
            <w:tcW w:w="1145" w:type="dxa"/>
            <w:noWrap/>
            <w:vAlign w:val="center"/>
            <w:hideMark/>
          </w:tcPr>
          <w:p w14:paraId="50CB1004" w14:textId="21DDFB77"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3750</w:t>
            </w:r>
          </w:p>
        </w:tc>
        <w:tc>
          <w:tcPr>
            <w:tcW w:w="1384" w:type="dxa"/>
            <w:noWrap/>
            <w:vAlign w:val="center"/>
            <w:hideMark/>
          </w:tcPr>
          <w:p w14:paraId="193246BE" w14:textId="4004DE84"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501A11AD" w14:textId="77777777" w:rsidTr="009664DB">
        <w:trPr>
          <w:trHeight w:val="300"/>
        </w:trPr>
        <w:tc>
          <w:tcPr>
            <w:tcW w:w="993" w:type="dxa"/>
            <w:noWrap/>
            <w:vAlign w:val="center"/>
            <w:hideMark/>
          </w:tcPr>
          <w:p w14:paraId="3695C8BB" w14:textId="4ACC721E"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00219C</w:t>
            </w:r>
          </w:p>
        </w:tc>
        <w:tc>
          <w:tcPr>
            <w:tcW w:w="5948" w:type="dxa"/>
            <w:noWrap/>
            <w:vAlign w:val="center"/>
            <w:hideMark/>
          </w:tcPr>
          <w:p w14:paraId="2B428D65" w14:textId="3C77BB5C"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Central Queensland University</w:t>
            </w:r>
          </w:p>
        </w:tc>
        <w:tc>
          <w:tcPr>
            <w:tcW w:w="1145" w:type="dxa"/>
            <w:noWrap/>
            <w:vAlign w:val="center"/>
            <w:hideMark/>
          </w:tcPr>
          <w:p w14:paraId="33371EE7" w14:textId="4940E5F4"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3170</w:t>
            </w:r>
          </w:p>
        </w:tc>
        <w:tc>
          <w:tcPr>
            <w:tcW w:w="1384" w:type="dxa"/>
            <w:noWrap/>
            <w:vAlign w:val="center"/>
            <w:hideMark/>
          </w:tcPr>
          <w:p w14:paraId="64A95B22" w14:textId="1CD30CD4"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167E8ACA" w14:textId="77777777" w:rsidTr="009664DB">
        <w:trPr>
          <w:trHeight w:val="300"/>
        </w:trPr>
        <w:tc>
          <w:tcPr>
            <w:tcW w:w="993" w:type="dxa"/>
            <w:noWrap/>
            <w:vAlign w:val="center"/>
            <w:hideMark/>
          </w:tcPr>
          <w:p w14:paraId="1324EA06" w14:textId="7B6B0323"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00300K</w:t>
            </w:r>
          </w:p>
        </w:tc>
        <w:tc>
          <w:tcPr>
            <w:tcW w:w="5948" w:type="dxa"/>
            <w:noWrap/>
            <w:vAlign w:val="center"/>
            <w:hideMark/>
          </w:tcPr>
          <w:p w14:paraId="0A32A94C" w14:textId="4BF6020B"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Darwin University (CDU)</w:t>
            </w:r>
          </w:p>
        </w:tc>
        <w:tc>
          <w:tcPr>
            <w:tcW w:w="1145" w:type="dxa"/>
            <w:noWrap/>
            <w:vAlign w:val="center"/>
            <w:hideMark/>
          </w:tcPr>
          <w:p w14:paraId="5495762A" w14:textId="5B4811BF"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2740</w:t>
            </w:r>
          </w:p>
        </w:tc>
        <w:tc>
          <w:tcPr>
            <w:tcW w:w="1384" w:type="dxa"/>
            <w:noWrap/>
            <w:vAlign w:val="center"/>
            <w:hideMark/>
          </w:tcPr>
          <w:p w14:paraId="04E313E2" w14:textId="2F7E3969"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52A7C849" w14:textId="77777777" w:rsidTr="009664DB">
        <w:trPr>
          <w:trHeight w:val="300"/>
        </w:trPr>
        <w:tc>
          <w:tcPr>
            <w:tcW w:w="993" w:type="dxa"/>
            <w:noWrap/>
            <w:vAlign w:val="center"/>
            <w:hideMark/>
          </w:tcPr>
          <w:p w14:paraId="0F9F1804" w14:textId="2F36AD05"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00005F</w:t>
            </w:r>
          </w:p>
        </w:tc>
        <w:tc>
          <w:tcPr>
            <w:tcW w:w="5948" w:type="dxa"/>
            <w:noWrap/>
            <w:vAlign w:val="center"/>
            <w:hideMark/>
          </w:tcPr>
          <w:p w14:paraId="65690082" w14:textId="74963E2B"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Sturt University (CSU)</w:t>
            </w:r>
          </w:p>
        </w:tc>
        <w:tc>
          <w:tcPr>
            <w:tcW w:w="1145" w:type="dxa"/>
            <w:noWrap/>
            <w:vAlign w:val="center"/>
            <w:hideMark/>
          </w:tcPr>
          <w:p w14:paraId="084557C4" w14:textId="0AB6B74D"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1775</w:t>
            </w:r>
          </w:p>
        </w:tc>
        <w:tc>
          <w:tcPr>
            <w:tcW w:w="1384" w:type="dxa"/>
            <w:noWrap/>
            <w:vAlign w:val="center"/>
            <w:hideMark/>
          </w:tcPr>
          <w:p w14:paraId="6744BA31" w14:textId="63D881F5"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3C9A77C6" w14:textId="77777777" w:rsidTr="009664DB">
        <w:trPr>
          <w:trHeight w:val="300"/>
        </w:trPr>
        <w:tc>
          <w:tcPr>
            <w:tcW w:w="993" w:type="dxa"/>
            <w:noWrap/>
            <w:vAlign w:val="center"/>
            <w:hideMark/>
          </w:tcPr>
          <w:p w14:paraId="09BB743C" w14:textId="534A2352"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00301J</w:t>
            </w:r>
          </w:p>
        </w:tc>
        <w:tc>
          <w:tcPr>
            <w:tcW w:w="5948" w:type="dxa"/>
            <w:noWrap/>
            <w:vAlign w:val="center"/>
            <w:hideMark/>
          </w:tcPr>
          <w:p w14:paraId="7766E1DC" w14:textId="6D6839F1"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Curtin University</w:t>
            </w:r>
          </w:p>
        </w:tc>
        <w:tc>
          <w:tcPr>
            <w:tcW w:w="1145" w:type="dxa"/>
            <w:noWrap/>
            <w:vAlign w:val="center"/>
            <w:hideMark/>
          </w:tcPr>
          <w:p w14:paraId="40F39A60" w14:textId="235C08C4"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4100</w:t>
            </w:r>
          </w:p>
        </w:tc>
        <w:tc>
          <w:tcPr>
            <w:tcW w:w="1384" w:type="dxa"/>
            <w:noWrap/>
            <w:vAlign w:val="center"/>
            <w:hideMark/>
          </w:tcPr>
          <w:p w14:paraId="5C762C9D" w14:textId="67763DAA"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5C2043CA" w14:textId="77777777" w:rsidTr="009664DB">
        <w:trPr>
          <w:trHeight w:val="300"/>
        </w:trPr>
        <w:tc>
          <w:tcPr>
            <w:tcW w:w="993" w:type="dxa"/>
            <w:noWrap/>
            <w:vAlign w:val="center"/>
            <w:hideMark/>
          </w:tcPr>
          <w:p w14:paraId="0CF1C09F" w14:textId="327D288A"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00113B</w:t>
            </w:r>
          </w:p>
        </w:tc>
        <w:tc>
          <w:tcPr>
            <w:tcW w:w="5948" w:type="dxa"/>
            <w:noWrap/>
            <w:vAlign w:val="center"/>
            <w:hideMark/>
          </w:tcPr>
          <w:p w14:paraId="31775780" w14:textId="51ACC6D9"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Deakin University (Deakin)</w:t>
            </w:r>
          </w:p>
        </w:tc>
        <w:tc>
          <w:tcPr>
            <w:tcW w:w="1145" w:type="dxa"/>
            <w:noWrap/>
            <w:vAlign w:val="center"/>
            <w:hideMark/>
          </w:tcPr>
          <w:p w14:paraId="4A6484C5" w14:textId="1DB927B0"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6300</w:t>
            </w:r>
          </w:p>
        </w:tc>
        <w:tc>
          <w:tcPr>
            <w:tcW w:w="1384" w:type="dxa"/>
            <w:noWrap/>
            <w:vAlign w:val="center"/>
            <w:hideMark/>
          </w:tcPr>
          <w:p w14:paraId="0D46470C" w14:textId="6781AC36"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7C1DD3EA" w14:textId="77777777" w:rsidTr="009664DB">
        <w:trPr>
          <w:trHeight w:val="300"/>
        </w:trPr>
        <w:tc>
          <w:tcPr>
            <w:tcW w:w="993" w:type="dxa"/>
            <w:noWrap/>
            <w:vAlign w:val="center"/>
            <w:hideMark/>
          </w:tcPr>
          <w:p w14:paraId="5CD59192" w14:textId="64851991"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00279B</w:t>
            </w:r>
          </w:p>
        </w:tc>
        <w:tc>
          <w:tcPr>
            <w:tcW w:w="5948" w:type="dxa"/>
            <w:noWrap/>
            <w:vAlign w:val="center"/>
            <w:hideMark/>
          </w:tcPr>
          <w:p w14:paraId="083E6B2E" w14:textId="73BFCF08"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Edith Cowan University</w:t>
            </w:r>
          </w:p>
        </w:tc>
        <w:tc>
          <w:tcPr>
            <w:tcW w:w="1145" w:type="dxa"/>
            <w:noWrap/>
            <w:vAlign w:val="center"/>
            <w:hideMark/>
          </w:tcPr>
          <w:p w14:paraId="5DA26EB8" w14:textId="7618F5DE"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3700</w:t>
            </w:r>
          </w:p>
        </w:tc>
        <w:tc>
          <w:tcPr>
            <w:tcW w:w="1384" w:type="dxa"/>
            <w:noWrap/>
            <w:vAlign w:val="center"/>
            <w:hideMark/>
          </w:tcPr>
          <w:p w14:paraId="3B7E6CB9" w14:textId="4ABE6BAB"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5B4191" w:rsidRPr="00263AF8" w14:paraId="546CCBBC" w14:textId="77777777" w:rsidTr="009664DB">
        <w:trPr>
          <w:trHeight w:val="300"/>
        </w:trPr>
        <w:tc>
          <w:tcPr>
            <w:tcW w:w="993" w:type="dxa"/>
            <w:noWrap/>
            <w:vAlign w:val="center"/>
            <w:hideMark/>
          </w:tcPr>
          <w:p w14:paraId="1F57A8A1" w14:textId="48913C4E"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00103D</w:t>
            </w:r>
          </w:p>
        </w:tc>
        <w:tc>
          <w:tcPr>
            <w:tcW w:w="5948" w:type="dxa"/>
            <w:noWrap/>
            <w:vAlign w:val="center"/>
            <w:hideMark/>
          </w:tcPr>
          <w:p w14:paraId="00ECDC45" w14:textId="0F38293D"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Federation University Australia</w:t>
            </w:r>
          </w:p>
        </w:tc>
        <w:tc>
          <w:tcPr>
            <w:tcW w:w="1145" w:type="dxa"/>
            <w:noWrap/>
            <w:vAlign w:val="center"/>
            <w:hideMark/>
          </w:tcPr>
          <w:p w14:paraId="19CAE3E3" w14:textId="306FA9FC"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17954460" w14:textId="09DC5414"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4AE36058" w14:textId="77777777" w:rsidTr="009664DB">
        <w:trPr>
          <w:trHeight w:val="300"/>
        </w:trPr>
        <w:tc>
          <w:tcPr>
            <w:tcW w:w="993" w:type="dxa"/>
            <w:noWrap/>
            <w:vAlign w:val="center"/>
            <w:hideMark/>
          </w:tcPr>
          <w:p w14:paraId="6CD0DDF9" w14:textId="579E7074"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00114A</w:t>
            </w:r>
          </w:p>
        </w:tc>
        <w:tc>
          <w:tcPr>
            <w:tcW w:w="5948" w:type="dxa"/>
            <w:noWrap/>
            <w:vAlign w:val="center"/>
            <w:hideMark/>
          </w:tcPr>
          <w:p w14:paraId="23E0868E" w14:textId="4883F125"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Flinders University</w:t>
            </w:r>
          </w:p>
        </w:tc>
        <w:tc>
          <w:tcPr>
            <w:tcW w:w="1145" w:type="dxa"/>
            <w:noWrap/>
            <w:vAlign w:val="center"/>
            <w:hideMark/>
          </w:tcPr>
          <w:p w14:paraId="7796BB0B" w14:textId="54187C84"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3000</w:t>
            </w:r>
          </w:p>
        </w:tc>
        <w:tc>
          <w:tcPr>
            <w:tcW w:w="1384" w:type="dxa"/>
            <w:noWrap/>
            <w:vAlign w:val="center"/>
            <w:hideMark/>
          </w:tcPr>
          <w:p w14:paraId="6C927D72" w14:textId="6E26C59A"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35977672" w14:textId="77777777" w:rsidTr="009664DB">
        <w:trPr>
          <w:trHeight w:val="300"/>
        </w:trPr>
        <w:tc>
          <w:tcPr>
            <w:tcW w:w="993" w:type="dxa"/>
            <w:noWrap/>
            <w:vAlign w:val="center"/>
            <w:hideMark/>
          </w:tcPr>
          <w:p w14:paraId="0FF3F965" w14:textId="6929F2FF"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00233E</w:t>
            </w:r>
          </w:p>
        </w:tc>
        <w:tc>
          <w:tcPr>
            <w:tcW w:w="5948" w:type="dxa"/>
            <w:noWrap/>
            <w:vAlign w:val="center"/>
            <w:hideMark/>
          </w:tcPr>
          <w:p w14:paraId="1DB360F9" w14:textId="2DB551AB"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Griffith University</w:t>
            </w:r>
          </w:p>
        </w:tc>
        <w:tc>
          <w:tcPr>
            <w:tcW w:w="1145" w:type="dxa"/>
            <w:noWrap/>
            <w:vAlign w:val="center"/>
            <w:hideMark/>
          </w:tcPr>
          <w:p w14:paraId="059BFCAA" w14:textId="5AA7BB6E"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3800</w:t>
            </w:r>
          </w:p>
        </w:tc>
        <w:tc>
          <w:tcPr>
            <w:tcW w:w="1384" w:type="dxa"/>
            <w:noWrap/>
            <w:vAlign w:val="center"/>
            <w:hideMark/>
          </w:tcPr>
          <w:p w14:paraId="4C38AED1" w14:textId="58884EC1"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6BC589B5" w14:textId="77777777" w:rsidTr="009664DB">
        <w:trPr>
          <w:trHeight w:val="300"/>
        </w:trPr>
        <w:tc>
          <w:tcPr>
            <w:tcW w:w="993" w:type="dxa"/>
            <w:noWrap/>
            <w:vAlign w:val="center"/>
            <w:hideMark/>
          </w:tcPr>
          <w:p w14:paraId="0EA7CA2F" w14:textId="0467E39C"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00117J</w:t>
            </w:r>
          </w:p>
        </w:tc>
        <w:tc>
          <w:tcPr>
            <w:tcW w:w="5948" w:type="dxa"/>
            <w:noWrap/>
            <w:vAlign w:val="center"/>
            <w:hideMark/>
          </w:tcPr>
          <w:p w14:paraId="56042D96" w14:textId="5503AB3B"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James Cook University</w:t>
            </w:r>
          </w:p>
        </w:tc>
        <w:tc>
          <w:tcPr>
            <w:tcW w:w="1145" w:type="dxa"/>
            <w:noWrap/>
            <w:vAlign w:val="center"/>
            <w:hideMark/>
          </w:tcPr>
          <w:p w14:paraId="7955BC63" w14:textId="3568C31A"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2200</w:t>
            </w:r>
          </w:p>
        </w:tc>
        <w:tc>
          <w:tcPr>
            <w:tcW w:w="1384" w:type="dxa"/>
            <w:noWrap/>
            <w:vAlign w:val="center"/>
            <w:hideMark/>
          </w:tcPr>
          <w:p w14:paraId="69292D8E" w14:textId="3085C2C7"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4442493C" w14:textId="77777777" w:rsidTr="009664DB">
        <w:trPr>
          <w:trHeight w:val="300"/>
        </w:trPr>
        <w:tc>
          <w:tcPr>
            <w:tcW w:w="993" w:type="dxa"/>
            <w:noWrap/>
            <w:vAlign w:val="center"/>
            <w:hideMark/>
          </w:tcPr>
          <w:p w14:paraId="1440DEE4" w14:textId="6722EEF8"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00115M</w:t>
            </w:r>
          </w:p>
        </w:tc>
        <w:tc>
          <w:tcPr>
            <w:tcW w:w="5948" w:type="dxa"/>
            <w:noWrap/>
            <w:vAlign w:val="center"/>
            <w:hideMark/>
          </w:tcPr>
          <w:p w14:paraId="17B3874E" w14:textId="41A27875"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La Trobe University (La Trobe)</w:t>
            </w:r>
          </w:p>
        </w:tc>
        <w:tc>
          <w:tcPr>
            <w:tcW w:w="1145" w:type="dxa"/>
            <w:noWrap/>
            <w:vAlign w:val="center"/>
            <w:hideMark/>
          </w:tcPr>
          <w:p w14:paraId="5D5A70D5" w14:textId="7C0885EE"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4700</w:t>
            </w:r>
          </w:p>
        </w:tc>
        <w:tc>
          <w:tcPr>
            <w:tcW w:w="1384" w:type="dxa"/>
            <w:noWrap/>
            <w:vAlign w:val="center"/>
            <w:hideMark/>
          </w:tcPr>
          <w:p w14:paraId="71A78FBD" w14:textId="1AA714E4"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0D34B165" w14:textId="77777777" w:rsidTr="009664DB">
        <w:trPr>
          <w:trHeight w:val="300"/>
        </w:trPr>
        <w:tc>
          <w:tcPr>
            <w:tcW w:w="993" w:type="dxa"/>
            <w:noWrap/>
            <w:vAlign w:val="center"/>
            <w:hideMark/>
          </w:tcPr>
          <w:p w14:paraId="3E005B23" w14:textId="23845652"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00002J</w:t>
            </w:r>
          </w:p>
        </w:tc>
        <w:tc>
          <w:tcPr>
            <w:tcW w:w="5948" w:type="dxa"/>
            <w:noWrap/>
            <w:vAlign w:val="center"/>
            <w:hideMark/>
          </w:tcPr>
          <w:p w14:paraId="2EB52D79" w14:textId="6A9FA00B"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Macquarie University (Macquarie)</w:t>
            </w:r>
          </w:p>
        </w:tc>
        <w:tc>
          <w:tcPr>
            <w:tcW w:w="1145" w:type="dxa"/>
            <w:noWrap/>
            <w:vAlign w:val="center"/>
            <w:hideMark/>
          </w:tcPr>
          <w:p w14:paraId="779E5A0A" w14:textId="0A297F1A"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5250</w:t>
            </w:r>
          </w:p>
        </w:tc>
        <w:tc>
          <w:tcPr>
            <w:tcW w:w="1384" w:type="dxa"/>
            <w:noWrap/>
            <w:vAlign w:val="center"/>
            <w:hideMark/>
          </w:tcPr>
          <w:p w14:paraId="10F11EBB" w14:textId="4707C86C"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1E615EC3" w14:textId="77777777" w:rsidTr="009664DB">
        <w:trPr>
          <w:trHeight w:val="300"/>
        </w:trPr>
        <w:tc>
          <w:tcPr>
            <w:tcW w:w="993" w:type="dxa"/>
            <w:noWrap/>
            <w:vAlign w:val="center"/>
            <w:hideMark/>
          </w:tcPr>
          <w:p w14:paraId="398631C7" w14:textId="7E2389AD"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00008C</w:t>
            </w:r>
          </w:p>
        </w:tc>
        <w:tc>
          <w:tcPr>
            <w:tcW w:w="5948" w:type="dxa"/>
            <w:noWrap/>
            <w:vAlign w:val="center"/>
            <w:hideMark/>
          </w:tcPr>
          <w:p w14:paraId="6C308112" w14:textId="3C94ACA9"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Monash University (Monash)</w:t>
            </w:r>
          </w:p>
        </w:tc>
        <w:tc>
          <w:tcPr>
            <w:tcW w:w="1145" w:type="dxa"/>
            <w:noWrap/>
            <w:vAlign w:val="center"/>
            <w:hideMark/>
          </w:tcPr>
          <w:p w14:paraId="1BD49151" w14:textId="486DAA95"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11810</w:t>
            </w:r>
          </w:p>
        </w:tc>
        <w:tc>
          <w:tcPr>
            <w:tcW w:w="1384" w:type="dxa"/>
            <w:noWrap/>
            <w:vAlign w:val="center"/>
            <w:hideMark/>
          </w:tcPr>
          <w:p w14:paraId="44D79AFB" w14:textId="5C51D719"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5B4191" w:rsidRPr="00263AF8" w14:paraId="3004C961" w14:textId="77777777" w:rsidTr="009664DB">
        <w:trPr>
          <w:trHeight w:val="300"/>
        </w:trPr>
        <w:tc>
          <w:tcPr>
            <w:tcW w:w="993" w:type="dxa"/>
            <w:noWrap/>
            <w:vAlign w:val="center"/>
            <w:hideMark/>
          </w:tcPr>
          <w:p w14:paraId="187D0E92" w14:textId="39AA008D"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00125J</w:t>
            </w:r>
          </w:p>
        </w:tc>
        <w:tc>
          <w:tcPr>
            <w:tcW w:w="5948" w:type="dxa"/>
            <w:noWrap/>
            <w:vAlign w:val="center"/>
            <w:hideMark/>
          </w:tcPr>
          <w:p w14:paraId="10A4C591" w14:textId="492F117A"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Murdoch University (Murdoch)</w:t>
            </w:r>
          </w:p>
        </w:tc>
        <w:tc>
          <w:tcPr>
            <w:tcW w:w="1145" w:type="dxa"/>
            <w:noWrap/>
            <w:vAlign w:val="center"/>
            <w:hideMark/>
          </w:tcPr>
          <w:p w14:paraId="1C3C0CF1" w14:textId="799F01AD"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3900</w:t>
            </w:r>
          </w:p>
        </w:tc>
        <w:tc>
          <w:tcPr>
            <w:tcW w:w="1384" w:type="dxa"/>
            <w:noWrap/>
            <w:vAlign w:val="center"/>
            <w:hideMark/>
          </w:tcPr>
          <w:p w14:paraId="46C9350B" w14:textId="5CB6EBEB"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745D6E87" w14:textId="77777777" w:rsidTr="009664DB">
        <w:trPr>
          <w:trHeight w:val="300"/>
        </w:trPr>
        <w:tc>
          <w:tcPr>
            <w:tcW w:w="993" w:type="dxa"/>
            <w:noWrap/>
            <w:vAlign w:val="center"/>
            <w:hideMark/>
          </w:tcPr>
          <w:p w14:paraId="42AE54AC" w14:textId="4C761F09"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00213J</w:t>
            </w:r>
          </w:p>
        </w:tc>
        <w:tc>
          <w:tcPr>
            <w:tcW w:w="5948" w:type="dxa"/>
            <w:noWrap/>
            <w:vAlign w:val="center"/>
            <w:hideMark/>
          </w:tcPr>
          <w:p w14:paraId="34F31A6F" w14:textId="6A7B15AF"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Queensland University of Technology (QUT)</w:t>
            </w:r>
          </w:p>
        </w:tc>
        <w:tc>
          <w:tcPr>
            <w:tcW w:w="1145" w:type="dxa"/>
            <w:noWrap/>
            <w:vAlign w:val="center"/>
            <w:hideMark/>
          </w:tcPr>
          <w:p w14:paraId="6D49E6E5" w14:textId="6E63DD34"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4750</w:t>
            </w:r>
          </w:p>
        </w:tc>
        <w:tc>
          <w:tcPr>
            <w:tcW w:w="1384" w:type="dxa"/>
            <w:noWrap/>
            <w:vAlign w:val="center"/>
            <w:hideMark/>
          </w:tcPr>
          <w:p w14:paraId="472BBF79" w14:textId="51576E35"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47F56A4B" w14:textId="77777777" w:rsidTr="009664DB">
        <w:trPr>
          <w:trHeight w:val="300"/>
        </w:trPr>
        <w:tc>
          <w:tcPr>
            <w:tcW w:w="993" w:type="dxa"/>
            <w:noWrap/>
            <w:vAlign w:val="center"/>
            <w:hideMark/>
          </w:tcPr>
          <w:p w14:paraId="3F662EA0" w14:textId="03596A5E"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00122A</w:t>
            </w:r>
          </w:p>
        </w:tc>
        <w:tc>
          <w:tcPr>
            <w:tcW w:w="5948" w:type="dxa"/>
            <w:noWrap/>
            <w:vAlign w:val="center"/>
            <w:hideMark/>
          </w:tcPr>
          <w:p w14:paraId="4E177416" w14:textId="2ACF8C68"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Royal Melbourne Institute of Technology</w:t>
            </w:r>
          </w:p>
        </w:tc>
        <w:tc>
          <w:tcPr>
            <w:tcW w:w="1145" w:type="dxa"/>
            <w:noWrap/>
            <w:vAlign w:val="center"/>
            <w:hideMark/>
          </w:tcPr>
          <w:p w14:paraId="74CD402A" w14:textId="76CB555F"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8199</w:t>
            </w:r>
          </w:p>
        </w:tc>
        <w:tc>
          <w:tcPr>
            <w:tcW w:w="1384" w:type="dxa"/>
            <w:noWrap/>
            <w:vAlign w:val="center"/>
            <w:hideMark/>
          </w:tcPr>
          <w:p w14:paraId="012372BD" w14:textId="4DB7C317"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3E2C05BA" w14:textId="77777777" w:rsidTr="009664DB">
        <w:trPr>
          <w:trHeight w:val="300"/>
        </w:trPr>
        <w:tc>
          <w:tcPr>
            <w:tcW w:w="993" w:type="dxa"/>
            <w:noWrap/>
            <w:vAlign w:val="center"/>
            <w:hideMark/>
          </w:tcPr>
          <w:p w14:paraId="2CFB8A7A" w14:textId="0700186E"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01241G</w:t>
            </w:r>
          </w:p>
        </w:tc>
        <w:tc>
          <w:tcPr>
            <w:tcW w:w="5948" w:type="dxa"/>
            <w:noWrap/>
            <w:vAlign w:val="center"/>
            <w:hideMark/>
          </w:tcPr>
          <w:p w14:paraId="48FC3759" w14:textId="402C6000"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Southern Cross University (SCU)</w:t>
            </w:r>
          </w:p>
        </w:tc>
        <w:tc>
          <w:tcPr>
            <w:tcW w:w="1145" w:type="dxa"/>
            <w:noWrap/>
            <w:vAlign w:val="center"/>
            <w:hideMark/>
          </w:tcPr>
          <w:p w14:paraId="0EE420AF" w14:textId="1D71B705"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1500</w:t>
            </w:r>
          </w:p>
        </w:tc>
        <w:tc>
          <w:tcPr>
            <w:tcW w:w="1384" w:type="dxa"/>
            <w:noWrap/>
            <w:vAlign w:val="center"/>
            <w:hideMark/>
          </w:tcPr>
          <w:p w14:paraId="60C69AC3" w14:textId="0C8FAC78"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1167BAC9" w14:textId="77777777" w:rsidTr="009664DB">
        <w:trPr>
          <w:trHeight w:val="300"/>
        </w:trPr>
        <w:tc>
          <w:tcPr>
            <w:tcW w:w="993" w:type="dxa"/>
            <w:noWrap/>
            <w:vAlign w:val="center"/>
            <w:hideMark/>
          </w:tcPr>
          <w:p w14:paraId="39E49713" w14:textId="48E311A7"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00111D</w:t>
            </w:r>
          </w:p>
        </w:tc>
        <w:tc>
          <w:tcPr>
            <w:tcW w:w="5948" w:type="dxa"/>
            <w:noWrap/>
            <w:vAlign w:val="center"/>
            <w:hideMark/>
          </w:tcPr>
          <w:p w14:paraId="118479F7" w14:textId="21BEDF82"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Swinburne University of Technology</w:t>
            </w:r>
          </w:p>
        </w:tc>
        <w:tc>
          <w:tcPr>
            <w:tcW w:w="1145" w:type="dxa"/>
            <w:noWrap/>
            <w:vAlign w:val="center"/>
            <w:hideMark/>
          </w:tcPr>
          <w:p w14:paraId="2247A5D7" w14:textId="08A806FF"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4523</w:t>
            </w:r>
          </w:p>
        </w:tc>
        <w:tc>
          <w:tcPr>
            <w:tcW w:w="1384" w:type="dxa"/>
            <w:noWrap/>
            <w:vAlign w:val="center"/>
            <w:hideMark/>
          </w:tcPr>
          <w:p w14:paraId="31B1E9EB" w14:textId="5C8D2EE1"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73413E49" w14:textId="77777777" w:rsidTr="009664DB">
        <w:trPr>
          <w:trHeight w:val="300"/>
        </w:trPr>
        <w:tc>
          <w:tcPr>
            <w:tcW w:w="993" w:type="dxa"/>
            <w:noWrap/>
            <w:vAlign w:val="center"/>
            <w:hideMark/>
          </w:tcPr>
          <w:p w14:paraId="53755F66" w14:textId="1F59A84C"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00116K</w:t>
            </w:r>
          </w:p>
        </w:tc>
        <w:tc>
          <w:tcPr>
            <w:tcW w:w="5948" w:type="dxa"/>
            <w:noWrap/>
            <w:vAlign w:val="center"/>
            <w:hideMark/>
          </w:tcPr>
          <w:p w14:paraId="58D9B69A" w14:textId="3044F706"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Melbourne (</w:t>
            </w:r>
            <w:proofErr w:type="spellStart"/>
            <w:r>
              <w:rPr>
                <w:rFonts w:ascii="Aptos Narrow" w:hAnsi="Aptos Narrow" w:cs="Calibri"/>
                <w:color w:val="000000"/>
              </w:rPr>
              <w:t>UniMelb</w:t>
            </w:r>
            <w:proofErr w:type="spellEnd"/>
            <w:r>
              <w:rPr>
                <w:rFonts w:ascii="Aptos Narrow" w:hAnsi="Aptos Narrow" w:cs="Calibri"/>
                <w:color w:val="000000"/>
              </w:rPr>
              <w:t>)</w:t>
            </w:r>
          </w:p>
        </w:tc>
        <w:tc>
          <w:tcPr>
            <w:tcW w:w="1145" w:type="dxa"/>
            <w:noWrap/>
            <w:vAlign w:val="center"/>
            <w:hideMark/>
          </w:tcPr>
          <w:p w14:paraId="333F1706" w14:textId="0F97E853"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10500</w:t>
            </w:r>
          </w:p>
        </w:tc>
        <w:tc>
          <w:tcPr>
            <w:tcW w:w="1384" w:type="dxa"/>
            <w:noWrap/>
            <w:vAlign w:val="center"/>
            <w:hideMark/>
          </w:tcPr>
          <w:p w14:paraId="16631C4C" w14:textId="2B730C3F"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5B4191" w:rsidRPr="00263AF8" w14:paraId="1A0CDE82" w14:textId="77777777" w:rsidTr="009664DB">
        <w:trPr>
          <w:trHeight w:val="300"/>
        </w:trPr>
        <w:tc>
          <w:tcPr>
            <w:tcW w:w="993" w:type="dxa"/>
            <w:noWrap/>
            <w:vAlign w:val="center"/>
            <w:hideMark/>
          </w:tcPr>
          <w:p w14:paraId="28FF7CF1" w14:textId="41E40573"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00098G</w:t>
            </w:r>
          </w:p>
        </w:tc>
        <w:tc>
          <w:tcPr>
            <w:tcW w:w="5948" w:type="dxa"/>
            <w:noWrap/>
            <w:vAlign w:val="center"/>
            <w:hideMark/>
          </w:tcPr>
          <w:p w14:paraId="6C68FE4B" w14:textId="3BC3833E"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 South Wales (UNSW)</w:t>
            </w:r>
          </w:p>
        </w:tc>
        <w:tc>
          <w:tcPr>
            <w:tcW w:w="1145" w:type="dxa"/>
            <w:noWrap/>
            <w:vAlign w:val="center"/>
            <w:hideMark/>
          </w:tcPr>
          <w:p w14:paraId="12F06DCC" w14:textId="3BB3FC19"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10350</w:t>
            </w:r>
          </w:p>
        </w:tc>
        <w:tc>
          <w:tcPr>
            <w:tcW w:w="1384" w:type="dxa"/>
            <w:noWrap/>
            <w:vAlign w:val="center"/>
            <w:hideMark/>
          </w:tcPr>
          <w:p w14:paraId="2CB0E9FA" w14:textId="2A2A5A2B"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5B4191" w:rsidRPr="00263AF8" w14:paraId="7E32BC5E" w14:textId="77777777" w:rsidTr="009664DB">
        <w:trPr>
          <w:trHeight w:val="300"/>
        </w:trPr>
        <w:tc>
          <w:tcPr>
            <w:tcW w:w="993" w:type="dxa"/>
            <w:noWrap/>
            <w:vAlign w:val="center"/>
            <w:hideMark/>
          </w:tcPr>
          <w:p w14:paraId="7AC0EE06" w14:textId="535A4786"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00109J</w:t>
            </w:r>
          </w:p>
        </w:tc>
        <w:tc>
          <w:tcPr>
            <w:tcW w:w="5948" w:type="dxa"/>
            <w:noWrap/>
            <w:vAlign w:val="center"/>
            <w:hideMark/>
          </w:tcPr>
          <w:p w14:paraId="56786359" w14:textId="6DE57063"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Newcastle (UoN)</w:t>
            </w:r>
          </w:p>
        </w:tc>
        <w:tc>
          <w:tcPr>
            <w:tcW w:w="1145" w:type="dxa"/>
            <w:noWrap/>
            <w:vAlign w:val="center"/>
            <w:hideMark/>
          </w:tcPr>
          <w:p w14:paraId="6388413F" w14:textId="506A6C94"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2425</w:t>
            </w:r>
          </w:p>
        </w:tc>
        <w:tc>
          <w:tcPr>
            <w:tcW w:w="1384" w:type="dxa"/>
            <w:noWrap/>
            <w:vAlign w:val="center"/>
            <w:hideMark/>
          </w:tcPr>
          <w:p w14:paraId="7D3BE7A6" w14:textId="76F557A7"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2BB49AB8" w14:textId="77777777" w:rsidTr="009664DB">
        <w:trPr>
          <w:trHeight w:val="300"/>
        </w:trPr>
        <w:tc>
          <w:tcPr>
            <w:tcW w:w="993" w:type="dxa"/>
            <w:noWrap/>
            <w:vAlign w:val="center"/>
            <w:hideMark/>
          </w:tcPr>
          <w:p w14:paraId="7B716618" w14:textId="0DC1998F"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01032F</w:t>
            </w:r>
          </w:p>
        </w:tc>
        <w:tc>
          <w:tcPr>
            <w:tcW w:w="5948" w:type="dxa"/>
            <w:noWrap/>
            <w:vAlign w:val="center"/>
            <w:hideMark/>
          </w:tcPr>
          <w:p w14:paraId="4866A1FA" w14:textId="68AFED28"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Notre Dame Australia</w:t>
            </w:r>
          </w:p>
        </w:tc>
        <w:tc>
          <w:tcPr>
            <w:tcW w:w="1145" w:type="dxa"/>
            <w:noWrap/>
            <w:vAlign w:val="center"/>
            <w:hideMark/>
          </w:tcPr>
          <w:p w14:paraId="2460C605" w14:textId="2739D75D"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800</w:t>
            </w:r>
          </w:p>
        </w:tc>
        <w:tc>
          <w:tcPr>
            <w:tcW w:w="1384" w:type="dxa"/>
            <w:noWrap/>
            <w:vAlign w:val="center"/>
            <w:hideMark/>
          </w:tcPr>
          <w:p w14:paraId="2F996B42" w14:textId="5270F29F"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32994D30" w14:textId="77777777" w:rsidTr="009664DB">
        <w:trPr>
          <w:trHeight w:val="300"/>
        </w:trPr>
        <w:tc>
          <w:tcPr>
            <w:tcW w:w="993" w:type="dxa"/>
            <w:noWrap/>
            <w:vAlign w:val="center"/>
            <w:hideMark/>
          </w:tcPr>
          <w:p w14:paraId="4AA05338" w14:textId="15AD72E9"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00025B</w:t>
            </w:r>
          </w:p>
        </w:tc>
        <w:tc>
          <w:tcPr>
            <w:tcW w:w="5948" w:type="dxa"/>
            <w:noWrap/>
            <w:vAlign w:val="center"/>
            <w:hideMark/>
          </w:tcPr>
          <w:p w14:paraId="03A56509" w14:textId="309FB71A"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Queensland</w:t>
            </w:r>
          </w:p>
        </w:tc>
        <w:tc>
          <w:tcPr>
            <w:tcW w:w="1145" w:type="dxa"/>
            <w:noWrap/>
            <w:vAlign w:val="center"/>
            <w:hideMark/>
          </w:tcPr>
          <w:p w14:paraId="7B21CE00" w14:textId="0C791AA9"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8050</w:t>
            </w:r>
          </w:p>
        </w:tc>
        <w:tc>
          <w:tcPr>
            <w:tcW w:w="1384" w:type="dxa"/>
            <w:noWrap/>
            <w:vAlign w:val="center"/>
            <w:hideMark/>
          </w:tcPr>
          <w:p w14:paraId="5AE8DDFE" w14:textId="383ABCE3"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5B4191" w:rsidRPr="00263AF8" w14:paraId="3C72865E" w14:textId="77777777" w:rsidTr="009664DB">
        <w:trPr>
          <w:trHeight w:val="300"/>
        </w:trPr>
        <w:tc>
          <w:tcPr>
            <w:tcW w:w="993" w:type="dxa"/>
            <w:noWrap/>
            <w:vAlign w:val="center"/>
            <w:hideMark/>
          </w:tcPr>
          <w:p w14:paraId="3E330434" w14:textId="38447544"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00026A</w:t>
            </w:r>
          </w:p>
        </w:tc>
        <w:tc>
          <w:tcPr>
            <w:tcW w:w="5948" w:type="dxa"/>
            <w:noWrap/>
            <w:vAlign w:val="center"/>
            <w:hideMark/>
          </w:tcPr>
          <w:p w14:paraId="46350998" w14:textId="5FA1B63D"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Sydney</w:t>
            </w:r>
          </w:p>
        </w:tc>
        <w:tc>
          <w:tcPr>
            <w:tcW w:w="1145" w:type="dxa"/>
            <w:noWrap/>
            <w:vAlign w:val="center"/>
            <w:hideMark/>
          </w:tcPr>
          <w:p w14:paraId="7BBDE9BA" w14:textId="7A0B328C"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11900</w:t>
            </w:r>
          </w:p>
        </w:tc>
        <w:tc>
          <w:tcPr>
            <w:tcW w:w="1384" w:type="dxa"/>
            <w:noWrap/>
            <w:vAlign w:val="center"/>
            <w:hideMark/>
          </w:tcPr>
          <w:p w14:paraId="3FBC78C9" w14:textId="64EDB91C"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5B4191" w:rsidRPr="00263AF8" w14:paraId="2F6909DA" w14:textId="77777777" w:rsidTr="009664DB">
        <w:trPr>
          <w:trHeight w:val="300"/>
        </w:trPr>
        <w:tc>
          <w:tcPr>
            <w:tcW w:w="993" w:type="dxa"/>
            <w:noWrap/>
            <w:vAlign w:val="center"/>
            <w:hideMark/>
          </w:tcPr>
          <w:p w14:paraId="1099ABB4" w14:textId="448BC4D9"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00126G</w:t>
            </w:r>
          </w:p>
        </w:tc>
        <w:tc>
          <w:tcPr>
            <w:tcW w:w="5948" w:type="dxa"/>
            <w:noWrap/>
            <w:vAlign w:val="center"/>
            <w:hideMark/>
          </w:tcPr>
          <w:p w14:paraId="725CCCEA" w14:textId="76486829"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Western Australia (UWA)</w:t>
            </w:r>
          </w:p>
        </w:tc>
        <w:tc>
          <w:tcPr>
            <w:tcW w:w="1145" w:type="dxa"/>
            <w:noWrap/>
            <w:vAlign w:val="center"/>
            <w:hideMark/>
          </w:tcPr>
          <w:p w14:paraId="6D2E1382" w14:textId="30AC71DE"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BAF4EA6" w14:textId="26886A38"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74598901" w14:textId="77777777" w:rsidTr="009664DB">
        <w:trPr>
          <w:trHeight w:val="300"/>
        </w:trPr>
        <w:tc>
          <w:tcPr>
            <w:tcW w:w="993" w:type="dxa"/>
            <w:noWrap/>
            <w:vAlign w:val="center"/>
            <w:hideMark/>
          </w:tcPr>
          <w:p w14:paraId="6BABB7F9" w14:textId="20B6BDCD"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00212K</w:t>
            </w:r>
          </w:p>
        </w:tc>
        <w:tc>
          <w:tcPr>
            <w:tcW w:w="5948" w:type="dxa"/>
            <w:noWrap/>
            <w:vAlign w:val="center"/>
            <w:hideMark/>
          </w:tcPr>
          <w:p w14:paraId="35BDCC1C" w14:textId="07FC1E88"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Canberra</w:t>
            </w:r>
          </w:p>
        </w:tc>
        <w:tc>
          <w:tcPr>
            <w:tcW w:w="1145" w:type="dxa"/>
            <w:noWrap/>
            <w:vAlign w:val="center"/>
            <w:hideMark/>
          </w:tcPr>
          <w:p w14:paraId="4D4C235D" w14:textId="2727EE94"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7CF594C7" w14:textId="72CF8DCF"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0A29A8FF" w14:textId="77777777" w:rsidTr="009664DB">
        <w:trPr>
          <w:trHeight w:val="300"/>
        </w:trPr>
        <w:tc>
          <w:tcPr>
            <w:tcW w:w="993" w:type="dxa"/>
            <w:noWrap/>
            <w:vAlign w:val="center"/>
            <w:hideMark/>
          </w:tcPr>
          <w:p w14:paraId="29E9EF2A" w14:textId="13ADA0C6"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00003G</w:t>
            </w:r>
          </w:p>
        </w:tc>
        <w:tc>
          <w:tcPr>
            <w:tcW w:w="5948" w:type="dxa"/>
            <w:noWrap/>
            <w:vAlign w:val="center"/>
            <w:hideMark/>
          </w:tcPr>
          <w:p w14:paraId="0E88E538" w14:textId="48944D5B"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New England</w:t>
            </w:r>
          </w:p>
        </w:tc>
        <w:tc>
          <w:tcPr>
            <w:tcW w:w="1145" w:type="dxa"/>
            <w:noWrap/>
            <w:vAlign w:val="center"/>
            <w:hideMark/>
          </w:tcPr>
          <w:p w14:paraId="34CE4958" w14:textId="4D747641"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700</w:t>
            </w:r>
          </w:p>
        </w:tc>
        <w:tc>
          <w:tcPr>
            <w:tcW w:w="1384" w:type="dxa"/>
            <w:noWrap/>
            <w:vAlign w:val="center"/>
            <w:hideMark/>
          </w:tcPr>
          <w:p w14:paraId="68E0910E" w14:textId="222EF61C"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4C4F82E0" w14:textId="77777777" w:rsidTr="009664DB">
        <w:trPr>
          <w:trHeight w:val="300"/>
        </w:trPr>
        <w:tc>
          <w:tcPr>
            <w:tcW w:w="993" w:type="dxa"/>
            <w:noWrap/>
            <w:vAlign w:val="center"/>
            <w:hideMark/>
          </w:tcPr>
          <w:p w14:paraId="7B44E91E" w14:textId="7F2004D6"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00244B</w:t>
            </w:r>
          </w:p>
        </w:tc>
        <w:tc>
          <w:tcPr>
            <w:tcW w:w="5948" w:type="dxa"/>
            <w:noWrap/>
            <w:vAlign w:val="center"/>
            <w:hideMark/>
          </w:tcPr>
          <w:p w14:paraId="1DB023BB" w14:textId="179E0426"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09576BEB" w14:textId="5F97E4FC"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1000</w:t>
            </w:r>
          </w:p>
        </w:tc>
        <w:tc>
          <w:tcPr>
            <w:tcW w:w="1384" w:type="dxa"/>
            <w:noWrap/>
            <w:vAlign w:val="center"/>
            <w:hideMark/>
          </w:tcPr>
          <w:p w14:paraId="79D3C593" w14:textId="50ACEEBE"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0E43FCE0" w14:textId="77777777" w:rsidTr="009664DB">
        <w:trPr>
          <w:trHeight w:val="300"/>
        </w:trPr>
        <w:tc>
          <w:tcPr>
            <w:tcW w:w="993" w:type="dxa"/>
            <w:noWrap/>
            <w:vAlign w:val="center"/>
            <w:hideMark/>
          </w:tcPr>
          <w:p w14:paraId="215CA990" w14:textId="33CD95F2"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02225M</w:t>
            </w:r>
          </w:p>
        </w:tc>
        <w:tc>
          <w:tcPr>
            <w:tcW w:w="5948" w:type="dxa"/>
            <w:noWrap/>
            <w:vAlign w:val="center"/>
            <w:hideMark/>
          </w:tcPr>
          <w:p w14:paraId="7AE1B926" w14:textId="6336353E"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4088DDB7" w14:textId="3402D1DE"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w:t>
            </w:r>
          </w:p>
        </w:tc>
        <w:tc>
          <w:tcPr>
            <w:tcW w:w="1384" w:type="dxa"/>
            <w:noWrap/>
            <w:vAlign w:val="center"/>
            <w:hideMark/>
          </w:tcPr>
          <w:p w14:paraId="5DAE9982" w14:textId="2C5ED184"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56F1BC42" w14:textId="77777777" w:rsidTr="009664DB">
        <w:trPr>
          <w:trHeight w:val="300"/>
        </w:trPr>
        <w:tc>
          <w:tcPr>
            <w:tcW w:w="993" w:type="dxa"/>
            <w:noWrap/>
            <w:vAlign w:val="center"/>
            <w:hideMark/>
          </w:tcPr>
          <w:p w14:paraId="6148DF63" w14:textId="10CAF487"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00586B</w:t>
            </w:r>
          </w:p>
        </w:tc>
        <w:tc>
          <w:tcPr>
            <w:tcW w:w="5948" w:type="dxa"/>
            <w:noWrap/>
            <w:vAlign w:val="center"/>
            <w:hideMark/>
          </w:tcPr>
          <w:p w14:paraId="43AEB3C7" w14:textId="6DB769A8"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Tasmania (</w:t>
            </w:r>
            <w:proofErr w:type="spellStart"/>
            <w:r>
              <w:rPr>
                <w:rFonts w:ascii="Aptos Narrow" w:hAnsi="Aptos Narrow" w:cs="Calibri"/>
                <w:color w:val="000000"/>
              </w:rPr>
              <w:t>UTas</w:t>
            </w:r>
            <w:proofErr w:type="spellEnd"/>
            <w:r>
              <w:rPr>
                <w:rFonts w:ascii="Aptos Narrow" w:hAnsi="Aptos Narrow" w:cs="Calibri"/>
                <w:color w:val="000000"/>
              </w:rPr>
              <w:t>)</w:t>
            </w:r>
          </w:p>
        </w:tc>
        <w:tc>
          <w:tcPr>
            <w:tcW w:w="1145" w:type="dxa"/>
            <w:noWrap/>
            <w:vAlign w:val="center"/>
            <w:hideMark/>
          </w:tcPr>
          <w:p w14:paraId="2033B8D4" w14:textId="022C52F8"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2250</w:t>
            </w:r>
          </w:p>
        </w:tc>
        <w:tc>
          <w:tcPr>
            <w:tcW w:w="1384" w:type="dxa"/>
            <w:noWrap/>
            <w:vAlign w:val="center"/>
            <w:hideMark/>
          </w:tcPr>
          <w:p w14:paraId="7B466731" w14:textId="7D9E06A2"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44BD8ADF" w14:textId="77777777" w:rsidTr="009664DB">
        <w:trPr>
          <w:trHeight w:val="300"/>
        </w:trPr>
        <w:tc>
          <w:tcPr>
            <w:tcW w:w="993" w:type="dxa"/>
            <w:noWrap/>
            <w:vAlign w:val="center"/>
            <w:hideMark/>
          </w:tcPr>
          <w:p w14:paraId="12D01AC1" w14:textId="45A46BD5"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00099F</w:t>
            </w:r>
          </w:p>
        </w:tc>
        <w:tc>
          <w:tcPr>
            <w:tcW w:w="5948" w:type="dxa"/>
            <w:noWrap/>
            <w:vAlign w:val="center"/>
            <w:hideMark/>
          </w:tcPr>
          <w:p w14:paraId="549F0B5E" w14:textId="06A7DEC5"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Technology Sydney (UTS)</w:t>
            </w:r>
          </w:p>
        </w:tc>
        <w:tc>
          <w:tcPr>
            <w:tcW w:w="1145" w:type="dxa"/>
            <w:noWrap/>
            <w:vAlign w:val="center"/>
            <w:hideMark/>
          </w:tcPr>
          <w:p w14:paraId="74840A42" w14:textId="06807257"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5050</w:t>
            </w:r>
          </w:p>
        </w:tc>
        <w:tc>
          <w:tcPr>
            <w:tcW w:w="1384" w:type="dxa"/>
            <w:noWrap/>
            <w:vAlign w:val="center"/>
            <w:hideMark/>
          </w:tcPr>
          <w:p w14:paraId="088A8283" w14:textId="4075B994"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6E1940FB" w14:textId="77777777" w:rsidTr="009664DB">
        <w:trPr>
          <w:trHeight w:val="300"/>
        </w:trPr>
        <w:tc>
          <w:tcPr>
            <w:tcW w:w="993" w:type="dxa"/>
            <w:noWrap/>
            <w:vAlign w:val="center"/>
            <w:hideMark/>
          </w:tcPr>
          <w:p w14:paraId="36855817" w14:textId="38C80283"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01595D</w:t>
            </w:r>
          </w:p>
        </w:tc>
        <w:tc>
          <w:tcPr>
            <w:tcW w:w="5948" w:type="dxa"/>
            <w:noWrap/>
            <w:vAlign w:val="center"/>
            <w:hideMark/>
          </w:tcPr>
          <w:p w14:paraId="34914458" w14:textId="0595844A"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the Sunshine Coast</w:t>
            </w:r>
          </w:p>
        </w:tc>
        <w:tc>
          <w:tcPr>
            <w:tcW w:w="1145" w:type="dxa"/>
            <w:noWrap/>
            <w:vAlign w:val="center"/>
            <w:hideMark/>
          </w:tcPr>
          <w:p w14:paraId="43F7C394" w14:textId="3DDE06B6"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1675</w:t>
            </w:r>
          </w:p>
        </w:tc>
        <w:tc>
          <w:tcPr>
            <w:tcW w:w="1384" w:type="dxa"/>
            <w:noWrap/>
            <w:vAlign w:val="center"/>
            <w:hideMark/>
          </w:tcPr>
          <w:p w14:paraId="1316D5EB" w14:textId="658CBCC2"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0658F3AC" w14:textId="77777777" w:rsidTr="009664DB">
        <w:trPr>
          <w:trHeight w:val="300"/>
        </w:trPr>
        <w:tc>
          <w:tcPr>
            <w:tcW w:w="993" w:type="dxa"/>
            <w:noWrap/>
            <w:vAlign w:val="center"/>
            <w:hideMark/>
          </w:tcPr>
          <w:p w14:paraId="59DEC841" w14:textId="1DDD1118"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00102E</w:t>
            </w:r>
          </w:p>
        </w:tc>
        <w:tc>
          <w:tcPr>
            <w:tcW w:w="5948" w:type="dxa"/>
            <w:noWrap/>
            <w:vAlign w:val="center"/>
            <w:hideMark/>
          </w:tcPr>
          <w:p w14:paraId="52B5552E" w14:textId="333BFB44"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Wollongong (</w:t>
            </w:r>
            <w:proofErr w:type="spellStart"/>
            <w:r>
              <w:rPr>
                <w:rFonts w:ascii="Aptos Narrow" w:hAnsi="Aptos Narrow" w:cs="Calibri"/>
                <w:color w:val="000000"/>
              </w:rPr>
              <w:t>UoW</w:t>
            </w:r>
            <w:proofErr w:type="spellEnd"/>
            <w:r>
              <w:rPr>
                <w:rFonts w:ascii="Aptos Narrow" w:hAnsi="Aptos Narrow" w:cs="Calibri"/>
                <w:color w:val="000000"/>
              </w:rPr>
              <w:t>)</w:t>
            </w:r>
          </w:p>
        </w:tc>
        <w:tc>
          <w:tcPr>
            <w:tcW w:w="1145" w:type="dxa"/>
            <w:noWrap/>
            <w:vAlign w:val="center"/>
            <w:hideMark/>
          </w:tcPr>
          <w:p w14:paraId="1191B150" w14:textId="259CD895"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D4BF73F" w14:textId="2A59375F"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1421DDC0" w14:textId="77777777" w:rsidTr="009664DB">
        <w:trPr>
          <w:trHeight w:val="300"/>
        </w:trPr>
        <w:tc>
          <w:tcPr>
            <w:tcW w:w="993" w:type="dxa"/>
            <w:noWrap/>
            <w:vAlign w:val="center"/>
            <w:hideMark/>
          </w:tcPr>
          <w:p w14:paraId="1D88C16A" w14:textId="1EB188D2"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00124K</w:t>
            </w:r>
          </w:p>
        </w:tc>
        <w:tc>
          <w:tcPr>
            <w:tcW w:w="5948" w:type="dxa"/>
            <w:noWrap/>
            <w:vAlign w:val="center"/>
            <w:hideMark/>
          </w:tcPr>
          <w:p w14:paraId="2270AE44" w14:textId="2C4F4D46"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57DA275D" w14:textId="2DE0EF0E"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2689</w:t>
            </w:r>
          </w:p>
        </w:tc>
        <w:tc>
          <w:tcPr>
            <w:tcW w:w="1384" w:type="dxa"/>
            <w:noWrap/>
            <w:vAlign w:val="center"/>
            <w:hideMark/>
          </w:tcPr>
          <w:p w14:paraId="6725119F" w14:textId="0F39DF88"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5AF5D189" w14:textId="77777777" w:rsidTr="009664DB">
        <w:trPr>
          <w:trHeight w:val="300"/>
        </w:trPr>
        <w:tc>
          <w:tcPr>
            <w:tcW w:w="993" w:type="dxa"/>
            <w:noWrap/>
            <w:vAlign w:val="center"/>
            <w:hideMark/>
          </w:tcPr>
          <w:p w14:paraId="7244D22F" w14:textId="6E15CC95"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02475D</w:t>
            </w:r>
          </w:p>
        </w:tc>
        <w:tc>
          <w:tcPr>
            <w:tcW w:w="5948" w:type="dxa"/>
            <w:noWrap/>
            <w:vAlign w:val="center"/>
            <w:hideMark/>
          </w:tcPr>
          <w:p w14:paraId="55404132" w14:textId="6D34E03F"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1D11F934" w14:textId="2F73CA95"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1418</w:t>
            </w:r>
          </w:p>
        </w:tc>
        <w:tc>
          <w:tcPr>
            <w:tcW w:w="1384" w:type="dxa"/>
            <w:noWrap/>
            <w:vAlign w:val="center"/>
            <w:hideMark/>
          </w:tcPr>
          <w:p w14:paraId="5591F1CB" w14:textId="22F8172D"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5B4191" w:rsidRPr="00263AF8" w14:paraId="5BF2692E" w14:textId="77777777" w:rsidTr="009664DB">
        <w:trPr>
          <w:trHeight w:val="300"/>
        </w:trPr>
        <w:tc>
          <w:tcPr>
            <w:tcW w:w="993" w:type="dxa"/>
            <w:noWrap/>
            <w:vAlign w:val="center"/>
            <w:hideMark/>
          </w:tcPr>
          <w:p w14:paraId="237457FA" w14:textId="1A9C6E44"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00917K</w:t>
            </w:r>
          </w:p>
        </w:tc>
        <w:tc>
          <w:tcPr>
            <w:tcW w:w="5948" w:type="dxa"/>
            <w:noWrap/>
            <w:vAlign w:val="center"/>
            <w:hideMark/>
          </w:tcPr>
          <w:p w14:paraId="415FD82E" w14:textId="4FB760AE"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Western Sydney University</w:t>
            </w:r>
          </w:p>
        </w:tc>
        <w:tc>
          <w:tcPr>
            <w:tcW w:w="1145" w:type="dxa"/>
            <w:noWrap/>
            <w:vAlign w:val="center"/>
            <w:hideMark/>
          </w:tcPr>
          <w:p w14:paraId="14F525B2" w14:textId="584C7C9E" w:rsidR="005B4191" w:rsidRPr="00263AF8" w:rsidRDefault="005B4191" w:rsidP="005B4191">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4000</w:t>
            </w:r>
          </w:p>
        </w:tc>
        <w:tc>
          <w:tcPr>
            <w:tcW w:w="1384" w:type="dxa"/>
            <w:noWrap/>
            <w:vAlign w:val="center"/>
            <w:hideMark/>
          </w:tcPr>
          <w:p w14:paraId="1BB3CDFF" w14:textId="34F84612" w:rsidR="005B4191" w:rsidRPr="00263AF8" w:rsidRDefault="005B4191" w:rsidP="005B4191">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bl>
    <w:p w14:paraId="1BC5D445" w14:textId="4A4632A2" w:rsidR="00AD7AE6" w:rsidRPr="009E6BF5" w:rsidRDefault="009E6BF5" w:rsidP="004E7C40">
      <w:pPr>
        <w:spacing w:after="0"/>
        <w:rPr>
          <w:sz w:val="20"/>
          <w:szCs w:val="20"/>
        </w:rPr>
      </w:pPr>
      <w:r w:rsidRPr="009E6BF5">
        <w:rPr>
          <w:sz w:val="20"/>
          <w:szCs w:val="20"/>
        </w:rPr>
        <w:t xml:space="preserve">* </w:t>
      </w:r>
      <w:r>
        <w:rPr>
          <w:sz w:val="20"/>
          <w:szCs w:val="20"/>
        </w:rPr>
        <w:t xml:space="preserve">All </w:t>
      </w:r>
      <w:r w:rsidRPr="009E6BF5">
        <w:rPr>
          <w:sz w:val="20"/>
          <w:szCs w:val="20"/>
        </w:rPr>
        <w:t xml:space="preserve">VET visa applications for CDU will be processed at Priority 1 as outlined by the TAFE </w:t>
      </w:r>
      <w:r w:rsidR="009A65DF">
        <w:rPr>
          <w:sz w:val="20"/>
          <w:szCs w:val="20"/>
        </w:rPr>
        <w:t xml:space="preserve">exemption </w:t>
      </w:r>
      <w:r w:rsidRPr="009E6BF5">
        <w:rPr>
          <w:sz w:val="20"/>
          <w:szCs w:val="20"/>
        </w:rPr>
        <w:t>rules of MD11</w:t>
      </w:r>
      <w:r w:rsidR="00AC104F">
        <w:rPr>
          <w:sz w:val="20"/>
          <w:szCs w:val="20"/>
        </w:rPr>
        <w:t>5</w:t>
      </w:r>
      <w:r w:rsidRPr="009E6BF5">
        <w:rPr>
          <w:sz w:val="20"/>
          <w:szCs w:val="20"/>
        </w:rPr>
        <w:t>.</w:t>
      </w:r>
    </w:p>
    <w:p w14:paraId="1CBD8C4C" w14:textId="2AECCFB2" w:rsidR="00FF0D5E" w:rsidRDefault="00FF0D5E" w:rsidP="0004095D">
      <w:pPr>
        <w:pStyle w:val="Heading4"/>
      </w:pPr>
      <w:r>
        <w:lastRenderedPageBreak/>
        <w:t>TAFE</w:t>
      </w:r>
      <w:r w:rsidR="00425DB3">
        <w:t xml:space="preserve"> 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FF0D5E" w:rsidRPr="006D0509" w14:paraId="13098344" w14:textId="77777777" w:rsidTr="009F7C8B">
        <w:trPr>
          <w:trHeight w:val="300"/>
          <w:tblHeader/>
        </w:trPr>
        <w:tc>
          <w:tcPr>
            <w:tcW w:w="993" w:type="dxa"/>
            <w:shd w:val="clear" w:color="auto" w:fill="00254A" w:themeFill="text2"/>
            <w:noWrap/>
            <w:vAlign w:val="bottom"/>
            <w:hideMark/>
          </w:tcPr>
          <w:p w14:paraId="77496F98" w14:textId="77777777" w:rsidR="00FF0D5E" w:rsidRPr="00263AF8"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574B1806"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76E5771E"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5C17AB0A"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C05C6" w14:paraId="34A36571" w14:textId="77777777" w:rsidTr="009F7C8B">
        <w:trPr>
          <w:trHeight w:val="300"/>
        </w:trPr>
        <w:tc>
          <w:tcPr>
            <w:tcW w:w="993" w:type="dxa"/>
            <w:noWrap/>
            <w:vAlign w:val="center"/>
          </w:tcPr>
          <w:p w14:paraId="6EFD7901" w14:textId="3CB1386E" w:rsidR="00BC05C6" w:rsidRDefault="00BC05C6" w:rsidP="00BC05C6">
            <w:pPr>
              <w:spacing w:after="0" w:line="240" w:lineRule="auto"/>
              <w:rPr>
                <w:rFonts w:ascii="Aptos Narrow" w:hAnsi="Aptos Narrow"/>
                <w:color w:val="000000"/>
              </w:rPr>
            </w:pPr>
            <w:r>
              <w:rPr>
                <w:rFonts w:ascii="Aptos Narrow" w:hAnsi="Aptos Narrow" w:cs="Calibri"/>
                <w:color w:val="000000"/>
              </w:rPr>
              <w:t>02411J</w:t>
            </w:r>
          </w:p>
        </w:tc>
        <w:tc>
          <w:tcPr>
            <w:tcW w:w="5948" w:type="dxa"/>
            <w:noWrap/>
            <w:vAlign w:val="center"/>
          </w:tcPr>
          <w:p w14:paraId="0D180923" w14:textId="134AB607" w:rsidR="00BC05C6" w:rsidRDefault="00BC05C6" w:rsidP="00BC05C6">
            <w:pPr>
              <w:spacing w:after="0" w:line="240" w:lineRule="auto"/>
              <w:rPr>
                <w:rFonts w:ascii="Aptos Narrow" w:hAnsi="Aptos Narrow"/>
                <w:color w:val="000000"/>
              </w:rPr>
            </w:pPr>
            <w:r>
              <w:rPr>
                <w:rFonts w:ascii="Aptos Narrow" w:hAnsi="Aptos Narrow" w:cs="Calibri"/>
                <w:color w:val="000000"/>
              </w:rPr>
              <w:t>Box Hill Institute</w:t>
            </w:r>
          </w:p>
        </w:tc>
        <w:tc>
          <w:tcPr>
            <w:tcW w:w="1145" w:type="dxa"/>
            <w:noWrap/>
            <w:vAlign w:val="center"/>
          </w:tcPr>
          <w:p w14:paraId="6E233B3C" w14:textId="15700B01"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128</w:t>
            </w:r>
          </w:p>
        </w:tc>
        <w:tc>
          <w:tcPr>
            <w:tcW w:w="1384" w:type="dxa"/>
            <w:noWrap/>
            <w:vAlign w:val="center"/>
          </w:tcPr>
          <w:p w14:paraId="58A45D7D" w14:textId="19593F7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5F0B729" w14:textId="77777777" w:rsidTr="009F7C8B">
        <w:trPr>
          <w:trHeight w:val="300"/>
        </w:trPr>
        <w:tc>
          <w:tcPr>
            <w:tcW w:w="993" w:type="dxa"/>
            <w:noWrap/>
            <w:vAlign w:val="center"/>
          </w:tcPr>
          <w:p w14:paraId="7B778281" w14:textId="38161373" w:rsidR="00BC05C6" w:rsidRDefault="00BC05C6" w:rsidP="00BC05C6">
            <w:pPr>
              <w:spacing w:after="0" w:line="240" w:lineRule="auto"/>
              <w:rPr>
                <w:rFonts w:ascii="Aptos Narrow" w:hAnsi="Aptos Narrow"/>
                <w:color w:val="000000"/>
              </w:rPr>
            </w:pPr>
            <w:r>
              <w:rPr>
                <w:rFonts w:ascii="Aptos Narrow" w:hAnsi="Aptos Narrow" w:cs="Calibri"/>
                <w:color w:val="000000"/>
              </w:rPr>
              <w:t>00881F</w:t>
            </w:r>
          </w:p>
        </w:tc>
        <w:tc>
          <w:tcPr>
            <w:tcW w:w="5948" w:type="dxa"/>
            <w:noWrap/>
            <w:vAlign w:val="center"/>
          </w:tcPr>
          <w:p w14:paraId="32D682A1" w14:textId="6E6F4C5C" w:rsidR="00BC05C6" w:rsidRDefault="00BC05C6" w:rsidP="00BC05C6">
            <w:pPr>
              <w:spacing w:after="0" w:line="240" w:lineRule="auto"/>
              <w:rPr>
                <w:rFonts w:ascii="Aptos Narrow" w:hAnsi="Aptos Narrow"/>
                <w:color w:val="000000"/>
              </w:rPr>
            </w:pPr>
            <w:r>
              <w:rPr>
                <w:rFonts w:ascii="Aptos Narrow" w:hAnsi="Aptos Narrow" w:cs="Calibri"/>
                <w:color w:val="000000"/>
              </w:rPr>
              <w:t>Chisholm Institute</w:t>
            </w:r>
          </w:p>
        </w:tc>
        <w:tc>
          <w:tcPr>
            <w:tcW w:w="1145" w:type="dxa"/>
            <w:noWrap/>
            <w:vAlign w:val="center"/>
          </w:tcPr>
          <w:p w14:paraId="6A5E2663" w14:textId="029078BD"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80</w:t>
            </w:r>
          </w:p>
        </w:tc>
        <w:tc>
          <w:tcPr>
            <w:tcW w:w="1384" w:type="dxa"/>
            <w:noWrap/>
            <w:vAlign w:val="center"/>
          </w:tcPr>
          <w:p w14:paraId="38F3A43E" w14:textId="4259A81B"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1056101" w14:textId="77777777" w:rsidTr="009F7C8B">
        <w:trPr>
          <w:trHeight w:val="300"/>
        </w:trPr>
        <w:tc>
          <w:tcPr>
            <w:tcW w:w="993" w:type="dxa"/>
            <w:noWrap/>
            <w:vAlign w:val="center"/>
          </w:tcPr>
          <w:p w14:paraId="2EAF9B87" w14:textId="157436CE" w:rsidR="00BC05C6" w:rsidRDefault="00BC05C6" w:rsidP="00BC05C6">
            <w:pPr>
              <w:spacing w:after="0" w:line="240" w:lineRule="auto"/>
              <w:rPr>
                <w:rFonts w:ascii="Aptos Narrow" w:hAnsi="Aptos Narrow"/>
                <w:color w:val="000000"/>
              </w:rPr>
            </w:pPr>
            <w:r>
              <w:rPr>
                <w:rFonts w:ascii="Aptos Narrow" w:hAnsi="Aptos Narrow" w:cs="Calibri"/>
                <w:color w:val="000000"/>
              </w:rPr>
              <w:t>00012G</w:t>
            </w:r>
          </w:p>
        </w:tc>
        <w:tc>
          <w:tcPr>
            <w:tcW w:w="5948" w:type="dxa"/>
            <w:noWrap/>
            <w:vAlign w:val="center"/>
          </w:tcPr>
          <w:p w14:paraId="21EE58CB" w14:textId="61086F79" w:rsidR="00BC05C6" w:rsidRDefault="00BC05C6" w:rsidP="00BC05C6">
            <w:pPr>
              <w:spacing w:after="0" w:line="240" w:lineRule="auto"/>
              <w:rPr>
                <w:rFonts w:ascii="Aptos Narrow" w:hAnsi="Aptos Narrow"/>
                <w:color w:val="000000"/>
              </w:rPr>
            </w:pPr>
            <w:r>
              <w:rPr>
                <w:rFonts w:ascii="Aptos Narrow" w:hAnsi="Aptos Narrow" w:cs="Calibri"/>
                <w:color w:val="000000"/>
              </w:rPr>
              <w:t>Holmesglen Institute</w:t>
            </w:r>
          </w:p>
        </w:tc>
        <w:tc>
          <w:tcPr>
            <w:tcW w:w="1145" w:type="dxa"/>
            <w:noWrap/>
            <w:vAlign w:val="center"/>
          </w:tcPr>
          <w:p w14:paraId="4FD139EA" w14:textId="4B0CA517"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389</w:t>
            </w:r>
          </w:p>
        </w:tc>
        <w:tc>
          <w:tcPr>
            <w:tcW w:w="1384" w:type="dxa"/>
            <w:noWrap/>
            <w:vAlign w:val="center"/>
          </w:tcPr>
          <w:p w14:paraId="28A79B81" w14:textId="37E14607"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6B1B6B7A" w14:textId="77777777" w:rsidTr="009F7C8B">
        <w:trPr>
          <w:trHeight w:val="300"/>
        </w:trPr>
        <w:tc>
          <w:tcPr>
            <w:tcW w:w="993" w:type="dxa"/>
            <w:noWrap/>
            <w:vAlign w:val="center"/>
          </w:tcPr>
          <w:p w14:paraId="06674599" w14:textId="698988E4" w:rsidR="00BC05C6" w:rsidRDefault="00BC05C6" w:rsidP="00BC05C6">
            <w:pPr>
              <w:spacing w:after="0" w:line="240" w:lineRule="auto"/>
              <w:rPr>
                <w:rFonts w:ascii="Aptos Narrow" w:hAnsi="Aptos Narrow"/>
                <w:color w:val="000000"/>
              </w:rPr>
            </w:pPr>
            <w:r>
              <w:rPr>
                <w:rFonts w:ascii="Aptos Narrow" w:hAnsi="Aptos Narrow" w:cs="Calibri"/>
                <w:color w:val="000000"/>
              </w:rPr>
              <w:t>00724G</w:t>
            </w:r>
          </w:p>
        </w:tc>
        <w:tc>
          <w:tcPr>
            <w:tcW w:w="5948" w:type="dxa"/>
            <w:noWrap/>
            <w:vAlign w:val="center"/>
          </w:tcPr>
          <w:p w14:paraId="42E5B714" w14:textId="59F0ABD6" w:rsidR="00BC05C6" w:rsidRDefault="00BC05C6" w:rsidP="00BC05C6">
            <w:pPr>
              <w:spacing w:after="0" w:line="240" w:lineRule="auto"/>
              <w:rPr>
                <w:rFonts w:ascii="Aptos Narrow" w:hAnsi="Aptos Narrow"/>
                <w:color w:val="000000"/>
              </w:rPr>
            </w:pPr>
            <w:r>
              <w:rPr>
                <w:rFonts w:ascii="Aptos Narrow" w:hAnsi="Aptos Narrow" w:cs="Calibri"/>
                <w:color w:val="000000"/>
              </w:rPr>
              <w:t>Melbourne Polytechnic</w:t>
            </w:r>
          </w:p>
        </w:tc>
        <w:tc>
          <w:tcPr>
            <w:tcW w:w="1145" w:type="dxa"/>
            <w:noWrap/>
            <w:vAlign w:val="center"/>
          </w:tcPr>
          <w:p w14:paraId="01AD5276" w14:textId="07B6BA5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446</w:t>
            </w:r>
          </w:p>
        </w:tc>
        <w:tc>
          <w:tcPr>
            <w:tcW w:w="1384" w:type="dxa"/>
            <w:noWrap/>
            <w:vAlign w:val="center"/>
          </w:tcPr>
          <w:p w14:paraId="71412453" w14:textId="1732791A"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5D7222CC" w14:textId="77777777" w:rsidTr="009F7C8B">
        <w:trPr>
          <w:trHeight w:val="300"/>
        </w:trPr>
        <w:tc>
          <w:tcPr>
            <w:tcW w:w="993" w:type="dxa"/>
            <w:noWrap/>
            <w:vAlign w:val="center"/>
          </w:tcPr>
          <w:p w14:paraId="15F72AAC" w14:textId="2A6DD96F" w:rsidR="00BC05C6" w:rsidRDefault="00BC05C6" w:rsidP="00BC05C6">
            <w:pPr>
              <w:spacing w:after="0" w:line="240" w:lineRule="auto"/>
              <w:rPr>
                <w:rFonts w:ascii="Aptos Narrow" w:hAnsi="Aptos Narrow"/>
                <w:color w:val="000000"/>
              </w:rPr>
            </w:pPr>
            <w:r>
              <w:rPr>
                <w:rFonts w:ascii="Aptos Narrow" w:hAnsi="Aptos Narrow" w:cs="Calibri"/>
                <w:color w:val="000000"/>
              </w:rPr>
              <w:t>03020E</w:t>
            </w:r>
          </w:p>
        </w:tc>
        <w:tc>
          <w:tcPr>
            <w:tcW w:w="5948" w:type="dxa"/>
            <w:noWrap/>
            <w:vAlign w:val="center"/>
          </w:tcPr>
          <w:p w14:paraId="462CCBFF" w14:textId="244569C6" w:rsidR="00BC05C6" w:rsidRDefault="00BC05C6" w:rsidP="00BC05C6">
            <w:pPr>
              <w:spacing w:after="0" w:line="240" w:lineRule="auto"/>
              <w:rPr>
                <w:rFonts w:ascii="Aptos Narrow" w:hAnsi="Aptos Narrow"/>
                <w:color w:val="000000"/>
              </w:rPr>
            </w:pPr>
            <w:r>
              <w:rPr>
                <w:rFonts w:ascii="Aptos Narrow" w:hAnsi="Aptos Narrow" w:cs="Calibri"/>
                <w:color w:val="000000"/>
              </w:rPr>
              <w:t>TAFE Queensland</w:t>
            </w:r>
          </w:p>
        </w:tc>
        <w:tc>
          <w:tcPr>
            <w:tcW w:w="1145" w:type="dxa"/>
            <w:noWrap/>
            <w:vAlign w:val="center"/>
          </w:tcPr>
          <w:p w14:paraId="3F9AC25D" w14:textId="5756D0A5"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1423</w:t>
            </w:r>
          </w:p>
        </w:tc>
        <w:tc>
          <w:tcPr>
            <w:tcW w:w="1384" w:type="dxa"/>
            <w:noWrap/>
            <w:vAlign w:val="center"/>
          </w:tcPr>
          <w:p w14:paraId="2F1F43A0" w14:textId="68D7C4B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EF582D1" w14:textId="77777777" w:rsidTr="009F7C8B">
        <w:trPr>
          <w:trHeight w:val="300"/>
        </w:trPr>
        <w:tc>
          <w:tcPr>
            <w:tcW w:w="993" w:type="dxa"/>
            <w:noWrap/>
            <w:vAlign w:val="center"/>
          </w:tcPr>
          <w:p w14:paraId="7EADC57F" w14:textId="7BA66B50" w:rsidR="00BC05C6" w:rsidRDefault="00BC05C6" w:rsidP="00BC05C6">
            <w:pPr>
              <w:spacing w:after="0" w:line="240" w:lineRule="auto"/>
              <w:rPr>
                <w:rFonts w:ascii="Aptos Narrow" w:hAnsi="Aptos Narrow"/>
                <w:color w:val="000000"/>
              </w:rPr>
            </w:pPr>
            <w:r>
              <w:rPr>
                <w:rFonts w:ascii="Aptos Narrow" w:hAnsi="Aptos Narrow" w:cs="Calibri"/>
                <w:color w:val="000000"/>
              </w:rPr>
              <w:t>00092B</w:t>
            </w:r>
          </w:p>
        </w:tc>
        <w:tc>
          <w:tcPr>
            <w:tcW w:w="5948" w:type="dxa"/>
            <w:noWrap/>
            <w:vAlign w:val="center"/>
          </w:tcPr>
          <w:p w14:paraId="6B7E8DB9" w14:textId="725EB77B" w:rsidR="00BC05C6" w:rsidRDefault="00BC05C6" w:rsidP="00BC05C6">
            <w:pPr>
              <w:spacing w:after="0" w:line="240" w:lineRule="auto"/>
              <w:rPr>
                <w:rFonts w:ascii="Aptos Narrow" w:hAnsi="Aptos Narrow"/>
                <w:color w:val="000000"/>
              </w:rPr>
            </w:pPr>
            <w:r>
              <w:rPr>
                <w:rFonts w:ascii="Aptos Narrow" w:hAnsi="Aptos Narrow" w:cs="Calibri"/>
                <w:color w:val="000000"/>
              </w:rPr>
              <w:t>TAFE SA</w:t>
            </w:r>
          </w:p>
        </w:tc>
        <w:tc>
          <w:tcPr>
            <w:tcW w:w="1145" w:type="dxa"/>
            <w:noWrap/>
            <w:vAlign w:val="center"/>
          </w:tcPr>
          <w:p w14:paraId="710FE452" w14:textId="62411CF7"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358</w:t>
            </w:r>
          </w:p>
        </w:tc>
        <w:tc>
          <w:tcPr>
            <w:tcW w:w="1384" w:type="dxa"/>
            <w:noWrap/>
            <w:vAlign w:val="center"/>
          </w:tcPr>
          <w:p w14:paraId="09B71035" w14:textId="0225E62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35857C8A" w14:textId="77777777" w:rsidTr="009F7C8B">
        <w:trPr>
          <w:trHeight w:val="300"/>
        </w:trPr>
        <w:tc>
          <w:tcPr>
            <w:tcW w:w="993" w:type="dxa"/>
            <w:noWrap/>
            <w:vAlign w:val="center"/>
          </w:tcPr>
          <w:p w14:paraId="3BA8634B" w14:textId="233158FD" w:rsidR="00BC05C6" w:rsidRDefault="00BC05C6" w:rsidP="00BC05C6">
            <w:pPr>
              <w:spacing w:after="0" w:line="240" w:lineRule="auto"/>
              <w:rPr>
                <w:rFonts w:ascii="Aptos Narrow" w:hAnsi="Aptos Narrow"/>
                <w:color w:val="000000"/>
              </w:rPr>
            </w:pPr>
            <w:r>
              <w:rPr>
                <w:rFonts w:ascii="Aptos Narrow" w:hAnsi="Aptos Narrow" w:cs="Calibri"/>
                <w:color w:val="000000"/>
              </w:rPr>
              <w:t>00591E</w:t>
            </w:r>
          </w:p>
        </w:tc>
        <w:tc>
          <w:tcPr>
            <w:tcW w:w="5948" w:type="dxa"/>
            <w:noWrap/>
            <w:vAlign w:val="center"/>
          </w:tcPr>
          <w:p w14:paraId="45F60625" w14:textId="3751BCD5" w:rsidR="00BC05C6" w:rsidRDefault="00BC05C6" w:rsidP="00BC05C6">
            <w:pPr>
              <w:spacing w:after="0" w:line="240" w:lineRule="auto"/>
              <w:rPr>
                <w:rFonts w:ascii="Aptos Narrow" w:hAnsi="Aptos Narrow"/>
                <w:color w:val="000000"/>
              </w:rPr>
            </w:pPr>
            <w:r>
              <w:rPr>
                <w:rFonts w:ascii="Aptos Narrow" w:hAnsi="Aptos Narrow" w:cs="Calibri"/>
                <w:color w:val="000000"/>
              </w:rPr>
              <w:t>Technical and Further Education Commission</w:t>
            </w:r>
          </w:p>
        </w:tc>
        <w:tc>
          <w:tcPr>
            <w:tcW w:w="1145" w:type="dxa"/>
            <w:noWrap/>
            <w:vAlign w:val="center"/>
          </w:tcPr>
          <w:p w14:paraId="0A568160" w14:textId="26763239"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1461</w:t>
            </w:r>
          </w:p>
        </w:tc>
        <w:tc>
          <w:tcPr>
            <w:tcW w:w="1384" w:type="dxa"/>
            <w:noWrap/>
            <w:vAlign w:val="center"/>
          </w:tcPr>
          <w:p w14:paraId="33AE01BD" w14:textId="5DD8F7A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02DB20B3" w14:textId="77777777" w:rsidTr="009F7C8B">
        <w:trPr>
          <w:trHeight w:val="300"/>
        </w:trPr>
        <w:tc>
          <w:tcPr>
            <w:tcW w:w="993" w:type="dxa"/>
            <w:noWrap/>
            <w:vAlign w:val="center"/>
          </w:tcPr>
          <w:p w14:paraId="5D077B8B" w14:textId="6CA1A0FF" w:rsidR="00BC05C6" w:rsidRDefault="00BC05C6" w:rsidP="00BC05C6">
            <w:pPr>
              <w:spacing w:after="0" w:line="240" w:lineRule="auto"/>
              <w:rPr>
                <w:rFonts w:ascii="Aptos Narrow" w:hAnsi="Aptos Narrow"/>
                <w:color w:val="000000"/>
              </w:rPr>
            </w:pPr>
            <w:r>
              <w:rPr>
                <w:rFonts w:ascii="Aptos Narrow" w:hAnsi="Aptos Narrow" w:cs="Calibri"/>
                <w:color w:val="000000"/>
              </w:rPr>
              <w:t>01505M</w:t>
            </w:r>
          </w:p>
        </w:tc>
        <w:tc>
          <w:tcPr>
            <w:tcW w:w="5948" w:type="dxa"/>
            <w:noWrap/>
            <w:vAlign w:val="center"/>
          </w:tcPr>
          <w:p w14:paraId="031B734B" w14:textId="11265212" w:rsidR="00BC05C6" w:rsidRDefault="00BC05C6" w:rsidP="00BC05C6">
            <w:pPr>
              <w:spacing w:after="0" w:line="240" w:lineRule="auto"/>
              <w:rPr>
                <w:rFonts w:ascii="Aptos Narrow" w:hAnsi="Aptos Narrow"/>
                <w:color w:val="000000"/>
              </w:rPr>
            </w:pPr>
            <w:r>
              <w:rPr>
                <w:rFonts w:ascii="Aptos Narrow" w:hAnsi="Aptos Narrow" w:cs="Calibri"/>
                <w:color w:val="000000"/>
              </w:rPr>
              <w:t>William Angliss Institute of TAFE</w:t>
            </w:r>
          </w:p>
        </w:tc>
        <w:tc>
          <w:tcPr>
            <w:tcW w:w="1145" w:type="dxa"/>
            <w:noWrap/>
            <w:vAlign w:val="center"/>
          </w:tcPr>
          <w:p w14:paraId="4F22B805" w14:textId="2913737F"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534</w:t>
            </w:r>
          </w:p>
        </w:tc>
        <w:tc>
          <w:tcPr>
            <w:tcW w:w="1384" w:type="dxa"/>
            <w:noWrap/>
            <w:vAlign w:val="center"/>
          </w:tcPr>
          <w:p w14:paraId="01FA855E" w14:textId="1856C7A5"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bl>
    <w:p w14:paraId="2F2ED1FA" w14:textId="2C5405D2" w:rsidR="009F7C8B" w:rsidRDefault="009F7C8B" w:rsidP="001506F4">
      <w:pPr>
        <w:pStyle w:val="Heading4"/>
      </w:pPr>
      <w:r>
        <w:t>Dual sector higher education and VET providers in the small provider pool</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9F7C8B" w:rsidRPr="006D0509" w14:paraId="77EDD029" w14:textId="77777777" w:rsidTr="00B855D0">
        <w:trPr>
          <w:trHeight w:val="300"/>
          <w:tblHeader/>
        </w:trPr>
        <w:tc>
          <w:tcPr>
            <w:tcW w:w="993" w:type="dxa"/>
            <w:shd w:val="clear" w:color="auto" w:fill="00254A" w:themeFill="text2"/>
            <w:noWrap/>
            <w:vAlign w:val="bottom"/>
            <w:hideMark/>
          </w:tcPr>
          <w:p w14:paraId="323A1DE4" w14:textId="77777777" w:rsidR="009F7C8B" w:rsidRPr="00263AF8"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7A9984E6"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6E8C59EC"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962A201"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C05C6" w14:paraId="54603C44" w14:textId="77777777" w:rsidTr="00485B09">
        <w:trPr>
          <w:trHeight w:val="300"/>
        </w:trPr>
        <w:tc>
          <w:tcPr>
            <w:tcW w:w="993" w:type="dxa"/>
            <w:noWrap/>
            <w:vAlign w:val="center"/>
          </w:tcPr>
          <w:p w14:paraId="06CB52D5" w14:textId="3C77035C" w:rsidR="00BC05C6" w:rsidRDefault="00BC05C6" w:rsidP="00BC05C6">
            <w:pPr>
              <w:spacing w:after="0" w:line="240" w:lineRule="auto"/>
              <w:rPr>
                <w:rFonts w:ascii="Aptos Narrow" w:hAnsi="Aptos Narrow"/>
                <w:color w:val="000000"/>
              </w:rPr>
            </w:pPr>
            <w:r>
              <w:rPr>
                <w:rFonts w:ascii="Aptos Narrow" w:hAnsi="Aptos Narrow" w:cs="Calibri"/>
                <w:color w:val="000000"/>
              </w:rPr>
              <w:t>00958A</w:t>
            </w:r>
          </w:p>
        </w:tc>
        <w:tc>
          <w:tcPr>
            <w:tcW w:w="5948" w:type="dxa"/>
            <w:noWrap/>
            <w:vAlign w:val="center"/>
          </w:tcPr>
          <w:p w14:paraId="41357358" w14:textId="7A4B48BC" w:rsidR="00BC05C6" w:rsidRDefault="00BC05C6" w:rsidP="00BC05C6">
            <w:pPr>
              <w:spacing w:after="0" w:line="240" w:lineRule="auto"/>
              <w:rPr>
                <w:rFonts w:ascii="Aptos Narrow" w:hAnsi="Aptos Narrow"/>
                <w:color w:val="000000"/>
              </w:rPr>
            </w:pPr>
            <w:proofErr w:type="spellStart"/>
            <w:r>
              <w:rPr>
                <w:rFonts w:ascii="Aptos Narrow" w:hAnsi="Aptos Narrow" w:cs="Calibri"/>
                <w:color w:val="000000"/>
              </w:rPr>
              <w:t>Alphacrucis</w:t>
            </w:r>
            <w:proofErr w:type="spellEnd"/>
            <w:r>
              <w:rPr>
                <w:rFonts w:ascii="Aptos Narrow" w:hAnsi="Aptos Narrow" w:cs="Calibri"/>
                <w:color w:val="000000"/>
              </w:rPr>
              <w:t xml:space="preserve"> University College Limited</w:t>
            </w:r>
          </w:p>
        </w:tc>
        <w:tc>
          <w:tcPr>
            <w:tcW w:w="1145" w:type="dxa"/>
            <w:noWrap/>
            <w:vAlign w:val="center"/>
          </w:tcPr>
          <w:p w14:paraId="3A96D920" w14:textId="63BE8840"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48147884" w14:textId="3F817987"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D0E09B9" w14:textId="77777777" w:rsidTr="00485B09">
        <w:trPr>
          <w:trHeight w:val="300"/>
        </w:trPr>
        <w:tc>
          <w:tcPr>
            <w:tcW w:w="993" w:type="dxa"/>
            <w:noWrap/>
            <w:vAlign w:val="center"/>
          </w:tcPr>
          <w:p w14:paraId="0AF4CE27" w14:textId="1A8F449C" w:rsidR="00BC05C6" w:rsidRDefault="00BC05C6" w:rsidP="00BC05C6">
            <w:pPr>
              <w:spacing w:after="0" w:line="240" w:lineRule="auto"/>
              <w:rPr>
                <w:rFonts w:ascii="Aptos Narrow" w:hAnsi="Aptos Narrow"/>
                <w:color w:val="000000"/>
              </w:rPr>
            </w:pPr>
            <w:r>
              <w:rPr>
                <w:rFonts w:ascii="Aptos Narrow" w:hAnsi="Aptos Narrow" w:cs="Calibri"/>
                <w:color w:val="000000"/>
              </w:rPr>
              <w:t>03375M</w:t>
            </w:r>
          </w:p>
        </w:tc>
        <w:tc>
          <w:tcPr>
            <w:tcW w:w="5948" w:type="dxa"/>
            <w:noWrap/>
            <w:vAlign w:val="center"/>
          </w:tcPr>
          <w:p w14:paraId="6C9572A6" w14:textId="310F265C" w:rsidR="00BC05C6" w:rsidRDefault="00BC05C6" w:rsidP="00BC05C6">
            <w:pPr>
              <w:spacing w:after="0" w:line="240" w:lineRule="auto"/>
              <w:rPr>
                <w:rFonts w:ascii="Aptos Narrow" w:hAnsi="Aptos Narrow"/>
                <w:color w:val="000000"/>
              </w:rPr>
            </w:pPr>
            <w:r>
              <w:rPr>
                <w:rFonts w:ascii="Aptos Narrow" w:hAnsi="Aptos Narrow" w:cs="Calibri"/>
                <w:color w:val="000000"/>
              </w:rPr>
              <w:t>AUSTRALIAN COLLEGE OF CHRISTIAN STUDIES LTD</w:t>
            </w:r>
          </w:p>
        </w:tc>
        <w:tc>
          <w:tcPr>
            <w:tcW w:w="1145" w:type="dxa"/>
            <w:noWrap/>
            <w:vAlign w:val="center"/>
          </w:tcPr>
          <w:p w14:paraId="3C5C4B42" w14:textId="76D1BE89"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BBFEDAE" w14:textId="52452A7B"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531E975" w14:textId="77777777" w:rsidTr="00485B09">
        <w:trPr>
          <w:trHeight w:val="300"/>
        </w:trPr>
        <w:tc>
          <w:tcPr>
            <w:tcW w:w="993" w:type="dxa"/>
            <w:noWrap/>
            <w:vAlign w:val="center"/>
          </w:tcPr>
          <w:p w14:paraId="2E97CC0F" w14:textId="1BB7033D" w:rsidR="00BC05C6" w:rsidRDefault="00BC05C6" w:rsidP="00BC05C6">
            <w:pPr>
              <w:spacing w:after="0" w:line="240" w:lineRule="auto"/>
              <w:rPr>
                <w:rFonts w:ascii="Aptos Narrow" w:hAnsi="Aptos Narrow"/>
                <w:color w:val="000000"/>
              </w:rPr>
            </w:pPr>
            <w:r>
              <w:rPr>
                <w:rFonts w:ascii="Aptos Narrow" w:hAnsi="Aptos Narrow" w:cs="Calibri"/>
                <w:color w:val="000000"/>
              </w:rPr>
              <w:t>02731D</w:t>
            </w:r>
          </w:p>
        </w:tc>
        <w:tc>
          <w:tcPr>
            <w:tcW w:w="5948" w:type="dxa"/>
            <w:noWrap/>
            <w:vAlign w:val="center"/>
          </w:tcPr>
          <w:p w14:paraId="107C2ABA" w14:textId="4DCF8A69" w:rsidR="00BC05C6" w:rsidRDefault="00BC05C6" w:rsidP="00BC05C6">
            <w:pPr>
              <w:spacing w:after="0" w:line="240" w:lineRule="auto"/>
              <w:rPr>
                <w:rFonts w:ascii="Aptos Narrow" w:hAnsi="Aptos Narrow"/>
                <w:color w:val="000000"/>
              </w:rPr>
            </w:pPr>
            <w:r>
              <w:rPr>
                <w:rFonts w:ascii="Aptos Narrow" w:hAnsi="Aptos Narrow" w:cs="Calibri"/>
                <w:color w:val="000000"/>
              </w:rPr>
              <w:t>Avondale University</w:t>
            </w:r>
          </w:p>
        </w:tc>
        <w:tc>
          <w:tcPr>
            <w:tcW w:w="1145" w:type="dxa"/>
            <w:noWrap/>
            <w:vAlign w:val="center"/>
          </w:tcPr>
          <w:p w14:paraId="067FDBCB" w14:textId="7B2E9D34"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721FB364" w14:textId="4D64C15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3151DDC9" w14:textId="77777777" w:rsidTr="00485B09">
        <w:trPr>
          <w:trHeight w:val="300"/>
        </w:trPr>
        <w:tc>
          <w:tcPr>
            <w:tcW w:w="993" w:type="dxa"/>
            <w:noWrap/>
            <w:vAlign w:val="center"/>
          </w:tcPr>
          <w:p w14:paraId="26D5F729" w14:textId="605CC48C" w:rsidR="00BC05C6" w:rsidRDefault="00BC05C6" w:rsidP="00BC05C6">
            <w:pPr>
              <w:spacing w:after="0" w:line="240" w:lineRule="auto"/>
              <w:rPr>
                <w:rFonts w:ascii="Aptos Narrow" w:hAnsi="Aptos Narrow"/>
                <w:color w:val="000000"/>
              </w:rPr>
            </w:pPr>
            <w:r>
              <w:rPr>
                <w:rFonts w:ascii="Aptos Narrow" w:hAnsi="Aptos Narrow" w:cs="Calibri"/>
                <w:color w:val="000000"/>
              </w:rPr>
              <w:t>03853H</w:t>
            </w:r>
          </w:p>
        </w:tc>
        <w:tc>
          <w:tcPr>
            <w:tcW w:w="5948" w:type="dxa"/>
            <w:noWrap/>
            <w:vAlign w:val="center"/>
          </w:tcPr>
          <w:p w14:paraId="7977A892" w14:textId="5F8754C6" w:rsidR="00BC05C6" w:rsidRDefault="00BC05C6" w:rsidP="00BC05C6">
            <w:pPr>
              <w:spacing w:after="0" w:line="240" w:lineRule="auto"/>
              <w:rPr>
                <w:rFonts w:ascii="Aptos Narrow" w:hAnsi="Aptos Narrow"/>
                <w:color w:val="000000"/>
              </w:rPr>
            </w:pPr>
            <w:r>
              <w:rPr>
                <w:rFonts w:ascii="Aptos Narrow" w:hAnsi="Aptos Narrow" w:cs="Calibri"/>
                <w:color w:val="000000"/>
              </w:rPr>
              <w:t>Eastern College Australia Limited</w:t>
            </w:r>
          </w:p>
        </w:tc>
        <w:tc>
          <w:tcPr>
            <w:tcW w:w="1145" w:type="dxa"/>
            <w:noWrap/>
            <w:vAlign w:val="center"/>
          </w:tcPr>
          <w:p w14:paraId="7E8AF095" w14:textId="6049349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33C7499" w14:textId="46C0D069"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25CAA705" w14:textId="77777777" w:rsidTr="00485B09">
        <w:trPr>
          <w:trHeight w:val="300"/>
        </w:trPr>
        <w:tc>
          <w:tcPr>
            <w:tcW w:w="993" w:type="dxa"/>
            <w:noWrap/>
            <w:vAlign w:val="center"/>
          </w:tcPr>
          <w:p w14:paraId="2CB63772" w14:textId="4AE7F7BC" w:rsidR="00BC05C6" w:rsidRDefault="00BC05C6" w:rsidP="00BC05C6">
            <w:pPr>
              <w:spacing w:after="0" w:line="240" w:lineRule="auto"/>
              <w:rPr>
                <w:rFonts w:ascii="Aptos Narrow" w:hAnsi="Aptos Narrow"/>
                <w:color w:val="000000"/>
              </w:rPr>
            </w:pPr>
            <w:r>
              <w:rPr>
                <w:rFonts w:ascii="Aptos Narrow" w:hAnsi="Aptos Narrow" w:cs="Calibri"/>
                <w:color w:val="000000"/>
              </w:rPr>
              <w:t>04219D</w:t>
            </w:r>
          </w:p>
        </w:tc>
        <w:tc>
          <w:tcPr>
            <w:tcW w:w="5948" w:type="dxa"/>
            <w:noWrap/>
            <w:vAlign w:val="center"/>
          </w:tcPr>
          <w:p w14:paraId="6579D891" w14:textId="6A1FAFF9" w:rsidR="00BC05C6" w:rsidRDefault="00BC05C6" w:rsidP="00BC05C6">
            <w:pPr>
              <w:spacing w:after="0" w:line="240" w:lineRule="auto"/>
              <w:rPr>
                <w:rFonts w:ascii="Aptos Narrow" w:hAnsi="Aptos Narrow"/>
                <w:color w:val="000000"/>
              </w:rPr>
            </w:pPr>
            <w:r>
              <w:rPr>
                <w:rFonts w:ascii="Aptos Narrow" w:hAnsi="Aptos Narrow" w:cs="Calibri"/>
                <w:color w:val="000000"/>
              </w:rPr>
              <w:t>IIBIT AHE PTY LTD</w:t>
            </w:r>
          </w:p>
        </w:tc>
        <w:tc>
          <w:tcPr>
            <w:tcW w:w="1145" w:type="dxa"/>
            <w:noWrap/>
            <w:vAlign w:val="center"/>
          </w:tcPr>
          <w:p w14:paraId="0E762FCF" w14:textId="376A153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6714D8B6" w14:textId="25FC3C48"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7531703" w14:textId="77777777" w:rsidTr="00485B09">
        <w:trPr>
          <w:trHeight w:val="300"/>
        </w:trPr>
        <w:tc>
          <w:tcPr>
            <w:tcW w:w="993" w:type="dxa"/>
            <w:noWrap/>
            <w:vAlign w:val="center"/>
          </w:tcPr>
          <w:p w14:paraId="6A7629AE" w14:textId="3FC90F8E" w:rsidR="00BC05C6" w:rsidRDefault="00BC05C6" w:rsidP="00BC05C6">
            <w:pPr>
              <w:spacing w:after="0" w:line="240" w:lineRule="auto"/>
              <w:rPr>
                <w:rFonts w:ascii="Aptos Narrow" w:hAnsi="Aptos Narrow"/>
                <w:color w:val="000000"/>
              </w:rPr>
            </w:pPr>
            <w:r>
              <w:rPr>
                <w:rFonts w:ascii="Aptos Narrow" w:hAnsi="Aptos Narrow" w:cs="Calibri"/>
                <w:color w:val="000000"/>
              </w:rPr>
              <w:t>00986G</w:t>
            </w:r>
          </w:p>
        </w:tc>
        <w:tc>
          <w:tcPr>
            <w:tcW w:w="5948" w:type="dxa"/>
            <w:noWrap/>
            <w:vAlign w:val="center"/>
          </w:tcPr>
          <w:p w14:paraId="5229E142" w14:textId="3F9211AA" w:rsidR="00BC05C6" w:rsidRDefault="00BC05C6" w:rsidP="00BC05C6">
            <w:pPr>
              <w:spacing w:after="0" w:line="240" w:lineRule="auto"/>
              <w:rPr>
                <w:rFonts w:ascii="Aptos Narrow" w:hAnsi="Aptos Narrow"/>
                <w:color w:val="000000"/>
              </w:rPr>
            </w:pPr>
            <w:r>
              <w:rPr>
                <w:rFonts w:ascii="Aptos Narrow" w:hAnsi="Aptos Narrow" w:cs="Calibri"/>
                <w:color w:val="000000"/>
              </w:rPr>
              <w:t>Perth Bible College (Inc)</w:t>
            </w:r>
          </w:p>
        </w:tc>
        <w:tc>
          <w:tcPr>
            <w:tcW w:w="1145" w:type="dxa"/>
            <w:noWrap/>
            <w:vAlign w:val="center"/>
          </w:tcPr>
          <w:p w14:paraId="2BB39425" w14:textId="160051E1"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234709E3" w14:textId="5281296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14130AC" w14:textId="77777777" w:rsidTr="00485B09">
        <w:trPr>
          <w:trHeight w:val="300"/>
        </w:trPr>
        <w:tc>
          <w:tcPr>
            <w:tcW w:w="993" w:type="dxa"/>
            <w:noWrap/>
            <w:vAlign w:val="center"/>
          </w:tcPr>
          <w:p w14:paraId="673FC89B" w14:textId="4EC7BC1F" w:rsidR="00BC05C6" w:rsidRDefault="00BC05C6" w:rsidP="00BC05C6">
            <w:pPr>
              <w:spacing w:after="0" w:line="240" w:lineRule="auto"/>
              <w:rPr>
                <w:rFonts w:ascii="Aptos Narrow" w:hAnsi="Aptos Narrow" w:cs="Calibri"/>
                <w:color w:val="000000"/>
              </w:rPr>
            </w:pPr>
            <w:r>
              <w:rPr>
                <w:rFonts w:ascii="Aptos Narrow" w:hAnsi="Aptos Narrow" w:cs="Calibri"/>
                <w:color w:val="000000"/>
              </w:rPr>
              <w:t>01768K</w:t>
            </w:r>
          </w:p>
        </w:tc>
        <w:tc>
          <w:tcPr>
            <w:tcW w:w="5948" w:type="dxa"/>
            <w:noWrap/>
            <w:vAlign w:val="center"/>
          </w:tcPr>
          <w:p w14:paraId="14FFC524" w14:textId="1EC4AC08" w:rsidR="00BC05C6" w:rsidRDefault="00BC05C6" w:rsidP="00BC05C6">
            <w:pPr>
              <w:spacing w:after="0" w:line="240" w:lineRule="auto"/>
              <w:rPr>
                <w:rFonts w:ascii="Aptos Narrow" w:hAnsi="Aptos Narrow" w:cs="Calibri"/>
                <w:color w:val="000000"/>
              </w:rPr>
            </w:pPr>
            <w:r>
              <w:rPr>
                <w:rFonts w:ascii="Aptos Narrow" w:hAnsi="Aptos Narrow" w:cs="Calibri"/>
                <w:color w:val="000000"/>
              </w:rPr>
              <w:t>Sydney Institute of Health Sciences Pty Ltd</w:t>
            </w:r>
          </w:p>
        </w:tc>
        <w:tc>
          <w:tcPr>
            <w:tcW w:w="1145" w:type="dxa"/>
            <w:noWrap/>
            <w:vAlign w:val="center"/>
          </w:tcPr>
          <w:p w14:paraId="333ABFF5" w14:textId="3233F2ED" w:rsidR="00BC05C6" w:rsidRDefault="00BC05C6" w:rsidP="00BC05C6">
            <w:pPr>
              <w:spacing w:after="0" w:line="240" w:lineRule="auto"/>
              <w:jc w:val="right"/>
              <w:rPr>
                <w:rFonts w:ascii="Aptos Narrow" w:hAnsi="Aptos Narrow" w:cs="Calibri"/>
                <w:color w:val="000000"/>
              </w:rPr>
            </w:pPr>
            <w:r>
              <w:rPr>
                <w:rFonts w:ascii="Aptos Narrow" w:hAnsi="Aptos Narrow" w:cs="Calibri"/>
                <w:color w:val="000000"/>
              </w:rPr>
              <w:t>70</w:t>
            </w:r>
          </w:p>
        </w:tc>
        <w:tc>
          <w:tcPr>
            <w:tcW w:w="1384" w:type="dxa"/>
            <w:noWrap/>
            <w:vAlign w:val="center"/>
          </w:tcPr>
          <w:p w14:paraId="6FE2F796" w14:textId="79013684" w:rsidR="00BC05C6" w:rsidRDefault="00BC05C6" w:rsidP="00BC05C6">
            <w:pPr>
              <w:spacing w:after="0" w:line="240" w:lineRule="auto"/>
              <w:rPr>
                <w:rFonts w:ascii="Aptos Narrow" w:hAnsi="Aptos Narrow" w:cs="Calibri"/>
                <w:color w:val="000000"/>
              </w:rPr>
            </w:pPr>
            <w:r>
              <w:rPr>
                <w:rFonts w:ascii="Aptos Narrow" w:hAnsi="Aptos Narrow" w:cs="Calibri"/>
                <w:color w:val="000000"/>
              </w:rPr>
              <w:t>Priority 1</w:t>
            </w:r>
          </w:p>
        </w:tc>
      </w:tr>
    </w:tbl>
    <w:p w14:paraId="11A316BC" w14:textId="4080E0CD" w:rsidR="00AD7AE6" w:rsidRDefault="00AD7AE6" w:rsidP="0004095D">
      <w:pPr>
        <w:pStyle w:val="Heading4"/>
      </w:pPr>
      <w:r>
        <w:t xml:space="preserve">Other higher education providers (including dual sector </w:t>
      </w:r>
      <w:r w:rsidR="001969A3">
        <w:t xml:space="preserve">higher education and VET </w:t>
      </w:r>
      <w:r>
        <w:t>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577F13" w:rsidRPr="00263AF8" w14:paraId="399A37E5" w14:textId="77777777" w:rsidTr="00CE69B2">
        <w:trPr>
          <w:trHeight w:val="300"/>
          <w:tblHeader/>
        </w:trPr>
        <w:tc>
          <w:tcPr>
            <w:tcW w:w="993" w:type="dxa"/>
            <w:shd w:val="clear" w:color="auto" w:fill="00254A" w:themeFill="text2"/>
            <w:noWrap/>
            <w:vAlign w:val="bottom"/>
            <w:hideMark/>
          </w:tcPr>
          <w:p w14:paraId="51FB1158" w14:textId="77777777" w:rsidR="00577F13" w:rsidRPr="00263AF8"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27D53D8E"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AA7293B"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39E5A290"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5B4191" w:rsidRPr="00263AF8" w14:paraId="1100AE91" w14:textId="77777777" w:rsidTr="00CE69B2">
        <w:trPr>
          <w:trHeight w:val="300"/>
        </w:trPr>
        <w:tc>
          <w:tcPr>
            <w:tcW w:w="993" w:type="dxa"/>
            <w:noWrap/>
            <w:vAlign w:val="center"/>
          </w:tcPr>
          <w:p w14:paraId="6C5F0DE7" w14:textId="57A50E5B" w:rsidR="005B4191" w:rsidRDefault="005B4191" w:rsidP="005B4191">
            <w:pPr>
              <w:spacing w:after="0" w:line="240" w:lineRule="auto"/>
              <w:rPr>
                <w:rFonts w:ascii="Aptos Narrow" w:hAnsi="Aptos Narrow"/>
                <w:color w:val="000000"/>
              </w:rPr>
            </w:pPr>
            <w:r>
              <w:rPr>
                <w:rFonts w:ascii="Aptos Narrow" w:hAnsi="Aptos Narrow" w:cs="Calibri"/>
                <w:color w:val="000000"/>
              </w:rPr>
              <w:t>02439G</w:t>
            </w:r>
          </w:p>
        </w:tc>
        <w:tc>
          <w:tcPr>
            <w:tcW w:w="5948" w:type="dxa"/>
            <w:noWrap/>
            <w:vAlign w:val="center"/>
          </w:tcPr>
          <w:p w14:paraId="15A53C39" w14:textId="00D0CB79" w:rsidR="005B4191" w:rsidRDefault="005B4191" w:rsidP="005B4191">
            <w:pPr>
              <w:spacing w:after="0" w:line="240" w:lineRule="auto"/>
              <w:rPr>
                <w:rFonts w:ascii="Aptos Narrow" w:hAnsi="Aptos Narrow"/>
                <w:color w:val="000000"/>
              </w:rPr>
            </w:pPr>
            <w:r>
              <w:rPr>
                <w:rFonts w:ascii="Aptos Narrow" w:hAnsi="Aptos Narrow" w:cs="Calibri"/>
                <w:color w:val="000000"/>
              </w:rPr>
              <w:t>Academies Australasia Polytechnic Pty Limited</w:t>
            </w:r>
          </w:p>
        </w:tc>
        <w:tc>
          <w:tcPr>
            <w:tcW w:w="1145" w:type="dxa"/>
            <w:noWrap/>
            <w:vAlign w:val="center"/>
          </w:tcPr>
          <w:p w14:paraId="7F04205C" w14:textId="45225600"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C5A5877" w14:textId="23B4F6F1"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7DD5FB4F" w14:textId="77777777" w:rsidTr="00CE69B2">
        <w:trPr>
          <w:trHeight w:val="300"/>
        </w:trPr>
        <w:tc>
          <w:tcPr>
            <w:tcW w:w="993" w:type="dxa"/>
            <w:noWrap/>
            <w:vAlign w:val="center"/>
          </w:tcPr>
          <w:p w14:paraId="6235A247" w14:textId="6A5A307E" w:rsidR="005B4191" w:rsidRDefault="005B4191" w:rsidP="005B4191">
            <w:pPr>
              <w:spacing w:after="0" w:line="240" w:lineRule="auto"/>
              <w:rPr>
                <w:rFonts w:ascii="Aptos Narrow" w:hAnsi="Aptos Narrow"/>
                <w:color w:val="000000"/>
              </w:rPr>
            </w:pPr>
            <w:r>
              <w:rPr>
                <w:rFonts w:ascii="Aptos Narrow" w:hAnsi="Aptos Narrow" w:cs="Calibri"/>
                <w:color w:val="000000"/>
              </w:rPr>
              <w:t>02155J</w:t>
            </w:r>
          </w:p>
        </w:tc>
        <w:tc>
          <w:tcPr>
            <w:tcW w:w="5948" w:type="dxa"/>
            <w:noWrap/>
            <w:vAlign w:val="center"/>
          </w:tcPr>
          <w:p w14:paraId="3E9F6113" w14:textId="1658C1E9" w:rsidR="005B4191" w:rsidRDefault="005B4191" w:rsidP="005B4191">
            <w:pPr>
              <w:spacing w:after="0" w:line="240" w:lineRule="auto"/>
              <w:rPr>
                <w:rFonts w:ascii="Aptos Narrow" w:hAnsi="Aptos Narrow"/>
                <w:color w:val="000000"/>
              </w:rPr>
            </w:pPr>
            <w:r>
              <w:rPr>
                <w:rFonts w:ascii="Aptos Narrow" w:hAnsi="Aptos Narrow" w:cs="Calibri"/>
                <w:color w:val="000000"/>
              </w:rPr>
              <w:t>Academy of Interactive Technology</w:t>
            </w:r>
          </w:p>
        </w:tc>
        <w:tc>
          <w:tcPr>
            <w:tcW w:w="1145" w:type="dxa"/>
            <w:noWrap/>
            <w:vAlign w:val="center"/>
          </w:tcPr>
          <w:p w14:paraId="035BE33B" w14:textId="1FB91205"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7729134A" w14:textId="69355A6E"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65CAAAC6" w14:textId="77777777" w:rsidTr="00CE69B2">
        <w:trPr>
          <w:trHeight w:val="300"/>
        </w:trPr>
        <w:tc>
          <w:tcPr>
            <w:tcW w:w="993" w:type="dxa"/>
            <w:noWrap/>
            <w:vAlign w:val="center"/>
          </w:tcPr>
          <w:p w14:paraId="1517089A" w14:textId="76A1344B" w:rsidR="005B4191" w:rsidRDefault="005B4191" w:rsidP="005B4191">
            <w:pPr>
              <w:spacing w:after="0" w:line="240" w:lineRule="auto"/>
              <w:rPr>
                <w:rFonts w:ascii="Aptos Narrow" w:hAnsi="Aptos Narrow"/>
                <w:color w:val="000000"/>
              </w:rPr>
            </w:pPr>
            <w:r>
              <w:rPr>
                <w:rFonts w:ascii="Aptos Narrow" w:hAnsi="Aptos Narrow" w:cs="Calibri"/>
                <w:color w:val="000000"/>
              </w:rPr>
              <w:t>01328A</w:t>
            </w:r>
          </w:p>
        </w:tc>
        <w:tc>
          <w:tcPr>
            <w:tcW w:w="5948" w:type="dxa"/>
            <w:noWrap/>
            <w:vAlign w:val="center"/>
          </w:tcPr>
          <w:p w14:paraId="2FB1BC03" w14:textId="7E3B1E2E" w:rsidR="005B4191" w:rsidRDefault="005B4191" w:rsidP="005B4191">
            <w:pPr>
              <w:spacing w:after="0" w:line="240" w:lineRule="auto"/>
              <w:rPr>
                <w:rFonts w:ascii="Aptos Narrow" w:hAnsi="Aptos Narrow"/>
                <w:color w:val="000000"/>
              </w:rPr>
            </w:pPr>
            <w:r>
              <w:rPr>
                <w:rFonts w:ascii="Aptos Narrow" w:hAnsi="Aptos Narrow" w:cs="Calibri"/>
                <w:color w:val="000000"/>
              </w:rPr>
              <w:t>ACAP University College</w:t>
            </w:r>
          </w:p>
        </w:tc>
        <w:tc>
          <w:tcPr>
            <w:tcW w:w="1145" w:type="dxa"/>
            <w:noWrap/>
            <w:vAlign w:val="center"/>
          </w:tcPr>
          <w:p w14:paraId="50867E2E" w14:textId="05EF8612"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310</w:t>
            </w:r>
          </w:p>
        </w:tc>
        <w:tc>
          <w:tcPr>
            <w:tcW w:w="1384" w:type="dxa"/>
            <w:noWrap/>
            <w:vAlign w:val="center"/>
          </w:tcPr>
          <w:p w14:paraId="52A3824D" w14:textId="318B51D8"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66500561" w14:textId="77777777" w:rsidTr="00CE69B2">
        <w:trPr>
          <w:trHeight w:val="300"/>
        </w:trPr>
        <w:tc>
          <w:tcPr>
            <w:tcW w:w="993" w:type="dxa"/>
            <w:noWrap/>
            <w:vAlign w:val="center"/>
          </w:tcPr>
          <w:p w14:paraId="2B064FDD" w14:textId="5CAD2B6B" w:rsidR="005B4191" w:rsidRDefault="005B4191" w:rsidP="005B4191">
            <w:pPr>
              <w:spacing w:after="0" w:line="240" w:lineRule="auto"/>
              <w:rPr>
                <w:rFonts w:ascii="Aptos Narrow" w:hAnsi="Aptos Narrow"/>
                <w:color w:val="000000"/>
              </w:rPr>
            </w:pPr>
            <w:r>
              <w:rPr>
                <w:rFonts w:ascii="Aptos Narrow" w:hAnsi="Aptos Narrow" w:cs="Calibri"/>
                <w:color w:val="000000"/>
              </w:rPr>
              <w:t>00197D</w:t>
            </w:r>
          </w:p>
        </w:tc>
        <w:tc>
          <w:tcPr>
            <w:tcW w:w="5948" w:type="dxa"/>
            <w:noWrap/>
            <w:vAlign w:val="center"/>
          </w:tcPr>
          <w:p w14:paraId="2C329446" w14:textId="7320EFAB" w:rsidR="005B4191" w:rsidRDefault="005B4191" w:rsidP="005B4191">
            <w:pPr>
              <w:spacing w:after="0" w:line="240" w:lineRule="auto"/>
              <w:rPr>
                <w:rFonts w:ascii="Aptos Narrow" w:hAnsi="Aptos Narrow"/>
                <w:color w:val="000000"/>
              </w:rPr>
            </w:pPr>
            <w:r>
              <w:rPr>
                <w:rFonts w:ascii="Aptos Narrow" w:hAnsi="Aptos Narrow" w:cs="Calibri"/>
                <w:color w:val="000000"/>
              </w:rPr>
              <w:t>Acknowledge Education Pty Ltd</w:t>
            </w:r>
          </w:p>
        </w:tc>
        <w:tc>
          <w:tcPr>
            <w:tcW w:w="1145" w:type="dxa"/>
            <w:noWrap/>
            <w:vAlign w:val="center"/>
          </w:tcPr>
          <w:p w14:paraId="2B6F03BE" w14:textId="3B1BBE4C"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2140</w:t>
            </w:r>
          </w:p>
        </w:tc>
        <w:tc>
          <w:tcPr>
            <w:tcW w:w="1384" w:type="dxa"/>
            <w:noWrap/>
            <w:vAlign w:val="center"/>
          </w:tcPr>
          <w:p w14:paraId="5CEF6058" w14:textId="2E5C6EBD"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51BD9B49" w14:textId="77777777" w:rsidTr="00CE69B2">
        <w:trPr>
          <w:trHeight w:val="300"/>
        </w:trPr>
        <w:tc>
          <w:tcPr>
            <w:tcW w:w="993" w:type="dxa"/>
            <w:noWrap/>
            <w:vAlign w:val="center"/>
          </w:tcPr>
          <w:p w14:paraId="26EB4C48" w14:textId="4C0EF28B" w:rsidR="005B4191" w:rsidRDefault="005B4191" w:rsidP="005B4191">
            <w:pPr>
              <w:spacing w:after="0" w:line="240" w:lineRule="auto"/>
              <w:rPr>
                <w:rFonts w:ascii="Aptos Narrow" w:hAnsi="Aptos Narrow"/>
                <w:color w:val="000000"/>
              </w:rPr>
            </w:pPr>
            <w:r>
              <w:rPr>
                <w:rFonts w:ascii="Aptos Narrow" w:hAnsi="Aptos Narrow" w:cs="Calibri"/>
                <w:color w:val="000000"/>
              </w:rPr>
              <w:t>01822J</w:t>
            </w:r>
          </w:p>
        </w:tc>
        <w:tc>
          <w:tcPr>
            <w:tcW w:w="5948" w:type="dxa"/>
            <w:noWrap/>
            <w:vAlign w:val="center"/>
          </w:tcPr>
          <w:p w14:paraId="2BDA2B2B" w14:textId="428D6410" w:rsidR="005B4191" w:rsidRDefault="005B4191" w:rsidP="005B4191">
            <w:pPr>
              <w:spacing w:after="0" w:line="240" w:lineRule="auto"/>
              <w:rPr>
                <w:rFonts w:ascii="Aptos Narrow" w:hAnsi="Aptos Narrow"/>
                <w:color w:val="000000"/>
              </w:rPr>
            </w:pPr>
            <w:r>
              <w:rPr>
                <w:rFonts w:ascii="Aptos Narrow" w:hAnsi="Aptos Narrow" w:cs="Calibri"/>
                <w:color w:val="000000"/>
              </w:rPr>
              <w:t>ACPE Limited</w:t>
            </w:r>
          </w:p>
        </w:tc>
        <w:tc>
          <w:tcPr>
            <w:tcW w:w="1145" w:type="dxa"/>
            <w:noWrap/>
            <w:vAlign w:val="center"/>
          </w:tcPr>
          <w:p w14:paraId="6BB6CF42" w14:textId="742330DA"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117C" w14:textId="3BE6ACA6"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0ABE4CCD" w14:textId="77777777" w:rsidTr="00CE69B2">
        <w:trPr>
          <w:trHeight w:val="300"/>
        </w:trPr>
        <w:tc>
          <w:tcPr>
            <w:tcW w:w="993" w:type="dxa"/>
            <w:noWrap/>
            <w:vAlign w:val="center"/>
          </w:tcPr>
          <w:p w14:paraId="71FB262B" w14:textId="37CCFA06" w:rsidR="005B4191" w:rsidRDefault="005B4191" w:rsidP="005B4191">
            <w:pPr>
              <w:spacing w:after="0" w:line="240" w:lineRule="auto"/>
              <w:rPr>
                <w:rFonts w:ascii="Aptos Narrow" w:hAnsi="Aptos Narrow"/>
                <w:color w:val="000000"/>
              </w:rPr>
            </w:pPr>
            <w:r>
              <w:rPr>
                <w:rFonts w:ascii="Aptos Narrow" w:hAnsi="Aptos Narrow" w:cs="Calibri"/>
                <w:color w:val="000000"/>
              </w:rPr>
              <w:t>03763K</w:t>
            </w:r>
          </w:p>
        </w:tc>
        <w:tc>
          <w:tcPr>
            <w:tcW w:w="5948" w:type="dxa"/>
            <w:noWrap/>
            <w:vAlign w:val="center"/>
          </w:tcPr>
          <w:p w14:paraId="4AF439FB" w14:textId="221D51DD" w:rsidR="005B4191" w:rsidRDefault="005B4191" w:rsidP="005B4191">
            <w:pPr>
              <w:spacing w:after="0" w:line="240" w:lineRule="auto"/>
              <w:rPr>
                <w:rFonts w:ascii="Aptos Narrow" w:hAnsi="Aptos Narrow"/>
                <w:color w:val="000000"/>
              </w:rPr>
            </w:pPr>
            <w:r>
              <w:rPr>
                <w:rFonts w:ascii="Aptos Narrow" w:hAnsi="Aptos Narrow" w:cs="Calibri"/>
                <w:color w:val="000000"/>
              </w:rPr>
              <w:t>Adelaide Institute of Higher Education Pty Ltd</w:t>
            </w:r>
          </w:p>
        </w:tc>
        <w:tc>
          <w:tcPr>
            <w:tcW w:w="1145" w:type="dxa"/>
            <w:noWrap/>
            <w:vAlign w:val="center"/>
          </w:tcPr>
          <w:p w14:paraId="16611D7D" w14:textId="27F0CA9F"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6B50CF1" w14:textId="3D8998D2"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439D98D1" w14:textId="77777777" w:rsidTr="00CE69B2">
        <w:trPr>
          <w:trHeight w:val="300"/>
        </w:trPr>
        <w:tc>
          <w:tcPr>
            <w:tcW w:w="993" w:type="dxa"/>
            <w:noWrap/>
            <w:vAlign w:val="center"/>
          </w:tcPr>
          <w:p w14:paraId="41950062" w14:textId="5B13D71E" w:rsidR="005B4191" w:rsidRDefault="005B4191" w:rsidP="005B4191">
            <w:pPr>
              <w:spacing w:after="0" w:line="240" w:lineRule="auto"/>
              <w:rPr>
                <w:rFonts w:ascii="Aptos Narrow" w:hAnsi="Aptos Narrow"/>
                <w:color w:val="000000"/>
              </w:rPr>
            </w:pPr>
            <w:r>
              <w:rPr>
                <w:rFonts w:ascii="Aptos Narrow" w:hAnsi="Aptos Narrow" w:cs="Calibri"/>
                <w:color w:val="000000"/>
              </w:rPr>
              <w:t>03986F</w:t>
            </w:r>
          </w:p>
        </w:tc>
        <w:tc>
          <w:tcPr>
            <w:tcW w:w="5948" w:type="dxa"/>
            <w:noWrap/>
            <w:vAlign w:val="center"/>
          </w:tcPr>
          <w:p w14:paraId="0C3C7404" w14:textId="17A66AE0" w:rsidR="005B4191" w:rsidRDefault="005B4191" w:rsidP="005B4191">
            <w:pPr>
              <w:spacing w:after="0" w:line="240" w:lineRule="auto"/>
              <w:rPr>
                <w:rFonts w:ascii="Aptos Narrow" w:hAnsi="Aptos Narrow"/>
                <w:color w:val="000000"/>
              </w:rPr>
            </w:pPr>
            <w:r>
              <w:rPr>
                <w:rFonts w:ascii="Aptos Narrow" w:hAnsi="Aptos Narrow" w:cs="Calibri"/>
                <w:color w:val="000000"/>
              </w:rPr>
              <w:t>AIE Institute Limited</w:t>
            </w:r>
          </w:p>
        </w:tc>
        <w:tc>
          <w:tcPr>
            <w:tcW w:w="1145" w:type="dxa"/>
            <w:noWrap/>
            <w:vAlign w:val="center"/>
          </w:tcPr>
          <w:p w14:paraId="063B6AB7" w14:textId="5D24C92F"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7996DE" w14:textId="29EF807F"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7394D275" w14:textId="77777777" w:rsidTr="00CE69B2">
        <w:trPr>
          <w:trHeight w:val="300"/>
        </w:trPr>
        <w:tc>
          <w:tcPr>
            <w:tcW w:w="993" w:type="dxa"/>
            <w:noWrap/>
            <w:vAlign w:val="center"/>
          </w:tcPr>
          <w:p w14:paraId="0FFC5F6C" w14:textId="6C7F8A9B" w:rsidR="005B4191" w:rsidRDefault="005B4191" w:rsidP="005B4191">
            <w:pPr>
              <w:spacing w:after="0" w:line="240" w:lineRule="auto"/>
              <w:rPr>
                <w:rFonts w:ascii="Aptos Narrow" w:hAnsi="Aptos Narrow"/>
                <w:color w:val="000000"/>
              </w:rPr>
            </w:pPr>
            <w:r>
              <w:rPr>
                <w:rFonts w:ascii="Aptos Narrow" w:hAnsi="Aptos Narrow" w:cs="Calibri"/>
                <w:color w:val="000000"/>
              </w:rPr>
              <w:t>04059D</w:t>
            </w:r>
          </w:p>
        </w:tc>
        <w:tc>
          <w:tcPr>
            <w:tcW w:w="5948" w:type="dxa"/>
            <w:noWrap/>
            <w:vAlign w:val="center"/>
          </w:tcPr>
          <w:p w14:paraId="5FE56F60" w14:textId="25DF8B71" w:rsidR="005B4191" w:rsidRDefault="005B4191" w:rsidP="005B4191">
            <w:pPr>
              <w:spacing w:after="0" w:line="240" w:lineRule="auto"/>
              <w:rPr>
                <w:rFonts w:ascii="Aptos Narrow" w:hAnsi="Aptos Narrow"/>
                <w:color w:val="000000"/>
              </w:rPr>
            </w:pPr>
            <w:r>
              <w:rPr>
                <w:rFonts w:ascii="Aptos Narrow" w:hAnsi="Aptos Narrow" w:cs="Calibri"/>
                <w:color w:val="000000"/>
              </w:rPr>
              <w:t>Analytics Institute of Australia Pty Ltd</w:t>
            </w:r>
          </w:p>
        </w:tc>
        <w:tc>
          <w:tcPr>
            <w:tcW w:w="1145" w:type="dxa"/>
            <w:noWrap/>
            <w:vAlign w:val="center"/>
          </w:tcPr>
          <w:p w14:paraId="7FEE981A" w14:textId="580DF2F4"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F4E22AA" w14:textId="4EE47EEC" w:rsidR="005B4191" w:rsidRDefault="005B4191" w:rsidP="005B4191">
            <w:pPr>
              <w:spacing w:after="0" w:line="240" w:lineRule="auto"/>
              <w:rPr>
                <w:rFonts w:ascii="Aptos Narrow" w:hAnsi="Aptos Narrow"/>
                <w:color w:val="000000"/>
              </w:rPr>
            </w:pPr>
            <w:r>
              <w:rPr>
                <w:rFonts w:ascii="Aptos Narrow" w:hAnsi="Aptos Narrow" w:cs="Calibri"/>
                <w:color w:val="000000"/>
              </w:rPr>
              <w:t>Priority 2</w:t>
            </w:r>
          </w:p>
        </w:tc>
      </w:tr>
      <w:tr w:rsidR="005B4191" w:rsidRPr="00263AF8" w14:paraId="12F0C531" w14:textId="77777777" w:rsidTr="00CE69B2">
        <w:trPr>
          <w:trHeight w:val="300"/>
        </w:trPr>
        <w:tc>
          <w:tcPr>
            <w:tcW w:w="993" w:type="dxa"/>
            <w:noWrap/>
            <w:vAlign w:val="center"/>
          </w:tcPr>
          <w:p w14:paraId="2F5AD8B4" w14:textId="4AFB2285" w:rsidR="005B4191" w:rsidRDefault="005B4191" w:rsidP="005B4191">
            <w:pPr>
              <w:spacing w:after="0" w:line="240" w:lineRule="auto"/>
              <w:rPr>
                <w:rFonts w:ascii="Aptos Narrow" w:hAnsi="Aptos Narrow"/>
                <w:color w:val="000000"/>
              </w:rPr>
            </w:pPr>
            <w:r>
              <w:rPr>
                <w:rFonts w:ascii="Aptos Narrow" w:hAnsi="Aptos Narrow" w:cs="Calibri"/>
                <w:color w:val="000000"/>
              </w:rPr>
              <w:t>03967J</w:t>
            </w:r>
          </w:p>
        </w:tc>
        <w:tc>
          <w:tcPr>
            <w:tcW w:w="5948" w:type="dxa"/>
            <w:noWrap/>
            <w:vAlign w:val="center"/>
          </w:tcPr>
          <w:p w14:paraId="4B383127" w14:textId="77AB78F1" w:rsidR="005B4191" w:rsidRDefault="005B4191" w:rsidP="005B4191">
            <w:pPr>
              <w:spacing w:after="0" w:line="240" w:lineRule="auto"/>
              <w:rPr>
                <w:rFonts w:ascii="Aptos Narrow" w:hAnsi="Aptos Narrow"/>
                <w:color w:val="000000"/>
              </w:rPr>
            </w:pPr>
            <w:r>
              <w:rPr>
                <w:rFonts w:ascii="Aptos Narrow" w:hAnsi="Aptos Narrow" w:cs="Calibri"/>
                <w:color w:val="000000"/>
              </w:rPr>
              <w:t>Apex Institute of Higher Education Pty Ltd</w:t>
            </w:r>
          </w:p>
        </w:tc>
        <w:tc>
          <w:tcPr>
            <w:tcW w:w="1145" w:type="dxa"/>
            <w:noWrap/>
            <w:vAlign w:val="center"/>
          </w:tcPr>
          <w:p w14:paraId="45C2951C" w14:textId="5CE16F57"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54DF3B3F" w14:textId="79C59297"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6A267AE2" w14:textId="77777777" w:rsidTr="00CE69B2">
        <w:trPr>
          <w:trHeight w:val="300"/>
        </w:trPr>
        <w:tc>
          <w:tcPr>
            <w:tcW w:w="993" w:type="dxa"/>
            <w:noWrap/>
            <w:vAlign w:val="center"/>
          </w:tcPr>
          <w:p w14:paraId="39C9B275" w14:textId="25AB28D3" w:rsidR="005B4191" w:rsidRDefault="005B4191" w:rsidP="005B4191">
            <w:pPr>
              <w:spacing w:after="0" w:line="240" w:lineRule="auto"/>
              <w:rPr>
                <w:rFonts w:ascii="Aptos Narrow" w:hAnsi="Aptos Narrow"/>
                <w:color w:val="000000"/>
              </w:rPr>
            </w:pPr>
            <w:r>
              <w:rPr>
                <w:rFonts w:ascii="Aptos Narrow" w:hAnsi="Aptos Narrow" w:cs="Calibri"/>
                <w:color w:val="000000"/>
              </w:rPr>
              <w:t>03048D</w:t>
            </w:r>
          </w:p>
        </w:tc>
        <w:tc>
          <w:tcPr>
            <w:tcW w:w="5948" w:type="dxa"/>
            <w:noWrap/>
            <w:vAlign w:val="center"/>
          </w:tcPr>
          <w:p w14:paraId="09CFFB30" w14:textId="592A742A" w:rsidR="005B4191" w:rsidRDefault="005B4191" w:rsidP="005B4191">
            <w:pPr>
              <w:spacing w:after="0" w:line="240" w:lineRule="auto"/>
              <w:rPr>
                <w:rFonts w:ascii="Aptos Narrow" w:hAnsi="Aptos Narrow"/>
                <w:color w:val="000000"/>
              </w:rPr>
            </w:pPr>
            <w:r>
              <w:rPr>
                <w:rFonts w:ascii="Aptos Narrow" w:hAnsi="Aptos Narrow" w:cs="Calibri"/>
                <w:color w:val="000000"/>
              </w:rPr>
              <w:t>Asia Pacific International College Pty Ltd</w:t>
            </w:r>
          </w:p>
        </w:tc>
        <w:tc>
          <w:tcPr>
            <w:tcW w:w="1145" w:type="dxa"/>
            <w:noWrap/>
            <w:vAlign w:val="center"/>
          </w:tcPr>
          <w:p w14:paraId="0AE41B43" w14:textId="2F706AC3"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495</w:t>
            </w:r>
          </w:p>
        </w:tc>
        <w:tc>
          <w:tcPr>
            <w:tcW w:w="1384" w:type="dxa"/>
            <w:noWrap/>
            <w:vAlign w:val="center"/>
          </w:tcPr>
          <w:p w14:paraId="6BF67D01" w14:textId="0ACED254"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526C0F6F" w14:textId="77777777" w:rsidTr="00CE69B2">
        <w:trPr>
          <w:trHeight w:val="300"/>
        </w:trPr>
        <w:tc>
          <w:tcPr>
            <w:tcW w:w="993" w:type="dxa"/>
            <w:noWrap/>
            <w:vAlign w:val="center"/>
          </w:tcPr>
          <w:p w14:paraId="6145231D" w14:textId="0EAB3433" w:rsidR="005B4191" w:rsidRDefault="005B4191" w:rsidP="005B4191">
            <w:pPr>
              <w:spacing w:after="0" w:line="240" w:lineRule="auto"/>
              <w:rPr>
                <w:rFonts w:ascii="Aptos Narrow" w:hAnsi="Aptos Narrow"/>
                <w:color w:val="000000"/>
              </w:rPr>
            </w:pPr>
            <w:r>
              <w:rPr>
                <w:rFonts w:ascii="Aptos Narrow" w:hAnsi="Aptos Narrow" w:cs="Calibri"/>
                <w:color w:val="000000"/>
              </w:rPr>
              <w:t>04231H</w:t>
            </w:r>
          </w:p>
        </w:tc>
        <w:tc>
          <w:tcPr>
            <w:tcW w:w="5948" w:type="dxa"/>
            <w:noWrap/>
            <w:vAlign w:val="center"/>
          </w:tcPr>
          <w:p w14:paraId="346108C5" w14:textId="2E3C4DEC" w:rsidR="005B4191" w:rsidRDefault="005B4191" w:rsidP="005B4191">
            <w:pPr>
              <w:spacing w:after="0" w:line="240" w:lineRule="auto"/>
              <w:rPr>
                <w:rFonts w:ascii="Aptos Narrow" w:hAnsi="Aptos Narrow"/>
                <w:color w:val="000000"/>
              </w:rPr>
            </w:pPr>
            <w:r>
              <w:rPr>
                <w:rFonts w:ascii="Aptos Narrow" w:hAnsi="Aptos Narrow" w:cs="Calibri"/>
                <w:color w:val="000000"/>
              </w:rPr>
              <w:t>Astra Institute of Higher Education</w:t>
            </w:r>
          </w:p>
        </w:tc>
        <w:tc>
          <w:tcPr>
            <w:tcW w:w="1145" w:type="dxa"/>
            <w:noWrap/>
            <w:vAlign w:val="center"/>
          </w:tcPr>
          <w:p w14:paraId="099A435D" w14:textId="66D1C24A"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16F96F" w14:textId="5AC6EEEE"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4CF37E75" w14:textId="77777777" w:rsidTr="00CE69B2">
        <w:trPr>
          <w:trHeight w:val="300"/>
        </w:trPr>
        <w:tc>
          <w:tcPr>
            <w:tcW w:w="993" w:type="dxa"/>
            <w:noWrap/>
            <w:vAlign w:val="center"/>
          </w:tcPr>
          <w:p w14:paraId="1698F5C3" w14:textId="6847EA56" w:rsidR="005B4191" w:rsidRDefault="005B4191" w:rsidP="005B4191">
            <w:pPr>
              <w:spacing w:after="0" w:line="240" w:lineRule="auto"/>
              <w:rPr>
                <w:rFonts w:ascii="Aptos Narrow" w:hAnsi="Aptos Narrow"/>
                <w:color w:val="000000"/>
              </w:rPr>
            </w:pPr>
            <w:r>
              <w:rPr>
                <w:rFonts w:ascii="Aptos Narrow" w:hAnsi="Aptos Narrow" w:cs="Calibri"/>
                <w:color w:val="000000"/>
              </w:rPr>
              <w:t>04181B</w:t>
            </w:r>
          </w:p>
        </w:tc>
        <w:tc>
          <w:tcPr>
            <w:tcW w:w="5948" w:type="dxa"/>
            <w:noWrap/>
            <w:vAlign w:val="center"/>
          </w:tcPr>
          <w:p w14:paraId="0518E48E" w14:textId="577ECE75" w:rsidR="005B4191" w:rsidRDefault="005B4191" w:rsidP="005B4191">
            <w:pPr>
              <w:spacing w:after="0" w:line="240" w:lineRule="auto"/>
              <w:rPr>
                <w:rFonts w:ascii="Aptos Narrow" w:hAnsi="Aptos Narrow"/>
                <w:color w:val="000000"/>
              </w:rPr>
            </w:pPr>
            <w:r>
              <w:rPr>
                <w:rFonts w:ascii="Aptos Narrow" w:hAnsi="Aptos Narrow" w:cs="Calibri"/>
                <w:color w:val="000000"/>
              </w:rPr>
              <w:t>Australasian Academy of Higher Education</w:t>
            </w:r>
          </w:p>
        </w:tc>
        <w:tc>
          <w:tcPr>
            <w:tcW w:w="1145" w:type="dxa"/>
            <w:noWrap/>
            <w:vAlign w:val="center"/>
          </w:tcPr>
          <w:p w14:paraId="2704BD3B" w14:textId="7D9F93BF"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7BDC4943" w14:textId="42E1E0E1"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5F492D63" w14:textId="77777777" w:rsidTr="00CE69B2">
        <w:trPr>
          <w:trHeight w:val="300"/>
        </w:trPr>
        <w:tc>
          <w:tcPr>
            <w:tcW w:w="993" w:type="dxa"/>
            <w:noWrap/>
            <w:vAlign w:val="center"/>
          </w:tcPr>
          <w:p w14:paraId="344736BB" w14:textId="4AE205B6" w:rsidR="005B4191" w:rsidRDefault="005B4191" w:rsidP="005B4191">
            <w:pPr>
              <w:spacing w:after="0" w:line="240" w:lineRule="auto"/>
              <w:rPr>
                <w:rFonts w:ascii="Aptos Narrow" w:hAnsi="Aptos Narrow"/>
                <w:color w:val="000000"/>
              </w:rPr>
            </w:pPr>
            <w:r>
              <w:rPr>
                <w:rFonts w:ascii="Aptos Narrow" w:hAnsi="Aptos Narrow" w:cs="Calibri"/>
                <w:color w:val="000000"/>
              </w:rPr>
              <w:t>03836J</w:t>
            </w:r>
          </w:p>
        </w:tc>
        <w:tc>
          <w:tcPr>
            <w:tcW w:w="5948" w:type="dxa"/>
            <w:noWrap/>
            <w:vAlign w:val="center"/>
          </w:tcPr>
          <w:p w14:paraId="2B0B70D0" w14:textId="53DB9DC6" w:rsidR="005B4191" w:rsidRDefault="005B4191" w:rsidP="005B4191">
            <w:pPr>
              <w:spacing w:after="0" w:line="240" w:lineRule="auto"/>
              <w:rPr>
                <w:rFonts w:ascii="Aptos Narrow" w:hAnsi="Aptos Narrow"/>
                <w:color w:val="000000"/>
              </w:rPr>
            </w:pPr>
            <w:r>
              <w:rPr>
                <w:rFonts w:ascii="Aptos Narrow" w:hAnsi="Aptos Narrow" w:cs="Calibri"/>
                <w:color w:val="000000"/>
              </w:rPr>
              <w:t>Australia Advance Education Group Pty Ltd</w:t>
            </w:r>
          </w:p>
        </w:tc>
        <w:tc>
          <w:tcPr>
            <w:tcW w:w="1145" w:type="dxa"/>
            <w:noWrap/>
            <w:vAlign w:val="center"/>
          </w:tcPr>
          <w:p w14:paraId="70F39CF9" w14:textId="6A66828F"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4CD9EC40" w14:textId="46B8505C"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6F72A2EC" w14:textId="77777777" w:rsidTr="00CE69B2">
        <w:trPr>
          <w:trHeight w:val="300"/>
        </w:trPr>
        <w:tc>
          <w:tcPr>
            <w:tcW w:w="993" w:type="dxa"/>
            <w:noWrap/>
            <w:vAlign w:val="center"/>
          </w:tcPr>
          <w:p w14:paraId="155F1C83" w14:textId="33B6CC40" w:rsidR="005B4191" w:rsidRDefault="005B4191" w:rsidP="005B4191">
            <w:pPr>
              <w:spacing w:after="0" w:line="240" w:lineRule="auto"/>
              <w:rPr>
                <w:rFonts w:ascii="Aptos Narrow" w:hAnsi="Aptos Narrow"/>
                <w:color w:val="000000"/>
              </w:rPr>
            </w:pPr>
            <w:r>
              <w:rPr>
                <w:rFonts w:ascii="Aptos Narrow" w:hAnsi="Aptos Narrow" w:cs="Calibri"/>
                <w:color w:val="000000"/>
              </w:rPr>
              <w:t>01108B</w:t>
            </w:r>
          </w:p>
        </w:tc>
        <w:tc>
          <w:tcPr>
            <w:tcW w:w="5948" w:type="dxa"/>
            <w:noWrap/>
            <w:vAlign w:val="center"/>
          </w:tcPr>
          <w:p w14:paraId="7CD5967E" w14:textId="0A983799" w:rsidR="005B4191" w:rsidRDefault="005B4191" w:rsidP="005B4191">
            <w:pPr>
              <w:spacing w:after="0" w:line="240" w:lineRule="auto"/>
              <w:rPr>
                <w:rFonts w:ascii="Aptos Narrow" w:hAnsi="Aptos Narrow"/>
                <w:color w:val="000000"/>
              </w:rPr>
            </w:pPr>
            <w:r>
              <w:rPr>
                <w:rFonts w:ascii="Aptos Narrow" w:hAnsi="Aptos Narrow" w:cs="Calibri"/>
                <w:color w:val="000000"/>
              </w:rPr>
              <w:t>Australian Academy of Music and Performing Arts</w:t>
            </w:r>
          </w:p>
        </w:tc>
        <w:tc>
          <w:tcPr>
            <w:tcW w:w="1145" w:type="dxa"/>
            <w:noWrap/>
            <w:vAlign w:val="center"/>
          </w:tcPr>
          <w:p w14:paraId="28FB55DD" w14:textId="7EC21D90"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19BCF3" w14:textId="10327172"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3E355293" w14:textId="77777777" w:rsidTr="00CE69B2">
        <w:trPr>
          <w:trHeight w:val="300"/>
        </w:trPr>
        <w:tc>
          <w:tcPr>
            <w:tcW w:w="993" w:type="dxa"/>
            <w:noWrap/>
            <w:vAlign w:val="center"/>
          </w:tcPr>
          <w:p w14:paraId="1BE1201D" w14:textId="271F81D3" w:rsidR="005B4191" w:rsidRDefault="005B4191" w:rsidP="005B4191">
            <w:pPr>
              <w:spacing w:after="0" w:line="240" w:lineRule="auto"/>
              <w:rPr>
                <w:rFonts w:ascii="Aptos Narrow" w:hAnsi="Aptos Narrow"/>
                <w:color w:val="000000"/>
              </w:rPr>
            </w:pPr>
            <w:r>
              <w:rPr>
                <w:rFonts w:ascii="Aptos Narrow" w:hAnsi="Aptos Narrow" w:cs="Calibri"/>
                <w:color w:val="000000"/>
              </w:rPr>
              <w:t>03809A</w:t>
            </w:r>
          </w:p>
        </w:tc>
        <w:tc>
          <w:tcPr>
            <w:tcW w:w="5948" w:type="dxa"/>
            <w:noWrap/>
            <w:vAlign w:val="center"/>
          </w:tcPr>
          <w:p w14:paraId="2699AD10" w14:textId="4D109472" w:rsidR="005B4191" w:rsidRDefault="005B4191" w:rsidP="005B4191">
            <w:pPr>
              <w:spacing w:after="0" w:line="240" w:lineRule="auto"/>
              <w:rPr>
                <w:rFonts w:ascii="Aptos Narrow" w:hAnsi="Aptos Narrow"/>
                <w:color w:val="000000"/>
              </w:rPr>
            </w:pPr>
            <w:r>
              <w:rPr>
                <w:rFonts w:ascii="Aptos Narrow" w:hAnsi="Aptos Narrow" w:cs="Calibri"/>
                <w:color w:val="000000"/>
              </w:rPr>
              <w:t>Australian Campus Management Pty Ltd</w:t>
            </w:r>
          </w:p>
        </w:tc>
        <w:tc>
          <w:tcPr>
            <w:tcW w:w="1145" w:type="dxa"/>
            <w:noWrap/>
            <w:vAlign w:val="center"/>
          </w:tcPr>
          <w:p w14:paraId="7090FEF3" w14:textId="11AD16CE"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610</w:t>
            </w:r>
          </w:p>
        </w:tc>
        <w:tc>
          <w:tcPr>
            <w:tcW w:w="1384" w:type="dxa"/>
            <w:noWrap/>
            <w:vAlign w:val="center"/>
          </w:tcPr>
          <w:p w14:paraId="05919CB4" w14:textId="08244310"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25584E64" w14:textId="77777777" w:rsidTr="00CE69B2">
        <w:trPr>
          <w:trHeight w:val="300"/>
        </w:trPr>
        <w:tc>
          <w:tcPr>
            <w:tcW w:w="993" w:type="dxa"/>
            <w:noWrap/>
            <w:vAlign w:val="center"/>
          </w:tcPr>
          <w:p w14:paraId="1EAD9930" w14:textId="5439988E" w:rsidR="005B4191" w:rsidRDefault="005B4191" w:rsidP="005B4191">
            <w:pPr>
              <w:spacing w:after="0" w:line="240" w:lineRule="auto"/>
              <w:rPr>
                <w:rFonts w:ascii="Aptos Narrow" w:hAnsi="Aptos Narrow"/>
                <w:color w:val="000000"/>
              </w:rPr>
            </w:pPr>
            <w:r>
              <w:rPr>
                <w:rFonts w:ascii="Aptos Narrow" w:hAnsi="Aptos Narrow" w:cs="Calibri"/>
                <w:color w:val="000000"/>
              </w:rPr>
              <w:t>03943F</w:t>
            </w:r>
          </w:p>
        </w:tc>
        <w:tc>
          <w:tcPr>
            <w:tcW w:w="5948" w:type="dxa"/>
            <w:noWrap/>
            <w:vAlign w:val="center"/>
          </w:tcPr>
          <w:p w14:paraId="04DA7A5E" w14:textId="15CDFCCA" w:rsidR="005B4191" w:rsidRDefault="005B4191" w:rsidP="005B4191">
            <w:pPr>
              <w:spacing w:after="0" w:line="240" w:lineRule="auto"/>
              <w:rPr>
                <w:rFonts w:ascii="Aptos Narrow" w:hAnsi="Aptos Narrow"/>
                <w:color w:val="000000"/>
              </w:rPr>
            </w:pPr>
            <w:r>
              <w:rPr>
                <w:rFonts w:ascii="Aptos Narrow" w:hAnsi="Aptos Narrow" w:cs="Calibri"/>
                <w:color w:val="000000"/>
              </w:rPr>
              <w:t>Australian Chiropractic College Limited</w:t>
            </w:r>
          </w:p>
        </w:tc>
        <w:tc>
          <w:tcPr>
            <w:tcW w:w="1145" w:type="dxa"/>
            <w:noWrap/>
            <w:vAlign w:val="center"/>
          </w:tcPr>
          <w:p w14:paraId="4C9516E7" w14:textId="12C7E1EC"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E9C82F3" w14:textId="4D1DBF4A"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1CD64361" w14:textId="77777777" w:rsidTr="00CE69B2">
        <w:trPr>
          <w:trHeight w:val="300"/>
        </w:trPr>
        <w:tc>
          <w:tcPr>
            <w:tcW w:w="993" w:type="dxa"/>
            <w:noWrap/>
            <w:vAlign w:val="center"/>
          </w:tcPr>
          <w:p w14:paraId="47C408F3" w14:textId="03C772A9" w:rsidR="005B4191" w:rsidRDefault="005B4191" w:rsidP="005B4191">
            <w:pPr>
              <w:spacing w:after="0" w:line="240" w:lineRule="auto"/>
              <w:rPr>
                <w:rFonts w:ascii="Aptos Narrow" w:hAnsi="Aptos Narrow"/>
                <w:color w:val="000000"/>
              </w:rPr>
            </w:pPr>
            <w:r>
              <w:rPr>
                <w:rFonts w:ascii="Aptos Narrow" w:hAnsi="Aptos Narrow" w:cs="Calibri"/>
                <w:color w:val="000000"/>
              </w:rPr>
              <w:t>00231G</w:t>
            </w:r>
          </w:p>
        </w:tc>
        <w:tc>
          <w:tcPr>
            <w:tcW w:w="5948" w:type="dxa"/>
            <w:noWrap/>
            <w:vAlign w:val="center"/>
          </w:tcPr>
          <w:p w14:paraId="46983C13" w14:textId="5F8884FF" w:rsidR="005B4191" w:rsidRDefault="005B4191" w:rsidP="005B4191">
            <w:pPr>
              <w:spacing w:after="0" w:line="240" w:lineRule="auto"/>
              <w:rPr>
                <w:rFonts w:ascii="Aptos Narrow" w:hAnsi="Aptos Narrow"/>
                <w:color w:val="000000"/>
              </w:rPr>
            </w:pPr>
            <w:r>
              <w:rPr>
                <w:rFonts w:ascii="Aptos Narrow" w:hAnsi="Aptos Narrow" w:cs="Calibri"/>
                <w:color w:val="000000"/>
              </w:rPr>
              <w:t>Australian College of Natural Medicine Pty Ltd</w:t>
            </w:r>
          </w:p>
        </w:tc>
        <w:tc>
          <w:tcPr>
            <w:tcW w:w="1145" w:type="dxa"/>
            <w:noWrap/>
            <w:vAlign w:val="center"/>
          </w:tcPr>
          <w:p w14:paraId="59459106" w14:textId="59BDC1D6"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CD97123" w14:textId="312F150B"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76B1064D" w14:textId="77777777" w:rsidTr="00CE69B2">
        <w:trPr>
          <w:trHeight w:val="300"/>
        </w:trPr>
        <w:tc>
          <w:tcPr>
            <w:tcW w:w="993" w:type="dxa"/>
            <w:noWrap/>
            <w:vAlign w:val="center"/>
          </w:tcPr>
          <w:p w14:paraId="62E396C9" w14:textId="21C94328" w:rsidR="005B4191" w:rsidRDefault="005B4191" w:rsidP="005B4191">
            <w:pPr>
              <w:spacing w:after="0" w:line="240" w:lineRule="auto"/>
              <w:rPr>
                <w:rFonts w:ascii="Aptos Narrow" w:hAnsi="Aptos Narrow"/>
                <w:color w:val="000000"/>
              </w:rPr>
            </w:pPr>
            <w:r>
              <w:rPr>
                <w:rFonts w:ascii="Aptos Narrow" w:hAnsi="Aptos Narrow" w:cs="Calibri"/>
                <w:color w:val="000000"/>
              </w:rPr>
              <w:t>03761A</w:t>
            </w:r>
          </w:p>
        </w:tc>
        <w:tc>
          <w:tcPr>
            <w:tcW w:w="5948" w:type="dxa"/>
            <w:noWrap/>
            <w:vAlign w:val="center"/>
          </w:tcPr>
          <w:p w14:paraId="501C7FD9" w14:textId="5632B02F" w:rsidR="005B4191" w:rsidRDefault="005B4191" w:rsidP="005B4191">
            <w:pPr>
              <w:spacing w:after="0" w:line="240" w:lineRule="auto"/>
              <w:rPr>
                <w:rFonts w:ascii="Aptos Narrow" w:hAnsi="Aptos Narrow"/>
                <w:color w:val="000000"/>
              </w:rPr>
            </w:pPr>
            <w:r>
              <w:rPr>
                <w:rFonts w:ascii="Aptos Narrow" w:hAnsi="Aptos Narrow" w:cs="Calibri"/>
                <w:color w:val="000000"/>
              </w:rPr>
              <w:t>Australian College of Nursing Ltd</w:t>
            </w:r>
          </w:p>
        </w:tc>
        <w:tc>
          <w:tcPr>
            <w:tcW w:w="1145" w:type="dxa"/>
            <w:noWrap/>
            <w:vAlign w:val="center"/>
          </w:tcPr>
          <w:p w14:paraId="70619812" w14:textId="519308EF"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13EE7C" w14:textId="480742CE"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0ABE2E2D" w14:textId="77777777" w:rsidTr="00CE69B2">
        <w:trPr>
          <w:trHeight w:val="300"/>
        </w:trPr>
        <w:tc>
          <w:tcPr>
            <w:tcW w:w="993" w:type="dxa"/>
            <w:noWrap/>
            <w:vAlign w:val="center"/>
          </w:tcPr>
          <w:p w14:paraId="004BB089" w14:textId="21C2061F" w:rsidR="005B4191" w:rsidRDefault="005B4191" w:rsidP="005B4191">
            <w:pPr>
              <w:spacing w:after="0" w:line="240" w:lineRule="auto"/>
              <w:rPr>
                <w:rFonts w:ascii="Aptos Narrow" w:hAnsi="Aptos Narrow"/>
                <w:color w:val="000000"/>
              </w:rPr>
            </w:pPr>
            <w:r>
              <w:rPr>
                <w:rFonts w:ascii="Aptos Narrow" w:hAnsi="Aptos Narrow" w:cs="Calibri"/>
                <w:color w:val="000000"/>
              </w:rPr>
              <w:t>03392K</w:t>
            </w:r>
          </w:p>
        </w:tc>
        <w:tc>
          <w:tcPr>
            <w:tcW w:w="5948" w:type="dxa"/>
            <w:noWrap/>
            <w:vAlign w:val="center"/>
          </w:tcPr>
          <w:p w14:paraId="72C03548" w14:textId="3FAC36EA" w:rsidR="005B4191" w:rsidRDefault="005B4191" w:rsidP="005B4191">
            <w:pPr>
              <w:spacing w:after="0" w:line="240" w:lineRule="auto"/>
              <w:rPr>
                <w:rFonts w:ascii="Aptos Narrow" w:hAnsi="Aptos Narrow"/>
                <w:color w:val="000000"/>
              </w:rPr>
            </w:pPr>
            <w:r>
              <w:rPr>
                <w:rFonts w:ascii="Aptos Narrow" w:hAnsi="Aptos Narrow" w:cs="Calibri"/>
                <w:color w:val="000000"/>
              </w:rPr>
              <w:t>Australian College of the Arts Pty Ltd</w:t>
            </w:r>
          </w:p>
        </w:tc>
        <w:tc>
          <w:tcPr>
            <w:tcW w:w="1145" w:type="dxa"/>
            <w:noWrap/>
            <w:vAlign w:val="center"/>
          </w:tcPr>
          <w:p w14:paraId="52C9103B" w14:textId="05A1F048"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6808014" w14:textId="7A8DE624" w:rsidR="005B4191" w:rsidRDefault="005B4191" w:rsidP="005B4191">
            <w:pPr>
              <w:spacing w:after="0" w:line="240" w:lineRule="auto"/>
              <w:rPr>
                <w:rFonts w:ascii="Aptos Narrow" w:hAnsi="Aptos Narrow"/>
                <w:color w:val="000000"/>
              </w:rPr>
            </w:pPr>
            <w:r>
              <w:rPr>
                <w:rFonts w:ascii="Aptos Narrow" w:hAnsi="Aptos Narrow" w:cs="Calibri"/>
                <w:color w:val="000000"/>
              </w:rPr>
              <w:t>Priority 2</w:t>
            </w:r>
          </w:p>
        </w:tc>
      </w:tr>
      <w:tr w:rsidR="005B4191" w:rsidRPr="00263AF8" w14:paraId="777D657A" w14:textId="77777777" w:rsidTr="00CE69B2">
        <w:trPr>
          <w:trHeight w:val="300"/>
        </w:trPr>
        <w:tc>
          <w:tcPr>
            <w:tcW w:w="993" w:type="dxa"/>
            <w:noWrap/>
            <w:vAlign w:val="center"/>
          </w:tcPr>
          <w:p w14:paraId="3CFE1C96" w14:textId="3F4FC1AF" w:rsidR="005B4191" w:rsidRDefault="005B4191" w:rsidP="005B4191">
            <w:pPr>
              <w:spacing w:after="0" w:line="240" w:lineRule="auto"/>
              <w:rPr>
                <w:rFonts w:ascii="Aptos Narrow" w:hAnsi="Aptos Narrow"/>
                <w:color w:val="000000"/>
              </w:rPr>
            </w:pPr>
            <w:r>
              <w:rPr>
                <w:rFonts w:ascii="Aptos Narrow" w:hAnsi="Aptos Narrow" w:cs="Calibri"/>
                <w:color w:val="000000"/>
              </w:rPr>
              <w:lastRenderedPageBreak/>
              <w:t>04102F</w:t>
            </w:r>
          </w:p>
        </w:tc>
        <w:tc>
          <w:tcPr>
            <w:tcW w:w="5948" w:type="dxa"/>
            <w:noWrap/>
            <w:vAlign w:val="center"/>
          </w:tcPr>
          <w:p w14:paraId="7B9B6EB8" w14:textId="59B815A3" w:rsidR="005B4191" w:rsidRDefault="005B4191" w:rsidP="005B4191">
            <w:pPr>
              <w:spacing w:after="0" w:line="240" w:lineRule="auto"/>
              <w:rPr>
                <w:rFonts w:ascii="Aptos Narrow" w:hAnsi="Aptos Narrow"/>
                <w:color w:val="000000"/>
              </w:rPr>
            </w:pPr>
            <w:r>
              <w:rPr>
                <w:rFonts w:ascii="Aptos Narrow" w:hAnsi="Aptos Narrow" w:cs="Calibri"/>
                <w:color w:val="000000"/>
              </w:rPr>
              <w:t>Australian Data and Cyber Institute</w:t>
            </w:r>
          </w:p>
        </w:tc>
        <w:tc>
          <w:tcPr>
            <w:tcW w:w="1145" w:type="dxa"/>
            <w:noWrap/>
            <w:vAlign w:val="center"/>
          </w:tcPr>
          <w:p w14:paraId="14F38CF2" w14:textId="0701922C"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72DC61" w14:textId="64CFA6F8"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68C54FBF" w14:textId="77777777" w:rsidTr="00CE69B2">
        <w:trPr>
          <w:trHeight w:val="300"/>
        </w:trPr>
        <w:tc>
          <w:tcPr>
            <w:tcW w:w="993" w:type="dxa"/>
            <w:noWrap/>
            <w:vAlign w:val="center"/>
          </w:tcPr>
          <w:p w14:paraId="20AAFD45" w14:textId="3A44EE64" w:rsidR="005B4191" w:rsidRDefault="005B4191" w:rsidP="005B4191">
            <w:pPr>
              <w:spacing w:after="0" w:line="240" w:lineRule="auto"/>
              <w:rPr>
                <w:rFonts w:ascii="Aptos Narrow" w:hAnsi="Aptos Narrow"/>
                <w:color w:val="000000"/>
              </w:rPr>
            </w:pPr>
            <w:r>
              <w:rPr>
                <w:rFonts w:ascii="Aptos Narrow" w:hAnsi="Aptos Narrow" w:cs="Calibri"/>
                <w:color w:val="000000"/>
              </w:rPr>
              <w:t>03662D</w:t>
            </w:r>
          </w:p>
        </w:tc>
        <w:tc>
          <w:tcPr>
            <w:tcW w:w="5948" w:type="dxa"/>
            <w:noWrap/>
            <w:vAlign w:val="center"/>
          </w:tcPr>
          <w:p w14:paraId="5AC314F5" w14:textId="48D7C12D" w:rsidR="005B4191" w:rsidRDefault="005B4191" w:rsidP="005B4191">
            <w:pPr>
              <w:spacing w:after="0" w:line="240" w:lineRule="auto"/>
              <w:rPr>
                <w:rFonts w:ascii="Aptos Narrow" w:hAnsi="Aptos Narrow"/>
                <w:color w:val="000000"/>
              </w:rPr>
            </w:pPr>
            <w:r>
              <w:rPr>
                <w:rFonts w:ascii="Aptos Narrow" w:hAnsi="Aptos Narrow" w:cs="Calibri"/>
                <w:color w:val="000000"/>
              </w:rPr>
              <w:t>Australian Film, Television and Radio School</w:t>
            </w:r>
          </w:p>
        </w:tc>
        <w:tc>
          <w:tcPr>
            <w:tcW w:w="1145" w:type="dxa"/>
            <w:noWrap/>
            <w:vAlign w:val="center"/>
          </w:tcPr>
          <w:p w14:paraId="0907F37E" w14:textId="546946C7"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114DF40" w14:textId="0B2ADC9A"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724E90AC" w14:textId="77777777" w:rsidTr="00CE69B2">
        <w:trPr>
          <w:trHeight w:val="300"/>
        </w:trPr>
        <w:tc>
          <w:tcPr>
            <w:tcW w:w="993" w:type="dxa"/>
            <w:noWrap/>
            <w:vAlign w:val="center"/>
          </w:tcPr>
          <w:p w14:paraId="749146BF" w14:textId="530F6F89" w:rsidR="005B4191" w:rsidRDefault="005B4191" w:rsidP="005B4191">
            <w:pPr>
              <w:spacing w:after="0" w:line="240" w:lineRule="auto"/>
              <w:rPr>
                <w:rFonts w:ascii="Aptos Narrow" w:hAnsi="Aptos Narrow"/>
                <w:color w:val="000000"/>
              </w:rPr>
            </w:pPr>
            <w:r>
              <w:rPr>
                <w:rFonts w:ascii="Aptos Narrow" w:hAnsi="Aptos Narrow" w:cs="Calibri"/>
                <w:color w:val="000000"/>
              </w:rPr>
              <w:t>04168K</w:t>
            </w:r>
          </w:p>
        </w:tc>
        <w:tc>
          <w:tcPr>
            <w:tcW w:w="5948" w:type="dxa"/>
            <w:noWrap/>
            <w:vAlign w:val="center"/>
          </w:tcPr>
          <w:p w14:paraId="045410F7" w14:textId="599BA0BF" w:rsidR="005B4191" w:rsidRDefault="005B4191" w:rsidP="005B4191">
            <w:pPr>
              <w:spacing w:after="0" w:line="240" w:lineRule="auto"/>
              <w:rPr>
                <w:rFonts w:ascii="Aptos Narrow" w:hAnsi="Aptos Narrow"/>
                <w:color w:val="000000"/>
              </w:rPr>
            </w:pPr>
            <w:r>
              <w:rPr>
                <w:rFonts w:ascii="Aptos Narrow" w:hAnsi="Aptos Narrow" w:cs="Calibri"/>
                <w:color w:val="000000"/>
              </w:rPr>
              <w:t>Australian Guild of Education Pty Ltd</w:t>
            </w:r>
          </w:p>
        </w:tc>
        <w:tc>
          <w:tcPr>
            <w:tcW w:w="1145" w:type="dxa"/>
            <w:noWrap/>
            <w:vAlign w:val="center"/>
          </w:tcPr>
          <w:p w14:paraId="281B85B6" w14:textId="41B4F482"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2E55083" w14:textId="7F615ECC"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5D321D4A" w14:textId="77777777" w:rsidTr="00CE69B2">
        <w:trPr>
          <w:trHeight w:val="300"/>
        </w:trPr>
        <w:tc>
          <w:tcPr>
            <w:tcW w:w="993" w:type="dxa"/>
            <w:noWrap/>
            <w:vAlign w:val="center"/>
          </w:tcPr>
          <w:p w14:paraId="4B110394" w14:textId="7B62F05C" w:rsidR="005B4191" w:rsidRDefault="005B4191" w:rsidP="005B4191">
            <w:pPr>
              <w:spacing w:after="0" w:line="240" w:lineRule="auto"/>
              <w:rPr>
                <w:rFonts w:ascii="Aptos Narrow" w:hAnsi="Aptos Narrow"/>
                <w:color w:val="000000"/>
              </w:rPr>
            </w:pPr>
            <w:r>
              <w:rPr>
                <w:rFonts w:ascii="Aptos Narrow" w:hAnsi="Aptos Narrow" w:cs="Calibri"/>
                <w:color w:val="000000"/>
              </w:rPr>
              <w:t>04191M</w:t>
            </w:r>
          </w:p>
        </w:tc>
        <w:tc>
          <w:tcPr>
            <w:tcW w:w="5948" w:type="dxa"/>
            <w:noWrap/>
            <w:vAlign w:val="center"/>
          </w:tcPr>
          <w:p w14:paraId="66C33096" w14:textId="66278864" w:rsidR="005B4191" w:rsidRDefault="005B4191" w:rsidP="005B4191">
            <w:pPr>
              <w:spacing w:after="0" w:line="240" w:lineRule="auto"/>
              <w:rPr>
                <w:rFonts w:ascii="Aptos Narrow" w:hAnsi="Aptos Narrow"/>
                <w:color w:val="000000"/>
              </w:rPr>
            </w:pPr>
            <w:r>
              <w:rPr>
                <w:rFonts w:ascii="Aptos Narrow" w:hAnsi="Aptos Narrow" w:cs="Calibri"/>
                <w:color w:val="000000"/>
              </w:rPr>
              <w:t>Australian Institute of Advanced Technologies</w:t>
            </w:r>
          </w:p>
        </w:tc>
        <w:tc>
          <w:tcPr>
            <w:tcW w:w="1145" w:type="dxa"/>
            <w:noWrap/>
            <w:vAlign w:val="center"/>
          </w:tcPr>
          <w:p w14:paraId="692BD2F1" w14:textId="730F61A9"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1484955" w14:textId="370F8667"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708E3B62" w14:textId="77777777" w:rsidTr="00CE69B2">
        <w:trPr>
          <w:trHeight w:val="300"/>
        </w:trPr>
        <w:tc>
          <w:tcPr>
            <w:tcW w:w="993" w:type="dxa"/>
            <w:noWrap/>
            <w:vAlign w:val="center"/>
          </w:tcPr>
          <w:p w14:paraId="669A90CC" w14:textId="5390824B" w:rsidR="005B4191" w:rsidRDefault="005B4191" w:rsidP="005B4191">
            <w:pPr>
              <w:spacing w:after="0" w:line="240" w:lineRule="auto"/>
              <w:rPr>
                <w:rFonts w:ascii="Aptos Narrow" w:hAnsi="Aptos Narrow"/>
                <w:color w:val="000000"/>
              </w:rPr>
            </w:pPr>
            <w:r>
              <w:rPr>
                <w:rFonts w:ascii="Aptos Narrow" w:hAnsi="Aptos Narrow" w:cs="Calibri"/>
                <w:color w:val="000000"/>
              </w:rPr>
              <w:t>03171A</w:t>
            </w:r>
          </w:p>
        </w:tc>
        <w:tc>
          <w:tcPr>
            <w:tcW w:w="5948" w:type="dxa"/>
            <w:noWrap/>
            <w:vAlign w:val="center"/>
          </w:tcPr>
          <w:p w14:paraId="52B1D80C" w14:textId="51096665" w:rsidR="005B4191" w:rsidRDefault="005B4191" w:rsidP="005B4191">
            <w:pPr>
              <w:spacing w:after="0" w:line="240" w:lineRule="auto"/>
              <w:rPr>
                <w:rFonts w:ascii="Aptos Narrow" w:hAnsi="Aptos Narrow"/>
                <w:color w:val="000000"/>
              </w:rPr>
            </w:pPr>
            <w:r>
              <w:rPr>
                <w:rFonts w:ascii="Aptos Narrow" w:hAnsi="Aptos Narrow" w:cs="Calibri"/>
                <w:color w:val="000000"/>
              </w:rPr>
              <w:t>Australian Institute of Business and Management Pty Ltd</w:t>
            </w:r>
          </w:p>
        </w:tc>
        <w:tc>
          <w:tcPr>
            <w:tcW w:w="1145" w:type="dxa"/>
            <w:noWrap/>
            <w:vAlign w:val="center"/>
          </w:tcPr>
          <w:p w14:paraId="0BBA1A75" w14:textId="48EF57B9"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1165</w:t>
            </w:r>
          </w:p>
        </w:tc>
        <w:tc>
          <w:tcPr>
            <w:tcW w:w="1384" w:type="dxa"/>
            <w:noWrap/>
            <w:vAlign w:val="center"/>
          </w:tcPr>
          <w:p w14:paraId="7D95A2A9" w14:textId="5C7FAE27"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64E985BF" w14:textId="77777777" w:rsidTr="00CE69B2">
        <w:trPr>
          <w:trHeight w:val="300"/>
        </w:trPr>
        <w:tc>
          <w:tcPr>
            <w:tcW w:w="993" w:type="dxa"/>
            <w:noWrap/>
            <w:vAlign w:val="center"/>
          </w:tcPr>
          <w:p w14:paraId="1B890089" w14:textId="70ED38DF" w:rsidR="005B4191" w:rsidRDefault="005B4191" w:rsidP="005B4191">
            <w:pPr>
              <w:spacing w:after="0" w:line="240" w:lineRule="auto"/>
              <w:rPr>
                <w:rFonts w:ascii="Aptos Narrow" w:hAnsi="Aptos Narrow"/>
                <w:color w:val="000000"/>
              </w:rPr>
            </w:pPr>
            <w:r>
              <w:rPr>
                <w:rFonts w:ascii="Aptos Narrow" w:hAnsi="Aptos Narrow" w:cs="Calibri"/>
                <w:color w:val="000000"/>
              </w:rPr>
              <w:t>03844J</w:t>
            </w:r>
          </w:p>
        </w:tc>
        <w:tc>
          <w:tcPr>
            <w:tcW w:w="5948" w:type="dxa"/>
            <w:noWrap/>
            <w:vAlign w:val="center"/>
          </w:tcPr>
          <w:p w14:paraId="71E64AD4" w14:textId="746F9B16" w:rsidR="005B4191" w:rsidRDefault="005B4191" w:rsidP="005B4191">
            <w:pPr>
              <w:spacing w:after="0" w:line="240" w:lineRule="auto"/>
              <w:rPr>
                <w:rFonts w:ascii="Aptos Narrow" w:hAnsi="Aptos Narrow"/>
                <w:color w:val="000000"/>
              </w:rPr>
            </w:pPr>
            <w:r>
              <w:rPr>
                <w:rFonts w:ascii="Aptos Narrow" w:hAnsi="Aptos Narrow" w:cs="Calibri"/>
                <w:color w:val="000000"/>
              </w:rPr>
              <w:t>Australian Institute of Business Intelligence Pty Ltd</w:t>
            </w:r>
          </w:p>
        </w:tc>
        <w:tc>
          <w:tcPr>
            <w:tcW w:w="1145" w:type="dxa"/>
            <w:noWrap/>
            <w:vAlign w:val="center"/>
          </w:tcPr>
          <w:p w14:paraId="2AD196A9" w14:textId="4E7A9FD0"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58D9DBF" w14:textId="4BB54FBE"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4D5E70C4" w14:textId="77777777" w:rsidTr="00CE69B2">
        <w:trPr>
          <w:trHeight w:val="300"/>
        </w:trPr>
        <w:tc>
          <w:tcPr>
            <w:tcW w:w="993" w:type="dxa"/>
            <w:noWrap/>
            <w:vAlign w:val="center"/>
          </w:tcPr>
          <w:p w14:paraId="6DBCD6A9" w14:textId="58A9055A" w:rsidR="005B4191" w:rsidRDefault="005B4191" w:rsidP="005B4191">
            <w:pPr>
              <w:spacing w:after="0" w:line="240" w:lineRule="auto"/>
              <w:rPr>
                <w:rFonts w:ascii="Aptos Narrow" w:hAnsi="Aptos Narrow"/>
                <w:color w:val="000000"/>
              </w:rPr>
            </w:pPr>
            <w:r>
              <w:rPr>
                <w:rFonts w:ascii="Aptos Narrow" w:hAnsi="Aptos Narrow" w:cs="Calibri"/>
                <w:color w:val="000000"/>
              </w:rPr>
              <w:t>03147A</w:t>
            </w:r>
          </w:p>
        </w:tc>
        <w:tc>
          <w:tcPr>
            <w:tcW w:w="5948" w:type="dxa"/>
            <w:noWrap/>
            <w:vAlign w:val="center"/>
          </w:tcPr>
          <w:p w14:paraId="00840F47" w14:textId="008B5A07" w:rsidR="005B4191" w:rsidRDefault="005B4191" w:rsidP="005B4191">
            <w:pPr>
              <w:spacing w:after="0" w:line="240" w:lineRule="auto"/>
              <w:rPr>
                <w:rFonts w:ascii="Aptos Narrow" w:hAnsi="Aptos Narrow"/>
                <w:color w:val="000000"/>
              </w:rPr>
            </w:pPr>
            <w:r>
              <w:rPr>
                <w:rFonts w:ascii="Aptos Narrow" w:hAnsi="Aptos Narrow" w:cs="Calibri"/>
                <w:color w:val="000000"/>
              </w:rPr>
              <w:t>Australian Institute of Higher Education Pty Ltd</w:t>
            </w:r>
          </w:p>
        </w:tc>
        <w:tc>
          <w:tcPr>
            <w:tcW w:w="1145" w:type="dxa"/>
            <w:noWrap/>
            <w:vAlign w:val="center"/>
          </w:tcPr>
          <w:p w14:paraId="654AD043" w14:textId="6CFDCBC8"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555</w:t>
            </w:r>
          </w:p>
        </w:tc>
        <w:tc>
          <w:tcPr>
            <w:tcW w:w="1384" w:type="dxa"/>
            <w:noWrap/>
            <w:vAlign w:val="center"/>
          </w:tcPr>
          <w:p w14:paraId="02248066" w14:textId="40BA904F"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1B8644DA" w14:textId="77777777" w:rsidTr="00CE69B2">
        <w:trPr>
          <w:trHeight w:val="300"/>
        </w:trPr>
        <w:tc>
          <w:tcPr>
            <w:tcW w:w="993" w:type="dxa"/>
            <w:noWrap/>
            <w:vAlign w:val="center"/>
          </w:tcPr>
          <w:p w14:paraId="3B18F363" w14:textId="1B15EA8B" w:rsidR="005B4191" w:rsidRDefault="005B4191" w:rsidP="005B4191">
            <w:pPr>
              <w:spacing w:after="0" w:line="240" w:lineRule="auto"/>
              <w:rPr>
                <w:rFonts w:ascii="Aptos Narrow" w:hAnsi="Aptos Narrow"/>
                <w:color w:val="000000"/>
              </w:rPr>
            </w:pPr>
            <w:r>
              <w:rPr>
                <w:rFonts w:ascii="Aptos Narrow" w:hAnsi="Aptos Narrow" w:cs="Calibri"/>
                <w:color w:val="000000"/>
              </w:rPr>
              <w:t>03769D</w:t>
            </w:r>
          </w:p>
        </w:tc>
        <w:tc>
          <w:tcPr>
            <w:tcW w:w="5948" w:type="dxa"/>
            <w:noWrap/>
            <w:vAlign w:val="center"/>
          </w:tcPr>
          <w:p w14:paraId="473DE1D3" w14:textId="77D40D76" w:rsidR="005B4191" w:rsidRDefault="005B4191" w:rsidP="005B4191">
            <w:pPr>
              <w:spacing w:after="0" w:line="240" w:lineRule="auto"/>
              <w:rPr>
                <w:rFonts w:ascii="Aptos Narrow" w:hAnsi="Aptos Narrow"/>
                <w:color w:val="000000"/>
              </w:rPr>
            </w:pPr>
            <w:r>
              <w:rPr>
                <w:rFonts w:ascii="Aptos Narrow" w:hAnsi="Aptos Narrow" w:cs="Calibri"/>
                <w:color w:val="000000"/>
              </w:rPr>
              <w:t>Australian Institute of Management Education and Training Pty Limited</w:t>
            </w:r>
          </w:p>
        </w:tc>
        <w:tc>
          <w:tcPr>
            <w:tcW w:w="1145" w:type="dxa"/>
            <w:noWrap/>
            <w:vAlign w:val="center"/>
          </w:tcPr>
          <w:p w14:paraId="2C0D32B8" w14:textId="5AB91B87"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15F993C" w14:textId="6930BE1B"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1E437497" w14:textId="77777777" w:rsidTr="00CE69B2">
        <w:trPr>
          <w:trHeight w:val="300"/>
        </w:trPr>
        <w:tc>
          <w:tcPr>
            <w:tcW w:w="993" w:type="dxa"/>
            <w:noWrap/>
            <w:vAlign w:val="center"/>
          </w:tcPr>
          <w:p w14:paraId="090C1F90" w14:textId="4C5E3C99" w:rsidR="005B4191" w:rsidRDefault="005B4191" w:rsidP="005B4191">
            <w:pPr>
              <w:spacing w:after="0" w:line="240" w:lineRule="auto"/>
              <w:rPr>
                <w:rFonts w:ascii="Aptos Narrow" w:hAnsi="Aptos Narrow"/>
                <w:color w:val="000000"/>
              </w:rPr>
            </w:pPr>
            <w:r>
              <w:rPr>
                <w:rFonts w:ascii="Aptos Narrow" w:hAnsi="Aptos Narrow" w:cs="Calibri"/>
                <w:color w:val="000000"/>
              </w:rPr>
              <w:t>04095M</w:t>
            </w:r>
          </w:p>
        </w:tc>
        <w:tc>
          <w:tcPr>
            <w:tcW w:w="5948" w:type="dxa"/>
            <w:noWrap/>
            <w:vAlign w:val="center"/>
          </w:tcPr>
          <w:p w14:paraId="31238BEA" w14:textId="15B567F7" w:rsidR="005B4191" w:rsidRDefault="005B4191" w:rsidP="005B4191">
            <w:pPr>
              <w:spacing w:after="0" w:line="240" w:lineRule="auto"/>
              <w:rPr>
                <w:rFonts w:ascii="Aptos Narrow" w:hAnsi="Aptos Narrow"/>
                <w:color w:val="000000"/>
              </w:rPr>
            </w:pPr>
            <w:r>
              <w:rPr>
                <w:rFonts w:ascii="Aptos Narrow" w:hAnsi="Aptos Narrow" w:cs="Calibri"/>
                <w:color w:val="000000"/>
              </w:rPr>
              <w:t>Australian Institute of Professional Counsellors</w:t>
            </w:r>
          </w:p>
        </w:tc>
        <w:tc>
          <w:tcPr>
            <w:tcW w:w="1145" w:type="dxa"/>
            <w:noWrap/>
            <w:vAlign w:val="center"/>
          </w:tcPr>
          <w:p w14:paraId="3BBB571E" w14:textId="3164DECB"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D09DBD6" w14:textId="47F82DC0"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762AF46E" w14:textId="77777777" w:rsidTr="00CE69B2">
        <w:trPr>
          <w:trHeight w:val="300"/>
        </w:trPr>
        <w:tc>
          <w:tcPr>
            <w:tcW w:w="993" w:type="dxa"/>
            <w:noWrap/>
            <w:vAlign w:val="center"/>
          </w:tcPr>
          <w:p w14:paraId="1CDC8226" w14:textId="75B9C179" w:rsidR="005B4191" w:rsidRDefault="005B4191" w:rsidP="005B4191">
            <w:pPr>
              <w:spacing w:after="0" w:line="240" w:lineRule="auto"/>
              <w:rPr>
                <w:rFonts w:ascii="Aptos Narrow" w:hAnsi="Aptos Narrow"/>
                <w:color w:val="000000"/>
              </w:rPr>
            </w:pPr>
            <w:r>
              <w:rPr>
                <w:rFonts w:ascii="Aptos Narrow" w:hAnsi="Aptos Narrow" w:cs="Calibri"/>
                <w:color w:val="000000"/>
              </w:rPr>
              <w:t>03996D</w:t>
            </w:r>
          </w:p>
        </w:tc>
        <w:tc>
          <w:tcPr>
            <w:tcW w:w="5948" w:type="dxa"/>
            <w:noWrap/>
            <w:vAlign w:val="center"/>
          </w:tcPr>
          <w:p w14:paraId="5279B59C" w14:textId="22B5FCD2" w:rsidR="005B4191" w:rsidRDefault="005B4191" w:rsidP="005B4191">
            <w:pPr>
              <w:spacing w:after="0" w:line="240" w:lineRule="auto"/>
              <w:rPr>
                <w:rFonts w:ascii="Aptos Narrow" w:hAnsi="Aptos Narrow"/>
                <w:color w:val="000000"/>
              </w:rPr>
            </w:pPr>
            <w:r>
              <w:rPr>
                <w:rFonts w:ascii="Aptos Narrow" w:hAnsi="Aptos Narrow" w:cs="Calibri"/>
                <w:color w:val="000000"/>
              </w:rPr>
              <w:t>Australian Institute of Technology and Commerce Pty Ltd</w:t>
            </w:r>
          </w:p>
        </w:tc>
        <w:tc>
          <w:tcPr>
            <w:tcW w:w="1145" w:type="dxa"/>
            <w:noWrap/>
            <w:vAlign w:val="center"/>
          </w:tcPr>
          <w:p w14:paraId="2238F84B" w14:textId="2AC59203"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9A07D2" w14:textId="455C9AFB" w:rsidR="005B4191" w:rsidRDefault="005B4191" w:rsidP="005B4191">
            <w:pPr>
              <w:spacing w:after="0" w:line="240" w:lineRule="auto"/>
              <w:rPr>
                <w:rFonts w:ascii="Aptos Narrow" w:hAnsi="Aptos Narrow"/>
                <w:color w:val="000000"/>
              </w:rPr>
            </w:pPr>
            <w:r>
              <w:rPr>
                <w:rFonts w:ascii="Aptos Narrow" w:hAnsi="Aptos Narrow" w:cs="Calibri"/>
                <w:color w:val="000000"/>
              </w:rPr>
              <w:t>Priority 2</w:t>
            </w:r>
          </w:p>
        </w:tc>
      </w:tr>
      <w:tr w:rsidR="005B4191" w:rsidRPr="00263AF8" w14:paraId="6FA62F66" w14:textId="77777777" w:rsidTr="00CE69B2">
        <w:trPr>
          <w:trHeight w:val="300"/>
        </w:trPr>
        <w:tc>
          <w:tcPr>
            <w:tcW w:w="993" w:type="dxa"/>
            <w:noWrap/>
            <w:vAlign w:val="center"/>
          </w:tcPr>
          <w:p w14:paraId="68F00496" w14:textId="35064ABF" w:rsidR="005B4191" w:rsidRDefault="005B4191" w:rsidP="005B4191">
            <w:pPr>
              <w:spacing w:after="0" w:line="240" w:lineRule="auto"/>
              <w:rPr>
                <w:rFonts w:ascii="Aptos Narrow" w:hAnsi="Aptos Narrow"/>
                <w:color w:val="000000"/>
              </w:rPr>
            </w:pPr>
            <w:r>
              <w:rPr>
                <w:rFonts w:ascii="Aptos Narrow" w:hAnsi="Aptos Narrow" w:cs="Calibri"/>
                <w:color w:val="000000"/>
              </w:rPr>
              <w:t>03847F</w:t>
            </w:r>
          </w:p>
        </w:tc>
        <w:tc>
          <w:tcPr>
            <w:tcW w:w="5948" w:type="dxa"/>
            <w:noWrap/>
            <w:vAlign w:val="center"/>
          </w:tcPr>
          <w:p w14:paraId="5AECEC98" w14:textId="1D63D51B" w:rsidR="005B4191" w:rsidRDefault="005B4191" w:rsidP="005B4191">
            <w:pPr>
              <w:spacing w:after="0" w:line="240" w:lineRule="auto"/>
              <w:rPr>
                <w:rFonts w:ascii="Aptos Narrow" w:hAnsi="Aptos Narrow"/>
                <w:color w:val="000000"/>
              </w:rPr>
            </w:pPr>
            <w:r>
              <w:rPr>
                <w:rFonts w:ascii="Aptos Narrow" w:hAnsi="Aptos Narrow" w:cs="Calibri"/>
                <w:color w:val="000000"/>
              </w:rPr>
              <w:t>Australian School of Accounting Pty Ltd</w:t>
            </w:r>
          </w:p>
        </w:tc>
        <w:tc>
          <w:tcPr>
            <w:tcW w:w="1145" w:type="dxa"/>
            <w:noWrap/>
            <w:vAlign w:val="center"/>
          </w:tcPr>
          <w:p w14:paraId="4E3D77F5" w14:textId="23A82E77"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272FCBB2" w14:textId="788E3621" w:rsidR="005B4191" w:rsidRDefault="005B4191" w:rsidP="005B4191">
            <w:pPr>
              <w:spacing w:after="0" w:line="240" w:lineRule="auto"/>
              <w:rPr>
                <w:rFonts w:ascii="Aptos Narrow" w:hAnsi="Aptos Narrow"/>
                <w:color w:val="000000"/>
              </w:rPr>
            </w:pPr>
            <w:r>
              <w:rPr>
                <w:rFonts w:ascii="Aptos Narrow" w:hAnsi="Aptos Narrow" w:cs="Calibri"/>
                <w:color w:val="000000"/>
              </w:rPr>
              <w:t>Priority 2</w:t>
            </w:r>
          </w:p>
        </w:tc>
      </w:tr>
      <w:tr w:rsidR="005B4191" w:rsidRPr="00263AF8" w14:paraId="6978404E" w14:textId="77777777" w:rsidTr="00CE69B2">
        <w:trPr>
          <w:trHeight w:val="300"/>
        </w:trPr>
        <w:tc>
          <w:tcPr>
            <w:tcW w:w="993" w:type="dxa"/>
            <w:noWrap/>
            <w:vAlign w:val="center"/>
          </w:tcPr>
          <w:p w14:paraId="55753DAF" w14:textId="098CFF3E" w:rsidR="005B4191" w:rsidRDefault="005B4191" w:rsidP="005B4191">
            <w:pPr>
              <w:spacing w:after="0" w:line="240" w:lineRule="auto"/>
              <w:rPr>
                <w:rFonts w:ascii="Aptos Narrow" w:hAnsi="Aptos Narrow"/>
                <w:color w:val="000000"/>
              </w:rPr>
            </w:pPr>
            <w:r>
              <w:rPr>
                <w:rFonts w:ascii="Aptos Narrow" w:hAnsi="Aptos Narrow" w:cs="Calibri"/>
                <w:color w:val="000000"/>
              </w:rPr>
              <w:t>04289A</w:t>
            </w:r>
          </w:p>
        </w:tc>
        <w:tc>
          <w:tcPr>
            <w:tcW w:w="5948" w:type="dxa"/>
            <w:noWrap/>
            <w:vAlign w:val="center"/>
          </w:tcPr>
          <w:p w14:paraId="0DCC567E" w14:textId="0E1D0C86" w:rsidR="005B4191" w:rsidRDefault="005B4191" w:rsidP="005B4191">
            <w:pPr>
              <w:spacing w:after="0" w:line="240" w:lineRule="auto"/>
              <w:rPr>
                <w:rFonts w:ascii="Aptos Narrow" w:hAnsi="Aptos Narrow"/>
                <w:color w:val="000000"/>
              </w:rPr>
            </w:pPr>
            <w:r>
              <w:rPr>
                <w:rFonts w:ascii="Aptos Narrow" w:hAnsi="Aptos Narrow" w:cs="Calibri"/>
                <w:color w:val="000000"/>
              </w:rPr>
              <w:t>Australian School of Business Pty Ltd</w:t>
            </w:r>
          </w:p>
        </w:tc>
        <w:tc>
          <w:tcPr>
            <w:tcW w:w="1145" w:type="dxa"/>
            <w:noWrap/>
            <w:vAlign w:val="center"/>
          </w:tcPr>
          <w:p w14:paraId="731ED32C" w14:textId="4E9C008B"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098300E" w14:textId="5A870449"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249DA689" w14:textId="77777777" w:rsidTr="00CE69B2">
        <w:trPr>
          <w:trHeight w:val="300"/>
        </w:trPr>
        <w:tc>
          <w:tcPr>
            <w:tcW w:w="993" w:type="dxa"/>
            <w:noWrap/>
            <w:vAlign w:val="center"/>
          </w:tcPr>
          <w:p w14:paraId="4547EB85" w14:textId="3940DAA1" w:rsidR="005B4191" w:rsidRDefault="005B4191" w:rsidP="005B4191">
            <w:pPr>
              <w:spacing w:after="0" w:line="240" w:lineRule="auto"/>
              <w:rPr>
                <w:rFonts w:ascii="Aptos Narrow" w:hAnsi="Aptos Narrow"/>
                <w:color w:val="000000"/>
              </w:rPr>
            </w:pPr>
            <w:r>
              <w:rPr>
                <w:rFonts w:ascii="Aptos Narrow" w:hAnsi="Aptos Narrow" w:cs="Calibri"/>
                <w:color w:val="000000"/>
              </w:rPr>
              <w:t>02948J</w:t>
            </w:r>
          </w:p>
        </w:tc>
        <w:tc>
          <w:tcPr>
            <w:tcW w:w="5948" w:type="dxa"/>
            <w:noWrap/>
            <w:vAlign w:val="center"/>
          </w:tcPr>
          <w:p w14:paraId="732323EE" w14:textId="6D4DFD88" w:rsidR="005B4191" w:rsidRDefault="005B4191" w:rsidP="005B4191">
            <w:pPr>
              <w:spacing w:after="0" w:line="240" w:lineRule="auto"/>
              <w:rPr>
                <w:rFonts w:ascii="Aptos Narrow" w:hAnsi="Aptos Narrow"/>
                <w:color w:val="000000"/>
              </w:rPr>
            </w:pPr>
            <w:r>
              <w:rPr>
                <w:rFonts w:ascii="Aptos Narrow" w:hAnsi="Aptos Narrow" w:cs="Calibri"/>
                <w:color w:val="000000"/>
              </w:rPr>
              <w:t>Australian University College of Divinity Ltd</w:t>
            </w:r>
          </w:p>
        </w:tc>
        <w:tc>
          <w:tcPr>
            <w:tcW w:w="1145" w:type="dxa"/>
            <w:noWrap/>
            <w:vAlign w:val="center"/>
          </w:tcPr>
          <w:p w14:paraId="262660C4" w14:textId="13EE5194"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95B0A0F" w14:textId="29F5DF00"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58924B6D" w14:textId="77777777" w:rsidTr="00CE69B2">
        <w:trPr>
          <w:trHeight w:val="300"/>
        </w:trPr>
        <w:tc>
          <w:tcPr>
            <w:tcW w:w="993" w:type="dxa"/>
            <w:noWrap/>
            <w:vAlign w:val="center"/>
          </w:tcPr>
          <w:p w14:paraId="4F0A9B61" w14:textId="2D922EBD" w:rsidR="005B4191" w:rsidRDefault="005B4191" w:rsidP="005B4191">
            <w:pPr>
              <w:spacing w:after="0" w:line="240" w:lineRule="auto"/>
              <w:rPr>
                <w:rFonts w:ascii="Aptos Narrow" w:hAnsi="Aptos Narrow"/>
                <w:color w:val="000000"/>
              </w:rPr>
            </w:pPr>
            <w:r>
              <w:rPr>
                <w:rFonts w:ascii="Aptos Narrow" w:hAnsi="Aptos Narrow" w:cs="Calibri"/>
                <w:color w:val="000000"/>
              </w:rPr>
              <w:t>02650E</w:t>
            </w:r>
          </w:p>
        </w:tc>
        <w:tc>
          <w:tcPr>
            <w:tcW w:w="5948" w:type="dxa"/>
            <w:noWrap/>
            <w:vAlign w:val="center"/>
          </w:tcPr>
          <w:p w14:paraId="64F7A843" w14:textId="19BE0CAB" w:rsidR="005B4191" w:rsidRDefault="005B4191" w:rsidP="005B4191">
            <w:pPr>
              <w:spacing w:after="0" w:line="240" w:lineRule="auto"/>
              <w:rPr>
                <w:rFonts w:ascii="Aptos Narrow" w:hAnsi="Aptos Narrow"/>
                <w:color w:val="000000"/>
              </w:rPr>
            </w:pPr>
            <w:r>
              <w:rPr>
                <w:rFonts w:ascii="Aptos Narrow" w:hAnsi="Aptos Narrow" w:cs="Calibri"/>
                <w:color w:val="000000"/>
              </w:rPr>
              <w:t>Australian University of Theology Limited</w:t>
            </w:r>
          </w:p>
        </w:tc>
        <w:tc>
          <w:tcPr>
            <w:tcW w:w="1145" w:type="dxa"/>
            <w:noWrap/>
            <w:vAlign w:val="center"/>
          </w:tcPr>
          <w:p w14:paraId="0BFEEBE2" w14:textId="2377DB1B"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ABF2E6" w14:textId="2BAF45E3"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37C37561" w14:textId="77777777" w:rsidTr="00CE69B2">
        <w:trPr>
          <w:trHeight w:val="300"/>
        </w:trPr>
        <w:tc>
          <w:tcPr>
            <w:tcW w:w="993" w:type="dxa"/>
            <w:noWrap/>
            <w:vAlign w:val="center"/>
          </w:tcPr>
          <w:p w14:paraId="7F6487AF" w14:textId="1909A9E8" w:rsidR="005B4191" w:rsidRDefault="005B4191" w:rsidP="005B4191">
            <w:pPr>
              <w:spacing w:after="0" w:line="240" w:lineRule="auto"/>
              <w:rPr>
                <w:rFonts w:ascii="Aptos Narrow" w:hAnsi="Aptos Narrow"/>
                <w:color w:val="000000"/>
              </w:rPr>
            </w:pPr>
            <w:r>
              <w:rPr>
                <w:rFonts w:ascii="Aptos Narrow" w:hAnsi="Aptos Narrow" w:cs="Calibri"/>
                <w:color w:val="000000"/>
              </w:rPr>
              <w:t>04345J</w:t>
            </w:r>
          </w:p>
        </w:tc>
        <w:tc>
          <w:tcPr>
            <w:tcW w:w="5948" w:type="dxa"/>
            <w:noWrap/>
            <w:vAlign w:val="center"/>
          </w:tcPr>
          <w:p w14:paraId="4EB644C7" w14:textId="67FF9510" w:rsidR="005B4191" w:rsidRDefault="005B4191" w:rsidP="005B4191">
            <w:pPr>
              <w:spacing w:after="0" w:line="240" w:lineRule="auto"/>
              <w:rPr>
                <w:rFonts w:ascii="Aptos Narrow" w:hAnsi="Aptos Narrow"/>
                <w:color w:val="000000"/>
              </w:rPr>
            </w:pPr>
            <w:r>
              <w:rPr>
                <w:rFonts w:ascii="Aptos Narrow" w:hAnsi="Aptos Narrow" w:cs="Calibri"/>
                <w:color w:val="000000"/>
              </w:rPr>
              <w:t>BBS Higher Education Pty Ltd</w:t>
            </w:r>
          </w:p>
        </w:tc>
        <w:tc>
          <w:tcPr>
            <w:tcW w:w="1145" w:type="dxa"/>
            <w:noWrap/>
            <w:vAlign w:val="center"/>
          </w:tcPr>
          <w:p w14:paraId="4179580A" w14:textId="371E33AF"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73357FD" w14:textId="652FDE29" w:rsidR="005B4191" w:rsidRDefault="005B4191" w:rsidP="005B4191">
            <w:pPr>
              <w:spacing w:after="0" w:line="240" w:lineRule="auto"/>
              <w:rPr>
                <w:rFonts w:ascii="Aptos Narrow" w:hAnsi="Aptos Narrow"/>
                <w:color w:val="000000"/>
              </w:rPr>
            </w:pPr>
            <w:r>
              <w:rPr>
                <w:rFonts w:ascii="Aptos Narrow" w:hAnsi="Aptos Narrow" w:cs="Calibri"/>
                <w:color w:val="000000"/>
              </w:rPr>
              <w:t>Priority 2</w:t>
            </w:r>
          </w:p>
        </w:tc>
      </w:tr>
      <w:tr w:rsidR="005B4191" w:rsidRPr="00263AF8" w14:paraId="05F29A81" w14:textId="77777777" w:rsidTr="00CE69B2">
        <w:trPr>
          <w:trHeight w:val="300"/>
        </w:trPr>
        <w:tc>
          <w:tcPr>
            <w:tcW w:w="993" w:type="dxa"/>
            <w:noWrap/>
            <w:vAlign w:val="center"/>
          </w:tcPr>
          <w:p w14:paraId="607AD65D" w14:textId="30217C3E" w:rsidR="005B4191" w:rsidRDefault="005B4191" w:rsidP="005B4191">
            <w:pPr>
              <w:spacing w:after="0" w:line="240" w:lineRule="auto"/>
              <w:rPr>
                <w:rFonts w:ascii="Aptos Narrow" w:hAnsi="Aptos Narrow"/>
                <w:color w:val="000000"/>
              </w:rPr>
            </w:pPr>
            <w:r>
              <w:rPr>
                <w:rFonts w:ascii="Aptos Narrow" w:hAnsi="Aptos Narrow" w:cs="Calibri"/>
                <w:color w:val="000000"/>
              </w:rPr>
              <w:t>00017B</w:t>
            </w:r>
          </w:p>
        </w:tc>
        <w:tc>
          <w:tcPr>
            <w:tcW w:w="5948" w:type="dxa"/>
            <w:noWrap/>
            <w:vAlign w:val="center"/>
          </w:tcPr>
          <w:p w14:paraId="637E9C9A" w14:textId="4203B514" w:rsidR="005B4191" w:rsidRDefault="005B4191" w:rsidP="005B4191">
            <w:pPr>
              <w:spacing w:after="0" w:line="240" w:lineRule="auto"/>
              <w:rPr>
                <w:rFonts w:ascii="Aptos Narrow" w:hAnsi="Aptos Narrow"/>
                <w:color w:val="000000"/>
              </w:rPr>
            </w:pPr>
            <w:r>
              <w:rPr>
                <w:rFonts w:ascii="Aptos Narrow" w:hAnsi="Aptos Narrow" w:cs="Calibri"/>
                <w:color w:val="000000"/>
              </w:rPr>
              <w:t>Bond University</w:t>
            </w:r>
          </w:p>
        </w:tc>
        <w:tc>
          <w:tcPr>
            <w:tcW w:w="1145" w:type="dxa"/>
            <w:noWrap/>
            <w:vAlign w:val="center"/>
          </w:tcPr>
          <w:p w14:paraId="0B4AB297" w14:textId="668D0FBD"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800</w:t>
            </w:r>
          </w:p>
        </w:tc>
        <w:tc>
          <w:tcPr>
            <w:tcW w:w="1384" w:type="dxa"/>
            <w:noWrap/>
            <w:vAlign w:val="center"/>
          </w:tcPr>
          <w:p w14:paraId="4BB1FAE2" w14:textId="709BB5B8"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6F486770" w14:textId="77777777" w:rsidTr="00CE69B2">
        <w:trPr>
          <w:trHeight w:val="300"/>
        </w:trPr>
        <w:tc>
          <w:tcPr>
            <w:tcW w:w="993" w:type="dxa"/>
            <w:noWrap/>
            <w:vAlign w:val="center"/>
          </w:tcPr>
          <w:p w14:paraId="471DF7A4" w14:textId="6771EE43" w:rsidR="005B4191" w:rsidRDefault="005B4191" w:rsidP="005B4191">
            <w:pPr>
              <w:spacing w:after="0" w:line="240" w:lineRule="auto"/>
              <w:rPr>
                <w:rFonts w:ascii="Aptos Narrow" w:hAnsi="Aptos Narrow"/>
                <w:color w:val="000000"/>
              </w:rPr>
            </w:pPr>
            <w:r>
              <w:rPr>
                <w:rFonts w:ascii="Aptos Narrow" w:hAnsi="Aptos Narrow" w:cs="Calibri"/>
                <w:color w:val="000000"/>
              </w:rPr>
              <w:t>02015K</w:t>
            </w:r>
          </w:p>
        </w:tc>
        <w:tc>
          <w:tcPr>
            <w:tcW w:w="5948" w:type="dxa"/>
            <w:noWrap/>
            <w:vAlign w:val="center"/>
          </w:tcPr>
          <w:p w14:paraId="63B231EE" w14:textId="40F036AA" w:rsidR="005B4191" w:rsidRDefault="005B4191" w:rsidP="005B4191">
            <w:pPr>
              <w:spacing w:after="0" w:line="240" w:lineRule="auto"/>
              <w:rPr>
                <w:rFonts w:ascii="Aptos Narrow" w:hAnsi="Aptos Narrow"/>
                <w:color w:val="000000"/>
              </w:rPr>
            </w:pPr>
            <w:r>
              <w:rPr>
                <w:rFonts w:ascii="Aptos Narrow" w:hAnsi="Aptos Narrow" w:cs="Calibri"/>
                <w:color w:val="000000"/>
              </w:rPr>
              <w:t>Bureau of Meteorology</w:t>
            </w:r>
          </w:p>
        </w:tc>
        <w:tc>
          <w:tcPr>
            <w:tcW w:w="1145" w:type="dxa"/>
            <w:noWrap/>
            <w:vAlign w:val="center"/>
          </w:tcPr>
          <w:p w14:paraId="4632721E" w14:textId="4869DA47"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850D001" w14:textId="169D07C7"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12121886" w14:textId="77777777" w:rsidTr="00CE69B2">
        <w:trPr>
          <w:trHeight w:val="300"/>
        </w:trPr>
        <w:tc>
          <w:tcPr>
            <w:tcW w:w="993" w:type="dxa"/>
            <w:noWrap/>
            <w:vAlign w:val="center"/>
          </w:tcPr>
          <w:p w14:paraId="47B532EA" w14:textId="31154FA5" w:rsidR="005B4191" w:rsidRDefault="005B4191" w:rsidP="005B4191">
            <w:pPr>
              <w:spacing w:after="0" w:line="240" w:lineRule="auto"/>
              <w:rPr>
                <w:rFonts w:ascii="Aptos Narrow" w:hAnsi="Aptos Narrow"/>
                <w:color w:val="000000"/>
              </w:rPr>
            </w:pPr>
            <w:r>
              <w:rPr>
                <w:rFonts w:ascii="Aptos Narrow" w:hAnsi="Aptos Narrow" w:cs="Calibri"/>
                <w:color w:val="000000"/>
              </w:rPr>
              <w:t>02738G</w:t>
            </w:r>
          </w:p>
        </w:tc>
        <w:tc>
          <w:tcPr>
            <w:tcW w:w="5948" w:type="dxa"/>
            <w:noWrap/>
            <w:vAlign w:val="center"/>
          </w:tcPr>
          <w:p w14:paraId="0D6F2556" w14:textId="41861A45" w:rsidR="005B4191" w:rsidRDefault="005B4191" w:rsidP="005B4191">
            <w:pPr>
              <w:spacing w:after="0" w:line="240" w:lineRule="auto"/>
              <w:rPr>
                <w:rFonts w:ascii="Aptos Narrow" w:hAnsi="Aptos Narrow"/>
                <w:color w:val="000000"/>
              </w:rPr>
            </w:pPr>
            <w:r>
              <w:rPr>
                <w:rFonts w:ascii="Aptos Narrow" w:hAnsi="Aptos Narrow" w:cs="Calibri"/>
                <w:color w:val="000000"/>
              </w:rPr>
              <w:t>Campion Institute Limited</w:t>
            </w:r>
          </w:p>
        </w:tc>
        <w:tc>
          <w:tcPr>
            <w:tcW w:w="1145" w:type="dxa"/>
            <w:noWrap/>
            <w:vAlign w:val="center"/>
          </w:tcPr>
          <w:p w14:paraId="7BF7FE0D" w14:textId="3AEB2A77"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3DA2032" w14:textId="39E37091"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5FCB8EB1" w14:textId="77777777" w:rsidTr="00CE69B2">
        <w:trPr>
          <w:trHeight w:val="300"/>
        </w:trPr>
        <w:tc>
          <w:tcPr>
            <w:tcW w:w="993" w:type="dxa"/>
            <w:noWrap/>
            <w:vAlign w:val="center"/>
          </w:tcPr>
          <w:p w14:paraId="5B4397FB" w14:textId="02C671D7" w:rsidR="005B4191" w:rsidRDefault="005B4191" w:rsidP="005B4191">
            <w:pPr>
              <w:spacing w:after="0" w:line="240" w:lineRule="auto"/>
              <w:rPr>
                <w:rFonts w:ascii="Aptos Narrow" w:hAnsi="Aptos Narrow"/>
                <w:color w:val="000000"/>
              </w:rPr>
            </w:pPr>
            <w:r>
              <w:rPr>
                <w:rFonts w:ascii="Aptos Narrow" w:hAnsi="Aptos Narrow" w:cs="Calibri"/>
                <w:color w:val="000000"/>
              </w:rPr>
              <w:t>01016F</w:t>
            </w:r>
          </w:p>
        </w:tc>
        <w:tc>
          <w:tcPr>
            <w:tcW w:w="5948" w:type="dxa"/>
            <w:noWrap/>
            <w:vAlign w:val="center"/>
          </w:tcPr>
          <w:p w14:paraId="4B2A6714" w14:textId="23F3F968" w:rsidR="005B4191" w:rsidRDefault="005B4191" w:rsidP="005B4191">
            <w:pPr>
              <w:spacing w:after="0" w:line="240" w:lineRule="auto"/>
              <w:rPr>
                <w:rFonts w:ascii="Aptos Narrow" w:hAnsi="Aptos Narrow"/>
                <w:color w:val="000000"/>
              </w:rPr>
            </w:pPr>
            <w:r>
              <w:rPr>
                <w:rFonts w:ascii="Aptos Narrow" w:hAnsi="Aptos Narrow" w:cs="Calibri"/>
                <w:color w:val="000000"/>
              </w:rPr>
              <w:t>Christian Heritage College</w:t>
            </w:r>
          </w:p>
        </w:tc>
        <w:tc>
          <w:tcPr>
            <w:tcW w:w="1145" w:type="dxa"/>
            <w:noWrap/>
            <w:vAlign w:val="center"/>
          </w:tcPr>
          <w:p w14:paraId="34C13D83" w14:textId="4CF79DB3"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4619CDC" w14:textId="3F839404"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6B8C7EC1" w14:textId="77777777" w:rsidTr="00CE69B2">
        <w:trPr>
          <w:trHeight w:val="300"/>
        </w:trPr>
        <w:tc>
          <w:tcPr>
            <w:tcW w:w="993" w:type="dxa"/>
            <w:noWrap/>
            <w:vAlign w:val="center"/>
          </w:tcPr>
          <w:p w14:paraId="1F2E165C" w14:textId="5AAEC04A" w:rsidR="005B4191" w:rsidRDefault="005B4191" w:rsidP="005B4191">
            <w:pPr>
              <w:spacing w:after="0" w:line="240" w:lineRule="auto"/>
              <w:rPr>
                <w:rFonts w:ascii="Aptos Narrow" w:hAnsi="Aptos Narrow"/>
                <w:color w:val="000000"/>
              </w:rPr>
            </w:pPr>
            <w:r>
              <w:rPr>
                <w:rFonts w:ascii="Aptos Narrow" w:hAnsi="Aptos Narrow" w:cs="Calibri"/>
                <w:color w:val="000000"/>
              </w:rPr>
              <w:t>01718J</w:t>
            </w:r>
          </w:p>
        </w:tc>
        <w:tc>
          <w:tcPr>
            <w:tcW w:w="5948" w:type="dxa"/>
            <w:noWrap/>
            <w:vAlign w:val="center"/>
          </w:tcPr>
          <w:p w14:paraId="461C9D24" w14:textId="7AB9B4FC" w:rsidR="005B4191" w:rsidRDefault="005B4191" w:rsidP="005B4191">
            <w:pPr>
              <w:spacing w:after="0" w:line="240" w:lineRule="auto"/>
              <w:rPr>
                <w:rFonts w:ascii="Aptos Narrow" w:hAnsi="Aptos Narrow"/>
                <w:color w:val="000000"/>
              </w:rPr>
            </w:pPr>
            <w:r>
              <w:rPr>
                <w:rFonts w:ascii="Aptos Narrow" w:hAnsi="Aptos Narrow" w:cs="Calibri"/>
                <w:color w:val="000000"/>
              </w:rPr>
              <w:t>BPP Institute Pty Ltd</w:t>
            </w:r>
          </w:p>
        </w:tc>
        <w:tc>
          <w:tcPr>
            <w:tcW w:w="1145" w:type="dxa"/>
            <w:noWrap/>
            <w:vAlign w:val="center"/>
          </w:tcPr>
          <w:p w14:paraId="52C54020" w14:textId="4475E292"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155</w:t>
            </w:r>
          </w:p>
        </w:tc>
        <w:tc>
          <w:tcPr>
            <w:tcW w:w="1384" w:type="dxa"/>
            <w:noWrap/>
            <w:vAlign w:val="center"/>
          </w:tcPr>
          <w:p w14:paraId="7439E17D" w14:textId="03B9B9F5"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295F8054" w14:textId="77777777" w:rsidTr="00CE69B2">
        <w:trPr>
          <w:trHeight w:val="300"/>
        </w:trPr>
        <w:tc>
          <w:tcPr>
            <w:tcW w:w="993" w:type="dxa"/>
            <w:noWrap/>
            <w:vAlign w:val="center"/>
          </w:tcPr>
          <w:p w14:paraId="07E7A62E" w14:textId="6591A832" w:rsidR="005B4191" w:rsidRDefault="005B4191" w:rsidP="005B4191">
            <w:pPr>
              <w:spacing w:after="0" w:line="240" w:lineRule="auto"/>
              <w:rPr>
                <w:rFonts w:ascii="Aptos Narrow" w:hAnsi="Aptos Narrow"/>
                <w:color w:val="000000"/>
              </w:rPr>
            </w:pPr>
            <w:r>
              <w:rPr>
                <w:rFonts w:ascii="Aptos Narrow" w:hAnsi="Aptos Narrow" w:cs="Calibri"/>
                <w:color w:val="000000"/>
              </w:rPr>
              <w:t>02042G</w:t>
            </w:r>
          </w:p>
        </w:tc>
        <w:tc>
          <w:tcPr>
            <w:tcW w:w="5948" w:type="dxa"/>
            <w:noWrap/>
            <w:vAlign w:val="center"/>
          </w:tcPr>
          <w:p w14:paraId="5CDEF41F" w14:textId="195E3B96" w:rsidR="005B4191" w:rsidRDefault="005B4191" w:rsidP="005B4191">
            <w:pPr>
              <w:spacing w:after="0" w:line="240" w:lineRule="auto"/>
              <w:rPr>
                <w:rFonts w:ascii="Aptos Narrow" w:hAnsi="Aptos Narrow"/>
                <w:color w:val="000000"/>
              </w:rPr>
            </w:pPr>
            <w:r>
              <w:rPr>
                <w:rFonts w:ascii="Aptos Narrow" w:hAnsi="Aptos Narrow" w:cs="Calibri"/>
                <w:color w:val="000000"/>
              </w:rPr>
              <w:t>Colleges of Business and Technology (WA) Pty Ltd</w:t>
            </w:r>
          </w:p>
        </w:tc>
        <w:tc>
          <w:tcPr>
            <w:tcW w:w="1145" w:type="dxa"/>
            <w:noWrap/>
            <w:vAlign w:val="center"/>
          </w:tcPr>
          <w:p w14:paraId="7048390D" w14:textId="333DD03B"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455</w:t>
            </w:r>
          </w:p>
        </w:tc>
        <w:tc>
          <w:tcPr>
            <w:tcW w:w="1384" w:type="dxa"/>
            <w:noWrap/>
            <w:vAlign w:val="center"/>
          </w:tcPr>
          <w:p w14:paraId="1DC1A83A" w14:textId="351B1159"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3B0741EA" w14:textId="77777777" w:rsidTr="00CE69B2">
        <w:trPr>
          <w:trHeight w:val="300"/>
        </w:trPr>
        <w:tc>
          <w:tcPr>
            <w:tcW w:w="993" w:type="dxa"/>
            <w:noWrap/>
            <w:vAlign w:val="center"/>
          </w:tcPr>
          <w:p w14:paraId="4FCAE663" w14:textId="3316F792" w:rsidR="005B4191" w:rsidRDefault="005B4191" w:rsidP="005B4191">
            <w:pPr>
              <w:spacing w:after="0" w:line="240" w:lineRule="auto"/>
              <w:rPr>
                <w:rFonts w:ascii="Aptos Narrow" w:hAnsi="Aptos Narrow"/>
                <w:color w:val="000000"/>
              </w:rPr>
            </w:pPr>
            <w:r>
              <w:rPr>
                <w:rFonts w:ascii="Aptos Narrow" w:hAnsi="Aptos Narrow" w:cs="Calibri"/>
                <w:color w:val="000000"/>
              </w:rPr>
              <w:t>03744B</w:t>
            </w:r>
          </w:p>
        </w:tc>
        <w:tc>
          <w:tcPr>
            <w:tcW w:w="5948" w:type="dxa"/>
            <w:noWrap/>
            <w:vAlign w:val="center"/>
          </w:tcPr>
          <w:p w14:paraId="35F555EF" w14:textId="793285C0" w:rsidR="005B4191" w:rsidRDefault="005B4191" w:rsidP="005B4191">
            <w:pPr>
              <w:spacing w:after="0" w:line="240" w:lineRule="auto"/>
              <w:rPr>
                <w:rFonts w:ascii="Aptos Narrow" w:hAnsi="Aptos Narrow"/>
                <w:color w:val="000000"/>
              </w:rPr>
            </w:pPr>
            <w:r>
              <w:rPr>
                <w:rFonts w:ascii="Aptos Narrow" w:hAnsi="Aptos Narrow" w:cs="Calibri"/>
                <w:color w:val="000000"/>
              </w:rPr>
              <w:t>Crown Institute of Higher Education Pty Ltd</w:t>
            </w:r>
          </w:p>
        </w:tc>
        <w:tc>
          <w:tcPr>
            <w:tcW w:w="1145" w:type="dxa"/>
            <w:noWrap/>
            <w:vAlign w:val="center"/>
          </w:tcPr>
          <w:p w14:paraId="1FEE6FDE" w14:textId="5D29985E"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585</w:t>
            </w:r>
          </w:p>
        </w:tc>
        <w:tc>
          <w:tcPr>
            <w:tcW w:w="1384" w:type="dxa"/>
            <w:noWrap/>
            <w:vAlign w:val="center"/>
          </w:tcPr>
          <w:p w14:paraId="19465A6A" w14:textId="394424D4"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5CE37DE1" w14:textId="77777777" w:rsidTr="00CE69B2">
        <w:trPr>
          <w:trHeight w:val="300"/>
        </w:trPr>
        <w:tc>
          <w:tcPr>
            <w:tcW w:w="993" w:type="dxa"/>
            <w:noWrap/>
            <w:vAlign w:val="center"/>
          </w:tcPr>
          <w:p w14:paraId="20788AB2" w14:textId="3AA37077" w:rsidR="005B4191" w:rsidRDefault="005B4191" w:rsidP="005B4191">
            <w:pPr>
              <w:spacing w:after="0" w:line="240" w:lineRule="auto"/>
              <w:rPr>
                <w:rFonts w:ascii="Aptos Narrow" w:hAnsi="Aptos Narrow"/>
                <w:color w:val="000000"/>
              </w:rPr>
            </w:pPr>
            <w:r>
              <w:rPr>
                <w:rFonts w:ascii="Aptos Narrow" w:hAnsi="Aptos Narrow" w:cs="Calibri"/>
                <w:color w:val="000000"/>
              </w:rPr>
              <w:t>04122B</w:t>
            </w:r>
          </w:p>
        </w:tc>
        <w:tc>
          <w:tcPr>
            <w:tcW w:w="5948" w:type="dxa"/>
            <w:noWrap/>
            <w:vAlign w:val="center"/>
          </w:tcPr>
          <w:p w14:paraId="4B6D9C97" w14:textId="4551FCCF" w:rsidR="005B4191" w:rsidRDefault="005B4191" w:rsidP="005B4191">
            <w:pPr>
              <w:spacing w:after="0" w:line="240" w:lineRule="auto"/>
              <w:rPr>
                <w:rFonts w:ascii="Aptos Narrow" w:hAnsi="Aptos Narrow"/>
                <w:color w:val="000000"/>
              </w:rPr>
            </w:pPr>
            <w:r>
              <w:rPr>
                <w:rFonts w:ascii="Aptos Narrow" w:hAnsi="Aptos Narrow" w:cs="Calibri"/>
                <w:color w:val="000000"/>
              </w:rPr>
              <w:t>Danford Higher Education Pty Ltd</w:t>
            </w:r>
          </w:p>
        </w:tc>
        <w:tc>
          <w:tcPr>
            <w:tcW w:w="1145" w:type="dxa"/>
            <w:noWrap/>
            <w:vAlign w:val="center"/>
          </w:tcPr>
          <w:p w14:paraId="471D2319" w14:textId="7518D516"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D8528B" w14:textId="0BD46B3E"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7654DBB2" w14:textId="77777777" w:rsidTr="00CE69B2">
        <w:trPr>
          <w:trHeight w:val="300"/>
        </w:trPr>
        <w:tc>
          <w:tcPr>
            <w:tcW w:w="993" w:type="dxa"/>
            <w:noWrap/>
            <w:vAlign w:val="center"/>
          </w:tcPr>
          <w:p w14:paraId="1E610359" w14:textId="281D73D2" w:rsidR="005B4191" w:rsidRDefault="005B4191" w:rsidP="005B4191">
            <w:pPr>
              <w:spacing w:after="0" w:line="240" w:lineRule="auto"/>
              <w:rPr>
                <w:rFonts w:ascii="Aptos Narrow" w:hAnsi="Aptos Narrow"/>
                <w:color w:val="000000"/>
              </w:rPr>
            </w:pPr>
            <w:r>
              <w:rPr>
                <w:rFonts w:ascii="Aptos Narrow" w:hAnsi="Aptos Narrow" w:cs="Calibri"/>
                <w:color w:val="000000"/>
              </w:rPr>
              <w:t>03932J</w:t>
            </w:r>
          </w:p>
        </w:tc>
        <w:tc>
          <w:tcPr>
            <w:tcW w:w="5948" w:type="dxa"/>
            <w:noWrap/>
            <w:vAlign w:val="center"/>
          </w:tcPr>
          <w:p w14:paraId="0ACA224F" w14:textId="14530738" w:rsidR="005B4191" w:rsidRDefault="005B4191" w:rsidP="005B4191">
            <w:pPr>
              <w:spacing w:after="0" w:line="240" w:lineRule="auto"/>
              <w:rPr>
                <w:rFonts w:ascii="Aptos Narrow" w:hAnsi="Aptos Narrow"/>
                <w:color w:val="000000"/>
              </w:rPr>
            </w:pPr>
            <w:r>
              <w:rPr>
                <w:rFonts w:ascii="Aptos Narrow" w:hAnsi="Aptos Narrow" w:cs="Calibri"/>
                <w:color w:val="000000"/>
              </w:rPr>
              <w:t>ECA Higher Education Institute Pty Ltd</w:t>
            </w:r>
          </w:p>
        </w:tc>
        <w:tc>
          <w:tcPr>
            <w:tcW w:w="1145" w:type="dxa"/>
            <w:noWrap/>
            <w:vAlign w:val="center"/>
          </w:tcPr>
          <w:p w14:paraId="0792F44A" w14:textId="1166B840"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105</w:t>
            </w:r>
          </w:p>
        </w:tc>
        <w:tc>
          <w:tcPr>
            <w:tcW w:w="1384" w:type="dxa"/>
            <w:noWrap/>
            <w:vAlign w:val="center"/>
          </w:tcPr>
          <w:p w14:paraId="2BB26837" w14:textId="0CA45E3D"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265D52C5" w14:textId="77777777" w:rsidTr="00CE69B2">
        <w:trPr>
          <w:trHeight w:val="300"/>
        </w:trPr>
        <w:tc>
          <w:tcPr>
            <w:tcW w:w="993" w:type="dxa"/>
            <w:noWrap/>
            <w:vAlign w:val="center"/>
          </w:tcPr>
          <w:p w14:paraId="307D3413" w14:textId="1BED3FCC" w:rsidR="005B4191" w:rsidRDefault="005B4191" w:rsidP="005B4191">
            <w:pPr>
              <w:spacing w:after="0" w:line="240" w:lineRule="auto"/>
              <w:rPr>
                <w:rFonts w:ascii="Aptos Narrow" w:hAnsi="Aptos Narrow"/>
                <w:color w:val="000000"/>
              </w:rPr>
            </w:pPr>
            <w:r>
              <w:rPr>
                <w:rFonts w:ascii="Aptos Narrow" w:hAnsi="Aptos Narrow" w:cs="Calibri"/>
                <w:color w:val="000000"/>
              </w:rPr>
              <w:t>01312J</w:t>
            </w:r>
          </w:p>
        </w:tc>
        <w:tc>
          <w:tcPr>
            <w:tcW w:w="5948" w:type="dxa"/>
            <w:noWrap/>
            <w:vAlign w:val="center"/>
          </w:tcPr>
          <w:p w14:paraId="4E4392D8" w14:textId="7FD6A6A3" w:rsidR="005B4191" w:rsidRDefault="005B4191" w:rsidP="005B4191">
            <w:pPr>
              <w:spacing w:after="0" w:line="240" w:lineRule="auto"/>
              <w:rPr>
                <w:rFonts w:ascii="Aptos Narrow" w:hAnsi="Aptos Narrow"/>
                <w:color w:val="000000"/>
              </w:rPr>
            </w:pPr>
            <w:r>
              <w:rPr>
                <w:rFonts w:ascii="Aptos Narrow" w:hAnsi="Aptos Narrow" w:cs="Calibri"/>
                <w:color w:val="000000"/>
              </w:rPr>
              <w:t>Edith Cowan College Pty Ltd</w:t>
            </w:r>
          </w:p>
        </w:tc>
        <w:tc>
          <w:tcPr>
            <w:tcW w:w="1145" w:type="dxa"/>
            <w:noWrap/>
            <w:vAlign w:val="center"/>
          </w:tcPr>
          <w:p w14:paraId="11654F6C" w14:textId="39023DB8"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515</w:t>
            </w:r>
          </w:p>
        </w:tc>
        <w:tc>
          <w:tcPr>
            <w:tcW w:w="1384" w:type="dxa"/>
            <w:noWrap/>
            <w:vAlign w:val="center"/>
          </w:tcPr>
          <w:p w14:paraId="76A4ABBC" w14:textId="674FB93C"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24EF1461" w14:textId="77777777" w:rsidTr="00CE69B2">
        <w:trPr>
          <w:trHeight w:val="300"/>
        </w:trPr>
        <w:tc>
          <w:tcPr>
            <w:tcW w:w="993" w:type="dxa"/>
            <w:noWrap/>
            <w:vAlign w:val="center"/>
          </w:tcPr>
          <w:p w14:paraId="653D12A0" w14:textId="314DEDD3" w:rsidR="005B4191" w:rsidRDefault="005B4191" w:rsidP="005B4191">
            <w:pPr>
              <w:spacing w:after="0" w:line="240" w:lineRule="auto"/>
              <w:rPr>
                <w:rFonts w:ascii="Aptos Narrow" w:hAnsi="Aptos Narrow"/>
                <w:color w:val="000000"/>
              </w:rPr>
            </w:pPr>
            <w:r>
              <w:rPr>
                <w:rFonts w:ascii="Aptos Narrow" w:hAnsi="Aptos Narrow" w:cs="Calibri"/>
                <w:color w:val="000000"/>
              </w:rPr>
              <w:t>04342A</w:t>
            </w:r>
          </w:p>
        </w:tc>
        <w:tc>
          <w:tcPr>
            <w:tcW w:w="5948" w:type="dxa"/>
            <w:noWrap/>
            <w:vAlign w:val="center"/>
          </w:tcPr>
          <w:p w14:paraId="730073C4" w14:textId="260E5723" w:rsidR="005B4191" w:rsidRDefault="005B4191" w:rsidP="005B4191">
            <w:pPr>
              <w:spacing w:after="0" w:line="240" w:lineRule="auto"/>
              <w:rPr>
                <w:rFonts w:ascii="Aptos Narrow" w:hAnsi="Aptos Narrow"/>
                <w:color w:val="000000"/>
              </w:rPr>
            </w:pPr>
            <w:r>
              <w:rPr>
                <w:rFonts w:ascii="Aptos Narrow" w:hAnsi="Aptos Narrow" w:cs="Calibri"/>
                <w:color w:val="000000"/>
              </w:rPr>
              <w:t>Education and Career Hub Pty Ltd</w:t>
            </w:r>
          </w:p>
        </w:tc>
        <w:tc>
          <w:tcPr>
            <w:tcW w:w="1145" w:type="dxa"/>
            <w:noWrap/>
            <w:vAlign w:val="center"/>
          </w:tcPr>
          <w:p w14:paraId="736618C4" w14:textId="7C7811A8"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D10D11" w14:textId="3096FFFE"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1CF6D72A" w14:textId="77777777" w:rsidTr="00CE69B2">
        <w:trPr>
          <w:trHeight w:val="300"/>
        </w:trPr>
        <w:tc>
          <w:tcPr>
            <w:tcW w:w="993" w:type="dxa"/>
            <w:noWrap/>
            <w:vAlign w:val="center"/>
          </w:tcPr>
          <w:p w14:paraId="02ED807E" w14:textId="6C6E0B18" w:rsidR="005B4191" w:rsidRDefault="005B4191" w:rsidP="005B4191">
            <w:pPr>
              <w:spacing w:after="0" w:line="240" w:lineRule="auto"/>
              <w:rPr>
                <w:rFonts w:ascii="Aptos Narrow" w:hAnsi="Aptos Narrow"/>
                <w:color w:val="000000"/>
              </w:rPr>
            </w:pPr>
            <w:r>
              <w:rPr>
                <w:rFonts w:ascii="Aptos Narrow" w:hAnsi="Aptos Narrow" w:cs="Calibri"/>
                <w:color w:val="000000"/>
              </w:rPr>
              <w:t>00561M</w:t>
            </w:r>
          </w:p>
        </w:tc>
        <w:tc>
          <w:tcPr>
            <w:tcW w:w="5948" w:type="dxa"/>
            <w:noWrap/>
            <w:vAlign w:val="center"/>
          </w:tcPr>
          <w:p w14:paraId="6C671E8A" w14:textId="79A988CB" w:rsidR="005B4191" w:rsidRDefault="005B4191" w:rsidP="005B4191">
            <w:pPr>
              <w:spacing w:after="0" w:line="240" w:lineRule="auto"/>
              <w:rPr>
                <w:rFonts w:ascii="Aptos Narrow" w:hAnsi="Aptos Narrow"/>
                <w:color w:val="000000"/>
              </w:rPr>
            </w:pPr>
            <w:r>
              <w:rPr>
                <w:rFonts w:ascii="Aptos Narrow" w:hAnsi="Aptos Narrow" w:cs="Calibri"/>
                <w:color w:val="000000"/>
              </w:rPr>
              <w:t>Educational Enterprises Australia Pty Ltd</w:t>
            </w:r>
          </w:p>
        </w:tc>
        <w:tc>
          <w:tcPr>
            <w:tcW w:w="1145" w:type="dxa"/>
            <w:noWrap/>
            <w:vAlign w:val="center"/>
          </w:tcPr>
          <w:p w14:paraId="4B0B79E3" w14:textId="14B2F3B6"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355</w:t>
            </w:r>
          </w:p>
        </w:tc>
        <w:tc>
          <w:tcPr>
            <w:tcW w:w="1384" w:type="dxa"/>
            <w:noWrap/>
            <w:vAlign w:val="center"/>
          </w:tcPr>
          <w:p w14:paraId="124FDDA6" w14:textId="15CE3321"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1A03A02E" w14:textId="77777777" w:rsidTr="00CE69B2">
        <w:trPr>
          <w:trHeight w:val="300"/>
        </w:trPr>
        <w:tc>
          <w:tcPr>
            <w:tcW w:w="993" w:type="dxa"/>
            <w:noWrap/>
            <w:vAlign w:val="center"/>
          </w:tcPr>
          <w:p w14:paraId="44A92007" w14:textId="7A24B9C6" w:rsidR="005B4191" w:rsidRDefault="005B4191" w:rsidP="005B4191">
            <w:pPr>
              <w:spacing w:after="0" w:line="240" w:lineRule="auto"/>
              <w:rPr>
                <w:rFonts w:ascii="Aptos Narrow" w:hAnsi="Aptos Narrow"/>
                <w:color w:val="000000"/>
              </w:rPr>
            </w:pPr>
            <w:r>
              <w:rPr>
                <w:rFonts w:ascii="Aptos Narrow" w:hAnsi="Aptos Narrow" w:cs="Calibri"/>
                <w:color w:val="000000"/>
              </w:rPr>
              <w:t>03879J</w:t>
            </w:r>
          </w:p>
        </w:tc>
        <w:tc>
          <w:tcPr>
            <w:tcW w:w="5948" w:type="dxa"/>
            <w:noWrap/>
            <w:vAlign w:val="center"/>
          </w:tcPr>
          <w:p w14:paraId="273E881B" w14:textId="5887B27A" w:rsidR="005B4191" w:rsidRDefault="005B4191" w:rsidP="005B4191">
            <w:pPr>
              <w:spacing w:after="0" w:line="240" w:lineRule="auto"/>
              <w:rPr>
                <w:rFonts w:ascii="Aptos Narrow" w:hAnsi="Aptos Narrow"/>
                <w:color w:val="000000"/>
              </w:rPr>
            </w:pPr>
            <w:proofErr w:type="spellStart"/>
            <w:r>
              <w:rPr>
                <w:rFonts w:ascii="Aptos Narrow" w:hAnsi="Aptos Narrow" w:cs="Calibri"/>
                <w:color w:val="000000"/>
              </w:rPr>
              <w:t>Edvantage</w:t>
            </w:r>
            <w:proofErr w:type="spellEnd"/>
            <w:r>
              <w:rPr>
                <w:rFonts w:ascii="Aptos Narrow" w:hAnsi="Aptos Narrow" w:cs="Calibri"/>
                <w:color w:val="000000"/>
              </w:rPr>
              <w:t xml:space="preserve"> Institute Australia Pty Ltd</w:t>
            </w:r>
          </w:p>
        </w:tc>
        <w:tc>
          <w:tcPr>
            <w:tcW w:w="1145" w:type="dxa"/>
            <w:noWrap/>
            <w:vAlign w:val="center"/>
          </w:tcPr>
          <w:p w14:paraId="24F84C4D" w14:textId="16FAE92F"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6493ED4D" w14:textId="030E814A"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242A9D69" w14:textId="77777777" w:rsidTr="00CE69B2">
        <w:trPr>
          <w:trHeight w:val="300"/>
        </w:trPr>
        <w:tc>
          <w:tcPr>
            <w:tcW w:w="993" w:type="dxa"/>
            <w:noWrap/>
            <w:vAlign w:val="center"/>
          </w:tcPr>
          <w:p w14:paraId="1824CC32" w14:textId="56D6B506" w:rsidR="005B4191" w:rsidRDefault="005B4191" w:rsidP="005B4191">
            <w:pPr>
              <w:spacing w:after="0" w:line="240" w:lineRule="auto"/>
              <w:rPr>
                <w:rFonts w:ascii="Aptos Narrow" w:hAnsi="Aptos Narrow"/>
                <w:color w:val="000000"/>
              </w:rPr>
            </w:pPr>
            <w:r>
              <w:rPr>
                <w:rFonts w:ascii="Aptos Narrow" w:hAnsi="Aptos Narrow" w:cs="Calibri"/>
                <w:color w:val="000000"/>
              </w:rPr>
              <w:t>03390A</w:t>
            </w:r>
          </w:p>
        </w:tc>
        <w:tc>
          <w:tcPr>
            <w:tcW w:w="5948" w:type="dxa"/>
            <w:noWrap/>
            <w:vAlign w:val="center"/>
          </w:tcPr>
          <w:p w14:paraId="56BA5894" w14:textId="391A3376" w:rsidR="005B4191" w:rsidRDefault="005B4191" w:rsidP="005B4191">
            <w:pPr>
              <w:spacing w:after="0" w:line="240" w:lineRule="auto"/>
              <w:rPr>
                <w:rFonts w:ascii="Aptos Narrow" w:hAnsi="Aptos Narrow"/>
                <w:color w:val="000000"/>
              </w:rPr>
            </w:pPr>
            <w:r>
              <w:rPr>
                <w:rFonts w:ascii="Aptos Narrow" w:hAnsi="Aptos Narrow" w:cs="Calibri"/>
                <w:color w:val="000000"/>
              </w:rPr>
              <w:t>Elite Education Institute Pty Ltd</w:t>
            </w:r>
          </w:p>
        </w:tc>
        <w:tc>
          <w:tcPr>
            <w:tcW w:w="1145" w:type="dxa"/>
            <w:noWrap/>
            <w:vAlign w:val="center"/>
          </w:tcPr>
          <w:p w14:paraId="45E50B5E" w14:textId="34FF2314"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F1FAAC" w14:textId="5D04B214"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76F8B5C8" w14:textId="77777777" w:rsidTr="00CE69B2">
        <w:trPr>
          <w:trHeight w:val="300"/>
        </w:trPr>
        <w:tc>
          <w:tcPr>
            <w:tcW w:w="993" w:type="dxa"/>
            <w:noWrap/>
            <w:vAlign w:val="center"/>
          </w:tcPr>
          <w:p w14:paraId="11E5819D" w14:textId="1A5E7ABF" w:rsidR="005B4191" w:rsidRDefault="005B4191" w:rsidP="005B4191">
            <w:pPr>
              <w:spacing w:after="0" w:line="240" w:lineRule="auto"/>
              <w:rPr>
                <w:rFonts w:ascii="Aptos Narrow" w:hAnsi="Aptos Narrow"/>
                <w:color w:val="000000"/>
              </w:rPr>
            </w:pPr>
            <w:r>
              <w:rPr>
                <w:rFonts w:ascii="Aptos Narrow" w:hAnsi="Aptos Narrow" w:cs="Calibri"/>
                <w:color w:val="000000"/>
              </w:rPr>
              <w:t>03567C</w:t>
            </w:r>
          </w:p>
        </w:tc>
        <w:tc>
          <w:tcPr>
            <w:tcW w:w="5948" w:type="dxa"/>
            <w:noWrap/>
            <w:vAlign w:val="center"/>
          </w:tcPr>
          <w:p w14:paraId="2CAA2DEA" w14:textId="19203B7B" w:rsidR="005B4191" w:rsidRDefault="005B4191" w:rsidP="005B4191">
            <w:pPr>
              <w:spacing w:after="0" w:line="240" w:lineRule="auto"/>
              <w:rPr>
                <w:rFonts w:ascii="Aptos Narrow" w:hAnsi="Aptos Narrow"/>
                <w:color w:val="000000"/>
              </w:rPr>
            </w:pPr>
            <w:r>
              <w:rPr>
                <w:rFonts w:ascii="Aptos Narrow" w:hAnsi="Aptos Narrow" w:cs="Calibri"/>
                <w:color w:val="000000"/>
              </w:rPr>
              <w:t>Engineering Institute of Technology Pty Ltd</w:t>
            </w:r>
          </w:p>
        </w:tc>
        <w:tc>
          <w:tcPr>
            <w:tcW w:w="1145" w:type="dxa"/>
            <w:noWrap/>
            <w:vAlign w:val="center"/>
          </w:tcPr>
          <w:p w14:paraId="17B04799" w14:textId="21652B62"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60B76709" w14:textId="080FAF52"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0D83DB83" w14:textId="77777777" w:rsidTr="00CE69B2">
        <w:trPr>
          <w:trHeight w:val="300"/>
        </w:trPr>
        <w:tc>
          <w:tcPr>
            <w:tcW w:w="993" w:type="dxa"/>
            <w:noWrap/>
            <w:vAlign w:val="center"/>
          </w:tcPr>
          <w:p w14:paraId="3E62C0FA" w14:textId="24EB5378" w:rsidR="005B4191" w:rsidRDefault="005B4191" w:rsidP="005B4191">
            <w:pPr>
              <w:spacing w:after="0" w:line="240" w:lineRule="auto"/>
              <w:rPr>
                <w:rFonts w:ascii="Aptos Narrow" w:hAnsi="Aptos Narrow"/>
                <w:color w:val="000000"/>
              </w:rPr>
            </w:pPr>
            <w:r>
              <w:rPr>
                <w:rFonts w:ascii="Aptos Narrow" w:hAnsi="Aptos Narrow" w:cs="Calibri"/>
                <w:color w:val="000000"/>
              </w:rPr>
              <w:t>02804C</w:t>
            </w:r>
          </w:p>
        </w:tc>
        <w:tc>
          <w:tcPr>
            <w:tcW w:w="5948" w:type="dxa"/>
            <w:noWrap/>
            <w:vAlign w:val="center"/>
          </w:tcPr>
          <w:p w14:paraId="6D921275" w14:textId="2B090D64" w:rsidR="005B4191" w:rsidRDefault="005B4191" w:rsidP="005B4191">
            <w:pPr>
              <w:spacing w:after="0" w:line="240" w:lineRule="auto"/>
              <w:rPr>
                <w:rFonts w:ascii="Aptos Narrow" w:hAnsi="Aptos Narrow"/>
                <w:color w:val="000000"/>
              </w:rPr>
            </w:pPr>
            <w:r>
              <w:rPr>
                <w:rFonts w:ascii="Aptos Narrow" w:hAnsi="Aptos Narrow" w:cs="Calibri"/>
                <w:color w:val="000000"/>
              </w:rPr>
              <w:t>EQUALS International (Aust) Pty Ltd</w:t>
            </w:r>
          </w:p>
        </w:tc>
        <w:tc>
          <w:tcPr>
            <w:tcW w:w="1145" w:type="dxa"/>
            <w:noWrap/>
            <w:vAlign w:val="center"/>
          </w:tcPr>
          <w:p w14:paraId="17DAF1F7" w14:textId="3FE7CA78"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815417" w14:textId="0A98BFD0"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1595E252" w14:textId="77777777" w:rsidTr="00CE69B2">
        <w:trPr>
          <w:trHeight w:val="300"/>
        </w:trPr>
        <w:tc>
          <w:tcPr>
            <w:tcW w:w="993" w:type="dxa"/>
            <w:noWrap/>
            <w:vAlign w:val="center"/>
          </w:tcPr>
          <w:p w14:paraId="1688EC50" w14:textId="14C44E69" w:rsidR="005B4191" w:rsidRDefault="005B4191" w:rsidP="005B4191">
            <w:pPr>
              <w:spacing w:after="0" w:line="240" w:lineRule="auto"/>
              <w:rPr>
                <w:rFonts w:ascii="Aptos Narrow" w:hAnsi="Aptos Narrow"/>
                <w:color w:val="000000"/>
              </w:rPr>
            </w:pPr>
            <w:r>
              <w:rPr>
                <w:rFonts w:ascii="Aptos Narrow" w:hAnsi="Aptos Narrow" w:cs="Calibri"/>
                <w:color w:val="000000"/>
              </w:rPr>
              <w:t>02664K</w:t>
            </w:r>
          </w:p>
        </w:tc>
        <w:tc>
          <w:tcPr>
            <w:tcW w:w="5948" w:type="dxa"/>
            <w:noWrap/>
            <w:vAlign w:val="center"/>
          </w:tcPr>
          <w:p w14:paraId="1DDE63A0" w14:textId="1DEBD0EE" w:rsidR="005B4191" w:rsidRDefault="005B4191" w:rsidP="005B4191">
            <w:pPr>
              <w:spacing w:after="0" w:line="240" w:lineRule="auto"/>
              <w:rPr>
                <w:rFonts w:ascii="Aptos Narrow" w:hAnsi="Aptos Narrow"/>
                <w:color w:val="000000"/>
              </w:rPr>
            </w:pPr>
            <w:proofErr w:type="spellStart"/>
            <w:r>
              <w:rPr>
                <w:rFonts w:ascii="Aptos Narrow" w:hAnsi="Aptos Narrow" w:cs="Calibri"/>
                <w:color w:val="000000"/>
              </w:rPr>
              <w:t>Excelsia</w:t>
            </w:r>
            <w:proofErr w:type="spellEnd"/>
            <w:r>
              <w:rPr>
                <w:rFonts w:ascii="Aptos Narrow" w:hAnsi="Aptos Narrow" w:cs="Calibri"/>
                <w:color w:val="000000"/>
              </w:rPr>
              <w:t xml:space="preserve"> University College</w:t>
            </w:r>
          </w:p>
        </w:tc>
        <w:tc>
          <w:tcPr>
            <w:tcW w:w="1145" w:type="dxa"/>
            <w:noWrap/>
            <w:vAlign w:val="center"/>
          </w:tcPr>
          <w:p w14:paraId="77A0AB31" w14:textId="75152A81"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69D46E3C" w14:textId="262337E4"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12192B2A" w14:textId="77777777" w:rsidTr="00CE69B2">
        <w:trPr>
          <w:trHeight w:val="300"/>
        </w:trPr>
        <w:tc>
          <w:tcPr>
            <w:tcW w:w="993" w:type="dxa"/>
            <w:noWrap/>
            <w:vAlign w:val="center"/>
          </w:tcPr>
          <w:p w14:paraId="32181432" w14:textId="6C1D6271" w:rsidR="005B4191" w:rsidRDefault="005B4191" w:rsidP="005B4191">
            <w:pPr>
              <w:spacing w:after="0" w:line="240" w:lineRule="auto"/>
              <w:rPr>
                <w:rFonts w:ascii="Aptos Narrow" w:hAnsi="Aptos Narrow"/>
                <w:color w:val="000000"/>
              </w:rPr>
            </w:pPr>
            <w:r>
              <w:rPr>
                <w:rFonts w:ascii="Aptos Narrow" w:hAnsi="Aptos Narrow" w:cs="Calibri"/>
                <w:color w:val="000000"/>
              </w:rPr>
              <w:t>04218E</w:t>
            </w:r>
          </w:p>
        </w:tc>
        <w:tc>
          <w:tcPr>
            <w:tcW w:w="5948" w:type="dxa"/>
            <w:noWrap/>
            <w:vAlign w:val="center"/>
          </w:tcPr>
          <w:p w14:paraId="60CB82AD" w14:textId="18553A5E" w:rsidR="005B4191" w:rsidRDefault="005B4191" w:rsidP="005B4191">
            <w:pPr>
              <w:spacing w:after="0" w:line="240" w:lineRule="auto"/>
              <w:rPr>
                <w:rFonts w:ascii="Aptos Narrow" w:hAnsi="Aptos Narrow"/>
                <w:color w:val="000000"/>
              </w:rPr>
            </w:pPr>
            <w:r>
              <w:rPr>
                <w:rFonts w:ascii="Aptos Narrow" w:hAnsi="Aptos Narrow" w:cs="Calibri"/>
                <w:color w:val="000000"/>
              </w:rPr>
              <w:t>Global Leadership Institute</w:t>
            </w:r>
          </w:p>
        </w:tc>
        <w:tc>
          <w:tcPr>
            <w:tcW w:w="1145" w:type="dxa"/>
            <w:noWrap/>
            <w:vAlign w:val="center"/>
          </w:tcPr>
          <w:p w14:paraId="7A610FBE" w14:textId="3AA8F857"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8A5F79D" w14:textId="20AC7994"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19716BAA" w14:textId="77777777" w:rsidTr="00CE69B2">
        <w:trPr>
          <w:trHeight w:val="300"/>
        </w:trPr>
        <w:tc>
          <w:tcPr>
            <w:tcW w:w="993" w:type="dxa"/>
            <w:noWrap/>
            <w:vAlign w:val="center"/>
          </w:tcPr>
          <w:p w14:paraId="6A9997BD" w14:textId="6D069F38" w:rsidR="005B4191" w:rsidRDefault="005B4191" w:rsidP="005B4191">
            <w:pPr>
              <w:spacing w:after="0" w:line="240" w:lineRule="auto"/>
              <w:rPr>
                <w:rFonts w:ascii="Aptos Narrow" w:hAnsi="Aptos Narrow"/>
                <w:color w:val="000000"/>
              </w:rPr>
            </w:pPr>
            <w:r>
              <w:rPr>
                <w:rFonts w:ascii="Aptos Narrow" w:hAnsi="Aptos Narrow" w:cs="Calibri"/>
                <w:color w:val="000000"/>
              </w:rPr>
              <w:t>02571D</w:t>
            </w:r>
          </w:p>
        </w:tc>
        <w:tc>
          <w:tcPr>
            <w:tcW w:w="5948" w:type="dxa"/>
            <w:noWrap/>
            <w:vAlign w:val="center"/>
          </w:tcPr>
          <w:p w14:paraId="215F1151" w14:textId="3D5AB759" w:rsidR="005B4191" w:rsidRDefault="005B4191" w:rsidP="005B4191">
            <w:pPr>
              <w:spacing w:after="0" w:line="240" w:lineRule="auto"/>
              <w:rPr>
                <w:rFonts w:ascii="Aptos Narrow" w:hAnsi="Aptos Narrow"/>
                <w:color w:val="000000"/>
              </w:rPr>
            </w:pPr>
            <w:r>
              <w:rPr>
                <w:rFonts w:ascii="Aptos Narrow" w:hAnsi="Aptos Narrow" w:cs="Calibri"/>
                <w:color w:val="000000"/>
              </w:rPr>
              <w:t>Group Colleges Australia Pty Ltd</w:t>
            </w:r>
          </w:p>
        </w:tc>
        <w:tc>
          <w:tcPr>
            <w:tcW w:w="1145" w:type="dxa"/>
            <w:noWrap/>
            <w:vAlign w:val="center"/>
          </w:tcPr>
          <w:p w14:paraId="57281A3B" w14:textId="04C96BA2"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410</w:t>
            </w:r>
          </w:p>
        </w:tc>
        <w:tc>
          <w:tcPr>
            <w:tcW w:w="1384" w:type="dxa"/>
            <w:noWrap/>
            <w:vAlign w:val="center"/>
          </w:tcPr>
          <w:p w14:paraId="3883200D" w14:textId="426BBECC"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2C2C1371" w14:textId="77777777" w:rsidTr="00CE69B2">
        <w:trPr>
          <w:trHeight w:val="300"/>
        </w:trPr>
        <w:tc>
          <w:tcPr>
            <w:tcW w:w="993" w:type="dxa"/>
            <w:noWrap/>
            <w:vAlign w:val="center"/>
          </w:tcPr>
          <w:p w14:paraId="2F3C238A" w14:textId="5E3EB9E4" w:rsidR="005B4191" w:rsidRDefault="005B4191" w:rsidP="005B4191">
            <w:pPr>
              <w:spacing w:after="0" w:line="240" w:lineRule="auto"/>
              <w:rPr>
                <w:rFonts w:ascii="Aptos Narrow" w:hAnsi="Aptos Narrow"/>
                <w:color w:val="000000"/>
              </w:rPr>
            </w:pPr>
            <w:r>
              <w:rPr>
                <w:rFonts w:ascii="Aptos Narrow" w:hAnsi="Aptos Narrow" w:cs="Calibri"/>
                <w:color w:val="000000"/>
              </w:rPr>
              <w:t>03845H</w:t>
            </w:r>
          </w:p>
        </w:tc>
        <w:tc>
          <w:tcPr>
            <w:tcW w:w="5948" w:type="dxa"/>
            <w:noWrap/>
            <w:vAlign w:val="center"/>
          </w:tcPr>
          <w:p w14:paraId="312C2340" w14:textId="4B0042C9" w:rsidR="005B4191" w:rsidRDefault="005B4191" w:rsidP="005B4191">
            <w:pPr>
              <w:spacing w:after="0" w:line="240" w:lineRule="auto"/>
              <w:rPr>
                <w:rFonts w:ascii="Aptos Narrow" w:hAnsi="Aptos Narrow"/>
                <w:color w:val="000000"/>
              </w:rPr>
            </w:pPr>
            <w:r>
              <w:rPr>
                <w:rFonts w:ascii="Aptos Narrow" w:hAnsi="Aptos Narrow" w:cs="Calibri"/>
                <w:color w:val="000000"/>
              </w:rPr>
              <w:t>Higher Education Leadership Institute</w:t>
            </w:r>
          </w:p>
        </w:tc>
        <w:tc>
          <w:tcPr>
            <w:tcW w:w="1145" w:type="dxa"/>
            <w:noWrap/>
            <w:vAlign w:val="center"/>
          </w:tcPr>
          <w:p w14:paraId="055117FC" w14:textId="2A90AA3A"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311C7D6" w14:textId="325D066A"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054D55D4" w14:textId="77777777" w:rsidTr="00CE69B2">
        <w:trPr>
          <w:trHeight w:val="300"/>
        </w:trPr>
        <w:tc>
          <w:tcPr>
            <w:tcW w:w="993" w:type="dxa"/>
            <w:noWrap/>
            <w:vAlign w:val="center"/>
          </w:tcPr>
          <w:p w14:paraId="31F2A075" w14:textId="692C9E0C" w:rsidR="005B4191" w:rsidRDefault="005B4191" w:rsidP="005B4191">
            <w:pPr>
              <w:spacing w:after="0" w:line="240" w:lineRule="auto"/>
              <w:rPr>
                <w:rFonts w:ascii="Aptos Narrow" w:hAnsi="Aptos Narrow"/>
                <w:color w:val="000000"/>
              </w:rPr>
            </w:pPr>
            <w:r>
              <w:rPr>
                <w:rFonts w:ascii="Aptos Narrow" w:hAnsi="Aptos Narrow" w:cs="Calibri"/>
                <w:color w:val="000000"/>
              </w:rPr>
              <w:t>02727M</w:t>
            </w:r>
          </w:p>
        </w:tc>
        <w:tc>
          <w:tcPr>
            <w:tcW w:w="5948" w:type="dxa"/>
            <w:noWrap/>
            <w:vAlign w:val="center"/>
          </w:tcPr>
          <w:p w14:paraId="44026A24" w14:textId="0664C7EA" w:rsidR="005B4191" w:rsidRDefault="005B4191" w:rsidP="005B4191">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2BAEC56A" w14:textId="76D3A2C5"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6AD84148" w14:textId="2F4A7AE8"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170E5CBD" w14:textId="77777777" w:rsidTr="00CE69B2">
        <w:trPr>
          <w:trHeight w:val="300"/>
        </w:trPr>
        <w:tc>
          <w:tcPr>
            <w:tcW w:w="993" w:type="dxa"/>
            <w:noWrap/>
            <w:vAlign w:val="center"/>
          </w:tcPr>
          <w:p w14:paraId="02E2646F" w14:textId="2BFF793E" w:rsidR="005B4191" w:rsidRDefault="005B4191" w:rsidP="005B4191">
            <w:pPr>
              <w:spacing w:after="0" w:line="240" w:lineRule="auto"/>
              <w:rPr>
                <w:rFonts w:ascii="Aptos Narrow" w:hAnsi="Aptos Narrow"/>
                <w:color w:val="000000"/>
              </w:rPr>
            </w:pPr>
            <w:r>
              <w:rPr>
                <w:rFonts w:ascii="Aptos Narrow" w:hAnsi="Aptos Narrow" w:cs="Calibri"/>
                <w:color w:val="000000"/>
              </w:rPr>
              <w:t>02767C</w:t>
            </w:r>
          </w:p>
        </w:tc>
        <w:tc>
          <w:tcPr>
            <w:tcW w:w="5948" w:type="dxa"/>
            <w:noWrap/>
            <w:vAlign w:val="center"/>
          </w:tcPr>
          <w:p w14:paraId="4233B590" w14:textId="291E4555" w:rsidR="005B4191" w:rsidRDefault="005B4191" w:rsidP="005B4191">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54C93AD7" w14:textId="58A4721A"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175</w:t>
            </w:r>
          </w:p>
        </w:tc>
        <w:tc>
          <w:tcPr>
            <w:tcW w:w="1384" w:type="dxa"/>
            <w:noWrap/>
            <w:vAlign w:val="center"/>
          </w:tcPr>
          <w:p w14:paraId="46E33FAB" w14:textId="7B89AA4B"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0DEDE408" w14:textId="77777777" w:rsidTr="00CE69B2">
        <w:trPr>
          <w:trHeight w:val="300"/>
        </w:trPr>
        <w:tc>
          <w:tcPr>
            <w:tcW w:w="993" w:type="dxa"/>
            <w:noWrap/>
            <w:vAlign w:val="center"/>
          </w:tcPr>
          <w:p w14:paraId="1D087B6E" w14:textId="01148D3D" w:rsidR="005B4191" w:rsidRDefault="005B4191" w:rsidP="005B4191">
            <w:pPr>
              <w:spacing w:after="0" w:line="240" w:lineRule="auto"/>
              <w:rPr>
                <w:rFonts w:ascii="Aptos Narrow" w:hAnsi="Aptos Narrow"/>
                <w:color w:val="000000"/>
              </w:rPr>
            </w:pPr>
            <w:r>
              <w:rPr>
                <w:rFonts w:ascii="Aptos Narrow" w:hAnsi="Aptos Narrow" w:cs="Calibri"/>
                <w:color w:val="000000"/>
              </w:rPr>
              <w:t>02639M</w:t>
            </w:r>
          </w:p>
        </w:tc>
        <w:tc>
          <w:tcPr>
            <w:tcW w:w="5948" w:type="dxa"/>
            <w:noWrap/>
            <w:vAlign w:val="center"/>
          </w:tcPr>
          <w:p w14:paraId="6973EA59" w14:textId="6856CD98" w:rsidR="005B4191" w:rsidRDefault="005B4191" w:rsidP="005B4191">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1EF24BCD" w14:textId="36A14500"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5052A76D" w14:textId="42AFF90B"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78814C9B" w14:textId="77777777" w:rsidTr="00CE69B2">
        <w:trPr>
          <w:trHeight w:val="300"/>
        </w:trPr>
        <w:tc>
          <w:tcPr>
            <w:tcW w:w="993" w:type="dxa"/>
            <w:noWrap/>
            <w:vAlign w:val="center"/>
          </w:tcPr>
          <w:p w14:paraId="7A51BBCD" w14:textId="21E922D5" w:rsidR="005B4191" w:rsidRDefault="005B4191" w:rsidP="005B4191">
            <w:pPr>
              <w:spacing w:after="0" w:line="240" w:lineRule="auto"/>
              <w:rPr>
                <w:rFonts w:ascii="Aptos Narrow" w:hAnsi="Aptos Narrow"/>
                <w:color w:val="000000"/>
              </w:rPr>
            </w:pPr>
            <w:r>
              <w:rPr>
                <w:rFonts w:ascii="Aptos Narrow" w:hAnsi="Aptos Narrow" w:cs="Calibri"/>
                <w:color w:val="000000"/>
              </w:rPr>
              <w:t>02914G</w:t>
            </w:r>
          </w:p>
        </w:tc>
        <w:tc>
          <w:tcPr>
            <w:tcW w:w="5948" w:type="dxa"/>
            <w:noWrap/>
            <w:vAlign w:val="center"/>
          </w:tcPr>
          <w:p w14:paraId="2C9EB0D1" w14:textId="3A638889" w:rsidR="005B4191" w:rsidRDefault="005B4191" w:rsidP="005B4191">
            <w:pPr>
              <w:spacing w:after="0" w:line="240" w:lineRule="auto"/>
              <w:rPr>
                <w:rFonts w:ascii="Aptos Narrow" w:hAnsi="Aptos Narrow"/>
                <w:color w:val="000000"/>
              </w:rPr>
            </w:pPr>
            <w:r>
              <w:rPr>
                <w:rFonts w:ascii="Aptos Narrow" w:hAnsi="Aptos Narrow" w:cs="Calibri"/>
                <w:color w:val="000000"/>
              </w:rPr>
              <w:t>ICHM Pty Ltd</w:t>
            </w:r>
          </w:p>
        </w:tc>
        <w:tc>
          <w:tcPr>
            <w:tcW w:w="1145" w:type="dxa"/>
            <w:noWrap/>
            <w:vAlign w:val="center"/>
          </w:tcPr>
          <w:p w14:paraId="5EF219D1" w14:textId="3585FF5D"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08D5433E" w14:textId="20289F14"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075F00E5" w14:textId="77777777" w:rsidTr="00CE69B2">
        <w:trPr>
          <w:trHeight w:val="300"/>
        </w:trPr>
        <w:tc>
          <w:tcPr>
            <w:tcW w:w="993" w:type="dxa"/>
            <w:noWrap/>
            <w:vAlign w:val="center"/>
          </w:tcPr>
          <w:p w14:paraId="1364C129" w14:textId="2473B5F8" w:rsidR="005B4191" w:rsidRDefault="005B4191" w:rsidP="005B4191">
            <w:pPr>
              <w:spacing w:after="0" w:line="240" w:lineRule="auto"/>
              <w:rPr>
                <w:rFonts w:ascii="Aptos Narrow" w:hAnsi="Aptos Narrow"/>
                <w:color w:val="000000"/>
              </w:rPr>
            </w:pPr>
            <w:r>
              <w:rPr>
                <w:rFonts w:ascii="Aptos Narrow" w:hAnsi="Aptos Narrow" w:cs="Calibri"/>
                <w:color w:val="000000"/>
              </w:rPr>
              <w:t>04229B</w:t>
            </w:r>
          </w:p>
        </w:tc>
        <w:tc>
          <w:tcPr>
            <w:tcW w:w="5948" w:type="dxa"/>
            <w:noWrap/>
            <w:vAlign w:val="center"/>
          </w:tcPr>
          <w:p w14:paraId="1B52F646" w14:textId="7EF19A5F" w:rsidR="005B4191" w:rsidRDefault="005B4191" w:rsidP="005B4191">
            <w:pPr>
              <w:spacing w:after="0" w:line="240" w:lineRule="auto"/>
              <w:rPr>
                <w:rFonts w:ascii="Aptos Narrow" w:hAnsi="Aptos Narrow"/>
                <w:color w:val="000000"/>
              </w:rPr>
            </w:pPr>
            <w:r>
              <w:rPr>
                <w:rFonts w:ascii="Aptos Narrow" w:hAnsi="Aptos Narrow" w:cs="Calibri"/>
                <w:color w:val="000000"/>
              </w:rPr>
              <w:t>Imperial Engineering Education</w:t>
            </w:r>
          </w:p>
        </w:tc>
        <w:tc>
          <w:tcPr>
            <w:tcW w:w="1145" w:type="dxa"/>
            <w:noWrap/>
            <w:vAlign w:val="center"/>
          </w:tcPr>
          <w:p w14:paraId="58BE8DA1" w14:textId="708F6642"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14C4E27" w14:textId="2EA65D1D"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0FA102BF" w14:textId="77777777" w:rsidTr="00CE69B2">
        <w:trPr>
          <w:trHeight w:val="300"/>
        </w:trPr>
        <w:tc>
          <w:tcPr>
            <w:tcW w:w="993" w:type="dxa"/>
            <w:noWrap/>
            <w:vAlign w:val="center"/>
          </w:tcPr>
          <w:p w14:paraId="62B1F2AF" w14:textId="54957D78" w:rsidR="005B4191" w:rsidRDefault="005B4191" w:rsidP="005B4191">
            <w:pPr>
              <w:spacing w:after="0" w:line="240" w:lineRule="auto"/>
              <w:rPr>
                <w:rFonts w:ascii="Aptos Narrow" w:hAnsi="Aptos Narrow"/>
                <w:color w:val="000000"/>
              </w:rPr>
            </w:pPr>
            <w:r>
              <w:rPr>
                <w:rFonts w:ascii="Aptos Narrow" w:hAnsi="Aptos Narrow" w:cs="Calibri"/>
                <w:color w:val="000000"/>
              </w:rPr>
              <w:t>03407G</w:t>
            </w:r>
          </w:p>
        </w:tc>
        <w:tc>
          <w:tcPr>
            <w:tcW w:w="5948" w:type="dxa"/>
            <w:noWrap/>
            <w:vAlign w:val="center"/>
          </w:tcPr>
          <w:p w14:paraId="5FB804D4" w14:textId="123DDE02" w:rsidR="005B4191" w:rsidRDefault="005B4191" w:rsidP="005B4191">
            <w:pPr>
              <w:spacing w:after="0" w:line="240" w:lineRule="auto"/>
              <w:rPr>
                <w:rFonts w:ascii="Aptos Narrow" w:hAnsi="Aptos Narrow"/>
                <w:color w:val="000000"/>
              </w:rPr>
            </w:pPr>
            <w:r>
              <w:rPr>
                <w:rFonts w:ascii="Aptos Narrow" w:hAnsi="Aptos Narrow" w:cs="Calibri"/>
                <w:color w:val="000000"/>
              </w:rPr>
              <w:t>Institute of Health &amp; Management Pty Ltd</w:t>
            </w:r>
          </w:p>
        </w:tc>
        <w:tc>
          <w:tcPr>
            <w:tcW w:w="1145" w:type="dxa"/>
            <w:noWrap/>
            <w:vAlign w:val="center"/>
          </w:tcPr>
          <w:p w14:paraId="319E3061" w14:textId="001B757D"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1CB2BA47" w14:textId="42DE2BAB"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3A597213" w14:textId="77777777" w:rsidTr="00CE69B2">
        <w:trPr>
          <w:trHeight w:val="300"/>
        </w:trPr>
        <w:tc>
          <w:tcPr>
            <w:tcW w:w="993" w:type="dxa"/>
            <w:noWrap/>
            <w:vAlign w:val="center"/>
          </w:tcPr>
          <w:p w14:paraId="2EF321C5" w14:textId="49928410" w:rsidR="005B4191" w:rsidRDefault="005B4191" w:rsidP="005B4191">
            <w:pPr>
              <w:spacing w:after="0" w:line="240" w:lineRule="auto"/>
              <w:rPr>
                <w:rFonts w:ascii="Aptos Narrow" w:hAnsi="Aptos Narrow"/>
                <w:color w:val="000000"/>
              </w:rPr>
            </w:pPr>
            <w:r>
              <w:rPr>
                <w:rFonts w:ascii="Aptos Narrow" w:hAnsi="Aptos Narrow" w:cs="Calibri"/>
                <w:color w:val="000000"/>
              </w:rPr>
              <w:t>01484M</w:t>
            </w:r>
          </w:p>
        </w:tc>
        <w:tc>
          <w:tcPr>
            <w:tcW w:w="5948" w:type="dxa"/>
            <w:noWrap/>
            <w:vAlign w:val="center"/>
          </w:tcPr>
          <w:p w14:paraId="406347E0" w14:textId="21811D12" w:rsidR="005B4191" w:rsidRDefault="005B4191" w:rsidP="005B4191">
            <w:pPr>
              <w:spacing w:after="0" w:line="240" w:lineRule="auto"/>
              <w:rPr>
                <w:rFonts w:ascii="Aptos Narrow" w:hAnsi="Aptos Narrow"/>
                <w:color w:val="000000"/>
              </w:rPr>
            </w:pPr>
            <w:r>
              <w:rPr>
                <w:rFonts w:ascii="Aptos Narrow" w:hAnsi="Aptos Narrow" w:cs="Calibri"/>
                <w:color w:val="000000"/>
              </w:rPr>
              <w:t>International College of Management, Sydney Pty Limited</w:t>
            </w:r>
          </w:p>
        </w:tc>
        <w:tc>
          <w:tcPr>
            <w:tcW w:w="1145" w:type="dxa"/>
            <w:noWrap/>
            <w:vAlign w:val="center"/>
          </w:tcPr>
          <w:p w14:paraId="3BC936E4" w14:textId="7F91BB97"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320</w:t>
            </w:r>
          </w:p>
        </w:tc>
        <w:tc>
          <w:tcPr>
            <w:tcW w:w="1384" w:type="dxa"/>
            <w:noWrap/>
            <w:vAlign w:val="center"/>
          </w:tcPr>
          <w:p w14:paraId="314B8C7D" w14:textId="08278CC4"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6739AD39" w14:textId="77777777" w:rsidTr="00CE69B2">
        <w:trPr>
          <w:trHeight w:val="300"/>
        </w:trPr>
        <w:tc>
          <w:tcPr>
            <w:tcW w:w="993" w:type="dxa"/>
            <w:noWrap/>
            <w:vAlign w:val="center"/>
          </w:tcPr>
          <w:p w14:paraId="147A1481" w14:textId="46A6ADD2" w:rsidR="005B4191" w:rsidRDefault="005B4191" w:rsidP="005B4191">
            <w:pPr>
              <w:spacing w:after="0" w:line="240" w:lineRule="auto"/>
              <w:rPr>
                <w:rFonts w:ascii="Aptos Narrow" w:hAnsi="Aptos Narrow"/>
                <w:color w:val="000000"/>
              </w:rPr>
            </w:pPr>
            <w:r>
              <w:rPr>
                <w:rFonts w:ascii="Aptos Narrow" w:hAnsi="Aptos Narrow" w:cs="Calibri"/>
                <w:color w:val="000000"/>
              </w:rPr>
              <w:t>04391C</w:t>
            </w:r>
          </w:p>
        </w:tc>
        <w:tc>
          <w:tcPr>
            <w:tcW w:w="5948" w:type="dxa"/>
            <w:noWrap/>
            <w:vAlign w:val="center"/>
          </w:tcPr>
          <w:p w14:paraId="2A7144EC" w14:textId="28BD595A" w:rsidR="005B4191" w:rsidRDefault="005B4191" w:rsidP="005B4191">
            <w:pPr>
              <w:spacing w:after="0" w:line="240" w:lineRule="auto"/>
              <w:rPr>
                <w:rFonts w:ascii="Aptos Narrow" w:hAnsi="Aptos Narrow"/>
                <w:color w:val="000000"/>
              </w:rPr>
            </w:pPr>
            <w:r>
              <w:rPr>
                <w:rFonts w:ascii="Aptos Narrow" w:hAnsi="Aptos Narrow" w:cs="Calibri"/>
                <w:color w:val="000000"/>
              </w:rPr>
              <w:t>International Health &amp; Science Institute Pty Ltd</w:t>
            </w:r>
          </w:p>
        </w:tc>
        <w:tc>
          <w:tcPr>
            <w:tcW w:w="1145" w:type="dxa"/>
            <w:noWrap/>
            <w:vAlign w:val="center"/>
          </w:tcPr>
          <w:p w14:paraId="566DE414" w14:textId="068C69D9"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0D3C502" w14:textId="55BC06D0"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5F075127" w14:textId="77777777" w:rsidTr="00CE69B2">
        <w:trPr>
          <w:trHeight w:val="300"/>
        </w:trPr>
        <w:tc>
          <w:tcPr>
            <w:tcW w:w="993" w:type="dxa"/>
            <w:noWrap/>
            <w:vAlign w:val="center"/>
          </w:tcPr>
          <w:p w14:paraId="2AB75932" w14:textId="1E45A3D3" w:rsidR="005B4191" w:rsidRDefault="005B4191" w:rsidP="005B4191">
            <w:pPr>
              <w:spacing w:after="0" w:line="240" w:lineRule="auto"/>
              <w:rPr>
                <w:rFonts w:ascii="Aptos Narrow" w:hAnsi="Aptos Narrow"/>
                <w:color w:val="000000"/>
              </w:rPr>
            </w:pPr>
            <w:r>
              <w:rPr>
                <w:rFonts w:ascii="Aptos Narrow" w:hAnsi="Aptos Narrow" w:cs="Calibri"/>
                <w:color w:val="000000"/>
              </w:rPr>
              <w:lastRenderedPageBreak/>
              <w:t>03345F</w:t>
            </w:r>
          </w:p>
        </w:tc>
        <w:tc>
          <w:tcPr>
            <w:tcW w:w="5948" w:type="dxa"/>
            <w:noWrap/>
            <w:vAlign w:val="center"/>
          </w:tcPr>
          <w:p w14:paraId="56E5A5CF" w14:textId="5BE80B4D" w:rsidR="005B4191" w:rsidRDefault="005B4191" w:rsidP="005B4191">
            <w:pPr>
              <w:spacing w:after="0" w:line="240" w:lineRule="auto"/>
              <w:rPr>
                <w:rFonts w:ascii="Aptos Narrow" w:hAnsi="Aptos Narrow"/>
                <w:color w:val="000000"/>
              </w:rPr>
            </w:pPr>
            <w:r>
              <w:rPr>
                <w:rFonts w:ascii="Aptos Narrow" w:hAnsi="Aptos Narrow" w:cs="Calibri"/>
                <w:color w:val="000000"/>
              </w:rPr>
              <w:t>International Institute of Business &amp; Technology (Australia) Pty Ltd (IIBT)</w:t>
            </w:r>
          </w:p>
        </w:tc>
        <w:tc>
          <w:tcPr>
            <w:tcW w:w="1145" w:type="dxa"/>
            <w:noWrap/>
            <w:vAlign w:val="center"/>
          </w:tcPr>
          <w:p w14:paraId="4316DD73" w14:textId="4384AF25"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6A27" w14:textId="3358C885"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7FF83D75" w14:textId="77777777" w:rsidTr="00CE69B2">
        <w:trPr>
          <w:trHeight w:val="300"/>
        </w:trPr>
        <w:tc>
          <w:tcPr>
            <w:tcW w:w="993" w:type="dxa"/>
            <w:noWrap/>
            <w:vAlign w:val="center"/>
          </w:tcPr>
          <w:p w14:paraId="36C13017" w14:textId="690B3490" w:rsidR="005B4191" w:rsidRDefault="005B4191" w:rsidP="005B4191">
            <w:pPr>
              <w:spacing w:after="0" w:line="240" w:lineRule="auto"/>
              <w:rPr>
                <w:rFonts w:ascii="Aptos Narrow" w:hAnsi="Aptos Narrow"/>
                <w:color w:val="000000"/>
              </w:rPr>
            </w:pPr>
            <w:r>
              <w:rPr>
                <w:rFonts w:ascii="Aptos Narrow" w:hAnsi="Aptos Narrow" w:cs="Calibri"/>
                <w:color w:val="000000"/>
              </w:rPr>
              <w:t>04294D</w:t>
            </w:r>
          </w:p>
        </w:tc>
        <w:tc>
          <w:tcPr>
            <w:tcW w:w="5948" w:type="dxa"/>
            <w:noWrap/>
            <w:vAlign w:val="center"/>
          </w:tcPr>
          <w:p w14:paraId="2C5EC3EA" w14:textId="1FEFDEA2" w:rsidR="005B4191" w:rsidRDefault="005B4191" w:rsidP="005B4191">
            <w:pPr>
              <w:spacing w:after="0" w:line="240" w:lineRule="auto"/>
              <w:rPr>
                <w:rFonts w:ascii="Aptos Narrow" w:hAnsi="Aptos Narrow"/>
                <w:color w:val="000000"/>
              </w:rPr>
            </w:pPr>
            <w:r>
              <w:rPr>
                <w:rFonts w:ascii="Aptos Narrow" w:hAnsi="Aptos Narrow" w:cs="Calibri"/>
                <w:color w:val="000000"/>
              </w:rPr>
              <w:t>Iona Trinity College</w:t>
            </w:r>
          </w:p>
        </w:tc>
        <w:tc>
          <w:tcPr>
            <w:tcW w:w="1145" w:type="dxa"/>
            <w:noWrap/>
            <w:vAlign w:val="center"/>
          </w:tcPr>
          <w:p w14:paraId="4A8EAE84" w14:textId="43076F5B"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C9D4DE" w14:textId="5316242C"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020ACF59" w14:textId="77777777" w:rsidTr="00CE69B2">
        <w:trPr>
          <w:trHeight w:val="300"/>
        </w:trPr>
        <w:tc>
          <w:tcPr>
            <w:tcW w:w="993" w:type="dxa"/>
            <w:noWrap/>
            <w:vAlign w:val="center"/>
          </w:tcPr>
          <w:p w14:paraId="715AB886" w14:textId="450440CF" w:rsidR="005B4191" w:rsidRDefault="005B4191" w:rsidP="005B4191">
            <w:pPr>
              <w:spacing w:after="0" w:line="240" w:lineRule="auto"/>
              <w:rPr>
                <w:rFonts w:ascii="Aptos Narrow" w:hAnsi="Aptos Narrow"/>
                <w:color w:val="000000"/>
              </w:rPr>
            </w:pPr>
            <w:r>
              <w:rPr>
                <w:rFonts w:ascii="Aptos Narrow" w:hAnsi="Aptos Narrow" w:cs="Calibri"/>
                <w:color w:val="000000"/>
              </w:rPr>
              <w:t>03720K</w:t>
            </w:r>
          </w:p>
        </w:tc>
        <w:tc>
          <w:tcPr>
            <w:tcW w:w="5948" w:type="dxa"/>
            <w:noWrap/>
            <w:vAlign w:val="center"/>
          </w:tcPr>
          <w:p w14:paraId="4065D2CF" w14:textId="0E24F189" w:rsidR="005B4191" w:rsidRDefault="005B4191" w:rsidP="005B4191">
            <w:pPr>
              <w:spacing w:after="0" w:line="240" w:lineRule="auto"/>
              <w:rPr>
                <w:rFonts w:ascii="Aptos Narrow" w:hAnsi="Aptos Narrow"/>
                <w:color w:val="000000"/>
              </w:rPr>
            </w:pPr>
            <w:r>
              <w:rPr>
                <w:rFonts w:ascii="Aptos Narrow" w:hAnsi="Aptos Narrow" w:cs="Calibri"/>
                <w:color w:val="000000"/>
              </w:rPr>
              <w:t>Jazz Music Institute Pty Ltd</w:t>
            </w:r>
          </w:p>
        </w:tc>
        <w:tc>
          <w:tcPr>
            <w:tcW w:w="1145" w:type="dxa"/>
            <w:noWrap/>
            <w:vAlign w:val="center"/>
          </w:tcPr>
          <w:p w14:paraId="1D5518DB" w14:textId="165FD8F9"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A7523D" w14:textId="66B3F868"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11CDB646" w14:textId="77777777" w:rsidTr="00CE69B2">
        <w:trPr>
          <w:trHeight w:val="300"/>
        </w:trPr>
        <w:tc>
          <w:tcPr>
            <w:tcW w:w="993" w:type="dxa"/>
            <w:noWrap/>
            <w:vAlign w:val="center"/>
          </w:tcPr>
          <w:p w14:paraId="73C12CFF" w14:textId="3733269B" w:rsidR="005B4191" w:rsidRDefault="005B4191" w:rsidP="005B4191">
            <w:pPr>
              <w:spacing w:after="0" w:line="240" w:lineRule="auto"/>
              <w:rPr>
                <w:rFonts w:ascii="Aptos Narrow" w:hAnsi="Aptos Narrow"/>
                <w:color w:val="000000"/>
              </w:rPr>
            </w:pPr>
            <w:r>
              <w:rPr>
                <w:rFonts w:ascii="Aptos Narrow" w:hAnsi="Aptos Narrow" w:cs="Calibri"/>
                <w:color w:val="000000"/>
              </w:rPr>
              <w:t>01259J</w:t>
            </w:r>
          </w:p>
        </w:tc>
        <w:tc>
          <w:tcPr>
            <w:tcW w:w="5948" w:type="dxa"/>
            <w:noWrap/>
            <w:vAlign w:val="center"/>
          </w:tcPr>
          <w:p w14:paraId="54E81E29" w14:textId="4559E91E" w:rsidR="005B4191" w:rsidRDefault="005B4191" w:rsidP="005B4191">
            <w:pPr>
              <w:spacing w:after="0" w:line="240" w:lineRule="auto"/>
              <w:rPr>
                <w:rFonts w:ascii="Aptos Narrow" w:hAnsi="Aptos Narrow"/>
                <w:color w:val="000000"/>
              </w:rPr>
            </w:pPr>
            <w:r>
              <w:rPr>
                <w:rFonts w:ascii="Aptos Narrow" w:hAnsi="Aptos Narrow" w:cs="Calibri"/>
                <w:color w:val="000000"/>
              </w:rPr>
              <w:t>JMC Pty Limited</w:t>
            </w:r>
          </w:p>
        </w:tc>
        <w:tc>
          <w:tcPr>
            <w:tcW w:w="1145" w:type="dxa"/>
            <w:noWrap/>
            <w:vAlign w:val="center"/>
          </w:tcPr>
          <w:p w14:paraId="67D9EE79" w14:textId="2D292418"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2E9E8128" w14:textId="114DB49C"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345BC4E8" w14:textId="77777777" w:rsidTr="00CE69B2">
        <w:trPr>
          <w:trHeight w:val="300"/>
        </w:trPr>
        <w:tc>
          <w:tcPr>
            <w:tcW w:w="993" w:type="dxa"/>
            <w:noWrap/>
            <w:vAlign w:val="center"/>
          </w:tcPr>
          <w:p w14:paraId="1BD64DA2" w14:textId="10D5A972" w:rsidR="005B4191" w:rsidRDefault="005B4191" w:rsidP="005B4191">
            <w:pPr>
              <w:spacing w:after="0" w:line="240" w:lineRule="auto"/>
              <w:rPr>
                <w:rFonts w:ascii="Aptos Narrow" w:hAnsi="Aptos Narrow"/>
                <w:color w:val="000000"/>
              </w:rPr>
            </w:pPr>
            <w:r>
              <w:rPr>
                <w:rFonts w:ascii="Aptos Narrow" w:hAnsi="Aptos Narrow" w:cs="Calibri"/>
                <w:color w:val="000000"/>
              </w:rPr>
              <w:t>02426B</w:t>
            </w:r>
          </w:p>
        </w:tc>
        <w:tc>
          <w:tcPr>
            <w:tcW w:w="5948" w:type="dxa"/>
            <w:noWrap/>
            <w:vAlign w:val="center"/>
          </w:tcPr>
          <w:p w14:paraId="076D0E28" w14:textId="70A12E2F" w:rsidR="005B4191" w:rsidRDefault="005B4191" w:rsidP="005B4191">
            <w:pPr>
              <w:spacing w:after="0" w:line="240" w:lineRule="auto"/>
              <w:rPr>
                <w:rFonts w:ascii="Aptos Narrow" w:hAnsi="Aptos Narrow"/>
                <w:color w:val="000000"/>
              </w:rPr>
            </w:pPr>
            <w:r>
              <w:rPr>
                <w:rFonts w:ascii="Aptos Narrow" w:hAnsi="Aptos Narrow" w:cs="Calibri"/>
                <w:color w:val="000000"/>
              </w:rPr>
              <w:t>Kaplan Business School Pty Ltd</w:t>
            </w:r>
          </w:p>
        </w:tc>
        <w:tc>
          <w:tcPr>
            <w:tcW w:w="1145" w:type="dxa"/>
            <w:noWrap/>
            <w:vAlign w:val="center"/>
          </w:tcPr>
          <w:p w14:paraId="7DC4C0E3" w14:textId="26B33E83"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3265</w:t>
            </w:r>
          </w:p>
        </w:tc>
        <w:tc>
          <w:tcPr>
            <w:tcW w:w="1384" w:type="dxa"/>
            <w:noWrap/>
            <w:vAlign w:val="center"/>
          </w:tcPr>
          <w:p w14:paraId="0028B2B0" w14:textId="3FED3ECF"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1E9E71B7" w14:textId="77777777" w:rsidTr="00CE69B2">
        <w:trPr>
          <w:trHeight w:val="300"/>
        </w:trPr>
        <w:tc>
          <w:tcPr>
            <w:tcW w:w="993" w:type="dxa"/>
            <w:noWrap/>
            <w:vAlign w:val="center"/>
          </w:tcPr>
          <w:p w14:paraId="3F9DD040" w14:textId="15AE531F" w:rsidR="005B4191" w:rsidRDefault="005B4191" w:rsidP="005B4191">
            <w:pPr>
              <w:spacing w:after="0" w:line="240" w:lineRule="auto"/>
              <w:rPr>
                <w:rFonts w:ascii="Aptos Narrow" w:hAnsi="Aptos Narrow"/>
                <w:color w:val="000000"/>
              </w:rPr>
            </w:pPr>
            <w:r>
              <w:rPr>
                <w:rFonts w:ascii="Aptos Narrow" w:hAnsi="Aptos Narrow" w:cs="Calibri"/>
                <w:color w:val="000000"/>
              </w:rPr>
              <w:t>03127E</w:t>
            </w:r>
          </w:p>
        </w:tc>
        <w:tc>
          <w:tcPr>
            <w:tcW w:w="5948" w:type="dxa"/>
            <w:noWrap/>
            <w:vAlign w:val="center"/>
          </w:tcPr>
          <w:p w14:paraId="244AF28E" w14:textId="29674A70" w:rsidR="005B4191" w:rsidRDefault="005B4191" w:rsidP="005B4191">
            <w:pPr>
              <w:spacing w:after="0" w:line="240" w:lineRule="auto"/>
              <w:rPr>
                <w:rFonts w:ascii="Aptos Narrow" w:hAnsi="Aptos Narrow"/>
                <w:color w:val="000000"/>
              </w:rPr>
            </w:pPr>
            <w:r>
              <w:rPr>
                <w:rFonts w:ascii="Aptos Narrow" w:hAnsi="Aptos Narrow" w:cs="Calibri"/>
                <w:color w:val="000000"/>
              </w:rPr>
              <w:t>Kaplan Higher Education Pty Ltd</w:t>
            </w:r>
          </w:p>
        </w:tc>
        <w:tc>
          <w:tcPr>
            <w:tcW w:w="1145" w:type="dxa"/>
            <w:noWrap/>
            <w:vAlign w:val="center"/>
          </w:tcPr>
          <w:p w14:paraId="6A47FA1D" w14:textId="522DDD6D"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66532424" w14:textId="0DEBBD3A"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3DBAB71C" w14:textId="77777777" w:rsidTr="00CE69B2">
        <w:trPr>
          <w:trHeight w:val="300"/>
        </w:trPr>
        <w:tc>
          <w:tcPr>
            <w:tcW w:w="993" w:type="dxa"/>
            <w:noWrap/>
            <w:vAlign w:val="center"/>
          </w:tcPr>
          <w:p w14:paraId="3F7D3DE4" w14:textId="1A70C4C2" w:rsidR="005B4191" w:rsidRDefault="005B4191" w:rsidP="005B4191">
            <w:pPr>
              <w:spacing w:after="0" w:line="240" w:lineRule="auto"/>
              <w:rPr>
                <w:rFonts w:ascii="Aptos Narrow" w:hAnsi="Aptos Narrow"/>
                <w:color w:val="000000"/>
              </w:rPr>
            </w:pPr>
            <w:r>
              <w:rPr>
                <w:rFonts w:ascii="Aptos Narrow" w:hAnsi="Aptos Narrow" w:cs="Calibri"/>
                <w:color w:val="000000"/>
              </w:rPr>
              <w:t>00161E</w:t>
            </w:r>
          </w:p>
        </w:tc>
        <w:tc>
          <w:tcPr>
            <w:tcW w:w="5948" w:type="dxa"/>
            <w:noWrap/>
            <w:vAlign w:val="center"/>
          </w:tcPr>
          <w:p w14:paraId="42BC2773" w14:textId="6DD3C08C" w:rsidR="005B4191" w:rsidRDefault="005B4191" w:rsidP="005B4191">
            <w:pPr>
              <w:spacing w:after="0" w:line="240" w:lineRule="auto"/>
              <w:rPr>
                <w:rFonts w:ascii="Aptos Narrow" w:hAnsi="Aptos Narrow"/>
                <w:color w:val="000000"/>
              </w:rPr>
            </w:pPr>
            <w:r>
              <w:rPr>
                <w:rFonts w:ascii="Aptos Narrow" w:hAnsi="Aptos Narrow" w:cs="Calibri"/>
                <w:color w:val="000000"/>
              </w:rPr>
              <w:t>Kent Institute Australia Pty Ltd</w:t>
            </w:r>
          </w:p>
        </w:tc>
        <w:tc>
          <w:tcPr>
            <w:tcW w:w="1145" w:type="dxa"/>
            <w:noWrap/>
            <w:vAlign w:val="center"/>
          </w:tcPr>
          <w:p w14:paraId="47423587" w14:textId="5229A0DE"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361</w:t>
            </w:r>
          </w:p>
        </w:tc>
        <w:tc>
          <w:tcPr>
            <w:tcW w:w="1384" w:type="dxa"/>
            <w:noWrap/>
            <w:vAlign w:val="center"/>
          </w:tcPr>
          <w:p w14:paraId="520C5236" w14:textId="73B27598" w:rsidR="005B4191" w:rsidRDefault="005B4191" w:rsidP="005B4191">
            <w:pPr>
              <w:spacing w:after="0" w:line="240" w:lineRule="auto"/>
              <w:rPr>
                <w:rFonts w:ascii="Aptos Narrow" w:hAnsi="Aptos Narrow"/>
                <w:color w:val="000000"/>
              </w:rPr>
            </w:pPr>
            <w:r>
              <w:rPr>
                <w:rFonts w:ascii="Aptos Narrow" w:hAnsi="Aptos Narrow" w:cs="Calibri"/>
                <w:color w:val="000000"/>
              </w:rPr>
              <w:t>Priority 2</w:t>
            </w:r>
          </w:p>
        </w:tc>
      </w:tr>
      <w:tr w:rsidR="005B4191" w:rsidRPr="00263AF8" w14:paraId="5C4043BF" w14:textId="77777777" w:rsidTr="00CE69B2">
        <w:trPr>
          <w:trHeight w:val="300"/>
        </w:trPr>
        <w:tc>
          <w:tcPr>
            <w:tcW w:w="993" w:type="dxa"/>
            <w:noWrap/>
            <w:vAlign w:val="center"/>
          </w:tcPr>
          <w:p w14:paraId="3F0F90AD" w14:textId="263F8A59" w:rsidR="005B4191" w:rsidRDefault="005B4191" w:rsidP="005B4191">
            <w:pPr>
              <w:spacing w:after="0" w:line="240" w:lineRule="auto"/>
              <w:rPr>
                <w:rFonts w:ascii="Aptos Narrow" w:hAnsi="Aptos Narrow"/>
                <w:color w:val="000000"/>
              </w:rPr>
            </w:pPr>
            <w:r>
              <w:rPr>
                <w:rFonts w:ascii="Aptos Narrow" w:hAnsi="Aptos Narrow" w:cs="Calibri"/>
                <w:color w:val="000000"/>
              </w:rPr>
              <w:t>04352K</w:t>
            </w:r>
          </w:p>
        </w:tc>
        <w:tc>
          <w:tcPr>
            <w:tcW w:w="5948" w:type="dxa"/>
            <w:noWrap/>
            <w:vAlign w:val="center"/>
          </w:tcPr>
          <w:p w14:paraId="532E1F14" w14:textId="3CD29B49" w:rsidR="005B4191" w:rsidRDefault="005B4191" w:rsidP="005B4191">
            <w:pPr>
              <w:spacing w:after="0" w:line="240" w:lineRule="auto"/>
              <w:rPr>
                <w:rFonts w:ascii="Aptos Narrow" w:hAnsi="Aptos Narrow"/>
                <w:color w:val="000000"/>
              </w:rPr>
            </w:pPr>
            <w:r>
              <w:rPr>
                <w:rFonts w:ascii="Aptos Narrow" w:hAnsi="Aptos Narrow" w:cs="Calibri"/>
                <w:color w:val="000000"/>
              </w:rPr>
              <w:t>Kingsford Institute of Higher Education Pty Ltd</w:t>
            </w:r>
          </w:p>
        </w:tc>
        <w:tc>
          <w:tcPr>
            <w:tcW w:w="1145" w:type="dxa"/>
            <w:noWrap/>
            <w:vAlign w:val="center"/>
          </w:tcPr>
          <w:p w14:paraId="2B6B2120" w14:textId="5F689A5E"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7E2A0D1" w14:textId="7BF7FC33" w:rsidR="005B4191" w:rsidRDefault="005B4191" w:rsidP="005B4191">
            <w:pPr>
              <w:spacing w:after="0" w:line="240" w:lineRule="auto"/>
              <w:rPr>
                <w:rFonts w:ascii="Aptos Narrow" w:hAnsi="Aptos Narrow"/>
                <w:color w:val="000000"/>
              </w:rPr>
            </w:pPr>
            <w:r>
              <w:rPr>
                <w:rFonts w:ascii="Aptos Narrow" w:hAnsi="Aptos Narrow" w:cs="Calibri"/>
                <w:color w:val="000000"/>
              </w:rPr>
              <w:t>Priority 2</w:t>
            </w:r>
          </w:p>
        </w:tc>
      </w:tr>
      <w:tr w:rsidR="005B4191" w:rsidRPr="00263AF8" w14:paraId="7D00201A" w14:textId="77777777" w:rsidTr="00CE69B2">
        <w:trPr>
          <w:trHeight w:val="300"/>
        </w:trPr>
        <w:tc>
          <w:tcPr>
            <w:tcW w:w="993" w:type="dxa"/>
            <w:noWrap/>
            <w:vAlign w:val="center"/>
          </w:tcPr>
          <w:p w14:paraId="2873DDB7" w14:textId="70BB87F0" w:rsidR="005B4191" w:rsidRDefault="005B4191" w:rsidP="005B4191">
            <w:pPr>
              <w:spacing w:after="0" w:line="240" w:lineRule="auto"/>
              <w:rPr>
                <w:rFonts w:ascii="Aptos Narrow" w:hAnsi="Aptos Narrow"/>
                <w:color w:val="000000"/>
              </w:rPr>
            </w:pPr>
            <w:r>
              <w:rPr>
                <w:rFonts w:ascii="Aptos Narrow" w:hAnsi="Aptos Narrow" w:cs="Calibri"/>
                <w:color w:val="000000"/>
              </w:rPr>
              <w:t>04375C</w:t>
            </w:r>
          </w:p>
        </w:tc>
        <w:tc>
          <w:tcPr>
            <w:tcW w:w="5948" w:type="dxa"/>
            <w:noWrap/>
            <w:vAlign w:val="center"/>
          </w:tcPr>
          <w:p w14:paraId="000D7B78" w14:textId="6BF0F0AE" w:rsidR="005B4191" w:rsidRDefault="005B4191" w:rsidP="005B4191">
            <w:pPr>
              <w:spacing w:after="0" w:line="240" w:lineRule="auto"/>
              <w:rPr>
                <w:rFonts w:ascii="Aptos Narrow" w:hAnsi="Aptos Narrow"/>
                <w:color w:val="000000"/>
              </w:rPr>
            </w:pPr>
            <w:r>
              <w:rPr>
                <w:rFonts w:ascii="Aptos Narrow" w:hAnsi="Aptos Narrow" w:cs="Calibri"/>
                <w:color w:val="000000"/>
              </w:rPr>
              <w:t>Laurus Higher Education Pty Ltd</w:t>
            </w:r>
          </w:p>
        </w:tc>
        <w:tc>
          <w:tcPr>
            <w:tcW w:w="1145" w:type="dxa"/>
            <w:noWrap/>
            <w:vAlign w:val="center"/>
          </w:tcPr>
          <w:p w14:paraId="204650BC" w14:textId="75EA71C6"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94013B" w14:textId="4589627B"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698AC79D" w14:textId="77777777" w:rsidTr="00CE69B2">
        <w:trPr>
          <w:trHeight w:val="300"/>
        </w:trPr>
        <w:tc>
          <w:tcPr>
            <w:tcW w:w="993" w:type="dxa"/>
            <w:noWrap/>
            <w:vAlign w:val="center"/>
          </w:tcPr>
          <w:p w14:paraId="08DC8653" w14:textId="3C8BB5B1" w:rsidR="005B4191" w:rsidRDefault="005B4191" w:rsidP="005B4191">
            <w:pPr>
              <w:spacing w:after="0" w:line="240" w:lineRule="auto"/>
              <w:rPr>
                <w:rFonts w:ascii="Aptos Narrow" w:hAnsi="Aptos Narrow"/>
                <w:color w:val="000000"/>
              </w:rPr>
            </w:pPr>
            <w:r>
              <w:rPr>
                <w:rFonts w:ascii="Aptos Narrow" w:hAnsi="Aptos Narrow" w:cs="Calibri"/>
                <w:color w:val="000000"/>
              </w:rPr>
              <w:t>02201G</w:t>
            </w:r>
          </w:p>
        </w:tc>
        <w:tc>
          <w:tcPr>
            <w:tcW w:w="5948" w:type="dxa"/>
            <w:noWrap/>
            <w:vAlign w:val="center"/>
          </w:tcPr>
          <w:p w14:paraId="0F19E1D1" w14:textId="084BA6C4" w:rsidR="005B4191" w:rsidRDefault="005B4191" w:rsidP="005B4191">
            <w:pPr>
              <w:spacing w:after="0" w:line="240" w:lineRule="auto"/>
              <w:rPr>
                <w:rFonts w:ascii="Aptos Narrow" w:hAnsi="Aptos Narrow"/>
                <w:color w:val="000000"/>
              </w:rPr>
            </w:pPr>
            <w:r>
              <w:rPr>
                <w:rFonts w:ascii="Aptos Narrow" w:hAnsi="Aptos Narrow" w:cs="Calibri"/>
                <w:color w:val="000000"/>
              </w:rPr>
              <w:t>LCI Melbourne Pty Ltd</w:t>
            </w:r>
          </w:p>
        </w:tc>
        <w:tc>
          <w:tcPr>
            <w:tcW w:w="1145" w:type="dxa"/>
            <w:noWrap/>
            <w:vAlign w:val="center"/>
          </w:tcPr>
          <w:p w14:paraId="6EF8C339" w14:textId="6DC9F37E"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86659AB" w14:textId="4ADEA816"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6CE899EA" w14:textId="77777777" w:rsidTr="00CE69B2">
        <w:trPr>
          <w:trHeight w:val="300"/>
        </w:trPr>
        <w:tc>
          <w:tcPr>
            <w:tcW w:w="993" w:type="dxa"/>
            <w:noWrap/>
            <w:vAlign w:val="center"/>
          </w:tcPr>
          <w:p w14:paraId="0C18D1B7" w14:textId="586D9588" w:rsidR="005B4191" w:rsidRDefault="005B4191" w:rsidP="005B4191">
            <w:pPr>
              <w:spacing w:after="0" w:line="240" w:lineRule="auto"/>
              <w:rPr>
                <w:rFonts w:ascii="Aptos Narrow" w:hAnsi="Aptos Narrow"/>
                <w:color w:val="000000"/>
              </w:rPr>
            </w:pPr>
            <w:r>
              <w:rPr>
                <w:rFonts w:ascii="Aptos Narrow" w:hAnsi="Aptos Narrow" w:cs="Calibri"/>
                <w:color w:val="000000"/>
              </w:rPr>
              <w:t>02380M</w:t>
            </w:r>
          </w:p>
        </w:tc>
        <w:tc>
          <w:tcPr>
            <w:tcW w:w="5948" w:type="dxa"/>
            <w:noWrap/>
            <w:vAlign w:val="center"/>
          </w:tcPr>
          <w:p w14:paraId="2F3220BD" w14:textId="682BC992" w:rsidR="005B4191" w:rsidRDefault="005B4191" w:rsidP="005B4191">
            <w:pPr>
              <w:spacing w:after="0" w:line="240" w:lineRule="auto"/>
              <w:rPr>
                <w:rFonts w:ascii="Aptos Narrow" w:hAnsi="Aptos Narrow"/>
                <w:color w:val="000000"/>
              </w:rPr>
            </w:pPr>
            <w:r>
              <w:rPr>
                <w:rFonts w:ascii="Aptos Narrow" w:hAnsi="Aptos Narrow" w:cs="Calibri"/>
                <w:color w:val="000000"/>
              </w:rPr>
              <w:t>Le Cordon Bleu Australia Pty Limited</w:t>
            </w:r>
          </w:p>
        </w:tc>
        <w:tc>
          <w:tcPr>
            <w:tcW w:w="1145" w:type="dxa"/>
            <w:noWrap/>
            <w:vAlign w:val="center"/>
          </w:tcPr>
          <w:p w14:paraId="311EC289" w14:textId="34B4DAD3"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441</w:t>
            </w:r>
          </w:p>
        </w:tc>
        <w:tc>
          <w:tcPr>
            <w:tcW w:w="1384" w:type="dxa"/>
            <w:noWrap/>
            <w:vAlign w:val="center"/>
          </w:tcPr>
          <w:p w14:paraId="0419CD60" w14:textId="1D7C1E51"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26BFAD14" w14:textId="77777777" w:rsidTr="00CE69B2">
        <w:trPr>
          <w:trHeight w:val="300"/>
        </w:trPr>
        <w:tc>
          <w:tcPr>
            <w:tcW w:w="993" w:type="dxa"/>
            <w:noWrap/>
            <w:vAlign w:val="center"/>
          </w:tcPr>
          <w:p w14:paraId="32658F22" w14:textId="4D30FFFD" w:rsidR="005B4191" w:rsidRDefault="005B4191" w:rsidP="005B4191">
            <w:pPr>
              <w:spacing w:after="0" w:line="240" w:lineRule="auto"/>
              <w:rPr>
                <w:rFonts w:ascii="Aptos Narrow" w:hAnsi="Aptos Narrow"/>
                <w:color w:val="000000"/>
              </w:rPr>
            </w:pPr>
            <w:r>
              <w:rPr>
                <w:rFonts w:ascii="Aptos Narrow" w:hAnsi="Aptos Narrow" w:cs="Calibri"/>
                <w:color w:val="000000"/>
              </w:rPr>
              <w:t>03732F</w:t>
            </w:r>
          </w:p>
        </w:tc>
        <w:tc>
          <w:tcPr>
            <w:tcW w:w="5948" w:type="dxa"/>
            <w:noWrap/>
            <w:vAlign w:val="center"/>
          </w:tcPr>
          <w:p w14:paraId="7D30DF31" w14:textId="0C36BD39" w:rsidR="005B4191" w:rsidRDefault="005B4191" w:rsidP="005B4191">
            <w:pPr>
              <w:spacing w:after="0" w:line="240" w:lineRule="auto"/>
              <w:rPr>
                <w:rFonts w:ascii="Aptos Narrow" w:hAnsi="Aptos Narrow"/>
                <w:color w:val="000000"/>
              </w:rPr>
            </w:pPr>
            <w:r>
              <w:rPr>
                <w:rFonts w:ascii="Aptos Narrow" w:hAnsi="Aptos Narrow" w:cs="Calibri"/>
                <w:color w:val="000000"/>
              </w:rPr>
              <w:t>Leaders Institute Pty Ltd</w:t>
            </w:r>
          </w:p>
        </w:tc>
        <w:tc>
          <w:tcPr>
            <w:tcW w:w="1145" w:type="dxa"/>
            <w:noWrap/>
            <w:vAlign w:val="center"/>
          </w:tcPr>
          <w:p w14:paraId="56EF64D1" w14:textId="1B1E57C9"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8FB963E" w14:textId="70AD9E5F"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6156F0B9" w14:textId="77777777" w:rsidTr="00CE69B2">
        <w:trPr>
          <w:trHeight w:val="300"/>
        </w:trPr>
        <w:tc>
          <w:tcPr>
            <w:tcW w:w="993" w:type="dxa"/>
            <w:noWrap/>
            <w:vAlign w:val="center"/>
          </w:tcPr>
          <w:p w14:paraId="225FA8F7" w14:textId="07031732" w:rsidR="005B4191" w:rsidRDefault="005B4191" w:rsidP="005B4191">
            <w:pPr>
              <w:spacing w:after="0" w:line="240" w:lineRule="auto"/>
              <w:rPr>
                <w:rFonts w:ascii="Aptos Narrow" w:hAnsi="Aptos Narrow"/>
                <w:color w:val="000000"/>
              </w:rPr>
            </w:pPr>
            <w:r>
              <w:rPr>
                <w:rFonts w:ascii="Aptos Narrow" w:hAnsi="Aptos Narrow" w:cs="Calibri"/>
                <w:color w:val="000000"/>
              </w:rPr>
              <w:t>02224A</w:t>
            </w:r>
          </w:p>
        </w:tc>
        <w:tc>
          <w:tcPr>
            <w:tcW w:w="5948" w:type="dxa"/>
            <w:noWrap/>
            <w:vAlign w:val="center"/>
          </w:tcPr>
          <w:p w14:paraId="4AE1D742" w14:textId="64F24CAF" w:rsidR="005B4191" w:rsidRDefault="005B4191" w:rsidP="005B4191">
            <w:pPr>
              <w:spacing w:after="0" w:line="240" w:lineRule="auto"/>
              <w:rPr>
                <w:rFonts w:ascii="Aptos Narrow" w:hAnsi="Aptos Narrow"/>
                <w:color w:val="000000"/>
              </w:rPr>
            </w:pPr>
            <w:r>
              <w:rPr>
                <w:rFonts w:ascii="Aptos Narrow" w:hAnsi="Aptos Narrow" w:cs="Calibri"/>
                <w:color w:val="000000"/>
              </w:rPr>
              <w:t>Leo Cussen Institute</w:t>
            </w:r>
          </w:p>
        </w:tc>
        <w:tc>
          <w:tcPr>
            <w:tcW w:w="1145" w:type="dxa"/>
            <w:noWrap/>
            <w:vAlign w:val="center"/>
          </w:tcPr>
          <w:p w14:paraId="550BDC69" w14:textId="22B2EB0C"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139564" w14:textId="417B26F5"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7041E1DB" w14:textId="77777777" w:rsidTr="00CE69B2">
        <w:trPr>
          <w:trHeight w:val="300"/>
        </w:trPr>
        <w:tc>
          <w:tcPr>
            <w:tcW w:w="993" w:type="dxa"/>
            <w:noWrap/>
            <w:vAlign w:val="center"/>
          </w:tcPr>
          <w:p w14:paraId="5F5DC96A" w14:textId="05FFB9A3" w:rsidR="005B4191" w:rsidRDefault="005B4191" w:rsidP="005B4191">
            <w:pPr>
              <w:spacing w:after="0" w:line="240" w:lineRule="auto"/>
              <w:rPr>
                <w:rFonts w:ascii="Aptos Narrow" w:hAnsi="Aptos Narrow"/>
                <w:color w:val="000000"/>
              </w:rPr>
            </w:pPr>
            <w:r>
              <w:rPr>
                <w:rFonts w:ascii="Aptos Narrow" w:hAnsi="Aptos Narrow" w:cs="Calibri"/>
                <w:color w:val="000000"/>
              </w:rPr>
              <w:t>04097J</w:t>
            </w:r>
          </w:p>
        </w:tc>
        <w:tc>
          <w:tcPr>
            <w:tcW w:w="5948" w:type="dxa"/>
            <w:noWrap/>
            <w:vAlign w:val="center"/>
          </w:tcPr>
          <w:p w14:paraId="2C04CA0A" w14:textId="021D6059" w:rsidR="005B4191" w:rsidRDefault="005B4191" w:rsidP="005B4191">
            <w:pPr>
              <w:spacing w:after="0" w:line="240" w:lineRule="auto"/>
              <w:rPr>
                <w:rFonts w:ascii="Aptos Narrow" w:hAnsi="Aptos Narrow"/>
                <w:color w:val="000000"/>
              </w:rPr>
            </w:pPr>
            <w:r>
              <w:rPr>
                <w:rFonts w:ascii="Aptos Narrow" w:hAnsi="Aptos Narrow" w:cs="Calibri"/>
                <w:color w:val="000000"/>
              </w:rPr>
              <w:t>Lincoln Institute of Higher Education Ltd</w:t>
            </w:r>
          </w:p>
        </w:tc>
        <w:tc>
          <w:tcPr>
            <w:tcW w:w="1145" w:type="dxa"/>
            <w:noWrap/>
            <w:vAlign w:val="center"/>
          </w:tcPr>
          <w:p w14:paraId="4EC7B600" w14:textId="4A8B5480"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5E9E0C11" w14:textId="4A01D87F"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2C86A5F7" w14:textId="77777777" w:rsidTr="00CE69B2">
        <w:trPr>
          <w:trHeight w:val="300"/>
        </w:trPr>
        <w:tc>
          <w:tcPr>
            <w:tcW w:w="993" w:type="dxa"/>
            <w:noWrap/>
            <w:vAlign w:val="center"/>
          </w:tcPr>
          <w:p w14:paraId="2A828E2A" w14:textId="5384818F" w:rsidR="005B4191" w:rsidRDefault="005B4191" w:rsidP="005B4191">
            <w:pPr>
              <w:spacing w:after="0" w:line="240" w:lineRule="auto"/>
              <w:rPr>
                <w:rFonts w:ascii="Aptos Narrow" w:hAnsi="Aptos Narrow"/>
                <w:color w:val="000000"/>
              </w:rPr>
            </w:pPr>
            <w:r>
              <w:rPr>
                <w:rFonts w:ascii="Aptos Narrow" w:hAnsi="Aptos Narrow" w:cs="Calibri"/>
                <w:color w:val="000000"/>
              </w:rPr>
              <w:t>03578M</w:t>
            </w:r>
          </w:p>
        </w:tc>
        <w:tc>
          <w:tcPr>
            <w:tcW w:w="5948" w:type="dxa"/>
            <w:noWrap/>
            <w:vAlign w:val="center"/>
          </w:tcPr>
          <w:p w14:paraId="6D94A19E" w14:textId="3132F948" w:rsidR="005B4191" w:rsidRDefault="005B4191" w:rsidP="005B4191">
            <w:pPr>
              <w:spacing w:after="0" w:line="240" w:lineRule="auto"/>
              <w:rPr>
                <w:rFonts w:ascii="Aptos Narrow" w:hAnsi="Aptos Narrow"/>
                <w:color w:val="000000"/>
              </w:rPr>
            </w:pPr>
            <w:r>
              <w:rPr>
                <w:rFonts w:ascii="Aptos Narrow" w:hAnsi="Aptos Narrow" w:cs="Calibri"/>
                <w:color w:val="000000"/>
              </w:rPr>
              <w:t>Lyons Education Group Pty Ltd</w:t>
            </w:r>
          </w:p>
        </w:tc>
        <w:tc>
          <w:tcPr>
            <w:tcW w:w="1145" w:type="dxa"/>
            <w:noWrap/>
            <w:vAlign w:val="center"/>
          </w:tcPr>
          <w:p w14:paraId="7A092BB9" w14:textId="7DB64D3D"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153</w:t>
            </w:r>
          </w:p>
        </w:tc>
        <w:tc>
          <w:tcPr>
            <w:tcW w:w="1384" w:type="dxa"/>
            <w:noWrap/>
            <w:vAlign w:val="center"/>
          </w:tcPr>
          <w:p w14:paraId="4CDF45D4" w14:textId="77EC9C60"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4C51172D" w14:textId="77777777" w:rsidTr="00CE69B2">
        <w:trPr>
          <w:trHeight w:val="300"/>
        </w:trPr>
        <w:tc>
          <w:tcPr>
            <w:tcW w:w="993" w:type="dxa"/>
            <w:noWrap/>
            <w:vAlign w:val="center"/>
          </w:tcPr>
          <w:p w14:paraId="4499C74D" w14:textId="409EA453" w:rsidR="005B4191" w:rsidRDefault="005B4191" w:rsidP="005B4191">
            <w:pPr>
              <w:spacing w:after="0" w:line="240" w:lineRule="auto"/>
              <w:rPr>
                <w:rFonts w:ascii="Aptos Narrow" w:hAnsi="Aptos Narrow"/>
                <w:color w:val="000000"/>
              </w:rPr>
            </w:pPr>
            <w:r>
              <w:rPr>
                <w:rFonts w:ascii="Aptos Narrow" w:hAnsi="Aptos Narrow" w:cs="Calibri"/>
                <w:color w:val="000000"/>
              </w:rPr>
              <w:t>04066E</w:t>
            </w:r>
          </w:p>
        </w:tc>
        <w:tc>
          <w:tcPr>
            <w:tcW w:w="5948" w:type="dxa"/>
            <w:noWrap/>
            <w:vAlign w:val="center"/>
          </w:tcPr>
          <w:p w14:paraId="5A7FB541" w14:textId="6DA43661" w:rsidR="005B4191" w:rsidRDefault="005B4191" w:rsidP="005B4191">
            <w:pPr>
              <w:spacing w:after="0" w:line="240" w:lineRule="auto"/>
              <w:rPr>
                <w:rFonts w:ascii="Aptos Narrow" w:hAnsi="Aptos Narrow"/>
                <w:color w:val="000000"/>
              </w:rPr>
            </w:pPr>
            <w:proofErr w:type="spellStart"/>
            <w:r>
              <w:rPr>
                <w:rFonts w:ascii="Aptos Narrow" w:hAnsi="Aptos Narrow" w:cs="Calibri"/>
                <w:color w:val="000000"/>
              </w:rPr>
              <w:t>Marasi</w:t>
            </w:r>
            <w:proofErr w:type="spellEnd"/>
            <w:r>
              <w:rPr>
                <w:rFonts w:ascii="Aptos Narrow" w:hAnsi="Aptos Narrow" w:cs="Calibri"/>
                <w:color w:val="000000"/>
              </w:rPr>
              <w:t xml:space="preserve"> Education Pty Ltd (VSC)</w:t>
            </w:r>
          </w:p>
        </w:tc>
        <w:tc>
          <w:tcPr>
            <w:tcW w:w="1145" w:type="dxa"/>
            <w:noWrap/>
            <w:vAlign w:val="center"/>
          </w:tcPr>
          <w:p w14:paraId="7059681C" w14:textId="25B9D1CE"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FBF0C9" w14:textId="2F018F47"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01C2AAC3" w14:textId="77777777" w:rsidTr="00CE69B2">
        <w:trPr>
          <w:trHeight w:val="300"/>
        </w:trPr>
        <w:tc>
          <w:tcPr>
            <w:tcW w:w="993" w:type="dxa"/>
            <w:noWrap/>
            <w:vAlign w:val="center"/>
          </w:tcPr>
          <w:p w14:paraId="5DF2F01D" w14:textId="2EBA2C04" w:rsidR="005B4191" w:rsidRDefault="005B4191" w:rsidP="005B4191">
            <w:pPr>
              <w:spacing w:after="0" w:line="240" w:lineRule="auto"/>
              <w:rPr>
                <w:rFonts w:ascii="Aptos Narrow" w:hAnsi="Aptos Narrow"/>
                <w:color w:val="000000"/>
              </w:rPr>
            </w:pPr>
            <w:r>
              <w:rPr>
                <w:rFonts w:ascii="Aptos Narrow" w:hAnsi="Aptos Narrow" w:cs="Calibri"/>
                <w:color w:val="000000"/>
              </w:rPr>
              <w:t>00306D</w:t>
            </w:r>
          </w:p>
        </w:tc>
        <w:tc>
          <w:tcPr>
            <w:tcW w:w="5948" w:type="dxa"/>
            <w:noWrap/>
            <w:vAlign w:val="center"/>
          </w:tcPr>
          <w:p w14:paraId="4BF26F69" w14:textId="6411894A" w:rsidR="005B4191" w:rsidRDefault="005B4191" w:rsidP="005B4191">
            <w:pPr>
              <w:spacing w:after="0" w:line="240" w:lineRule="auto"/>
              <w:rPr>
                <w:rFonts w:ascii="Aptos Narrow" w:hAnsi="Aptos Narrow"/>
                <w:color w:val="000000"/>
              </w:rPr>
            </w:pPr>
            <w:r>
              <w:rPr>
                <w:rFonts w:ascii="Aptos Narrow" w:hAnsi="Aptos Narrow" w:cs="Calibri"/>
                <w:color w:val="000000"/>
              </w:rPr>
              <w:t>Marcus Oldham College</w:t>
            </w:r>
          </w:p>
        </w:tc>
        <w:tc>
          <w:tcPr>
            <w:tcW w:w="1145" w:type="dxa"/>
            <w:noWrap/>
            <w:vAlign w:val="center"/>
          </w:tcPr>
          <w:p w14:paraId="2EA8F80C" w14:textId="3C082482"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40A33A" w14:textId="429E2BC5"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5570D00E" w14:textId="77777777" w:rsidTr="00CE69B2">
        <w:trPr>
          <w:trHeight w:val="300"/>
        </w:trPr>
        <w:tc>
          <w:tcPr>
            <w:tcW w:w="993" w:type="dxa"/>
            <w:noWrap/>
            <w:vAlign w:val="center"/>
          </w:tcPr>
          <w:p w14:paraId="241DA148" w14:textId="6ED6F2F0" w:rsidR="005B4191" w:rsidRDefault="005B4191" w:rsidP="005B4191">
            <w:pPr>
              <w:spacing w:after="0" w:line="240" w:lineRule="auto"/>
              <w:rPr>
                <w:rFonts w:ascii="Aptos Narrow" w:hAnsi="Aptos Narrow"/>
                <w:color w:val="000000"/>
              </w:rPr>
            </w:pPr>
            <w:r>
              <w:rPr>
                <w:rFonts w:ascii="Aptos Narrow" w:hAnsi="Aptos Narrow" w:cs="Calibri"/>
                <w:color w:val="000000"/>
              </w:rPr>
              <w:t>04336K</w:t>
            </w:r>
          </w:p>
        </w:tc>
        <w:tc>
          <w:tcPr>
            <w:tcW w:w="5948" w:type="dxa"/>
            <w:noWrap/>
            <w:vAlign w:val="center"/>
          </w:tcPr>
          <w:p w14:paraId="1FC1019B" w14:textId="05CCAD5A" w:rsidR="005B4191" w:rsidRDefault="005B4191" w:rsidP="005B4191">
            <w:pPr>
              <w:spacing w:after="0" w:line="240" w:lineRule="auto"/>
              <w:rPr>
                <w:rFonts w:ascii="Aptos Narrow" w:hAnsi="Aptos Narrow"/>
                <w:color w:val="000000"/>
              </w:rPr>
            </w:pPr>
            <w:r>
              <w:rPr>
                <w:rFonts w:ascii="Aptos Narrow" w:hAnsi="Aptos Narrow" w:cs="Calibri"/>
                <w:color w:val="000000"/>
              </w:rPr>
              <w:t>MEGA Higher Education Pty Ltd</w:t>
            </w:r>
          </w:p>
        </w:tc>
        <w:tc>
          <w:tcPr>
            <w:tcW w:w="1145" w:type="dxa"/>
            <w:noWrap/>
            <w:vAlign w:val="center"/>
          </w:tcPr>
          <w:p w14:paraId="4A675580" w14:textId="142942E4"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947E032" w14:textId="796B4BE8"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57BEEEE6" w14:textId="77777777" w:rsidTr="00CE69B2">
        <w:trPr>
          <w:trHeight w:val="300"/>
        </w:trPr>
        <w:tc>
          <w:tcPr>
            <w:tcW w:w="993" w:type="dxa"/>
            <w:noWrap/>
            <w:vAlign w:val="center"/>
          </w:tcPr>
          <w:p w14:paraId="63EA8685" w14:textId="14C98B61" w:rsidR="005B4191" w:rsidRDefault="005B4191" w:rsidP="005B4191">
            <w:pPr>
              <w:spacing w:after="0" w:line="240" w:lineRule="auto"/>
              <w:rPr>
                <w:rFonts w:ascii="Aptos Narrow" w:hAnsi="Aptos Narrow"/>
                <w:color w:val="000000"/>
              </w:rPr>
            </w:pPr>
            <w:r>
              <w:rPr>
                <w:rFonts w:ascii="Aptos Narrow" w:hAnsi="Aptos Narrow" w:cs="Calibri"/>
                <w:color w:val="000000"/>
              </w:rPr>
              <w:t>01590J</w:t>
            </w:r>
          </w:p>
        </w:tc>
        <w:tc>
          <w:tcPr>
            <w:tcW w:w="5948" w:type="dxa"/>
            <w:noWrap/>
            <w:vAlign w:val="center"/>
          </w:tcPr>
          <w:p w14:paraId="37378990" w14:textId="51C3CDCC" w:rsidR="005B4191" w:rsidRDefault="005B4191" w:rsidP="005B4191">
            <w:pPr>
              <w:spacing w:after="0" w:line="240" w:lineRule="auto"/>
              <w:rPr>
                <w:rFonts w:ascii="Aptos Narrow" w:hAnsi="Aptos Narrow"/>
                <w:color w:val="000000"/>
              </w:rPr>
            </w:pPr>
            <w:r>
              <w:rPr>
                <w:rFonts w:ascii="Aptos Narrow" w:hAnsi="Aptos Narrow" w:cs="Calibri"/>
                <w:color w:val="000000"/>
              </w:rPr>
              <w:t>Melbourne Institute of Business &amp; Technology Pty Ltd</w:t>
            </w:r>
          </w:p>
        </w:tc>
        <w:tc>
          <w:tcPr>
            <w:tcW w:w="1145" w:type="dxa"/>
            <w:noWrap/>
            <w:vAlign w:val="center"/>
          </w:tcPr>
          <w:p w14:paraId="68A52CB5" w14:textId="22F34D2A"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880</w:t>
            </w:r>
          </w:p>
        </w:tc>
        <w:tc>
          <w:tcPr>
            <w:tcW w:w="1384" w:type="dxa"/>
            <w:noWrap/>
            <w:vAlign w:val="center"/>
          </w:tcPr>
          <w:p w14:paraId="23B0FBF7" w14:textId="472AD2E4"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05825139" w14:textId="77777777" w:rsidTr="00CE69B2">
        <w:trPr>
          <w:trHeight w:val="300"/>
        </w:trPr>
        <w:tc>
          <w:tcPr>
            <w:tcW w:w="993" w:type="dxa"/>
            <w:noWrap/>
            <w:vAlign w:val="center"/>
          </w:tcPr>
          <w:p w14:paraId="52DFC1EC" w14:textId="21258BAD" w:rsidR="005B4191" w:rsidRDefault="005B4191" w:rsidP="005B4191">
            <w:pPr>
              <w:spacing w:after="0" w:line="240" w:lineRule="auto"/>
              <w:rPr>
                <w:rFonts w:ascii="Aptos Narrow" w:hAnsi="Aptos Narrow"/>
                <w:color w:val="000000"/>
              </w:rPr>
            </w:pPr>
            <w:r>
              <w:rPr>
                <w:rFonts w:ascii="Aptos Narrow" w:hAnsi="Aptos Narrow" w:cs="Calibri"/>
                <w:color w:val="000000"/>
              </w:rPr>
              <w:t>04018B</w:t>
            </w:r>
          </w:p>
        </w:tc>
        <w:tc>
          <w:tcPr>
            <w:tcW w:w="5948" w:type="dxa"/>
            <w:noWrap/>
            <w:vAlign w:val="center"/>
          </w:tcPr>
          <w:p w14:paraId="6D1F68CD" w14:textId="2830F6DC" w:rsidR="005B4191" w:rsidRDefault="005B4191" w:rsidP="005B4191">
            <w:pPr>
              <w:spacing w:after="0" w:line="240" w:lineRule="auto"/>
              <w:rPr>
                <w:rFonts w:ascii="Aptos Narrow" w:hAnsi="Aptos Narrow"/>
                <w:color w:val="000000"/>
              </w:rPr>
            </w:pPr>
            <w:r>
              <w:rPr>
                <w:rFonts w:ascii="Aptos Narrow" w:hAnsi="Aptos Narrow" w:cs="Calibri"/>
                <w:color w:val="000000"/>
              </w:rPr>
              <w:t>Melbourne Institute of Higher Education Pty Ltd</w:t>
            </w:r>
          </w:p>
        </w:tc>
        <w:tc>
          <w:tcPr>
            <w:tcW w:w="1145" w:type="dxa"/>
            <w:noWrap/>
            <w:vAlign w:val="center"/>
          </w:tcPr>
          <w:p w14:paraId="69047A27" w14:textId="025D8620"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CF29C5" w14:textId="690422BE"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4DFEDCCE" w14:textId="77777777" w:rsidTr="00CE69B2">
        <w:trPr>
          <w:trHeight w:val="300"/>
        </w:trPr>
        <w:tc>
          <w:tcPr>
            <w:tcW w:w="993" w:type="dxa"/>
            <w:noWrap/>
            <w:vAlign w:val="center"/>
          </w:tcPr>
          <w:p w14:paraId="7372A57C" w14:textId="7B08C834" w:rsidR="005B4191" w:rsidRDefault="005B4191" w:rsidP="005B4191">
            <w:pPr>
              <w:spacing w:after="0" w:line="240" w:lineRule="auto"/>
              <w:rPr>
                <w:rFonts w:ascii="Aptos Narrow" w:hAnsi="Aptos Narrow"/>
                <w:color w:val="000000"/>
              </w:rPr>
            </w:pPr>
            <w:r>
              <w:rPr>
                <w:rFonts w:ascii="Aptos Narrow" w:hAnsi="Aptos Narrow" w:cs="Calibri"/>
                <w:color w:val="000000"/>
              </w:rPr>
              <w:t>01545C</w:t>
            </w:r>
          </w:p>
        </w:tc>
        <w:tc>
          <w:tcPr>
            <w:tcW w:w="5948" w:type="dxa"/>
            <w:noWrap/>
            <w:vAlign w:val="center"/>
          </w:tcPr>
          <w:p w14:paraId="10438594" w14:textId="549259F2" w:rsidR="005B4191" w:rsidRDefault="005B4191" w:rsidP="005B4191">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968383D" w14:textId="21D7B1AC"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705</w:t>
            </w:r>
          </w:p>
        </w:tc>
        <w:tc>
          <w:tcPr>
            <w:tcW w:w="1384" w:type="dxa"/>
            <w:noWrap/>
            <w:vAlign w:val="center"/>
          </w:tcPr>
          <w:p w14:paraId="7E423BD9" w14:textId="10B7D40C"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4F844FB5" w14:textId="77777777" w:rsidTr="00CE69B2">
        <w:trPr>
          <w:trHeight w:val="300"/>
        </w:trPr>
        <w:tc>
          <w:tcPr>
            <w:tcW w:w="993" w:type="dxa"/>
            <w:noWrap/>
            <w:vAlign w:val="center"/>
          </w:tcPr>
          <w:p w14:paraId="4569B71B" w14:textId="19C87E8E" w:rsidR="005B4191" w:rsidRDefault="005B4191" w:rsidP="005B4191">
            <w:pPr>
              <w:spacing w:after="0" w:line="240" w:lineRule="auto"/>
              <w:rPr>
                <w:rFonts w:ascii="Aptos Narrow" w:hAnsi="Aptos Narrow"/>
                <w:color w:val="000000"/>
              </w:rPr>
            </w:pPr>
            <w:r>
              <w:rPr>
                <w:rFonts w:ascii="Aptos Narrow" w:hAnsi="Aptos Narrow" w:cs="Calibri"/>
                <w:color w:val="000000"/>
              </w:rPr>
              <w:t>03245K</w:t>
            </w:r>
          </w:p>
        </w:tc>
        <w:tc>
          <w:tcPr>
            <w:tcW w:w="5948" w:type="dxa"/>
            <w:noWrap/>
            <w:vAlign w:val="center"/>
          </w:tcPr>
          <w:p w14:paraId="03A272B6" w14:textId="4992B808" w:rsidR="005B4191" w:rsidRDefault="005B4191" w:rsidP="005B4191">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A1752D0" w14:textId="65216D85"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470</w:t>
            </w:r>
          </w:p>
        </w:tc>
        <w:tc>
          <w:tcPr>
            <w:tcW w:w="1384" w:type="dxa"/>
            <w:noWrap/>
            <w:vAlign w:val="center"/>
          </w:tcPr>
          <w:p w14:paraId="3BD0ACDC" w14:textId="3DE6F03C"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5BE5B1D7" w14:textId="77777777" w:rsidTr="00CE69B2">
        <w:trPr>
          <w:trHeight w:val="300"/>
        </w:trPr>
        <w:tc>
          <w:tcPr>
            <w:tcW w:w="993" w:type="dxa"/>
            <w:noWrap/>
            <w:vAlign w:val="center"/>
          </w:tcPr>
          <w:p w14:paraId="21F2C027" w14:textId="59138ECD" w:rsidR="005B4191" w:rsidRDefault="005B4191" w:rsidP="005B4191">
            <w:pPr>
              <w:spacing w:after="0" w:line="240" w:lineRule="auto"/>
              <w:rPr>
                <w:rFonts w:ascii="Aptos Narrow" w:hAnsi="Aptos Narrow"/>
                <w:color w:val="000000"/>
              </w:rPr>
            </w:pPr>
            <w:r>
              <w:rPr>
                <w:rFonts w:ascii="Aptos Narrow" w:hAnsi="Aptos Narrow" w:cs="Calibri"/>
                <w:color w:val="000000"/>
              </w:rPr>
              <w:t>04320G</w:t>
            </w:r>
          </w:p>
        </w:tc>
        <w:tc>
          <w:tcPr>
            <w:tcW w:w="5948" w:type="dxa"/>
            <w:noWrap/>
            <w:vAlign w:val="center"/>
          </w:tcPr>
          <w:p w14:paraId="78C25322" w14:textId="4430D214" w:rsidR="005B4191" w:rsidRDefault="005B4191" w:rsidP="005B4191">
            <w:pPr>
              <w:spacing w:after="0" w:line="240" w:lineRule="auto"/>
              <w:rPr>
                <w:rFonts w:ascii="Aptos Narrow" w:hAnsi="Aptos Narrow"/>
                <w:color w:val="000000"/>
              </w:rPr>
            </w:pPr>
            <w:r>
              <w:rPr>
                <w:rFonts w:ascii="Aptos Narrow" w:hAnsi="Aptos Narrow" w:cs="Calibri"/>
                <w:color w:val="000000"/>
              </w:rPr>
              <w:t>Monaro Education Pty Limited</w:t>
            </w:r>
          </w:p>
        </w:tc>
        <w:tc>
          <w:tcPr>
            <w:tcW w:w="1145" w:type="dxa"/>
            <w:noWrap/>
            <w:vAlign w:val="center"/>
          </w:tcPr>
          <w:p w14:paraId="51FC3DAE" w14:textId="0E19CC77"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71FA4" w14:textId="512F6FB3"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11E2B329" w14:textId="77777777" w:rsidTr="00CE69B2">
        <w:trPr>
          <w:trHeight w:val="300"/>
        </w:trPr>
        <w:tc>
          <w:tcPr>
            <w:tcW w:w="993" w:type="dxa"/>
            <w:noWrap/>
            <w:vAlign w:val="center"/>
          </w:tcPr>
          <w:p w14:paraId="15E46817" w14:textId="6FFA7D33" w:rsidR="005B4191" w:rsidRDefault="005B4191" w:rsidP="005B4191">
            <w:pPr>
              <w:spacing w:after="0" w:line="240" w:lineRule="auto"/>
              <w:rPr>
                <w:rFonts w:ascii="Aptos Narrow" w:hAnsi="Aptos Narrow"/>
                <w:color w:val="000000"/>
              </w:rPr>
            </w:pPr>
            <w:r>
              <w:rPr>
                <w:rFonts w:ascii="Aptos Narrow" w:hAnsi="Aptos Narrow" w:cs="Calibri"/>
                <w:color w:val="000000"/>
              </w:rPr>
              <w:t>01857J</w:t>
            </w:r>
          </w:p>
        </w:tc>
        <w:tc>
          <w:tcPr>
            <w:tcW w:w="5948" w:type="dxa"/>
            <w:noWrap/>
            <w:vAlign w:val="center"/>
          </w:tcPr>
          <w:p w14:paraId="7679EBCE" w14:textId="1A6C44EE" w:rsidR="005B4191" w:rsidRDefault="005B4191" w:rsidP="005B4191">
            <w:pPr>
              <w:spacing w:after="0" w:line="240" w:lineRule="auto"/>
              <w:rPr>
                <w:rFonts w:ascii="Aptos Narrow" w:hAnsi="Aptos Narrow"/>
                <w:color w:val="000000"/>
              </w:rPr>
            </w:pPr>
            <w:r>
              <w:rPr>
                <w:rFonts w:ascii="Aptos Narrow" w:hAnsi="Aptos Narrow" w:cs="Calibri"/>
                <w:color w:val="000000"/>
              </w:rPr>
              <w:t>Monash College Pty Ltd</w:t>
            </w:r>
          </w:p>
        </w:tc>
        <w:tc>
          <w:tcPr>
            <w:tcW w:w="1145" w:type="dxa"/>
            <w:noWrap/>
            <w:vAlign w:val="center"/>
          </w:tcPr>
          <w:p w14:paraId="3E58398B" w14:textId="160D5019"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9A45F23" w14:textId="391D907F"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34BA92FF" w14:textId="77777777" w:rsidTr="00CE69B2">
        <w:trPr>
          <w:trHeight w:val="300"/>
        </w:trPr>
        <w:tc>
          <w:tcPr>
            <w:tcW w:w="993" w:type="dxa"/>
            <w:noWrap/>
            <w:vAlign w:val="center"/>
          </w:tcPr>
          <w:p w14:paraId="40FFDF85" w14:textId="4BB620DF" w:rsidR="005B4191" w:rsidRDefault="005B4191" w:rsidP="005B4191">
            <w:pPr>
              <w:spacing w:after="0" w:line="240" w:lineRule="auto"/>
              <w:rPr>
                <w:rFonts w:ascii="Aptos Narrow" w:hAnsi="Aptos Narrow"/>
                <w:color w:val="000000"/>
              </w:rPr>
            </w:pPr>
            <w:r>
              <w:rPr>
                <w:rFonts w:ascii="Aptos Narrow" w:hAnsi="Aptos Narrow" w:cs="Calibri"/>
                <w:color w:val="000000"/>
              </w:rPr>
              <w:t>00682B</w:t>
            </w:r>
          </w:p>
        </w:tc>
        <w:tc>
          <w:tcPr>
            <w:tcW w:w="5948" w:type="dxa"/>
            <w:noWrap/>
            <w:vAlign w:val="center"/>
          </w:tcPr>
          <w:p w14:paraId="332ED0ED" w14:textId="233CF3A4" w:rsidR="005B4191" w:rsidRDefault="005B4191" w:rsidP="005B4191">
            <w:pPr>
              <w:spacing w:after="0" w:line="240" w:lineRule="auto"/>
              <w:rPr>
                <w:rFonts w:ascii="Aptos Narrow" w:hAnsi="Aptos Narrow"/>
                <w:color w:val="000000"/>
              </w:rPr>
            </w:pPr>
            <w:r>
              <w:rPr>
                <w:rFonts w:ascii="Aptos Narrow" w:hAnsi="Aptos Narrow" w:cs="Calibri"/>
                <w:color w:val="000000"/>
              </w:rPr>
              <w:t>Moore Theological College Council</w:t>
            </w:r>
          </w:p>
        </w:tc>
        <w:tc>
          <w:tcPr>
            <w:tcW w:w="1145" w:type="dxa"/>
            <w:noWrap/>
            <w:vAlign w:val="center"/>
          </w:tcPr>
          <w:p w14:paraId="2611E53F" w14:textId="7B7BD1AE"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79470DD" w14:textId="1103BB80"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5501D0E7" w14:textId="77777777" w:rsidTr="00CE69B2">
        <w:trPr>
          <w:trHeight w:val="300"/>
        </w:trPr>
        <w:tc>
          <w:tcPr>
            <w:tcW w:w="993" w:type="dxa"/>
            <w:noWrap/>
            <w:vAlign w:val="center"/>
          </w:tcPr>
          <w:p w14:paraId="74A609C4" w14:textId="543AEC35" w:rsidR="005B4191" w:rsidRDefault="005B4191" w:rsidP="005B4191">
            <w:pPr>
              <w:spacing w:after="0" w:line="240" w:lineRule="auto"/>
              <w:rPr>
                <w:rFonts w:ascii="Aptos Narrow" w:hAnsi="Aptos Narrow"/>
                <w:color w:val="000000"/>
              </w:rPr>
            </w:pPr>
            <w:r>
              <w:rPr>
                <w:rFonts w:ascii="Aptos Narrow" w:hAnsi="Aptos Narrow" w:cs="Calibri"/>
                <w:color w:val="000000"/>
              </w:rPr>
              <w:t>03265F</w:t>
            </w:r>
          </w:p>
        </w:tc>
        <w:tc>
          <w:tcPr>
            <w:tcW w:w="5948" w:type="dxa"/>
            <w:noWrap/>
            <w:vAlign w:val="center"/>
          </w:tcPr>
          <w:p w14:paraId="20D188D6" w14:textId="3D0063BF" w:rsidR="005B4191" w:rsidRDefault="005B4191" w:rsidP="005B4191">
            <w:pPr>
              <w:spacing w:after="0" w:line="240" w:lineRule="auto"/>
              <w:rPr>
                <w:rFonts w:ascii="Aptos Narrow" w:hAnsi="Aptos Narrow"/>
                <w:color w:val="000000"/>
              </w:rPr>
            </w:pPr>
            <w:r>
              <w:rPr>
                <w:rFonts w:ascii="Aptos Narrow" w:hAnsi="Aptos Narrow" w:cs="Calibri"/>
                <w:color w:val="000000"/>
              </w:rPr>
              <w:t>Morling College Limited</w:t>
            </w:r>
          </w:p>
        </w:tc>
        <w:tc>
          <w:tcPr>
            <w:tcW w:w="1145" w:type="dxa"/>
            <w:noWrap/>
            <w:vAlign w:val="center"/>
          </w:tcPr>
          <w:p w14:paraId="217B2B1F" w14:textId="2C02B86F"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D3212A4" w14:textId="2B87F3D0"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7A484126" w14:textId="77777777" w:rsidTr="00CE69B2">
        <w:trPr>
          <w:trHeight w:val="300"/>
        </w:trPr>
        <w:tc>
          <w:tcPr>
            <w:tcW w:w="993" w:type="dxa"/>
            <w:noWrap/>
            <w:vAlign w:val="center"/>
          </w:tcPr>
          <w:p w14:paraId="41B81804" w14:textId="5A19F2D1" w:rsidR="005B4191" w:rsidRDefault="005B4191" w:rsidP="005B4191">
            <w:pPr>
              <w:spacing w:after="0" w:line="240" w:lineRule="auto"/>
              <w:rPr>
                <w:rFonts w:ascii="Aptos Narrow" w:hAnsi="Aptos Narrow"/>
                <w:color w:val="000000"/>
              </w:rPr>
            </w:pPr>
            <w:r>
              <w:rPr>
                <w:rFonts w:ascii="Aptos Narrow" w:hAnsi="Aptos Narrow" w:cs="Calibri"/>
                <w:color w:val="000000"/>
              </w:rPr>
              <w:t>04082E</w:t>
            </w:r>
          </w:p>
        </w:tc>
        <w:tc>
          <w:tcPr>
            <w:tcW w:w="5948" w:type="dxa"/>
            <w:noWrap/>
            <w:vAlign w:val="center"/>
          </w:tcPr>
          <w:p w14:paraId="4E7E3316" w14:textId="7CD48F8B" w:rsidR="005B4191" w:rsidRDefault="005B4191" w:rsidP="005B4191">
            <w:pPr>
              <w:spacing w:after="0" w:line="240" w:lineRule="auto"/>
              <w:rPr>
                <w:rFonts w:ascii="Aptos Narrow" w:hAnsi="Aptos Narrow"/>
                <w:color w:val="000000"/>
              </w:rPr>
            </w:pPr>
            <w:r>
              <w:rPr>
                <w:rFonts w:ascii="Aptos Narrow" w:hAnsi="Aptos Narrow" w:cs="Calibri"/>
                <w:color w:val="000000"/>
              </w:rPr>
              <w:t>Mpika Holdings Pty Ltd</w:t>
            </w:r>
          </w:p>
        </w:tc>
        <w:tc>
          <w:tcPr>
            <w:tcW w:w="1145" w:type="dxa"/>
            <w:noWrap/>
            <w:vAlign w:val="center"/>
          </w:tcPr>
          <w:p w14:paraId="5A7AA077" w14:textId="1DB16C28"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6AEE64" w14:textId="193C352B"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4B07F1C5" w14:textId="77777777" w:rsidTr="00CE69B2">
        <w:trPr>
          <w:trHeight w:val="300"/>
        </w:trPr>
        <w:tc>
          <w:tcPr>
            <w:tcW w:w="993" w:type="dxa"/>
            <w:noWrap/>
            <w:vAlign w:val="center"/>
          </w:tcPr>
          <w:p w14:paraId="40F8524E" w14:textId="198760A0" w:rsidR="005B4191" w:rsidRDefault="005B4191" w:rsidP="005B4191">
            <w:pPr>
              <w:spacing w:after="0" w:line="240" w:lineRule="auto"/>
              <w:rPr>
                <w:rFonts w:ascii="Aptos Narrow" w:hAnsi="Aptos Narrow"/>
                <w:color w:val="000000"/>
              </w:rPr>
            </w:pPr>
            <w:r>
              <w:rPr>
                <w:rFonts w:ascii="Aptos Narrow" w:hAnsi="Aptos Narrow" w:cs="Calibri"/>
                <w:color w:val="000000"/>
              </w:rPr>
              <w:t>03233C</w:t>
            </w:r>
          </w:p>
        </w:tc>
        <w:tc>
          <w:tcPr>
            <w:tcW w:w="5948" w:type="dxa"/>
            <w:noWrap/>
            <w:vAlign w:val="center"/>
          </w:tcPr>
          <w:p w14:paraId="117A4BC9" w14:textId="0612C156" w:rsidR="005B4191" w:rsidRDefault="005B4191" w:rsidP="005B4191">
            <w:pPr>
              <w:spacing w:after="0" w:line="240" w:lineRule="auto"/>
              <w:rPr>
                <w:rFonts w:ascii="Aptos Narrow" w:hAnsi="Aptos Narrow"/>
                <w:color w:val="000000"/>
              </w:rPr>
            </w:pPr>
            <w:r>
              <w:rPr>
                <w:rFonts w:ascii="Aptos Narrow" w:hAnsi="Aptos Narrow" w:cs="Calibri"/>
                <w:color w:val="000000"/>
              </w:rPr>
              <w:t>Nan Tien Institute Limited</w:t>
            </w:r>
          </w:p>
        </w:tc>
        <w:tc>
          <w:tcPr>
            <w:tcW w:w="1145" w:type="dxa"/>
            <w:noWrap/>
            <w:vAlign w:val="center"/>
          </w:tcPr>
          <w:p w14:paraId="1BBA2282" w14:textId="5D589B38"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ECA8973" w14:textId="759AF7BD"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3100235F" w14:textId="77777777" w:rsidTr="00CE69B2">
        <w:trPr>
          <w:trHeight w:val="300"/>
        </w:trPr>
        <w:tc>
          <w:tcPr>
            <w:tcW w:w="993" w:type="dxa"/>
            <w:noWrap/>
            <w:vAlign w:val="center"/>
          </w:tcPr>
          <w:p w14:paraId="0AD2E91D" w14:textId="23C564A3" w:rsidR="005B4191" w:rsidRDefault="005B4191" w:rsidP="005B4191">
            <w:pPr>
              <w:spacing w:after="0" w:line="240" w:lineRule="auto"/>
              <w:rPr>
                <w:rFonts w:ascii="Aptos Narrow" w:hAnsi="Aptos Narrow"/>
                <w:color w:val="000000"/>
              </w:rPr>
            </w:pPr>
            <w:r>
              <w:rPr>
                <w:rFonts w:ascii="Aptos Narrow" w:hAnsi="Aptos Narrow" w:cs="Calibri"/>
                <w:color w:val="000000"/>
              </w:rPr>
              <w:t>04009C</w:t>
            </w:r>
          </w:p>
        </w:tc>
        <w:tc>
          <w:tcPr>
            <w:tcW w:w="5948" w:type="dxa"/>
            <w:noWrap/>
            <w:vAlign w:val="center"/>
          </w:tcPr>
          <w:p w14:paraId="5845A924" w14:textId="6A2D39B3" w:rsidR="005B4191" w:rsidRDefault="005B4191" w:rsidP="005B4191">
            <w:pPr>
              <w:spacing w:after="0" w:line="240" w:lineRule="auto"/>
              <w:rPr>
                <w:rFonts w:ascii="Aptos Narrow" w:hAnsi="Aptos Narrow"/>
                <w:color w:val="000000"/>
              </w:rPr>
            </w:pPr>
            <w:r>
              <w:rPr>
                <w:rFonts w:ascii="Aptos Narrow" w:hAnsi="Aptos Narrow" w:cs="Calibri"/>
                <w:color w:val="000000"/>
              </w:rPr>
              <w:t>National Academy of Professional Studies Pty Ltd</w:t>
            </w:r>
          </w:p>
        </w:tc>
        <w:tc>
          <w:tcPr>
            <w:tcW w:w="1145" w:type="dxa"/>
            <w:noWrap/>
            <w:vAlign w:val="center"/>
          </w:tcPr>
          <w:p w14:paraId="0376BF58" w14:textId="26B5D0CB"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7D9750B5" w14:textId="316D3B13"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0B5809B1" w14:textId="77777777" w:rsidTr="00CE69B2">
        <w:trPr>
          <w:trHeight w:val="300"/>
        </w:trPr>
        <w:tc>
          <w:tcPr>
            <w:tcW w:w="993" w:type="dxa"/>
            <w:noWrap/>
            <w:vAlign w:val="center"/>
          </w:tcPr>
          <w:p w14:paraId="6D59B17A" w14:textId="3D505F8C" w:rsidR="005B4191" w:rsidRDefault="005B4191" w:rsidP="005B4191">
            <w:pPr>
              <w:spacing w:after="0" w:line="240" w:lineRule="auto"/>
              <w:rPr>
                <w:rFonts w:ascii="Aptos Narrow" w:hAnsi="Aptos Narrow"/>
                <w:color w:val="000000"/>
              </w:rPr>
            </w:pPr>
            <w:r>
              <w:rPr>
                <w:rFonts w:ascii="Aptos Narrow" w:hAnsi="Aptos Narrow" w:cs="Calibri"/>
                <w:color w:val="000000"/>
              </w:rPr>
              <w:t>03197B</w:t>
            </w:r>
          </w:p>
        </w:tc>
        <w:tc>
          <w:tcPr>
            <w:tcW w:w="5948" w:type="dxa"/>
            <w:noWrap/>
            <w:vAlign w:val="center"/>
          </w:tcPr>
          <w:p w14:paraId="24FA777A" w14:textId="586C1116" w:rsidR="005B4191" w:rsidRDefault="005B4191" w:rsidP="005B4191">
            <w:pPr>
              <w:spacing w:after="0" w:line="240" w:lineRule="auto"/>
              <w:rPr>
                <w:rFonts w:ascii="Aptos Narrow" w:hAnsi="Aptos Narrow"/>
                <w:color w:val="000000"/>
              </w:rPr>
            </w:pPr>
            <w:r>
              <w:rPr>
                <w:rFonts w:ascii="Aptos Narrow" w:hAnsi="Aptos Narrow" w:cs="Calibri"/>
                <w:color w:val="000000"/>
              </w:rPr>
              <w:t>National Art School</w:t>
            </w:r>
          </w:p>
        </w:tc>
        <w:tc>
          <w:tcPr>
            <w:tcW w:w="1145" w:type="dxa"/>
            <w:noWrap/>
            <w:vAlign w:val="center"/>
          </w:tcPr>
          <w:p w14:paraId="37C65B5D" w14:textId="39113102"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FABC2AB" w14:textId="72B82225"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4003025B" w14:textId="77777777" w:rsidTr="00CE69B2">
        <w:trPr>
          <w:trHeight w:val="300"/>
        </w:trPr>
        <w:tc>
          <w:tcPr>
            <w:tcW w:w="993" w:type="dxa"/>
            <w:noWrap/>
            <w:vAlign w:val="center"/>
          </w:tcPr>
          <w:p w14:paraId="4B789089" w14:textId="1178F08E" w:rsidR="005B4191" w:rsidRDefault="005B4191" w:rsidP="005B4191">
            <w:pPr>
              <w:spacing w:after="0" w:line="240" w:lineRule="auto"/>
              <w:rPr>
                <w:rFonts w:ascii="Aptos Narrow" w:hAnsi="Aptos Narrow"/>
                <w:color w:val="000000"/>
              </w:rPr>
            </w:pPr>
            <w:r>
              <w:rPr>
                <w:rFonts w:ascii="Aptos Narrow" w:hAnsi="Aptos Narrow" w:cs="Calibri"/>
                <w:color w:val="000000"/>
              </w:rPr>
              <w:t>01682E</w:t>
            </w:r>
          </w:p>
        </w:tc>
        <w:tc>
          <w:tcPr>
            <w:tcW w:w="5948" w:type="dxa"/>
            <w:noWrap/>
            <w:vAlign w:val="center"/>
          </w:tcPr>
          <w:p w14:paraId="6B4DAB50" w14:textId="11948496" w:rsidR="005B4191" w:rsidRDefault="005B4191" w:rsidP="005B4191">
            <w:pPr>
              <w:spacing w:after="0" w:line="240" w:lineRule="auto"/>
              <w:rPr>
                <w:rFonts w:ascii="Aptos Narrow" w:hAnsi="Aptos Narrow"/>
                <w:color w:val="000000"/>
              </w:rPr>
            </w:pPr>
            <w:r>
              <w:rPr>
                <w:rFonts w:ascii="Aptos Narrow" w:hAnsi="Aptos Narrow" w:cs="Calibri"/>
                <w:color w:val="000000"/>
              </w:rPr>
              <w:t>Navitas Australia</w:t>
            </w:r>
          </w:p>
        </w:tc>
        <w:tc>
          <w:tcPr>
            <w:tcW w:w="1145" w:type="dxa"/>
            <w:noWrap/>
            <w:vAlign w:val="center"/>
          </w:tcPr>
          <w:p w14:paraId="1DB20A36" w14:textId="1CF96CD0"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23E6DB1" w14:textId="79561603"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12AD30D4" w14:textId="77777777" w:rsidTr="00CE69B2">
        <w:trPr>
          <w:trHeight w:val="300"/>
        </w:trPr>
        <w:tc>
          <w:tcPr>
            <w:tcW w:w="993" w:type="dxa"/>
            <w:noWrap/>
            <w:vAlign w:val="center"/>
          </w:tcPr>
          <w:p w14:paraId="4E7E3BD8" w14:textId="2A16051A" w:rsidR="005B4191" w:rsidRDefault="005B4191" w:rsidP="005B4191">
            <w:pPr>
              <w:spacing w:after="0" w:line="240" w:lineRule="auto"/>
              <w:rPr>
                <w:rFonts w:ascii="Aptos Narrow" w:hAnsi="Aptos Narrow"/>
                <w:color w:val="000000"/>
              </w:rPr>
            </w:pPr>
            <w:r>
              <w:rPr>
                <w:rFonts w:ascii="Aptos Narrow" w:hAnsi="Aptos Narrow" w:cs="Calibri"/>
                <w:color w:val="000000"/>
              </w:rPr>
              <w:t>03312D</w:t>
            </w:r>
          </w:p>
        </w:tc>
        <w:tc>
          <w:tcPr>
            <w:tcW w:w="5948" w:type="dxa"/>
            <w:noWrap/>
            <w:vAlign w:val="center"/>
          </w:tcPr>
          <w:p w14:paraId="5BCA9EB1" w14:textId="724EAB89" w:rsidR="005B4191" w:rsidRDefault="005B4191" w:rsidP="005B4191">
            <w:pPr>
              <w:spacing w:after="0" w:line="240" w:lineRule="auto"/>
              <w:rPr>
                <w:rFonts w:ascii="Aptos Narrow" w:hAnsi="Aptos Narrow"/>
                <w:color w:val="000000"/>
              </w:rPr>
            </w:pPr>
            <w:r>
              <w:rPr>
                <w:rFonts w:ascii="Aptos Narrow" w:hAnsi="Aptos Narrow" w:cs="Calibri"/>
                <w:color w:val="000000"/>
              </w:rPr>
              <w:t>Navitas Bundoora Pty Ltd</w:t>
            </w:r>
          </w:p>
        </w:tc>
        <w:tc>
          <w:tcPr>
            <w:tcW w:w="1145" w:type="dxa"/>
            <w:noWrap/>
            <w:vAlign w:val="center"/>
          </w:tcPr>
          <w:p w14:paraId="0736C23F" w14:textId="59ACAD5B"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595</w:t>
            </w:r>
          </w:p>
        </w:tc>
        <w:tc>
          <w:tcPr>
            <w:tcW w:w="1384" w:type="dxa"/>
            <w:noWrap/>
            <w:vAlign w:val="center"/>
          </w:tcPr>
          <w:p w14:paraId="5AC6AB79" w14:textId="5E2654D0"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6F6A2A19" w14:textId="77777777" w:rsidTr="00CE69B2">
        <w:trPr>
          <w:trHeight w:val="300"/>
        </w:trPr>
        <w:tc>
          <w:tcPr>
            <w:tcW w:w="993" w:type="dxa"/>
            <w:noWrap/>
            <w:vAlign w:val="center"/>
          </w:tcPr>
          <w:p w14:paraId="1936EFC3" w14:textId="6A88FCD5" w:rsidR="005B4191" w:rsidRDefault="005B4191" w:rsidP="005B4191">
            <w:pPr>
              <w:spacing w:after="0" w:line="240" w:lineRule="auto"/>
              <w:rPr>
                <w:rFonts w:ascii="Aptos Narrow" w:hAnsi="Aptos Narrow"/>
                <w:color w:val="000000"/>
              </w:rPr>
            </w:pPr>
            <w:r>
              <w:rPr>
                <w:rFonts w:ascii="Aptos Narrow" w:hAnsi="Aptos Narrow" w:cs="Calibri"/>
                <w:color w:val="000000"/>
              </w:rPr>
              <w:t>04265J</w:t>
            </w:r>
          </w:p>
        </w:tc>
        <w:tc>
          <w:tcPr>
            <w:tcW w:w="5948" w:type="dxa"/>
            <w:noWrap/>
            <w:vAlign w:val="center"/>
          </w:tcPr>
          <w:p w14:paraId="6B98CEE6" w14:textId="6F58332A" w:rsidR="005B4191" w:rsidRDefault="005B4191" w:rsidP="005B4191">
            <w:pPr>
              <w:spacing w:after="0" w:line="240" w:lineRule="auto"/>
              <w:rPr>
                <w:rFonts w:ascii="Aptos Narrow" w:hAnsi="Aptos Narrow"/>
                <w:color w:val="000000"/>
              </w:rPr>
            </w:pPr>
            <w:r>
              <w:rPr>
                <w:rFonts w:ascii="Aptos Narrow" w:hAnsi="Aptos Narrow" w:cs="Calibri"/>
                <w:color w:val="000000"/>
              </w:rPr>
              <w:t>Nova Anglia College Pty Ltd</w:t>
            </w:r>
          </w:p>
        </w:tc>
        <w:tc>
          <w:tcPr>
            <w:tcW w:w="1145" w:type="dxa"/>
            <w:noWrap/>
            <w:vAlign w:val="center"/>
          </w:tcPr>
          <w:p w14:paraId="60463D32" w14:textId="60CE7CCA"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1A699E2" w14:textId="5CE7631F"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0D89340E" w14:textId="77777777" w:rsidTr="00CE69B2">
        <w:trPr>
          <w:trHeight w:val="300"/>
        </w:trPr>
        <w:tc>
          <w:tcPr>
            <w:tcW w:w="993" w:type="dxa"/>
            <w:noWrap/>
            <w:vAlign w:val="center"/>
          </w:tcPr>
          <w:p w14:paraId="56DDE75C" w14:textId="2D8AC3CA" w:rsidR="005B4191" w:rsidRDefault="005B4191" w:rsidP="005B4191">
            <w:pPr>
              <w:spacing w:after="0" w:line="240" w:lineRule="auto"/>
              <w:rPr>
                <w:rFonts w:ascii="Aptos Narrow" w:hAnsi="Aptos Narrow"/>
                <w:color w:val="000000"/>
              </w:rPr>
            </w:pPr>
            <w:r>
              <w:rPr>
                <w:rFonts w:ascii="Aptos Narrow" w:hAnsi="Aptos Narrow" w:cs="Calibri"/>
                <w:color w:val="000000"/>
              </w:rPr>
              <w:t>04401F</w:t>
            </w:r>
          </w:p>
        </w:tc>
        <w:tc>
          <w:tcPr>
            <w:tcW w:w="5948" w:type="dxa"/>
            <w:noWrap/>
            <w:vAlign w:val="center"/>
          </w:tcPr>
          <w:p w14:paraId="1A01978E" w14:textId="0EEDD548" w:rsidR="005B4191" w:rsidRDefault="005B4191" w:rsidP="005B4191">
            <w:pPr>
              <w:spacing w:after="0" w:line="240" w:lineRule="auto"/>
              <w:rPr>
                <w:rFonts w:ascii="Aptos Narrow" w:hAnsi="Aptos Narrow"/>
                <w:color w:val="000000"/>
              </w:rPr>
            </w:pPr>
            <w:r>
              <w:rPr>
                <w:rFonts w:ascii="Aptos Narrow" w:hAnsi="Aptos Narrow" w:cs="Calibri"/>
                <w:color w:val="000000"/>
              </w:rPr>
              <w:t>Nova Higher Education Pty Ltd</w:t>
            </w:r>
          </w:p>
        </w:tc>
        <w:tc>
          <w:tcPr>
            <w:tcW w:w="1145" w:type="dxa"/>
            <w:noWrap/>
            <w:vAlign w:val="center"/>
          </w:tcPr>
          <w:p w14:paraId="4A1FE1FA" w14:textId="2B21688A"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2D00EC" w14:textId="0DDA673D"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7858137D" w14:textId="77777777" w:rsidTr="00CE69B2">
        <w:trPr>
          <w:trHeight w:val="300"/>
        </w:trPr>
        <w:tc>
          <w:tcPr>
            <w:tcW w:w="993" w:type="dxa"/>
            <w:noWrap/>
            <w:vAlign w:val="center"/>
          </w:tcPr>
          <w:p w14:paraId="639EBA27" w14:textId="27AC7714" w:rsidR="005B4191" w:rsidRDefault="005B4191" w:rsidP="005B4191">
            <w:pPr>
              <w:spacing w:after="0" w:line="240" w:lineRule="auto"/>
              <w:rPr>
                <w:rFonts w:ascii="Aptos Narrow" w:hAnsi="Aptos Narrow"/>
                <w:color w:val="000000"/>
              </w:rPr>
            </w:pPr>
            <w:r>
              <w:rPr>
                <w:rFonts w:ascii="Aptos Narrow" w:hAnsi="Aptos Narrow" w:cs="Calibri"/>
                <w:color w:val="000000"/>
              </w:rPr>
              <w:t>03429B</w:t>
            </w:r>
          </w:p>
        </w:tc>
        <w:tc>
          <w:tcPr>
            <w:tcW w:w="5948" w:type="dxa"/>
            <w:noWrap/>
            <w:vAlign w:val="center"/>
          </w:tcPr>
          <w:p w14:paraId="5B58456E" w14:textId="0A5643A0" w:rsidR="005B4191" w:rsidRDefault="005B4191" w:rsidP="005B4191">
            <w:pPr>
              <w:spacing w:after="0" w:line="240" w:lineRule="auto"/>
              <w:rPr>
                <w:rFonts w:ascii="Aptos Narrow" w:hAnsi="Aptos Narrow"/>
                <w:color w:val="000000"/>
              </w:rPr>
            </w:pPr>
            <w:proofErr w:type="spellStart"/>
            <w:r>
              <w:rPr>
                <w:rFonts w:ascii="Aptos Narrow" w:hAnsi="Aptos Narrow" w:cs="Calibri"/>
                <w:color w:val="000000"/>
              </w:rPr>
              <w:t>Ozford</w:t>
            </w:r>
            <w:proofErr w:type="spellEnd"/>
            <w:r>
              <w:rPr>
                <w:rFonts w:ascii="Aptos Narrow" w:hAnsi="Aptos Narrow" w:cs="Calibri"/>
                <w:color w:val="000000"/>
              </w:rPr>
              <w:t xml:space="preserve"> Institute of Higher Education Pty Ltd</w:t>
            </w:r>
          </w:p>
        </w:tc>
        <w:tc>
          <w:tcPr>
            <w:tcW w:w="1145" w:type="dxa"/>
            <w:noWrap/>
            <w:vAlign w:val="center"/>
          </w:tcPr>
          <w:p w14:paraId="646C6FF0" w14:textId="35560299"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2F0F485E" w14:textId="23E466B4"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121EE840" w14:textId="77777777" w:rsidTr="00CE69B2">
        <w:trPr>
          <w:trHeight w:val="300"/>
        </w:trPr>
        <w:tc>
          <w:tcPr>
            <w:tcW w:w="993" w:type="dxa"/>
            <w:noWrap/>
            <w:vAlign w:val="center"/>
          </w:tcPr>
          <w:p w14:paraId="65F09E57" w14:textId="4570D4EC" w:rsidR="005B4191" w:rsidRDefault="005B4191" w:rsidP="005B4191">
            <w:pPr>
              <w:spacing w:after="0" w:line="240" w:lineRule="auto"/>
              <w:rPr>
                <w:rFonts w:ascii="Aptos Narrow" w:hAnsi="Aptos Narrow"/>
                <w:color w:val="000000"/>
              </w:rPr>
            </w:pPr>
            <w:r>
              <w:rPr>
                <w:rFonts w:ascii="Aptos Narrow" w:hAnsi="Aptos Narrow" w:cs="Calibri"/>
                <w:color w:val="000000"/>
              </w:rPr>
              <w:t>04116M</w:t>
            </w:r>
          </w:p>
        </w:tc>
        <w:tc>
          <w:tcPr>
            <w:tcW w:w="5948" w:type="dxa"/>
            <w:noWrap/>
            <w:vAlign w:val="center"/>
          </w:tcPr>
          <w:p w14:paraId="5AF75A3A" w14:textId="2133505A" w:rsidR="005B4191" w:rsidRDefault="005B4191" w:rsidP="005B4191">
            <w:pPr>
              <w:spacing w:after="0" w:line="240" w:lineRule="auto"/>
              <w:rPr>
                <w:rFonts w:ascii="Aptos Narrow" w:hAnsi="Aptos Narrow"/>
                <w:color w:val="000000"/>
              </w:rPr>
            </w:pPr>
            <w:r>
              <w:rPr>
                <w:rFonts w:ascii="Aptos Narrow" w:hAnsi="Aptos Narrow" w:cs="Calibri"/>
                <w:color w:val="000000"/>
              </w:rPr>
              <w:t>PBL Education Pty Ltd</w:t>
            </w:r>
          </w:p>
        </w:tc>
        <w:tc>
          <w:tcPr>
            <w:tcW w:w="1145" w:type="dxa"/>
            <w:noWrap/>
            <w:vAlign w:val="center"/>
          </w:tcPr>
          <w:p w14:paraId="5E4D4F1E" w14:textId="7F07307E"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6E108E4" w14:textId="096D5629"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717337D5" w14:textId="77777777" w:rsidTr="00CE69B2">
        <w:trPr>
          <w:trHeight w:val="300"/>
        </w:trPr>
        <w:tc>
          <w:tcPr>
            <w:tcW w:w="993" w:type="dxa"/>
            <w:noWrap/>
            <w:vAlign w:val="center"/>
          </w:tcPr>
          <w:p w14:paraId="46C0956C" w14:textId="07BB9C48" w:rsidR="005B4191" w:rsidRDefault="005B4191" w:rsidP="005B4191">
            <w:pPr>
              <w:spacing w:after="0" w:line="240" w:lineRule="auto"/>
              <w:rPr>
                <w:rFonts w:ascii="Aptos Narrow" w:hAnsi="Aptos Narrow"/>
                <w:color w:val="000000"/>
              </w:rPr>
            </w:pPr>
            <w:r>
              <w:rPr>
                <w:rFonts w:ascii="Aptos Narrow" w:hAnsi="Aptos Narrow" w:cs="Calibri"/>
                <w:color w:val="000000"/>
              </w:rPr>
              <w:t>03897G</w:t>
            </w:r>
          </w:p>
        </w:tc>
        <w:tc>
          <w:tcPr>
            <w:tcW w:w="5948" w:type="dxa"/>
            <w:noWrap/>
            <w:vAlign w:val="center"/>
          </w:tcPr>
          <w:p w14:paraId="65313696" w14:textId="666A6C65" w:rsidR="005B4191" w:rsidRDefault="005B4191" w:rsidP="005B4191">
            <w:pPr>
              <w:spacing w:after="0" w:line="240" w:lineRule="auto"/>
              <w:rPr>
                <w:rFonts w:ascii="Aptos Narrow" w:hAnsi="Aptos Narrow"/>
                <w:color w:val="000000"/>
              </w:rPr>
            </w:pPr>
            <w:r>
              <w:rPr>
                <w:rFonts w:ascii="Aptos Narrow" w:hAnsi="Aptos Narrow" w:cs="Calibri"/>
                <w:color w:val="000000"/>
              </w:rPr>
              <w:t>Performing Arts Education Pty Ltd</w:t>
            </w:r>
          </w:p>
        </w:tc>
        <w:tc>
          <w:tcPr>
            <w:tcW w:w="1145" w:type="dxa"/>
            <w:noWrap/>
            <w:vAlign w:val="center"/>
          </w:tcPr>
          <w:p w14:paraId="2C07F6FA" w14:textId="2CF59473"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9AB088" w14:textId="6E9C69BD"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548A34E8" w14:textId="77777777" w:rsidTr="00CE69B2">
        <w:trPr>
          <w:trHeight w:val="300"/>
        </w:trPr>
        <w:tc>
          <w:tcPr>
            <w:tcW w:w="993" w:type="dxa"/>
            <w:noWrap/>
            <w:vAlign w:val="center"/>
          </w:tcPr>
          <w:p w14:paraId="6C31CBD4" w14:textId="4234E7B0" w:rsidR="005B4191" w:rsidRDefault="005B4191" w:rsidP="005B4191">
            <w:pPr>
              <w:spacing w:after="0" w:line="240" w:lineRule="auto"/>
              <w:rPr>
                <w:rFonts w:ascii="Aptos Narrow" w:hAnsi="Aptos Narrow"/>
                <w:color w:val="000000"/>
              </w:rPr>
            </w:pPr>
            <w:r>
              <w:rPr>
                <w:rFonts w:ascii="Aptos Narrow" w:hAnsi="Aptos Narrow" w:cs="Calibri"/>
                <w:color w:val="000000"/>
              </w:rPr>
              <w:t>00257G</w:t>
            </w:r>
          </w:p>
        </w:tc>
        <w:tc>
          <w:tcPr>
            <w:tcW w:w="5948" w:type="dxa"/>
            <w:noWrap/>
            <w:vAlign w:val="center"/>
          </w:tcPr>
          <w:p w14:paraId="4D65821F" w14:textId="2E7BDD5A" w:rsidR="005B4191" w:rsidRDefault="005B4191" w:rsidP="005B4191">
            <w:pPr>
              <w:spacing w:after="0" w:line="240" w:lineRule="auto"/>
              <w:rPr>
                <w:rFonts w:ascii="Aptos Narrow" w:hAnsi="Aptos Narrow"/>
                <w:color w:val="000000"/>
              </w:rPr>
            </w:pPr>
            <w:r>
              <w:rPr>
                <w:rFonts w:ascii="Aptos Narrow" w:hAnsi="Aptos Narrow" w:cs="Calibri"/>
                <w:color w:val="000000"/>
              </w:rPr>
              <w:t>Photography Holdings Pty Ltd</w:t>
            </w:r>
          </w:p>
        </w:tc>
        <w:tc>
          <w:tcPr>
            <w:tcW w:w="1145" w:type="dxa"/>
            <w:noWrap/>
            <w:vAlign w:val="center"/>
          </w:tcPr>
          <w:p w14:paraId="4A3DADB6" w14:textId="2F53854B"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3B3DFFC6" w14:textId="108F21BB"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22D0B63B" w14:textId="77777777" w:rsidTr="00CE69B2">
        <w:trPr>
          <w:trHeight w:val="300"/>
        </w:trPr>
        <w:tc>
          <w:tcPr>
            <w:tcW w:w="993" w:type="dxa"/>
            <w:noWrap/>
            <w:vAlign w:val="center"/>
          </w:tcPr>
          <w:p w14:paraId="551C8A49" w14:textId="50D37807" w:rsidR="005B4191" w:rsidRDefault="005B4191" w:rsidP="005B4191">
            <w:pPr>
              <w:spacing w:after="0" w:line="240" w:lineRule="auto"/>
              <w:rPr>
                <w:rFonts w:ascii="Aptos Narrow" w:hAnsi="Aptos Narrow"/>
                <w:color w:val="000000"/>
              </w:rPr>
            </w:pPr>
            <w:r>
              <w:rPr>
                <w:rFonts w:ascii="Aptos Narrow" w:hAnsi="Aptos Narrow" w:cs="Calibri"/>
                <w:color w:val="000000"/>
              </w:rPr>
              <w:t>03535M</w:t>
            </w:r>
          </w:p>
        </w:tc>
        <w:tc>
          <w:tcPr>
            <w:tcW w:w="5948" w:type="dxa"/>
            <w:noWrap/>
            <w:vAlign w:val="center"/>
          </w:tcPr>
          <w:p w14:paraId="42F202D6" w14:textId="201AC2AD" w:rsidR="005B4191" w:rsidRDefault="005B4191" w:rsidP="005B4191">
            <w:pPr>
              <w:spacing w:after="0" w:line="240" w:lineRule="auto"/>
              <w:rPr>
                <w:rFonts w:ascii="Aptos Narrow" w:hAnsi="Aptos Narrow"/>
                <w:color w:val="000000"/>
              </w:rPr>
            </w:pPr>
            <w:r>
              <w:rPr>
                <w:rFonts w:ascii="Aptos Narrow" w:hAnsi="Aptos Narrow" w:cs="Calibri"/>
                <w:color w:val="000000"/>
              </w:rPr>
              <w:t>Polytechnic Institute Australia Pty Ltd</w:t>
            </w:r>
          </w:p>
        </w:tc>
        <w:tc>
          <w:tcPr>
            <w:tcW w:w="1145" w:type="dxa"/>
            <w:noWrap/>
            <w:vAlign w:val="center"/>
          </w:tcPr>
          <w:p w14:paraId="5963B04B" w14:textId="6B7EECE5"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640</w:t>
            </w:r>
          </w:p>
        </w:tc>
        <w:tc>
          <w:tcPr>
            <w:tcW w:w="1384" w:type="dxa"/>
            <w:noWrap/>
            <w:vAlign w:val="center"/>
          </w:tcPr>
          <w:p w14:paraId="606F244E" w14:textId="2E38E468"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047755A3" w14:textId="77777777" w:rsidTr="00CE69B2">
        <w:trPr>
          <w:trHeight w:val="300"/>
        </w:trPr>
        <w:tc>
          <w:tcPr>
            <w:tcW w:w="993" w:type="dxa"/>
            <w:noWrap/>
            <w:vAlign w:val="center"/>
          </w:tcPr>
          <w:p w14:paraId="3BEBAC82" w14:textId="104EA657" w:rsidR="005B4191" w:rsidRDefault="005B4191" w:rsidP="005B4191">
            <w:pPr>
              <w:spacing w:after="0" w:line="240" w:lineRule="auto"/>
              <w:rPr>
                <w:rFonts w:ascii="Aptos Narrow" w:hAnsi="Aptos Narrow"/>
                <w:color w:val="000000"/>
              </w:rPr>
            </w:pPr>
            <w:r>
              <w:rPr>
                <w:rFonts w:ascii="Aptos Narrow" w:hAnsi="Aptos Narrow" w:cs="Calibri"/>
                <w:color w:val="000000"/>
              </w:rPr>
              <w:t>03581E</w:t>
            </w:r>
          </w:p>
        </w:tc>
        <w:tc>
          <w:tcPr>
            <w:tcW w:w="5948" w:type="dxa"/>
            <w:noWrap/>
            <w:vAlign w:val="center"/>
          </w:tcPr>
          <w:p w14:paraId="5B45BE1B" w14:textId="7C954402" w:rsidR="005B4191" w:rsidRDefault="005B4191" w:rsidP="005B4191">
            <w:pPr>
              <w:spacing w:after="0" w:line="240" w:lineRule="auto"/>
              <w:rPr>
                <w:rFonts w:ascii="Aptos Narrow" w:hAnsi="Aptos Narrow"/>
                <w:color w:val="000000"/>
              </w:rPr>
            </w:pPr>
            <w:r>
              <w:rPr>
                <w:rFonts w:ascii="Aptos Narrow" w:hAnsi="Aptos Narrow" w:cs="Calibri"/>
                <w:color w:val="000000"/>
              </w:rPr>
              <w:t>Proteus Technologies Pty Ltd</w:t>
            </w:r>
          </w:p>
        </w:tc>
        <w:tc>
          <w:tcPr>
            <w:tcW w:w="1145" w:type="dxa"/>
            <w:noWrap/>
            <w:vAlign w:val="center"/>
          </w:tcPr>
          <w:p w14:paraId="1D9B0B92" w14:textId="251BA598"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205</w:t>
            </w:r>
          </w:p>
        </w:tc>
        <w:tc>
          <w:tcPr>
            <w:tcW w:w="1384" w:type="dxa"/>
            <w:noWrap/>
            <w:vAlign w:val="center"/>
          </w:tcPr>
          <w:p w14:paraId="601799E2" w14:textId="64CE5941"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55B9F504" w14:textId="77777777" w:rsidTr="00CE69B2">
        <w:trPr>
          <w:trHeight w:val="300"/>
        </w:trPr>
        <w:tc>
          <w:tcPr>
            <w:tcW w:w="993" w:type="dxa"/>
            <w:noWrap/>
            <w:vAlign w:val="center"/>
          </w:tcPr>
          <w:p w14:paraId="711CFC38" w14:textId="318FCEA6" w:rsidR="005B4191" w:rsidRDefault="005B4191" w:rsidP="005B4191">
            <w:pPr>
              <w:spacing w:after="0" w:line="240" w:lineRule="auto"/>
              <w:rPr>
                <w:rFonts w:ascii="Aptos Narrow" w:hAnsi="Aptos Narrow"/>
                <w:color w:val="000000"/>
              </w:rPr>
            </w:pPr>
            <w:r>
              <w:rPr>
                <w:rFonts w:ascii="Aptos Narrow" w:hAnsi="Aptos Narrow" w:cs="Calibri"/>
                <w:color w:val="000000"/>
              </w:rPr>
              <w:t>01737F</w:t>
            </w:r>
          </w:p>
        </w:tc>
        <w:tc>
          <w:tcPr>
            <w:tcW w:w="5948" w:type="dxa"/>
            <w:noWrap/>
            <w:vAlign w:val="center"/>
          </w:tcPr>
          <w:p w14:paraId="0004DE6B" w14:textId="58814BB1" w:rsidR="005B4191" w:rsidRDefault="005B4191" w:rsidP="005B4191">
            <w:pPr>
              <w:spacing w:after="0" w:line="240" w:lineRule="auto"/>
              <w:rPr>
                <w:rFonts w:ascii="Aptos Narrow" w:hAnsi="Aptos Narrow"/>
                <w:color w:val="000000"/>
              </w:rPr>
            </w:pPr>
            <w:r>
              <w:rPr>
                <w:rFonts w:ascii="Aptos Narrow" w:hAnsi="Aptos Narrow" w:cs="Calibri"/>
                <w:color w:val="000000"/>
              </w:rPr>
              <w:t>Queensland Institute of Business and Technology Pty Ltd</w:t>
            </w:r>
          </w:p>
        </w:tc>
        <w:tc>
          <w:tcPr>
            <w:tcW w:w="1145" w:type="dxa"/>
            <w:noWrap/>
            <w:vAlign w:val="center"/>
          </w:tcPr>
          <w:p w14:paraId="55D55BE7" w14:textId="3669466D"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510</w:t>
            </w:r>
          </w:p>
        </w:tc>
        <w:tc>
          <w:tcPr>
            <w:tcW w:w="1384" w:type="dxa"/>
            <w:noWrap/>
            <w:vAlign w:val="center"/>
          </w:tcPr>
          <w:p w14:paraId="75338D20" w14:textId="723EC36E"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45ECF803" w14:textId="77777777" w:rsidTr="00CE69B2">
        <w:trPr>
          <w:trHeight w:val="300"/>
        </w:trPr>
        <w:tc>
          <w:tcPr>
            <w:tcW w:w="993" w:type="dxa"/>
            <w:noWrap/>
            <w:vAlign w:val="center"/>
          </w:tcPr>
          <w:p w14:paraId="59F985F9" w14:textId="5952DC51" w:rsidR="005B4191" w:rsidRDefault="005B4191" w:rsidP="005B4191">
            <w:pPr>
              <w:spacing w:after="0" w:line="240" w:lineRule="auto"/>
              <w:rPr>
                <w:rFonts w:ascii="Aptos Narrow" w:hAnsi="Aptos Narrow"/>
                <w:color w:val="000000"/>
              </w:rPr>
            </w:pPr>
            <w:r>
              <w:rPr>
                <w:rFonts w:ascii="Aptos Narrow" w:hAnsi="Aptos Narrow" w:cs="Calibri"/>
                <w:color w:val="000000"/>
              </w:rPr>
              <w:t>04013G</w:t>
            </w:r>
          </w:p>
        </w:tc>
        <w:tc>
          <w:tcPr>
            <w:tcW w:w="5948" w:type="dxa"/>
            <w:noWrap/>
            <w:vAlign w:val="center"/>
          </w:tcPr>
          <w:p w14:paraId="54959465" w14:textId="1D500F10" w:rsidR="005B4191" w:rsidRDefault="005B4191" w:rsidP="005B4191">
            <w:pPr>
              <w:spacing w:after="0" w:line="240" w:lineRule="auto"/>
              <w:rPr>
                <w:rFonts w:ascii="Aptos Narrow" w:hAnsi="Aptos Narrow"/>
                <w:color w:val="000000"/>
              </w:rPr>
            </w:pPr>
            <w:r>
              <w:rPr>
                <w:rFonts w:ascii="Aptos Narrow" w:hAnsi="Aptos Narrow" w:cs="Calibri"/>
                <w:color w:val="000000"/>
              </w:rPr>
              <w:t>Queensland Institute of Higher Education Pty Ltd</w:t>
            </w:r>
          </w:p>
        </w:tc>
        <w:tc>
          <w:tcPr>
            <w:tcW w:w="1145" w:type="dxa"/>
            <w:noWrap/>
            <w:vAlign w:val="center"/>
          </w:tcPr>
          <w:p w14:paraId="096AD8F6" w14:textId="01C7D00D"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75</w:t>
            </w:r>
          </w:p>
        </w:tc>
        <w:tc>
          <w:tcPr>
            <w:tcW w:w="1384" w:type="dxa"/>
            <w:noWrap/>
            <w:vAlign w:val="center"/>
          </w:tcPr>
          <w:p w14:paraId="631208EB" w14:textId="38A4FB5F"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3312257F" w14:textId="77777777" w:rsidTr="00CE69B2">
        <w:trPr>
          <w:trHeight w:val="300"/>
        </w:trPr>
        <w:tc>
          <w:tcPr>
            <w:tcW w:w="993" w:type="dxa"/>
            <w:noWrap/>
            <w:vAlign w:val="center"/>
          </w:tcPr>
          <w:p w14:paraId="2EF3605C" w14:textId="04D6C1D4" w:rsidR="005B4191" w:rsidRDefault="005B4191" w:rsidP="005B4191">
            <w:pPr>
              <w:spacing w:after="0" w:line="240" w:lineRule="auto"/>
              <w:rPr>
                <w:rFonts w:ascii="Aptos Narrow" w:hAnsi="Aptos Narrow"/>
                <w:color w:val="000000"/>
              </w:rPr>
            </w:pPr>
            <w:r>
              <w:rPr>
                <w:rFonts w:ascii="Aptos Narrow" w:hAnsi="Aptos Narrow" w:cs="Calibri"/>
                <w:color w:val="000000"/>
              </w:rPr>
              <w:t>03441F</w:t>
            </w:r>
          </w:p>
        </w:tc>
        <w:tc>
          <w:tcPr>
            <w:tcW w:w="5948" w:type="dxa"/>
            <w:noWrap/>
            <w:vAlign w:val="center"/>
          </w:tcPr>
          <w:p w14:paraId="49C47805" w14:textId="6C5CF281" w:rsidR="005B4191" w:rsidRDefault="005B4191" w:rsidP="005B4191">
            <w:pPr>
              <w:spacing w:after="0" w:line="240" w:lineRule="auto"/>
              <w:rPr>
                <w:rFonts w:ascii="Aptos Narrow" w:hAnsi="Aptos Narrow"/>
                <w:color w:val="000000"/>
              </w:rPr>
            </w:pPr>
            <w:r>
              <w:rPr>
                <w:rFonts w:ascii="Aptos Narrow" w:hAnsi="Aptos Narrow" w:cs="Calibri"/>
                <w:color w:val="000000"/>
              </w:rPr>
              <w:t>Russo Business School Pty Ltd</w:t>
            </w:r>
          </w:p>
        </w:tc>
        <w:tc>
          <w:tcPr>
            <w:tcW w:w="1145" w:type="dxa"/>
            <w:noWrap/>
            <w:vAlign w:val="center"/>
          </w:tcPr>
          <w:p w14:paraId="113D466A" w14:textId="007B4A1B"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6C307E0" w14:textId="0A6ECE41"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277FE2A0" w14:textId="77777777" w:rsidTr="00CE69B2">
        <w:trPr>
          <w:trHeight w:val="300"/>
        </w:trPr>
        <w:tc>
          <w:tcPr>
            <w:tcW w:w="993" w:type="dxa"/>
            <w:noWrap/>
            <w:vAlign w:val="center"/>
          </w:tcPr>
          <w:p w14:paraId="5A353C32" w14:textId="7950B0BC" w:rsidR="005B4191" w:rsidRDefault="005B4191" w:rsidP="005B4191">
            <w:pPr>
              <w:spacing w:after="0" w:line="240" w:lineRule="auto"/>
              <w:rPr>
                <w:rFonts w:ascii="Aptos Narrow" w:hAnsi="Aptos Narrow"/>
                <w:color w:val="000000"/>
              </w:rPr>
            </w:pPr>
            <w:r>
              <w:rPr>
                <w:rFonts w:ascii="Aptos Narrow" w:hAnsi="Aptos Narrow" w:cs="Calibri"/>
                <w:color w:val="000000"/>
              </w:rPr>
              <w:t>00312F</w:t>
            </w:r>
          </w:p>
        </w:tc>
        <w:tc>
          <w:tcPr>
            <w:tcW w:w="5948" w:type="dxa"/>
            <w:noWrap/>
            <w:vAlign w:val="center"/>
          </w:tcPr>
          <w:p w14:paraId="475339CF" w14:textId="35B6A564" w:rsidR="005B4191" w:rsidRDefault="005B4191" w:rsidP="005B4191">
            <w:pPr>
              <w:spacing w:after="0" w:line="240" w:lineRule="auto"/>
              <w:rPr>
                <w:rFonts w:ascii="Aptos Narrow" w:hAnsi="Aptos Narrow"/>
                <w:color w:val="000000"/>
              </w:rPr>
            </w:pPr>
            <w:r>
              <w:rPr>
                <w:rFonts w:ascii="Aptos Narrow" w:hAnsi="Aptos Narrow" w:cs="Calibri"/>
                <w:color w:val="000000"/>
              </w:rPr>
              <w:t>SAE Institute Pty Ltd</w:t>
            </w:r>
          </w:p>
        </w:tc>
        <w:tc>
          <w:tcPr>
            <w:tcW w:w="1145" w:type="dxa"/>
            <w:noWrap/>
            <w:vAlign w:val="center"/>
          </w:tcPr>
          <w:p w14:paraId="5EDD8666" w14:textId="34CDB290"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135</w:t>
            </w:r>
          </w:p>
        </w:tc>
        <w:tc>
          <w:tcPr>
            <w:tcW w:w="1384" w:type="dxa"/>
            <w:noWrap/>
            <w:vAlign w:val="center"/>
          </w:tcPr>
          <w:p w14:paraId="7379ECD7" w14:textId="302460C0"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27D8033E" w14:textId="77777777" w:rsidTr="00CE69B2">
        <w:trPr>
          <w:trHeight w:val="300"/>
        </w:trPr>
        <w:tc>
          <w:tcPr>
            <w:tcW w:w="993" w:type="dxa"/>
            <w:noWrap/>
            <w:vAlign w:val="center"/>
          </w:tcPr>
          <w:p w14:paraId="7025EAF7" w14:textId="6C5A4BE6" w:rsidR="005B4191" w:rsidRDefault="005B4191" w:rsidP="005B4191">
            <w:pPr>
              <w:spacing w:after="0" w:line="240" w:lineRule="auto"/>
              <w:rPr>
                <w:rFonts w:ascii="Aptos Narrow" w:hAnsi="Aptos Narrow"/>
                <w:color w:val="000000"/>
              </w:rPr>
            </w:pPr>
            <w:r>
              <w:rPr>
                <w:rFonts w:ascii="Aptos Narrow" w:hAnsi="Aptos Narrow" w:cs="Calibri"/>
                <w:color w:val="000000"/>
              </w:rPr>
              <w:lastRenderedPageBreak/>
              <w:t>03391M</w:t>
            </w:r>
          </w:p>
        </w:tc>
        <w:tc>
          <w:tcPr>
            <w:tcW w:w="5948" w:type="dxa"/>
            <w:noWrap/>
            <w:vAlign w:val="center"/>
          </w:tcPr>
          <w:p w14:paraId="79B3F392" w14:textId="35E35E6B" w:rsidR="005B4191" w:rsidRDefault="005B4191" w:rsidP="005B4191">
            <w:pPr>
              <w:spacing w:after="0" w:line="240" w:lineRule="auto"/>
              <w:rPr>
                <w:rFonts w:ascii="Aptos Narrow" w:hAnsi="Aptos Narrow"/>
                <w:color w:val="000000"/>
              </w:rPr>
            </w:pPr>
            <w:r>
              <w:rPr>
                <w:rFonts w:ascii="Aptos Narrow" w:hAnsi="Aptos Narrow" w:cs="Calibri"/>
                <w:color w:val="000000"/>
              </w:rPr>
              <w:t>Sheridan College Inc</w:t>
            </w:r>
          </w:p>
        </w:tc>
        <w:tc>
          <w:tcPr>
            <w:tcW w:w="1145" w:type="dxa"/>
            <w:noWrap/>
            <w:vAlign w:val="center"/>
          </w:tcPr>
          <w:p w14:paraId="07943356" w14:textId="09BE7B15"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B821121" w14:textId="546C5C3E"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1EA75545" w14:textId="77777777" w:rsidTr="00CE69B2">
        <w:trPr>
          <w:trHeight w:val="300"/>
        </w:trPr>
        <w:tc>
          <w:tcPr>
            <w:tcW w:w="993" w:type="dxa"/>
            <w:noWrap/>
            <w:vAlign w:val="center"/>
          </w:tcPr>
          <w:p w14:paraId="25013CB7" w14:textId="27E8982F" w:rsidR="005B4191" w:rsidRDefault="005B4191" w:rsidP="005B4191">
            <w:pPr>
              <w:spacing w:after="0" w:line="240" w:lineRule="auto"/>
              <w:rPr>
                <w:rFonts w:ascii="Aptos Narrow" w:hAnsi="Aptos Narrow"/>
                <w:color w:val="000000"/>
              </w:rPr>
            </w:pPr>
            <w:r>
              <w:rPr>
                <w:rFonts w:ascii="Aptos Narrow" w:hAnsi="Aptos Narrow" w:cs="Calibri"/>
                <w:color w:val="000000"/>
              </w:rPr>
              <w:t>03383M</w:t>
            </w:r>
          </w:p>
        </w:tc>
        <w:tc>
          <w:tcPr>
            <w:tcW w:w="5948" w:type="dxa"/>
            <w:noWrap/>
            <w:vAlign w:val="center"/>
          </w:tcPr>
          <w:p w14:paraId="3B82EE21" w14:textId="58A66ADF" w:rsidR="005B4191" w:rsidRDefault="005B4191" w:rsidP="005B4191">
            <w:pPr>
              <w:spacing w:after="0" w:line="240" w:lineRule="auto"/>
              <w:rPr>
                <w:rFonts w:ascii="Aptos Narrow" w:hAnsi="Aptos Narrow"/>
                <w:color w:val="000000"/>
              </w:rPr>
            </w:pPr>
            <w:proofErr w:type="spellStart"/>
            <w:r>
              <w:rPr>
                <w:rFonts w:ascii="Aptos Narrow" w:hAnsi="Aptos Narrow" w:cs="Calibri"/>
                <w:color w:val="000000"/>
              </w:rPr>
              <w:t>Sicop</w:t>
            </w:r>
            <w:proofErr w:type="spellEnd"/>
            <w:r>
              <w:rPr>
                <w:rFonts w:ascii="Aptos Narrow" w:hAnsi="Aptos Narrow" w:cs="Calibri"/>
                <w:color w:val="000000"/>
              </w:rPr>
              <w:t xml:space="preserve"> Education &amp; Technology Pty Ltd</w:t>
            </w:r>
          </w:p>
        </w:tc>
        <w:tc>
          <w:tcPr>
            <w:tcW w:w="1145" w:type="dxa"/>
            <w:noWrap/>
            <w:vAlign w:val="center"/>
          </w:tcPr>
          <w:p w14:paraId="28F643ED" w14:textId="68554FF7"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0A98B012" w14:textId="3E109809" w:rsidR="005B4191" w:rsidRDefault="005B4191" w:rsidP="005B4191">
            <w:pPr>
              <w:spacing w:after="0" w:line="240" w:lineRule="auto"/>
              <w:rPr>
                <w:rFonts w:ascii="Aptos Narrow" w:hAnsi="Aptos Narrow"/>
                <w:color w:val="000000"/>
              </w:rPr>
            </w:pPr>
            <w:r>
              <w:rPr>
                <w:rFonts w:ascii="Aptos Narrow" w:hAnsi="Aptos Narrow" w:cs="Calibri"/>
                <w:color w:val="000000"/>
              </w:rPr>
              <w:t>Priority 2</w:t>
            </w:r>
          </w:p>
        </w:tc>
      </w:tr>
      <w:tr w:rsidR="005B4191" w:rsidRPr="00263AF8" w14:paraId="482AE9A5" w14:textId="77777777" w:rsidTr="00CE69B2">
        <w:trPr>
          <w:trHeight w:val="300"/>
        </w:trPr>
        <w:tc>
          <w:tcPr>
            <w:tcW w:w="993" w:type="dxa"/>
            <w:noWrap/>
            <w:vAlign w:val="center"/>
          </w:tcPr>
          <w:p w14:paraId="147EEA6C" w14:textId="6B64815D" w:rsidR="005B4191" w:rsidRDefault="005B4191" w:rsidP="005B4191">
            <w:pPr>
              <w:spacing w:after="0" w:line="240" w:lineRule="auto"/>
              <w:rPr>
                <w:rFonts w:ascii="Aptos Narrow" w:hAnsi="Aptos Narrow"/>
                <w:color w:val="000000"/>
              </w:rPr>
            </w:pPr>
            <w:r>
              <w:rPr>
                <w:rFonts w:ascii="Aptos Narrow" w:hAnsi="Aptos Narrow" w:cs="Calibri"/>
                <w:color w:val="000000"/>
              </w:rPr>
              <w:t>04214J</w:t>
            </w:r>
          </w:p>
        </w:tc>
        <w:tc>
          <w:tcPr>
            <w:tcW w:w="5948" w:type="dxa"/>
            <w:noWrap/>
            <w:vAlign w:val="center"/>
          </w:tcPr>
          <w:p w14:paraId="63F3E71B" w14:textId="33D0435F" w:rsidR="005B4191" w:rsidRDefault="005B4191" w:rsidP="005B4191">
            <w:pPr>
              <w:spacing w:after="0" w:line="240" w:lineRule="auto"/>
              <w:rPr>
                <w:rFonts w:ascii="Aptos Narrow" w:hAnsi="Aptos Narrow"/>
                <w:color w:val="000000"/>
              </w:rPr>
            </w:pPr>
            <w:r>
              <w:rPr>
                <w:rFonts w:ascii="Aptos Narrow" w:hAnsi="Aptos Narrow" w:cs="Calibri"/>
                <w:color w:val="000000"/>
              </w:rPr>
              <w:t>Skyline Higher Education Australia</w:t>
            </w:r>
          </w:p>
        </w:tc>
        <w:tc>
          <w:tcPr>
            <w:tcW w:w="1145" w:type="dxa"/>
            <w:noWrap/>
            <w:vAlign w:val="center"/>
          </w:tcPr>
          <w:p w14:paraId="1EF5E7A7" w14:textId="633169E5"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AC4BA46" w14:textId="32BD0838"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2C49E46B" w14:textId="77777777" w:rsidTr="00CE69B2">
        <w:trPr>
          <w:trHeight w:val="300"/>
        </w:trPr>
        <w:tc>
          <w:tcPr>
            <w:tcW w:w="993" w:type="dxa"/>
            <w:noWrap/>
            <w:vAlign w:val="center"/>
          </w:tcPr>
          <w:p w14:paraId="31522D18" w14:textId="7727612C" w:rsidR="005B4191" w:rsidRDefault="005B4191" w:rsidP="005B4191">
            <w:pPr>
              <w:spacing w:after="0" w:line="240" w:lineRule="auto"/>
              <w:rPr>
                <w:rFonts w:ascii="Aptos Narrow" w:hAnsi="Aptos Narrow"/>
                <w:color w:val="000000"/>
              </w:rPr>
            </w:pPr>
            <w:r>
              <w:rPr>
                <w:rFonts w:ascii="Aptos Narrow" w:hAnsi="Aptos Narrow" w:cs="Calibri"/>
                <w:color w:val="000000"/>
              </w:rPr>
              <w:t>02193C</w:t>
            </w:r>
          </w:p>
        </w:tc>
        <w:tc>
          <w:tcPr>
            <w:tcW w:w="5948" w:type="dxa"/>
            <w:noWrap/>
            <w:vAlign w:val="center"/>
          </w:tcPr>
          <w:p w14:paraId="3898B681" w14:textId="5983E199" w:rsidR="005B4191" w:rsidRDefault="005B4191" w:rsidP="005B4191">
            <w:pPr>
              <w:spacing w:after="0" w:line="240" w:lineRule="auto"/>
              <w:rPr>
                <w:rFonts w:ascii="Aptos Narrow" w:hAnsi="Aptos Narrow"/>
                <w:color w:val="000000"/>
              </w:rPr>
            </w:pPr>
            <w:r>
              <w:rPr>
                <w:rFonts w:ascii="Aptos Narrow" w:hAnsi="Aptos Narrow" w:cs="Calibri"/>
                <w:color w:val="000000"/>
              </w:rPr>
              <w:t>South Australian Institute of Business and Technology Pty Ltd</w:t>
            </w:r>
          </w:p>
        </w:tc>
        <w:tc>
          <w:tcPr>
            <w:tcW w:w="1145" w:type="dxa"/>
            <w:noWrap/>
            <w:vAlign w:val="center"/>
          </w:tcPr>
          <w:p w14:paraId="559E42F6" w14:textId="4B6E937C"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10</w:t>
            </w:r>
          </w:p>
        </w:tc>
        <w:tc>
          <w:tcPr>
            <w:tcW w:w="1384" w:type="dxa"/>
            <w:noWrap/>
            <w:vAlign w:val="center"/>
          </w:tcPr>
          <w:p w14:paraId="337BB7E0" w14:textId="2829A3F1"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49A2343E" w14:textId="77777777" w:rsidTr="00CE69B2">
        <w:trPr>
          <w:trHeight w:val="300"/>
        </w:trPr>
        <w:tc>
          <w:tcPr>
            <w:tcW w:w="993" w:type="dxa"/>
            <w:noWrap/>
            <w:vAlign w:val="center"/>
          </w:tcPr>
          <w:p w14:paraId="29CCA0C2" w14:textId="216F9CD5" w:rsidR="005B4191" w:rsidRDefault="005B4191" w:rsidP="005B4191">
            <w:pPr>
              <w:spacing w:after="0" w:line="240" w:lineRule="auto"/>
              <w:rPr>
                <w:rFonts w:ascii="Aptos Narrow" w:hAnsi="Aptos Narrow"/>
                <w:color w:val="000000"/>
              </w:rPr>
            </w:pPr>
            <w:r>
              <w:rPr>
                <w:rFonts w:ascii="Aptos Narrow" w:hAnsi="Aptos Narrow" w:cs="Calibri"/>
                <w:color w:val="000000"/>
              </w:rPr>
              <w:t>04202B</w:t>
            </w:r>
          </w:p>
        </w:tc>
        <w:tc>
          <w:tcPr>
            <w:tcW w:w="5948" w:type="dxa"/>
            <w:noWrap/>
            <w:vAlign w:val="center"/>
          </w:tcPr>
          <w:p w14:paraId="2A3FFBAF" w14:textId="282B1CA0" w:rsidR="005B4191" w:rsidRDefault="005B4191" w:rsidP="005B4191">
            <w:pPr>
              <w:spacing w:after="0" w:line="240" w:lineRule="auto"/>
              <w:rPr>
                <w:rFonts w:ascii="Aptos Narrow" w:hAnsi="Aptos Narrow"/>
                <w:color w:val="000000"/>
              </w:rPr>
            </w:pPr>
            <w:r>
              <w:rPr>
                <w:rFonts w:ascii="Aptos Narrow" w:hAnsi="Aptos Narrow" w:cs="Calibri"/>
                <w:color w:val="000000"/>
              </w:rPr>
              <w:t>Southern Academy of Higher Education Pty Ltd</w:t>
            </w:r>
          </w:p>
        </w:tc>
        <w:tc>
          <w:tcPr>
            <w:tcW w:w="1145" w:type="dxa"/>
            <w:noWrap/>
            <w:vAlign w:val="center"/>
          </w:tcPr>
          <w:p w14:paraId="73A72DCE" w14:textId="2C25298C"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F9531BE" w14:textId="2A422660"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2CE48275" w14:textId="77777777" w:rsidTr="00CE69B2">
        <w:trPr>
          <w:trHeight w:val="300"/>
        </w:trPr>
        <w:tc>
          <w:tcPr>
            <w:tcW w:w="993" w:type="dxa"/>
            <w:noWrap/>
            <w:vAlign w:val="center"/>
          </w:tcPr>
          <w:p w14:paraId="6EBB0FDA" w14:textId="5A2A0039" w:rsidR="005B4191" w:rsidRDefault="005B4191" w:rsidP="005B4191">
            <w:pPr>
              <w:spacing w:after="0" w:line="240" w:lineRule="auto"/>
              <w:rPr>
                <w:rFonts w:ascii="Aptos Narrow" w:hAnsi="Aptos Narrow"/>
                <w:color w:val="000000"/>
              </w:rPr>
            </w:pPr>
            <w:r>
              <w:rPr>
                <w:rFonts w:ascii="Aptos Narrow" w:hAnsi="Aptos Narrow" w:cs="Calibri"/>
                <w:color w:val="000000"/>
              </w:rPr>
              <w:t>03739K</w:t>
            </w:r>
          </w:p>
        </w:tc>
        <w:tc>
          <w:tcPr>
            <w:tcW w:w="5948" w:type="dxa"/>
            <w:noWrap/>
            <w:vAlign w:val="center"/>
          </w:tcPr>
          <w:p w14:paraId="195C1C87" w14:textId="6F56B6E3" w:rsidR="005B4191" w:rsidRDefault="005B4191" w:rsidP="005B4191">
            <w:pPr>
              <w:spacing w:after="0" w:line="240" w:lineRule="auto"/>
              <w:rPr>
                <w:rFonts w:ascii="Aptos Narrow" w:hAnsi="Aptos Narrow"/>
                <w:color w:val="000000"/>
              </w:rPr>
            </w:pPr>
            <w:r>
              <w:rPr>
                <w:rFonts w:ascii="Aptos Narrow" w:hAnsi="Aptos Narrow" w:cs="Calibri"/>
                <w:color w:val="000000"/>
              </w:rPr>
              <w:t>Southern Cross Education Institute (Higher Education) Pty Ltd</w:t>
            </w:r>
          </w:p>
        </w:tc>
        <w:tc>
          <w:tcPr>
            <w:tcW w:w="1145" w:type="dxa"/>
            <w:noWrap/>
            <w:vAlign w:val="center"/>
          </w:tcPr>
          <w:p w14:paraId="7DBF241B" w14:textId="2BD073B4"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28D92170" w14:textId="762C4C3F" w:rsidR="005B4191" w:rsidRDefault="005B4191" w:rsidP="005B4191">
            <w:pPr>
              <w:spacing w:after="0" w:line="240" w:lineRule="auto"/>
              <w:rPr>
                <w:rFonts w:ascii="Aptos Narrow" w:hAnsi="Aptos Narrow"/>
                <w:color w:val="000000"/>
              </w:rPr>
            </w:pPr>
            <w:r>
              <w:rPr>
                <w:rFonts w:ascii="Aptos Narrow" w:hAnsi="Aptos Narrow" w:cs="Calibri"/>
                <w:color w:val="000000"/>
              </w:rPr>
              <w:t>Priority 2</w:t>
            </w:r>
          </w:p>
        </w:tc>
      </w:tr>
      <w:tr w:rsidR="005B4191" w:rsidRPr="00263AF8" w14:paraId="4BEF6149" w14:textId="77777777" w:rsidTr="00CE69B2">
        <w:trPr>
          <w:trHeight w:val="300"/>
        </w:trPr>
        <w:tc>
          <w:tcPr>
            <w:tcW w:w="993" w:type="dxa"/>
            <w:noWrap/>
            <w:vAlign w:val="center"/>
          </w:tcPr>
          <w:p w14:paraId="556D81E4" w14:textId="76CD0984" w:rsidR="005B4191" w:rsidRDefault="005B4191" w:rsidP="005B4191">
            <w:pPr>
              <w:spacing w:after="0" w:line="240" w:lineRule="auto"/>
              <w:rPr>
                <w:rFonts w:ascii="Aptos Narrow" w:hAnsi="Aptos Narrow"/>
                <w:color w:val="000000"/>
              </w:rPr>
            </w:pPr>
            <w:r>
              <w:rPr>
                <w:rFonts w:ascii="Aptos Narrow" w:hAnsi="Aptos Narrow" w:cs="Calibri"/>
                <w:color w:val="000000"/>
              </w:rPr>
              <w:t>04078A</w:t>
            </w:r>
          </w:p>
        </w:tc>
        <w:tc>
          <w:tcPr>
            <w:tcW w:w="5948" w:type="dxa"/>
            <w:noWrap/>
            <w:vAlign w:val="center"/>
          </w:tcPr>
          <w:p w14:paraId="651CFB4A" w14:textId="2E52CBA0" w:rsidR="005B4191" w:rsidRDefault="005B4191" w:rsidP="005B4191">
            <w:pPr>
              <w:spacing w:after="0" w:line="240" w:lineRule="auto"/>
              <w:rPr>
                <w:rFonts w:ascii="Aptos Narrow" w:hAnsi="Aptos Narrow"/>
                <w:color w:val="000000"/>
              </w:rPr>
            </w:pPr>
            <w:r>
              <w:rPr>
                <w:rFonts w:ascii="Aptos Narrow" w:hAnsi="Aptos Narrow" w:cs="Calibri"/>
                <w:color w:val="000000"/>
              </w:rPr>
              <w:t>Southern Cross Institute (SCI)</w:t>
            </w:r>
          </w:p>
        </w:tc>
        <w:tc>
          <w:tcPr>
            <w:tcW w:w="1145" w:type="dxa"/>
            <w:noWrap/>
            <w:vAlign w:val="center"/>
          </w:tcPr>
          <w:p w14:paraId="23E14291" w14:textId="61B98B6E"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370</w:t>
            </w:r>
          </w:p>
        </w:tc>
        <w:tc>
          <w:tcPr>
            <w:tcW w:w="1384" w:type="dxa"/>
            <w:noWrap/>
            <w:vAlign w:val="center"/>
          </w:tcPr>
          <w:p w14:paraId="13C371BF" w14:textId="3A9EEF91"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192AF7FA" w14:textId="77777777" w:rsidTr="00CE69B2">
        <w:trPr>
          <w:trHeight w:val="300"/>
        </w:trPr>
        <w:tc>
          <w:tcPr>
            <w:tcW w:w="993" w:type="dxa"/>
            <w:noWrap/>
            <w:vAlign w:val="center"/>
          </w:tcPr>
          <w:p w14:paraId="39741080" w14:textId="47DF1960" w:rsidR="005B4191" w:rsidRDefault="005B4191" w:rsidP="005B4191">
            <w:pPr>
              <w:spacing w:after="0" w:line="240" w:lineRule="auto"/>
              <w:rPr>
                <w:rFonts w:ascii="Aptos Narrow" w:hAnsi="Aptos Narrow"/>
                <w:color w:val="000000"/>
              </w:rPr>
            </w:pPr>
            <w:r>
              <w:rPr>
                <w:rFonts w:ascii="Aptos Narrow" w:hAnsi="Aptos Narrow" w:cs="Calibri"/>
                <w:color w:val="000000"/>
              </w:rPr>
              <w:t>03335G</w:t>
            </w:r>
          </w:p>
        </w:tc>
        <w:tc>
          <w:tcPr>
            <w:tcW w:w="5948" w:type="dxa"/>
            <w:noWrap/>
            <w:vAlign w:val="center"/>
          </w:tcPr>
          <w:p w14:paraId="34A9D651" w14:textId="478982B1" w:rsidR="005B4191" w:rsidRDefault="005B4191" w:rsidP="005B4191">
            <w:pPr>
              <w:spacing w:after="0" w:line="240" w:lineRule="auto"/>
              <w:rPr>
                <w:rFonts w:ascii="Aptos Narrow" w:hAnsi="Aptos Narrow"/>
                <w:color w:val="000000"/>
              </w:rPr>
            </w:pPr>
            <w:r>
              <w:rPr>
                <w:rFonts w:ascii="Aptos Narrow" w:hAnsi="Aptos Narrow" w:cs="Calibri"/>
                <w:color w:val="000000"/>
              </w:rPr>
              <w:t>SP Jain School of Global Management Pty Ltd</w:t>
            </w:r>
          </w:p>
        </w:tc>
        <w:tc>
          <w:tcPr>
            <w:tcW w:w="1145" w:type="dxa"/>
            <w:noWrap/>
            <w:vAlign w:val="center"/>
          </w:tcPr>
          <w:p w14:paraId="728FB6C4" w14:textId="7BEAC744"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280</w:t>
            </w:r>
          </w:p>
        </w:tc>
        <w:tc>
          <w:tcPr>
            <w:tcW w:w="1384" w:type="dxa"/>
            <w:noWrap/>
            <w:vAlign w:val="center"/>
          </w:tcPr>
          <w:p w14:paraId="0E637923" w14:textId="7EF17A10"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19A4846A" w14:textId="77777777" w:rsidTr="00CE69B2">
        <w:trPr>
          <w:trHeight w:val="300"/>
        </w:trPr>
        <w:tc>
          <w:tcPr>
            <w:tcW w:w="993" w:type="dxa"/>
            <w:noWrap/>
            <w:vAlign w:val="center"/>
          </w:tcPr>
          <w:p w14:paraId="2077F782" w14:textId="2E4F676A" w:rsidR="005B4191" w:rsidRDefault="005B4191" w:rsidP="005B4191">
            <w:pPr>
              <w:spacing w:after="0" w:line="240" w:lineRule="auto"/>
              <w:rPr>
                <w:rFonts w:ascii="Aptos Narrow" w:hAnsi="Aptos Narrow"/>
                <w:color w:val="000000"/>
              </w:rPr>
            </w:pPr>
            <w:r>
              <w:rPr>
                <w:rFonts w:ascii="Aptos Narrow" w:hAnsi="Aptos Narrow" w:cs="Calibri"/>
                <w:color w:val="000000"/>
              </w:rPr>
              <w:t>03047E</w:t>
            </w:r>
          </w:p>
        </w:tc>
        <w:tc>
          <w:tcPr>
            <w:tcW w:w="5948" w:type="dxa"/>
            <w:noWrap/>
            <w:vAlign w:val="center"/>
          </w:tcPr>
          <w:p w14:paraId="355EE6DB" w14:textId="0882A4CC" w:rsidR="005B4191" w:rsidRDefault="005B4191" w:rsidP="005B4191">
            <w:pPr>
              <w:spacing w:after="0" w:line="240" w:lineRule="auto"/>
              <w:rPr>
                <w:rFonts w:ascii="Aptos Narrow" w:hAnsi="Aptos Narrow"/>
                <w:color w:val="000000"/>
              </w:rPr>
            </w:pPr>
            <w:r>
              <w:rPr>
                <w:rFonts w:ascii="Aptos Narrow" w:hAnsi="Aptos Narrow" w:cs="Calibri"/>
                <w:color w:val="000000"/>
              </w:rPr>
              <w:t>Stanley International College Pty Ltd</w:t>
            </w:r>
          </w:p>
        </w:tc>
        <w:tc>
          <w:tcPr>
            <w:tcW w:w="1145" w:type="dxa"/>
            <w:noWrap/>
            <w:vAlign w:val="center"/>
          </w:tcPr>
          <w:p w14:paraId="14CB34FB" w14:textId="65BCEA45"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1345</w:t>
            </w:r>
          </w:p>
        </w:tc>
        <w:tc>
          <w:tcPr>
            <w:tcW w:w="1384" w:type="dxa"/>
            <w:noWrap/>
            <w:vAlign w:val="center"/>
          </w:tcPr>
          <w:p w14:paraId="52BC375B" w14:textId="596C1F6B"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01B58250" w14:textId="77777777" w:rsidTr="00CE69B2">
        <w:trPr>
          <w:trHeight w:val="300"/>
        </w:trPr>
        <w:tc>
          <w:tcPr>
            <w:tcW w:w="993" w:type="dxa"/>
            <w:noWrap/>
            <w:vAlign w:val="center"/>
          </w:tcPr>
          <w:p w14:paraId="57788EA1" w14:textId="6A2FCF4F" w:rsidR="005B4191" w:rsidRDefault="005B4191" w:rsidP="005B4191">
            <w:pPr>
              <w:spacing w:after="0" w:line="240" w:lineRule="auto"/>
              <w:rPr>
                <w:rFonts w:ascii="Aptos Narrow" w:hAnsi="Aptos Narrow"/>
                <w:color w:val="000000"/>
              </w:rPr>
            </w:pPr>
            <w:r>
              <w:rPr>
                <w:rFonts w:ascii="Aptos Narrow" w:hAnsi="Aptos Narrow" w:cs="Calibri"/>
                <w:color w:val="000000"/>
              </w:rPr>
              <w:t>01576G</w:t>
            </w:r>
          </w:p>
        </w:tc>
        <w:tc>
          <w:tcPr>
            <w:tcW w:w="5948" w:type="dxa"/>
            <w:noWrap/>
            <w:vAlign w:val="center"/>
          </w:tcPr>
          <w:p w14:paraId="47049233" w14:textId="3E55E01A" w:rsidR="005B4191" w:rsidRDefault="005B4191" w:rsidP="005B4191">
            <w:pPr>
              <w:spacing w:after="0" w:line="240" w:lineRule="auto"/>
              <w:rPr>
                <w:rFonts w:ascii="Aptos Narrow" w:hAnsi="Aptos Narrow"/>
                <w:color w:val="000000"/>
              </w:rPr>
            </w:pPr>
            <w:r>
              <w:rPr>
                <w:rFonts w:ascii="Aptos Narrow" w:hAnsi="Aptos Narrow" w:cs="Calibri"/>
                <w:color w:val="000000"/>
              </w:rPr>
              <w:t>Sydney Institute of Business and Technology Pty Ltd</w:t>
            </w:r>
          </w:p>
        </w:tc>
        <w:tc>
          <w:tcPr>
            <w:tcW w:w="1145" w:type="dxa"/>
            <w:noWrap/>
            <w:vAlign w:val="center"/>
          </w:tcPr>
          <w:p w14:paraId="156994F5" w14:textId="61BC0310"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0E843A19" w14:textId="7F7F610E"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6A6AB680" w14:textId="77777777" w:rsidTr="00CE69B2">
        <w:trPr>
          <w:trHeight w:val="300"/>
        </w:trPr>
        <w:tc>
          <w:tcPr>
            <w:tcW w:w="993" w:type="dxa"/>
            <w:noWrap/>
            <w:vAlign w:val="center"/>
          </w:tcPr>
          <w:p w14:paraId="2B54F781" w14:textId="305D787A" w:rsidR="005B4191" w:rsidRDefault="005B4191" w:rsidP="005B4191">
            <w:pPr>
              <w:spacing w:after="0" w:line="240" w:lineRule="auto"/>
              <w:rPr>
                <w:rFonts w:ascii="Aptos Narrow" w:hAnsi="Aptos Narrow"/>
                <w:color w:val="000000"/>
              </w:rPr>
            </w:pPr>
            <w:r>
              <w:rPr>
                <w:rFonts w:ascii="Aptos Narrow" w:hAnsi="Aptos Narrow" w:cs="Calibri"/>
                <w:color w:val="000000"/>
              </w:rPr>
              <w:t>03866C</w:t>
            </w:r>
          </w:p>
        </w:tc>
        <w:tc>
          <w:tcPr>
            <w:tcW w:w="5948" w:type="dxa"/>
            <w:noWrap/>
            <w:vAlign w:val="center"/>
          </w:tcPr>
          <w:p w14:paraId="75A7CB6E" w14:textId="1760E8F5" w:rsidR="005B4191" w:rsidRDefault="005B4191" w:rsidP="005B4191">
            <w:pPr>
              <w:spacing w:after="0" w:line="240" w:lineRule="auto"/>
              <w:rPr>
                <w:rFonts w:ascii="Aptos Narrow" w:hAnsi="Aptos Narrow"/>
                <w:color w:val="000000"/>
              </w:rPr>
            </w:pPr>
            <w:r>
              <w:rPr>
                <w:rFonts w:ascii="Aptos Narrow" w:hAnsi="Aptos Narrow" w:cs="Calibri"/>
                <w:color w:val="000000"/>
              </w:rPr>
              <w:t>Sydney Institute of Higher Education Pty Ltd</w:t>
            </w:r>
          </w:p>
        </w:tc>
        <w:tc>
          <w:tcPr>
            <w:tcW w:w="1145" w:type="dxa"/>
            <w:noWrap/>
            <w:vAlign w:val="center"/>
          </w:tcPr>
          <w:p w14:paraId="41343B50" w14:textId="51F5F5CB"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0BD44BC0" w14:textId="2093801E"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31AF17DA" w14:textId="77777777" w:rsidTr="00CE69B2">
        <w:trPr>
          <w:trHeight w:val="300"/>
        </w:trPr>
        <w:tc>
          <w:tcPr>
            <w:tcW w:w="993" w:type="dxa"/>
            <w:noWrap/>
            <w:vAlign w:val="center"/>
          </w:tcPr>
          <w:p w14:paraId="1AE83DB8" w14:textId="76AE6333" w:rsidR="005B4191" w:rsidRDefault="005B4191" w:rsidP="005B4191">
            <w:pPr>
              <w:spacing w:after="0" w:line="240" w:lineRule="auto"/>
              <w:rPr>
                <w:rFonts w:ascii="Aptos Narrow" w:hAnsi="Aptos Narrow"/>
                <w:color w:val="000000"/>
              </w:rPr>
            </w:pPr>
            <w:r>
              <w:rPr>
                <w:rFonts w:ascii="Aptos Narrow" w:hAnsi="Aptos Narrow" w:cs="Calibri"/>
                <w:color w:val="000000"/>
              </w:rPr>
              <w:t>04339G</w:t>
            </w:r>
          </w:p>
        </w:tc>
        <w:tc>
          <w:tcPr>
            <w:tcW w:w="5948" w:type="dxa"/>
            <w:noWrap/>
            <w:vAlign w:val="center"/>
          </w:tcPr>
          <w:p w14:paraId="5A9480ED" w14:textId="4C2E7040" w:rsidR="005B4191" w:rsidRDefault="005B4191" w:rsidP="005B4191">
            <w:pPr>
              <w:spacing w:after="0" w:line="240" w:lineRule="auto"/>
              <w:rPr>
                <w:rFonts w:ascii="Aptos Narrow" w:hAnsi="Aptos Narrow"/>
                <w:color w:val="000000"/>
              </w:rPr>
            </w:pPr>
            <w:r>
              <w:rPr>
                <w:rFonts w:ascii="Aptos Narrow" w:hAnsi="Aptos Narrow" w:cs="Calibri"/>
                <w:color w:val="000000"/>
              </w:rPr>
              <w:t>Sydney Institute of Technology Innovation Pty Ltd</w:t>
            </w:r>
          </w:p>
        </w:tc>
        <w:tc>
          <w:tcPr>
            <w:tcW w:w="1145" w:type="dxa"/>
            <w:noWrap/>
            <w:vAlign w:val="center"/>
          </w:tcPr>
          <w:p w14:paraId="0E22F013" w14:textId="70D29923"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D60B28F" w14:textId="5A14F591"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28BBC0DB" w14:textId="77777777" w:rsidTr="00CE69B2">
        <w:trPr>
          <w:trHeight w:val="300"/>
        </w:trPr>
        <w:tc>
          <w:tcPr>
            <w:tcW w:w="993" w:type="dxa"/>
            <w:noWrap/>
            <w:vAlign w:val="center"/>
          </w:tcPr>
          <w:p w14:paraId="2532E26F" w14:textId="19454060" w:rsidR="005B4191" w:rsidRDefault="005B4191" w:rsidP="005B4191">
            <w:pPr>
              <w:spacing w:after="0" w:line="240" w:lineRule="auto"/>
              <w:rPr>
                <w:rFonts w:ascii="Aptos Narrow" w:hAnsi="Aptos Narrow"/>
                <w:color w:val="000000"/>
              </w:rPr>
            </w:pPr>
            <w:r>
              <w:rPr>
                <w:rFonts w:ascii="Aptos Narrow" w:hAnsi="Aptos Narrow" w:cs="Calibri"/>
                <w:color w:val="000000"/>
              </w:rPr>
              <w:t>03906M</w:t>
            </w:r>
          </w:p>
        </w:tc>
        <w:tc>
          <w:tcPr>
            <w:tcW w:w="5948" w:type="dxa"/>
            <w:noWrap/>
            <w:vAlign w:val="center"/>
          </w:tcPr>
          <w:p w14:paraId="2C2586CE" w14:textId="31E2C036" w:rsidR="005B4191" w:rsidRDefault="005B4191" w:rsidP="005B4191">
            <w:pPr>
              <w:spacing w:after="0" w:line="240" w:lineRule="auto"/>
              <w:rPr>
                <w:rFonts w:ascii="Aptos Narrow" w:hAnsi="Aptos Narrow"/>
                <w:color w:val="000000"/>
              </w:rPr>
            </w:pPr>
            <w:r>
              <w:rPr>
                <w:rFonts w:ascii="Aptos Narrow" w:hAnsi="Aptos Narrow" w:cs="Calibri"/>
                <w:color w:val="000000"/>
              </w:rPr>
              <w:t>Sydney Metropolitan Institute of Technology Pty Ltd</w:t>
            </w:r>
          </w:p>
        </w:tc>
        <w:tc>
          <w:tcPr>
            <w:tcW w:w="1145" w:type="dxa"/>
            <w:noWrap/>
            <w:vAlign w:val="center"/>
          </w:tcPr>
          <w:p w14:paraId="36B15571" w14:textId="5FA7AE6B"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C27AA44" w14:textId="76558F87" w:rsidR="005B4191" w:rsidRDefault="005B4191" w:rsidP="005B4191">
            <w:pPr>
              <w:spacing w:after="0" w:line="240" w:lineRule="auto"/>
              <w:rPr>
                <w:rFonts w:ascii="Aptos Narrow" w:hAnsi="Aptos Narrow"/>
                <w:color w:val="000000"/>
              </w:rPr>
            </w:pPr>
            <w:r>
              <w:rPr>
                <w:rFonts w:ascii="Aptos Narrow" w:hAnsi="Aptos Narrow" w:cs="Calibri"/>
                <w:color w:val="000000"/>
              </w:rPr>
              <w:t>Priority 2</w:t>
            </w:r>
          </w:p>
        </w:tc>
      </w:tr>
      <w:tr w:rsidR="005B4191" w:rsidRPr="00263AF8" w14:paraId="3097A05C" w14:textId="77777777" w:rsidTr="00CE69B2">
        <w:trPr>
          <w:trHeight w:val="300"/>
        </w:trPr>
        <w:tc>
          <w:tcPr>
            <w:tcW w:w="993" w:type="dxa"/>
            <w:noWrap/>
            <w:vAlign w:val="center"/>
          </w:tcPr>
          <w:p w14:paraId="45E25658" w14:textId="285D87A3" w:rsidR="005B4191" w:rsidRDefault="005B4191" w:rsidP="005B4191">
            <w:pPr>
              <w:spacing w:after="0" w:line="240" w:lineRule="auto"/>
              <w:rPr>
                <w:rFonts w:ascii="Aptos Narrow" w:hAnsi="Aptos Narrow"/>
                <w:color w:val="000000"/>
              </w:rPr>
            </w:pPr>
            <w:r>
              <w:rPr>
                <w:rFonts w:ascii="Aptos Narrow" w:hAnsi="Aptos Narrow" w:cs="Calibri"/>
                <w:color w:val="000000"/>
              </w:rPr>
              <w:t>04090E</w:t>
            </w:r>
          </w:p>
        </w:tc>
        <w:tc>
          <w:tcPr>
            <w:tcW w:w="5948" w:type="dxa"/>
            <w:noWrap/>
            <w:vAlign w:val="center"/>
          </w:tcPr>
          <w:p w14:paraId="17173E12" w14:textId="751E6D33" w:rsidR="005B4191" w:rsidRDefault="005B4191" w:rsidP="005B4191">
            <w:pPr>
              <w:spacing w:after="0" w:line="240" w:lineRule="auto"/>
              <w:rPr>
                <w:rFonts w:ascii="Aptos Narrow" w:hAnsi="Aptos Narrow"/>
                <w:color w:val="000000"/>
              </w:rPr>
            </w:pPr>
            <w:r>
              <w:rPr>
                <w:rFonts w:ascii="Aptos Narrow" w:hAnsi="Aptos Narrow" w:cs="Calibri"/>
                <w:color w:val="000000"/>
              </w:rPr>
              <w:t>Sydney Polytechnic Institute</w:t>
            </w:r>
          </w:p>
        </w:tc>
        <w:tc>
          <w:tcPr>
            <w:tcW w:w="1145" w:type="dxa"/>
            <w:noWrap/>
            <w:vAlign w:val="center"/>
          </w:tcPr>
          <w:p w14:paraId="71B4F2AE" w14:textId="3C498F8D"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5CEFB9D" w14:textId="56E3CEA6"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097626CD" w14:textId="77777777" w:rsidTr="00CE69B2">
        <w:trPr>
          <w:trHeight w:val="300"/>
        </w:trPr>
        <w:tc>
          <w:tcPr>
            <w:tcW w:w="993" w:type="dxa"/>
            <w:noWrap/>
            <w:vAlign w:val="center"/>
          </w:tcPr>
          <w:p w14:paraId="43EFB998" w14:textId="2B166FF6" w:rsidR="005B4191" w:rsidRDefault="005B4191" w:rsidP="005B4191">
            <w:pPr>
              <w:spacing w:after="0" w:line="240" w:lineRule="auto"/>
              <w:rPr>
                <w:rFonts w:ascii="Aptos Narrow" w:hAnsi="Aptos Narrow"/>
                <w:color w:val="000000"/>
              </w:rPr>
            </w:pPr>
            <w:r>
              <w:rPr>
                <w:rFonts w:ascii="Aptos Narrow" w:hAnsi="Aptos Narrow" w:cs="Calibri"/>
                <w:color w:val="000000"/>
              </w:rPr>
              <w:t>03894K</w:t>
            </w:r>
          </w:p>
        </w:tc>
        <w:tc>
          <w:tcPr>
            <w:tcW w:w="5948" w:type="dxa"/>
            <w:noWrap/>
            <w:vAlign w:val="center"/>
          </w:tcPr>
          <w:p w14:paraId="5EAFE3B1" w14:textId="0F240FDE" w:rsidR="005B4191" w:rsidRDefault="005B4191" w:rsidP="005B4191">
            <w:pPr>
              <w:spacing w:after="0" w:line="240" w:lineRule="auto"/>
              <w:rPr>
                <w:rFonts w:ascii="Aptos Narrow" w:hAnsi="Aptos Narrow"/>
                <w:color w:val="000000"/>
              </w:rPr>
            </w:pPr>
            <w:proofErr w:type="spellStart"/>
            <w:r>
              <w:rPr>
                <w:rFonts w:ascii="Aptos Narrow" w:hAnsi="Aptos Narrow" w:cs="Calibri"/>
                <w:color w:val="000000"/>
              </w:rPr>
              <w:t>Texila</w:t>
            </w:r>
            <w:proofErr w:type="spellEnd"/>
            <w:r>
              <w:rPr>
                <w:rFonts w:ascii="Aptos Narrow" w:hAnsi="Aptos Narrow" w:cs="Calibri"/>
                <w:color w:val="000000"/>
              </w:rPr>
              <w:t xml:space="preserve"> College Australia Pty Ltd</w:t>
            </w:r>
          </w:p>
        </w:tc>
        <w:tc>
          <w:tcPr>
            <w:tcW w:w="1145" w:type="dxa"/>
            <w:noWrap/>
            <w:vAlign w:val="center"/>
          </w:tcPr>
          <w:p w14:paraId="1CBEF796" w14:textId="7EF7D350"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652CF9C0" w14:textId="3DB58F35"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65824B02" w14:textId="77777777" w:rsidTr="00CE69B2">
        <w:trPr>
          <w:trHeight w:val="300"/>
        </w:trPr>
        <w:tc>
          <w:tcPr>
            <w:tcW w:w="993" w:type="dxa"/>
            <w:noWrap/>
            <w:vAlign w:val="center"/>
          </w:tcPr>
          <w:p w14:paraId="14BB371B" w14:textId="37C3862D" w:rsidR="005B4191" w:rsidRDefault="005B4191" w:rsidP="005B4191">
            <w:pPr>
              <w:spacing w:after="0" w:line="240" w:lineRule="auto"/>
              <w:rPr>
                <w:rFonts w:ascii="Aptos Narrow" w:hAnsi="Aptos Narrow"/>
                <w:color w:val="000000"/>
              </w:rPr>
            </w:pPr>
            <w:r>
              <w:rPr>
                <w:rFonts w:ascii="Aptos Narrow" w:hAnsi="Aptos Narrow" w:cs="Calibri"/>
                <w:color w:val="000000"/>
              </w:rPr>
              <w:t>00665C</w:t>
            </w:r>
          </w:p>
        </w:tc>
        <w:tc>
          <w:tcPr>
            <w:tcW w:w="5948" w:type="dxa"/>
            <w:noWrap/>
            <w:vAlign w:val="center"/>
          </w:tcPr>
          <w:p w14:paraId="6D3DB5DC" w14:textId="735A51F5" w:rsidR="005B4191" w:rsidRDefault="005B4191" w:rsidP="005B4191">
            <w:pPr>
              <w:spacing w:after="0" w:line="240" w:lineRule="auto"/>
              <w:rPr>
                <w:rFonts w:ascii="Aptos Narrow" w:hAnsi="Aptos Narrow"/>
                <w:color w:val="000000"/>
              </w:rPr>
            </w:pPr>
            <w:r>
              <w:rPr>
                <w:rFonts w:ascii="Aptos Narrow" w:hAnsi="Aptos Narrow" w:cs="Calibri"/>
                <w:color w:val="000000"/>
              </w:rPr>
              <w:t>The Australian Institute of Music Limited</w:t>
            </w:r>
          </w:p>
        </w:tc>
        <w:tc>
          <w:tcPr>
            <w:tcW w:w="1145" w:type="dxa"/>
            <w:noWrap/>
            <w:vAlign w:val="center"/>
          </w:tcPr>
          <w:p w14:paraId="7376BBD2" w14:textId="07D7871D"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104DB8" w14:textId="78AE16F7" w:rsidR="005B4191" w:rsidRDefault="005B4191" w:rsidP="005B4191">
            <w:pPr>
              <w:spacing w:after="0" w:line="240" w:lineRule="auto"/>
              <w:rPr>
                <w:rFonts w:ascii="Aptos Narrow" w:hAnsi="Aptos Narrow"/>
                <w:color w:val="000000"/>
              </w:rPr>
            </w:pPr>
            <w:r>
              <w:rPr>
                <w:rFonts w:ascii="Aptos Narrow" w:hAnsi="Aptos Narrow" w:cs="Calibri"/>
                <w:color w:val="000000"/>
              </w:rPr>
              <w:t>Priority 2</w:t>
            </w:r>
          </w:p>
        </w:tc>
      </w:tr>
      <w:tr w:rsidR="005B4191" w:rsidRPr="00263AF8" w14:paraId="777D9152" w14:textId="77777777" w:rsidTr="00CE69B2">
        <w:trPr>
          <w:trHeight w:val="300"/>
        </w:trPr>
        <w:tc>
          <w:tcPr>
            <w:tcW w:w="993" w:type="dxa"/>
            <w:noWrap/>
            <w:vAlign w:val="center"/>
          </w:tcPr>
          <w:p w14:paraId="52846A49" w14:textId="17EF1444" w:rsidR="005B4191" w:rsidRDefault="005B4191" w:rsidP="005B4191">
            <w:pPr>
              <w:spacing w:after="0" w:line="240" w:lineRule="auto"/>
              <w:rPr>
                <w:rFonts w:ascii="Aptos Narrow" w:hAnsi="Aptos Narrow"/>
                <w:color w:val="000000"/>
              </w:rPr>
            </w:pPr>
            <w:r>
              <w:rPr>
                <w:rFonts w:ascii="Aptos Narrow" w:hAnsi="Aptos Narrow" w:cs="Calibri"/>
                <w:color w:val="000000"/>
              </w:rPr>
              <w:t>03530E</w:t>
            </w:r>
          </w:p>
        </w:tc>
        <w:tc>
          <w:tcPr>
            <w:tcW w:w="5948" w:type="dxa"/>
            <w:noWrap/>
            <w:vAlign w:val="center"/>
          </w:tcPr>
          <w:p w14:paraId="3CEE5533" w14:textId="12C546B8" w:rsidR="005B4191" w:rsidRDefault="005B4191" w:rsidP="005B4191">
            <w:pPr>
              <w:spacing w:after="0" w:line="240" w:lineRule="auto"/>
              <w:rPr>
                <w:rFonts w:ascii="Aptos Narrow" w:hAnsi="Aptos Narrow"/>
                <w:color w:val="000000"/>
              </w:rPr>
            </w:pPr>
            <w:r>
              <w:rPr>
                <w:rFonts w:ascii="Aptos Narrow" w:hAnsi="Aptos Narrow" w:cs="Calibri"/>
                <w:color w:val="000000"/>
              </w:rPr>
              <w:t xml:space="preserve">The </w:t>
            </w:r>
            <w:proofErr w:type="spellStart"/>
            <w:r>
              <w:rPr>
                <w:rFonts w:ascii="Aptos Narrow" w:hAnsi="Aptos Narrow" w:cs="Calibri"/>
                <w:color w:val="000000"/>
              </w:rPr>
              <w:t>Cairnmillar</w:t>
            </w:r>
            <w:proofErr w:type="spellEnd"/>
            <w:r>
              <w:rPr>
                <w:rFonts w:ascii="Aptos Narrow" w:hAnsi="Aptos Narrow" w:cs="Calibri"/>
                <w:color w:val="000000"/>
              </w:rPr>
              <w:t xml:space="preserve"> Institute</w:t>
            </w:r>
          </w:p>
        </w:tc>
        <w:tc>
          <w:tcPr>
            <w:tcW w:w="1145" w:type="dxa"/>
            <w:noWrap/>
            <w:vAlign w:val="center"/>
          </w:tcPr>
          <w:p w14:paraId="1E4767D6" w14:textId="1096499C"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4673C35" w14:textId="4215C378"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3E70A6B5" w14:textId="77777777" w:rsidTr="00CE69B2">
        <w:trPr>
          <w:trHeight w:val="300"/>
        </w:trPr>
        <w:tc>
          <w:tcPr>
            <w:tcW w:w="993" w:type="dxa"/>
            <w:noWrap/>
            <w:vAlign w:val="center"/>
          </w:tcPr>
          <w:p w14:paraId="273CEF5A" w14:textId="7AAE27F9" w:rsidR="005B4191" w:rsidRDefault="005B4191" w:rsidP="005B4191">
            <w:pPr>
              <w:spacing w:after="0" w:line="240" w:lineRule="auto"/>
              <w:rPr>
                <w:rFonts w:ascii="Aptos Narrow" w:hAnsi="Aptos Narrow"/>
                <w:color w:val="000000"/>
              </w:rPr>
            </w:pPr>
            <w:r>
              <w:rPr>
                <w:rFonts w:ascii="Aptos Narrow" w:hAnsi="Aptos Narrow" w:cs="Calibri"/>
                <w:color w:val="000000"/>
              </w:rPr>
              <w:t>03155A</w:t>
            </w:r>
          </w:p>
        </w:tc>
        <w:tc>
          <w:tcPr>
            <w:tcW w:w="5948" w:type="dxa"/>
            <w:noWrap/>
            <w:vAlign w:val="center"/>
          </w:tcPr>
          <w:p w14:paraId="67B70D36" w14:textId="74B7BE69" w:rsidR="005B4191" w:rsidRDefault="005B4191" w:rsidP="005B4191">
            <w:pPr>
              <w:spacing w:after="0" w:line="240" w:lineRule="auto"/>
              <w:rPr>
                <w:rFonts w:ascii="Aptos Narrow" w:hAnsi="Aptos Narrow"/>
                <w:color w:val="000000"/>
              </w:rPr>
            </w:pPr>
            <w:r>
              <w:rPr>
                <w:rFonts w:ascii="Aptos Narrow" w:hAnsi="Aptos Narrow" w:cs="Calibri"/>
                <w:color w:val="000000"/>
              </w:rPr>
              <w:t>The College of Law Limited</w:t>
            </w:r>
          </w:p>
        </w:tc>
        <w:tc>
          <w:tcPr>
            <w:tcW w:w="1145" w:type="dxa"/>
            <w:noWrap/>
            <w:vAlign w:val="center"/>
          </w:tcPr>
          <w:p w14:paraId="7482AF53" w14:textId="46B1BA02"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8CF3C5" w14:textId="5E061FE4"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0D98C715" w14:textId="77777777" w:rsidTr="00CE69B2">
        <w:trPr>
          <w:trHeight w:val="300"/>
        </w:trPr>
        <w:tc>
          <w:tcPr>
            <w:tcW w:w="993" w:type="dxa"/>
            <w:noWrap/>
            <w:vAlign w:val="center"/>
          </w:tcPr>
          <w:p w14:paraId="02B834F1" w14:textId="7383633D" w:rsidR="005B4191" w:rsidRDefault="005B4191" w:rsidP="005B4191">
            <w:pPr>
              <w:spacing w:after="0" w:line="240" w:lineRule="auto"/>
              <w:rPr>
                <w:rFonts w:ascii="Aptos Narrow" w:hAnsi="Aptos Narrow"/>
                <w:color w:val="000000"/>
              </w:rPr>
            </w:pPr>
            <w:r>
              <w:rPr>
                <w:rFonts w:ascii="Aptos Narrow" w:hAnsi="Aptos Narrow" w:cs="Calibri"/>
                <w:color w:val="000000"/>
              </w:rPr>
              <w:t>03705J</w:t>
            </w:r>
          </w:p>
        </w:tc>
        <w:tc>
          <w:tcPr>
            <w:tcW w:w="5948" w:type="dxa"/>
            <w:noWrap/>
            <w:vAlign w:val="center"/>
          </w:tcPr>
          <w:p w14:paraId="6FD3A417" w14:textId="4BCEA452" w:rsidR="005B4191" w:rsidRDefault="005B4191" w:rsidP="005B4191">
            <w:pPr>
              <w:spacing w:after="0" w:line="240" w:lineRule="auto"/>
              <w:rPr>
                <w:rFonts w:ascii="Aptos Narrow" w:hAnsi="Aptos Narrow"/>
                <w:color w:val="000000"/>
              </w:rPr>
            </w:pPr>
            <w:r>
              <w:rPr>
                <w:rFonts w:ascii="Aptos Narrow" w:hAnsi="Aptos Narrow" w:cs="Calibri"/>
                <w:color w:val="000000"/>
              </w:rPr>
              <w:t>The Institute of International Studies (TIIS) Pty Ltd</w:t>
            </w:r>
          </w:p>
        </w:tc>
        <w:tc>
          <w:tcPr>
            <w:tcW w:w="1145" w:type="dxa"/>
            <w:noWrap/>
            <w:vAlign w:val="center"/>
          </w:tcPr>
          <w:p w14:paraId="254AFC72" w14:textId="1FA30377"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48C37628" w14:textId="6A3F18F3"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3E50D717" w14:textId="77777777" w:rsidTr="00CE69B2">
        <w:trPr>
          <w:trHeight w:val="300"/>
        </w:trPr>
        <w:tc>
          <w:tcPr>
            <w:tcW w:w="993" w:type="dxa"/>
            <w:noWrap/>
            <w:vAlign w:val="center"/>
          </w:tcPr>
          <w:p w14:paraId="391A2F58" w14:textId="389DCB0A" w:rsidR="005B4191" w:rsidRDefault="005B4191" w:rsidP="005B4191">
            <w:pPr>
              <w:spacing w:after="0" w:line="240" w:lineRule="auto"/>
              <w:rPr>
                <w:rFonts w:ascii="Aptos Narrow" w:hAnsi="Aptos Narrow"/>
                <w:color w:val="000000"/>
              </w:rPr>
            </w:pPr>
            <w:r>
              <w:rPr>
                <w:rFonts w:ascii="Aptos Narrow" w:hAnsi="Aptos Narrow" w:cs="Calibri"/>
                <w:color w:val="000000"/>
              </w:rPr>
              <w:t>00756M</w:t>
            </w:r>
          </w:p>
        </w:tc>
        <w:tc>
          <w:tcPr>
            <w:tcW w:w="5948" w:type="dxa"/>
            <w:noWrap/>
            <w:vAlign w:val="center"/>
          </w:tcPr>
          <w:p w14:paraId="3C971E15" w14:textId="776B95D8" w:rsidR="005B4191" w:rsidRDefault="005B4191" w:rsidP="005B4191">
            <w:pPr>
              <w:spacing w:after="0" w:line="240" w:lineRule="auto"/>
              <w:rPr>
                <w:rFonts w:ascii="Aptos Narrow" w:hAnsi="Aptos Narrow"/>
                <w:color w:val="000000"/>
              </w:rPr>
            </w:pPr>
            <w:r>
              <w:rPr>
                <w:rFonts w:ascii="Aptos Narrow" w:hAnsi="Aptos Narrow" w:cs="Calibri"/>
                <w:color w:val="000000"/>
              </w:rPr>
              <w:t>The National Institute of Dramatic Art (NIDA)</w:t>
            </w:r>
          </w:p>
        </w:tc>
        <w:tc>
          <w:tcPr>
            <w:tcW w:w="1145" w:type="dxa"/>
            <w:noWrap/>
            <w:vAlign w:val="center"/>
          </w:tcPr>
          <w:p w14:paraId="0C69E0AD" w14:textId="0F097E19"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D068B" w14:textId="34F18712"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3C84CD3F" w14:textId="77777777" w:rsidTr="00CE69B2">
        <w:trPr>
          <w:trHeight w:val="300"/>
        </w:trPr>
        <w:tc>
          <w:tcPr>
            <w:tcW w:w="993" w:type="dxa"/>
            <w:noWrap/>
            <w:vAlign w:val="center"/>
          </w:tcPr>
          <w:p w14:paraId="3E5869F8" w14:textId="557BE816" w:rsidR="005B4191" w:rsidRDefault="005B4191" w:rsidP="005B4191">
            <w:pPr>
              <w:spacing w:after="0" w:line="240" w:lineRule="auto"/>
              <w:rPr>
                <w:rFonts w:ascii="Aptos Narrow" w:hAnsi="Aptos Narrow"/>
                <w:color w:val="000000"/>
              </w:rPr>
            </w:pPr>
            <w:r>
              <w:rPr>
                <w:rFonts w:ascii="Aptos Narrow" w:hAnsi="Aptos Narrow" w:cs="Calibri"/>
                <w:color w:val="000000"/>
              </w:rPr>
              <w:t>00246M</w:t>
            </w:r>
          </w:p>
        </w:tc>
        <w:tc>
          <w:tcPr>
            <w:tcW w:w="5948" w:type="dxa"/>
            <w:noWrap/>
            <w:vAlign w:val="center"/>
          </w:tcPr>
          <w:p w14:paraId="60E6160D" w14:textId="09F069D3" w:rsidR="005B4191" w:rsidRDefault="005B4191" w:rsidP="005B4191">
            <w:pPr>
              <w:spacing w:after="0" w:line="240" w:lineRule="auto"/>
              <w:rPr>
                <w:rFonts w:ascii="Aptos Narrow" w:hAnsi="Aptos Narrow"/>
                <w:color w:val="000000"/>
              </w:rPr>
            </w:pPr>
            <w:r>
              <w:rPr>
                <w:rFonts w:ascii="Aptos Narrow" w:hAnsi="Aptos Narrow" w:cs="Calibri"/>
                <w:color w:val="000000"/>
              </w:rPr>
              <w:t>Think: Colleges Pty Ltd</w:t>
            </w:r>
          </w:p>
        </w:tc>
        <w:tc>
          <w:tcPr>
            <w:tcW w:w="1145" w:type="dxa"/>
            <w:noWrap/>
            <w:vAlign w:val="center"/>
          </w:tcPr>
          <w:p w14:paraId="75E8CB15" w14:textId="320EEE1C"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317</w:t>
            </w:r>
          </w:p>
        </w:tc>
        <w:tc>
          <w:tcPr>
            <w:tcW w:w="1384" w:type="dxa"/>
            <w:noWrap/>
            <w:vAlign w:val="center"/>
          </w:tcPr>
          <w:p w14:paraId="7EC3E713" w14:textId="59147133"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11000FF5" w14:textId="77777777" w:rsidTr="00CE69B2">
        <w:trPr>
          <w:trHeight w:val="300"/>
        </w:trPr>
        <w:tc>
          <w:tcPr>
            <w:tcW w:w="993" w:type="dxa"/>
            <w:noWrap/>
            <w:vAlign w:val="center"/>
          </w:tcPr>
          <w:p w14:paraId="4DC2C1C7" w14:textId="530E0595" w:rsidR="005B4191" w:rsidRDefault="005B4191" w:rsidP="005B4191">
            <w:pPr>
              <w:spacing w:after="0" w:line="240" w:lineRule="auto"/>
              <w:rPr>
                <w:rFonts w:ascii="Aptos Narrow" w:hAnsi="Aptos Narrow"/>
                <w:color w:val="000000"/>
              </w:rPr>
            </w:pPr>
            <w:r>
              <w:rPr>
                <w:rFonts w:ascii="Aptos Narrow" w:hAnsi="Aptos Narrow" w:cs="Calibri"/>
                <w:color w:val="000000"/>
              </w:rPr>
              <w:t>02491D</w:t>
            </w:r>
          </w:p>
        </w:tc>
        <w:tc>
          <w:tcPr>
            <w:tcW w:w="5948" w:type="dxa"/>
            <w:noWrap/>
            <w:vAlign w:val="center"/>
          </w:tcPr>
          <w:p w14:paraId="4390CB9B" w14:textId="7B7CA316" w:rsidR="005B4191" w:rsidRDefault="005B4191" w:rsidP="005B4191">
            <w:pPr>
              <w:spacing w:after="0" w:line="240" w:lineRule="auto"/>
              <w:rPr>
                <w:rFonts w:ascii="Aptos Narrow" w:hAnsi="Aptos Narrow"/>
                <w:color w:val="000000"/>
              </w:rPr>
            </w:pPr>
            <w:r>
              <w:rPr>
                <w:rFonts w:ascii="Aptos Narrow" w:hAnsi="Aptos Narrow" w:cs="Calibri"/>
                <w:color w:val="000000"/>
              </w:rPr>
              <w:t>Top Education Group Ltd</w:t>
            </w:r>
          </w:p>
        </w:tc>
        <w:tc>
          <w:tcPr>
            <w:tcW w:w="1145" w:type="dxa"/>
            <w:noWrap/>
            <w:vAlign w:val="center"/>
          </w:tcPr>
          <w:p w14:paraId="24DFCAC2" w14:textId="718F0614"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387238F6" w14:textId="0837C0BA"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44999223" w14:textId="77777777" w:rsidTr="00CE69B2">
        <w:trPr>
          <w:trHeight w:val="300"/>
        </w:trPr>
        <w:tc>
          <w:tcPr>
            <w:tcW w:w="993" w:type="dxa"/>
            <w:noWrap/>
            <w:vAlign w:val="center"/>
          </w:tcPr>
          <w:p w14:paraId="4A70F4A2" w14:textId="5B9F5F78" w:rsidR="005B4191" w:rsidRDefault="005B4191" w:rsidP="005B4191">
            <w:pPr>
              <w:spacing w:after="0" w:line="240" w:lineRule="auto"/>
              <w:rPr>
                <w:rFonts w:ascii="Aptos Narrow" w:hAnsi="Aptos Narrow"/>
                <w:color w:val="000000"/>
              </w:rPr>
            </w:pPr>
            <w:r>
              <w:rPr>
                <w:rFonts w:ascii="Aptos Narrow" w:hAnsi="Aptos Narrow" w:cs="Calibri"/>
                <w:color w:val="000000"/>
              </w:rPr>
              <w:t>03389E</w:t>
            </w:r>
          </w:p>
        </w:tc>
        <w:tc>
          <w:tcPr>
            <w:tcW w:w="5948" w:type="dxa"/>
            <w:noWrap/>
            <w:vAlign w:val="center"/>
          </w:tcPr>
          <w:p w14:paraId="6A65C164" w14:textId="0552B38F" w:rsidR="005B4191" w:rsidRDefault="005B4191" w:rsidP="005B4191">
            <w:pPr>
              <w:spacing w:after="0" w:line="240" w:lineRule="auto"/>
              <w:rPr>
                <w:rFonts w:ascii="Aptos Narrow" w:hAnsi="Aptos Narrow"/>
                <w:color w:val="000000"/>
              </w:rPr>
            </w:pPr>
            <w:r>
              <w:rPr>
                <w:rFonts w:ascii="Aptos Narrow" w:hAnsi="Aptos Narrow" w:cs="Calibri"/>
                <w:color w:val="000000"/>
              </w:rPr>
              <w:t>Torrens University Australia Limited</w:t>
            </w:r>
          </w:p>
        </w:tc>
        <w:tc>
          <w:tcPr>
            <w:tcW w:w="1145" w:type="dxa"/>
            <w:noWrap/>
            <w:vAlign w:val="center"/>
          </w:tcPr>
          <w:p w14:paraId="5CB911A9" w14:textId="4EAFE417"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2885</w:t>
            </w:r>
          </w:p>
        </w:tc>
        <w:tc>
          <w:tcPr>
            <w:tcW w:w="1384" w:type="dxa"/>
            <w:noWrap/>
            <w:vAlign w:val="center"/>
          </w:tcPr>
          <w:p w14:paraId="42E775A8" w14:textId="1C56BD16"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569250A3" w14:textId="77777777" w:rsidTr="00CE69B2">
        <w:trPr>
          <w:trHeight w:val="300"/>
        </w:trPr>
        <w:tc>
          <w:tcPr>
            <w:tcW w:w="993" w:type="dxa"/>
            <w:noWrap/>
            <w:vAlign w:val="center"/>
          </w:tcPr>
          <w:p w14:paraId="528815F7" w14:textId="1ECA59FB" w:rsidR="005B4191" w:rsidRDefault="005B4191" w:rsidP="005B4191">
            <w:pPr>
              <w:spacing w:after="0" w:line="240" w:lineRule="auto"/>
              <w:rPr>
                <w:rFonts w:ascii="Aptos Narrow" w:hAnsi="Aptos Narrow"/>
                <w:color w:val="000000"/>
              </w:rPr>
            </w:pPr>
            <w:r>
              <w:rPr>
                <w:rFonts w:ascii="Aptos Narrow" w:hAnsi="Aptos Narrow" w:cs="Calibri"/>
                <w:color w:val="000000"/>
              </w:rPr>
              <w:t>03848E</w:t>
            </w:r>
          </w:p>
        </w:tc>
        <w:tc>
          <w:tcPr>
            <w:tcW w:w="5948" w:type="dxa"/>
            <w:noWrap/>
            <w:vAlign w:val="center"/>
          </w:tcPr>
          <w:p w14:paraId="49BF88FC" w14:textId="6DBC60BA" w:rsidR="005B4191" w:rsidRDefault="005B4191" w:rsidP="005B4191">
            <w:pPr>
              <w:spacing w:after="0" w:line="240" w:lineRule="auto"/>
              <w:rPr>
                <w:rFonts w:ascii="Aptos Narrow" w:hAnsi="Aptos Narrow"/>
                <w:color w:val="000000"/>
              </w:rPr>
            </w:pPr>
            <w:r>
              <w:rPr>
                <w:rFonts w:ascii="Aptos Narrow" w:hAnsi="Aptos Narrow" w:cs="Calibri"/>
                <w:color w:val="000000"/>
              </w:rPr>
              <w:t>Universal Higher Education Pty Ltd</w:t>
            </w:r>
          </w:p>
        </w:tc>
        <w:tc>
          <w:tcPr>
            <w:tcW w:w="1145" w:type="dxa"/>
            <w:noWrap/>
            <w:vAlign w:val="center"/>
          </w:tcPr>
          <w:p w14:paraId="53F706BC" w14:textId="61A93181"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46CA364F" w14:textId="679641AD"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4B775424" w14:textId="77777777" w:rsidTr="00CE69B2">
        <w:trPr>
          <w:trHeight w:val="300"/>
        </w:trPr>
        <w:tc>
          <w:tcPr>
            <w:tcW w:w="993" w:type="dxa"/>
            <w:noWrap/>
            <w:vAlign w:val="center"/>
          </w:tcPr>
          <w:p w14:paraId="462C522F" w14:textId="7C775E85" w:rsidR="005B4191" w:rsidRDefault="005B4191" w:rsidP="005B4191">
            <w:pPr>
              <w:spacing w:after="0" w:line="240" w:lineRule="auto"/>
              <w:rPr>
                <w:rFonts w:ascii="Aptos Narrow" w:hAnsi="Aptos Narrow"/>
                <w:color w:val="000000"/>
              </w:rPr>
            </w:pPr>
            <w:r>
              <w:rPr>
                <w:rFonts w:ascii="Aptos Narrow" w:hAnsi="Aptos Narrow" w:cs="Calibri"/>
                <w:color w:val="000000"/>
              </w:rPr>
              <w:t>01037A</w:t>
            </w:r>
          </w:p>
        </w:tc>
        <w:tc>
          <w:tcPr>
            <w:tcW w:w="5948" w:type="dxa"/>
            <w:noWrap/>
            <w:vAlign w:val="center"/>
          </w:tcPr>
          <w:p w14:paraId="2D59AE2A" w14:textId="534B1DED" w:rsidR="005B4191" w:rsidRDefault="005B4191" w:rsidP="005B4191">
            <w:pPr>
              <w:spacing w:after="0" w:line="240" w:lineRule="auto"/>
              <w:rPr>
                <w:rFonts w:ascii="Aptos Narrow" w:hAnsi="Aptos Narrow"/>
                <w:color w:val="000000"/>
              </w:rPr>
            </w:pPr>
            <w:r>
              <w:rPr>
                <w:rFonts w:ascii="Aptos Narrow" w:hAnsi="Aptos Narrow" w:cs="Calibri"/>
                <w:color w:val="000000"/>
              </w:rPr>
              <w:t>University of Divinity</w:t>
            </w:r>
          </w:p>
        </w:tc>
        <w:tc>
          <w:tcPr>
            <w:tcW w:w="1145" w:type="dxa"/>
            <w:noWrap/>
            <w:vAlign w:val="center"/>
          </w:tcPr>
          <w:p w14:paraId="647B59F9" w14:textId="2AB64B89"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3781B1" w14:textId="7E2D3236"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5E01EA59" w14:textId="77777777" w:rsidTr="00CE69B2">
        <w:trPr>
          <w:trHeight w:val="300"/>
        </w:trPr>
        <w:tc>
          <w:tcPr>
            <w:tcW w:w="993" w:type="dxa"/>
            <w:noWrap/>
            <w:vAlign w:val="center"/>
          </w:tcPr>
          <w:p w14:paraId="3BE3D833" w14:textId="4FF68F00" w:rsidR="005B4191" w:rsidRDefault="005B4191" w:rsidP="005B4191">
            <w:pPr>
              <w:spacing w:after="0" w:line="240" w:lineRule="auto"/>
              <w:rPr>
                <w:rFonts w:ascii="Aptos Narrow" w:hAnsi="Aptos Narrow"/>
                <w:color w:val="000000"/>
              </w:rPr>
            </w:pPr>
            <w:r>
              <w:rPr>
                <w:rFonts w:ascii="Aptos Narrow" w:hAnsi="Aptos Narrow" w:cs="Calibri"/>
                <w:color w:val="000000"/>
              </w:rPr>
              <w:t>01020K</w:t>
            </w:r>
          </w:p>
        </w:tc>
        <w:tc>
          <w:tcPr>
            <w:tcW w:w="5948" w:type="dxa"/>
            <w:noWrap/>
            <w:vAlign w:val="center"/>
          </w:tcPr>
          <w:p w14:paraId="2EE9DE51" w14:textId="57AA4C1D" w:rsidR="005B4191" w:rsidRDefault="005B4191" w:rsidP="005B4191">
            <w:pPr>
              <w:spacing w:after="0" w:line="240" w:lineRule="auto"/>
              <w:rPr>
                <w:rFonts w:ascii="Aptos Narrow" w:hAnsi="Aptos Narrow"/>
                <w:color w:val="000000"/>
              </w:rPr>
            </w:pPr>
            <w:r>
              <w:rPr>
                <w:rFonts w:ascii="Aptos Narrow" w:hAnsi="Aptos Narrow" w:cs="Calibri"/>
                <w:color w:val="000000"/>
              </w:rPr>
              <w:t>UNSW Global Pty Limited</w:t>
            </w:r>
          </w:p>
        </w:tc>
        <w:tc>
          <w:tcPr>
            <w:tcW w:w="1145" w:type="dxa"/>
            <w:noWrap/>
            <w:vAlign w:val="center"/>
          </w:tcPr>
          <w:p w14:paraId="5D028F55" w14:textId="420AD9DD"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46419BC7" w14:textId="120EADA3"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533FE070" w14:textId="77777777" w:rsidTr="00CE69B2">
        <w:trPr>
          <w:trHeight w:val="300"/>
        </w:trPr>
        <w:tc>
          <w:tcPr>
            <w:tcW w:w="993" w:type="dxa"/>
            <w:noWrap/>
            <w:vAlign w:val="center"/>
          </w:tcPr>
          <w:p w14:paraId="0A8835FF" w14:textId="0F6F3AD0" w:rsidR="005B4191" w:rsidRDefault="005B4191" w:rsidP="005B4191">
            <w:pPr>
              <w:spacing w:after="0" w:line="240" w:lineRule="auto"/>
              <w:rPr>
                <w:rFonts w:ascii="Aptos Narrow" w:hAnsi="Aptos Narrow"/>
                <w:color w:val="000000"/>
              </w:rPr>
            </w:pPr>
            <w:r>
              <w:rPr>
                <w:rFonts w:ascii="Aptos Narrow" w:hAnsi="Aptos Narrow" w:cs="Calibri"/>
                <w:color w:val="000000"/>
              </w:rPr>
              <w:t>02723D</w:t>
            </w:r>
          </w:p>
        </w:tc>
        <w:tc>
          <w:tcPr>
            <w:tcW w:w="5948" w:type="dxa"/>
            <w:noWrap/>
            <w:vAlign w:val="center"/>
          </w:tcPr>
          <w:p w14:paraId="268C2D10" w14:textId="0204DE5E" w:rsidR="005B4191" w:rsidRDefault="005B4191" w:rsidP="005B4191">
            <w:pPr>
              <w:spacing w:after="0" w:line="240" w:lineRule="auto"/>
              <w:rPr>
                <w:rFonts w:ascii="Aptos Narrow" w:hAnsi="Aptos Narrow"/>
                <w:color w:val="000000"/>
              </w:rPr>
            </w:pPr>
            <w:r>
              <w:rPr>
                <w:rFonts w:ascii="Aptos Narrow" w:hAnsi="Aptos Narrow" w:cs="Calibri"/>
                <w:color w:val="000000"/>
              </w:rPr>
              <w:t>UOWC Ltd</w:t>
            </w:r>
          </w:p>
        </w:tc>
        <w:tc>
          <w:tcPr>
            <w:tcW w:w="1145" w:type="dxa"/>
            <w:noWrap/>
            <w:vAlign w:val="center"/>
          </w:tcPr>
          <w:p w14:paraId="6AA985D8" w14:textId="3A4C22E2"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315</w:t>
            </w:r>
          </w:p>
        </w:tc>
        <w:tc>
          <w:tcPr>
            <w:tcW w:w="1384" w:type="dxa"/>
            <w:noWrap/>
            <w:vAlign w:val="center"/>
          </w:tcPr>
          <w:p w14:paraId="048090CE" w14:textId="40AA7973"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6A16C768" w14:textId="77777777" w:rsidTr="00CE69B2">
        <w:trPr>
          <w:trHeight w:val="300"/>
        </w:trPr>
        <w:tc>
          <w:tcPr>
            <w:tcW w:w="993" w:type="dxa"/>
            <w:noWrap/>
            <w:vAlign w:val="center"/>
          </w:tcPr>
          <w:p w14:paraId="54920BF7" w14:textId="55E50F7B" w:rsidR="005B4191" w:rsidRDefault="005B4191" w:rsidP="005B4191">
            <w:pPr>
              <w:spacing w:after="0" w:line="240" w:lineRule="auto"/>
              <w:rPr>
                <w:rFonts w:ascii="Aptos Narrow" w:hAnsi="Aptos Narrow"/>
                <w:color w:val="000000"/>
              </w:rPr>
            </w:pPr>
            <w:r>
              <w:rPr>
                <w:rFonts w:ascii="Aptos Narrow" w:hAnsi="Aptos Narrow" w:cs="Calibri"/>
                <w:color w:val="000000"/>
              </w:rPr>
              <w:t>00859D</w:t>
            </w:r>
          </w:p>
        </w:tc>
        <w:tc>
          <w:tcPr>
            <w:tcW w:w="5948" w:type="dxa"/>
            <w:noWrap/>
            <w:vAlign w:val="center"/>
          </w:tcPr>
          <w:p w14:paraId="01E1F66D" w14:textId="5A477C43" w:rsidR="005B4191" w:rsidRDefault="005B4191" w:rsidP="005B4191">
            <w:pPr>
              <w:spacing w:after="0" w:line="240" w:lineRule="auto"/>
              <w:rPr>
                <w:rFonts w:ascii="Aptos Narrow" w:hAnsi="Aptos Narrow"/>
                <w:color w:val="000000"/>
              </w:rPr>
            </w:pPr>
            <w:r>
              <w:rPr>
                <w:rFonts w:ascii="Aptos Narrow" w:hAnsi="Aptos Narrow" w:cs="Calibri"/>
                <w:color w:val="000000"/>
              </w:rPr>
              <w:t>UTS College Limited</w:t>
            </w:r>
          </w:p>
        </w:tc>
        <w:tc>
          <w:tcPr>
            <w:tcW w:w="1145" w:type="dxa"/>
            <w:noWrap/>
            <w:vAlign w:val="center"/>
          </w:tcPr>
          <w:p w14:paraId="54B75218" w14:textId="05C35C8F"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815</w:t>
            </w:r>
          </w:p>
        </w:tc>
        <w:tc>
          <w:tcPr>
            <w:tcW w:w="1384" w:type="dxa"/>
            <w:noWrap/>
            <w:vAlign w:val="center"/>
          </w:tcPr>
          <w:p w14:paraId="17D539CA" w14:textId="6BB5ABE8"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33C798C6" w14:textId="77777777" w:rsidTr="00CE69B2">
        <w:trPr>
          <w:trHeight w:val="300"/>
        </w:trPr>
        <w:tc>
          <w:tcPr>
            <w:tcW w:w="993" w:type="dxa"/>
            <w:noWrap/>
            <w:vAlign w:val="center"/>
          </w:tcPr>
          <w:p w14:paraId="06ECD67F" w14:textId="5679F48E" w:rsidR="005B4191" w:rsidRDefault="005B4191" w:rsidP="005B4191">
            <w:pPr>
              <w:spacing w:after="0" w:line="240" w:lineRule="auto"/>
              <w:rPr>
                <w:rFonts w:ascii="Aptos Narrow" w:hAnsi="Aptos Narrow"/>
                <w:color w:val="000000"/>
              </w:rPr>
            </w:pPr>
            <w:r>
              <w:rPr>
                <w:rFonts w:ascii="Aptos Narrow" w:hAnsi="Aptos Narrow" w:cs="Calibri"/>
                <w:color w:val="000000"/>
              </w:rPr>
              <w:t>02044E</w:t>
            </w:r>
          </w:p>
        </w:tc>
        <w:tc>
          <w:tcPr>
            <w:tcW w:w="5948" w:type="dxa"/>
            <w:noWrap/>
            <w:vAlign w:val="center"/>
          </w:tcPr>
          <w:p w14:paraId="46ED8753" w14:textId="02BDD33B" w:rsidR="005B4191" w:rsidRDefault="005B4191" w:rsidP="005B4191">
            <w:pPr>
              <w:spacing w:after="0" w:line="240" w:lineRule="auto"/>
              <w:rPr>
                <w:rFonts w:ascii="Aptos Narrow" w:hAnsi="Aptos Narrow"/>
                <w:color w:val="000000"/>
              </w:rPr>
            </w:pPr>
            <w:r>
              <w:rPr>
                <w:rFonts w:ascii="Aptos Narrow" w:hAnsi="Aptos Narrow" w:cs="Calibri"/>
                <w:color w:val="000000"/>
              </w:rPr>
              <w:t>Victorian Institute of Technology Pty Ltd</w:t>
            </w:r>
          </w:p>
        </w:tc>
        <w:tc>
          <w:tcPr>
            <w:tcW w:w="1145" w:type="dxa"/>
            <w:noWrap/>
            <w:vAlign w:val="center"/>
          </w:tcPr>
          <w:p w14:paraId="216D560B" w14:textId="5C2876A3"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1261</w:t>
            </w:r>
          </w:p>
        </w:tc>
        <w:tc>
          <w:tcPr>
            <w:tcW w:w="1384" w:type="dxa"/>
            <w:noWrap/>
            <w:vAlign w:val="center"/>
          </w:tcPr>
          <w:p w14:paraId="7A8AA422" w14:textId="48C67090" w:rsidR="005B4191" w:rsidRDefault="005B4191" w:rsidP="005B4191">
            <w:pPr>
              <w:spacing w:after="0" w:line="240" w:lineRule="auto"/>
              <w:rPr>
                <w:rFonts w:ascii="Aptos Narrow" w:hAnsi="Aptos Narrow"/>
                <w:color w:val="000000"/>
              </w:rPr>
            </w:pPr>
            <w:r>
              <w:rPr>
                <w:rFonts w:ascii="Aptos Narrow" w:hAnsi="Aptos Narrow" w:cs="Calibri"/>
                <w:color w:val="000000"/>
              </w:rPr>
              <w:t>Priority 3</w:t>
            </w:r>
          </w:p>
        </w:tc>
      </w:tr>
      <w:tr w:rsidR="005B4191" w:rsidRPr="00263AF8" w14:paraId="239ED489" w14:textId="77777777" w:rsidTr="00CE69B2">
        <w:trPr>
          <w:trHeight w:val="300"/>
        </w:trPr>
        <w:tc>
          <w:tcPr>
            <w:tcW w:w="993" w:type="dxa"/>
            <w:noWrap/>
            <w:vAlign w:val="center"/>
          </w:tcPr>
          <w:p w14:paraId="0B3CB77A" w14:textId="48078899" w:rsidR="005B4191" w:rsidRDefault="005B4191" w:rsidP="005B4191">
            <w:pPr>
              <w:spacing w:after="0" w:line="240" w:lineRule="auto"/>
              <w:rPr>
                <w:rFonts w:ascii="Aptos Narrow" w:hAnsi="Aptos Narrow"/>
                <w:color w:val="000000"/>
              </w:rPr>
            </w:pPr>
            <w:r>
              <w:rPr>
                <w:rFonts w:ascii="Aptos Narrow" w:hAnsi="Aptos Narrow" w:cs="Calibri"/>
                <w:color w:val="000000"/>
              </w:rPr>
              <w:t>03279M</w:t>
            </w:r>
          </w:p>
        </w:tc>
        <w:tc>
          <w:tcPr>
            <w:tcW w:w="5948" w:type="dxa"/>
            <w:noWrap/>
            <w:vAlign w:val="center"/>
          </w:tcPr>
          <w:p w14:paraId="33578B1A" w14:textId="5BD59575" w:rsidR="005B4191" w:rsidRDefault="005B4191" w:rsidP="005B4191">
            <w:pPr>
              <w:spacing w:after="0" w:line="240" w:lineRule="auto"/>
              <w:rPr>
                <w:rFonts w:ascii="Aptos Narrow" w:hAnsi="Aptos Narrow"/>
                <w:color w:val="000000"/>
              </w:rPr>
            </w:pPr>
            <w:r>
              <w:rPr>
                <w:rFonts w:ascii="Aptos Narrow" w:hAnsi="Aptos Narrow" w:cs="Calibri"/>
                <w:color w:val="000000"/>
              </w:rPr>
              <w:t>Wentworth Institute of Higher Education Pty Ltd</w:t>
            </w:r>
          </w:p>
        </w:tc>
        <w:tc>
          <w:tcPr>
            <w:tcW w:w="1145" w:type="dxa"/>
            <w:noWrap/>
            <w:vAlign w:val="center"/>
          </w:tcPr>
          <w:p w14:paraId="40803EBC" w14:textId="6DFAC646"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465</w:t>
            </w:r>
          </w:p>
        </w:tc>
        <w:tc>
          <w:tcPr>
            <w:tcW w:w="1384" w:type="dxa"/>
            <w:noWrap/>
            <w:vAlign w:val="center"/>
          </w:tcPr>
          <w:p w14:paraId="12F3876B" w14:textId="25C80930"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4F8BDDEF" w14:textId="77777777" w:rsidTr="00CE69B2">
        <w:trPr>
          <w:trHeight w:val="300"/>
        </w:trPr>
        <w:tc>
          <w:tcPr>
            <w:tcW w:w="993" w:type="dxa"/>
            <w:noWrap/>
            <w:vAlign w:val="center"/>
          </w:tcPr>
          <w:p w14:paraId="1F4C5C3F" w14:textId="7970B413" w:rsidR="005B4191" w:rsidRDefault="005B4191" w:rsidP="005B4191">
            <w:pPr>
              <w:spacing w:after="0" w:line="240" w:lineRule="auto"/>
              <w:rPr>
                <w:rFonts w:ascii="Aptos Narrow" w:hAnsi="Aptos Narrow"/>
                <w:color w:val="000000"/>
              </w:rPr>
            </w:pPr>
            <w:r>
              <w:rPr>
                <w:rFonts w:ascii="Aptos Narrow" w:hAnsi="Aptos Narrow" w:cs="Calibri"/>
                <w:color w:val="000000"/>
              </w:rPr>
              <w:t>03663C</w:t>
            </w:r>
          </w:p>
        </w:tc>
        <w:tc>
          <w:tcPr>
            <w:tcW w:w="5948" w:type="dxa"/>
            <w:noWrap/>
            <w:vAlign w:val="center"/>
          </w:tcPr>
          <w:p w14:paraId="4F7B9382" w14:textId="2524DE14" w:rsidR="005B4191" w:rsidRDefault="005B4191" w:rsidP="005B4191">
            <w:pPr>
              <w:spacing w:after="0" w:line="240" w:lineRule="auto"/>
              <w:rPr>
                <w:rFonts w:ascii="Aptos Narrow" w:hAnsi="Aptos Narrow"/>
                <w:color w:val="000000"/>
              </w:rPr>
            </w:pPr>
            <w:r>
              <w:rPr>
                <w:rFonts w:ascii="Aptos Narrow" w:hAnsi="Aptos Narrow" w:cs="Calibri"/>
                <w:color w:val="000000"/>
              </w:rPr>
              <w:t>Western Sydney University International College Pty Ltd</w:t>
            </w:r>
          </w:p>
        </w:tc>
        <w:tc>
          <w:tcPr>
            <w:tcW w:w="1145" w:type="dxa"/>
            <w:noWrap/>
            <w:vAlign w:val="center"/>
          </w:tcPr>
          <w:p w14:paraId="52D6CC06" w14:textId="482CC22E"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155DEE4E" w14:textId="5156A81F"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1F21BA6C" w14:textId="77777777" w:rsidTr="00CE69B2">
        <w:trPr>
          <w:trHeight w:val="300"/>
        </w:trPr>
        <w:tc>
          <w:tcPr>
            <w:tcW w:w="993" w:type="dxa"/>
            <w:noWrap/>
            <w:vAlign w:val="center"/>
          </w:tcPr>
          <w:p w14:paraId="43CDEB1F" w14:textId="39DEB088" w:rsidR="005B4191" w:rsidRDefault="005B4191" w:rsidP="005B4191">
            <w:pPr>
              <w:spacing w:after="0" w:line="240" w:lineRule="auto"/>
              <w:rPr>
                <w:rFonts w:ascii="Aptos Narrow" w:hAnsi="Aptos Narrow"/>
                <w:color w:val="000000"/>
              </w:rPr>
            </w:pPr>
            <w:r>
              <w:rPr>
                <w:rFonts w:ascii="Aptos Narrow" w:hAnsi="Aptos Narrow" w:cs="Calibri"/>
                <w:color w:val="000000"/>
              </w:rPr>
              <w:t>00899G</w:t>
            </w:r>
          </w:p>
        </w:tc>
        <w:tc>
          <w:tcPr>
            <w:tcW w:w="5948" w:type="dxa"/>
            <w:noWrap/>
            <w:vAlign w:val="center"/>
          </w:tcPr>
          <w:p w14:paraId="4DC1E12C" w14:textId="0920CAB0" w:rsidR="005B4191" w:rsidRDefault="005B4191" w:rsidP="005B4191">
            <w:pPr>
              <w:spacing w:after="0" w:line="240" w:lineRule="auto"/>
              <w:rPr>
                <w:rFonts w:ascii="Aptos Narrow" w:hAnsi="Aptos Narrow"/>
                <w:color w:val="000000"/>
              </w:rPr>
            </w:pPr>
            <w:proofErr w:type="spellStart"/>
            <w:r>
              <w:rPr>
                <w:rFonts w:ascii="Aptos Narrow" w:hAnsi="Aptos Narrow" w:cs="Calibri"/>
                <w:color w:val="000000"/>
              </w:rPr>
              <w:t>Whitecliffe</w:t>
            </w:r>
            <w:proofErr w:type="spellEnd"/>
            <w:r>
              <w:rPr>
                <w:rFonts w:ascii="Aptos Narrow" w:hAnsi="Aptos Narrow" w:cs="Calibri"/>
                <w:color w:val="000000"/>
              </w:rPr>
              <w:t xml:space="preserve"> Institute of Creative Arts and Technology Pty</w:t>
            </w:r>
          </w:p>
        </w:tc>
        <w:tc>
          <w:tcPr>
            <w:tcW w:w="1145" w:type="dxa"/>
            <w:noWrap/>
            <w:vAlign w:val="center"/>
          </w:tcPr>
          <w:p w14:paraId="21E837D1" w14:textId="5BDBAB59"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B216CE" w14:textId="3D2C2615"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tr w:rsidR="005B4191" w:rsidRPr="00263AF8" w14:paraId="1A8E9A61" w14:textId="77777777" w:rsidTr="00CE69B2">
        <w:trPr>
          <w:trHeight w:val="300"/>
        </w:trPr>
        <w:tc>
          <w:tcPr>
            <w:tcW w:w="993" w:type="dxa"/>
            <w:noWrap/>
            <w:vAlign w:val="center"/>
          </w:tcPr>
          <w:p w14:paraId="6BF9960D" w14:textId="47865D07" w:rsidR="005B4191" w:rsidRDefault="005B4191" w:rsidP="005B4191">
            <w:pPr>
              <w:spacing w:after="0" w:line="240" w:lineRule="auto"/>
              <w:rPr>
                <w:rFonts w:ascii="Aptos Narrow" w:hAnsi="Aptos Narrow"/>
                <w:color w:val="000000"/>
              </w:rPr>
            </w:pPr>
            <w:r>
              <w:rPr>
                <w:rFonts w:ascii="Aptos Narrow" w:hAnsi="Aptos Narrow" w:cs="Calibri"/>
                <w:color w:val="000000"/>
              </w:rPr>
              <w:t>02863C</w:t>
            </w:r>
          </w:p>
        </w:tc>
        <w:tc>
          <w:tcPr>
            <w:tcW w:w="5948" w:type="dxa"/>
            <w:noWrap/>
            <w:vAlign w:val="center"/>
          </w:tcPr>
          <w:p w14:paraId="60FE623D" w14:textId="3CD8DB42" w:rsidR="005B4191" w:rsidRDefault="005B4191" w:rsidP="005B4191">
            <w:pPr>
              <w:spacing w:after="0" w:line="240" w:lineRule="auto"/>
              <w:rPr>
                <w:rFonts w:ascii="Aptos Narrow" w:hAnsi="Aptos Narrow"/>
                <w:color w:val="000000"/>
              </w:rPr>
            </w:pPr>
            <w:r>
              <w:rPr>
                <w:rFonts w:ascii="Aptos Narrow" w:hAnsi="Aptos Narrow" w:cs="Calibri"/>
                <w:color w:val="000000"/>
              </w:rPr>
              <w:t>WHITEHOUSE INSTITUTE PTY LTD</w:t>
            </w:r>
          </w:p>
        </w:tc>
        <w:tc>
          <w:tcPr>
            <w:tcW w:w="1145" w:type="dxa"/>
            <w:noWrap/>
            <w:vAlign w:val="center"/>
          </w:tcPr>
          <w:p w14:paraId="1A0B9F32" w14:textId="16394D91" w:rsidR="005B4191" w:rsidRDefault="005B4191" w:rsidP="005B4191">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AE6FD42" w14:textId="4A232DC8" w:rsidR="005B4191" w:rsidRDefault="005B4191" w:rsidP="005B4191">
            <w:pPr>
              <w:spacing w:after="0" w:line="240" w:lineRule="auto"/>
              <w:rPr>
                <w:rFonts w:ascii="Aptos Narrow" w:hAnsi="Aptos Narrow"/>
                <w:color w:val="000000"/>
              </w:rPr>
            </w:pPr>
            <w:r>
              <w:rPr>
                <w:rFonts w:ascii="Aptos Narrow" w:hAnsi="Aptos Narrow" w:cs="Calibri"/>
                <w:color w:val="000000"/>
              </w:rPr>
              <w:t>Priority 1</w:t>
            </w:r>
          </w:p>
        </w:tc>
      </w:tr>
      <w:bookmarkEnd w:id="2"/>
      <w:bookmarkEnd w:id="3"/>
      <w:bookmarkEnd w:id="4"/>
    </w:tbl>
    <w:p w14:paraId="6D3D6FC5" w14:textId="77777777" w:rsidR="005900AB" w:rsidRDefault="005900AB" w:rsidP="005900AB">
      <w:pPr>
        <w:spacing w:after="0"/>
        <w:rPr>
          <w:i/>
          <w:sz w:val="20"/>
          <w:szCs w:val="20"/>
        </w:rPr>
      </w:pPr>
    </w:p>
    <w:p w14:paraId="7E0B1B6E" w14:textId="435349A7" w:rsidR="00865816" w:rsidRPr="005900AB" w:rsidRDefault="005900AB" w:rsidP="00031F53">
      <w:pPr>
        <w:rPr>
          <w:i/>
          <w:sz w:val="20"/>
          <w:szCs w:val="20"/>
        </w:rPr>
      </w:pPr>
      <w:r w:rsidRPr="005900AB">
        <w:rPr>
          <w:i/>
          <w:sz w:val="20"/>
          <w:szCs w:val="20"/>
        </w:rPr>
        <w:t xml:space="preserve">Note: </w:t>
      </w:r>
      <w:r>
        <w:rPr>
          <w:i/>
          <w:sz w:val="20"/>
          <w:szCs w:val="20"/>
        </w:rPr>
        <w:t>An allocation of 0 may be the result of various factors, including providers with no recent history of international higher education enrolments, actions by the relevant regulator, or decisions by the provider to transfer NOSC allocations to related CRICOS registrations.</w:t>
      </w:r>
    </w:p>
    <w:sectPr w:rsidR="00865816" w:rsidRPr="005900AB" w:rsidSect="00FA40B5">
      <w:headerReference w:type="default" r:id="rId14"/>
      <w:footerReference w:type="default" r:id="rId15"/>
      <w:headerReference w:type="first" r:id="rId16"/>
      <w:footerReference w:type="first" r:id="rId17"/>
      <w:pgSz w:w="11906" w:h="16838"/>
      <w:pgMar w:top="1225"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86736" w14:textId="77777777" w:rsidR="003F0F75" w:rsidRDefault="003F0F75" w:rsidP="000A6228">
      <w:pPr>
        <w:spacing w:after="0" w:line="240" w:lineRule="auto"/>
      </w:pPr>
      <w:r>
        <w:separator/>
      </w:r>
    </w:p>
  </w:endnote>
  <w:endnote w:type="continuationSeparator" w:id="0">
    <w:p w14:paraId="10B35A5B" w14:textId="77777777" w:rsidR="003F0F75" w:rsidRDefault="003F0F75" w:rsidP="000A6228">
      <w:pPr>
        <w:spacing w:after="0" w:line="240" w:lineRule="auto"/>
      </w:pPr>
      <w:r>
        <w:continuationSeparator/>
      </w:r>
    </w:p>
  </w:endnote>
  <w:endnote w:type="continuationNotice" w:id="1">
    <w:p w14:paraId="07449242" w14:textId="77777777" w:rsidR="003F0F75" w:rsidRDefault="003F0F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711"/>
      <w:docPartObj>
        <w:docPartGallery w:val="Page Numbers (Bottom of Page)"/>
        <w:docPartUnique/>
      </w:docPartObj>
    </w:sdtPr>
    <w:sdtEndPr>
      <w:rPr>
        <w:noProof/>
      </w:rPr>
    </w:sdtEndPr>
    <w:sdtContent>
      <w:p w14:paraId="45193C70" w14:textId="66517BC0" w:rsidR="00CF0B4E" w:rsidRDefault="00EC3EEF" w:rsidP="00EC3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B71" w14:textId="2C73DB7F" w:rsidR="00A83597" w:rsidRDefault="00A83597" w:rsidP="00D704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8AD4" w14:textId="77777777" w:rsidR="003F0F75" w:rsidRDefault="003F0F75" w:rsidP="000A6228">
      <w:pPr>
        <w:spacing w:after="0" w:line="240" w:lineRule="auto"/>
      </w:pPr>
      <w:r>
        <w:separator/>
      </w:r>
    </w:p>
  </w:footnote>
  <w:footnote w:type="continuationSeparator" w:id="0">
    <w:p w14:paraId="4A21D42C" w14:textId="77777777" w:rsidR="003F0F75" w:rsidRDefault="003F0F75" w:rsidP="000A6228">
      <w:pPr>
        <w:spacing w:after="0" w:line="240" w:lineRule="auto"/>
      </w:pPr>
      <w:r>
        <w:continuationSeparator/>
      </w:r>
    </w:p>
  </w:footnote>
  <w:footnote w:type="continuationNotice" w:id="1">
    <w:p w14:paraId="2E71ED30" w14:textId="77777777" w:rsidR="003F0F75" w:rsidRDefault="003F0F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623" w14:textId="0FBCA69D" w:rsidR="00FA40B5" w:rsidRDefault="00FA40B5" w:rsidP="00FA40B5">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E955" w14:textId="2240DF5A" w:rsidR="00071CC1" w:rsidRDefault="003F0F75">
    <w:pPr>
      <w:pStyle w:val="Header"/>
    </w:pPr>
    <w:sdt>
      <w:sdtPr>
        <w:id w:val="1704979692"/>
        <w:placeholder>
          <w:docPart w:val="38BBEF89A26645B7B1AF023D8EB57A9B"/>
        </w:placeholder>
        <w:temporary/>
        <w:showingPlcHdr/>
        <w15:appearance w15:val="hidden"/>
      </w:sdtPr>
      <w:sdtEndPr/>
      <w:sdtContent>
        <w:r w:rsidR="00A62789">
          <w:t>[Type here]</w:t>
        </w:r>
      </w:sdtContent>
    </w:sdt>
    <w:r w:rsidR="00A62789">
      <w:ptab w:relativeTo="margin" w:alignment="center" w:leader="none"/>
    </w:r>
    <w:sdt>
      <w:sdtPr>
        <w:id w:val="968859947"/>
        <w:placeholder>
          <w:docPart w:val="38BBEF89A26645B7B1AF023D8EB57A9B"/>
        </w:placeholder>
        <w:temporary/>
        <w:showingPlcHdr/>
        <w15:appearance w15:val="hidden"/>
      </w:sdtPr>
      <w:sdtEndPr/>
      <w:sdtContent>
        <w:r w:rsidR="00A62789">
          <w:t>[Type here]</w:t>
        </w:r>
      </w:sdtContent>
    </w:sdt>
    <w:r w:rsidR="00A62789">
      <w:ptab w:relativeTo="margin" w:alignment="right" w:leader="none"/>
    </w:r>
    <w:sdt>
      <w:sdtPr>
        <w:id w:val="968859952"/>
        <w:placeholder>
          <w:docPart w:val="38BBEF89A26645B7B1AF023D8EB57A9B"/>
        </w:placeholder>
        <w:temporary/>
        <w:showingPlcHdr/>
        <w15:appearance w15:val="hidden"/>
      </w:sdtPr>
      <w:sdtEndPr/>
      <w:sdtContent>
        <w:r w:rsidR="00A6278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A6F5A"/>
    <w:multiLevelType w:val="hybridMultilevel"/>
    <w:tmpl w:val="1046B27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C74A65"/>
    <w:multiLevelType w:val="multilevel"/>
    <w:tmpl w:val="76A87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CF1EE2"/>
    <w:multiLevelType w:val="multilevel"/>
    <w:tmpl w:val="ED28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6D4AD74"/>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B804B8"/>
    <w:multiLevelType w:val="multilevel"/>
    <w:tmpl w:val="658AB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2206D"/>
    <w:multiLevelType w:val="multilevel"/>
    <w:tmpl w:val="55D2D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9F3CFB"/>
    <w:multiLevelType w:val="multilevel"/>
    <w:tmpl w:val="482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57D5B"/>
    <w:multiLevelType w:val="hybridMultilevel"/>
    <w:tmpl w:val="80E697E8"/>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A0729D"/>
    <w:multiLevelType w:val="multilevel"/>
    <w:tmpl w:val="7F266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6B40B8"/>
    <w:multiLevelType w:val="hybridMultilevel"/>
    <w:tmpl w:val="2C7E3214"/>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D1E47"/>
    <w:multiLevelType w:val="hybridMultilevel"/>
    <w:tmpl w:val="F6EEC312"/>
    <w:lvl w:ilvl="0" w:tplc="C974F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849DF"/>
    <w:multiLevelType w:val="multilevel"/>
    <w:tmpl w:val="4AF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960DB"/>
    <w:multiLevelType w:val="multilevel"/>
    <w:tmpl w:val="046A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66848B7"/>
    <w:multiLevelType w:val="multilevel"/>
    <w:tmpl w:val="C95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46A02"/>
    <w:multiLevelType w:val="hybridMultilevel"/>
    <w:tmpl w:val="3FAC3C7E"/>
    <w:lvl w:ilvl="0" w:tplc="05B08F2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8"/>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18"/>
  </w:num>
  <w:num w:numId="18" w16cid:durableId="618417265">
    <w:abstractNumId w:val="9"/>
  </w:num>
  <w:num w:numId="19" w16cid:durableId="271010807">
    <w:abstractNumId w:val="24"/>
  </w:num>
  <w:num w:numId="20" w16cid:durableId="31195500">
    <w:abstractNumId w:val="30"/>
  </w:num>
  <w:num w:numId="21" w16cid:durableId="2109692252">
    <w:abstractNumId w:val="20"/>
  </w:num>
  <w:num w:numId="22" w16cid:durableId="516969902">
    <w:abstractNumId w:val="27"/>
  </w:num>
  <w:num w:numId="23" w16cid:durableId="1487817738">
    <w:abstractNumId w:val="22"/>
  </w:num>
  <w:num w:numId="24" w16cid:durableId="1763598179">
    <w:abstractNumId w:val="26"/>
  </w:num>
  <w:num w:numId="25" w16cid:durableId="1962806324">
    <w:abstractNumId w:val="15"/>
  </w:num>
  <w:num w:numId="26" w16cid:durableId="91168159">
    <w:abstractNumId w:val="12"/>
  </w:num>
  <w:num w:numId="27" w16cid:durableId="244729528">
    <w:abstractNumId w:val="11"/>
  </w:num>
  <w:num w:numId="28" w16cid:durableId="1861313011">
    <w:abstractNumId w:val="19"/>
  </w:num>
  <w:num w:numId="29" w16cid:durableId="757825123">
    <w:abstractNumId w:val="31"/>
  </w:num>
  <w:num w:numId="30" w16cid:durableId="1987969188">
    <w:abstractNumId w:val="14"/>
  </w:num>
  <w:num w:numId="31" w16cid:durableId="1425999968">
    <w:abstractNumId w:val="7"/>
  </w:num>
  <w:num w:numId="32" w16cid:durableId="859783694">
    <w:abstractNumId w:val="31"/>
  </w:num>
  <w:num w:numId="33" w16cid:durableId="313029121">
    <w:abstractNumId w:val="25"/>
  </w:num>
  <w:num w:numId="34" w16cid:durableId="1541824075">
    <w:abstractNumId w:val="21"/>
  </w:num>
  <w:num w:numId="35" w16cid:durableId="1196112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45"/>
    <w:rsid w:val="00002794"/>
    <w:rsid w:val="00002A28"/>
    <w:rsid w:val="00002B08"/>
    <w:rsid w:val="00004B89"/>
    <w:rsid w:val="00005EF2"/>
    <w:rsid w:val="000061A2"/>
    <w:rsid w:val="0000637A"/>
    <w:rsid w:val="000105EE"/>
    <w:rsid w:val="000113FD"/>
    <w:rsid w:val="000117D7"/>
    <w:rsid w:val="00011AF9"/>
    <w:rsid w:val="000120DA"/>
    <w:rsid w:val="00012366"/>
    <w:rsid w:val="000134E9"/>
    <w:rsid w:val="000141E1"/>
    <w:rsid w:val="00014B6C"/>
    <w:rsid w:val="00015434"/>
    <w:rsid w:val="00016BC7"/>
    <w:rsid w:val="00017F4B"/>
    <w:rsid w:val="00020EB0"/>
    <w:rsid w:val="0002171B"/>
    <w:rsid w:val="00021FBE"/>
    <w:rsid w:val="0002277E"/>
    <w:rsid w:val="0002308A"/>
    <w:rsid w:val="00023FAB"/>
    <w:rsid w:val="00024705"/>
    <w:rsid w:val="000275C1"/>
    <w:rsid w:val="00027CB2"/>
    <w:rsid w:val="00031F53"/>
    <w:rsid w:val="00032073"/>
    <w:rsid w:val="00034432"/>
    <w:rsid w:val="00035962"/>
    <w:rsid w:val="00036272"/>
    <w:rsid w:val="0004095D"/>
    <w:rsid w:val="00041172"/>
    <w:rsid w:val="000419DB"/>
    <w:rsid w:val="000438CE"/>
    <w:rsid w:val="000521D7"/>
    <w:rsid w:val="00053A81"/>
    <w:rsid w:val="000541E6"/>
    <w:rsid w:val="000576C3"/>
    <w:rsid w:val="00057F0F"/>
    <w:rsid w:val="00065DA4"/>
    <w:rsid w:val="00066073"/>
    <w:rsid w:val="00067300"/>
    <w:rsid w:val="000701E8"/>
    <w:rsid w:val="00071B3E"/>
    <w:rsid w:val="00071CC1"/>
    <w:rsid w:val="0007212C"/>
    <w:rsid w:val="00072586"/>
    <w:rsid w:val="00072679"/>
    <w:rsid w:val="00076B8D"/>
    <w:rsid w:val="00077E8B"/>
    <w:rsid w:val="00083A2F"/>
    <w:rsid w:val="00083D46"/>
    <w:rsid w:val="0008528D"/>
    <w:rsid w:val="00086F70"/>
    <w:rsid w:val="0008703F"/>
    <w:rsid w:val="00090B56"/>
    <w:rsid w:val="000917ED"/>
    <w:rsid w:val="00091D63"/>
    <w:rsid w:val="00092177"/>
    <w:rsid w:val="00092464"/>
    <w:rsid w:val="00092572"/>
    <w:rsid w:val="000A00AF"/>
    <w:rsid w:val="000A0B58"/>
    <w:rsid w:val="000A54CD"/>
    <w:rsid w:val="000A6228"/>
    <w:rsid w:val="000A7A87"/>
    <w:rsid w:val="000B021A"/>
    <w:rsid w:val="000B2986"/>
    <w:rsid w:val="000B5D0C"/>
    <w:rsid w:val="000B5D40"/>
    <w:rsid w:val="000B7A85"/>
    <w:rsid w:val="000B7CE0"/>
    <w:rsid w:val="000B7EC6"/>
    <w:rsid w:val="000C386C"/>
    <w:rsid w:val="000C6BE8"/>
    <w:rsid w:val="000C6DB7"/>
    <w:rsid w:val="000D0B31"/>
    <w:rsid w:val="000D1455"/>
    <w:rsid w:val="000D31E6"/>
    <w:rsid w:val="000D322F"/>
    <w:rsid w:val="000D350D"/>
    <w:rsid w:val="000D4FDA"/>
    <w:rsid w:val="000E035E"/>
    <w:rsid w:val="000E17BB"/>
    <w:rsid w:val="000E2032"/>
    <w:rsid w:val="000E2A9B"/>
    <w:rsid w:val="000E3AD6"/>
    <w:rsid w:val="000E47C8"/>
    <w:rsid w:val="000E4BBC"/>
    <w:rsid w:val="000E506B"/>
    <w:rsid w:val="000E6070"/>
    <w:rsid w:val="000E7742"/>
    <w:rsid w:val="000F0957"/>
    <w:rsid w:val="000F1458"/>
    <w:rsid w:val="000F1489"/>
    <w:rsid w:val="000F169D"/>
    <w:rsid w:val="000F3A38"/>
    <w:rsid w:val="000F5560"/>
    <w:rsid w:val="000F5B31"/>
    <w:rsid w:val="000F612F"/>
    <w:rsid w:val="000F6D4D"/>
    <w:rsid w:val="000F70D4"/>
    <w:rsid w:val="00102137"/>
    <w:rsid w:val="00103F06"/>
    <w:rsid w:val="0010429F"/>
    <w:rsid w:val="00105D85"/>
    <w:rsid w:val="00107D87"/>
    <w:rsid w:val="00107DD5"/>
    <w:rsid w:val="001117B2"/>
    <w:rsid w:val="00111F04"/>
    <w:rsid w:val="001120AE"/>
    <w:rsid w:val="00113241"/>
    <w:rsid w:val="001179AE"/>
    <w:rsid w:val="0012343A"/>
    <w:rsid w:val="00123443"/>
    <w:rsid w:val="00124F62"/>
    <w:rsid w:val="00125401"/>
    <w:rsid w:val="00126302"/>
    <w:rsid w:val="00127240"/>
    <w:rsid w:val="00127D40"/>
    <w:rsid w:val="00127EAA"/>
    <w:rsid w:val="00131E0C"/>
    <w:rsid w:val="001323E4"/>
    <w:rsid w:val="00133B8D"/>
    <w:rsid w:val="00133FB5"/>
    <w:rsid w:val="00134599"/>
    <w:rsid w:val="00135455"/>
    <w:rsid w:val="001360AC"/>
    <w:rsid w:val="0013611E"/>
    <w:rsid w:val="00136AEE"/>
    <w:rsid w:val="00136EF7"/>
    <w:rsid w:val="0014076A"/>
    <w:rsid w:val="00141DCB"/>
    <w:rsid w:val="00142919"/>
    <w:rsid w:val="00143EF9"/>
    <w:rsid w:val="00144F61"/>
    <w:rsid w:val="00145ED9"/>
    <w:rsid w:val="00146350"/>
    <w:rsid w:val="00150317"/>
    <w:rsid w:val="001506F4"/>
    <w:rsid w:val="00150DAF"/>
    <w:rsid w:val="00150E46"/>
    <w:rsid w:val="001515BF"/>
    <w:rsid w:val="001536B7"/>
    <w:rsid w:val="0015493F"/>
    <w:rsid w:val="00154B56"/>
    <w:rsid w:val="00157A5E"/>
    <w:rsid w:val="00162D8B"/>
    <w:rsid w:val="00163757"/>
    <w:rsid w:val="0016508E"/>
    <w:rsid w:val="001660BA"/>
    <w:rsid w:val="0016616A"/>
    <w:rsid w:val="00167665"/>
    <w:rsid w:val="0017134D"/>
    <w:rsid w:val="0017135A"/>
    <w:rsid w:val="00171E1A"/>
    <w:rsid w:val="00172B6E"/>
    <w:rsid w:val="00172E8D"/>
    <w:rsid w:val="00173B11"/>
    <w:rsid w:val="00176A25"/>
    <w:rsid w:val="001812F1"/>
    <w:rsid w:val="0018314F"/>
    <w:rsid w:val="0018353B"/>
    <w:rsid w:val="001835B7"/>
    <w:rsid w:val="001845DF"/>
    <w:rsid w:val="00185A40"/>
    <w:rsid w:val="001911FA"/>
    <w:rsid w:val="001931EC"/>
    <w:rsid w:val="001969A3"/>
    <w:rsid w:val="00197F12"/>
    <w:rsid w:val="001A0F6A"/>
    <w:rsid w:val="001A25E3"/>
    <w:rsid w:val="001A2C23"/>
    <w:rsid w:val="001A3704"/>
    <w:rsid w:val="001A3B0C"/>
    <w:rsid w:val="001A4225"/>
    <w:rsid w:val="001A47EA"/>
    <w:rsid w:val="001A4BC2"/>
    <w:rsid w:val="001A5603"/>
    <w:rsid w:val="001A6062"/>
    <w:rsid w:val="001A6237"/>
    <w:rsid w:val="001A686D"/>
    <w:rsid w:val="001B258E"/>
    <w:rsid w:val="001B32B6"/>
    <w:rsid w:val="001B597C"/>
    <w:rsid w:val="001B60E3"/>
    <w:rsid w:val="001B6D2F"/>
    <w:rsid w:val="001B7AD2"/>
    <w:rsid w:val="001B7DBF"/>
    <w:rsid w:val="001C1523"/>
    <w:rsid w:val="001C1E78"/>
    <w:rsid w:val="001C30CC"/>
    <w:rsid w:val="001C44F4"/>
    <w:rsid w:val="001C58AA"/>
    <w:rsid w:val="001C5ADA"/>
    <w:rsid w:val="001C76CD"/>
    <w:rsid w:val="001C7E5F"/>
    <w:rsid w:val="001D1980"/>
    <w:rsid w:val="001D336C"/>
    <w:rsid w:val="001D412C"/>
    <w:rsid w:val="001D593E"/>
    <w:rsid w:val="001D59DB"/>
    <w:rsid w:val="001D7155"/>
    <w:rsid w:val="001E0427"/>
    <w:rsid w:val="001E1E30"/>
    <w:rsid w:val="001E2681"/>
    <w:rsid w:val="001E419F"/>
    <w:rsid w:val="001F3539"/>
    <w:rsid w:val="001F35B2"/>
    <w:rsid w:val="001F4694"/>
    <w:rsid w:val="0020489C"/>
    <w:rsid w:val="00211413"/>
    <w:rsid w:val="00211B87"/>
    <w:rsid w:val="00211BB4"/>
    <w:rsid w:val="00211F69"/>
    <w:rsid w:val="00215CCD"/>
    <w:rsid w:val="00216C44"/>
    <w:rsid w:val="00216CF8"/>
    <w:rsid w:val="0021753D"/>
    <w:rsid w:val="00217D93"/>
    <w:rsid w:val="002209F3"/>
    <w:rsid w:val="00221D8F"/>
    <w:rsid w:val="00224182"/>
    <w:rsid w:val="00224FC4"/>
    <w:rsid w:val="002272DB"/>
    <w:rsid w:val="002307B8"/>
    <w:rsid w:val="00232630"/>
    <w:rsid w:val="00233257"/>
    <w:rsid w:val="002337C3"/>
    <w:rsid w:val="00235752"/>
    <w:rsid w:val="00240C2B"/>
    <w:rsid w:val="002420A4"/>
    <w:rsid w:val="00242989"/>
    <w:rsid w:val="00243553"/>
    <w:rsid w:val="002441C2"/>
    <w:rsid w:val="002448EF"/>
    <w:rsid w:val="00246B30"/>
    <w:rsid w:val="00246D38"/>
    <w:rsid w:val="00250D1F"/>
    <w:rsid w:val="00252CB6"/>
    <w:rsid w:val="00255072"/>
    <w:rsid w:val="00255097"/>
    <w:rsid w:val="0025596E"/>
    <w:rsid w:val="00257B28"/>
    <w:rsid w:val="00263AF8"/>
    <w:rsid w:val="002651BE"/>
    <w:rsid w:val="00266472"/>
    <w:rsid w:val="00266ED5"/>
    <w:rsid w:val="00267137"/>
    <w:rsid w:val="00270204"/>
    <w:rsid w:val="00270BF7"/>
    <w:rsid w:val="00270F48"/>
    <w:rsid w:val="0027108B"/>
    <w:rsid w:val="00272501"/>
    <w:rsid w:val="0027585C"/>
    <w:rsid w:val="00276047"/>
    <w:rsid w:val="00276A73"/>
    <w:rsid w:val="00280E06"/>
    <w:rsid w:val="00281883"/>
    <w:rsid w:val="00281BD0"/>
    <w:rsid w:val="00287438"/>
    <w:rsid w:val="00292A57"/>
    <w:rsid w:val="00294FEF"/>
    <w:rsid w:val="0029523F"/>
    <w:rsid w:val="002A0154"/>
    <w:rsid w:val="002A0209"/>
    <w:rsid w:val="002A1A1A"/>
    <w:rsid w:val="002A26C2"/>
    <w:rsid w:val="002A2EF4"/>
    <w:rsid w:val="002A4458"/>
    <w:rsid w:val="002A67A0"/>
    <w:rsid w:val="002A7363"/>
    <w:rsid w:val="002B0B14"/>
    <w:rsid w:val="002B11DD"/>
    <w:rsid w:val="002B5307"/>
    <w:rsid w:val="002B54C9"/>
    <w:rsid w:val="002B5DC1"/>
    <w:rsid w:val="002C3B2A"/>
    <w:rsid w:val="002C4856"/>
    <w:rsid w:val="002C496E"/>
    <w:rsid w:val="002C7D00"/>
    <w:rsid w:val="002D0DA0"/>
    <w:rsid w:val="002D1927"/>
    <w:rsid w:val="002D20E6"/>
    <w:rsid w:val="002D3592"/>
    <w:rsid w:val="002D471E"/>
    <w:rsid w:val="002D5181"/>
    <w:rsid w:val="002D589A"/>
    <w:rsid w:val="002E2312"/>
    <w:rsid w:val="002E37CF"/>
    <w:rsid w:val="002E3B51"/>
    <w:rsid w:val="002E47D4"/>
    <w:rsid w:val="002E491A"/>
    <w:rsid w:val="002E5127"/>
    <w:rsid w:val="002E6480"/>
    <w:rsid w:val="002E6795"/>
    <w:rsid w:val="002E79BD"/>
    <w:rsid w:val="002F0A93"/>
    <w:rsid w:val="002F189D"/>
    <w:rsid w:val="002F546E"/>
    <w:rsid w:val="002F65F5"/>
    <w:rsid w:val="002F72C2"/>
    <w:rsid w:val="002F7A50"/>
    <w:rsid w:val="002F7CC9"/>
    <w:rsid w:val="003005B6"/>
    <w:rsid w:val="00300A89"/>
    <w:rsid w:val="00304BD3"/>
    <w:rsid w:val="003055A9"/>
    <w:rsid w:val="00305F60"/>
    <w:rsid w:val="0030683B"/>
    <w:rsid w:val="00310322"/>
    <w:rsid w:val="00310A33"/>
    <w:rsid w:val="0031271A"/>
    <w:rsid w:val="00312C30"/>
    <w:rsid w:val="00313538"/>
    <w:rsid w:val="0031774F"/>
    <w:rsid w:val="00321572"/>
    <w:rsid w:val="00322468"/>
    <w:rsid w:val="003264AB"/>
    <w:rsid w:val="00331DDC"/>
    <w:rsid w:val="0033209E"/>
    <w:rsid w:val="00336215"/>
    <w:rsid w:val="00341EC8"/>
    <w:rsid w:val="00341F1C"/>
    <w:rsid w:val="003420D7"/>
    <w:rsid w:val="003421F0"/>
    <w:rsid w:val="0034405D"/>
    <w:rsid w:val="00344531"/>
    <w:rsid w:val="003455AC"/>
    <w:rsid w:val="003461E5"/>
    <w:rsid w:val="00346946"/>
    <w:rsid w:val="0034704E"/>
    <w:rsid w:val="00351B0D"/>
    <w:rsid w:val="00352573"/>
    <w:rsid w:val="00353ABA"/>
    <w:rsid w:val="003546EE"/>
    <w:rsid w:val="00356E92"/>
    <w:rsid w:val="00356FF0"/>
    <w:rsid w:val="00362892"/>
    <w:rsid w:val="00363DB1"/>
    <w:rsid w:val="00365D52"/>
    <w:rsid w:val="00366AA5"/>
    <w:rsid w:val="0036794A"/>
    <w:rsid w:val="0037036B"/>
    <w:rsid w:val="00370B5E"/>
    <w:rsid w:val="003711A8"/>
    <w:rsid w:val="00376170"/>
    <w:rsid w:val="00376483"/>
    <w:rsid w:val="003813D3"/>
    <w:rsid w:val="00381CB9"/>
    <w:rsid w:val="00382BE1"/>
    <w:rsid w:val="00383170"/>
    <w:rsid w:val="003833E9"/>
    <w:rsid w:val="003852D1"/>
    <w:rsid w:val="00385E75"/>
    <w:rsid w:val="00387C8C"/>
    <w:rsid w:val="00387F68"/>
    <w:rsid w:val="00390C03"/>
    <w:rsid w:val="00391D57"/>
    <w:rsid w:val="003922B2"/>
    <w:rsid w:val="00394258"/>
    <w:rsid w:val="00397B88"/>
    <w:rsid w:val="003A02A2"/>
    <w:rsid w:val="003A18F9"/>
    <w:rsid w:val="003A2796"/>
    <w:rsid w:val="003A2839"/>
    <w:rsid w:val="003A2852"/>
    <w:rsid w:val="003A379A"/>
    <w:rsid w:val="003A43BD"/>
    <w:rsid w:val="003A5030"/>
    <w:rsid w:val="003A6629"/>
    <w:rsid w:val="003A769C"/>
    <w:rsid w:val="003B0E56"/>
    <w:rsid w:val="003B1363"/>
    <w:rsid w:val="003B1551"/>
    <w:rsid w:val="003B1AFC"/>
    <w:rsid w:val="003B1BCE"/>
    <w:rsid w:val="003B1D83"/>
    <w:rsid w:val="003B3473"/>
    <w:rsid w:val="003B6552"/>
    <w:rsid w:val="003B7797"/>
    <w:rsid w:val="003C04D3"/>
    <w:rsid w:val="003C325B"/>
    <w:rsid w:val="003C4280"/>
    <w:rsid w:val="003C42E5"/>
    <w:rsid w:val="003C456E"/>
    <w:rsid w:val="003C4E55"/>
    <w:rsid w:val="003C4EC0"/>
    <w:rsid w:val="003C548D"/>
    <w:rsid w:val="003C6FD4"/>
    <w:rsid w:val="003D1051"/>
    <w:rsid w:val="003D1D13"/>
    <w:rsid w:val="003D2B0F"/>
    <w:rsid w:val="003D3030"/>
    <w:rsid w:val="003D48CF"/>
    <w:rsid w:val="003D4F84"/>
    <w:rsid w:val="003D5511"/>
    <w:rsid w:val="003E0D36"/>
    <w:rsid w:val="003E20C0"/>
    <w:rsid w:val="003E2C9B"/>
    <w:rsid w:val="003E2F4E"/>
    <w:rsid w:val="003E5F92"/>
    <w:rsid w:val="003E6262"/>
    <w:rsid w:val="003E715F"/>
    <w:rsid w:val="003E775F"/>
    <w:rsid w:val="003F0F75"/>
    <w:rsid w:val="003F45AE"/>
    <w:rsid w:val="003F4940"/>
    <w:rsid w:val="003F5175"/>
    <w:rsid w:val="003F588A"/>
    <w:rsid w:val="00400B8D"/>
    <w:rsid w:val="0040155D"/>
    <w:rsid w:val="004019F1"/>
    <w:rsid w:val="00401B0B"/>
    <w:rsid w:val="00401ED0"/>
    <w:rsid w:val="004020CF"/>
    <w:rsid w:val="00402442"/>
    <w:rsid w:val="004027E6"/>
    <w:rsid w:val="00403BC4"/>
    <w:rsid w:val="00404965"/>
    <w:rsid w:val="00406914"/>
    <w:rsid w:val="00406E95"/>
    <w:rsid w:val="0040751C"/>
    <w:rsid w:val="00407732"/>
    <w:rsid w:val="00410147"/>
    <w:rsid w:val="00411A99"/>
    <w:rsid w:val="0041202A"/>
    <w:rsid w:val="00412DB8"/>
    <w:rsid w:val="00414515"/>
    <w:rsid w:val="0041713E"/>
    <w:rsid w:val="00420BDB"/>
    <w:rsid w:val="00421D3F"/>
    <w:rsid w:val="00423421"/>
    <w:rsid w:val="00423785"/>
    <w:rsid w:val="00424579"/>
    <w:rsid w:val="00424739"/>
    <w:rsid w:val="00425DB3"/>
    <w:rsid w:val="004268AA"/>
    <w:rsid w:val="00427F52"/>
    <w:rsid w:val="0043213D"/>
    <w:rsid w:val="004328AF"/>
    <w:rsid w:val="004331FE"/>
    <w:rsid w:val="004360EA"/>
    <w:rsid w:val="00436394"/>
    <w:rsid w:val="00436EE9"/>
    <w:rsid w:val="00446D13"/>
    <w:rsid w:val="0045064F"/>
    <w:rsid w:val="00452802"/>
    <w:rsid w:val="00452D26"/>
    <w:rsid w:val="004534FC"/>
    <w:rsid w:val="004538DF"/>
    <w:rsid w:val="004546CA"/>
    <w:rsid w:val="00454F03"/>
    <w:rsid w:val="004556F2"/>
    <w:rsid w:val="0045745A"/>
    <w:rsid w:val="00457AF4"/>
    <w:rsid w:val="00457DE8"/>
    <w:rsid w:val="00464473"/>
    <w:rsid w:val="00466654"/>
    <w:rsid w:val="00466EB9"/>
    <w:rsid w:val="00466ED3"/>
    <w:rsid w:val="004675CE"/>
    <w:rsid w:val="004701F7"/>
    <w:rsid w:val="00475E85"/>
    <w:rsid w:val="0047621D"/>
    <w:rsid w:val="004804D4"/>
    <w:rsid w:val="00482E62"/>
    <w:rsid w:val="00486CC3"/>
    <w:rsid w:val="00486D7A"/>
    <w:rsid w:val="00487CDD"/>
    <w:rsid w:val="0049052C"/>
    <w:rsid w:val="0049054A"/>
    <w:rsid w:val="00491631"/>
    <w:rsid w:val="00491DE9"/>
    <w:rsid w:val="004924E5"/>
    <w:rsid w:val="004962FC"/>
    <w:rsid w:val="004A06CD"/>
    <w:rsid w:val="004A20C5"/>
    <w:rsid w:val="004A3334"/>
    <w:rsid w:val="004A4B6F"/>
    <w:rsid w:val="004A4CF9"/>
    <w:rsid w:val="004B0622"/>
    <w:rsid w:val="004B0C55"/>
    <w:rsid w:val="004B0EE4"/>
    <w:rsid w:val="004B1307"/>
    <w:rsid w:val="004B295F"/>
    <w:rsid w:val="004B6581"/>
    <w:rsid w:val="004B6C7B"/>
    <w:rsid w:val="004B6FCD"/>
    <w:rsid w:val="004C2810"/>
    <w:rsid w:val="004C2D05"/>
    <w:rsid w:val="004C2E9F"/>
    <w:rsid w:val="004C324B"/>
    <w:rsid w:val="004C3337"/>
    <w:rsid w:val="004C674F"/>
    <w:rsid w:val="004C69D0"/>
    <w:rsid w:val="004C7822"/>
    <w:rsid w:val="004D1C7D"/>
    <w:rsid w:val="004D2457"/>
    <w:rsid w:val="004D2965"/>
    <w:rsid w:val="004D2D9D"/>
    <w:rsid w:val="004D3B9D"/>
    <w:rsid w:val="004D45FE"/>
    <w:rsid w:val="004D5A56"/>
    <w:rsid w:val="004D667A"/>
    <w:rsid w:val="004E08BD"/>
    <w:rsid w:val="004E120E"/>
    <w:rsid w:val="004E1E27"/>
    <w:rsid w:val="004E2C1A"/>
    <w:rsid w:val="004E505D"/>
    <w:rsid w:val="004E7C40"/>
    <w:rsid w:val="004F119E"/>
    <w:rsid w:val="004F1C2D"/>
    <w:rsid w:val="004F2327"/>
    <w:rsid w:val="004F32C1"/>
    <w:rsid w:val="004F483D"/>
    <w:rsid w:val="004F499F"/>
    <w:rsid w:val="004F4A8F"/>
    <w:rsid w:val="004F5F52"/>
    <w:rsid w:val="004F6712"/>
    <w:rsid w:val="004F6716"/>
    <w:rsid w:val="004F6D33"/>
    <w:rsid w:val="004F6FED"/>
    <w:rsid w:val="004F7472"/>
    <w:rsid w:val="004F7835"/>
    <w:rsid w:val="004F7A90"/>
    <w:rsid w:val="00501AC1"/>
    <w:rsid w:val="0050249A"/>
    <w:rsid w:val="00504296"/>
    <w:rsid w:val="0050436C"/>
    <w:rsid w:val="00504EBC"/>
    <w:rsid w:val="00505FB7"/>
    <w:rsid w:val="00507645"/>
    <w:rsid w:val="00507E34"/>
    <w:rsid w:val="00511042"/>
    <w:rsid w:val="005123A8"/>
    <w:rsid w:val="0051262C"/>
    <w:rsid w:val="005134A8"/>
    <w:rsid w:val="005141E4"/>
    <w:rsid w:val="0051506A"/>
    <w:rsid w:val="005154D7"/>
    <w:rsid w:val="00515600"/>
    <w:rsid w:val="0051598D"/>
    <w:rsid w:val="00515AC4"/>
    <w:rsid w:val="00520BE5"/>
    <w:rsid w:val="00521D41"/>
    <w:rsid w:val="005247D1"/>
    <w:rsid w:val="00524FAE"/>
    <w:rsid w:val="00527FE3"/>
    <w:rsid w:val="00530524"/>
    <w:rsid w:val="0053451B"/>
    <w:rsid w:val="00535BDF"/>
    <w:rsid w:val="00535BF0"/>
    <w:rsid w:val="00535D30"/>
    <w:rsid w:val="00535EF4"/>
    <w:rsid w:val="00537739"/>
    <w:rsid w:val="00540CC8"/>
    <w:rsid w:val="00540FB3"/>
    <w:rsid w:val="005417CA"/>
    <w:rsid w:val="00541A96"/>
    <w:rsid w:val="00541CFD"/>
    <w:rsid w:val="00546642"/>
    <w:rsid w:val="005514FA"/>
    <w:rsid w:val="00552E6B"/>
    <w:rsid w:val="0055567C"/>
    <w:rsid w:val="00555860"/>
    <w:rsid w:val="00555CD1"/>
    <w:rsid w:val="005566D9"/>
    <w:rsid w:val="0056152C"/>
    <w:rsid w:val="00563A8B"/>
    <w:rsid w:val="00564954"/>
    <w:rsid w:val="00564B64"/>
    <w:rsid w:val="00564FE7"/>
    <w:rsid w:val="00577F13"/>
    <w:rsid w:val="00580EF6"/>
    <w:rsid w:val="00581133"/>
    <w:rsid w:val="005848F4"/>
    <w:rsid w:val="0058493E"/>
    <w:rsid w:val="00584E94"/>
    <w:rsid w:val="00585086"/>
    <w:rsid w:val="00585E51"/>
    <w:rsid w:val="00586FF9"/>
    <w:rsid w:val="005872A9"/>
    <w:rsid w:val="00587E65"/>
    <w:rsid w:val="005900AB"/>
    <w:rsid w:val="00591F57"/>
    <w:rsid w:val="00595FBB"/>
    <w:rsid w:val="00596CD8"/>
    <w:rsid w:val="005979FC"/>
    <w:rsid w:val="00597A13"/>
    <w:rsid w:val="00597AB3"/>
    <w:rsid w:val="005A0C41"/>
    <w:rsid w:val="005A0FE8"/>
    <w:rsid w:val="005A10A5"/>
    <w:rsid w:val="005A2870"/>
    <w:rsid w:val="005A2F68"/>
    <w:rsid w:val="005A3624"/>
    <w:rsid w:val="005A3DEE"/>
    <w:rsid w:val="005A6CBE"/>
    <w:rsid w:val="005A6DCD"/>
    <w:rsid w:val="005A72A5"/>
    <w:rsid w:val="005A75C9"/>
    <w:rsid w:val="005B0C55"/>
    <w:rsid w:val="005B177E"/>
    <w:rsid w:val="005B187D"/>
    <w:rsid w:val="005B2C9C"/>
    <w:rsid w:val="005B3423"/>
    <w:rsid w:val="005B3AFA"/>
    <w:rsid w:val="005B4191"/>
    <w:rsid w:val="005B580F"/>
    <w:rsid w:val="005B5D19"/>
    <w:rsid w:val="005C2091"/>
    <w:rsid w:val="005C22CF"/>
    <w:rsid w:val="005C29F2"/>
    <w:rsid w:val="005C48DA"/>
    <w:rsid w:val="005C74CF"/>
    <w:rsid w:val="005C7E63"/>
    <w:rsid w:val="005D1C34"/>
    <w:rsid w:val="005D2556"/>
    <w:rsid w:val="005D401A"/>
    <w:rsid w:val="005D53D3"/>
    <w:rsid w:val="005D6E1E"/>
    <w:rsid w:val="005E0162"/>
    <w:rsid w:val="005E05C9"/>
    <w:rsid w:val="005E1DBE"/>
    <w:rsid w:val="005E245B"/>
    <w:rsid w:val="005E2768"/>
    <w:rsid w:val="005E4216"/>
    <w:rsid w:val="005E495A"/>
    <w:rsid w:val="005E62BB"/>
    <w:rsid w:val="005E7CBA"/>
    <w:rsid w:val="005F0EE8"/>
    <w:rsid w:val="005F13F3"/>
    <w:rsid w:val="005F1CEE"/>
    <w:rsid w:val="005F35D6"/>
    <w:rsid w:val="005F5CB1"/>
    <w:rsid w:val="0060068A"/>
    <w:rsid w:val="0060073C"/>
    <w:rsid w:val="00600AF4"/>
    <w:rsid w:val="006020F0"/>
    <w:rsid w:val="00602314"/>
    <w:rsid w:val="006026FB"/>
    <w:rsid w:val="00602A8F"/>
    <w:rsid w:val="006048A9"/>
    <w:rsid w:val="00606B15"/>
    <w:rsid w:val="00606C28"/>
    <w:rsid w:val="00606E5B"/>
    <w:rsid w:val="006111C1"/>
    <w:rsid w:val="00611A7B"/>
    <w:rsid w:val="00611C48"/>
    <w:rsid w:val="006154EE"/>
    <w:rsid w:val="00616FF2"/>
    <w:rsid w:val="00617965"/>
    <w:rsid w:val="00617BCD"/>
    <w:rsid w:val="006212AA"/>
    <w:rsid w:val="006232DC"/>
    <w:rsid w:val="00623BA9"/>
    <w:rsid w:val="0063094F"/>
    <w:rsid w:val="006315A6"/>
    <w:rsid w:val="00636EE2"/>
    <w:rsid w:val="006371A4"/>
    <w:rsid w:val="006375AC"/>
    <w:rsid w:val="00641A8E"/>
    <w:rsid w:val="006436BE"/>
    <w:rsid w:val="006438C1"/>
    <w:rsid w:val="00643F72"/>
    <w:rsid w:val="00651642"/>
    <w:rsid w:val="0065206A"/>
    <w:rsid w:val="0065251A"/>
    <w:rsid w:val="00652D7C"/>
    <w:rsid w:val="00653EC0"/>
    <w:rsid w:val="0065786C"/>
    <w:rsid w:val="0066196A"/>
    <w:rsid w:val="00665522"/>
    <w:rsid w:val="00665D30"/>
    <w:rsid w:val="00666618"/>
    <w:rsid w:val="00667E6E"/>
    <w:rsid w:val="0067011B"/>
    <w:rsid w:val="006705FB"/>
    <w:rsid w:val="006706E7"/>
    <w:rsid w:val="00670BDD"/>
    <w:rsid w:val="0067106E"/>
    <w:rsid w:val="0067295D"/>
    <w:rsid w:val="0067399B"/>
    <w:rsid w:val="00673DCB"/>
    <w:rsid w:val="00674046"/>
    <w:rsid w:val="00675F5F"/>
    <w:rsid w:val="00677553"/>
    <w:rsid w:val="00677D17"/>
    <w:rsid w:val="00681187"/>
    <w:rsid w:val="00681373"/>
    <w:rsid w:val="006813D9"/>
    <w:rsid w:val="00681597"/>
    <w:rsid w:val="00682595"/>
    <w:rsid w:val="00691042"/>
    <w:rsid w:val="006923B1"/>
    <w:rsid w:val="006928A7"/>
    <w:rsid w:val="006A173B"/>
    <w:rsid w:val="006A1915"/>
    <w:rsid w:val="006A22F9"/>
    <w:rsid w:val="006A2ED4"/>
    <w:rsid w:val="006A364E"/>
    <w:rsid w:val="006A3935"/>
    <w:rsid w:val="006A51D9"/>
    <w:rsid w:val="006A61F8"/>
    <w:rsid w:val="006A7D89"/>
    <w:rsid w:val="006B0D80"/>
    <w:rsid w:val="006B155C"/>
    <w:rsid w:val="006B1FE9"/>
    <w:rsid w:val="006B287F"/>
    <w:rsid w:val="006B45C0"/>
    <w:rsid w:val="006B4C54"/>
    <w:rsid w:val="006B4CD7"/>
    <w:rsid w:val="006B7122"/>
    <w:rsid w:val="006B7595"/>
    <w:rsid w:val="006B792C"/>
    <w:rsid w:val="006B7B26"/>
    <w:rsid w:val="006C024E"/>
    <w:rsid w:val="006C093A"/>
    <w:rsid w:val="006C2155"/>
    <w:rsid w:val="006C35CE"/>
    <w:rsid w:val="006C4099"/>
    <w:rsid w:val="006C4F69"/>
    <w:rsid w:val="006C72F0"/>
    <w:rsid w:val="006D0509"/>
    <w:rsid w:val="006D0775"/>
    <w:rsid w:val="006D3CF4"/>
    <w:rsid w:val="006D5FBC"/>
    <w:rsid w:val="006D67F3"/>
    <w:rsid w:val="006D6CF4"/>
    <w:rsid w:val="006E46D7"/>
    <w:rsid w:val="006E5107"/>
    <w:rsid w:val="006E5287"/>
    <w:rsid w:val="006E5F9E"/>
    <w:rsid w:val="006E6675"/>
    <w:rsid w:val="006F10D1"/>
    <w:rsid w:val="006F1FFF"/>
    <w:rsid w:val="006F367F"/>
    <w:rsid w:val="006F6D10"/>
    <w:rsid w:val="006F6EDD"/>
    <w:rsid w:val="0070255F"/>
    <w:rsid w:val="00702B66"/>
    <w:rsid w:val="00703B98"/>
    <w:rsid w:val="007044E2"/>
    <w:rsid w:val="00705ED5"/>
    <w:rsid w:val="00706428"/>
    <w:rsid w:val="00706F8F"/>
    <w:rsid w:val="00707189"/>
    <w:rsid w:val="007108AC"/>
    <w:rsid w:val="00711D69"/>
    <w:rsid w:val="007123AE"/>
    <w:rsid w:val="007123D1"/>
    <w:rsid w:val="00712B94"/>
    <w:rsid w:val="00713608"/>
    <w:rsid w:val="00714509"/>
    <w:rsid w:val="007150A7"/>
    <w:rsid w:val="0071651E"/>
    <w:rsid w:val="00716C73"/>
    <w:rsid w:val="007178F3"/>
    <w:rsid w:val="00723A5C"/>
    <w:rsid w:val="00730400"/>
    <w:rsid w:val="007306EB"/>
    <w:rsid w:val="007309E2"/>
    <w:rsid w:val="00730B8F"/>
    <w:rsid w:val="0073443E"/>
    <w:rsid w:val="00735DAF"/>
    <w:rsid w:val="00735E55"/>
    <w:rsid w:val="0073642C"/>
    <w:rsid w:val="007367DF"/>
    <w:rsid w:val="00740475"/>
    <w:rsid w:val="007416E4"/>
    <w:rsid w:val="007427CA"/>
    <w:rsid w:val="00743F82"/>
    <w:rsid w:val="007469DB"/>
    <w:rsid w:val="007501ED"/>
    <w:rsid w:val="007502C6"/>
    <w:rsid w:val="00750E9D"/>
    <w:rsid w:val="00751AE7"/>
    <w:rsid w:val="00754642"/>
    <w:rsid w:val="00754666"/>
    <w:rsid w:val="00755034"/>
    <w:rsid w:val="00756E11"/>
    <w:rsid w:val="00757DD5"/>
    <w:rsid w:val="007606B4"/>
    <w:rsid w:val="00760916"/>
    <w:rsid w:val="00760CC3"/>
    <w:rsid w:val="007634D4"/>
    <w:rsid w:val="007644C4"/>
    <w:rsid w:val="00767D53"/>
    <w:rsid w:val="00773BF7"/>
    <w:rsid w:val="007742DC"/>
    <w:rsid w:val="007748CE"/>
    <w:rsid w:val="0077570E"/>
    <w:rsid w:val="00776893"/>
    <w:rsid w:val="00776A4B"/>
    <w:rsid w:val="00776AE8"/>
    <w:rsid w:val="00781236"/>
    <w:rsid w:val="007812AF"/>
    <w:rsid w:val="00781993"/>
    <w:rsid w:val="00782541"/>
    <w:rsid w:val="00784413"/>
    <w:rsid w:val="00785B1E"/>
    <w:rsid w:val="00787C29"/>
    <w:rsid w:val="00791190"/>
    <w:rsid w:val="0079368D"/>
    <w:rsid w:val="00793BAA"/>
    <w:rsid w:val="00794706"/>
    <w:rsid w:val="00795237"/>
    <w:rsid w:val="00797876"/>
    <w:rsid w:val="007A05B8"/>
    <w:rsid w:val="007A15F0"/>
    <w:rsid w:val="007A1E34"/>
    <w:rsid w:val="007A5109"/>
    <w:rsid w:val="007A57C7"/>
    <w:rsid w:val="007A6482"/>
    <w:rsid w:val="007A7D6F"/>
    <w:rsid w:val="007B08D6"/>
    <w:rsid w:val="007B1122"/>
    <w:rsid w:val="007B2CA1"/>
    <w:rsid w:val="007B3818"/>
    <w:rsid w:val="007B4B03"/>
    <w:rsid w:val="007B5387"/>
    <w:rsid w:val="007B6AB2"/>
    <w:rsid w:val="007B711A"/>
    <w:rsid w:val="007C11FA"/>
    <w:rsid w:val="007C2E21"/>
    <w:rsid w:val="007C358C"/>
    <w:rsid w:val="007C678C"/>
    <w:rsid w:val="007C6E8D"/>
    <w:rsid w:val="007C7B03"/>
    <w:rsid w:val="007D0ABC"/>
    <w:rsid w:val="007D1482"/>
    <w:rsid w:val="007D148C"/>
    <w:rsid w:val="007D1842"/>
    <w:rsid w:val="007D19D3"/>
    <w:rsid w:val="007D3339"/>
    <w:rsid w:val="007D790B"/>
    <w:rsid w:val="007E19D6"/>
    <w:rsid w:val="007E1B8B"/>
    <w:rsid w:val="007E646E"/>
    <w:rsid w:val="007E7A55"/>
    <w:rsid w:val="007E7E4D"/>
    <w:rsid w:val="007F161C"/>
    <w:rsid w:val="007F1769"/>
    <w:rsid w:val="007F1FE4"/>
    <w:rsid w:val="007F33EA"/>
    <w:rsid w:val="007F499F"/>
    <w:rsid w:val="007F5DAE"/>
    <w:rsid w:val="007F7A2F"/>
    <w:rsid w:val="007F7C57"/>
    <w:rsid w:val="007F7C6B"/>
    <w:rsid w:val="0080012D"/>
    <w:rsid w:val="0080116A"/>
    <w:rsid w:val="00802F96"/>
    <w:rsid w:val="00803015"/>
    <w:rsid w:val="008040C2"/>
    <w:rsid w:val="008042F5"/>
    <w:rsid w:val="00805A5D"/>
    <w:rsid w:val="00805BD8"/>
    <w:rsid w:val="0080731C"/>
    <w:rsid w:val="00810162"/>
    <w:rsid w:val="008105E9"/>
    <w:rsid w:val="00811E48"/>
    <w:rsid w:val="008138B9"/>
    <w:rsid w:val="00813C56"/>
    <w:rsid w:val="00813D70"/>
    <w:rsid w:val="00813E00"/>
    <w:rsid w:val="00814613"/>
    <w:rsid w:val="00816378"/>
    <w:rsid w:val="00817C15"/>
    <w:rsid w:val="00827A05"/>
    <w:rsid w:val="00831324"/>
    <w:rsid w:val="00832C5F"/>
    <w:rsid w:val="008342DE"/>
    <w:rsid w:val="008359CA"/>
    <w:rsid w:val="00837246"/>
    <w:rsid w:val="0084132B"/>
    <w:rsid w:val="0084300B"/>
    <w:rsid w:val="008434F4"/>
    <w:rsid w:val="00843D81"/>
    <w:rsid w:val="00844789"/>
    <w:rsid w:val="00845025"/>
    <w:rsid w:val="00845128"/>
    <w:rsid w:val="00852698"/>
    <w:rsid w:val="0085311C"/>
    <w:rsid w:val="008544AC"/>
    <w:rsid w:val="0085546F"/>
    <w:rsid w:val="00855E37"/>
    <w:rsid w:val="00856873"/>
    <w:rsid w:val="00860839"/>
    <w:rsid w:val="00860D1E"/>
    <w:rsid w:val="00862F9D"/>
    <w:rsid w:val="00863765"/>
    <w:rsid w:val="0086491B"/>
    <w:rsid w:val="00865816"/>
    <w:rsid w:val="00865EB5"/>
    <w:rsid w:val="008676F7"/>
    <w:rsid w:val="008677B4"/>
    <w:rsid w:val="00871124"/>
    <w:rsid w:val="00871573"/>
    <w:rsid w:val="00875801"/>
    <w:rsid w:val="008771E6"/>
    <w:rsid w:val="0088011E"/>
    <w:rsid w:val="008841B4"/>
    <w:rsid w:val="0088436C"/>
    <w:rsid w:val="00886959"/>
    <w:rsid w:val="00893A34"/>
    <w:rsid w:val="008963F6"/>
    <w:rsid w:val="00897FF1"/>
    <w:rsid w:val="008A0518"/>
    <w:rsid w:val="008A24A9"/>
    <w:rsid w:val="008A267A"/>
    <w:rsid w:val="008A285B"/>
    <w:rsid w:val="008A36E1"/>
    <w:rsid w:val="008A37A7"/>
    <w:rsid w:val="008A5075"/>
    <w:rsid w:val="008A521D"/>
    <w:rsid w:val="008A591B"/>
    <w:rsid w:val="008A595C"/>
    <w:rsid w:val="008A6AE3"/>
    <w:rsid w:val="008A7AB4"/>
    <w:rsid w:val="008B03E1"/>
    <w:rsid w:val="008B0736"/>
    <w:rsid w:val="008B38C7"/>
    <w:rsid w:val="008B4E0D"/>
    <w:rsid w:val="008B659A"/>
    <w:rsid w:val="008B6C7A"/>
    <w:rsid w:val="008B73D3"/>
    <w:rsid w:val="008B7743"/>
    <w:rsid w:val="008B7AD6"/>
    <w:rsid w:val="008C2087"/>
    <w:rsid w:val="008C4D3A"/>
    <w:rsid w:val="008D2294"/>
    <w:rsid w:val="008D2FAB"/>
    <w:rsid w:val="008D3292"/>
    <w:rsid w:val="008D5FB5"/>
    <w:rsid w:val="008E04F0"/>
    <w:rsid w:val="008E102B"/>
    <w:rsid w:val="008E12B7"/>
    <w:rsid w:val="008E1773"/>
    <w:rsid w:val="008E2858"/>
    <w:rsid w:val="008E2FB2"/>
    <w:rsid w:val="008E56B8"/>
    <w:rsid w:val="008E7417"/>
    <w:rsid w:val="008E7F05"/>
    <w:rsid w:val="008F5C8B"/>
    <w:rsid w:val="008F66EF"/>
    <w:rsid w:val="008F7031"/>
    <w:rsid w:val="008F7989"/>
    <w:rsid w:val="00901C6C"/>
    <w:rsid w:val="0090224E"/>
    <w:rsid w:val="00903A18"/>
    <w:rsid w:val="0090407E"/>
    <w:rsid w:val="009055D4"/>
    <w:rsid w:val="009059F0"/>
    <w:rsid w:val="00905A6E"/>
    <w:rsid w:val="00905E4B"/>
    <w:rsid w:val="00906108"/>
    <w:rsid w:val="00906FC2"/>
    <w:rsid w:val="00907632"/>
    <w:rsid w:val="009104CE"/>
    <w:rsid w:val="00910727"/>
    <w:rsid w:val="00912C38"/>
    <w:rsid w:val="00912FC2"/>
    <w:rsid w:val="00916890"/>
    <w:rsid w:val="009169F9"/>
    <w:rsid w:val="009173A5"/>
    <w:rsid w:val="009178CB"/>
    <w:rsid w:val="0092119C"/>
    <w:rsid w:val="009221DC"/>
    <w:rsid w:val="00922DA1"/>
    <w:rsid w:val="00922E56"/>
    <w:rsid w:val="009242ED"/>
    <w:rsid w:val="00930087"/>
    <w:rsid w:val="00930B23"/>
    <w:rsid w:val="0093119A"/>
    <w:rsid w:val="0093188A"/>
    <w:rsid w:val="0093188D"/>
    <w:rsid w:val="00931F7A"/>
    <w:rsid w:val="00934459"/>
    <w:rsid w:val="009349B2"/>
    <w:rsid w:val="0094051E"/>
    <w:rsid w:val="009421FE"/>
    <w:rsid w:val="00944D3E"/>
    <w:rsid w:val="00945194"/>
    <w:rsid w:val="00950B06"/>
    <w:rsid w:val="00950C98"/>
    <w:rsid w:val="00956BF4"/>
    <w:rsid w:val="009571E2"/>
    <w:rsid w:val="00960B56"/>
    <w:rsid w:val="00962AA4"/>
    <w:rsid w:val="00963245"/>
    <w:rsid w:val="009634C7"/>
    <w:rsid w:val="0096558D"/>
    <w:rsid w:val="009664DB"/>
    <w:rsid w:val="009667E4"/>
    <w:rsid w:val="00967F76"/>
    <w:rsid w:val="00970069"/>
    <w:rsid w:val="009700AF"/>
    <w:rsid w:val="00970ABF"/>
    <w:rsid w:val="009721EB"/>
    <w:rsid w:val="009737F5"/>
    <w:rsid w:val="00974BA9"/>
    <w:rsid w:val="0097792B"/>
    <w:rsid w:val="0098016A"/>
    <w:rsid w:val="00980A5D"/>
    <w:rsid w:val="009841D2"/>
    <w:rsid w:val="009849A2"/>
    <w:rsid w:val="009850E7"/>
    <w:rsid w:val="00987304"/>
    <w:rsid w:val="00995669"/>
    <w:rsid w:val="00995F3F"/>
    <w:rsid w:val="009A0908"/>
    <w:rsid w:val="009A1220"/>
    <w:rsid w:val="009A2B30"/>
    <w:rsid w:val="009A3362"/>
    <w:rsid w:val="009A4A68"/>
    <w:rsid w:val="009A526C"/>
    <w:rsid w:val="009A65DF"/>
    <w:rsid w:val="009A7D74"/>
    <w:rsid w:val="009B2BA6"/>
    <w:rsid w:val="009B30FA"/>
    <w:rsid w:val="009B4C7F"/>
    <w:rsid w:val="009B6EA4"/>
    <w:rsid w:val="009B706E"/>
    <w:rsid w:val="009C2E63"/>
    <w:rsid w:val="009C423A"/>
    <w:rsid w:val="009C490D"/>
    <w:rsid w:val="009C4ECF"/>
    <w:rsid w:val="009C52FC"/>
    <w:rsid w:val="009C5D42"/>
    <w:rsid w:val="009C7B03"/>
    <w:rsid w:val="009D03C6"/>
    <w:rsid w:val="009D0582"/>
    <w:rsid w:val="009D09D0"/>
    <w:rsid w:val="009D262D"/>
    <w:rsid w:val="009D4CFD"/>
    <w:rsid w:val="009D6912"/>
    <w:rsid w:val="009E05F5"/>
    <w:rsid w:val="009E1EA8"/>
    <w:rsid w:val="009E23AC"/>
    <w:rsid w:val="009E26F1"/>
    <w:rsid w:val="009E364C"/>
    <w:rsid w:val="009E62BE"/>
    <w:rsid w:val="009E6BF5"/>
    <w:rsid w:val="009E79ED"/>
    <w:rsid w:val="009F0ED4"/>
    <w:rsid w:val="009F2538"/>
    <w:rsid w:val="009F34F5"/>
    <w:rsid w:val="009F391F"/>
    <w:rsid w:val="009F3B28"/>
    <w:rsid w:val="009F3FC8"/>
    <w:rsid w:val="009F4672"/>
    <w:rsid w:val="009F4676"/>
    <w:rsid w:val="009F6492"/>
    <w:rsid w:val="009F76C3"/>
    <w:rsid w:val="009F7C8B"/>
    <w:rsid w:val="00A0060A"/>
    <w:rsid w:val="00A02227"/>
    <w:rsid w:val="00A04ECA"/>
    <w:rsid w:val="00A0590F"/>
    <w:rsid w:val="00A06E4A"/>
    <w:rsid w:val="00A07596"/>
    <w:rsid w:val="00A1084E"/>
    <w:rsid w:val="00A118AB"/>
    <w:rsid w:val="00A12BB2"/>
    <w:rsid w:val="00A12C9D"/>
    <w:rsid w:val="00A137EC"/>
    <w:rsid w:val="00A1537E"/>
    <w:rsid w:val="00A15D78"/>
    <w:rsid w:val="00A16D84"/>
    <w:rsid w:val="00A17A08"/>
    <w:rsid w:val="00A22372"/>
    <w:rsid w:val="00A22FC0"/>
    <w:rsid w:val="00A230C7"/>
    <w:rsid w:val="00A23C6E"/>
    <w:rsid w:val="00A258C2"/>
    <w:rsid w:val="00A25ADE"/>
    <w:rsid w:val="00A26B23"/>
    <w:rsid w:val="00A275EF"/>
    <w:rsid w:val="00A30553"/>
    <w:rsid w:val="00A34D0B"/>
    <w:rsid w:val="00A439B0"/>
    <w:rsid w:val="00A43B3B"/>
    <w:rsid w:val="00A4430F"/>
    <w:rsid w:val="00A45683"/>
    <w:rsid w:val="00A45BA6"/>
    <w:rsid w:val="00A46212"/>
    <w:rsid w:val="00A46249"/>
    <w:rsid w:val="00A50EA2"/>
    <w:rsid w:val="00A51426"/>
    <w:rsid w:val="00A5257B"/>
    <w:rsid w:val="00A53532"/>
    <w:rsid w:val="00A57435"/>
    <w:rsid w:val="00A60673"/>
    <w:rsid w:val="00A62789"/>
    <w:rsid w:val="00A62D01"/>
    <w:rsid w:val="00A6319A"/>
    <w:rsid w:val="00A6326F"/>
    <w:rsid w:val="00A63B8A"/>
    <w:rsid w:val="00A64DBA"/>
    <w:rsid w:val="00A66694"/>
    <w:rsid w:val="00A66C50"/>
    <w:rsid w:val="00A67E4E"/>
    <w:rsid w:val="00A734FE"/>
    <w:rsid w:val="00A74756"/>
    <w:rsid w:val="00A81A69"/>
    <w:rsid w:val="00A82826"/>
    <w:rsid w:val="00A83240"/>
    <w:rsid w:val="00A83559"/>
    <w:rsid w:val="00A83597"/>
    <w:rsid w:val="00A8390E"/>
    <w:rsid w:val="00A86881"/>
    <w:rsid w:val="00A90B49"/>
    <w:rsid w:val="00A919FD"/>
    <w:rsid w:val="00A93D40"/>
    <w:rsid w:val="00A94FCB"/>
    <w:rsid w:val="00A973EF"/>
    <w:rsid w:val="00AA0290"/>
    <w:rsid w:val="00AA0476"/>
    <w:rsid w:val="00AA091E"/>
    <w:rsid w:val="00AA1DA6"/>
    <w:rsid w:val="00AA2DF9"/>
    <w:rsid w:val="00AB0985"/>
    <w:rsid w:val="00AB19AD"/>
    <w:rsid w:val="00AB25BF"/>
    <w:rsid w:val="00AB2B79"/>
    <w:rsid w:val="00AB416E"/>
    <w:rsid w:val="00AB4B08"/>
    <w:rsid w:val="00AB5D4E"/>
    <w:rsid w:val="00AB6541"/>
    <w:rsid w:val="00AB68F2"/>
    <w:rsid w:val="00AB7313"/>
    <w:rsid w:val="00AB734E"/>
    <w:rsid w:val="00AC0AD4"/>
    <w:rsid w:val="00AC104F"/>
    <w:rsid w:val="00AC1872"/>
    <w:rsid w:val="00AC1C31"/>
    <w:rsid w:val="00AC21EE"/>
    <w:rsid w:val="00AC2549"/>
    <w:rsid w:val="00AC370E"/>
    <w:rsid w:val="00AC7023"/>
    <w:rsid w:val="00AD07DB"/>
    <w:rsid w:val="00AD120D"/>
    <w:rsid w:val="00AD2218"/>
    <w:rsid w:val="00AD547C"/>
    <w:rsid w:val="00AD631F"/>
    <w:rsid w:val="00AD6BC7"/>
    <w:rsid w:val="00AD7AE6"/>
    <w:rsid w:val="00AD7E97"/>
    <w:rsid w:val="00AE050A"/>
    <w:rsid w:val="00AE1330"/>
    <w:rsid w:val="00AE21FF"/>
    <w:rsid w:val="00AE3364"/>
    <w:rsid w:val="00AE59CB"/>
    <w:rsid w:val="00AE723C"/>
    <w:rsid w:val="00AF0B67"/>
    <w:rsid w:val="00AF1787"/>
    <w:rsid w:val="00AF1F18"/>
    <w:rsid w:val="00AF2583"/>
    <w:rsid w:val="00AF4284"/>
    <w:rsid w:val="00AF5724"/>
    <w:rsid w:val="00AF7C37"/>
    <w:rsid w:val="00B03484"/>
    <w:rsid w:val="00B03F18"/>
    <w:rsid w:val="00B05A44"/>
    <w:rsid w:val="00B061FA"/>
    <w:rsid w:val="00B064DB"/>
    <w:rsid w:val="00B06765"/>
    <w:rsid w:val="00B0726E"/>
    <w:rsid w:val="00B14800"/>
    <w:rsid w:val="00B16640"/>
    <w:rsid w:val="00B17D56"/>
    <w:rsid w:val="00B219D1"/>
    <w:rsid w:val="00B22722"/>
    <w:rsid w:val="00B22E2D"/>
    <w:rsid w:val="00B24063"/>
    <w:rsid w:val="00B30A6D"/>
    <w:rsid w:val="00B32C35"/>
    <w:rsid w:val="00B35D19"/>
    <w:rsid w:val="00B36B0B"/>
    <w:rsid w:val="00B37FCA"/>
    <w:rsid w:val="00B41477"/>
    <w:rsid w:val="00B425AB"/>
    <w:rsid w:val="00B4262F"/>
    <w:rsid w:val="00B450BC"/>
    <w:rsid w:val="00B46640"/>
    <w:rsid w:val="00B475D6"/>
    <w:rsid w:val="00B47949"/>
    <w:rsid w:val="00B47EFC"/>
    <w:rsid w:val="00B50B26"/>
    <w:rsid w:val="00B5250E"/>
    <w:rsid w:val="00B532A9"/>
    <w:rsid w:val="00B536C0"/>
    <w:rsid w:val="00B53B46"/>
    <w:rsid w:val="00B53F42"/>
    <w:rsid w:val="00B57C32"/>
    <w:rsid w:val="00B60700"/>
    <w:rsid w:val="00B64027"/>
    <w:rsid w:val="00B65AE8"/>
    <w:rsid w:val="00B667C6"/>
    <w:rsid w:val="00B6685D"/>
    <w:rsid w:val="00B70F1F"/>
    <w:rsid w:val="00B72125"/>
    <w:rsid w:val="00B724E5"/>
    <w:rsid w:val="00B73093"/>
    <w:rsid w:val="00B7403E"/>
    <w:rsid w:val="00B7523A"/>
    <w:rsid w:val="00B7632A"/>
    <w:rsid w:val="00B76A8C"/>
    <w:rsid w:val="00B81FA4"/>
    <w:rsid w:val="00B83E22"/>
    <w:rsid w:val="00B85449"/>
    <w:rsid w:val="00B855D0"/>
    <w:rsid w:val="00B86CA6"/>
    <w:rsid w:val="00B86D7A"/>
    <w:rsid w:val="00B8794C"/>
    <w:rsid w:val="00B87E04"/>
    <w:rsid w:val="00B90AAC"/>
    <w:rsid w:val="00B91EFE"/>
    <w:rsid w:val="00B929C6"/>
    <w:rsid w:val="00B95891"/>
    <w:rsid w:val="00B95EF4"/>
    <w:rsid w:val="00B9608B"/>
    <w:rsid w:val="00B9609F"/>
    <w:rsid w:val="00B964C5"/>
    <w:rsid w:val="00BA05F6"/>
    <w:rsid w:val="00BA45BE"/>
    <w:rsid w:val="00BA52A2"/>
    <w:rsid w:val="00BA56E7"/>
    <w:rsid w:val="00BA57CC"/>
    <w:rsid w:val="00BA5945"/>
    <w:rsid w:val="00BA63DB"/>
    <w:rsid w:val="00BA6828"/>
    <w:rsid w:val="00BB0CD4"/>
    <w:rsid w:val="00BB0E06"/>
    <w:rsid w:val="00BB18B4"/>
    <w:rsid w:val="00BB2892"/>
    <w:rsid w:val="00BB6509"/>
    <w:rsid w:val="00BC05C6"/>
    <w:rsid w:val="00BC110C"/>
    <w:rsid w:val="00BC248C"/>
    <w:rsid w:val="00BC4391"/>
    <w:rsid w:val="00BC63CF"/>
    <w:rsid w:val="00BC70A7"/>
    <w:rsid w:val="00BD1135"/>
    <w:rsid w:val="00BD13FD"/>
    <w:rsid w:val="00BD14F9"/>
    <w:rsid w:val="00BD264F"/>
    <w:rsid w:val="00BD2F8D"/>
    <w:rsid w:val="00BD3822"/>
    <w:rsid w:val="00BD6CB1"/>
    <w:rsid w:val="00BD75E1"/>
    <w:rsid w:val="00BE2692"/>
    <w:rsid w:val="00BE459B"/>
    <w:rsid w:val="00BE4D66"/>
    <w:rsid w:val="00BE55E5"/>
    <w:rsid w:val="00BE7900"/>
    <w:rsid w:val="00BF011E"/>
    <w:rsid w:val="00BF157D"/>
    <w:rsid w:val="00BF168E"/>
    <w:rsid w:val="00BF20B4"/>
    <w:rsid w:val="00BF22BF"/>
    <w:rsid w:val="00BF30DA"/>
    <w:rsid w:val="00BF3C99"/>
    <w:rsid w:val="00BF430C"/>
    <w:rsid w:val="00BF5607"/>
    <w:rsid w:val="00C003A5"/>
    <w:rsid w:val="00C00AAA"/>
    <w:rsid w:val="00C00F34"/>
    <w:rsid w:val="00C01635"/>
    <w:rsid w:val="00C01EC0"/>
    <w:rsid w:val="00C03C4B"/>
    <w:rsid w:val="00C0578A"/>
    <w:rsid w:val="00C05EF3"/>
    <w:rsid w:val="00C10265"/>
    <w:rsid w:val="00C11B4D"/>
    <w:rsid w:val="00C1228D"/>
    <w:rsid w:val="00C134FC"/>
    <w:rsid w:val="00C13BE4"/>
    <w:rsid w:val="00C15A20"/>
    <w:rsid w:val="00C17360"/>
    <w:rsid w:val="00C17D2B"/>
    <w:rsid w:val="00C20C41"/>
    <w:rsid w:val="00C21405"/>
    <w:rsid w:val="00C22264"/>
    <w:rsid w:val="00C244EE"/>
    <w:rsid w:val="00C26B81"/>
    <w:rsid w:val="00C27096"/>
    <w:rsid w:val="00C27101"/>
    <w:rsid w:val="00C3207E"/>
    <w:rsid w:val="00C35BB2"/>
    <w:rsid w:val="00C41E9B"/>
    <w:rsid w:val="00C4496A"/>
    <w:rsid w:val="00C45872"/>
    <w:rsid w:val="00C46A1E"/>
    <w:rsid w:val="00C50673"/>
    <w:rsid w:val="00C523D8"/>
    <w:rsid w:val="00C530A6"/>
    <w:rsid w:val="00C53345"/>
    <w:rsid w:val="00C56EAF"/>
    <w:rsid w:val="00C575A7"/>
    <w:rsid w:val="00C57FFC"/>
    <w:rsid w:val="00C629A1"/>
    <w:rsid w:val="00C66ACD"/>
    <w:rsid w:val="00C67599"/>
    <w:rsid w:val="00C72224"/>
    <w:rsid w:val="00C72F8F"/>
    <w:rsid w:val="00C75706"/>
    <w:rsid w:val="00C769DD"/>
    <w:rsid w:val="00C76F2A"/>
    <w:rsid w:val="00C8173A"/>
    <w:rsid w:val="00C8179B"/>
    <w:rsid w:val="00C82735"/>
    <w:rsid w:val="00C8324B"/>
    <w:rsid w:val="00C84157"/>
    <w:rsid w:val="00C84764"/>
    <w:rsid w:val="00C8500F"/>
    <w:rsid w:val="00C86372"/>
    <w:rsid w:val="00C91650"/>
    <w:rsid w:val="00C91847"/>
    <w:rsid w:val="00C93BF7"/>
    <w:rsid w:val="00C944A2"/>
    <w:rsid w:val="00C94B2B"/>
    <w:rsid w:val="00C94FC0"/>
    <w:rsid w:val="00C958CC"/>
    <w:rsid w:val="00C97953"/>
    <w:rsid w:val="00C97B85"/>
    <w:rsid w:val="00CA2204"/>
    <w:rsid w:val="00CA40B5"/>
    <w:rsid w:val="00CA43F4"/>
    <w:rsid w:val="00CA4815"/>
    <w:rsid w:val="00CB1B0E"/>
    <w:rsid w:val="00CB2FEE"/>
    <w:rsid w:val="00CB5C49"/>
    <w:rsid w:val="00CB6783"/>
    <w:rsid w:val="00CC05CF"/>
    <w:rsid w:val="00CC6765"/>
    <w:rsid w:val="00CC6B24"/>
    <w:rsid w:val="00CC76C3"/>
    <w:rsid w:val="00CC79A3"/>
    <w:rsid w:val="00CD3192"/>
    <w:rsid w:val="00CD4C5D"/>
    <w:rsid w:val="00CD5C29"/>
    <w:rsid w:val="00CE146E"/>
    <w:rsid w:val="00CE3072"/>
    <w:rsid w:val="00CE34F4"/>
    <w:rsid w:val="00CE3E92"/>
    <w:rsid w:val="00CE44F4"/>
    <w:rsid w:val="00CE4913"/>
    <w:rsid w:val="00CE5F15"/>
    <w:rsid w:val="00CE69B2"/>
    <w:rsid w:val="00CF01E9"/>
    <w:rsid w:val="00CF05FF"/>
    <w:rsid w:val="00CF0B4E"/>
    <w:rsid w:val="00CF1422"/>
    <w:rsid w:val="00CF3D56"/>
    <w:rsid w:val="00CF4BD6"/>
    <w:rsid w:val="00CF5402"/>
    <w:rsid w:val="00CF5B19"/>
    <w:rsid w:val="00CF6078"/>
    <w:rsid w:val="00CF6562"/>
    <w:rsid w:val="00CF6743"/>
    <w:rsid w:val="00CF7B56"/>
    <w:rsid w:val="00CF7D7E"/>
    <w:rsid w:val="00D02C47"/>
    <w:rsid w:val="00D02C7F"/>
    <w:rsid w:val="00D03BBF"/>
    <w:rsid w:val="00D04021"/>
    <w:rsid w:val="00D06849"/>
    <w:rsid w:val="00D1197D"/>
    <w:rsid w:val="00D13444"/>
    <w:rsid w:val="00D1389F"/>
    <w:rsid w:val="00D13E31"/>
    <w:rsid w:val="00D141FE"/>
    <w:rsid w:val="00D154D8"/>
    <w:rsid w:val="00D16871"/>
    <w:rsid w:val="00D2059F"/>
    <w:rsid w:val="00D20684"/>
    <w:rsid w:val="00D215D3"/>
    <w:rsid w:val="00D22F4B"/>
    <w:rsid w:val="00D2303B"/>
    <w:rsid w:val="00D23ABC"/>
    <w:rsid w:val="00D2510D"/>
    <w:rsid w:val="00D2590E"/>
    <w:rsid w:val="00D25D55"/>
    <w:rsid w:val="00D314AF"/>
    <w:rsid w:val="00D3380E"/>
    <w:rsid w:val="00D35E7E"/>
    <w:rsid w:val="00D37C83"/>
    <w:rsid w:val="00D44C0F"/>
    <w:rsid w:val="00D461C4"/>
    <w:rsid w:val="00D46C59"/>
    <w:rsid w:val="00D4707B"/>
    <w:rsid w:val="00D54FEA"/>
    <w:rsid w:val="00D555D7"/>
    <w:rsid w:val="00D559E5"/>
    <w:rsid w:val="00D56150"/>
    <w:rsid w:val="00D5688A"/>
    <w:rsid w:val="00D57976"/>
    <w:rsid w:val="00D60682"/>
    <w:rsid w:val="00D60933"/>
    <w:rsid w:val="00D60B22"/>
    <w:rsid w:val="00D60D24"/>
    <w:rsid w:val="00D661D7"/>
    <w:rsid w:val="00D66283"/>
    <w:rsid w:val="00D66DB6"/>
    <w:rsid w:val="00D704BB"/>
    <w:rsid w:val="00D72A81"/>
    <w:rsid w:val="00D7576A"/>
    <w:rsid w:val="00D7636C"/>
    <w:rsid w:val="00D841A2"/>
    <w:rsid w:val="00D85EA9"/>
    <w:rsid w:val="00D861B6"/>
    <w:rsid w:val="00D86284"/>
    <w:rsid w:val="00D86A70"/>
    <w:rsid w:val="00D8759F"/>
    <w:rsid w:val="00D87AC6"/>
    <w:rsid w:val="00D9147C"/>
    <w:rsid w:val="00D9718C"/>
    <w:rsid w:val="00D97841"/>
    <w:rsid w:val="00DA105F"/>
    <w:rsid w:val="00DA3BB3"/>
    <w:rsid w:val="00DA676F"/>
    <w:rsid w:val="00DA7DCC"/>
    <w:rsid w:val="00DB0037"/>
    <w:rsid w:val="00DB5D9F"/>
    <w:rsid w:val="00DB6136"/>
    <w:rsid w:val="00DB6B21"/>
    <w:rsid w:val="00DC1338"/>
    <w:rsid w:val="00DC2C30"/>
    <w:rsid w:val="00DC5822"/>
    <w:rsid w:val="00DC5980"/>
    <w:rsid w:val="00DC6696"/>
    <w:rsid w:val="00DD1145"/>
    <w:rsid w:val="00DD2B46"/>
    <w:rsid w:val="00DD47FF"/>
    <w:rsid w:val="00DD5BE7"/>
    <w:rsid w:val="00DE1E16"/>
    <w:rsid w:val="00DE20CB"/>
    <w:rsid w:val="00DE51CA"/>
    <w:rsid w:val="00DE5ABA"/>
    <w:rsid w:val="00DE60EE"/>
    <w:rsid w:val="00DE6F95"/>
    <w:rsid w:val="00DE711D"/>
    <w:rsid w:val="00DE758D"/>
    <w:rsid w:val="00DE7E9F"/>
    <w:rsid w:val="00DF1A78"/>
    <w:rsid w:val="00DF5C59"/>
    <w:rsid w:val="00DF5D21"/>
    <w:rsid w:val="00DF69EB"/>
    <w:rsid w:val="00E0141D"/>
    <w:rsid w:val="00E04325"/>
    <w:rsid w:val="00E04CEB"/>
    <w:rsid w:val="00E06ED6"/>
    <w:rsid w:val="00E139ED"/>
    <w:rsid w:val="00E14408"/>
    <w:rsid w:val="00E146C3"/>
    <w:rsid w:val="00E16374"/>
    <w:rsid w:val="00E16399"/>
    <w:rsid w:val="00E17E7D"/>
    <w:rsid w:val="00E217C2"/>
    <w:rsid w:val="00E22ADB"/>
    <w:rsid w:val="00E234DA"/>
    <w:rsid w:val="00E2370A"/>
    <w:rsid w:val="00E2381F"/>
    <w:rsid w:val="00E23FE5"/>
    <w:rsid w:val="00E32F90"/>
    <w:rsid w:val="00E3308C"/>
    <w:rsid w:val="00E33592"/>
    <w:rsid w:val="00E3384D"/>
    <w:rsid w:val="00E3426F"/>
    <w:rsid w:val="00E35106"/>
    <w:rsid w:val="00E37FF4"/>
    <w:rsid w:val="00E41983"/>
    <w:rsid w:val="00E42B6F"/>
    <w:rsid w:val="00E44071"/>
    <w:rsid w:val="00E45263"/>
    <w:rsid w:val="00E509AE"/>
    <w:rsid w:val="00E529E5"/>
    <w:rsid w:val="00E54935"/>
    <w:rsid w:val="00E61CD8"/>
    <w:rsid w:val="00E6288E"/>
    <w:rsid w:val="00E6291B"/>
    <w:rsid w:val="00E701A2"/>
    <w:rsid w:val="00E713A5"/>
    <w:rsid w:val="00E7156B"/>
    <w:rsid w:val="00E759A3"/>
    <w:rsid w:val="00E764BC"/>
    <w:rsid w:val="00E765D6"/>
    <w:rsid w:val="00E80BF1"/>
    <w:rsid w:val="00E82009"/>
    <w:rsid w:val="00E86520"/>
    <w:rsid w:val="00E86D67"/>
    <w:rsid w:val="00E87DFA"/>
    <w:rsid w:val="00E87FB6"/>
    <w:rsid w:val="00E909F9"/>
    <w:rsid w:val="00E947BE"/>
    <w:rsid w:val="00E97510"/>
    <w:rsid w:val="00EA0AB7"/>
    <w:rsid w:val="00EA0C3D"/>
    <w:rsid w:val="00EA22B8"/>
    <w:rsid w:val="00EA47F0"/>
    <w:rsid w:val="00EA4CF0"/>
    <w:rsid w:val="00EA5185"/>
    <w:rsid w:val="00EA561C"/>
    <w:rsid w:val="00EA7C76"/>
    <w:rsid w:val="00EB0653"/>
    <w:rsid w:val="00EB2382"/>
    <w:rsid w:val="00EB34CA"/>
    <w:rsid w:val="00EB3D5F"/>
    <w:rsid w:val="00EB40C4"/>
    <w:rsid w:val="00EB4C2F"/>
    <w:rsid w:val="00EB508C"/>
    <w:rsid w:val="00EB5ED6"/>
    <w:rsid w:val="00EB63CE"/>
    <w:rsid w:val="00EB6848"/>
    <w:rsid w:val="00EB7289"/>
    <w:rsid w:val="00EB73E3"/>
    <w:rsid w:val="00EB76B4"/>
    <w:rsid w:val="00EB7776"/>
    <w:rsid w:val="00EB7BC4"/>
    <w:rsid w:val="00EB7E97"/>
    <w:rsid w:val="00EB7F48"/>
    <w:rsid w:val="00EC05DF"/>
    <w:rsid w:val="00EC2BBD"/>
    <w:rsid w:val="00EC3EEF"/>
    <w:rsid w:val="00EC3EF2"/>
    <w:rsid w:val="00EC4683"/>
    <w:rsid w:val="00EC49F2"/>
    <w:rsid w:val="00EC559F"/>
    <w:rsid w:val="00ED0DDF"/>
    <w:rsid w:val="00ED14D5"/>
    <w:rsid w:val="00ED15FD"/>
    <w:rsid w:val="00ED3ABC"/>
    <w:rsid w:val="00ED561A"/>
    <w:rsid w:val="00ED6BD0"/>
    <w:rsid w:val="00EE010B"/>
    <w:rsid w:val="00EE15DF"/>
    <w:rsid w:val="00EE2101"/>
    <w:rsid w:val="00EE2BEF"/>
    <w:rsid w:val="00EE4A24"/>
    <w:rsid w:val="00EE4A57"/>
    <w:rsid w:val="00EE5781"/>
    <w:rsid w:val="00EE78BD"/>
    <w:rsid w:val="00EE7BBF"/>
    <w:rsid w:val="00EF1751"/>
    <w:rsid w:val="00EF41F4"/>
    <w:rsid w:val="00EF4C23"/>
    <w:rsid w:val="00EF4C96"/>
    <w:rsid w:val="00F04845"/>
    <w:rsid w:val="00F06490"/>
    <w:rsid w:val="00F06869"/>
    <w:rsid w:val="00F1000D"/>
    <w:rsid w:val="00F102EC"/>
    <w:rsid w:val="00F108CF"/>
    <w:rsid w:val="00F12DF0"/>
    <w:rsid w:val="00F13D6B"/>
    <w:rsid w:val="00F15194"/>
    <w:rsid w:val="00F158BE"/>
    <w:rsid w:val="00F17CAD"/>
    <w:rsid w:val="00F17DA7"/>
    <w:rsid w:val="00F23772"/>
    <w:rsid w:val="00F27A27"/>
    <w:rsid w:val="00F30632"/>
    <w:rsid w:val="00F3098F"/>
    <w:rsid w:val="00F30B29"/>
    <w:rsid w:val="00F311A4"/>
    <w:rsid w:val="00F316DF"/>
    <w:rsid w:val="00F3235C"/>
    <w:rsid w:val="00F326A9"/>
    <w:rsid w:val="00F327D0"/>
    <w:rsid w:val="00F33013"/>
    <w:rsid w:val="00F333AF"/>
    <w:rsid w:val="00F354FA"/>
    <w:rsid w:val="00F3593C"/>
    <w:rsid w:val="00F414DB"/>
    <w:rsid w:val="00F4168D"/>
    <w:rsid w:val="00F43E2E"/>
    <w:rsid w:val="00F447C8"/>
    <w:rsid w:val="00F4515F"/>
    <w:rsid w:val="00F45DFD"/>
    <w:rsid w:val="00F47FFC"/>
    <w:rsid w:val="00F50304"/>
    <w:rsid w:val="00F50E3D"/>
    <w:rsid w:val="00F51D68"/>
    <w:rsid w:val="00F552BE"/>
    <w:rsid w:val="00F563DC"/>
    <w:rsid w:val="00F603DA"/>
    <w:rsid w:val="00F61830"/>
    <w:rsid w:val="00F63277"/>
    <w:rsid w:val="00F6336C"/>
    <w:rsid w:val="00F64767"/>
    <w:rsid w:val="00F67212"/>
    <w:rsid w:val="00F6766C"/>
    <w:rsid w:val="00F70BC4"/>
    <w:rsid w:val="00F70ED5"/>
    <w:rsid w:val="00F7108F"/>
    <w:rsid w:val="00F711FE"/>
    <w:rsid w:val="00F71A23"/>
    <w:rsid w:val="00F7782F"/>
    <w:rsid w:val="00F82C2C"/>
    <w:rsid w:val="00F85299"/>
    <w:rsid w:val="00F85913"/>
    <w:rsid w:val="00F85DDE"/>
    <w:rsid w:val="00F901C6"/>
    <w:rsid w:val="00F91328"/>
    <w:rsid w:val="00F91D76"/>
    <w:rsid w:val="00F9412C"/>
    <w:rsid w:val="00F9520A"/>
    <w:rsid w:val="00F9707F"/>
    <w:rsid w:val="00F972EE"/>
    <w:rsid w:val="00FA1088"/>
    <w:rsid w:val="00FA210D"/>
    <w:rsid w:val="00FA40B5"/>
    <w:rsid w:val="00FA61FB"/>
    <w:rsid w:val="00FA7008"/>
    <w:rsid w:val="00FB3DC7"/>
    <w:rsid w:val="00FB4B7D"/>
    <w:rsid w:val="00FB62AC"/>
    <w:rsid w:val="00FB7EA6"/>
    <w:rsid w:val="00FC1ADF"/>
    <w:rsid w:val="00FC243B"/>
    <w:rsid w:val="00FC2958"/>
    <w:rsid w:val="00FC2C4F"/>
    <w:rsid w:val="00FC3138"/>
    <w:rsid w:val="00FC3CEA"/>
    <w:rsid w:val="00FC3DDD"/>
    <w:rsid w:val="00FC6940"/>
    <w:rsid w:val="00FD201E"/>
    <w:rsid w:val="00FD3155"/>
    <w:rsid w:val="00FD3DFF"/>
    <w:rsid w:val="00FD4D6E"/>
    <w:rsid w:val="00FD6383"/>
    <w:rsid w:val="00FD6753"/>
    <w:rsid w:val="00FD6910"/>
    <w:rsid w:val="00FD6A49"/>
    <w:rsid w:val="00FD7E6B"/>
    <w:rsid w:val="00FE1162"/>
    <w:rsid w:val="00FE1714"/>
    <w:rsid w:val="00FE1A3B"/>
    <w:rsid w:val="00FE2857"/>
    <w:rsid w:val="00FF0D5E"/>
    <w:rsid w:val="00FF1602"/>
    <w:rsid w:val="00FF289B"/>
    <w:rsid w:val="00FF4335"/>
    <w:rsid w:val="00FF4A88"/>
    <w:rsid w:val="00FF5BC8"/>
    <w:rsid w:val="00FF6555"/>
    <w:rsid w:val="00FF68DC"/>
    <w:rsid w:val="04119874"/>
    <w:rsid w:val="053C25F6"/>
    <w:rsid w:val="05C06E87"/>
    <w:rsid w:val="09E6261B"/>
    <w:rsid w:val="0C5B9A95"/>
    <w:rsid w:val="11B6C190"/>
    <w:rsid w:val="12E06D01"/>
    <w:rsid w:val="1300236B"/>
    <w:rsid w:val="13DA9638"/>
    <w:rsid w:val="14881CA6"/>
    <w:rsid w:val="14EE1FF7"/>
    <w:rsid w:val="17E46070"/>
    <w:rsid w:val="18BFF599"/>
    <w:rsid w:val="1BEA0319"/>
    <w:rsid w:val="1DA1E254"/>
    <w:rsid w:val="1F6ADD15"/>
    <w:rsid w:val="1F974001"/>
    <w:rsid w:val="20433998"/>
    <w:rsid w:val="20A5B7E9"/>
    <w:rsid w:val="275E7E63"/>
    <w:rsid w:val="286A0D05"/>
    <w:rsid w:val="2B4F69E7"/>
    <w:rsid w:val="2BA84878"/>
    <w:rsid w:val="2BAC179D"/>
    <w:rsid w:val="2CAC4FEF"/>
    <w:rsid w:val="32C41B66"/>
    <w:rsid w:val="35176CB5"/>
    <w:rsid w:val="3538F808"/>
    <w:rsid w:val="35893892"/>
    <w:rsid w:val="3589C726"/>
    <w:rsid w:val="36EDE364"/>
    <w:rsid w:val="3AB7A667"/>
    <w:rsid w:val="3AF32581"/>
    <w:rsid w:val="3B2D4B81"/>
    <w:rsid w:val="4232F9D8"/>
    <w:rsid w:val="485C2E97"/>
    <w:rsid w:val="4A13705F"/>
    <w:rsid w:val="4AA7646C"/>
    <w:rsid w:val="4B436167"/>
    <w:rsid w:val="4C804E91"/>
    <w:rsid w:val="4E5504E9"/>
    <w:rsid w:val="4F151C18"/>
    <w:rsid w:val="4F89733B"/>
    <w:rsid w:val="50A899F2"/>
    <w:rsid w:val="56EE1AD8"/>
    <w:rsid w:val="57EEC7FC"/>
    <w:rsid w:val="58B5D327"/>
    <w:rsid w:val="5B4F0E69"/>
    <w:rsid w:val="655C1F51"/>
    <w:rsid w:val="656156C5"/>
    <w:rsid w:val="66CAF5E0"/>
    <w:rsid w:val="6744F756"/>
    <w:rsid w:val="686630B8"/>
    <w:rsid w:val="686D4B9D"/>
    <w:rsid w:val="6B32DD09"/>
    <w:rsid w:val="703B5C32"/>
    <w:rsid w:val="73D9649C"/>
    <w:rsid w:val="7C4A1FCF"/>
    <w:rsid w:val="7D10C6C6"/>
    <w:rsid w:val="7EFAAF6C"/>
    <w:rsid w:val="7FDF6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DCD7E68F-19D7-40BC-B75C-B4776C1B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eastAsiaTheme="majorEastAsia" w:hAnsi="Calibri"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eastAsiaTheme="majorEastAsia" w:hAnsiTheme="majorHAnsi"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430C"/>
    <w:rPr>
      <w:rFonts w:ascii="Calibri" w:eastAsiaTheme="majorEastAsia" w:hAnsi="Calibri" w:cstheme="majorBidi"/>
      <w:b/>
      <w:color w:val="000000" w:themeColor="text1"/>
      <w:sz w:val="60"/>
      <w:szCs w:val="32"/>
    </w:rPr>
  </w:style>
  <w:style w:type="character" w:customStyle="1" w:styleId="Heading2Char">
    <w:name w:val="Heading 2 Char"/>
    <w:basedOn w:val="DefaultParagraphFont"/>
    <w:link w:val="Heading2"/>
    <w:uiPriority w:val="9"/>
    <w:rsid w:val="00BF430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F430C"/>
    <w:rPr>
      <w:rFonts w:asciiTheme="majorHAnsi" w:eastAsiaTheme="majorEastAsia" w:hAnsiTheme="majorHAnsi" w:cstheme="majorBidi"/>
      <w:b/>
      <w:color w:val="004C6C" w:themeColor="background2"/>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customStyle="1" w:styleId="SubtitleChar">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unhideWhenUsed/>
    <w:rsid w:val="00356FF0"/>
    <w:pPr>
      <w:spacing w:line="240" w:lineRule="auto"/>
    </w:pPr>
    <w:rPr>
      <w:sz w:val="20"/>
      <w:szCs w:val="20"/>
    </w:rPr>
  </w:style>
  <w:style w:type="character" w:customStyle="1" w:styleId="CommentTextChar">
    <w:name w:val="Comment Text Char"/>
    <w:basedOn w:val="DefaultParagraphFont"/>
    <w:link w:val="CommentText"/>
    <w:uiPriority w:val="99"/>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customStyle="1" w:styleId="CommentSubjectChar">
    <w:name w:val="Comment Subject Char"/>
    <w:basedOn w:val="CommentTextChar"/>
    <w:link w:val="CommentSubject"/>
    <w:uiPriority w:val="99"/>
    <w:semiHidden/>
    <w:rsid w:val="00356FF0"/>
    <w:rPr>
      <w:b/>
      <w:bCs/>
      <w:sz w:val="20"/>
      <w:szCs w:val="20"/>
    </w:rPr>
  </w:style>
  <w:style w:type="paragraph" w:styleId="Revision">
    <w:name w:val="Revision"/>
    <w:hidden/>
    <w:uiPriority w:val="99"/>
    <w:semiHidden/>
    <w:rsid w:val="00D3380E"/>
    <w:pPr>
      <w:spacing w:after="0" w:line="240" w:lineRule="auto"/>
    </w:pPr>
  </w:style>
  <w:style w:type="paragraph" w:styleId="ListParagraph">
    <w:name w:val="List Paragraph"/>
    <w:basedOn w:val="Normal"/>
    <w:uiPriority w:val="34"/>
    <w:semiHidden/>
    <w:qFormat/>
    <w:rsid w:val="00090B56"/>
    <w:pPr>
      <w:ind w:left="720"/>
      <w:contextualSpacing/>
    </w:pPr>
  </w:style>
  <w:style w:type="paragraph" w:styleId="FootnoteText">
    <w:name w:val="footnote text"/>
    <w:basedOn w:val="Normal"/>
    <w:link w:val="FootnoteTextChar"/>
    <w:uiPriority w:val="99"/>
    <w:semiHidden/>
    <w:unhideWhenUsed/>
    <w:rsid w:val="00C67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599"/>
    <w:rPr>
      <w:sz w:val="20"/>
      <w:szCs w:val="20"/>
    </w:rPr>
  </w:style>
  <w:style w:type="character" w:styleId="FootnoteReference">
    <w:name w:val="footnote reference"/>
    <w:basedOn w:val="DefaultParagraphFont"/>
    <w:uiPriority w:val="99"/>
    <w:semiHidden/>
    <w:unhideWhenUsed/>
    <w:rsid w:val="00C67599"/>
    <w:rPr>
      <w:vertAlign w:val="superscript"/>
    </w:rPr>
  </w:style>
  <w:style w:type="character" w:styleId="FollowedHyperlink">
    <w:name w:val="FollowedHyperlink"/>
    <w:basedOn w:val="DefaultParagraphFont"/>
    <w:uiPriority w:val="99"/>
    <w:semiHidden/>
    <w:unhideWhenUsed/>
    <w:rsid w:val="008676F7"/>
    <w:rPr>
      <w:color w:val="CE372F" w:themeColor="followedHyperlink"/>
      <w:u w:val="single"/>
    </w:rPr>
  </w:style>
  <w:style w:type="paragraph" w:customStyle="1" w:styleId="msonormal0">
    <w:name w:val="msonormal"/>
    <w:basedOn w:val="Normal"/>
    <w:rsid w:val="00263A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28">
      <w:bodyDiv w:val="1"/>
      <w:marLeft w:val="0"/>
      <w:marRight w:val="0"/>
      <w:marTop w:val="0"/>
      <w:marBottom w:val="0"/>
      <w:divBdr>
        <w:top w:val="none" w:sz="0" w:space="0" w:color="auto"/>
        <w:left w:val="none" w:sz="0" w:space="0" w:color="auto"/>
        <w:bottom w:val="none" w:sz="0" w:space="0" w:color="auto"/>
        <w:right w:val="none" w:sz="0" w:space="0" w:color="auto"/>
      </w:divBdr>
    </w:div>
    <w:div w:id="399982030">
      <w:bodyDiv w:val="1"/>
      <w:marLeft w:val="0"/>
      <w:marRight w:val="0"/>
      <w:marTop w:val="0"/>
      <w:marBottom w:val="0"/>
      <w:divBdr>
        <w:top w:val="none" w:sz="0" w:space="0" w:color="auto"/>
        <w:left w:val="none" w:sz="0" w:space="0" w:color="auto"/>
        <w:bottom w:val="none" w:sz="0" w:space="0" w:color="auto"/>
        <w:right w:val="none" w:sz="0" w:space="0" w:color="auto"/>
      </w:divBdr>
    </w:div>
    <w:div w:id="529536923">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719284903">
      <w:bodyDiv w:val="1"/>
      <w:marLeft w:val="0"/>
      <w:marRight w:val="0"/>
      <w:marTop w:val="0"/>
      <w:marBottom w:val="0"/>
      <w:divBdr>
        <w:top w:val="none" w:sz="0" w:space="0" w:color="auto"/>
        <w:left w:val="none" w:sz="0" w:space="0" w:color="auto"/>
        <w:bottom w:val="none" w:sz="0" w:space="0" w:color="auto"/>
        <w:right w:val="none" w:sz="0" w:space="0" w:color="auto"/>
      </w:divBdr>
    </w:div>
    <w:div w:id="965358226">
      <w:bodyDiv w:val="1"/>
      <w:marLeft w:val="0"/>
      <w:marRight w:val="0"/>
      <w:marTop w:val="0"/>
      <w:marBottom w:val="0"/>
      <w:divBdr>
        <w:top w:val="none" w:sz="0" w:space="0" w:color="auto"/>
        <w:left w:val="none" w:sz="0" w:space="0" w:color="auto"/>
        <w:bottom w:val="none" w:sz="0" w:space="0" w:color="auto"/>
        <w:right w:val="none" w:sz="0" w:space="0" w:color="auto"/>
      </w:divBdr>
    </w:div>
    <w:div w:id="1019355481">
      <w:bodyDiv w:val="1"/>
      <w:marLeft w:val="0"/>
      <w:marRight w:val="0"/>
      <w:marTop w:val="0"/>
      <w:marBottom w:val="0"/>
      <w:divBdr>
        <w:top w:val="none" w:sz="0" w:space="0" w:color="auto"/>
        <w:left w:val="none" w:sz="0" w:space="0" w:color="auto"/>
        <w:bottom w:val="none" w:sz="0" w:space="0" w:color="auto"/>
        <w:right w:val="none" w:sz="0" w:space="0" w:color="auto"/>
      </w:divBdr>
    </w:div>
    <w:div w:id="1091511525">
      <w:bodyDiv w:val="1"/>
      <w:marLeft w:val="0"/>
      <w:marRight w:val="0"/>
      <w:marTop w:val="0"/>
      <w:marBottom w:val="0"/>
      <w:divBdr>
        <w:top w:val="none" w:sz="0" w:space="0" w:color="auto"/>
        <w:left w:val="none" w:sz="0" w:space="0" w:color="auto"/>
        <w:bottom w:val="none" w:sz="0" w:space="0" w:color="auto"/>
        <w:right w:val="none" w:sz="0" w:space="0" w:color="auto"/>
      </w:divBdr>
    </w:div>
    <w:div w:id="1149051090">
      <w:bodyDiv w:val="1"/>
      <w:marLeft w:val="0"/>
      <w:marRight w:val="0"/>
      <w:marTop w:val="0"/>
      <w:marBottom w:val="0"/>
      <w:divBdr>
        <w:top w:val="none" w:sz="0" w:space="0" w:color="auto"/>
        <w:left w:val="none" w:sz="0" w:space="0" w:color="auto"/>
        <w:bottom w:val="none" w:sz="0" w:space="0" w:color="auto"/>
        <w:right w:val="none" w:sz="0" w:space="0" w:color="auto"/>
      </w:divBdr>
      <w:divsChild>
        <w:div w:id="653023178">
          <w:marLeft w:val="0"/>
          <w:marRight w:val="0"/>
          <w:marTop w:val="150"/>
          <w:marBottom w:val="150"/>
          <w:divBdr>
            <w:top w:val="none" w:sz="0" w:space="0" w:color="auto"/>
            <w:left w:val="none" w:sz="0" w:space="0" w:color="auto"/>
            <w:bottom w:val="none" w:sz="0" w:space="0" w:color="auto"/>
            <w:right w:val="none" w:sz="0" w:space="0" w:color="auto"/>
          </w:divBdr>
          <w:divsChild>
            <w:div w:id="4204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401">
      <w:bodyDiv w:val="1"/>
      <w:marLeft w:val="0"/>
      <w:marRight w:val="0"/>
      <w:marTop w:val="0"/>
      <w:marBottom w:val="0"/>
      <w:divBdr>
        <w:top w:val="none" w:sz="0" w:space="0" w:color="auto"/>
        <w:left w:val="none" w:sz="0" w:space="0" w:color="auto"/>
        <w:bottom w:val="none" w:sz="0" w:space="0" w:color="auto"/>
        <w:right w:val="none" w:sz="0" w:space="0" w:color="auto"/>
      </w:divBdr>
    </w:div>
    <w:div w:id="1328627205">
      <w:bodyDiv w:val="1"/>
      <w:marLeft w:val="0"/>
      <w:marRight w:val="0"/>
      <w:marTop w:val="0"/>
      <w:marBottom w:val="0"/>
      <w:divBdr>
        <w:top w:val="none" w:sz="0" w:space="0" w:color="auto"/>
        <w:left w:val="none" w:sz="0" w:space="0" w:color="auto"/>
        <w:bottom w:val="none" w:sz="0" w:space="0" w:color="auto"/>
        <w:right w:val="none" w:sz="0" w:space="0" w:color="auto"/>
      </w:divBdr>
    </w:div>
    <w:div w:id="1424298352">
      <w:bodyDiv w:val="1"/>
      <w:marLeft w:val="0"/>
      <w:marRight w:val="0"/>
      <w:marTop w:val="0"/>
      <w:marBottom w:val="0"/>
      <w:divBdr>
        <w:top w:val="none" w:sz="0" w:space="0" w:color="auto"/>
        <w:left w:val="none" w:sz="0" w:space="0" w:color="auto"/>
        <w:bottom w:val="none" w:sz="0" w:space="0" w:color="auto"/>
        <w:right w:val="none" w:sz="0" w:space="0" w:color="auto"/>
      </w:divBdr>
    </w:div>
    <w:div w:id="1429086194">
      <w:bodyDiv w:val="1"/>
      <w:marLeft w:val="0"/>
      <w:marRight w:val="0"/>
      <w:marTop w:val="0"/>
      <w:marBottom w:val="0"/>
      <w:divBdr>
        <w:top w:val="none" w:sz="0" w:space="0" w:color="auto"/>
        <w:left w:val="none" w:sz="0" w:space="0" w:color="auto"/>
        <w:bottom w:val="none" w:sz="0" w:space="0" w:color="auto"/>
        <w:right w:val="none" w:sz="0" w:space="0" w:color="auto"/>
      </w:divBdr>
    </w:div>
    <w:div w:id="1546143153">
      <w:bodyDiv w:val="1"/>
      <w:marLeft w:val="0"/>
      <w:marRight w:val="0"/>
      <w:marTop w:val="0"/>
      <w:marBottom w:val="0"/>
      <w:divBdr>
        <w:top w:val="none" w:sz="0" w:space="0" w:color="auto"/>
        <w:left w:val="none" w:sz="0" w:space="0" w:color="auto"/>
        <w:bottom w:val="none" w:sz="0" w:space="0" w:color="auto"/>
        <w:right w:val="none" w:sz="0" w:space="0" w:color="auto"/>
      </w:divBdr>
      <w:divsChild>
        <w:div w:id="311301684">
          <w:marLeft w:val="0"/>
          <w:marRight w:val="0"/>
          <w:marTop w:val="150"/>
          <w:marBottom w:val="150"/>
          <w:divBdr>
            <w:top w:val="none" w:sz="0" w:space="0" w:color="auto"/>
            <w:left w:val="none" w:sz="0" w:space="0" w:color="auto"/>
            <w:bottom w:val="none" w:sz="0" w:space="0" w:color="auto"/>
            <w:right w:val="none" w:sz="0" w:space="0" w:color="auto"/>
          </w:divBdr>
          <w:divsChild>
            <w:div w:id="396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75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24799185">
      <w:bodyDiv w:val="1"/>
      <w:marLeft w:val="0"/>
      <w:marRight w:val="0"/>
      <w:marTop w:val="0"/>
      <w:marBottom w:val="0"/>
      <w:divBdr>
        <w:top w:val="none" w:sz="0" w:space="0" w:color="auto"/>
        <w:left w:val="none" w:sz="0" w:space="0" w:color="auto"/>
        <w:bottom w:val="none" w:sz="0" w:space="0" w:color="auto"/>
        <w:right w:val="none" w:sz="0" w:space="0" w:color="auto"/>
      </w:divBdr>
    </w:div>
    <w:div w:id="2049715969">
      <w:bodyDiv w:val="1"/>
      <w:marLeft w:val="0"/>
      <w:marRight w:val="0"/>
      <w:marTop w:val="0"/>
      <w:marBottom w:val="0"/>
      <w:divBdr>
        <w:top w:val="none" w:sz="0" w:space="0" w:color="auto"/>
        <w:left w:val="none" w:sz="0" w:space="0" w:color="auto"/>
        <w:bottom w:val="none" w:sz="0" w:space="0" w:color="auto"/>
        <w:right w:val="none" w:sz="0" w:space="0" w:color="auto"/>
      </w:divBdr>
    </w:div>
    <w:div w:id="20782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processing-times/visa-processing-priorities/student-vi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mi.homeaffairs.gov.au/support-subsite/files/ministerial-direction-1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38BBEF89A26645B7B1AF023D8EB57A9B"/>
        <w:category>
          <w:name w:val="General"/>
          <w:gallery w:val="placeholder"/>
        </w:category>
        <w:types>
          <w:type w:val="bbPlcHdr"/>
        </w:types>
        <w:behaviors>
          <w:behavior w:val="content"/>
        </w:behaviors>
        <w:guid w:val="{5A3897B4-840F-4967-B9F2-A7396DA910C2}"/>
      </w:docPartPr>
      <w:docPartBody>
        <w:p w:rsidR="00EE431A" w:rsidRDefault="00EE431A" w:rsidP="00EE431A">
          <w:pPr>
            <w:pStyle w:val="38BBEF89A26645B7B1AF023D8EB57A9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2794"/>
    <w:rsid w:val="00004973"/>
    <w:rsid w:val="00004B89"/>
    <w:rsid w:val="000061A2"/>
    <w:rsid w:val="00011604"/>
    <w:rsid w:val="000120DA"/>
    <w:rsid w:val="00024DBB"/>
    <w:rsid w:val="00041172"/>
    <w:rsid w:val="00065DA4"/>
    <w:rsid w:val="00071B3E"/>
    <w:rsid w:val="0007212C"/>
    <w:rsid w:val="00083D46"/>
    <w:rsid w:val="000A60A0"/>
    <w:rsid w:val="000B5D0C"/>
    <w:rsid w:val="000C6BE8"/>
    <w:rsid w:val="000E506B"/>
    <w:rsid w:val="000E6070"/>
    <w:rsid w:val="000F1458"/>
    <w:rsid w:val="00125401"/>
    <w:rsid w:val="001323E4"/>
    <w:rsid w:val="00133FB5"/>
    <w:rsid w:val="001360AC"/>
    <w:rsid w:val="0014541F"/>
    <w:rsid w:val="00163757"/>
    <w:rsid w:val="00181529"/>
    <w:rsid w:val="001A6237"/>
    <w:rsid w:val="001A64A4"/>
    <w:rsid w:val="001F012C"/>
    <w:rsid w:val="00205664"/>
    <w:rsid w:val="00215CCD"/>
    <w:rsid w:val="00224182"/>
    <w:rsid w:val="002307B8"/>
    <w:rsid w:val="00232630"/>
    <w:rsid w:val="00256512"/>
    <w:rsid w:val="00256701"/>
    <w:rsid w:val="00256CC6"/>
    <w:rsid w:val="00275112"/>
    <w:rsid w:val="00287438"/>
    <w:rsid w:val="002A1A1A"/>
    <w:rsid w:val="002B1DC1"/>
    <w:rsid w:val="002B3ACA"/>
    <w:rsid w:val="002B70FF"/>
    <w:rsid w:val="002D3592"/>
    <w:rsid w:val="002E37CF"/>
    <w:rsid w:val="002E79BD"/>
    <w:rsid w:val="00305F60"/>
    <w:rsid w:val="00342C8C"/>
    <w:rsid w:val="00346946"/>
    <w:rsid w:val="00351B0D"/>
    <w:rsid w:val="00355330"/>
    <w:rsid w:val="003711A8"/>
    <w:rsid w:val="003A41B9"/>
    <w:rsid w:val="003A63B2"/>
    <w:rsid w:val="003B1363"/>
    <w:rsid w:val="003C4280"/>
    <w:rsid w:val="003C42E5"/>
    <w:rsid w:val="003D108F"/>
    <w:rsid w:val="003E775F"/>
    <w:rsid w:val="004020CF"/>
    <w:rsid w:val="00404C5C"/>
    <w:rsid w:val="00407732"/>
    <w:rsid w:val="00410147"/>
    <w:rsid w:val="0045064F"/>
    <w:rsid w:val="004701F7"/>
    <w:rsid w:val="004962FC"/>
    <w:rsid w:val="004B295F"/>
    <w:rsid w:val="004B32D6"/>
    <w:rsid w:val="004C2810"/>
    <w:rsid w:val="004C3337"/>
    <w:rsid w:val="00515600"/>
    <w:rsid w:val="00520BE5"/>
    <w:rsid w:val="00526905"/>
    <w:rsid w:val="00540FB3"/>
    <w:rsid w:val="00552E6B"/>
    <w:rsid w:val="00555CD1"/>
    <w:rsid w:val="00563A8B"/>
    <w:rsid w:val="00585E51"/>
    <w:rsid w:val="005979FC"/>
    <w:rsid w:val="005A2F68"/>
    <w:rsid w:val="005A583D"/>
    <w:rsid w:val="005B177E"/>
    <w:rsid w:val="005C6C3C"/>
    <w:rsid w:val="005E1DBE"/>
    <w:rsid w:val="005E2768"/>
    <w:rsid w:val="00611A7B"/>
    <w:rsid w:val="006161B5"/>
    <w:rsid w:val="006212AA"/>
    <w:rsid w:val="006371A4"/>
    <w:rsid w:val="0066196A"/>
    <w:rsid w:val="00672AD0"/>
    <w:rsid w:val="006923B1"/>
    <w:rsid w:val="006928A7"/>
    <w:rsid w:val="006A173B"/>
    <w:rsid w:val="006A1C4D"/>
    <w:rsid w:val="006A3935"/>
    <w:rsid w:val="006B287F"/>
    <w:rsid w:val="006C35CE"/>
    <w:rsid w:val="006D3B0A"/>
    <w:rsid w:val="006E5F9E"/>
    <w:rsid w:val="006E6675"/>
    <w:rsid w:val="006F31FC"/>
    <w:rsid w:val="006F367F"/>
    <w:rsid w:val="00711BCC"/>
    <w:rsid w:val="00713608"/>
    <w:rsid w:val="00714753"/>
    <w:rsid w:val="007150A7"/>
    <w:rsid w:val="007178F3"/>
    <w:rsid w:val="0073443E"/>
    <w:rsid w:val="00751AE7"/>
    <w:rsid w:val="00755034"/>
    <w:rsid w:val="00757DD5"/>
    <w:rsid w:val="0077321D"/>
    <w:rsid w:val="00776AE8"/>
    <w:rsid w:val="007812AF"/>
    <w:rsid w:val="00785B1E"/>
    <w:rsid w:val="007A05B8"/>
    <w:rsid w:val="007A1360"/>
    <w:rsid w:val="007A15F0"/>
    <w:rsid w:val="007A7D6F"/>
    <w:rsid w:val="007B3818"/>
    <w:rsid w:val="007B46BE"/>
    <w:rsid w:val="007B4B03"/>
    <w:rsid w:val="007C22C6"/>
    <w:rsid w:val="007D4CD8"/>
    <w:rsid w:val="007D790B"/>
    <w:rsid w:val="007E67EF"/>
    <w:rsid w:val="007F499F"/>
    <w:rsid w:val="00805BD8"/>
    <w:rsid w:val="0080686E"/>
    <w:rsid w:val="00813E00"/>
    <w:rsid w:val="00831324"/>
    <w:rsid w:val="00832C5F"/>
    <w:rsid w:val="0084300B"/>
    <w:rsid w:val="00860D1E"/>
    <w:rsid w:val="008841B4"/>
    <w:rsid w:val="008A285B"/>
    <w:rsid w:val="008B6842"/>
    <w:rsid w:val="008B7AD6"/>
    <w:rsid w:val="008D2294"/>
    <w:rsid w:val="00904049"/>
    <w:rsid w:val="0090407E"/>
    <w:rsid w:val="00906FC2"/>
    <w:rsid w:val="00930B23"/>
    <w:rsid w:val="00950C98"/>
    <w:rsid w:val="009A0908"/>
    <w:rsid w:val="009A4BC4"/>
    <w:rsid w:val="009B30FA"/>
    <w:rsid w:val="009B4C7F"/>
    <w:rsid w:val="009B7F3A"/>
    <w:rsid w:val="009E23AC"/>
    <w:rsid w:val="009F4676"/>
    <w:rsid w:val="009F76C3"/>
    <w:rsid w:val="00A02227"/>
    <w:rsid w:val="00A04ECA"/>
    <w:rsid w:val="00A118AB"/>
    <w:rsid w:val="00A22789"/>
    <w:rsid w:val="00A43B3B"/>
    <w:rsid w:val="00A5257B"/>
    <w:rsid w:val="00A81ADF"/>
    <w:rsid w:val="00A83240"/>
    <w:rsid w:val="00A83559"/>
    <w:rsid w:val="00A872CD"/>
    <w:rsid w:val="00A919FD"/>
    <w:rsid w:val="00A973EF"/>
    <w:rsid w:val="00AB5139"/>
    <w:rsid w:val="00AF2583"/>
    <w:rsid w:val="00B05A44"/>
    <w:rsid w:val="00B16640"/>
    <w:rsid w:val="00B40EFF"/>
    <w:rsid w:val="00B51BCE"/>
    <w:rsid w:val="00B71D17"/>
    <w:rsid w:val="00B7632A"/>
    <w:rsid w:val="00B83E22"/>
    <w:rsid w:val="00B8547D"/>
    <w:rsid w:val="00BA0612"/>
    <w:rsid w:val="00BA6828"/>
    <w:rsid w:val="00BB0CD4"/>
    <w:rsid w:val="00BF011E"/>
    <w:rsid w:val="00C00AAA"/>
    <w:rsid w:val="00C00F34"/>
    <w:rsid w:val="00C01635"/>
    <w:rsid w:val="00C04607"/>
    <w:rsid w:val="00C111AA"/>
    <w:rsid w:val="00C13BE4"/>
    <w:rsid w:val="00C3688A"/>
    <w:rsid w:val="00C4280C"/>
    <w:rsid w:val="00C530A6"/>
    <w:rsid w:val="00C60615"/>
    <w:rsid w:val="00C629A1"/>
    <w:rsid w:val="00C8179B"/>
    <w:rsid w:val="00C93BF7"/>
    <w:rsid w:val="00C944A2"/>
    <w:rsid w:val="00CE34F4"/>
    <w:rsid w:val="00CF01E9"/>
    <w:rsid w:val="00CF17DC"/>
    <w:rsid w:val="00D2059F"/>
    <w:rsid w:val="00D2590E"/>
    <w:rsid w:val="00D50C86"/>
    <w:rsid w:val="00DA105F"/>
    <w:rsid w:val="00DA6217"/>
    <w:rsid w:val="00DE51CA"/>
    <w:rsid w:val="00DF1C38"/>
    <w:rsid w:val="00DF5C59"/>
    <w:rsid w:val="00E01DBB"/>
    <w:rsid w:val="00E04325"/>
    <w:rsid w:val="00E04CEB"/>
    <w:rsid w:val="00E17E7D"/>
    <w:rsid w:val="00E60718"/>
    <w:rsid w:val="00E74D6C"/>
    <w:rsid w:val="00E759A3"/>
    <w:rsid w:val="00EA22B8"/>
    <w:rsid w:val="00EA47F0"/>
    <w:rsid w:val="00EB28CD"/>
    <w:rsid w:val="00EB3D5F"/>
    <w:rsid w:val="00EB73E3"/>
    <w:rsid w:val="00EC49F2"/>
    <w:rsid w:val="00EC559F"/>
    <w:rsid w:val="00EE2101"/>
    <w:rsid w:val="00EE431A"/>
    <w:rsid w:val="00EE4A24"/>
    <w:rsid w:val="00F23772"/>
    <w:rsid w:val="00F43E2E"/>
    <w:rsid w:val="00F47FFC"/>
    <w:rsid w:val="00F50E3D"/>
    <w:rsid w:val="00F552BE"/>
    <w:rsid w:val="00F63277"/>
    <w:rsid w:val="00F6336C"/>
    <w:rsid w:val="00F67212"/>
    <w:rsid w:val="00F9412C"/>
    <w:rsid w:val="00F95B71"/>
    <w:rsid w:val="00FC243B"/>
    <w:rsid w:val="00FC3CEA"/>
    <w:rsid w:val="00FF4DE2"/>
    <w:rsid w:val="00FF4F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38BBEF89A26645B7B1AF023D8EB57A9B">
    <w:name w:val="38BBEF89A26645B7B1AF023D8EB57A9B"/>
    <w:rsid w:val="00EE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B58C0-9306-4208-8449-9DC9EC5BF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21DA0-7127-4BD1-9116-9B98F2EF4540}">
  <ds:schemaRefs>
    <ds:schemaRef ds:uri="http://schemas.microsoft.com/office/2006/metadata/properties"/>
    <ds:schemaRef ds:uri="http://schemas.microsoft.com/office/infopath/2007/PartnerControls"/>
    <ds:schemaRef ds:uri="675A7328-B715-4DCF-9558-8167D06FBA53"/>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56C000E0-9D29-4CE3-8AC2-461A91361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7</Pages>
  <Words>2555</Words>
  <Characters>14568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International Education Providers – Progress Against Indicative Allocations</vt:lpstr>
    </vt:vector>
  </TitlesOfParts>
  <Company/>
  <LinksUpToDate>false</LinksUpToDate>
  <CharactersWithSpaces>17089</CharactersWithSpaces>
  <SharedDoc>false</SharedDoc>
  <HLinks>
    <vt:vector size="6" baseType="variant">
      <vt:variant>
        <vt:i4>2228279</vt:i4>
      </vt:variant>
      <vt:variant>
        <vt:i4>0</vt:i4>
      </vt:variant>
      <vt:variant>
        <vt:i4>0</vt:i4>
      </vt:variant>
      <vt:variant>
        <vt:i4>5</vt:i4>
      </vt:variant>
      <vt:variant>
        <vt:lpwstr>http://www.dewr.gov.au/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Providers – Progress Against Indicative Allocations</dc:title>
  <dc:subject/>
  <dc:creator>PACEY,Robert</dc:creator>
  <cp:keywords/>
  <dc:description/>
  <cp:lastModifiedBy>PHILLIPS,Michael</cp:lastModifiedBy>
  <cp:revision>82</cp:revision>
  <cp:lastPrinted>2026-04-10T01:19:00Z</cp:lastPrinted>
  <dcterms:created xsi:type="dcterms:W3CDTF">2025-11-21T03:29:00Z</dcterms:created>
  <dcterms:modified xsi:type="dcterms:W3CDTF">2026-07-24T02:03:00Z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0x010100266966F133664895A6EE3632470D45F500174FC86D84626B4FBBCE776446EF82C5</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2024-08-29T02:32:44Z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83c72b02-574d-4725-af27-59bef30e074a</vt:lpwstr>
  </property>
  <property fmtid="{D5CDD505-2E9C-101B-9397-08002B2CF9AE}" pid="10" name="MSIP_Label_79d889eb-932f-4752-8739-64d25806ef64_ContentBits">
    <vt:lpwstr>0</vt:lpwstr>
  </property>
</Properties>
</file>