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008" w14:textId="77777777" w:rsidR="00107DD5" w:rsidRDefault="00221D8F" w:rsidP="00CA4815">
      <w:r w:rsidRPr="00CA4815">
        <w:rPr>
          <w:b/>
          <w:bCs/>
          <w:noProof/>
        </w:rPr>
        <w:drawing>
          <wp:anchor distT="0" distB="0" distL="114300" distR="114300" simplePos="0" relativeHeight="251658240" behindDoc="1" locked="1" layoutInCell="1" allowOverlap="1" wp14:anchorId="1EF269B6" wp14:editId="54CE30A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3FBA" wp14:editId="33F279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A7597D6" w14:textId="0BCFCBBE" w:rsidR="00221D8F" w:rsidRDefault="00422957" w:rsidP="00893A34">
      <w:pPr>
        <w:pStyle w:val="Heading1"/>
      </w:pPr>
      <w:r>
        <w:t>Allocation of units of study to funding clusters and student contribution bands according to field of education codes 202</w:t>
      </w:r>
      <w:r w:rsidR="00EC116A">
        <w:t>6</w:t>
      </w:r>
    </w:p>
    <w:p w14:paraId="38BC6445" w14:textId="02DCA39A" w:rsidR="007767C2" w:rsidRPr="00C7204C" w:rsidRDefault="00422957" w:rsidP="007767C2">
      <w:pPr>
        <w:pStyle w:val="Subtitle"/>
      </w:pPr>
      <w:r>
        <w:t>Funding Cluster 1</w:t>
      </w:r>
    </w:p>
    <w:p w14:paraId="2018F9DD" w14:textId="1C03274A" w:rsidR="007767C2" w:rsidRDefault="00422957" w:rsidP="007767C2">
      <w:pPr>
        <w:keepNext/>
        <w:rPr>
          <w:rFonts w:ascii="Calibri" w:hAnsi="Calibri" w:cs="Arial"/>
        </w:rPr>
      </w:pPr>
      <w:r w:rsidRPr="00422957">
        <w:rPr>
          <w:rFonts w:ascii="Calibri" w:hAnsi="Calibri" w:cs="Arial"/>
        </w:rPr>
        <w:t>Law, Accounting, Administration, Economics, Commerce, Communications, and Society and Culture</w:t>
      </w:r>
    </w:p>
    <w:p w14:paraId="2B73A97A" w14:textId="09AFBE3B" w:rsidR="007767C2" w:rsidRDefault="007767C2" w:rsidP="007767C2">
      <w:pPr>
        <w:pStyle w:val="Caption"/>
        <w:keepNext/>
      </w:pPr>
      <w:r>
        <w:t xml:space="preserve">Table </w:t>
      </w:r>
      <w:r>
        <w:fldChar w:fldCharType="begin"/>
      </w:r>
      <w:r>
        <w:instrText xml:space="preserve"> SEQ Table \* ARABIC </w:instrText>
      </w:r>
      <w:r>
        <w:fldChar w:fldCharType="separate"/>
      </w:r>
      <w:r w:rsidR="00605D9B">
        <w:rPr>
          <w:noProof/>
        </w:rPr>
        <w:t>1</w:t>
      </w:r>
      <w:r>
        <w:fldChar w:fldCharType="end"/>
      </w:r>
      <w:r>
        <w:t>: Funding Cluster 1</w:t>
      </w:r>
      <w:r w:rsidR="00D12DB5">
        <w:t xml:space="preserve"> </w:t>
      </w:r>
      <w:r w:rsidR="00422957">
        <w:t xml:space="preserve">– Part of funding cluster for </w:t>
      </w:r>
      <w:r w:rsidR="00422957" w:rsidRPr="00422957">
        <w:rPr>
          <w:rFonts w:cstheme="minorHAnsi"/>
          <w:sz w:val="21"/>
          <w:szCs w:val="21"/>
        </w:rPr>
        <w:t>Law, Accounting, Administration, Economics, Commerce, Communications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7767C2" w:rsidRPr="0091459C" w14:paraId="183F82E3" w14:textId="77777777" w:rsidTr="00975AD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073032C" w14:textId="55DB85A9" w:rsidR="007767C2" w:rsidRPr="0091459C" w:rsidRDefault="00422957" w:rsidP="007934E3">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74D5C17" w14:textId="4A241770"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DD2C588" w14:textId="7DAFD82C" w:rsidR="007767C2" w:rsidRPr="0091459C" w:rsidRDefault="00422957" w:rsidP="00422957">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9F0DC48" w14:textId="66F51879"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7B5F78C7"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59EC7018" w14:textId="43252AC5" w:rsidR="00AF3948" w:rsidRPr="007767C2" w:rsidRDefault="00AF3948" w:rsidP="00AF3948">
            <w:r>
              <w:t>Law</w:t>
            </w:r>
          </w:p>
        </w:tc>
        <w:tc>
          <w:tcPr>
            <w:tcW w:w="2092" w:type="dxa"/>
          </w:tcPr>
          <w:p w14:paraId="5E953D4E" w14:textId="36D497A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0909</w:t>
            </w:r>
          </w:p>
        </w:tc>
        <w:tc>
          <w:tcPr>
            <w:tcW w:w="1854" w:type="dxa"/>
          </w:tcPr>
          <w:p w14:paraId="1E5DCB74" w14:textId="77375F3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9E6C43">
              <w:rPr>
                <w:rFonts w:ascii="Calibri" w:hAnsi="Calibri" w:cs="Arial"/>
                <w:color w:val="000000"/>
                <w:sz w:val="21"/>
                <w:szCs w:val="21"/>
                <w:lang w:eastAsia="en-AU"/>
              </w:rPr>
              <w:t>$17,399</w:t>
            </w:r>
          </w:p>
        </w:tc>
        <w:tc>
          <w:tcPr>
            <w:tcW w:w="2259" w:type="dxa"/>
          </w:tcPr>
          <w:p w14:paraId="0F52ED1F" w14:textId="271CB18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1,316</w:t>
            </w:r>
          </w:p>
        </w:tc>
      </w:tr>
      <w:tr w:rsidR="00AF3948" w:rsidRPr="00AF72BD" w14:paraId="64C3A39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4AADD97" w14:textId="55D5036F" w:rsidR="00AF3948" w:rsidRPr="007767C2" w:rsidRDefault="00AF3948" w:rsidP="00AF3948">
            <w:r>
              <w:t>Accounting</w:t>
            </w:r>
          </w:p>
        </w:tc>
        <w:tc>
          <w:tcPr>
            <w:tcW w:w="2092" w:type="dxa"/>
          </w:tcPr>
          <w:p w14:paraId="5A03D9B9" w14:textId="5C02A6CB"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0801</w:t>
            </w:r>
          </w:p>
        </w:tc>
        <w:tc>
          <w:tcPr>
            <w:tcW w:w="1854" w:type="dxa"/>
          </w:tcPr>
          <w:p w14:paraId="60C46F63" w14:textId="7A3964B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6AF2195B" w14:textId="7B22A47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11E8D842"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AC9743A" w14:textId="526381F0" w:rsidR="00AF3948" w:rsidRPr="007767C2" w:rsidRDefault="00AF3948" w:rsidP="00AF3948">
            <w:r>
              <w:t>Business and Management</w:t>
            </w:r>
          </w:p>
        </w:tc>
        <w:tc>
          <w:tcPr>
            <w:tcW w:w="2092" w:type="dxa"/>
          </w:tcPr>
          <w:p w14:paraId="3D7C8F24" w14:textId="5A25DA9E"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0803</w:t>
            </w:r>
          </w:p>
        </w:tc>
        <w:tc>
          <w:tcPr>
            <w:tcW w:w="1854" w:type="dxa"/>
          </w:tcPr>
          <w:p w14:paraId="6E8C2926" w14:textId="0E6850C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1213852D" w14:textId="3175D77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28522DAC"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940596" w14:textId="0389E54A" w:rsidR="00AF3948" w:rsidRPr="007767C2" w:rsidRDefault="00AF3948" w:rsidP="00AF3948">
            <w:r>
              <w:t>Sales and Marketing</w:t>
            </w:r>
          </w:p>
        </w:tc>
        <w:tc>
          <w:tcPr>
            <w:tcW w:w="2092" w:type="dxa"/>
          </w:tcPr>
          <w:p w14:paraId="66A72B06" w14:textId="2DEC3EE1"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0805</w:t>
            </w:r>
          </w:p>
        </w:tc>
        <w:tc>
          <w:tcPr>
            <w:tcW w:w="1854" w:type="dxa"/>
          </w:tcPr>
          <w:p w14:paraId="362A75B9" w14:textId="5F373E9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15F30D4E" w14:textId="614237B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429A1D8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57034C" w14:textId="1AFD3A7D" w:rsidR="00AF3948" w:rsidRPr="007767C2" w:rsidRDefault="00AF3948" w:rsidP="00AF3948">
            <w:r>
              <w:t>Tourism</w:t>
            </w:r>
          </w:p>
        </w:tc>
        <w:tc>
          <w:tcPr>
            <w:tcW w:w="2092" w:type="dxa"/>
          </w:tcPr>
          <w:p w14:paraId="3F265BB8" w14:textId="53F7172B"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0807</w:t>
            </w:r>
          </w:p>
        </w:tc>
        <w:tc>
          <w:tcPr>
            <w:tcW w:w="1854" w:type="dxa"/>
          </w:tcPr>
          <w:p w14:paraId="3D9964E8" w14:textId="7DEF55B3"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40C0E190" w14:textId="27E81C9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1D9772C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951225" w14:textId="1085ADF3" w:rsidR="00AF3948" w:rsidRPr="007767C2" w:rsidRDefault="00AF3948" w:rsidP="00AF3948">
            <w:r>
              <w:t>Office Studies</w:t>
            </w:r>
          </w:p>
        </w:tc>
        <w:tc>
          <w:tcPr>
            <w:tcW w:w="2092" w:type="dxa"/>
          </w:tcPr>
          <w:p w14:paraId="71E5CB50" w14:textId="6B48B264"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0809</w:t>
            </w:r>
          </w:p>
        </w:tc>
        <w:tc>
          <w:tcPr>
            <w:tcW w:w="1854" w:type="dxa"/>
          </w:tcPr>
          <w:p w14:paraId="17B5ACE9" w14:textId="6056241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2FB7146D" w14:textId="53D3EC8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44B2191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DFB988" w14:textId="2CA61CAB" w:rsidR="00AF3948" w:rsidRPr="007767C2" w:rsidRDefault="00AF3948" w:rsidP="00AF3948">
            <w:r>
              <w:t>Banking, Finance and Related Fields</w:t>
            </w:r>
          </w:p>
        </w:tc>
        <w:tc>
          <w:tcPr>
            <w:tcW w:w="2092" w:type="dxa"/>
          </w:tcPr>
          <w:p w14:paraId="02DD8CCC" w14:textId="40D84684"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0811</w:t>
            </w:r>
          </w:p>
        </w:tc>
        <w:tc>
          <w:tcPr>
            <w:tcW w:w="1854" w:type="dxa"/>
          </w:tcPr>
          <w:p w14:paraId="086F214A" w14:textId="5AE9EAEE"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2A5CC9AF" w14:textId="31879EF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398145D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C05AD85" w14:textId="0919E25E" w:rsidR="00AF3948" w:rsidRDefault="00AF3948" w:rsidP="00AF3948">
            <w:r>
              <w:t>Other Management and Commerce</w:t>
            </w:r>
          </w:p>
        </w:tc>
        <w:tc>
          <w:tcPr>
            <w:tcW w:w="2092" w:type="dxa"/>
          </w:tcPr>
          <w:p w14:paraId="30DEA8B9" w14:textId="4351AD2D"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0899</w:t>
            </w:r>
          </w:p>
        </w:tc>
        <w:tc>
          <w:tcPr>
            <w:tcW w:w="1854" w:type="dxa"/>
          </w:tcPr>
          <w:p w14:paraId="68FBA024" w14:textId="598160B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183B643D" w14:textId="3CFA4AC7"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667CD107"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D96883C" w14:textId="22F40F2B" w:rsidR="00AF3948" w:rsidRDefault="00AF3948" w:rsidP="00AF3948">
            <w:r>
              <w:t>Economics and Econometrics</w:t>
            </w:r>
          </w:p>
        </w:tc>
        <w:tc>
          <w:tcPr>
            <w:tcW w:w="2092" w:type="dxa"/>
          </w:tcPr>
          <w:p w14:paraId="12F55119" w14:textId="072AB58F"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0919</w:t>
            </w:r>
          </w:p>
        </w:tc>
        <w:tc>
          <w:tcPr>
            <w:tcW w:w="1854" w:type="dxa"/>
          </w:tcPr>
          <w:p w14:paraId="6834E3C0" w14:textId="66A2A11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50123B61" w14:textId="2F5FF31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69A95986"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3178D4" w14:textId="15E66EC2" w:rsidR="00AF3948" w:rsidRDefault="00AF3948" w:rsidP="00AF3948">
            <w:r>
              <w:t>Food and Hospitality</w:t>
            </w:r>
          </w:p>
        </w:tc>
        <w:tc>
          <w:tcPr>
            <w:tcW w:w="2092" w:type="dxa"/>
          </w:tcPr>
          <w:p w14:paraId="71F54A09" w14:textId="55650EF4"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1101</w:t>
            </w:r>
          </w:p>
        </w:tc>
        <w:tc>
          <w:tcPr>
            <w:tcW w:w="1854" w:type="dxa"/>
          </w:tcPr>
          <w:p w14:paraId="6A26201F" w14:textId="284CDED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53AB31FB" w14:textId="326EE68B"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43A0A840"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BD58B5" w14:textId="453EE091" w:rsidR="00AF3948" w:rsidRDefault="00AF3948" w:rsidP="00AF3948">
            <w:r>
              <w:t>Personal Services</w:t>
            </w:r>
          </w:p>
        </w:tc>
        <w:tc>
          <w:tcPr>
            <w:tcW w:w="2092" w:type="dxa"/>
          </w:tcPr>
          <w:p w14:paraId="2000F93D" w14:textId="6D2809FC"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1103</w:t>
            </w:r>
          </w:p>
        </w:tc>
        <w:tc>
          <w:tcPr>
            <w:tcW w:w="1854" w:type="dxa"/>
          </w:tcPr>
          <w:p w14:paraId="606658B3" w14:textId="2904906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E6C43">
              <w:rPr>
                <w:rFonts w:ascii="Calibri" w:hAnsi="Calibri" w:cs="Arial"/>
                <w:color w:val="000000"/>
                <w:sz w:val="21"/>
                <w:szCs w:val="21"/>
                <w:lang w:eastAsia="en-AU"/>
              </w:rPr>
              <w:t>$17,399</w:t>
            </w:r>
          </w:p>
        </w:tc>
        <w:tc>
          <w:tcPr>
            <w:tcW w:w="2259" w:type="dxa"/>
          </w:tcPr>
          <w:p w14:paraId="5165A611" w14:textId="05E5A52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43D833F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568465" w14:textId="02B342DE" w:rsidR="00AF3948" w:rsidRDefault="00AF3948" w:rsidP="00AF3948">
            <w:r>
              <w:lastRenderedPageBreak/>
              <w:t>General Education Programmes</w:t>
            </w:r>
          </w:p>
        </w:tc>
        <w:tc>
          <w:tcPr>
            <w:tcW w:w="2092" w:type="dxa"/>
          </w:tcPr>
          <w:p w14:paraId="13220464" w14:textId="23982A46"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1201</w:t>
            </w:r>
          </w:p>
        </w:tc>
        <w:tc>
          <w:tcPr>
            <w:tcW w:w="1854" w:type="dxa"/>
          </w:tcPr>
          <w:p w14:paraId="1B0F20CF" w14:textId="0CC60DD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06047">
              <w:rPr>
                <w:rFonts w:ascii="Calibri" w:hAnsi="Calibri" w:cs="Arial"/>
                <w:color w:val="000000"/>
                <w:sz w:val="21"/>
                <w:szCs w:val="21"/>
                <w:lang w:eastAsia="en-AU"/>
              </w:rPr>
              <w:t>$17,399</w:t>
            </w:r>
          </w:p>
        </w:tc>
        <w:tc>
          <w:tcPr>
            <w:tcW w:w="2259" w:type="dxa"/>
          </w:tcPr>
          <w:p w14:paraId="2E6A6CAF" w14:textId="5686E08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55492911"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AF727B" w14:textId="4A31EC12" w:rsidR="00AF3948" w:rsidRDefault="00AF3948" w:rsidP="00AF3948">
            <w:r>
              <w:t>Social Skills Programmes</w:t>
            </w:r>
          </w:p>
        </w:tc>
        <w:tc>
          <w:tcPr>
            <w:tcW w:w="2092" w:type="dxa"/>
          </w:tcPr>
          <w:p w14:paraId="31C7BEAA" w14:textId="49EE7A39"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1203</w:t>
            </w:r>
          </w:p>
        </w:tc>
        <w:tc>
          <w:tcPr>
            <w:tcW w:w="1854" w:type="dxa"/>
          </w:tcPr>
          <w:p w14:paraId="56EA3B66" w14:textId="3767699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06047">
              <w:rPr>
                <w:rFonts w:ascii="Calibri" w:hAnsi="Calibri" w:cs="Arial"/>
                <w:color w:val="000000"/>
                <w:sz w:val="21"/>
                <w:szCs w:val="21"/>
                <w:lang w:eastAsia="en-AU"/>
              </w:rPr>
              <w:t>$17,399</w:t>
            </w:r>
          </w:p>
        </w:tc>
        <w:tc>
          <w:tcPr>
            <w:tcW w:w="2259" w:type="dxa"/>
          </w:tcPr>
          <w:p w14:paraId="72F5A85F" w14:textId="61E0CAD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06E01AAA"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A710877" w14:textId="20C7C5EC" w:rsidR="00AF3948" w:rsidRDefault="00AF3948" w:rsidP="00AF3948">
            <w:r>
              <w:t>Employment Skills Programs</w:t>
            </w:r>
          </w:p>
        </w:tc>
        <w:tc>
          <w:tcPr>
            <w:tcW w:w="2092" w:type="dxa"/>
          </w:tcPr>
          <w:p w14:paraId="3D5E9B57" w14:textId="08410311"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1205</w:t>
            </w:r>
          </w:p>
        </w:tc>
        <w:tc>
          <w:tcPr>
            <w:tcW w:w="1854" w:type="dxa"/>
          </w:tcPr>
          <w:p w14:paraId="717A37D6" w14:textId="0884CBC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06047">
              <w:rPr>
                <w:rFonts w:ascii="Calibri" w:hAnsi="Calibri" w:cs="Arial"/>
                <w:color w:val="000000"/>
                <w:sz w:val="21"/>
                <w:szCs w:val="21"/>
                <w:lang w:eastAsia="en-AU"/>
              </w:rPr>
              <w:t>$17,399</w:t>
            </w:r>
          </w:p>
        </w:tc>
        <w:tc>
          <w:tcPr>
            <w:tcW w:w="2259" w:type="dxa"/>
          </w:tcPr>
          <w:p w14:paraId="78BD07C5" w14:textId="102987F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5264D16B"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5D7E68" w14:textId="43A1C3F0" w:rsidR="00AF3948" w:rsidRDefault="00AF3948" w:rsidP="00AF3948">
            <w:r>
              <w:t>Other Mixed Field Programmes</w:t>
            </w:r>
          </w:p>
        </w:tc>
        <w:tc>
          <w:tcPr>
            <w:tcW w:w="2092" w:type="dxa"/>
          </w:tcPr>
          <w:p w14:paraId="56C712C7" w14:textId="7F555F33"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1299</w:t>
            </w:r>
          </w:p>
        </w:tc>
        <w:tc>
          <w:tcPr>
            <w:tcW w:w="1854" w:type="dxa"/>
          </w:tcPr>
          <w:p w14:paraId="2E284292" w14:textId="0B62D19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06047">
              <w:rPr>
                <w:rFonts w:ascii="Calibri" w:hAnsi="Calibri" w:cs="Arial"/>
                <w:color w:val="000000"/>
                <w:sz w:val="21"/>
                <w:szCs w:val="21"/>
                <w:lang w:eastAsia="en-AU"/>
              </w:rPr>
              <w:t>$17,399</w:t>
            </w:r>
          </w:p>
        </w:tc>
        <w:tc>
          <w:tcPr>
            <w:tcW w:w="2259" w:type="dxa"/>
          </w:tcPr>
          <w:p w14:paraId="598EB28E" w14:textId="1CAC358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r w:rsidR="00AF3948" w:rsidRPr="00AF72BD" w14:paraId="505B439E"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D309A5" w14:textId="4B7B2011" w:rsidR="00AF3948" w:rsidRDefault="00AF3948" w:rsidP="00AF3948">
            <w:r>
              <w:t>Communication and Media Studies</w:t>
            </w:r>
          </w:p>
        </w:tc>
        <w:tc>
          <w:tcPr>
            <w:tcW w:w="2092" w:type="dxa"/>
          </w:tcPr>
          <w:p w14:paraId="0725CB86" w14:textId="5571FF47"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1007</w:t>
            </w:r>
          </w:p>
        </w:tc>
        <w:tc>
          <w:tcPr>
            <w:tcW w:w="1854" w:type="dxa"/>
          </w:tcPr>
          <w:p w14:paraId="4FFD7938" w14:textId="04ACC0B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06047">
              <w:rPr>
                <w:rFonts w:ascii="Calibri" w:hAnsi="Calibri" w:cs="Arial"/>
                <w:color w:val="000000"/>
                <w:sz w:val="21"/>
                <w:szCs w:val="21"/>
                <w:lang w:eastAsia="en-AU"/>
              </w:rPr>
              <w:t>$17,399</w:t>
            </w:r>
          </w:p>
        </w:tc>
        <w:tc>
          <w:tcPr>
            <w:tcW w:w="2259" w:type="dxa"/>
          </w:tcPr>
          <w:p w14:paraId="4A203342" w14:textId="36589CF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F29E6">
              <w:rPr>
                <w:rFonts w:ascii="Calibri" w:hAnsi="Calibri" w:cs="Arial"/>
                <w:color w:val="000000"/>
                <w:sz w:val="21"/>
                <w:szCs w:val="21"/>
                <w:lang w:eastAsia="en-AU"/>
              </w:rPr>
              <w:t>$1,316</w:t>
            </w:r>
          </w:p>
        </w:tc>
      </w:tr>
    </w:tbl>
    <w:p w14:paraId="235138C6" w14:textId="308B20AC" w:rsidR="0045408B" w:rsidRDefault="0045408B" w:rsidP="0045408B">
      <w:pPr>
        <w:pStyle w:val="Caption"/>
        <w:keepNext/>
      </w:pPr>
      <w:r>
        <w:t xml:space="preserve">Table 2: Funding Cluster 1 – Part of funding cluster for </w:t>
      </w:r>
      <w:r>
        <w:rPr>
          <w:rFonts w:cstheme="minorHAnsi"/>
          <w:sz w:val="21"/>
          <w:szCs w:val="21"/>
        </w:rPr>
        <w:t>Society and Culture – any other sub</w:t>
      </w:r>
      <w:r w:rsidR="006553D0">
        <w:rPr>
          <w:rFonts w:cstheme="minorHAnsi"/>
          <w:sz w:val="21"/>
          <w:szCs w:val="21"/>
        </w:rPr>
        <w:t>part</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76F7AF70" w14:textId="77777777" w:rsidTr="0045408B">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DFBD29A"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40CB5382" w14:textId="70E7CF09"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534F7BEA" w14:textId="5E050505"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B51AA1C"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8B7E06F"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17124F88" w14:textId="163F1B67" w:rsidR="00AF3948" w:rsidRPr="007767C2" w:rsidRDefault="00AF3948" w:rsidP="00AF3948">
            <w:r>
              <w:t>History</w:t>
            </w:r>
          </w:p>
        </w:tc>
        <w:tc>
          <w:tcPr>
            <w:tcW w:w="2092" w:type="dxa"/>
          </w:tcPr>
          <w:p w14:paraId="3481C0FD" w14:textId="5DF157A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090305</w:t>
            </w:r>
          </w:p>
        </w:tc>
        <w:tc>
          <w:tcPr>
            <w:tcW w:w="1854" w:type="dxa"/>
          </w:tcPr>
          <w:p w14:paraId="70D586AB" w14:textId="1460B77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15483">
              <w:rPr>
                <w:rFonts w:ascii="Calibri" w:hAnsi="Calibri" w:cs="Arial"/>
                <w:color w:val="000000"/>
                <w:sz w:val="21"/>
                <w:szCs w:val="21"/>
                <w:lang w:eastAsia="en-AU"/>
              </w:rPr>
              <w:t>$17,399</w:t>
            </w:r>
          </w:p>
        </w:tc>
        <w:tc>
          <w:tcPr>
            <w:tcW w:w="2259" w:type="dxa"/>
          </w:tcPr>
          <w:p w14:paraId="4A9C4961" w14:textId="6AE15EA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B63CB">
              <w:rPr>
                <w:rFonts w:ascii="Calibri" w:hAnsi="Calibri" w:cs="Arial"/>
                <w:color w:val="000000"/>
                <w:sz w:val="21"/>
                <w:szCs w:val="21"/>
                <w:lang w:eastAsia="en-AU"/>
              </w:rPr>
              <w:t>$1,316</w:t>
            </w:r>
          </w:p>
        </w:tc>
      </w:tr>
      <w:tr w:rsidR="00AF3948" w:rsidRPr="00AF72BD" w14:paraId="452F20E6"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29E620" w14:textId="3FEB2A0E" w:rsidR="00AF3948" w:rsidRPr="007767C2" w:rsidRDefault="00AF3948" w:rsidP="00AF3948">
            <w:r>
              <w:t>Archaeology</w:t>
            </w:r>
          </w:p>
        </w:tc>
        <w:tc>
          <w:tcPr>
            <w:tcW w:w="2092" w:type="dxa"/>
          </w:tcPr>
          <w:p w14:paraId="6F6E57BA" w14:textId="140F5419"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090307</w:t>
            </w:r>
          </w:p>
        </w:tc>
        <w:tc>
          <w:tcPr>
            <w:tcW w:w="1854" w:type="dxa"/>
          </w:tcPr>
          <w:p w14:paraId="77286F61" w14:textId="0242B90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15483">
              <w:rPr>
                <w:rFonts w:ascii="Calibri" w:hAnsi="Calibri" w:cs="Arial"/>
                <w:color w:val="000000"/>
                <w:sz w:val="21"/>
                <w:szCs w:val="21"/>
                <w:lang w:eastAsia="en-AU"/>
              </w:rPr>
              <w:t>$17,399</w:t>
            </w:r>
          </w:p>
        </w:tc>
        <w:tc>
          <w:tcPr>
            <w:tcW w:w="2259" w:type="dxa"/>
          </w:tcPr>
          <w:p w14:paraId="6545E355" w14:textId="700C3D5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B63CB">
              <w:rPr>
                <w:rFonts w:ascii="Calibri" w:hAnsi="Calibri" w:cs="Arial"/>
                <w:color w:val="000000"/>
                <w:sz w:val="21"/>
                <w:szCs w:val="21"/>
                <w:lang w:eastAsia="en-AU"/>
              </w:rPr>
              <w:t>$1,316</w:t>
            </w:r>
          </w:p>
        </w:tc>
      </w:tr>
      <w:tr w:rsidR="00AF3948" w:rsidRPr="00AF72BD" w14:paraId="6951B06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0DFC69" w14:textId="1A54CE2E" w:rsidR="00AF3948" w:rsidRPr="007767C2" w:rsidRDefault="00AF3948" w:rsidP="00AF3948">
            <w:r>
              <w:t>Indigenous Studies</w:t>
            </w:r>
          </w:p>
        </w:tc>
        <w:tc>
          <w:tcPr>
            <w:tcW w:w="2092" w:type="dxa"/>
          </w:tcPr>
          <w:p w14:paraId="7F990E59" w14:textId="338BCF36"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090311</w:t>
            </w:r>
          </w:p>
        </w:tc>
        <w:tc>
          <w:tcPr>
            <w:tcW w:w="1854" w:type="dxa"/>
          </w:tcPr>
          <w:p w14:paraId="2DC8741B" w14:textId="27209D7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15483">
              <w:rPr>
                <w:rFonts w:ascii="Calibri" w:hAnsi="Calibri" w:cs="Arial"/>
                <w:color w:val="000000"/>
                <w:sz w:val="21"/>
                <w:szCs w:val="21"/>
                <w:lang w:eastAsia="en-AU"/>
              </w:rPr>
              <w:t>$17,399</w:t>
            </w:r>
          </w:p>
        </w:tc>
        <w:tc>
          <w:tcPr>
            <w:tcW w:w="2259" w:type="dxa"/>
          </w:tcPr>
          <w:p w14:paraId="7E1AE860" w14:textId="77F260E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B63CB">
              <w:rPr>
                <w:rFonts w:ascii="Calibri" w:hAnsi="Calibri" w:cs="Arial"/>
                <w:color w:val="000000"/>
                <w:sz w:val="21"/>
                <w:szCs w:val="21"/>
                <w:lang w:eastAsia="en-AU"/>
              </w:rPr>
              <w:t>$1,316</w:t>
            </w:r>
          </w:p>
        </w:tc>
      </w:tr>
      <w:tr w:rsidR="00AF3948" w:rsidRPr="00AF72BD" w14:paraId="3BC8344C"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15EAA9C" w14:textId="6A7061C0" w:rsidR="00AF3948" w:rsidRDefault="00AF3948" w:rsidP="00AF3948">
            <w:r>
              <w:t>Justice and Law Enforcement</w:t>
            </w:r>
          </w:p>
        </w:tc>
        <w:tc>
          <w:tcPr>
            <w:tcW w:w="2092" w:type="dxa"/>
          </w:tcPr>
          <w:p w14:paraId="17C3DFBE" w14:textId="35985DF6"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0911</w:t>
            </w:r>
          </w:p>
        </w:tc>
        <w:tc>
          <w:tcPr>
            <w:tcW w:w="1854" w:type="dxa"/>
          </w:tcPr>
          <w:p w14:paraId="506B30EC" w14:textId="69058BB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15483">
              <w:rPr>
                <w:rFonts w:ascii="Calibri" w:hAnsi="Calibri" w:cs="Arial"/>
                <w:color w:val="000000"/>
                <w:sz w:val="21"/>
                <w:szCs w:val="21"/>
                <w:lang w:eastAsia="en-AU"/>
              </w:rPr>
              <w:t>$17,399</w:t>
            </w:r>
          </w:p>
        </w:tc>
        <w:tc>
          <w:tcPr>
            <w:tcW w:w="2259" w:type="dxa"/>
          </w:tcPr>
          <w:p w14:paraId="3B40B0B7" w14:textId="458D1BC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B63CB">
              <w:rPr>
                <w:rFonts w:ascii="Calibri" w:hAnsi="Calibri" w:cs="Arial"/>
                <w:color w:val="000000"/>
                <w:sz w:val="21"/>
                <w:szCs w:val="21"/>
                <w:lang w:eastAsia="en-AU"/>
              </w:rPr>
              <w:t>$1,316</w:t>
            </w:r>
          </w:p>
        </w:tc>
      </w:tr>
      <w:tr w:rsidR="00AF3948" w:rsidRPr="00AF72BD" w14:paraId="4F454A1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88D6872" w14:textId="4FEDA56C" w:rsidR="00AF3948" w:rsidRDefault="00AF3948" w:rsidP="00AF3948">
            <w:r>
              <w:t>Philosophy and Religious Studies</w:t>
            </w:r>
          </w:p>
        </w:tc>
        <w:tc>
          <w:tcPr>
            <w:tcW w:w="2092" w:type="dxa"/>
          </w:tcPr>
          <w:p w14:paraId="43ECB228" w14:textId="639C7597"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0917</w:t>
            </w:r>
          </w:p>
        </w:tc>
        <w:tc>
          <w:tcPr>
            <w:tcW w:w="1854" w:type="dxa"/>
          </w:tcPr>
          <w:p w14:paraId="6A7B9314" w14:textId="1037D52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15483">
              <w:rPr>
                <w:rFonts w:ascii="Calibri" w:hAnsi="Calibri" w:cs="Arial"/>
                <w:color w:val="000000"/>
                <w:sz w:val="21"/>
                <w:szCs w:val="21"/>
                <w:lang w:eastAsia="en-AU"/>
              </w:rPr>
              <w:t>$17,399</w:t>
            </w:r>
          </w:p>
        </w:tc>
        <w:tc>
          <w:tcPr>
            <w:tcW w:w="2259" w:type="dxa"/>
          </w:tcPr>
          <w:p w14:paraId="21C64B59" w14:textId="67A9CBA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B63CB">
              <w:rPr>
                <w:rFonts w:ascii="Calibri" w:hAnsi="Calibri" w:cs="Arial"/>
                <w:color w:val="000000"/>
                <w:sz w:val="21"/>
                <w:szCs w:val="21"/>
                <w:lang w:eastAsia="en-AU"/>
              </w:rPr>
              <w:t>$1,316</w:t>
            </w:r>
          </w:p>
        </w:tc>
      </w:tr>
    </w:tbl>
    <w:p w14:paraId="3E30938E" w14:textId="77777777" w:rsidR="00F84755" w:rsidRDefault="00F84755" w:rsidP="0045408B">
      <w:pPr>
        <w:pStyle w:val="Caption"/>
        <w:keepNext/>
      </w:pPr>
    </w:p>
    <w:p w14:paraId="64FF702C" w14:textId="77777777" w:rsidR="00F84755" w:rsidRDefault="00F84755">
      <w:pPr>
        <w:spacing w:after="160"/>
        <w:rPr>
          <w:b/>
          <w:iCs/>
          <w:color w:val="00254A" w:themeColor="text2"/>
          <w:szCs w:val="18"/>
        </w:rPr>
      </w:pPr>
      <w:r>
        <w:br w:type="page"/>
      </w:r>
    </w:p>
    <w:p w14:paraId="367B2E20" w14:textId="689987E6" w:rsidR="0045408B" w:rsidRDefault="0045408B" w:rsidP="0045408B">
      <w:pPr>
        <w:pStyle w:val="Caption"/>
        <w:keepNext/>
      </w:pPr>
      <w:r>
        <w:t xml:space="preserve">Table 3: Funding Cluster 1 – Part of funding cluster for </w:t>
      </w:r>
      <w:r>
        <w:rPr>
          <w:rFonts w:cstheme="minorHAnsi"/>
          <w:sz w:val="21"/>
          <w:szCs w:val="21"/>
        </w:rPr>
        <w:t>Society and Culture – Social Studies or Behavioural Science subparts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16DF5501"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EA54D14"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168ACEBC" w14:textId="07FE8462"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29CD4C" w14:textId="019E8688"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CB5D5FE"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B4F21DF"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0CCD837" w14:textId="2BBEAF4B" w:rsidR="00AF3948" w:rsidRPr="007767C2" w:rsidRDefault="00AF3948" w:rsidP="00AF3948">
            <w:r>
              <w:t>Political Science and Political Studies</w:t>
            </w:r>
          </w:p>
        </w:tc>
        <w:tc>
          <w:tcPr>
            <w:tcW w:w="2092" w:type="dxa"/>
          </w:tcPr>
          <w:p w14:paraId="1D8F6916" w14:textId="52B4530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0901</w:t>
            </w:r>
          </w:p>
        </w:tc>
        <w:tc>
          <w:tcPr>
            <w:tcW w:w="1854" w:type="dxa"/>
          </w:tcPr>
          <w:p w14:paraId="21BF1FD3" w14:textId="2963018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AC59A6">
              <w:rPr>
                <w:rFonts w:ascii="Calibri" w:hAnsi="Calibri" w:cs="Arial"/>
                <w:color w:val="000000"/>
                <w:sz w:val="21"/>
                <w:szCs w:val="21"/>
                <w:lang w:eastAsia="en-AU"/>
              </w:rPr>
              <w:t>$17,399</w:t>
            </w:r>
          </w:p>
        </w:tc>
        <w:tc>
          <w:tcPr>
            <w:tcW w:w="2259" w:type="dxa"/>
          </w:tcPr>
          <w:p w14:paraId="3C34A949" w14:textId="6F23D0E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6113520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5D34560" w14:textId="3D7EA6AE" w:rsidR="00AF3948" w:rsidRPr="007767C2" w:rsidRDefault="00AF3948" w:rsidP="00AF3948">
            <w:r>
              <w:t>Human Movement</w:t>
            </w:r>
          </w:p>
        </w:tc>
        <w:tc>
          <w:tcPr>
            <w:tcW w:w="2092" w:type="dxa"/>
          </w:tcPr>
          <w:p w14:paraId="051933CB" w14:textId="7815802F"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069903</w:t>
            </w:r>
          </w:p>
        </w:tc>
        <w:tc>
          <w:tcPr>
            <w:tcW w:w="1854" w:type="dxa"/>
          </w:tcPr>
          <w:p w14:paraId="32E4A3E6" w14:textId="35D46F11"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08708E64" w14:textId="652BCF9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3C977677"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3E4C6E" w14:textId="32715598" w:rsidR="00AF3948" w:rsidRPr="007767C2" w:rsidRDefault="00AF3948" w:rsidP="00AF3948">
            <w:r>
              <w:t>Sports and Recreation</w:t>
            </w:r>
          </w:p>
        </w:tc>
        <w:tc>
          <w:tcPr>
            <w:tcW w:w="2092" w:type="dxa"/>
          </w:tcPr>
          <w:p w14:paraId="1A06DDCC" w14:textId="61DD8AF1"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0921</w:t>
            </w:r>
          </w:p>
        </w:tc>
        <w:tc>
          <w:tcPr>
            <w:tcW w:w="1854" w:type="dxa"/>
          </w:tcPr>
          <w:p w14:paraId="147799AD" w14:textId="213D3A8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4B4F4F06" w14:textId="5AE2116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22D4E226"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A8928B" w14:textId="444AF025" w:rsidR="00AF3948" w:rsidRDefault="00AF3948" w:rsidP="00AF3948">
            <w:r>
              <w:t>Studies in Human Society</w:t>
            </w:r>
          </w:p>
        </w:tc>
        <w:tc>
          <w:tcPr>
            <w:tcW w:w="2092" w:type="dxa"/>
          </w:tcPr>
          <w:p w14:paraId="730A93C4" w14:textId="70FF19F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090300</w:t>
            </w:r>
          </w:p>
        </w:tc>
        <w:tc>
          <w:tcPr>
            <w:tcW w:w="1854" w:type="dxa"/>
          </w:tcPr>
          <w:p w14:paraId="77D3CC06" w14:textId="54C10F5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1346EBE8" w14:textId="0E5565D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20B0F863"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BF48E7D" w14:textId="6DE0D06C" w:rsidR="00AF3948" w:rsidRDefault="00AF3948" w:rsidP="00AF3948">
            <w:r>
              <w:t>Sociology</w:t>
            </w:r>
          </w:p>
        </w:tc>
        <w:tc>
          <w:tcPr>
            <w:tcW w:w="2092" w:type="dxa"/>
          </w:tcPr>
          <w:p w14:paraId="500B4493" w14:textId="7A1B9870"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090301</w:t>
            </w:r>
          </w:p>
        </w:tc>
        <w:tc>
          <w:tcPr>
            <w:tcW w:w="1854" w:type="dxa"/>
          </w:tcPr>
          <w:p w14:paraId="5B529C35" w14:textId="69B1DCC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0B3F912C" w14:textId="578A77D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4044EF6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B1E583B" w14:textId="67C4CA75" w:rsidR="00AF3948" w:rsidRDefault="00AF3948" w:rsidP="00AF3948">
            <w:r>
              <w:t>Anthropology</w:t>
            </w:r>
          </w:p>
        </w:tc>
        <w:tc>
          <w:tcPr>
            <w:tcW w:w="2092" w:type="dxa"/>
          </w:tcPr>
          <w:p w14:paraId="262B8DB3" w14:textId="2D0DA4E5"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090303</w:t>
            </w:r>
          </w:p>
        </w:tc>
        <w:tc>
          <w:tcPr>
            <w:tcW w:w="1854" w:type="dxa"/>
          </w:tcPr>
          <w:p w14:paraId="6FE7E3B1" w14:textId="5772CA6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2E16EB12" w14:textId="7362019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62342301"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8AF67E" w14:textId="2213CE27" w:rsidR="00AF3948" w:rsidRDefault="00AF3948" w:rsidP="00AF3948">
            <w:r>
              <w:t>Human Geography</w:t>
            </w:r>
          </w:p>
        </w:tc>
        <w:tc>
          <w:tcPr>
            <w:tcW w:w="2092" w:type="dxa"/>
          </w:tcPr>
          <w:p w14:paraId="5A1F30FD" w14:textId="231C9B6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090309</w:t>
            </w:r>
          </w:p>
        </w:tc>
        <w:tc>
          <w:tcPr>
            <w:tcW w:w="1854" w:type="dxa"/>
          </w:tcPr>
          <w:p w14:paraId="79A7455B" w14:textId="60B91AA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211CA008" w14:textId="6C9D1BF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6900C022"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69ABFE" w14:textId="548F7FE4" w:rsidR="00AF3948" w:rsidRDefault="00AF3948" w:rsidP="00AF3948">
            <w:r>
              <w:t>Gender Specific Studies</w:t>
            </w:r>
          </w:p>
        </w:tc>
        <w:tc>
          <w:tcPr>
            <w:tcW w:w="2092" w:type="dxa"/>
          </w:tcPr>
          <w:p w14:paraId="19F802D2" w14:textId="4A44964F"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090313</w:t>
            </w:r>
          </w:p>
        </w:tc>
        <w:tc>
          <w:tcPr>
            <w:tcW w:w="1854" w:type="dxa"/>
          </w:tcPr>
          <w:p w14:paraId="5A90FA12" w14:textId="0C21D03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06D65ED5" w14:textId="7C29A80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71F229A8"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5290A5" w14:textId="29082726" w:rsidR="00AF3948" w:rsidRDefault="00AF3948" w:rsidP="00AF3948">
            <w:r>
              <w:t>Studies in Human Society not elsewhere classified</w:t>
            </w:r>
          </w:p>
        </w:tc>
        <w:tc>
          <w:tcPr>
            <w:tcW w:w="2092" w:type="dxa"/>
          </w:tcPr>
          <w:p w14:paraId="0C83E7E8" w14:textId="78F417F6"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090399</w:t>
            </w:r>
          </w:p>
        </w:tc>
        <w:tc>
          <w:tcPr>
            <w:tcW w:w="1854" w:type="dxa"/>
          </w:tcPr>
          <w:p w14:paraId="3B645A37" w14:textId="336C89F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13E5CCE5" w14:textId="47DDCDF7"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3E97665A"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8D0E41" w14:textId="04ADD0FA" w:rsidR="00AF3948" w:rsidRDefault="00AF3948" w:rsidP="00AF3948">
            <w:r>
              <w:t>Librarianship, Information Management and Curatorial Studies</w:t>
            </w:r>
          </w:p>
        </w:tc>
        <w:tc>
          <w:tcPr>
            <w:tcW w:w="2092" w:type="dxa"/>
          </w:tcPr>
          <w:p w14:paraId="7468A475" w14:textId="77CBE2B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0913</w:t>
            </w:r>
          </w:p>
        </w:tc>
        <w:tc>
          <w:tcPr>
            <w:tcW w:w="1854" w:type="dxa"/>
          </w:tcPr>
          <w:p w14:paraId="6D7A1C54" w14:textId="7D2AA91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009DBE3A" w14:textId="03DA8D3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529E19A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2DB4E1" w14:textId="18BB5BB9" w:rsidR="00AF3948" w:rsidRDefault="00AF3948" w:rsidP="00AF3948">
            <w:r>
              <w:t>Other Society and Culture</w:t>
            </w:r>
          </w:p>
        </w:tc>
        <w:tc>
          <w:tcPr>
            <w:tcW w:w="2092" w:type="dxa"/>
          </w:tcPr>
          <w:p w14:paraId="4380DEB9" w14:textId="4BFE67C0"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0999</w:t>
            </w:r>
          </w:p>
        </w:tc>
        <w:tc>
          <w:tcPr>
            <w:tcW w:w="1854" w:type="dxa"/>
          </w:tcPr>
          <w:p w14:paraId="41ED47E2" w14:textId="5C3D764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46EB796D" w14:textId="2D3271E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7753460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7204E3D" w14:textId="72F37810" w:rsidR="00AF3948" w:rsidRDefault="00AF3948" w:rsidP="00AF3948">
            <w:r>
              <w:t>Behavioural Science</w:t>
            </w:r>
            <w:r>
              <w:rPr>
                <w:rFonts w:ascii="Calibri" w:hAnsi="Calibri" w:cs="Arial"/>
                <w:b/>
                <w:bCs/>
                <w:sz w:val="21"/>
                <w:szCs w:val="21"/>
                <w:vertAlign w:val="superscript"/>
                <w:lang w:eastAsia="en-AU"/>
              </w:rPr>
              <w:t>2</w:t>
            </w:r>
          </w:p>
        </w:tc>
        <w:tc>
          <w:tcPr>
            <w:tcW w:w="2092" w:type="dxa"/>
          </w:tcPr>
          <w:p w14:paraId="2D6660D0" w14:textId="51A2B3C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4B9CDFB5" w14:textId="4085021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5C3EFBEB" w14:textId="337E408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r w:rsidR="00AF3948" w:rsidRPr="00AF72BD" w14:paraId="3DAF0C33"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7271B3" w14:textId="7F519960" w:rsidR="00AF3948" w:rsidRDefault="00AF3948" w:rsidP="00AF3948">
            <w:r>
              <w:t>Human Welfare Studies and Services</w:t>
            </w:r>
            <w:r w:rsidRPr="00F82182">
              <w:rPr>
                <w:vertAlign w:val="superscript"/>
              </w:rPr>
              <w:t>3</w:t>
            </w:r>
          </w:p>
        </w:tc>
        <w:tc>
          <w:tcPr>
            <w:tcW w:w="2092" w:type="dxa"/>
          </w:tcPr>
          <w:p w14:paraId="5B80B991" w14:textId="366D4E99"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745BCBD6" w14:textId="4EECA9E9"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C59A6">
              <w:rPr>
                <w:rFonts w:ascii="Calibri" w:hAnsi="Calibri" w:cs="Arial"/>
                <w:color w:val="000000"/>
                <w:sz w:val="21"/>
                <w:szCs w:val="21"/>
                <w:lang w:eastAsia="en-AU"/>
              </w:rPr>
              <w:t>$17,399</w:t>
            </w:r>
          </w:p>
        </w:tc>
        <w:tc>
          <w:tcPr>
            <w:tcW w:w="2259" w:type="dxa"/>
          </w:tcPr>
          <w:p w14:paraId="00A7BA9F" w14:textId="2DD0F98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B64EC">
              <w:rPr>
                <w:rFonts w:ascii="Calibri" w:hAnsi="Calibri" w:cs="Arial"/>
                <w:color w:val="000000"/>
                <w:sz w:val="21"/>
                <w:szCs w:val="21"/>
                <w:lang w:eastAsia="en-AU"/>
              </w:rPr>
              <w:t>$1,316</w:t>
            </w:r>
          </w:p>
        </w:tc>
      </w:tr>
    </w:tbl>
    <w:p w14:paraId="194AA71B" w14:textId="77777777" w:rsidR="00F84755" w:rsidRDefault="00F84755" w:rsidP="004653A7">
      <w:pPr>
        <w:pStyle w:val="Subtitle"/>
      </w:pPr>
    </w:p>
    <w:p w14:paraId="00B9A9D0" w14:textId="77777777" w:rsidR="00F84755" w:rsidRDefault="00F84755">
      <w:pPr>
        <w:spacing w:after="160"/>
        <w:rPr>
          <w:rFonts w:eastAsiaTheme="minorEastAsia"/>
          <w:color w:val="008599" w:themeColor="accent1"/>
          <w:spacing w:val="15"/>
          <w:sz w:val="40"/>
        </w:rPr>
      </w:pPr>
      <w:r>
        <w:br w:type="page"/>
      </w:r>
    </w:p>
    <w:p w14:paraId="6AEB0F65" w14:textId="5FF97991" w:rsidR="004653A7" w:rsidRPr="00C7204C" w:rsidRDefault="004653A7" w:rsidP="004653A7">
      <w:pPr>
        <w:pStyle w:val="Subtitle"/>
      </w:pPr>
      <w:r>
        <w:t>Funding Cluster 2</w:t>
      </w:r>
    </w:p>
    <w:p w14:paraId="1BDA3558" w14:textId="36608E3F" w:rsidR="004653A7" w:rsidRDefault="004653A7" w:rsidP="004653A7">
      <w:pPr>
        <w:pStyle w:val="Caption"/>
        <w:keepNext/>
        <w:rPr>
          <w:rFonts w:ascii="Calibri" w:hAnsi="Calibri" w:cs="Arial"/>
          <w:b w:val="0"/>
          <w:iCs w:val="0"/>
          <w:color w:val="auto"/>
          <w:szCs w:val="22"/>
        </w:rPr>
      </w:pPr>
      <w:r w:rsidRPr="004653A7">
        <w:rPr>
          <w:rFonts w:ascii="Calibri" w:hAnsi="Calibri" w:cs="Arial"/>
          <w:b w:val="0"/>
          <w:iCs w:val="0"/>
          <w:color w:val="auto"/>
          <w:szCs w:val="22"/>
        </w:rPr>
        <w:t xml:space="preserve">Education, </w:t>
      </w:r>
      <w:r w:rsidR="00605D9B">
        <w:rPr>
          <w:rFonts w:ascii="Calibri" w:hAnsi="Calibri" w:cs="Arial"/>
          <w:b w:val="0"/>
          <w:iCs w:val="0"/>
          <w:color w:val="auto"/>
          <w:szCs w:val="22"/>
        </w:rPr>
        <w:t xml:space="preserve">Postgraduate </w:t>
      </w:r>
      <w:r w:rsidRPr="004653A7">
        <w:rPr>
          <w:rFonts w:ascii="Calibri" w:hAnsi="Calibri" w:cs="Arial"/>
          <w:b w:val="0"/>
          <w:iCs w:val="0"/>
          <w:color w:val="auto"/>
          <w:szCs w:val="22"/>
        </w:rPr>
        <w:t>Clinical Psychology, English, Mathematics, Statistics, Allied Health, Other Health, Built Environment, Computing, Visual and Performing Arts, Professional Pathway Psychology, and Professional Pathway Social Work</w:t>
      </w:r>
    </w:p>
    <w:p w14:paraId="4A6979BD" w14:textId="6A3AFDEC" w:rsidR="004653A7" w:rsidRDefault="004653A7" w:rsidP="004653A7">
      <w:pPr>
        <w:pStyle w:val="Caption"/>
        <w:keepNext/>
      </w:pPr>
      <w:r>
        <w:t xml:space="preserve">Table 4: Funding Cluster 2 – Part of funding cluster for </w:t>
      </w:r>
      <w:r>
        <w:rPr>
          <w:rFonts w:cstheme="minorHAnsi"/>
          <w:sz w:val="21"/>
          <w:szCs w:val="21"/>
        </w:rPr>
        <w:t xml:space="preserve">Education, </w:t>
      </w:r>
      <w:r w:rsidR="00DC624C">
        <w:rPr>
          <w:rFonts w:cstheme="minorHAnsi"/>
          <w:sz w:val="21"/>
          <w:szCs w:val="21"/>
        </w:rPr>
        <w:t xml:space="preserve">Postgraduate </w:t>
      </w:r>
      <w:r>
        <w:rPr>
          <w:rFonts w:cstheme="minorHAnsi"/>
          <w:sz w:val="21"/>
          <w:szCs w:val="21"/>
        </w:rPr>
        <w:t>Clinical Psychology, English, Mathematics, Statistics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653A7" w:rsidRPr="0091459C" w14:paraId="607CBE42" w14:textId="77777777" w:rsidTr="004653A7">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4B701C07" w14:textId="77777777" w:rsidR="004653A7" w:rsidRPr="0091459C" w:rsidRDefault="004653A7"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6F0269D" w14:textId="4A295DAC"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06285A" w14:textId="399BD098"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1547044D" w14:textId="77777777"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E98416A"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9BE456" w14:textId="644FA7F2" w:rsidR="00AF3948" w:rsidRPr="007767C2" w:rsidRDefault="00AF3948" w:rsidP="00AF3948">
            <w:r>
              <w:t>Teacher Education</w:t>
            </w:r>
          </w:p>
        </w:tc>
        <w:tc>
          <w:tcPr>
            <w:tcW w:w="2092" w:type="dxa"/>
          </w:tcPr>
          <w:p w14:paraId="73938278" w14:textId="1B298632"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4653A7">
              <w:rPr>
                <w:rFonts w:ascii="Calibri" w:hAnsi="Calibri" w:cs="Arial"/>
                <w:color w:val="000000"/>
                <w:sz w:val="21"/>
                <w:szCs w:val="21"/>
                <w:lang w:eastAsia="en-AU"/>
              </w:rPr>
              <w:t>0701</w:t>
            </w:r>
          </w:p>
        </w:tc>
        <w:tc>
          <w:tcPr>
            <w:tcW w:w="1854" w:type="dxa"/>
          </w:tcPr>
          <w:p w14:paraId="7D011D84" w14:textId="52822954"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2ED64EC2" w14:textId="320A8EB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6E61343"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1270A6" w14:textId="5846EDA0" w:rsidR="00AF3948" w:rsidRPr="007767C2" w:rsidRDefault="00AF3948" w:rsidP="00AF3948">
            <w:r>
              <w:t>Curriculum and Education Studies</w:t>
            </w:r>
          </w:p>
        </w:tc>
        <w:tc>
          <w:tcPr>
            <w:tcW w:w="2092" w:type="dxa"/>
          </w:tcPr>
          <w:p w14:paraId="787874EE" w14:textId="174D42BC"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0703</w:t>
            </w:r>
          </w:p>
        </w:tc>
        <w:tc>
          <w:tcPr>
            <w:tcW w:w="1854" w:type="dxa"/>
          </w:tcPr>
          <w:p w14:paraId="402ACC7E" w14:textId="294FE954"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44F3C554" w14:textId="7DDDEB3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79C80E4"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DD2D2" w14:textId="343CCC5B" w:rsidR="00AF3948" w:rsidRPr="007767C2" w:rsidRDefault="00AF3948" w:rsidP="00AF3948">
            <w:r>
              <w:t>Other Education</w:t>
            </w:r>
          </w:p>
        </w:tc>
        <w:tc>
          <w:tcPr>
            <w:tcW w:w="2092" w:type="dxa"/>
          </w:tcPr>
          <w:p w14:paraId="1D0DA832" w14:textId="09009324"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0799</w:t>
            </w:r>
          </w:p>
        </w:tc>
        <w:tc>
          <w:tcPr>
            <w:tcW w:w="1854" w:type="dxa"/>
          </w:tcPr>
          <w:p w14:paraId="2FFA3AD7" w14:textId="79F4BCC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2DB0182F" w14:textId="1A5A95D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75926E75"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629B5DE" w14:textId="7875ED49" w:rsidR="00AF3948" w:rsidRPr="007767C2" w:rsidRDefault="00AF3948" w:rsidP="00AF3948">
            <w:r>
              <w:t>Postgraduate Clinical Psychology</w:t>
            </w:r>
            <w:r w:rsidRPr="00F82182">
              <w:rPr>
                <w:vertAlign w:val="superscript"/>
              </w:rPr>
              <w:t>4</w:t>
            </w:r>
          </w:p>
        </w:tc>
        <w:tc>
          <w:tcPr>
            <w:tcW w:w="2092" w:type="dxa"/>
          </w:tcPr>
          <w:p w14:paraId="4932F045" w14:textId="55A5369B"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090701</w:t>
            </w:r>
          </w:p>
        </w:tc>
        <w:tc>
          <w:tcPr>
            <w:tcW w:w="1854" w:type="dxa"/>
          </w:tcPr>
          <w:p w14:paraId="4238731D" w14:textId="4D0F8CC9"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AA4F688" w14:textId="4B2AA21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14DF0FDD"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AAECB3" w14:textId="215A98CE" w:rsidR="00AF3948" w:rsidRPr="007767C2" w:rsidRDefault="00AF3948" w:rsidP="00AF3948">
            <w:r>
              <w:t>Mathematical Sciences</w:t>
            </w:r>
          </w:p>
        </w:tc>
        <w:tc>
          <w:tcPr>
            <w:tcW w:w="2092" w:type="dxa"/>
          </w:tcPr>
          <w:p w14:paraId="71474280" w14:textId="18ED50A0"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0101</w:t>
            </w:r>
          </w:p>
        </w:tc>
        <w:tc>
          <w:tcPr>
            <w:tcW w:w="1854" w:type="dxa"/>
          </w:tcPr>
          <w:p w14:paraId="55CF2089" w14:textId="2E5125F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6200150" w14:textId="243FD75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1D1DA3CC"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FAEFDC" w14:textId="5960EEE3" w:rsidR="00AF3948" w:rsidRPr="007767C2" w:rsidRDefault="00AF3948" w:rsidP="00AF3948">
            <w:r>
              <w:t>Language and Literature</w:t>
            </w:r>
          </w:p>
        </w:tc>
        <w:tc>
          <w:tcPr>
            <w:tcW w:w="2092" w:type="dxa"/>
          </w:tcPr>
          <w:p w14:paraId="58D0BF82" w14:textId="4B209AA1"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091500</w:t>
            </w:r>
          </w:p>
        </w:tc>
        <w:tc>
          <w:tcPr>
            <w:tcW w:w="1854" w:type="dxa"/>
          </w:tcPr>
          <w:p w14:paraId="5B4FD057" w14:textId="5A9F857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1FF88BF3" w14:textId="404B4A9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72076E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9E60F6" w14:textId="0549031E" w:rsidR="00AF3948" w:rsidRPr="007767C2" w:rsidRDefault="00AF3948" w:rsidP="00AF3948">
            <w:r>
              <w:t>English Language</w:t>
            </w:r>
          </w:p>
        </w:tc>
        <w:tc>
          <w:tcPr>
            <w:tcW w:w="2092" w:type="dxa"/>
          </w:tcPr>
          <w:p w14:paraId="00FA957D" w14:textId="4A8545EE"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091501</w:t>
            </w:r>
          </w:p>
        </w:tc>
        <w:tc>
          <w:tcPr>
            <w:tcW w:w="1854" w:type="dxa"/>
          </w:tcPr>
          <w:p w14:paraId="284580E7" w14:textId="2275F34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D6EE302" w14:textId="7329A71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270E1C09"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24435A5" w14:textId="09CBD220" w:rsidR="00AF3948" w:rsidRPr="007767C2" w:rsidRDefault="00AF3948" w:rsidP="00AF3948">
            <w:r>
              <w:t>Linguistics</w:t>
            </w:r>
          </w:p>
        </w:tc>
        <w:tc>
          <w:tcPr>
            <w:tcW w:w="2092" w:type="dxa"/>
          </w:tcPr>
          <w:p w14:paraId="3DCAE604" w14:textId="74DDD358"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091521</w:t>
            </w:r>
          </w:p>
        </w:tc>
        <w:tc>
          <w:tcPr>
            <w:tcW w:w="1854" w:type="dxa"/>
          </w:tcPr>
          <w:p w14:paraId="2BE6F0A9" w14:textId="2E336A8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55AB48A1" w14:textId="4D5904E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43049737"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318418" w14:textId="18D121CE" w:rsidR="00AF3948" w:rsidRPr="007767C2" w:rsidRDefault="00AF3948" w:rsidP="00AF3948">
            <w:r>
              <w:t>Literature</w:t>
            </w:r>
          </w:p>
        </w:tc>
        <w:tc>
          <w:tcPr>
            <w:tcW w:w="2092" w:type="dxa"/>
          </w:tcPr>
          <w:p w14:paraId="5CA561B0" w14:textId="636D5D65"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091523</w:t>
            </w:r>
          </w:p>
        </w:tc>
        <w:tc>
          <w:tcPr>
            <w:tcW w:w="1854" w:type="dxa"/>
          </w:tcPr>
          <w:p w14:paraId="4FA17607" w14:textId="6F1971A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039C343" w14:textId="64E91B4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751FCF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2F5BA6F" w14:textId="06B4EFEB" w:rsidR="00AF3948" w:rsidRPr="007767C2" w:rsidRDefault="00AF3948" w:rsidP="00AF3948">
            <w:r>
              <w:t>Language and Literature, not elsewhere classified</w:t>
            </w:r>
          </w:p>
        </w:tc>
        <w:tc>
          <w:tcPr>
            <w:tcW w:w="2092" w:type="dxa"/>
          </w:tcPr>
          <w:p w14:paraId="27FDEC73" w14:textId="2E9C7C00"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091599</w:t>
            </w:r>
          </w:p>
        </w:tc>
        <w:tc>
          <w:tcPr>
            <w:tcW w:w="1854" w:type="dxa"/>
          </w:tcPr>
          <w:p w14:paraId="5364AD21" w14:textId="4827C57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5852A20E" w14:textId="2701784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bl>
    <w:p w14:paraId="62831E1C" w14:textId="77777777" w:rsidR="00F84755" w:rsidRDefault="00F84755" w:rsidP="00E663EF">
      <w:pPr>
        <w:pStyle w:val="Caption"/>
        <w:keepNext/>
      </w:pPr>
    </w:p>
    <w:p w14:paraId="005B8C0D" w14:textId="77777777" w:rsidR="00F84755" w:rsidRDefault="00F84755">
      <w:pPr>
        <w:spacing w:after="160"/>
        <w:rPr>
          <w:b/>
          <w:iCs/>
          <w:color w:val="00254A" w:themeColor="text2"/>
          <w:szCs w:val="18"/>
        </w:rPr>
      </w:pPr>
      <w:r>
        <w:br w:type="page"/>
      </w:r>
    </w:p>
    <w:p w14:paraId="6CC0A41B" w14:textId="5B26F395" w:rsidR="00E663EF" w:rsidRDefault="00E663EF" w:rsidP="00E663EF">
      <w:pPr>
        <w:pStyle w:val="Caption"/>
        <w:keepNext/>
      </w:pPr>
      <w:r>
        <w:t xml:space="preserve">Table </w:t>
      </w:r>
      <w:r w:rsidR="00C0002E">
        <w:t>5</w:t>
      </w:r>
      <w:r>
        <w:t xml:space="preserve">: Funding Cluster 2 – </w:t>
      </w:r>
      <w:r w:rsidR="00C0002E">
        <w:t xml:space="preserve">Part of funding cluster for </w:t>
      </w:r>
      <w:r>
        <w:t>Allied Health, Other Health, Built Environment, Computing</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E663EF" w:rsidRPr="0091459C" w14:paraId="0C76A13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564832A" w14:textId="77777777" w:rsidR="00E663EF" w:rsidRPr="0091459C" w:rsidRDefault="00E663E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C08B6B3" w14:textId="2FFB608F"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2555E611" w14:textId="700EF33B"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B67E986" w14:textId="77777777"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5339B5C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E142F79" w14:textId="4CB984CB" w:rsidR="00AF3948" w:rsidRPr="007767C2" w:rsidRDefault="00AF3948" w:rsidP="00AF3948">
            <w:r>
              <w:t>Pharmacy</w:t>
            </w:r>
          </w:p>
        </w:tc>
        <w:tc>
          <w:tcPr>
            <w:tcW w:w="2092" w:type="dxa"/>
          </w:tcPr>
          <w:p w14:paraId="276E0309" w14:textId="52DC3F93"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0605</w:t>
            </w:r>
          </w:p>
        </w:tc>
        <w:tc>
          <w:tcPr>
            <w:tcW w:w="1854" w:type="dxa"/>
          </w:tcPr>
          <w:p w14:paraId="42772E16" w14:textId="0DA9089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712FD635" w14:textId="4DDC50F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05521B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7FE6263" w14:textId="0F3B2A97" w:rsidR="00AF3948" w:rsidRPr="007767C2" w:rsidRDefault="00AF3948" w:rsidP="00AF3948">
            <w:r>
              <w:t>Optical Science</w:t>
            </w:r>
          </w:p>
        </w:tc>
        <w:tc>
          <w:tcPr>
            <w:tcW w:w="2092" w:type="dxa"/>
          </w:tcPr>
          <w:p w14:paraId="25114F6D" w14:textId="7C63DC92"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0609</w:t>
            </w:r>
          </w:p>
        </w:tc>
        <w:tc>
          <w:tcPr>
            <w:tcW w:w="1854" w:type="dxa"/>
          </w:tcPr>
          <w:p w14:paraId="2420CBCF" w14:textId="4D74745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19379B6B" w14:textId="32EB670C"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120551D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028A8E" w14:textId="785B8906" w:rsidR="00AF3948" w:rsidRPr="007767C2" w:rsidRDefault="00AF3948" w:rsidP="00AF3948">
            <w:r>
              <w:t>Public Health</w:t>
            </w:r>
          </w:p>
        </w:tc>
        <w:tc>
          <w:tcPr>
            <w:tcW w:w="2092" w:type="dxa"/>
          </w:tcPr>
          <w:p w14:paraId="0E8A2AB4" w14:textId="0801042D"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0613</w:t>
            </w:r>
          </w:p>
        </w:tc>
        <w:tc>
          <w:tcPr>
            <w:tcW w:w="1854" w:type="dxa"/>
          </w:tcPr>
          <w:p w14:paraId="6594E8F2" w14:textId="37184F2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1CB9768A" w14:textId="769CE4A7"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A5A19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65F5D9A" w14:textId="5D0FD01B" w:rsidR="00AF3948" w:rsidRDefault="00AF3948" w:rsidP="00AF3948">
            <w:r>
              <w:t>Radiography</w:t>
            </w:r>
          </w:p>
        </w:tc>
        <w:tc>
          <w:tcPr>
            <w:tcW w:w="2092" w:type="dxa"/>
          </w:tcPr>
          <w:p w14:paraId="3396A09B" w14:textId="2F3C52A1"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0615</w:t>
            </w:r>
          </w:p>
        </w:tc>
        <w:tc>
          <w:tcPr>
            <w:tcW w:w="1854" w:type="dxa"/>
          </w:tcPr>
          <w:p w14:paraId="349C34F9" w14:textId="2D7F791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7A9060D" w14:textId="0D58F380"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29C0D5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849CAD" w14:textId="754C2637" w:rsidR="00AF3948" w:rsidRDefault="00AF3948" w:rsidP="00AF3948">
            <w:r>
              <w:t>Rehabilitation Therapies</w:t>
            </w:r>
          </w:p>
        </w:tc>
        <w:tc>
          <w:tcPr>
            <w:tcW w:w="2092" w:type="dxa"/>
          </w:tcPr>
          <w:p w14:paraId="177B801A" w14:textId="78DC569E"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0617</w:t>
            </w:r>
          </w:p>
        </w:tc>
        <w:tc>
          <w:tcPr>
            <w:tcW w:w="1854" w:type="dxa"/>
          </w:tcPr>
          <w:p w14:paraId="77EE2475" w14:textId="23B89883"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5F9937E" w14:textId="024DEBE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8909C6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9712ED" w14:textId="50F1FF2D" w:rsidR="00AF3948" w:rsidRDefault="00AF3948" w:rsidP="00AF3948">
            <w:r>
              <w:t>Complementary Therapies</w:t>
            </w:r>
          </w:p>
        </w:tc>
        <w:tc>
          <w:tcPr>
            <w:tcW w:w="2092" w:type="dxa"/>
          </w:tcPr>
          <w:p w14:paraId="25BDCDB7" w14:textId="1E88F9B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0619</w:t>
            </w:r>
          </w:p>
        </w:tc>
        <w:tc>
          <w:tcPr>
            <w:tcW w:w="1854" w:type="dxa"/>
          </w:tcPr>
          <w:p w14:paraId="7D89A11F" w14:textId="3F2107F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3F71295" w14:textId="3A81B96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67B579D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2003808" w14:textId="5AF86252" w:rsidR="00AF3948" w:rsidRDefault="00AF3948" w:rsidP="00AF3948">
            <w:r>
              <w:t>Other Health</w:t>
            </w:r>
          </w:p>
        </w:tc>
        <w:tc>
          <w:tcPr>
            <w:tcW w:w="2092" w:type="dxa"/>
          </w:tcPr>
          <w:p w14:paraId="2D7246A0" w14:textId="262410A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069900</w:t>
            </w:r>
          </w:p>
        </w:tc>
        <w:tc>
          <w:tcPr>
            <w:tcW w:w="1854" w:type="dxa"/>
          </w:tcPr>
          <w:p w14:paraId="140C390D" w14:textId="3F74DC5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33F561CB" w14:textId="0339D59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18586E6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836DD1" w14:textId="40CE6369" w:rsidR="00AF3948" w:rsidRDefault="00AF3948" w:rsidP="00AF3948">
            <w:r>
              <w:t>Nutrition and Dietetics</w:t>
            </w:r>
          </w:p>
        </w:tc>
        <w:tc>
          <w:tcPr>
            <w:tcW w:w="2092" w:type="dxa"/>
          </w:tcPr>
          <w:p w14:paraId="6618D6E5" w14:textId="01D8ED3E"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069901</w:t>
            </w:r>
          </w:p>
        </w:tc>
        <w:tc>
          <w:tcPr>
            <w:tcW w:w="1854" w:type="dxa"/>
          </w:tcPr>
          <w:p w14:paraId="61F905A7" w14:textId="4C21470E"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95AB82D" w14:textId="7607F66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F163CE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A8CBB1" w14:textId="160A0FA1" w:rsidR="00AF3948" w:rsidRDefault="00AF3948" w:rsidP="00AF3948">
            <w:r>
              <w:t>Paramedical Studies</w:t>
            </w:r>
          </w:p>
        </w:tc>
        <w:tc>
          <w:tcPr>
            <w:tcW w:w="2092" w:type="dxa"/>
          </w:tcPr>
          <w:p w14:paraId="669AF939" w14:textId="5B8ACF27"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069905</w:t>
            </w:r>
          </w:p>
        </w:tc>
        <w:tc>
          <w:tcPr>
            <w:tcW w:w="1854" w:type="dxa"/>
          </w:tcPr>
          <w:p w14:paraId="6257FB30" w14:textId="6FC6C44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44C52ED" w14:textId="2611D57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AD8FD0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D75A5C1" w14:textId="09B22CA6" w:rsidR="00AF3948" w:rsidRDefault="00AF3948" w:rsidP="00AF3948">
            <w:r>
              <w:t>First Aid</w:t>
            </w:r>
          </w:p>
        </w:tc>
        <w:tc>
          <w:tcPr>
            <w:tcW w:w="2092" w:type="dxa"/>
          </w:tcPr>
          <w:p w14:paraId="0564D407" w14:textId="1C8CB11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069907</w:t>
            </w:r>
          </w:p>
        </w:tc>
        <w:tc>
          <w:tcPr>
            <w:tcW w:w="1854" w:type="dxa"/>
          </w:tcPr>
          <w:p w14:paraId="0826CE23" w14:textId="0010CA71"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53BED407" w14:textId="04EDCD7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63B2D8E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FFD6F" w14:textId="7B17B666" w:rsidR="00AF3948" w:rsidRDefault="00AF3948" w:rsidP="00AF3948">
            <w:r>
              <w:t>Health not elsewhere classified</w:t>
            </w:r>
          </w:p>
        </w:tc>
        <w:tc>
          <w:tcPr>
            <w:tcW w:w="2092" w:type="dxa"/>
          </w:tcPr>
          <w:p w14:paraId="5D8A7246" w14:textId="57004EC2"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069999</w:t>
            </w:r>
          </w:p>
        </w:tc>
        <w:tc>
          <w:tcPr>
            <w:tcW w:w="1854" w:type="dxa"/>
          </w:tcPr>
          <w:p w14:paraId="234ED74D" w14:textId="4A70A0E9"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2A65FB8" w14:textId="0D723FF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7F71BAE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8B0175" w14:textId="29FA72CA" w:rsidR="00AF3948" w:rsidRDefault="00AF3948" w:rsidP="00AF3948">
            <w:r>
              <w:t>Architecture and Urban Environment</w:t>
            </w:r>
          </w:p>
        </w:tc>
        <w:tc>
          <w:tcPr>
            <w:tcW w:w="2092" w:type="dxa"/>
          </w:tcPr>
          <w:p w14:paraId="1FC3E9AE" w14:textId="337EDA23"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0401</w:t>
            </w:r>
          </w:p>
        </w:tc>
        <w:tc>
          <w:tcPr>
            <w:tcW w:w="1854" w:type="dxa"/>
          </w:tcPr>
          <w:p w14:paraId="39E87B92" w14:textId="32D86BF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6D97532" w14:textId="16DA854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05D2A26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437869F" w14:textId="506DC660" w:rsidR="00AF3948" w:rsidRDefault="00AF3948" w:rsidP="00AF3948">
            <w:r>
              <w:t>Building</w:t>
            </w:r>
          </w:p>
        </w:tc>
        <w:tc>
          <w:tcPr>
            <w:tcW w:w="2092" w:type="dxa"/>
          </w:tcPr>
          <w:p w14:paraId="61342B1F" w14:textId="33F8BBDA"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0403</w:t>
            </w:r>
          </w:p>
        </w:tc>
        <w:tc>
          <w:tcPr>
            <w:tcW w:w="1854" w:type="dxa"/>
          </w:tcPr>
          <w:p w14:paraId="2967284B" w14:textId="194B52DE"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75818B87" w14:textId="72A11E8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68E2940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A46073" w14:textId="38D0F735" w:rsidR="00AF3948" w:rsidRDefault="00AF3948" w:rsidP="00AF3948">
            <w:r>
              <w:t>Computer Science</w:t>
            </w:r>
          </w:p>
        </w:tc>
        <w:tc>
          <w:tcPr>
            <w:tcW w:w="2092" w:type="dxa"/>
          </w:tcPr>
          <w:p w14:paraId="5014FA30" w14:textId="4C4DC019"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0201</w:t>
            </w:r>
          </w:p>
        </w:tc>
        <w:tc>
          <w:tcPr>
            <w:tcW w:w="1854" w:type="dxa"/>
          </w:tcPr>
          <w:p w14:paraId="4FCED82E" w14:textId="461C3AB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4D484742" w14:textId="725D942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6F7C0A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874E75" w14:textId="13E40EBE" w:rsidR="00AF3948" w:rsidRDefault="00AF3948" w:rsidP="00AF3948">
            <w:r>
              <w:t>Information Systems</w:t>
            </w:r>
          </w:p>
        </w:tc>
        <w:tc>
          <w:tcPr>
            <w:tcW w:w="2092" w:type="dxa"/>
          </w:tcPr>
          <w:p w14:paraId="37D9CBD3" w14:textId="0176585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0203</w:t>
            </w:r>
          </w:p>
        </w:tc>
        <w:tc>
          <w:tcPr>
            <w:tcW w:w="1854" w:type="dxa"/>
          </w:tcPr>
          <w:p w14:paraId="396D3804" w14:textId="17D5838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E0ACD8B" w14:textId="681D7DA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3948AFF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BFA77B" w14:textId="0DE8490B" w:rsidR="00AF3948" w:rsidRDefault="00AF3948" w:rsidP="00AF3948">
            <w:r>
              <w:t>Other Information Technology</w:t>
            </w:r>
          </w:p>
        </w:tc>
        <w:tc>
          <w:tcPr>
            <w:tcW w:w="2092" w:type="dxa"/>
          </w:tcPr>
          <w:p w14:paraId="7088FA7D" w14:textId="6C0D3BB9"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0299</w:t>
            </w:r>
          </w:p>
        </w:tc>
        <w:tc>
          <w:tcPr>
            <w:tcW w:w="1854" w:type="dxa"/>
          </w:tcPr>
          <w:p w14:paraId="51FE8153" w14:textId="050AD6D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BB426FE" w14:textId="391D91D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bl>
    <w:p w14:paraId="231B6363" w14:textId="77777777" w:rsidR="00E663EF" w:rsidRDefault="00E663EF" w:rsidP="0045408B"/>
    <w:p w14:paraId="78F69DBF" w14:textId="77777777" w:rsidR="00C0002E" w:rsidRDefault="00C0002E">
      <w:pPr>
        <w:spacing w:after="160"/>
        <w:rPr>
          <w:b/>
          <w:iCs/>
          <w:color w:val="00254A" w:themeColor="text2"/>
          <w:szCs w:val="18"/>
        </w:rPr>
      </w:pPr>
      <w:r>
        <w:br w:type="page"/>
      </w:r>
    </w:p>
    <w:p w14:paraId="6568E3F7" w14:textId="5C47705F" w:rsidR="00C0002E" w:rsidRDefault="00C0002E" w:rsidP="00C0002E">
      <w:pPr>
        <w:pStyle w:val="Caption"/>
        <w:keepNext/>
      </w:pPr>
      <w:r>
        <w:t xml:space="preserve">Table 6: Funding Cluster 2 – Part of funding cluster for </w:t>
      </w:r>
      <w:r>
        <w:rPr>
          <w:rFonts w:cstheme="minorHAnsi"/>
          <w:sz w:val="21"/>
          <w:szCs w:val="21"/>
        </w:rPr>
        <w:t>Visual and Performing 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C0002E" w:rsidRPr="0091459C" w14:paraId="2F611DC3"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3FE7431" w14:textId="77777777" w:rsidR="00C0002E" w:rsidRPr="0091459C" w:rsidRDefault="00C0002E"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3BC4022" w14:textId="59B415F4"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77F54B5D" w14:textId="299E321C"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18592806" w14:textId="77777777"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269E66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BF826E" w14:textId="190F000E" w:rsidR="00AF3948" w:rsidRPr="007767C2" w:rsidRDefault="00AF3948" w:rsidP="00AF3948">
            <w:r>
              <w:t>Performing Arts</w:t>
            </w:r>
          </w:p>
        </w:tc>
        <w:tc>
          <w:tcPr>
            <w:tcW w:w="2092" w:type="dxa"/>
          </w:tcPr>
          <w:p w14:paraId="3CFB7F77" w14:textId="412C1635"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1001</w:t>
            </w:r>
          </w:p>
        </w:tc>
        <w:tc>
          <w:tcPr>
            <w:tcW w:w="1854" w:type="dxa"/>
          </w:tcPr>
          <w:p w14:paraId="1755D957" w14:textId="5D7451C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537FA1AA" w14:textId="2E1BD79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1BBE7C6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B8C9A0" w14:textId="3EBC0DF9" w:rsidR="00AF3948" w:rsidRPr="007767C2" w:rsidRDefault="00AF3948" w:rsidP="00AF3948">
            <w:r>
              <w:t>Visual Arts and Crafts</w:t>
            </w:r>
          </w:p>
        </w:tc>
        <w:tc>
          <w:tcPr>
            <w:tcW w:w="2092" w:type="dxa"/>
          </w:tcPr>
          <w:p w14:paraId="331BA830" w14:textId="57DC9A9C"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1003</w:t>
            </w:r>
          </w:p>
        </w:tc>
        <w:tc>
          <w:tcPr>
            <w:tcW w:w="1854" w:type="dxa"/>
          </w:tcPr>
          <w:p w14:paraId="47100198" w14:textId="542829D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4C19FAFC" w14:textId="19D89A8C"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6287AB4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B82422" w14:textId="2D7D3C01" w:rsidR="00AF3948" w:rsidRPr="007767C2" w:rsidRDefault="00AF3948" w:rsidP="00AF3948">
            <w:r>
              <w:t>Graphic and Design Studies</w:t>
            </w:r>
          </w:p>
        </w:tc>
        <w:tc>
          <w:tcPr>
            <w:tcW w:w="2092" w:type="dxa"/>
          </w:tcPr>
          <w:p w14:paraId="344F1195" w14:textId="678AACDA"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1005</w:t>
            </w:r>
          </w:p>
        </w:tc>
        <w:tc>
          <w:tcPr>
            <w:tcW w:w="1854" w:type="dxa"/>
          </w:tcPr>
          <w:p w14:paraId="586243E4" w14:textId="1325FB5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4CD35599" w14:textId="73BC956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r w:rsidR="00AF3948" w:rsidRPr="00AF72BD" w14:paraId="593DDF2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9C243FF" w14:textId="0BB6E126" w:rsidR="00AF3948" w:rsidRPr="007767C2" w:rsidRDefault="00AF3948" w:rsidP="00AF3948">
            <w:r>
              <w:t>Other Creative Arts</w:t>
            </w:r>
          </w:p>
        </w:tc>
        <w:tc>
          <w:tcPr>
            <w:tcW w:w="2092" w:type="dxa"/>
          </w:tcPr>
          <w:p w14:paraId="7CB73D83" w14:textId="3A0FAB69" w:rsidR="00AF3948" w:rsidRPr="00BF7C9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1099</w:t>
            </w:r>
          </w:p>
        </w:tc>
        <w:tc>
          <w:tcPr>
            <w:tcW w:w="1854" w:type="dxa"/>
          </w:tcPr>
          <w:p w14:paraId="1CBFCD6B" w14:textId="10644C2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5383B0C" w14:textId="730F071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bl>
    <w:p w14:paraId="3BFDAF5C" w14:textId="3F0F7BD0" w:rsidR="0051403F" w:rsidRDefault="0051403F" w:rsidP="0051403F">
      <w:pPr>
        <w:pStyle w:val="Caption"/>
        <w:keepNext/>
      </w:pPr>
      <w:r>
        <w:t xml:space="preserve">Table 7: Funding Cluster 2 – Part of funding cluster for </w:t>
      </w:r>
      <w:r>
        <w:rPr>
          <w:rFonts w:cstheme="minorHAnsi"/>
          <w:sz w:val="21"/>
          <w:szCs w:val="21"/>
        </w:rPr>
        <w:t>Professional Pathway Psychology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20D367B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E3D4387"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544E95" w14:textId="6CBB20D5"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057A157" w14:textId="34F527C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7CD5601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D7929F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3F5F00" w14:textId="5F1CFBA2" w:rsidR="00AF3948" w:rsidRPr="007767C2" w:rsidRDefault="00AF3948" w:rsidP="00AF3948">
            <w:r>
              <w:t>Behavioural Science</w:t>
            </w:r>
            <w:r w:rsidRPr="00F82182">
              <w:rPr>
                <w:vertAlign w:val="superscript"/>
              </w:rPr>
              <w:t>5</w:t>
            </w:r>
          </w:p>
        </w:tc>
        <w:tc>
          <w:tcPr>
            <w:tcW w:w="2092" w:type="dxa"/>
          </w:tcPr>
          <w:p w14:paraId="3F2C7CAF" w14:textId="3CC73258"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28B81ED1" w14:textId="3069C3C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3A82F837" w14:textId="382E7AF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bl>
    <w:p w14:paraId="20A24523" w14:textId="0BD0C5D7" w:rsidR="0051403F" w:rsidRDefault="0051403F" w:rsidP="0051403F">
      <w:pPr>
        <w:pStyle w:val="Caption"/>
        <w:keepNext/>
      </w:pPr>
      <w:r>
        <w:t xml:space="preserve">Table </w:t>
      </w:r>
      <w:r w:rsidR="00C300C3">
        <w:t>8</w:t>
      </w:r>
      <w:r>
        <w:t xml:space="preserve">: Funding Cluster 2 – Part of funding cluster for </w:t>
      </w:r>
      <w:r>
        <w:rPr>
          <w:rFonts w:cstheme="minorHAnsi"/>
          <w:sz w:val="21"/>
          <w:szCs w:val="21"/>
        </w:rPr>
        <w:t>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60689F4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C43024C"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01BBC207" w14:textId="61E77A7F"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B0F44A9" w14:textId="3C03BB56"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3C9D12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09EE820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8B33ACA" w14:textId="75EE6844" w:rsidR="00AF3948" w:rsidRPr="007767C2" w:rsidRDefault="00AF3948" w:rsidP="00AF3948">
            <w:r>
              <w:t>Human Welfare Studies and Services</w:t>
            </w:r>
            <w:r w:rsidRPr="00F82182">
              <w:rPr>
                <w:vertAlign w:val="superscript"/>
              </w:rPr>
              <w:t>6</w:t>
            </w:r>
          </w:p>
        </w:tc>
        <w:tc>
          <w:tcPr>
            <w:tcW w:w="2092" w:type="dxa"/>
          </w:tcPr>
          <w:p w14:paraId="7EE3229B" w14:textId="00B6D3C8"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6AB3A298" w14:textId="1C51277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8719F07" w14:textId="5BE3E87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15,898</w:t>
            </w:r>
          </w:p>
        </w:tc>
      </w:tr>
    </w:tbl>
    <w:p w14:paraId="4B90D148" w14:textId="77777777" w:rsidR="00F84755" w:rsidRDefault="00F84755" w:rsidP="00D0423D">
      <w:pPr>
        <w:pStyle w:val="Subtitle"/>
      </w:pPr>
    </w:p>
    <w:p w14:paraId="245548CB" w14:textId="77777777" w:rsidR="00F84755" w:rsidRDefault="00F84755">
      <w:pPr>
        <w:spacing w:after="160"/>
        <w:rPr>
          <w:rFonts w:eastAsiaTheme="minorEastAsia"/>
          <w:color w:val="008599" w:themeColor="accent1"/>
          <w:spacing w:val="15"/>
          <w:sz w:val="40"/>
        </w:rPr>
      </w:pPr>
      <w:r>
        <w:br w:type="page"/>
      </w:r>
    </w:p>
    <w:p w14:paraId="133973BF" w14:textId="0DB999FD" w:rsidR="00D0423D" w:rsidRPr="00C7204C" w:rsidRDefault="00D0423D" w:rsidP="00D0423D">
      <w:pPr>
        <w:pStyle w:val="Subtitle"/>
      </w:pPr>
      <w:r>
        <w:t>Funding Cluster 3</w:t>
      </w:r>
    </w:p>
    <w:p w14:paraId="65E4C48B" w14:textId="77777777" w:rsidR="00D0423D" w:rsidRDefault="00D0423D" w:rsidP="00D0423D">
      <w:pPr>
        <w:pStyle w:val="Caption"/>
        <w:keepNext/>
        <w:rPr>
          <w:rFonts w:ascii="Calibri" w:hAnsi="Calibri" w:cs="Arial"/>
          <w:b w:val="0"/>
          <w:iCs w:val="0"/>
          <w:color w:val="auto"/>
          <w:szCs w:val="22"/>
        </w:rPr>
      </w:pPr>
      <w:r w:rsidRPr="00D0423D">
        <w:rPr>
          <w:rFonts w:ascii="Calibri" w:hAnsi="Calibri" w:cs="Arial"/>
          <w:b w:val="0"/>
          <w:iCs w:val="0"/>
          <w:color w:val="auto"/>
          <w:szCs w:val="22"/>
        </w:rPr>
        <w:t xml:space="preserve">Nursing, Indigenous and Foreign Languages, Engineering, Surveying, Environmental Studies, Science </w:t>
      </w:r>
    </w:p>
    <w:p w14:paraId="69A14D7E" w14:textId="5511D865" w:rsidR="00D0423D" w:rsidRDefault="00D0423D" w:rsidP="00D0423D">
      <w:pPr>
        <w:pStyle w:val="Caption"/>
        <w:keepNext/>
      </w:pPr>
      <w:r>
        <w:t xml:space="preserve">Table 9: Funding Cluster 3 – Part of funding cluster for </w:t>
      </w:r>
      <w:r>
        <w:rPr>
          <w:rFonts w:cstheme="minorHAnsi"/>
          <w:sz w:val="21"/>
          <w:szCs w:val="21"/>
        </w:rPr>
        <w:t>Nursing, Indigenous and Foreign Languages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D0423D" w:rsidRPr="0091459C" w14:paraId="7E676869"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6C26B79B" w14:textId="77777777" w:rsidR="00D0423D" w:rsidRPr="0091459C" w:rsidRDefault="00D0423D"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45EB789" w14:textId="0853425E"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0B3D0EB" w14:textId="76369500"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D62B284" w14:textId="77777777"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02531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1D8B17" w14:textId="65F6F707" w:rsidR="00AF3948" w:rsidRPr="007767C2" w:rsidRDefault="00AF3948" w:rsidP="00AF3948">
            <w:r>
              <w:t>Nursing</w:t>
            </w:r>
          </w:p>
        </w:tc>
        <w:tc>
          <w:tcPr>
            <w:tcW w:w="2092" w:type="dxa"/>
          </w:tcPr>
          <w:p w14:paraId="686DD070" w14:textId="04338002"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0603</w:t>
            </w:r>
          </w:p>
        </w:tc>
        <w:tc>
          <w:tcPr>
            <w:tcW w:w="1854" w:type="dxa"/>
          </w:tcPr>
          <w:p w14:paraId="57E245C8" w14:textId="66208E8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1E9BF57B" w14:textId="39CA665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1A5294B8"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F3345A" w14:textId="043DBBFA" w:rsidR="00AF3948" w:rsidRPr="007767C2" w:rsidRDefault="00AF3948" w:rsidP="00AF3948">
            <w:r>
              <w:t>Translating and Interpreting</w:t>
            </w:r>
          </w:p>
        </w:tc>
        <w:tc>
          <w:tcPr>
            <w:tcW w:w="2092" w:type="dxa"/>
          </w:tcPr>
          <w:p w14:paraId="462C15BF" w14:textId="1C6329A5"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091519</w:t>
            </w:r>
          </w:p>
        </w:tc>
        <w:tc>
          <w:tcPr>
            <w:tcW w:w="1854" w:type="dxa"/>
          </w:tcPr>
          <w:p w14:paraId="244B0AF1" w14:textId="1374B8E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6DEF8F1F" w14:textId="3828A36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6DFB7D8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19B84F" w14:textId="45B15B6C" w:rsidR="00AF3948" w:rsidRDefault="00AF3948" w:rsidP="00AF3948">
            <w:r>
              <w:t>Australian Indigenous Languages</w:t>
            </w:r>
          </w:p>
        </w:tc>
        <w:tc>
          <w:tcPr>
            <w:tcW w:w="2092" w:type="dxa"/>
          </w:tcPr>
          <w:p w14:paraId="72C07F65" w14:textId="33EE44F0"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091517</w:t>
            </w:r>
          </w:p>
        </w:tc>
        <w:tc>
          <w:tcPr>
            <w:tcW w:w="1854" w:type="dxa"/>
          </w:tcPr>
          <w:p w14:paraId="5DE43795" w14:textId="5063008B"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17352C91" w14:textId="2CF5D31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1744DDC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55E015" w14:textId="1245E5D3" w:rsidR="00AF3948" w:rsidRDefault="00AF3948" w:rsidP="00AF3948">
            <w:r>
              <w:t>Eastern Asian Languages</w:t>
            </w:r>
          </w:p>
        </w:tc>
        <w:tc>
          <w:tcPr>
            <w:tcW w:w="2092" w:type="dxa"/>
          </w:tcPr>
          <w:p w14:paraId="7682556D" w14:textId="3DE5490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091515</w:t>
            </w:r>
          </w:p>
        </w:tc>
        <w:tc>
          <w:tcPr>
            <w:tcW w:w="1854" w:type="dxa"/>
          </w:tcPr>
          <w:p w14:paraId="01142199" w14:textId="3B978417"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7C59ACBE" w14:textId="7E6A878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1D1A782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B6F54CF" w14:textId="6D1828CD" w:rsidR="00AF3948" w:rsidRDefault="00AF3948" w:rsidP="00AF3948">
            <w:r>
              <w:t>Southeast Asian Languages</w:t>
            </w:r>
          </w:p>
        </w:tc>
        <w:tc>
          <w:tcPr>
            <w:tcW w:w="2092" w:type="dxa"/>
          </w:tcPr>
          <w:p w14:paraId="29156A3C" w14:textId="63C64D41"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091513</w:t>
            </w:r>
          </w:p>
        </w:tc>
        <w:tc>
          <w:tcPr>
            <w:tcW w:w="1854" w:type="dxa"/>
          </w:tcPr>
          <w:p w14:paraId="35993BF7" w14:textId="2E1E99A1"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529E4719" w14:textId="68463F3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FEBBEA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E574D" w14:textId="49D17A5B" w:rsidR="00AF3948" w:rsidRDefault="00AF3948" w:rsidP="00AF3948">
            <w:r>
              <w:t>Southern Asian Languages</w:t>
            </w:r>
          </w:p>
        </w:tc>
        <w:tc>
          <w:tcPr>
            <w:tcW w:w="2092" w:type="dxa"/>
          </w:tcPr>
          <w:p w14:paraId="3E1813DE" w14:textId="7037F715"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091511</w:t>
            </w:r>
          </w:p>
        </w:tc>
        <w:tc>
          <w:tcPr>
            <w:tcW w:w="1854" w:type="dxa"/>
          </w:tcPr>
          <w:p w14:paraId="3CBEFEE5" w14:textId="34FFF1F5"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6456977" w14:textId="35703BAC"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5BDCC84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DF1AAB" w14:textId="412F3584" w:rsidR="00AF3948" w:rsidRDefault="00AF3948" w:rsidP="00AF3948">
            <w:r>
              <w:t>Southwest Asian and North African Languages</w:t>
            </w:r>
          </w:p>
        </w:tc>
        <w:tc>
          <w:tcPr>
            <w:tcW w:w="2092" w:type="dxa"/>
          </w:tcPr>
          <w:p w14:paraId="270EF81A" w14:textId="03066D09"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091509</w:t>
            </w:r>
          </w:p>
        </w:tc>
        <w:tc>
          <w:tcPr>
            <w:tcW w:w="1854" w:type="dxa"/>
          </w:tcPr>
          <w:p w14:paraId="0450B918" w14:textId="07A8EAA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27D97150" w14:textId="0E946DF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7A6090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42562" w14:textId="5BB887C4" w:rsidR="00AF3948" w:rsidRDefault="00AF3948" w:rsidP="00AF3948">
            <w:r>
              <w:t>Eastern European Languages</w:t>
            </w:r>
          </w:p>
        </w:tc>
        <w:tc>
          <w:tcPr>
            <w:tcW w:w="2092" w:type="dxa"/>
          </w:tcPr>
          <w:p w14:paraId="2FAB00D0" w14:textId="79AEE0A1"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091507</w:t>
            </w:r>
          </w:p>
        </w:tc>
        <w:tc>
          <w:tcPr>
            <w:tcW w:w="1854" w:type="dxa"/>
          </w:tcPr>
          <w:p w14:paraId="4E4AE7BB" w14:textId="2CABCD87"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2AA8C54E" w14:textId="3A6AF42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4C98C5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3030150" w14:textId="7A9BB00A" w:rsidR="00AF3948" w:rsidRDefault="00AF3948" w:rsidP="00AF3948">
            <w:r>
              <w:t>Southern European Languages</w:t>
            </w:r>
          </w:p>
        </w:tc>
        <w:tc>
          <w:tcPr>
            <w:tcW w:w="2092" w:type="dxa"/>
          </w:tcPr>
          <w:p w14:paraId="2556128F" w14:textId="338F37E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091505</w:t>
            </w:r>
          </w:p>
        </w:tc>
        <w:tc>
          <w:tcPr>
            <w:tcW w:w="1854" w:type="dxa"/>
          </w:tcPr>
          <w:p w14:paraId="7212D024" w14:textId="19EAFF2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56C7DDE7" w14:textId="6B1E477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3A818FE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288EFE" w14:textId="60A2763E" w:rsidR="00AF3948" w:rsidRDefault="00AF3948" w:rsidP="00AF3948">
            <w:r>
              <w:t>Northern European Languages</w:t>
            </w:r>
          </w:p>
        </w:tc>
        <w:tc>
          <w:tcPr>
            <w:tcW w:w="2092" w:type="dxa"/>
          </w:tcPr>
          <w:p w14:paraId="59028475" w14:textId="5BDCA13A"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091503</w:t>
            </w:r>
          </w:p>
        </w:tc>
        <w:tc>
          <w:tcPr>
            <w:tcW w:w="1854" w:type="dxa"/>
          </w:tcPr>
          <w:p w14:paraId="50A062B5" w14:textId="70B91DC9"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33F78A4E" w14:textId="2BA7EC1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bl>
    <w:p w14:paraId="200E793E" w14:textId="77777777" w:rsidR="00E302F6" w:rsidRDefault="00E302F6" w:rsidP="0048526F">
      <w:pPr>
        <w:pStyle w:val="Caption"/>
        <w:keepNext/>
      </w:pPr>
    </w:p>
    <w:p w14:paraId="599ADFB6" w14:textId="77777777" w:rsidR="00E302F6" w:rsidRDefault="00E302F6">
      <w:pPr>
        <w:spacing w:after="160"/>
        <w:rPr>
          <w:b/>
          <w:iCs/>
          <w:color w:val="00254A" w:themeColor="text2"/>
          <w:szCs w:val="18"/>
        </w:rPr>
      </w:pPr>
      <w:r>
        <w:br w:type="page"/>
      </w:r>
    </w:p>
    <w:p w14:paraId="78A71BF0" w14:textId="664E0175" w:rsidR="0048526F" w:rsidRDefault="0048526F" w:rsidP="0048526F">
      <w:pPr>
        <w:pStyle w:val="Caption"/>
        <w:keepNext/>
      </w:pPr>
      <w:r>
        <w:t xml:space="preserve">Table 10: Funding Cluster 3 – Part of funding cluster for </w:t>
      </w:r>
      <w:r>
        <w:rPr>
          <w:rFonts w:cstheme="minorHAnsi"/>
          <w:sz w:val="21"/>
          <w:szCs w:val="21"/>
        </w:rPr>
        <w:t>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8526F" w:rsidRPr="0091459C" w14:paraId="3FD9CD8E"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DE7BAA0" w14:textId="77777777" w:rsidR="0048526F" w:rsidRPr="0091459C" w:rsidRDefault="0048526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7DEF7073" w14:textId="7D25B6A8"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5B9F44B" w14:textId="26FF1B23"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9DDDFA7" w14:textId="77777777"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47878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AF89CB" w14:textId="1696BDDA" w:rsidR="00AF3948" w:rsidRPr="007767C2" w:rsidRDefault="00AF3948" w:rsidP="00AF3948">
            <w:r>
              <w:t>Manufacturing Engineering and Technology</w:t>
            </w:r>
          </w:p>
        </w:tc>
        <w:tc>
          <w:tcPr>
            <w:tcW w:w="2092" w:type="dxa"/>
          </w:tcPr>
          <w:p w14:paraId="6645F5FA" w14:textId="32E99464"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0301</w:t>
            </w:r>
          </w:p>
        </w:tc>
        <w:tc>
          <w:tcPr>
            <w:tcW w:w="1854" w:type="dxa"/>
          </w:tcPr>
          <w:p w14:paraId="24FA71BB" w14:textId="61922DF3"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36E9DAB7" w14:textId="687A3DA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0566E21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BDF2AF" w14:textId="1B1822BE" w:rsidR="00AF3948" w:rsidRPr="007767C2" w:rsidRDefault="00AF3948" w:rsidP="00AF3948">
            <w:r>
              <w:t>Process and Resources Engineering</w:t>
            </w:r>
          </w:p>
        </w:tc>
        <w:tc>
          <w:tcPr>
            <w:tcW w:w="2092" w:type="dxa"/>
          </w:tcPr>
          <w:p w14:paraId="7E140A99" w14:textId="2F607925"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0303</w:t>
            </w:r>
          </w:p>
        </w:tc>
        <w:tc>
          <w:tcPr>
            <w:tcW w:w="1854" w:type="dxa"/>
          </w:tcPr>
          <w:p w14:paraId="61E7866B" w14:textId="48EA68F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A1C9403" w14:textId="6580E59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B47C9E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43C79" w14:textId="30DADE2D" w:rsidR="00AF3948" w:rsidRDefault="00AF3948" w:rsidP="00AF3948">
            <w:r>
              <w:t>Automotive Engineering and Technology</w:t>
            </w:r>
          </w:p>
        </w:tc>
        <w:tc>
          <w:tcPr>
            <w:tcW w:w="2092" w:type="dxa"/>
          </w:tcPr>
          <w:p w14:paraId="1AA0CA7F" w14:textId="1B8DA4AE"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0305</w:t>
            </w:r>
          </w:p>
        </w:tc>
        <w:tc>
          <w:tcPr>
            <w:tcW w:w="1854" w:type="dxa"/>
          </w:tcPr>
          <w:p w14:paraId="25852A21" w14:textId="53203A4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0ADEC1D" w14:textId="2688630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34354DC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E1E2883" w14:textId="14CD94D4" w:rsidR="00AF3948" w:rsidRDefault="00AF3948" w:rsidP="00AF3948">
            <w:r>
              <w:t>Mechanical and Industrial Engineering and Technology</w:t>
            </w:r>
          </w:p>
        </w:tc>
        <w:tc>
          <w:tcPr>
            <w:tcW w:w="2092" w:type="dxa"/>
          </w:tcPr>
          <w:p w14:paraId="46050FA4" w14:textId="61F4B4DF"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0307</w:t>
            </w:r>
          </w:p>
        </w:tc>
        <w:tc>
          <w:tcPr>
            <w:tcW w:w="1854" w:type="dxa"/>
          </w:tcPr>
          <w:p w14:paraId="4B35EF8D" w14:textId="39347F3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F33E06B" w14:textId="02C9BE7B"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01A6940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A8B8CE" w14:textId="4B5C2099" w:rsidR="00AF3948" w:rsidRDefault="00AF3948" w:rsidP="00AF3948">
            <w:r>
              <w:t>Civil Engineering</w:t>
            </w:r>
          </w:p>
        </w:tc>
        <w:tc>
          <w:tcPr>
            <w:tcW w:w="2092" w:type="dxa"/>
          </w:tcPr>
          <w:p w14:paraId="32C66631" w14:textId="56366675"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0309</w:t>
            </w:r>
          </w:p>
        </w:tc>
        <w:tc>
          <w:tcPr>
            <w:tcW w:w="1854" w:type="dxa"/>
          </w:tcPr>
          <w:p w14:paraId="004B37DA" w14:textId="7534DFEF"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0AA55B3" w14:textId="26F3B08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71EB4DD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A565C1" w14:textId="59396DAB" w:rsidR="00AF3948" w:rsidRDefault="00AF3948" w:rsidP="00AF3948">
            <w:r>
              <w:t>Geomatic Engineering</w:t>
            </w:r>
          </w:p>
        </w:tc>
        <w:tc>
          <w:tcPr>
            <w:tcW w:w="2092" w:type="dxa"/>
          </w:tcPr>
          <w:p w14:paraId="7D3D8D0E" w14:textId="7628FD9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0311</w:t>
            </w:r>
          </w:p>
        </w:tc>
        <w:tc>
          <w:tcPr>
            <w:tcW w:w="1854" w:type="dxa"/>
          </w:tcPr>
          <w:p w14:paraId="3D593A50" w14:textId="3737D32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231EDC04" w14:textId="15D3A47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6DCCA5B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AB81656" w14:textId="1FE5A45D" w:rsidR="00AF3948" w:rsidRDefault="00AF3948" w:rsidP="00AF3948">
            <w:r>
              <w:t>Electrical and Electronic Engineering and Technology</w:t>
            </w:r>
          </w:p>
        </w:tc>
        <w:tc>
          <w:tcPr>
            <w:tcW w:w="2092" w:type="dxa"/>
          </w:tcPr>
          <w:p w14:paraId="533D959E" w14:textId="1B054AF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0313</w:t>
            </w:r>
          </w:p>
        </w:tc>
        <w:tc>
          <w:tcPr>
            <w:tcW w:w="1854" w:type="dxa"/>
          </w:tcPr>
          <w:p w14:paraId="7CA1A6F6" w14:textId="6DF465F1"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08F2007" w14:textId="629BACB0"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63A3886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5F994A0" w14:textId="6D5D5018" w:rsidR="00AF3948" w:rsidRDefault="00AF3948" w:rsidP="00AF3948">
            <w:r>
              <w:t>Aerospace Engineering and Technology</w:t>
            </w:r>
          </w:p>
        </w:tc>
        <w:tc>
          <w:tcPr>
            <w:tcW w:w="2092" w:type="dxa"/>
          </w:tcPr>
          <w:p w14:paraId="72C793E1" w14:textId="3349F87A"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0315</w:t>
            </w:r>
          </w:p>
        </w:tc>
        <w:tc>
          <w:tcPr>
            <w:tcW w:w="1854" w:type="dxa"/>
          </w:tcPr>
          <w:p w14:paraId="6D810773" w14:textId="7DA85053"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A07ADCF" w14:textId="57B8C30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1E3323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D275C5" w14:textId="175C75DF" w:rsidR="00AF3948" w:rsidRDefault="00AF3948" w:rsidP="00AF3948">
            <w:r>
              <w:t>Maritime Engineering and Technology</w:t>
            </w:r>
          </w:p>
        </w:tc>
        <w:tc>
          <w:tcPr>
            <w:tcW w:w="2092" w:type="dxa"/>
          </w:tcPr>
          <w:p w14:paraId="39FCBEFD" w14:textId="2E894BC5"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0317</w:t>
            </w:r>
          </w:p>
        </w:tc>
        <w:tc>
          <w:tcPr>
            <w:tcW w:w="1854" w:type="dxa"/>
          </w:tcPr>
          <w:p w14:paraId="3037C122" w14:textId="2EE4C12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65F90B4B" w14:textId="706F6B6E"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EDFF4C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BB4BFF" w14:textId="7748D074" w:rsidR="00AF3948" w:rsidRDefault="00AF3948" w:rsidP="00AF3948">
            <w:r>
              <w:t>Other Engineering and Related Technologies</w:t>
            </w:r>
          </w:p>
        </w:tc>
        <w:tc>
          <w:tcPr>
            <w:tcW w:w="2092" w:type="dxa"/>
          </w:tcPr>
          <w:p w14:paraId="455F6B6D" w14:textId="66A3C1B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0399</w:t>
            </w:r>
          </w:p>
        </w:tc>
        <w:tc>
          <w:tcPr>
            <w:tcW w:w="1854" w:type="dxa"/>
          </w:tcPr>
          <w:p w14:paraId="78A8FCC0" w14:textId="32F0547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5F54EE2" w14:textId="3A9229E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EB145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9C088D" w14:textId="6E04ACD8" w:rsidR="00AF3948" w:rsidRDefault="00AF3948" w:rsidP="00AF3948">
            <w:r>
              <w:t>Environmental Studies</w:t>
            </w:r>
          </w:p>
        </w:tc>
        <w:tc>
          <w:tcPr>
            <w:tcW w:w="2092" w:type="dxa"/>
          </w:tcPr>
          <w:p w14:paraId="0A0100E3" w14:textId="5462D6F3"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0509</w:t>
            </w:r>
          </w:p>
        </w:tc>
        <w:tc>
          <w:tcPr>
            <w:tcW w:w="1854" w:type="dxa"/>
          </w:tcPr>
          <w:p w14:paraId="638BBB16" w14:textId="74CB34E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29524CC" w14:textId="169B792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231F3AE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8C03031" w14:textId="05D7FE3D" w:rsidR="00AF3948" w:rsidRDefault="00AF3948" w:rsidP="00AF3948">
            <w:r>
              <w:t>Other Agriculture, Environmental and Related Studies</w:t>
            </w:r>
          </w:p>
        </w:tc>
        <w:tc>
          <w:tcPr>
            <w:tcW w:w="2092" w:type="dxa"/>
          </w:tcPr>
          <w:p w14:paraId="0005C4DC" w14:textId="598716D9"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0599</w:t>
            </w:r>
          </w:p>
        </w:tc>
        <w:tc>
          <w:tcPr>
            <w:tcW w:w="1854" w:type="dxa"/>
          </w:tcPr>
          <w:p w14:paraId="785DE58A" w14:textId="740FBFB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453BD320" w14:textId="11EBEEA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5FAD1CE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0D2A44" w14:textId="7F682E7D" w:rsidR="00AF3948" w:rsidRDefault="00AF3948" w:rsidP="00AF3948">
            <w:r>
              <w:t>Physics and Astronomy</w:t>
            </w:r>
          </w:p>
        </w:tc>
        <w:tc>
          <w:tcPr>
            <w:tcW w:w="2092" w:type="dxa"/>
          </w:tcPr>
          <w:p w14:paraId="2E1B5C47" w14:textId="4D87358A"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0103</w:t>
            </w:r>
          </w:p>
        </w:tc>
        <w:tc>
          <w:tcPr>
            <w:tcW w:w="1854" w:type="dxa"/>
          </w:tcPr>
          <w:p w14:paraId="6AAFE702" w14:textId="6E57F9E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793E220C" w14:textId="48D038F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54443F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94601F" w14:textId="0EC1FFDF" w:rsidR="00AF3948" w:rsidRDefault="00AF3948" w:rsidP="00AF3948">
            <w:r>
              <w:t>Chemical Sciences</w:t>
            </w:r>
          </w:p>
        </w:tc>
        <w:tc>
          <w:tcPr>
            <w:tcW w:w="2092" w:type="dxa"/>
          </w:tcPr>
          <w:p w14:paraId="07387E33" w14:textId="7840B55D"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0105</w:t>
            </w:r>
          </w:p>
        </w:tc>
        <w:tc>
          <w:tcPr>
            <w:tcW w:w="1854" w:type="dxa"/>
          </w:tcPr>
          <w:p w14:paraId="1D4E2499" w14:textId="317790E6"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59DED2A7" w14:textId="0BBC45C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54FB206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E63B8" w14:textId="6E837378" w:rsidR="00AF3948" w:rsidRDefault="00AF3948" w:rsidP="00AF3948">
            <w:r>
              <w:t>Earth Sciences</w:t>
            </w:r>
          </w:p>
        </w:tc>
        <w:tc>
          <w:tcPr>
            <w:tcW w:w="2092" w:type="dxa"/>
          </w:tcPr>
          <w:p w14:paraId="32C47943" w14:textId="5FEA7B22"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0107</w:t>
            </w:r>
          </w:p>
        </w:tc>
        <w:tc>
          <w:tcPr>
            <w:tcW w:w="1854" w:type="dxa"/>
          </w:tcPr>
          <w:p w14:paraId="366CDD00" w14:textId="1C62CA8A"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096724CA" w14:textId="5A26404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7D33C43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02A342" w14:textId="30C0E11D" w:rsidR="00AF3948" w:rsidRDefault="00AF3948" w:rsidP="00AF3948">
            <w:r>
              <w:t>Biological Sciences</w:t>
            </w:r>
          </w:p>
        </w:tc>
        <w:tc>
          <w:tcPr>
            <w:tcW w:w="2092" w:type="dxa"/>
          </w:tcPr>
          <w:p w14:paraId="6D3DF21E" w14:textId="79FF3414"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0109</w:t>
            </w:r>
          </w:p>
        </w:tc>
        <w:tc>
          <w:tcPr>
            <w:tcW w:w="1854" w:type="dxa"/>
          </w:tcPr>
          <w:p w14:paraId="7C7E4C40" w14:textId="4874DBD7"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14402E0F" w14:textId="3AB5E7E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r w:rsidR="00AF3948" w:rsidRPr="00AF72BD" w14:paraId="48399F4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5326C4" w14:textId="54C69EC9" w:rsidR="00AF3948" w:rsidRDefault="00AF3948" w:rsidP="00AF3948">
            <w:r>
              <w:t>Other Natural and Physical Sciences</w:t>
            </w:r>
          </w:p>
        </w:tc>
        <w:tc>
          <w:tcPr>
            <w:tcW w:w="2092" w:type="dxa"/>
          </w:tcPr>
          <w:p w14:paraId="0D02FE5B" w14:textId="103E4881"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0199</w:t>
            </w:r>
          </w:p>
        </w:tc>
        <w:tc>
          <w:tcPr>
            <w:tcW w:w="1854" w:type="dxa"/>
          </w:tcPr>
          <w:p w14:paraId="46E491AB" w14:textId="1FA6A5D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9,537</w:t>
            </w:r>
          </w:p>
        </w:tc>
        <w:tc>
          <w:tcPr>
            <w:tcW w:w="2259" w:type="dxa"/>
          </w:tcPr>
          <w:p w14:paraId="49B53831" w14:textId="0A7620D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19,497</w:t>
            </w:r>
          </w:p>
        </w:tc>
      </w:tr>
    </w:tbl>
    <w:p w14:paraId="4E9A8370" w14:textId="0754B153" w:rsidR="009B766E" w:rsidRDefault="009B766E" w:rsidP="0045408B"/>
    <w:p w14:paraId="57237054" w14:textId="77777777" w:rsidR="009B766E" w:rsidRDefault="009B766E">
      <w:pPr>
        <w:spacing w:after="160"/>
      </w:pPr>
      <w:r>
        <w:br w:type="page"/>
      </w:r>
    </w:p>
    <w:p w14:paraId="36A67180" w14:textId="72570F92" w:rsidR="00AF5CB5" w:rsidRPr="00C7204C" w:rsidRDefault="00AF5CB5" w:rsidP="00AF5CB5">
      <w:pPr>
        <w:pStyle w:val="Subtitle"/>
      </w:pPr>
      <w:r>
        <w:t>Funding Cluster 4</w:t>
      </w:r>
    </w:p>
    <w:p w14:paraId="2A5D02E9" w14:textId="75A1B652" w:rsidR="00AF5CB5" w:rsidRDefault="00AF5CB5" w:rsidP="00AF5CB5">
      <w:pPr>
        <w:pStyle w:val="Caption"/>
        <w:keepNext/>
        <w:rPr>
          <w:rFonts w:ascii="Calibri" w:hAnsi="Calibri" w:cs="Arial"/>
          <w:b w:val="0"/>
          <w:iCs w:val="0"/>
          <w:color w:val="auto"/>
          <w:szCs w:val="22"/>
        </w:rPr>
      </w:pPr>
      <w:r>
        <w:rPr>
          <w:rFonts w:ascii="Calibri" w:hAnsi="Calibri" w:cs="Arial"/>
          <w:b w:val="0"/>
          <w:iCs w:val="0"/>
          <w:color w:val="auto"/>
          <w:szCs w:val="22"/>
        </w:rPr>
        <w:t>Agriculture, Medicine, Dentistry, Veterinary Science, Pathology</w:t>
      </w:r>
    </w:p>
    <w:p w14:paraId="4D455C17" w14:textId="306204A6" w:rsidR="00AF5CB5" w:rsidRDefault="00AF5CB5" w:rsidP="00AF5CB5">
      <w:pPr>
        <w:pStyle w:val="Caption"/>
        <w:keepNext/>
      </w:pPr>
      <w:r>
        <w:t xml:space="preserve">Table 11: Funding Cluster 4 – Part of funding cluster for </w:t>
      </w:r>
      <w:r>
        <w:rPr>
          <w:rFonts w:cstheme="minorHAnsi"/>
          <w:sz w:val="21"/>
          <w:szCs w:val="21"/>
        </w:rPr>
        <w:t>Agriculture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AF5CB5" w:rsidRPr="0091459C" w14:paraId="710FFB8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8EAC813" w14:textId="77777777" w:rsidR="00AF5CB5" w:rsidRPr="0091459C" w:rsidRDefault="00AF5CB5"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20A8C6B" w14:textId="2ADD592C"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9B9C71A" w14:textId="23C0C431"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77180F4D" w14:textId="77777777"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19CFCB5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313BF1" w14:textId="2AEF975E" w:rsidR="00AF3948" w:rsidRPr="007767C2" w:rsidRDefault="00AF3948" w:rsidP="00AF3948">
            <w:r>
              <w:t>Agriculture</w:t>
            </w:r>
          </w:p>
        </w:tc>
        <w:tc>
          <w:tcPr>
            <w:tcW w:w="2092" w:type="dxa"/>
          </w:tcPr>
          <w:p w14:paraId="34D5548F" w14:textId="645E6B7B"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0501</w:t>
            </w:r>
          </w:p>
        </w:tc>
        <w:tc>
          <w:tcPr>
            <w:tcW w:w="1854" w:type="dxa"/>
          </w:tcPr>
          <w:p w14:paraId="7719BAC7" w14:textId="3900CD9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311F536A" w14:textId="5BFFD613"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0D71285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B9C863" w14:textId="474EA966" w:rsidR="00AF3948" w:rsidRPr="007767C2" w:rsidRDefault="00AF3948" w:rsidP="00AF3948">
            <w:r>
              <w:t>Horticulture and Viticulture</w:t>
            </w:r>
          </w:p>
        </w:tc>
        <w:tc>
          <w:tcPr>
            <w:tcW w:w="2092" w:type="dxa"/>
          </w:tcPr>
          <w:p w14:paraId="194965BE" w14:textId="64FB5CD7"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0503</w:t>
            </w:r>
          </w:p>
        </w:tc>
        <w:tc>
          <w:tcPr>
            <w:tcW w:w="1854" w:type="dxa"/>
          </w:tcPr>
          <w:p w14:paraId="2FD0F374" w14:textId="0E95932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7E188347" w14:textId="17E9C8D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709F721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255AA9" w14:textId="36C935D8" w:rsidR="00AF3948" w:rsidRDefault="00AF3948" w:rsidP="00AF3948">
            <w:r>
              <w:t>Forestry Studies</w:t>
            </w:r>
          </w:p>
        </w:tc>
        <w:tc>
          <w:tcPr>
            <w:tcW w:w="2092" w:type="dxa"/>
          </w:tcPr>
          <w:p w14:paraId="3913E30E" w14:textId="2CFE735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0505</w:t>
            </w:r>
          </w:p>
        </w:tc>
        <w:tc>
          <w:tcPr>
            <w:tcW w:w="1854" w:type="dxa"/>
          </w:tcPr>
          <w:p w14:paraId="4AFA6BDF" w14:textId="5E9C547D"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04093769" w14:textId="0807548B"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58DB31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E99A81" w14:textId="0B2C5016" w:rsidR="00AF3948" w:rsidRDefault="00AF3948" w:rsidP="00AF3948">
            <w:r>
              <w:t>Fisheries Studies</w:t>
            </w:r>
          </w:p>
        </w:tc>
        <w:tc>
          <w:tcPr>
            <w:tcW w:w="2092" w:type="dxa"/>
          </w:tcPr>
          <w:p w14:paraId="2FD903EE" w14:textId="5AA52E62"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0507</w:t>
            </w:r>
          </w:p>
        </w:tc>
        <w:tc>
          <w:tcPr>
            <w:tcW w:w="1854" w:type="dxa"/>
          </w:tcPr>
          <w:p w14:paraId="33789CBA" w14:textId="50F5FABC"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4,738</w:t>
            </w:r>
          </w:p>
        </w:tc>
        <w:tc>
          <w:tcPr>
            <w:tcW w:w="2259" w:type="dxa"/>
          </w:tcPr>
          <w:p w14:paraId="35214830" w14:textId="420BF751"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bl>
    <w:p w14:paraId="1A60DB55" w14:textId="7267F8C3" w:rsidR="00240E69" w:rsidRDefault="00240E69" w:rsidP="00240E69">
      <w:pPr>
        <w:pStyle w:val="Caption"/>
        <w:keepNext/>
      </w:pPr>
      <w:r>
        <w:t xml:space="preserve">Table 12: Funding Cluster 4 – Part of funding cluster for </w:t>
      </w:r>
      <w:r>
        <w:rPr>
          <w:rFonts w:cstheme="minorHAnsi"/>
          <w:sz w:val="21"/>
          <w:szCs w:val="21"/>
        </w:rPr>
        <w:t>Pathology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240E69" w:rsidRPr="0091459C" w14:paraId="1F1B919D"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10CAFDDC" w14:textId="77777777" w:rsidR="00240E69" w:rsidRPr="0091459C" w:rsidRDefault="00240E69"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6799A51" w14:textId="08B2B67E"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221F483" w14:textId="2B2ED1AB"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BAE0C53" w14:textId="77777777"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A1E7C7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ADF61E" w14:textId="678E8822" w:rsidR="00AF3948" w:rsidRPr="007767C2" w:rsidRDefault="00AF3948" w:rsidP="00AF3948">
            <w:r>
              <w:t>Pathology</w:t>
            </w:r>
          </w:p>
        </w:tc>
        <w:tc>
          <w:tcPr>
            <w:tcW w:w="2092" w:type="dxa"/>
          </w:tcPr>
          <w:p w14:paraId="4FC7E50B" w14:textId="7B5CC573"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060113</w:t>
            </w:r>
          </w:p>
        </w:tc>
        <w:tc>
          <w:tcPr>
            <w:tcW w:w="1854" w:type="dxa"/>
          </w:tcPr>
          <w:p w14:paraId="42AAB27C" w14:textId="7BC6BE98"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1F5BDE">
              <w:rPr>
                <w:rFonts w:ascii="Calibri" w:hAnsi="Calibri" w:cs="Arial"/>
                <w:color w:val="000000"/>
                <w:sz w:val="21"/>
                <w:szCs w:val="21"/>
                <w:lang w:eastAsia="en-AU"/>
              </w:rPr>
              <w:t>9,537</w:t>
            </w:r>
          </w:p>
        </w:tc>
        <w:tc>
          <w:tcPr>
            <w:tcW w:w="2259" w:type="dxa"/>
          </w:tcPr>
          <w:p w14:paraId="298E1092" w14:textId="443F8E48"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bl>
    <w:p w14:paraId="61FF0FEA" w14:textId="77777777" w:rsidR="00E302F6" w:rsidRDefault="00E302F6" w:rsidP="00B92C8C">
      <w:pPr>
        <w:pStyle w:val="Caption"/>
        <w:keepNext/>
      </w:pPr>
    </w:p>
    <w:p w14:paraId="0884AC86" w14:textId="77777777" w:rsidR="00E302F6" w:rsidRDefault="00E302F6">
      <w:pPr>
        <w:spacing w:after="160"/>
        <w:rPr>
          <w:b/>
          <w:iCs/>
          <w:color w:val="00254A" w:themeColor="text2"/>
          <w:szCs w:val="18"/>
        </w:rPr>
      </w:pPr>
      <w:r>
        <w:br w:type="page"/>
      </w:r>
    </w:p>
    <w:p w14:paraId="459C8347" w14:textId="11125CF4" w:rsidR="00B92C8C" w:rsidRDefault="00B92C8C" w:rsidP="00B92C8C">
      <w:pPr>
        <w:pStyle w:val="Caption"/>
        <w:keepNext/>
      </w:pPr>
      <w:r>
        <w:t xml:space="preserve">Table 13: Funding Cluster 4 – Part of funding cluster for </w:t>
      </w:r>
      <w:r>
        <w:rPr>
          <w:rFonts w:cstheme="minorHAnsi"/>
          <w:sz w:val="21"/>
          <w:szCs w:val="21"/>
        </w:rPr>
        <w:t>Medicine, Dentistry, Veterinary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B92C8C" w:rsidRPr="0091459C" w14:paraId="3A1264AA"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0650A38" w14:textId="77777777" w:rsidR="00B92C8C" w:rsidRPr="0091459C" w:rsidRDefault="00B92C8C"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45CE80" w14:textId="4B0FBA84"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40FDB45" w14:textId="0A5CF4FA"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F5BA694" w14:textId="77777777"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5667455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EACB2FC" w14:textId="32B885E9" w:rsidR="00AF3948" w:rsidRPr="007767C2" w:rsidRDefault="00AF3948" w:rsidP="00AF3948">
            <w:r>
              <w:t>Medical Studies</w:t>
            </w:r>
          </w:p>
        </w:tc>
        <w:tc>
          <w:tcPr>
            <w:tcW w:w="2092" w:type="dxa"/>
          </w:tcPr>
          <w:p w14:paraId="725B5698" w14:textId="6A5F9244"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060100</w:t>
            </w:r>
          </w:p>
        </w:tc>
        <w:tc>
          <w:tcPr>
            <w:tcW w:w="1854" w:type="dxa"/>
          </w:tcPr>
          <w:p w14:paraId="3515F889" w14:textId="313E8C10"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A570EB">
              <w:rPr>
                <w:rFonts w:ascii="Calibri" w:hAnsi="Calibri" w:cs="Arial"/>
                <w:color w:val="000000"/>
                <w:sz w:val="21"/>
                <w:szCs w:val="21"/>
                <w:lang w:eastAsia="en-AU"/>
              </w:rPr>
              <w:t>13,558</w:t>
            </w:r>
          </w:p>
        </w:tc>
        <w:tc>
          <w:tcPr>
            <w:tcW w:w="2259" w:type="dxa"/>
          </w:tcPr>
          <w:p w14:paraId="26EC683A" w14:textId="72A23B29"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0EF784A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C3DB9" w14:textId="359021BA" w:rsidR="00AF3948" w:rsidRPr="007767C2" w:rsidRDefault="00AF3948" w:rsidP="00AF3948">
            <w:r>
              <w:t>General Medicine</w:t>
            </w:r>
          </w:p>
        </w:tc>
        <w:tc>
          <w:tcPr>
            <w:tcW w:w="2092" w:type="dxa"/>
          </w:tcPr>
          <w:p w14:paraId="6638CC9A" w14:textId="1EFEF9F3"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060101</w:t>
            </w:r>
          </w:p>
        </w:tc>
        <w:tc>
          <w:tcPr>
            <w:tcW w:w="1854" w:type="dxa"/>
          </w:tcPr>
          <w:p w14:paraId="2C0E2D74" w14:textId="5DB3CC89"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36F27822" w14:textId="55E1F1B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72C1894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8A8950B" w14:textId="2ECF71D3" w:rsidR="00AF3948" w:rsidRDefault="00AF3948" w:rsidP="00AF3948">
            <w:r>
              <w:t>Surgery</w:t>
            </w:r>
          </w:p>
        </w:tc>
        <w:tc>
          <w:tcPr>
            <w:tcW w:w="2092" w:type="dxa"/>
          </w:tcPr>
          <w:p w14:paraId="066A9E71" w14:textId="71AECDAC"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060103</w:t>
            </w:r>
          </w:p>
        </w:tc>
        <w:tc>
          <w:tcPr>
            <w:tcW w:w="1854" w:type="dxa"/>
          </w:tcPr>
          <w:p w14:paraId="434D078D" w14:textId="6F9F6DC3"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7D279665" w14:textId="4704A624"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3AE411A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5BCCB9B" w14:textId="66A456B3" w:rsidR="00AF3948" w:rsidRDefault="00AF3948" w:rsidP="00AF3948">
            <w:r>
              <w:t>Psychiatry</w:t>
            </w:r>
          </w:p>
        </w:tc>
        <w:tc>
          <w:tcPr>
            <w:tcW w:w="2092" w:type="dxa"/>
          </w:tcPr>
          <w:p w14:paraId="36DBA631" w14:textId="7346A0F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060105</w:t>
            </w:r>
          </w:p>
        </w:tc>
        <w:tc>
          <w:tcPr>
            <w:tcW w:w="1854" w:type="dxa"/>
          </w:tcPr>
          <w:p w14:paraId="23837813" w14:textId="66D47516"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05A23551" w14:textId="1CAE8CE0"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03E8225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743B9C" w14:textId="245081B7" w:rsidR="00AF3948" w:rsidRDefault="00AF3948" w:rsidP="00AF3948">
            <w:r>
              <w:t>Obstetrics and Gynaecology</w:t>
            </w:r>
          </w:p>
        </w:tc>
        <w:tc>
          <w:tcPr>
            <w:tcW w:w="2092" w:type="dxa"/>
          </w:tcPr>
          <w:p w14:paraId="3C1F9D60" w14:textId="714057F4"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060107</w:t>
            </w:r>
          </w:p>
        </w:tc>
        <w:tc>
          <w:tcPr>
            <w:tcW w:w="1854" w:type="dxa"/>
          </w:tcPr>
          <w:p w14:paraId="23E52D37" w14:textId="39C71363"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2A045972" w14:textId="604E7365"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6C0EAFF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BF5C6F" w14:textId="40722BA8" w:rsidR="00AF3948" w:rsidRDefault="00AF3948" w:rsidP="00AF3948">
            <w:r>
              <w:t>Paediatrics</w:t>
            </w:r>
          </w:p>
        </w:tc>
        <w:tc>
          <w:tcPr>
            <w:tcW w:w="2092" w:type="dxa"/>
          </w:tcPr>
          <w:p w14:paraId="2949E684" w14:textId="0E93AAED"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060109</w:t>
            </w:r>
          </w:p>
        </w:tc>
        <w:tc>
          <w:tcPr>
            <w:tcW w:w="1854" w:type="dxa"/>
          </w:tcPr>
          <w:p w14:paraId="131D27C7" w14:textId="0FB21ABE"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608BBE41" w14:textId="6837EDC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2022768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953C77C" w14:textId="26F77A4A" w:rsidR="00AF3948" w:rsidRDefault="00AF3948" w:rsidP="00AF3948">
            <w:r>
              <w:t>Anaesthesiology</w:t>
            </w:r>
          </w:p>
        </w:tc>
        <w:tc>
          <w:tcPr>
            <w:tcW w:w="2092" w:type="dxa"/>
          </w:tcPr>
          <w:p w14:paraId="1E18E619" w14:textId="29AF4881"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060111</w:t>
            </w:r>
          </w:p>
        </w:tc>
        <w:tc>
          <w:tcPr>
            <w:tcW w:w="1854" w:type="dxa"/>
          </w:tcPr>
          <w:p w14:paraId="3C3FFEE9" w14:textId="4A12F847"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7E230276" w14:textId="43A1D47A"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6F7CFD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D245532" w14:textId="396EDC33" w:rsidR="00AF3948" w:rsidRDefault="00AF3948" w:rsidP="00AF3948">
            <w:r>
              <w:t>Radiology</w:t>
            </w:r>
          </w:p>
        </w:tc>
        <w:tc>
          <w:tcPr>
            <w:tcW w:w="2092" w:type="dxa"/>
          </w:tcPr>
          <w:p w14:paraId="05E549B7" w14:textId="20E1511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060115</w:t>
            </w:r>
          </w:p>
        </w:tc>
        <w:tc>
          <w:tcPr>
            <w:tcW w:w="1854" w:type="dxa"/>
          </w:tcPr>
          <w:p w14:paraId="4849B032" w14:textId="216077B7"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4DF94947" w14:textId="660A16B2"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1F5B09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2A4360" w14:textId="323A339B" w:rsidR="00AF3948" w:rsidRDefault="00AF3948" w:rsidP="00AF3948">
            <w:r>
              <w:t>Internal Medicine</w:t>
            </w:r>
          </w:p>
        </w:tc>
        <w:tc>
          <w:tcPr>
            <w:tcW w:w="2092" w:type="dxa"/>
          </w:tcPr>
          <w:p w14:paraId="5F678EEB" w14:textId="3A2F56D8"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060117</w:t>
            </w:r>
          </w:p>
        </w:tc>
        <w:tc>
          <w:tcPr>
            <w:tcW w:w="1854" w:type="dxa"/>
          </w:tcPr>
          <w:p w14:paraId="22E2AD6E" w14:textId="7FABE69D"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6D24298D" w14:textId="1B712F36"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234EB80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2A8BBD0" w14:textId="76EA9C2E" w:rsidR="00AF3948" w:rsidRDefault="00AF3948" w:rsidP="00AF3948">
            <w:r>
              <w:t>General Practice</w:t>
            </w:r>
          </w:p>
        </w:tc>
        <w:tc>
          <w:tcPr>
            <w:tcW w:w="2092" w:type="dxa"/>
          </w:tcPr>
          <w:p w14:paraId="5E39F9B8" w14:textId="2631F854"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060119</w:t>
            </w:r>
          </w:p>
        </w:tc>
        <w:tc>
          <w:tcPr>
            <w:tcW w:w="1854" w:type="dxa"/>
          </w:tcPr>
          <w:p w14:paraId="712DFBE8" w14:textId="2B6C1CAC"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0C25DAFC" w14:textId="03761AFF"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778AC22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4733DA" w14:textId="312FF628" w:rsidR="00AF3948" w:rsidRDefault="00AF3948" w:rsidP="00AF3948">
            <w:r>
              <w:t>Medical Studies not elsewhere classified</w:t>
            </w:r>
          </w:p>
        </w:tc>
        <w:tc>
          <w:tcPr>
            <w:tcW w:w="2092" w:type="dxa"/>
          </w:tcPr>
          <w:p w14:paraId="4B9D0118" w14:textId="14C9C9E7"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060199</w:t>
            </w:r>
          </w:p>
        </w:tc>
        <w:tc>
          <w:tcPr>
            <w:tcW w:w="1854" w:type="dxa"/>
          </w:tcPr>
          <w:p w14:paraId="613FD9D2" w14:textId="25DF8340"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699440E7" w14:textId="60D985F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1632F17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92FCD" w14:textId="4E79AA6D" w:rsidR="00AF3948" w:rsidRDefault="00AF3948" w:rsidP="00AF3948">
            <w:r>
              <w:t>Dental Studies</w:t>
            </w:r>
          </w:p>
        </w:tc>
        <w:tc>
          <w:tcPr>
            <w:tcW w:w="2092" w:type="dxa"/>
          </w:tcPr>
          <w:p w14:paraId="785BC707" w14:textId="22FA1F6B"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0607</w:t>
            </w:r>
          </w:p>
        </w:tc>
        <w:tc>
          <w:tcPr>
            <w:tcW w:w="1854" w:type="dxa"/>
          </w:tcPr>
          <w:p w14:paraId="73EF4589" w14:textId="43496201"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3D4B8B7C" w14:textId="5F562EC7"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r w:rsidR="00AF3948" w:rsidRPr="00AF72BD" w14:paraId="300B3BB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7AB6FAB" w14:textId="6FE1204F" w:rsidR="00AF3948" w:rsidRDefault="00AF3948" w:rsidP="00AF3948">
            <w:r>
              <w:t>Veterinary Studies</w:t>
            </w:r>
          </w:p>
        </w:tc>
        <w:tc>
          <w:tcPr>
            <w:tcW w:w="2092" w:type="dxa"/>
          </w:tcPr>
          <w:p w14:paraId="46E7BAFA" w14:textId="678F5E1F" w:rsidR="00AF3948"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0611</w:t>
            </w:r>
          </w:p>
        </w:tc>
        <w:tc>
          <w:tcPr>
            <w:tcW w:w="1854" w:type="dxa"/>
          </w:tcPr>
          <w:p w14:paraId="42FCEA14" w14:textId="7D2E79CD" w:rsidR="00AF3948" w:rsidRPr="001E3B93" w:rsidRDefault="00A570EB"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13,558</w:t>
            </w:r>
          </w:p>
        </w:tc>
        <w:tc>
          <w:tcPr>
            <w:tcW w:w="2259" w:type="dxa"/>
          </w:tcPr>
          <w:p w14:paraId="7BACD243" w14:textId="204E688D" w:rsidR="00AF3948" w:rsidRPr="00AF72BD"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32,400</w:t>
            </w:r>
          </w:p>
        </w:tc>
      </w:tr>
    </w:tbl>
    <w:p w14:paraId="56384294" w14:textId="77777777" w:rsidR="002A5970" w:rsidRDefault="002A5970" w:rsidP="00A751B6">
      <w:pPr>
        <w:pStyle w:val="Caption"/>
        <w:keepNext/>
      </w:pPr>
    </w:p>
    <w:p w14:paraId="343EF40E" w14:textId="47A9C004" w:rsidR="00A751B6" w:rsidRDefault="00A751B6" w:rsidP="00A751B6">
      <w:pPr>
        <w:pStyle w:val="Caption"/>
        <w:keepNext/>
      </w:pPr>
      <w:r>
        <w:t>Table 14: Funding Cluster 5 – F</w:t>
      </w:r>
      <w:r w:rsidR="002A5970">
        <w:t>EE-</w:t>
      </w:r>
      <w:r>
        <w:t>F</w:t>
      </w:r>
      <w:r w:rsidR="002A5970">
        <w:t>REE</w:t>
      </w:r>
      <w:r>
        <w:t xml:space="preserve"> Un</w:t>
      </w:r>
      <w:r w:rsidR="002A5970">
        <w:t>i</w:t>
      </w:r>
      <w:r>
        <w:t xml:space="preserve"> Ready Courses (FFUR)</w:t>
      </w:r>
    </w:p>
    <w:p w14:paraId="18953396" w14:textId="58AEACBE" w:rsidR="00A751B6" w:rsidRDefault="002A5970">
      <w:r>
        <w:t>All Fields – FEE-FREE Uni Ready Courses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E26CE2" w:rsidRPr="00AF72BD" w14:paraId="0EB7C99F" w14:textId="77777777" w:rsidTr="00E3311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FBE340B" w14:textId="2B436145" w:rsidR="00E26CE2" w:rsidRPr="00E26CE2" w:rsidRDefault="00E26CE2" w:rsidP="00E26CE2">
            <w:pPr>
              <w:rPr>
                <w:b/>
                <w:bCs/>
              </w:rPr>
            </w:pPr>
            <w:r w:rsidRPr="00E26CE2">
              <w:rPr>
                <w:b/>
                <w:bCs/>
              </w:rPr>
              <w:t>Unit Description</w:t>
            </w:r>
          </w:p>
        </w:tc>
        <w:tc>
          <w:tcPr>
            <w:tcW w:w="2092" w:type="dxa"/>
          </w:tcPr>
          <w:p w14:paraId="0EDF445E" w14:textId="486303C8" w:rsidR="00E26CE2" w:rsidRPr="00E26CE2"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000000"/>
                <w:sz w:val="21"/>
                <w:szCs w:val="21"/>
                <w:lang w:eastAsia="en-AU"/>
              </w:rPr>
            </w:pPr>
            <w:r w:rsidRPr="00E26CE2">
              <w:rPr>
                <w:rFonts w:ascii="Calibri" w:hAnsi="Calibri" w:cs="Arial"/>
                <w:b/>
                <w:bCs/>
                <w:color w:val="FFFFFF" w:themeColor="background1"/>
                <w:sz w:val="21"/>
                <w:szCs w:val="21"/>
                <w:lang w:eastAsia="en-AU"/>
              </w:rPr>
              <w:t>Field of Education Code</w:t>
            </w:r>
          </w:p>
        </w:tc>
        <w:tc>
          <w:tcPr>
            <w:tcW w:w="1854" w:type="dxa"/>
          </w:tcPr>
          <w:p w14:paraId="264E90BC" w14:textId="6FF17368" w:rsidR="00E26CE2" w:rsidRPr="00BF7C98"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tcPr>
          <w:p w14:paraId="2F1333D2" w14:textId="1CE5515F" w:rsidR="00E26CE2" w:rsidRPr="00BF7C98"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b/>
                <w:bCs/>
                <w:color w:val="FFFFFF"/>
                <w:sz w:val="21"/>
                <w:szCs w:val="21"/>
                <w:lang w:eastAsia="en-AU"/>
              </w:rPr>
              <w:t>Commonwealth contribution amounts (see footnotes for exceptions)</w:t>
            </w:r>
          </w:p>
        </w:tc>
      </w:tr>
      <w:tr w:rsidR="00E26CE2" w:rsidRPr="00AF72BD" w14:paraId="3FD7143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08FAC80" w14:textId="0F1A985C" w:rsidR="00E26CE2" w:rsidRDefault="002A5970" w:rsidP="00E26CE2">
            <w:r>
              <w:t>Any unit as part of a FREE – FREE Uni Ready course</w:t>
            </w:r>
          </w:p>
        </w:tc>
        <w:tc>
          <w:tcPr>
            <w:tcW w:w="2092" w:type="dxa"/>
          </w:tcPr>
          <w:p w14:paraId="72D9592D" w14:textId="41A38B8F" w:rsidR="00E26CE2" w:rsidRDefault="002A5970"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Any</w:t>
            </w:r>
          </w:p>
        </w:tc>
        <w:tc>
          <w:tcPr>
            <w:tcW w:w="1854" w:type="dxa"/>
          </w:tcPr>
          <w:p w14:paraId="173F19C6" w14:textId="14504775" w:rsidR="00E26CE2" w:rsidRPr="00BF7C98" w:rsidRDefault="00E26CE2"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w:t>
            </w:r>
          </w:p>
        </w:tc>
        <w:tc>
          <w:tcPr>
            <w:tcW w:w="2259" w:type="dxa"/>
          </w:tcPr>
          <w:p w14:paraId="6ACC6F4F" w14:textId="1A75F8CB" w:rsidR="00E26CE2" w:rsidRPr="00BF7C98" w:rsidRDefault="00E26CE2"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$18,716</w:t>
            </w:r>
          </w:p>
        </w:tc>
      </w:tr>
    </w:tbl>
    <w:p w14:paraId="0D3582DE" w14:textId="5E577065" w:rsidR="006174EA" w:rsidRDefault="006174EA">
      <w:pPr>
        <w:spacing w:after="160"/>
      </w:pPr>
    </w:p>
    <w:p w14:paraId="59172CE1" w14:textId="77777777" w:rsidR="006174EA" w:rsidRPr="006174EA" w:rsidRDefault="006174EA" w:rsidP="006174EA">
      <w:pPr>
        <w:keepNext/>
        <w:tabs>
          <w:tab w:val="left" w:pos="300"/>
        </w:tabs>
        <w:rPr>
          <w:rFonts w:cstheme="minorHAnsi"/>
        </w:rPr>
      </w:pPr>
      <w:r w:rsidRPr="006174EA">
        <w:rPr>
          <w:rFonts w:cstheme="minorHAnsi"/>
        </w:rPr>
        <w:t>Notes:</w:t>
      </w:r>
    </w:p>
    <w:p w14:paraId="6921A879" w14:textId="77777777" w:rsidR="006174EA" w:rsidRPr="006174EA" w:rsidRDefault="006174EA" w:rsidP="006174EA">
      <w:pPr>
        <w:pStyle w:val="ListParagraph"/>
        <w:keepLines w:val="0"/>
        <w:widowControl w:val="0"/>
        <w:numPr>
          <w:ilvl w:val="0"/>
          <w:numId w:val="20"/>
        </w:numPr>
        <w:tabs>
          <w:tab w:val="left" w:pos="1531"/>
        </w:tabs>
        <w:jc w:val="both"/>
        <w:rPr>
          <w:rFonts w:asciiTheme="minorHAnsi" w:hAnsiTheme="minorHAnsi" w:cstheme="minorHAnsi"/>
          <w:szCs w:val="22"/>
        </w:rPr>
      </w:pPr>
      <w:r w:rsidRPr="006174EA">
        <w:rPr>
          <w:rFonts w:asciiTheme="minorHAnsi" w:hAnsiTheme="minorHAnsi" w:cstheme="minorHAnsi"/>
          <w:szCs w:val="22"/>
        </w:rPr>
        <w:t xml:space="preserve">Where a </w:t>
      </w:r>
      <w:proofErr w:type="gramStart"/>
      <w:r w:rsidRPr="006174EA">
        <w:rPr>
          <w:rFonts w:asciiTheme="minorHAnsi" w:hAnsiTheme="minorHAnsi" w:cstheme="minorHAnsi"/>
          <w:szCs w:val="22"/>
        </w:rPr>
        <w:t>4 digit</w:t>
      </w:r>
      <w:proofErr w:type="gramEnd"/>
      <w:r w:rsidRPr="006174EA">
        <w:rPr>
          <w:rFonts w:asciiTheme="minorHAnsi" w:hAnsiTheme="minorHAnsi" w:cstheme="minorHAnsi"/>
          <w:szCs w:val="22"/>
        </w:rPr>
        <w:t xml:space="preserve"> FOE code is used in this table, the relevant part of the funding cluster also includes all </w:t>
      </w:r>
      <w:proofErr w:type="gramStart"/>
      <w:r w:rsidRPr="006174EA">
        <w:rPr>
          <w:rFonts w:asciiTheme="minorHAnsi" w:hAnsiTheme="minorHAnsi" w:cstheme="minorHAnsi"/>
          <w:szCs w:val="22"/>
        </w:rPr>
        <w:t>6 digit</w:t>
      </w:r>
      <w:proofErr w:type="gramEnd"/>
      <w:r w:rsidRPr="006174EA">
        <w:rPr>
          <w:rFonts w:asciiTheme="minorHAnsi" w:hAnsiTheme="minorHAnsi" w:cstheme="minorHAnsi"/>
          <w:szCs w:val="22"/>
        </w:rPr>
        <w:t xml:space="preserve"> FOE codes starting with that </w:t>
      </w:r>
      <w:proofErr w:type="gramStart"/>
      <w:r w:rsidRPr="006174EA">
        <w:rPr>
          <w:rFonts w:asciiTheme="minorHAnsi" w:hAnsiTheme="minorHAnsi" w:cstheme="minorHAnsi"/>
          <w:szCs w:val="22"/>
        </w:rPr>
        <w:t>4 digit</w:t>
      </w:r>
      <w:proofErr w:type="gramEnd"/>
      <w:r w:rsidRPr="006174EA">
        <w:rPr>
          <w:rFonts w:asciiTheme="minorHAnsi" w:hAnsiTheme="minorHAnsi" w:cstheme="minorHAnsi"/>
          <w:szCs w:val="22"/>
        </w:rPr>
        <w:t xml:space="preserve"> code.  </w:t>
      </w:r>
    </w:p>
    <w:p w14:paraId="4B492A02"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Postgraduate Clinical Psychology units, which are in funding cluster 2 (see note 4), and excluding Professional Pathway Psychology units with FOE codes starting with 0907 which are in cluster 2 (see note 5).</w:t>
      </w:r>
    </w:p>
    <w:p w14:paraId="50DD78D3"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Professional Pathway Social Work units with FOE codes starting with 0905 which are in cluster 2 (see note 6).</w:t>
      </w:r>
    </w:p>
    <w:p w14:paraId="5B711848" w14:textId="77777777" w:rsidR="006174EA" w:rsidRPr="006174EA" w:rsidRDefault="006174EA" w:rsidP="006174EA">
      <w:pPr>
        <w:widowControl w:val="0"/>
        <w:numPr>
          <w:ilvl w:val="0"/>
          <w:numId w:val="20"/>
        </w:numPr>
        <w:tabs>
          <w:tab w:val="left" w:pos="1531"/>
        </w:tabs>
        <w:spacing w:after="0" w:line="240" w:lineRule="auto"/>
        <w:ind w:left="357" w:hanging="357"/>
        <w:rPr>
          <w:rFonts w:cstheme="minorHAnsi"/>
        </w:rPr>
      </w:pPr>
      <w:r w:rsidRPr="006174EA">
        <w:rPr>
          <w:rFonts w:cstheme="minorHAnsi"/>
        </w:rPr>
        <w:t>Postgraduate Clinical Psychology units of study are in funding cluster 2 and are psychology units of study (FOE code 090701) that contribute to courses of study that are accredited for the purposes of professional registration by the Australian Health Practitioner Regulation Agency (AHPRA) and which lead to Endorsed Areas of Practice in Clinical Psychology, Clinical Neuropsychology, Counselling Psychology, Educational and Developmental Psychology, Forensic Psychology, Health Psychology, Sports Psychology and Community Psychology.</w:t>
      </w:r>
    </w:p>
    <w:p w14:paraId="1CBD75F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2B648A6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 xml:space="preserve">Professional Pathway Social Work units of study are Human Welfare Studies and Services units (with FOE codes starting with 0905) that contribute to courses of study that lead to a </w:t>
      </w:r>
      <w:proofErr w:type="gramStart"/>
      <w:r w:rsidRPr="006174EA">
        <w:rPr>
          <w:rFonts w:cstheme="minorHAnsi"/>
        </w:rPr>
        <w:t>bachelor</w:t>
      </w:r>
      <w:proofErr w:type="gramEnd"/>
      <w:r w:rsidRPr="006174EA">
        <w:rPr>
          <w:rFonts w:cstheme="minorHAnsi"/>
        </w:rPr>
        <w:t xml:space="preserve"> degree, honours degree or master’s degree in:</w:t>
      </w:r>
    </w:p>
    <w:p w14:paraId="4B1F9326"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 xml:space="preserve">social work accredited by the Australian Association of Social </w:t>
      </w:r>
      <w:proofErr w:type="gramStart"/>
      <w:r w:rsidRPr="006174EA">
        <w:rPr>
          <w:rFonts w:cstheme="minorHAnsi"/>
        </w:rPr>
        <w:t>Workers;</w:t>
      </w:r>
      <w:proofErr w:type="gramEnd"/>
    </w:p>
    <w:p w14:paraId="155CF5F2"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 xml:space="preserve">youth work accredited by Youth Work </w:t>
      </w:r>
      <w:proofErr w:type="gramStart"/>
      <w:r w:rsidRPr="006174EA">
        <w:rPr>
          <w:rFonts w:cstheme="minorHAnsi"/>
        </w:rPr>
        <w:t>Australia;</w:t>
      </w:r>
      <w:proofErr w:type="gramEnd"/>
    </w:p>
    <w:p w14:paraId="2EA229CC" w14:textId="77777777" w:rsidR="00A52AE6" w:rsidRPr="00A52AE6" w:rsidRDefault="006174EA" w:rsidP="006174EA">
      <w:pPr>
        <w:widowControl w:val="0"/>
        <w:numPr>
          <w:ilvl w:val="1"/>
          <w:numId w:val="20"/>
        </w:numPr>
        <w:tabs>
          <w:tab w:val="left" w:pos="1531"/>
        </w:tabs>
        <w:spacing w:after="0" w:line="240" w:lineRule="auto"/>
      </w:pPr>
      <w:r w:rsidRPr="006174EA">
        <w:rPr>
          <w:rFonts w:cstheme="minorHAnsi"/>
        </w:rPr>
        <w:t>counselling accredited by the Australian Counsellors Association and/or the Psychotherapy and Counselling Federation of Australia; and</w:t>
      </w:r>
      <w:r>
        <w:rPr>
          <w:rFonts w:cstheme="minorHAnsi"/>
        </w:rPr>
        <w:t xml:space="preserve"> </w:t>
      </w:r>
    </w:p>
    <w:p w14:paraId="1B8301D0" w14:textId="6A112415" w:rsidR="00240E69" w:rsidRPr="002A5970" w:rsidRDefault="006174EA" w:rsidP="006174EA">
      <w:pPr>
        <w:widowControl w:val="0"/>
        <w:numPr>
          <w:ilvl w:val="1"/>
          <w:numId w:val="20"/>
        </w:numPr>
        <w:tabs>
          <w:tab w:val="left" w:pos="1531"/>
        </w:tabs>
        <w:spacing w:after="0" w:line="240" w:lineRule="auto"/>
      </w:pPr>
      <w:r w:rsidRPr="006174EA">
        <w:rPr>
          <w:rFonts w:cstheme="minorHAnsi"/>
        </w:rPr>
        <w:t>community work accredited by the Australian Community Workers Association.</w:t>
      </w:r>
    </w:p>
    <w:p w14:paraId="6EFB9AAD" w14:textId="77777777" w:rsidR="002A5970" w:rsidRPr="00DD56DF" w:rsidRDefault="002A5970" w:rsidP="002A5970">
      <w:pPr>
        <w:widowControl w:val="0"/>
        <w:numPr>
          <w:ilvl w:val="0"/>
          <w:numId w:val="20"/>
        </w:numPr>
        <w:tabs>
          <w:tab w:val="left" w:pos="1531"/>
        </w:tabs>
        <w:spacing w:after="0" w:line="240" w:lineRule="auto"/>
        <w:rPr>
          <w:rFonts w:cstheme="minorHAnsi"/>
        </w:rPr>
      </w:pPr>
      <w:r w:rsidRPr="00DD56DF">
        <w:rPr>
          <w:rFonts w:cstheme="minorHAnsi"/>
        </w:rPr>
        <w:t>FEE-FREE Uni-Ready Course</w:t>
      </w:r>
      <w:r>
        <w:rPr>
          <w:rFonts w:cstheme="minorHAnsi"/>
        </w:rPr>
        <w:t xml:space="preserve"> (FFUR)</w:t>
      </w:r>
      <w:r w:rsidRPr="00DD56DF">
        <w:rPr>
          <w:rFonts w:cstheme="minorHAnsi"/>
        </w:rPr>
        <w:t xml:space="preserve"> units are reported to an </w:t>
      </w:r>
      <w:r>
        <w:rPr>
          <w:rFonts w:cstheme="minorHAnsi"/>
        </w:rPr>
        <w:t>E</w:t>
      </w:r>
      <w:r w:rsidRPr="00DD56DF">
        <w:rPr>
          <w:rFonts w:cstheme="minorHAnsi"/>
        </w:rPr>
        <w:t xml:space="preserve">nabling </w:t>
      </w:r>
      <w:r>
        <w:rPr>
          <w:rFonts w:cstheme="minorHAnsi"/>
        </w:rPr>
        <w:t>C</w:t>
      </w:r>
      <w:r w:rsidRPr="00DD56DF">
        <w:rPr>
          <w:rFonts w:cstheme="minorHAnsi"/>
        </w:rPr>
        <w:t>ourse</w:t>
      </w:r>
      <w:r>
        <w:rPr>
          <w:rFonts w:cstheme="minorHAnsi"/>
        </w:rPr>
        <w:t xml:space="preserve"> of Study</w:t>
      </w:r>
      <w:r w:rsidRPr="00DD56DF">
        <w:rPr>
          <w:rFonts w:cstheme="minorHAnsi"/>
        </w:rPr>
        <w:t xml:space="preserve"> (E310)</w:t>
      </w:r>
      <w:r>
        <w:rPr>
          <w:rFonts w:cstheme="minorHAnsi"/>
        </w:rPr>
        <w:t xml:space="preserve"> of</w:t>
      </w:r>
      <w:r w:rsidRPr="00DD56DF">
        <w:rPr>
          <w:rFonts w:cstheme="minorHAnsi"/>
        </w:rPr>
        <w:t xml:space="preserve"> ‘30’ with a CSP Student status code (E490) of ‘261’. Providers should continue to report a 6-digit Discipline Code (E464) for each unit enrolment that is consistent with the course fields of education (E461/E462)</w:t>
      </w:r>
      <w:r>
        <w:rPr>
          <w:rFonts w:cstheme="minorHAnsi"/>
        </w:rPr>
        <w:t>. T</w:t>
      </w:r>
      <w:r w:rsidRPr="00DD56DF">
        <w:rPr>
          <w:rFonts w:cstheme="minorHAnsi"/>
        </w:rPr>
        <w:t>he FFUR cluster rate is applied after data is reported in TCSI.</w:t>
      </w:r>
    </w:p>
    <w:p w14:paraId="50C7B880" w14:textId="77777777" w:rsidR="002A5970" w:rsidRPr="006174EA" w:rsidRDefault="002A5970" w:rsidP="002A5970">
      <w:pPr>
        <w:widowControl w:val="0"/>
        <w:tabs>
          <w:tab w:val="left" w:pos="1531"/>
        </w:tabs>
        <w:spacing w:after="0" w:line="240" w:lineRule="auto"/>
        <w:ind w:left="360"/>
      </w:pPr>
    </w:p>
    <w:sectPr w:rsidR="002A5970" w:rsidRPr="006174EA" w:rsidSect="00B6758F">
      <w:footerReference w:type="default" r:id="rId14"/>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2622" w14:textId="77777777" w:rsidR="00B6758F" w:rsidRDefault="00B6758F" w:rsidP="000A6228">
      <w:pPr>
        <w:spacing w:after="0" w:line="240" w:lineRule="auto"/>
      </w:pPr>
      <w:r>
        <w:separator/>
      </w:r>
    </w:p>
  </w:endnote>
  <w:endnote w:type="continuationSeparator" w:id="0">
    <w:p w14:paraId="7ED9EF90" w14:textId="77777777" w:rsidR="00B6758F" w:rsidRDefault="00B6758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512" w14:textId="77777777" w:rsidR="00D86284" w:rsidRDefault="00D86284">
    <w:pPr>
      <w:pStyle w:val="Footer"/>
    </w:pPr>
    <w:r>
      <w:rPr>
        <w:noProof/>
      </w:rPr>
      <w:drawing>
        <wp:anchor distT="0" distB="0" distL="114300" distR="114300" simplePos="0" relativeHeight="251658240" behindDoc="1" locked="1" layoutInCell="1" allowOverlap="1" wp14:anchorId="1F38B03B" wp14:editId="5CCD895E">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7036" w14:textId="77777777" w:rsidR="00B6758F" w:rsidRDefault="00B6758F" w:rsidP="000A6228">
      <w:pPr>
        <w:spacing w:after="0" w:line="240" w:lineRule="auto"/>
      </w:pPr>
      <w:r>
        <w:separator/>
      </w:r>
    </w:p>
  </w:footnote>
  <w:footnote w:type="continuationSeparator" w:id="0">
    <w:p w14:paraId="4F286E74" w14:textId="77777777" w:rsidR="00B6758F" w:rsidRDefault="00B6758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00158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AB"/>
    <w:rsid w:val="00012366"/>
    <w:rsid w:val="00021FBE"/>
    <w:rsid w:val="00025654"/>
    <w:rsid w:val="00031059"/>
    <w:rsid w:val="000521D7"/>
    <w:rsid w:val="00063F2D"/>
    <w:rsid w:val="000A0B58"/>
    <w:rsid w:val="000A6228"/>
    <w:rsid w:val="000B5D40"/>
    <w:rsid w:val="000B7EC6"/>
    <w:rsid w:val="000F695F"/>
    <w:rsid w:val="00107D87"/>
    <w:rsid w:val="00107DD5"/>
    <w:rsid w:val="0012343A"/>
    <w:rsid w:val="001279BB"/>
    <w:rsid w:val="00133B8D"/>
    <w:rsid w:val="0013611E"/>
    <w:rsid w:val="001515BF"/>
    <w:rsid w:val="0017134D"/>
    <w:rsid w:val="001A6AD4"/>
    <w:rsid w:val="001C1523"/>
    <w:rsid w:val="001E1BBD"/>
    <w:rsid w:val="001F5BDE"/>
    <w:rsid w:val="00210DB1"/>
    <w:rsid w:val="00221D8F"/>
    <w:rsid w:val="002272DB"/>
    <w:rsid w:val="00240E69"/>
    <w:rsid w:val="00276047"/>
    <w:rsid w:val="002A2B1B"/>
    <w:rsid w:val="002A4458"/>
    <w:rsid w:val="002A5970"/>
    <w:rsid w:val="002B1F06"/>
    <w:rsid w:val="002D1937"/>
    <w:rsid w:val="002D589A"/>
    <w:rsid w:val="002E491A"/>
    <w:rsid w:val="002F66D7"/>
    <w:rsid w:val="003408E4"/>
    <w:rsid w:val="0034726D"/>
    <w:rsid w:val="003566C6"/>
    <w:rsid w:val="0036104E"/>
    <w:rsid w:val="003832D9"/>
    <w:rsid w:val="003910CA"/>
    <w:rsid w:val="00397A11"/>
    <w:rsid w:val="0040155D"/>
    <w:rsid w:val="00404C8A"/>
    <w:rsid w:val="0041713E"/>
    <w:rsid w:val="00421D3F"/>
    <w:rsid w:val="004220E0"/>
    <w:rsid w:val="00422957"/>
    <w:rsid w:val="00423785"/>
    <w:rsid w:val="00426809"/>
    <w:rsid w:val="00444605"/>
    <w:rsid w:val="00452D26"/>
    <w:rsid w:val="0045384D"/>
    <w:rsid w:val="0045408B"/>
    <w:rsid w:val="004653A7"/>
    <w:rsid w:val="0048526F"/>
    <w:rsid w:val="004A06CD"/>
    <w:rsid w:val="004A4B6F"/>
    <w:rsid w:val="004A4CF9"/>
    <w:rsid w:val="004A7D73"/>
    <w:rsid w:val="004B225B"/>
    <w:rsid w:val="004D2965"/>
    <w:rsid w:val="004D2D9D"/>
    <w:rsid w:val="004D6C8A"/>
    <w:rsid w:val="004E39AF"/>
    <w:rsid w:val="0051403F"/>
    <w:rsid w:val="0056111A"/>
    <w:rsid w:val="00572903"/>
    <w:rsid w:val="005810E7"/>
    <w:rsid w:val="005A75C9"/>
    <w:rsid w:val="005B187D"/>
    <w:rsid w:val="006052F6"/>
    <w:rsid w:val="00605D9B"/>
    <w:rsid w:val="006174EA"/>
    <w:rsid w:val="006232DC"/>
    <w:rsid w:val="00626B58"/>
    <w:rsid w:val="0063094F"/>
    <w:rsid w:val="006553D0"/>
    <w:rsid w:val="0068059C"/>
    <w:rsid w:val="00686CBD"/>
    <w:rsid w:val="006965AB"/>
    <w:rsid w:val="006D6417"/>
    <w:rsid w:val="006D67F3"/>
    <w:rsid w:val="006E5ECA"/>
    <w:rsid w:val="006F1FFF"/>
    <w:rsid w:val="006F6D10"/>
    <w:rsid w:val="00712B94"/>
    <w:rsid w:val="007522A6"/>
    <w:rsid w:val="007767C2"/>
    <w:rsid w:val="007B2CA1"/>
    <w:rsid w:val="007D0ABC"/>
    <w:rsid w:val="008042F5"/>
    <w:rsid w:val="00805B5C"/>
    <w:rsid w:val="008069CC"/>
    <w:rsid w:val="00886959"/>
    <w:rsid w:val="00893A34"/>
    <w:rsid w:val="008A36E1"/>
    <w:rsid w:val="008A37A7"/>
    <w:rsid w:val="008B0736"/>
    <w:rsid w:val="008B168F"/>
    <w:rsid w:val="008E70F5"/>
    <w:rsid w:val="008F7755"/>
    <w:rsid w:val="00941348"/>
    <w:rsid w:val="00950B06"/>
    <w:rsid w:val="00970069"/>
    <w:rsid w:val="009721EB"/>
    <w:rsid w:val="00975ADC"/>
    <w:rsid w:val="0098185F"/>
    <w:rsid w:val="009B706E"/>
    <w:rsid w:val="009B766E"/>
    <w:rsid w:val="009C423A"/>
    <w:rsid w:val="009E79ED"/>
    <w:rsid w:val="009F5D36"/>
    <w:rsid w:val="00A07596"/>
    <w:rsid w:val="00A0779D"/>
    <w:rsid w:val="00A17A08"/>
    <w:rsid w:val="00A52AE6"/>
    <w:rsid w:val="00A570EB"/>
    <w:rsid w:val="00A57F75"/>
    <w:rsid w:val="00A60673"/>
    <w:rsid w:val="00A751B6"/>
    <w:rsid w:val="00AC1872"/>
    <w:rsid w:val="00AC7CAA"/>
    <w:rsid w:val="00AD37B8"/>
    <w:rsid w:val="00AD631F"/>
    <w:rsid w:val="00AE21FF"/>
    <w:rsid w:val="00AF1F18"/>
    <w:rsid w:val="00AF3948"/>
    <w:rsid w:val="00AF5CB5"/>
    <w:rsid w:val="00AF69EE"/>
    <w:rsid w:val="00B0726E"/>
    <w:rsid w:val="00B219D1"/>
    <w:rsid w:val="00B239A1"/>
    <w:rsid w:val="00B6758F"/>
    <w:rsid w:val="00B81FA4"/>
    <w:rsid w:val="00B8794C"/>
    <w:rsid w:val="00B92C8C"/>
    <w:rsid w:val="00B95EF4"/>
    <w:rsid w:val="00BB6509"/>
    <w:rsid w:val="00BC1282"/>
    <w:rsid w:val="00BC248C"/>
    <w:rsid w:val="00BF127A"/>
    <w:rsid w:val="00C0002E"/>
    <w:rsid w:val="00C01EC0"/>
    <w:rsid w:val="00C244EE"/>
    <w:rsid w:val="00C300C3"/>
    <w:rsid w:val="00C3365B"/>
    <w:rsid w:val="00C71861"/>
    <w:rsid w:val="00C72224"/>
    <w:rsid w:val="00C75706"/>
    <w:rsid w:val="00CA248E"/>
    <w:rsid w:val="00CA4815"/>
    <w:rsid w:val="00CF6562"/>
    <w:rsid w:val="00D03BBB"/>
    <w:rsid w:val="00D0423D"/>
    <w:rsid w:val="00D12DB5"/>
    <w:rsid w:val="00D5688A"/>
    <w:rsid w:val="00D663EC"/>
    <w:rsid w:val="00D86284"/>
    <w:rsid w:val="00DC5980"/>
    <w:rsid w:val="00DC624C"/>
    <w:rsid w:val="00DD2B46"/>
    <w:rsid w:val="00E06ED6"/>
    <w:rsid w:val="00E26CE2"/>
    <w:rsid w:val="00E302F6"/>
    <w:rsid w:val="00E32B92"/>
    <w:rsid w:val="00E3532A"/>
    <w:rsid w:val="00E529E5"/>
    <w:rsid w:val="00E663EF"/>
    <w:rsid w:val="00E92ADD"/>
    <w:rsid w:val="00EB4C2F"/>
    <w:rsid w:val="00EC116A"/>
    <w:rsid w:val="00ED0DDF"/>
    <w:rsid w:val="00ED429B"/>
    <w:rsid w:val="00F04B38"/>
    <w:rsid w:val="00F1000D"/>
    <w:rsid w:val="00F10D16"/>
    <w:rsid w:val="00F20223"/>
    <w:rsid w:val="00F311A4"/>
    <w:rsid w:val="00F815D8"/>
    <w:rsid w:val="00F82182"/>
    <w:rsid w:val="00F82C2C"/>
    <w:rsid w:val="00F84755"/>
    <w:rsid w:val="00F85913"/>
    <w:rsid w:val="00FD4A85"/>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E7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C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767C2"/>
    <w:pPr>
      <w:spacing w:before="240"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7767C2"/>
    <w:pPr>
      <w:keepLines/>
      <w:spacing w:after="0" w:line="240" w:lineRule="auto"/>
    </w:pPr>
    <w:rPr>
      <w:rFonts w:ascii="Calibri" w:eastAsia="Times New Roman" w:hAnsi="Calibri" w:cs="Arial"/>
      <w:b/>
      <w:sz w:val="28"/>
      <w:szCs w:val="28"/>
    </w:rPr>
  </w:style>
  <w:style w:type="character" w:customStyle="1" w:styleId="TitleChar">
    <w:name w:val="Title Char"/>
    <w:basedOn w:val="DefaultParagraphFont"/>
    <w:link w:val="Title"/>
    <w:uiPriority w:val="10"/>
    <w:rsid w:val="007767C2"/>
    <w:rPr>
      <w:rFonts w:ascii="Calibri" w:eastAsia="Times New Roman" w:hAnsi="Calibri" w:cs="Arial"/>
      <w:b/>
      <w:sz w:val="28"/>
      <w:szCs w:val="28"/>
    </w:rPr>
  </w:style>
  <w:style w:type="paragraph" w:styleId="ListParagraph">
    <w:name w:val="List Paragraph"/>
    <w:basedOn w:val="Normal"/>
    <w:uiPriority w:val="34"/>
    <w:qFormat/>
    <w:rsid w:val="007767C2"/>
    <w:pPr>
      <w:keepLines/>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A3650C68-9D3E-4DBE-AA4C-14A156A60007}">
  <ds:schemaRefs>
    <ds:schemaRef ds:uri="http://schemas.microsoft.com/sharepoint/v3/contenttype/forms"/>
  </ds:schemaRefs>
</ds:datastoreItem>
</file>

<file path=customXml/itemProps3.xml><?xml version="1.0" encoding="utf-8"?>
<ds:datastoreItem xmlns:ds="http://schemas.openxmlformats.org/officeDocument/2006/customXml" ds:itemID="{B99CEA57-DF0D-4064-BC97-95899E2A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8A038-D048-49BC-940C-6B20F9B2E66E}">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675A7328-B715-4DCF-9558-8167D06FBA5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1613</Words>
  <Characters>10183</Characters>
  <Application>Microsoft Office Word</Application>
  <DocSecurity>0</DocSecurity>
  <Lines>391</Lines>
  <Paragraphs>235</Paragraphs>
  <ScaleCrop>false</ScaleCrop>
  <HeadingPairs>
    <vt:vector size="2" baseType="variant">
      <vt:variant>
        <vt:lpstr>Title</vt:lpstr>
      </vt:variant>
      <vt:variant>
        <vt:i4>1</vt:i4>
      </vt:variant>
    </vt:vector>
  </HeadingPairs>
  <TitlesOfParts>
    <vt:vector size="1" baseType="lpstr">
      <vt:lpstr>Indexed rates – amounts</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 amounts</dc:title>
  <dc:subject/>
  <dc:creator>KATIC,Rebecca</dc:creator>
  <cp:keywords/>
  <dc:description/>
  <cp:lastModifiedBy>JENSEN,Scott</cp:lastModifiedBy>
  <cp:revision>2</cp:revision>
  <cp:lastPrinted>2025-06-03T01:25:00Z</cp:lastPrinted>
  <dcterms:created xsi:type="dcterms:W3CDTF">2025-06-18T23:33:00Z</dcterms:created>
  <dcterms:modified xsi:type="dcterms:W3CDTF">2025-06-18T23:33:00Z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0x010100266966F133664895A6EE3632470D45F500174FC86D84626B4FBBCE776446EF82C5</vt:lpwstr>
  </property>
</Properties>
</file>