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4E46E" w14:textId="77777777" w:rsidR="005E317F" w:rsidRDefault="005E317F" w:rsidP="005E317F">
      <w:pPr>
        <w:rPr>
          <w:sz w:val="28"/>
        </w:rPr>
      </w:pPr>
      <w:r>
        <w:rPr>
          <w:noProof/>
          <w:lang w:eastAsia="en-AU"/>
        </w:rPr>
        <w:drawing>
          <wp:inline distT="0" distB="0" distL="0" distR="0" wp14:anchorId="02D70DC9" wp14:editId="01B3A590">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44DC0AB4" w14:textId="77777777" w:rsidR="005E317F" w:rsidRDefault="005E317F" w:rsidP="005E317F">
      <w:pPr>
        <w:rPr>
          <w:sz w:val="19"/>
        </w:rPr>
      </w:pPr>
    </w:p>
    <w:p w14:paraId="489384D1" w14:textId="35CA7673" w:rsidR="005E317F" w:rsidRPr="00E500D4" w:rsidRDefault="00A565F7" w:rsidP="005E317F">
      <w:pPr>
        <w:pStyle w:val="ShortT"/>
      </w:pPr>
      <w:r>
        <w:t xml:space="preserve">National Higher Education Code </w:t>
      </w:r>
      <w:r w:rsidR="00812B10">
        <w:t xml:space="preserve">to Prevent and Respond to Gender-based </w:t>
      </w:r>
      <w:r w:rsidR="008E6B81">
        <w:t>V</w:t>
      </w:r>
      <w:r w:rsidR="00812B10">
        <w:t xml:space="preserve">iolence </w:t>
      </w:r>
      <w:r w:rsidR="000D550E">
        <w:t>202</w:t>
      </w:r>
      <w:r w:rsidR="004324D7">
        <w:t>5</w:t>
      </w:r>
    </w:p>
    <w:p w14:paraId="5E5B0F34" w14:textId="3C63071C" w:rsidR="005E317F" w:rsidRPr="00DA182D" w:rsidRDefault="005E317F" w:rsidP="005E317F">
      <w:pPr>
        <w:pStyle w:val="SignCoverPageStart"/>
        <w:spacing w:before="240"/>
        <w:ind w:right="91"/>
        <w:rPr>
          <w:szCs w:val="22"/>
        </w:rPr>
      </w:pPr>
      <w:r w:rsidRPr="00DA182D">
        <w:rPr>
          <w:szCs w:val="22"/>
        </w:rPr>
        <w:t xml:space="preserve">I, </w:t>
      </w:r>
      <w:r w:rsidR="000D550E">
        <w:rPr>
          <w:szCs w:val="22"/>
        </w:rPr>
        <w:t>Jason Clare</w:t>
      </w:r>
      <w:r w:rsidRPr="00DA182D">
        <w:rPr>
          <w:szCs w:val="22"/>
        </w:rPr>
        <w:t xml:space="preserve">, </w:t>
      </w:r>
      <w:r w:rsidR="000D550E">
        <w:rPr>
          <w:szCs w:val="22"/>
        </w:rPr>
        <w:t>Minister for Education</w:t>
      </w:r>
      <w:r w:rsidRPr="00DA182D">
        <w:rPr>
          <w:szCs w:val="22"/>
        </w:rPr>
        <w:t xml:space="preserve">, </w:t>
      </w:r>
      <w:r>
        <w:rPr>
          <w:szCs w:val="22"/>
        </w:rPr>
        <w:t xml:space="preserve">make the following </w:t>
      </w:r>
      <w:r w:rsidR="00E546A8">
        <w:rPr>
          <w:szCs w:val="22"/>
        </w:rPr>
        <w:t>legislative instrument</w:t>
      </w:r>
      <w:r w:rsidRPr="00DA182D">
        <w:rPr>
          <w:szCs w:val="22"/>
        </w:rPr>
        <w:t>.</w:t>
      </w:r>
    </w:p>
    <w:p w14:paraId="66633074" w14:textId="0A4B52C2" w:rsidR="005E317F" w:rsidRPr="00001A63" w:rsidRDefault="005E317F" w:rsidP="005E317F">
      <w:pPr>
        <w:keepNext/>
        <w:spacing w:before="300" w:line="240" w:lineRule="atLeast"/>
        <w:ind w:right="397"/>
        <w:jc w:val="both"/>
        <w:rPr>
          <w:szCs w:val="22"/>
        </w:rPr>
      </w:pPr>
      <w:r>
        <w:rPr>
          <w:szCs w:val="22"/>
        </w:rPr>
        <w:t>Dated</w:t>
      </w:r>
      <w:r w:rsidRPr="00001A63">
        <w:rPr>
          <w:szCs w:val="22"/>
        </w:rPr>
        <w:tab/>
      </w:r>
      <w:r w:rsidRPr="00001A63">
        <w:rPr>
          <w:szCs w:val="22"/>
        </w:rPr>
        <w:tab/>
      </w:r>
      <w:r w:rsidR="009A4E55">
        <w:rPr>
          <w:szCs w:val="22"/>
        </w:rPr>
        <w:t>15/10/25</w:t>
      </w:r>
      <w:r>
        <w:rPr>
          <w:szCs w:val="22"/>
        </w:rPr>
        <w:tab/>
      </w:r>
      <w:r w:rsidRPr="00001A63">
        <w:rPr>
          <w:szCs w:val="22"/>
        </w:rPr>
        <w:tab/>
      </w:r>
    </w:p>
    <w:p w14:paraId="0646C7EF" w14:textId="33536D8B" w:rsidR="005E317F" w:rsidRDefault="000D550E" w:rsidP="005E317F">
      <w:pPr>
        <w:keepNext/>
        <w:tabs>
          <w:tab w:val="left" w:pos="3402"/>
        </w:tabs>
        <w:spacing w:before="1440" w:line="300" w:lineRule="atLeast"/>
        <w:ind w:right="397"/>
        <w:rPr>
          <w:b/>
          <w:szCs w:val="22"/>
        </w:rPr>
      </w:pPr>
      <w:r>
        <w:rPr>
          <w:szCs w:val="22"/>
        </w:rPr>
        <w:t>Jason Clare</w:t>
      </w:r>
      <w:r w:rsidR="005E317F" w:rsidRPr="00A75FE9">
        <w:rPr>
          <w:szCs w:val="22"/>
        </w:rPr>
        <w:t xml:space="preserve"> </w:t>
      </w:r>
    </w:p>
    <w:p w14:paraId="6470BD9D" w14:textId="52FEF757" w:rsidR="005E317F" w:rsidRPr="000D3FB9" w:rsidRDefault="000D550E" w:rsidP="005E317F">
      <w:pPr>
        <w:pStyle w:val="SignCoverPageEnd"/>
        <w:ind w:right="91"/>
        <w:rPr>
          <w:sz w:val="22"/>
        </w:rPr>
      </w:pPr>
      <w:r>
        <w:rPr>
          <w:sz w:val="22"/>
        </w:rPr>
        <w:t>Minister for Education</w:t>
      </w:r>
    </w:p>
    <w:p w14:paraId="54272D2A" w14:textId="77777777" w:rsidR="00B20990" w:rsidRDefault="00B20990" w:rsidP="00B20990"/>
    <w:p w14:paraId="7DFC8B22" w14:textId="77777777" w:rsidR="00B20990" w:rsidRDefault="00B20990" w:rsidP="00B20990">
      <w:pPr>
        <w:sectPr w:rsidR="00B20990" w:rsidSect="00B20990">
          <w:headerReference w:type="even" r:id="rId12"/>
          <w:headerReference w:type="default" r:id="rId13"/>
          <w:footerReference w:type="even" r:id="rId14"/>
          <w:footerReference w:type="default" r:id="rId15"/>
          <w:headerReference w:type="first" r:id="rId16"/>
          <w:footerReference w:type="first" r:id="rId17"/>
          <w:type w:val="continuous"/>
          <w:pgSz w:w="11907" w:h="16839"/>
          <w:pgMar w:top="1440" w:right="1797" w:bottom="1440" w:left="1797" w:header="720" w:footer="709" w:gutter="0"/>
          <w:cols w:space="708"/>
          <w:titlePg/>
          <w:docGrid w:linePitch="360"/>
        </w:sectPr>
      </w:pPr>
    </w:p>
    <w:p w14:paraId="5C728040" w14:textId="77777777" w:rsidR="00B20990" w:rsidRDefault="00B20990" w:rsidP="00B20990">
      <w:pPr>
        <w:outlineLvl w:val="0"/>
        <w:rPr>
          <w:sz w:val="36"/>
        </w:rPr>
      </w:pPr>
      <w:r w:rsidRPr="007A1328">
        <w:rPr>
          <w:sz w:val="36"/>
        </w:rPr>
        <w:lastRenderedPageBreak/>
        <w:t>Contents</w:t>
      </w:r>
    </w:p>
    <w:bookmarkStart w:id="0" w:name="BKCheck15B_2"/>
    <w:bookmarkEnd w:id="0"/>
    <w:p w14:paraId="4F141107" w14:textId="16F0982F" w:rsidR="00897068" w:rsidRDefault="004D2A55">
      <w:pPr>
        <w:pStyle w:val="TOC5"/>
        <w:rPr>
          <w:rFonts w:asciiTheme="minorHAnsi" w:eastAsiaTheme="minorEastAsia" w:hAnsiTheme="minorHAnsi" w:cstheme="minorBidi"/>
          <w:noProof/>
          <w:kern w:val="2"/>
          <w:sz w:val="24"/>
          <w:szCs w:val="24"/>
          <w14:ligatures w14:val="standardContextual"/>
        </w:rPr>
      </w:pPr>
      <w:r>
        <w:fldChar w:fldCharType="begin"/>
      </w:r>
      <w:r>
        <w:instrText xml:space="preserve"> TOC \o "7-9" \t "Heading 1,1,Heading 2,2,Heading 3,3,Heading 4,4,Heading 5,5,Heading 6,6,ActHead 1,1,ActHead 2,2,ActHead 3,3,ActHead 4,4,ActHead 5,5,ActHead 6,6,ENotesHeading 1,2,ENotesHeading 2,3,ENotesHeading 3,5,Head 1,1,Head 2,2,Head 3,3,Standard style,1" </w:instrText>
      </w:r>
      <w:r>
        <w:fldChar w:fldCharType="separate"/>
      </w:r>
      <w:r w:rsidR="00897068">
        <w:rPr>
          <w:noProof/>
        </w:rPr>
        <w:t>1  Name</w:t>
      </w:r>
      <w:r w:rsidR="00897068">
        <w:rPr>
          <w:noProof/>
        </w:rPr>
        <w:tab/>
      </w:r>
      <w:r w:rsidR="00897068">
        <w:rPr>
          <w:noProof/>
        </w:rPr>
        <w:fldChar w:fldCharType="begin"/>
      </w:r>
      <w:r w:rsidR="00897068">
        <w:rPr>
          <w:noProof/>
        </w:rPr>
        <w:instrText xml:space="preserve"> PAGEREF _Toc206685443 \h </w:instrText>
      </w:r>
      <w:r w:rsidR="00897068">
        <w:rPr>
          <w:noProof/>
        </w:rPr>
      </w:r>
      <w:r w:rsidR="00897068">
        <w:rPr>
          <w:noProof/>
        </w:rPr>
        <w:fldChar w:fldCharType="separate"/>
      </w:r>
      <w:r w:rsidR="00897068">
        <w:rPr>
          <w:noProof/>
        </w:rPr>
        <w:t>1</w:t>
      </w:r>
      <w:r w:rsidR="00897068">
        <w:rPr>
          <w:noProof/>
        </w:rPr>
        <w:fldChar w:fldCharType="end"/>
      </w:r>
    </w:p>
    <w:p w14:paraId="4FDE11A8" w14:textId="6A1D16D7" w:rsidR="00897068" w:rsidRDefault="00897068">
      <w:pPr>
        <w:pStyle w:val="TOC5"/>
        <w:rPr>
          <w:rFonts w:asciiTheme="minorHAnsi" w:eastAsiaTheme="minorEastAsia" w:hAnsiTheme="minorHAnsi" w:cstheme="minorBidi"/>
          <w:noProof/>
          <w:kern w:val="2"/>
          <w:sz w:val="24"/>
          <w:szCs w:val="24"/>
          <w14:ligatures w14:val="standardContextual"/>
        </w:rPr>
      </w:pPr>
      <w:r>
        <w:rPr>
          <w:noProof/>
        </w:rPr>
        <w:t>2  Commencement</w:t>
      </w:r>
      <w:r>
        <w:rPr>
          <w:noProof/>
        </w:rPr>
        <w:tab/>
      </w:r>
      <w:r>
        <w:rPr>
          <w:noProof/>
        </w:rPr>
        <w:fldChar w:fldCharType="begin"/>
      </w:r>
      <w:r>
        <w:rPr>
          <w:noProof/>
        </w:rPr>
        <w:instrText xml:space="preserve"> PAGEREF _Toc206685444 \h </w:instrText>
      </w:r>
      <w:r>
        <w:rPr>
          <w:noProof/>
        </w:rPr>
      </w:r>
      <w:r>
        <w:rPr>
          <w:noProof/>
        </w:rPr>
        <w:fldChar w:fldCharType="separate"/>
      </w:r>
      <w:r>
        <w:rPr>
          <w:noProof/>
        </w:rPr>
        <w:t>1</w:t>
      </w:r>
      <w:r>
        <w:rPr>
          <w:noProof/>
        </w:rPr>
        <w:fldChar w:fldCharType="end"/>
      </w:r>
    </w:p>
    <w:p w14:paraId="15584B40" w14:textId="6482CB06" w:rsidR="00897068" w:rsidRDefault="00897068">
      <w:pPr>
        <w:pStyle w:val="TOC5"/>
        <w:rPr>
          <w:rFonts w:asciiTheme="minorHAnsi" w:eastAsiaTheme="minorEastAsia" w:hAnsiTheme="minorHAnsi" w:cstheme="minorBidi"/>
          <w:noProof/>
          <w:kern w:val="2"/>
          <w:sz w:val="24"/>
          <w:szCs w:val="24"/>
          <w14:ligatures w14:val="standardContextual"/>
        </w:rPr>
      </w:pPr>
      <w:r>
        <w:rPr>
          <w:noProof/>
        </w:rPr>
        <w:t>3  Authority</w:t>
      </w:r>
      <w:r>
        <w:rPr>
          <w:noProof/>
        </w:rPr>
        <w:tab/>
      </w:r>
      <w:r>
        <w:rPr>
          <w:noProof/>
        </w:rPr>
        <w:fldChar w:fldCharType="begin"/>
      </w:r>
      <w:r>
        <w:rPr>
          <w:noProof/>
        </w:rPr>
        <w:instrText xml:space="preserve"> PAGEREF _Toc206685445 \h </w:instrText>
      </w:r>
      <w:r>
        <w:rPr>
          <w:noProof/>
        </w:rPr>
      </w:r>
      <w:r>
        <w:rPr>
          <w:noProof/>
        </w:rPr>
        <w:fldChar w:fldCharType="separate"/>
      </w:r>
      <w:r>
        <w:rPr>
          <w:noProof/>
        </w:rPr>
        <w:t>1</w:t>
      </w:r>
      <w:r>
        <w:rPr>
          <w:noProof/>
        </w:rPr>
        <w:fldChar w:fldCharType="end"/>
      </w:r>
    </w:p>
    <w:p w14:paraId="774B9B55" w14:textId="6E0D7B95" w:rsidR="00897068" w:rsidRDefault="00897068">
      <w:pPr>
        <w:pStyle w:val="TOC5"/>
        <w:rPr>
          <w:rFonts w:asciiTheme="minorHAnsi" w:eastAsiaTheme="minorEastAsia" w:hAnsiTheme="minorHAnsi" w:cstheme="minorBidi"/>
          <w:noProof/>
          <w:kern w:val="2"/>
          <w:sz w:val="24"/>
          <w:szCs w:val="24"/>
          <w14:ligatures w14:val="standardContextual"/>
        </w:rPr>
      </w:pPr>
      <w:r>
        <w:rPr>
          <w:noProof/>
        </w:rPr>
        <w:t>Preliminary</w:t>
      </w:r>
      <w:r>
        <w:rPr>
          <w:noProof/>
        </w:rPr>
        <w:tab/>
      </w:r>
      <w:r>
        <w:rPr>
          <w:noProof/>
        </w:rPr>
        <w:fldChar w:fldCharType="begin"/>
      </w:r>
      <w:r>
        <w:rPr>
          <w:noProof/>
        </w:rPr>
        <w:instrText xml:space="preserve"> PAGEREF _Toc206685446 \h </w:instrText>
      </w:r>
      <w:r>
        <w:rPr>
          <w:noProof/>
        </w:rPr>
      </w:r>
      <w:r>
        <w:rPr>
          <w:noProof/>
        </w:rPr>
        <w:fldChar w:fldCharType="separate"/>
      </w:r>
      <w:r>
        <w:rPr>
          <w:noProof/>
        </w:rPr>
        <w:t>2</w:t>
      </w:r>
      <w:r>
        <w:rPr>
          <w:noProof/>
        </w:rPr>
        <w:fldChar w:fldCharType="end"/>
      </w:r>
    </w:p>
    <w:p w14:paraId="2A92F7DA" w14:textId="553377FD" w:rsidR="00897068" w:rsidRDefault="00897068">
      <w:pPr>
        <w:pStyle w:val="TOC5"/>
        <w:rPr>
          <w:rFonts w:asciiTheme="minorHAnsi" w:eastAsiaTheme="minorEastAsia" w:hAnsiTheme="minorHAnsi" w:cstheme="minorBidi"/>
          <w:noProof/>
          <w:kern w:val="2"/>
          <w:sz w:val="24"/>
          <w:szCs w:val="24"/>
          <w14:ligatures w14:val="standardContextual"/>
        </w:rPr>
      </w:pPr>
      <w:r>
        <w:rPr>
          <w:noProof/>
        </w:rPr>
        <w:t>Standards</w:t>
      </w:r>
      <w:r>
        <w:rPr>
          <w:noProof/>
        </w:rPr>
        <w:tab/>
      </w:r>
      <w:r>
        <w:rPr>
          <w:noProof/>
        </w:rPr>
        <w:fldChar w:fldCharType="begin"/>
      </w:r>
      <w:r>
        <w:rPr>
          <w:noProof/>
        </w:rPr>
        <w:instrText xml:space="preserve"> PAGEREF _Toc206685447 \h </w:instrText>
      </w:r>
      <w:r>
        <w:rPr>
          <w:noProof/>
        </w:rPr>
      </w:r>
      <w:r>
        <w:rPr>
          <w:noProof/>
        </w:rPr>
        <w:fldChar w:fldCharType="separate"/>
      </w:r>
      <w:r>
        <w:rPr>
          <w:noProof/>
        </w:rPr>
        <w:t>4</w:t>
      </w:r>
      <w:r>
        <w:rPr>
          <w:noProof/>
        </w:rPr>
        <w:fldChar w:fldCharType="end"/>
      </w:r>
    </w:p>
    <w:p w14:paraId="6C6E1D2B" w14:textId="633B364B" w:rsidR="00B20990" w:rsidRDefault="004D2A55" w:rsidP="005E317F">
      <w:r>
        <w:rPr>
          <w:rFonts w:eastAsia="Times New Roman" w:cs="Times New Roman"/>
          <w:kern w:val="28"/>
          <w:sz w:val="18"/>
          <w:lang w:eastAsia="en-AU"/>
        </w:rPr>
        <w:fldChar w:fldCharType="end"/>
      </w:r>
    </w:p>
    <w:p w14:paraId="5761DB34" w14:textId="77777777" w:rsidR="00B20990" w:rsidRDefault="00B20990" w:rsidP="00B20990"/>
    <w:p w14:paraId="602338F9" w14:textId="77777777" w:rsidR="00B20990" w:rsidRDefault="00B20990" w:rsidP="00B20990">
      <w:pPr>
        <w:sectPr w:rsidR="00B20990" w:rsidSect="008B3976">
          <w:headerReference w:type="even" r:id="rId18"/>
          <w:headerReference w:type="default" r:id="rId19"/>
          <w:footerReference w:type="even" r:id="rId20"/>
          <w:footerReference w:type="default" r:id="rId21"/>
          <w:headerReference w:type="first" r:id="rId22"/>
          <w:pgSz w:w="11907" w:h="16839"/>
          <w:pgMar w:top="2093" w:right="1797" w:bottom="1440" w:left="1797" w:header="720" w:footer="709" w:gutter="0"/>
          <w:pgNumType w:fmt="lowerRoman" w:start="1"/>
          <w:cols w:space="708"/>
          <w:docGrid w:linePitch="360"/>
        </w:sectPr>
      </w:pPr>
    </w:p>
    <w:p w14:paraId="424D958E" w14:textId="77777777" w:rsidR="005E317F" w:rsidRPr="009C2562" w:rsidRDefault="005E317F" w:rsidP="005E317F">
      <w:pPr>
        <w:pStyle w:val="ActHead5"/>
      </w:pPr>
      <w:bookmarkStart w:id="1" w:name="_Toc155186260"/>
      <w:bookmarkStart w:id="2" w:name="_Toc206685443"/>
      <w:r w:rsidRPr="009C2562">
        <w:rPr>
          <w:rStyle w:val="CharSectno"/>
        </w:rPr>
        <w:lastRenderedPageBreak/>
        <w:t>1</w:t>
      </w:r>
      <w:r w:rsidRPr="009C2562">
        <w:t xml:space="preserve">  Name</w:t>
      </w:r>
      <w:bookmarkEnd w:id="1"/>
      <w:bookmarkEnd w:id="2"/>
    </w:p>
    <w:p w14:paraId="356F2E0C" w14:textId="776964AD" w:rsidR="005E317F" w:rsidRDefault="005E317F" w:rsidP="005E317F">
      <w:pPr>
        <w:pStyle w:val="subsection"/>
      </w:pPr>
      <w:r w:rsidRPr="009C2562">
        <w:tab/>
      </w:r>
      <w:r w:rsidRPr="009C2562">
        <w:tab/>
        <w:t xml:space="preserve">This </w:t>
      </w:r>
      <w:r>
        <w:t xml:space="preserve">instrument </w:t>
      </w:r>
      <w:r w:rsidRPr="009C2562">
        <w:t xml:space="preserve">is the </w:t>
      </w:r>
      <w:bookmarkStart w:id="3" w:name="BKCheck15B_3"/>
      <w:bookmarkEnd w:id="3"/>
      <w:r w:rsidR="003B439D">
        <w:rPr>
          <w:i/>
        </w:rPr>
        <w:t xml:space="preserve">National Higher Education Code to Prevent and Respond to Gender-based </w:t>
      </w:r>
      <w:r w:rsidR="008E6B81">
        <w:rPr>
          <w:i/>
        </w:rPr>
        <w:t>V</w:t>
      </w:r>
      <w:r w:rsidR="003B439D">
        <w:rPr>
          <w:i/>
        </w:rPr>
        <w:t>iolence 2025</w:t>
      </w:r>
      <w:r w:rsidRPr="009C2562">
        <w:t>.</w:t>
      </w:r>
    </w:p>
    <w:p w14:paraId="05464473" w14:textId="77777777" w:rsidR="005E317F" w:rsidRDefault="005E317F" w:rsidP="005E317F">
      <w:pPr>
        <w:pStyle w:val="ActHead5"/>
      </w:pPr>
      <w:bookmarkStart w:id="4" w:name="_Toc155186261"/>
      <w:bookmarkStart w:id="5" w:name="_Toc206685444"/>
      <w:r w:rsidRPr="009C2562">
        <w:rPr>
          <w:rStyle w:val="CharSectno"/>
        </w:rPr>
        <w:t>2</w:t>
      </w:r>
      <w:r w:rsidRPr="009C2562">
        <w:t xml:space="preserve">  Commencement</w:t>
      </w:r>
      <w:bookmarkEnd w:id="4"/>
      <w:bookmarkEnd w:id="5"/>
    </w:p>
    <w:p w14:paraId="1D1E56E5" w14:textId="77777777" w:rsidR="00CE735B" w:rsidRPr="00CE735B" w:rsidRDefault="005E317F" w:rsidP="00CE735B">
      <w:pPr>
        <w:pStyle w:val="subsection"/>
      </w:pPr>
      <w:r>
        <w:tab/>
      </w:r>
      <w:r>
        <w:tab/>
      </w:r>
      <w:r w:rsidR="00CE735B" w:rsidRPr="00CE735B">
        <w:t>The National Higher Education Code to Prevent and Respond to Gender-based Violence commences:</w:t>
      </w:r>
    </w:p>
    <w:p w14:paraId="2FF83F99" w14:textId="0C48F5B0" w:rsidR="00CE735B" w:rsidRPr="00CE735B" w:rsidRDefault="00CE735B" w:rsidP="00CE735B">
      <w:pPr>
        <w:pStyle w:val="paragraph"/>
      </w:pPr>
      <w:r>
        <w:tab/>
      </w:r>
      <w:r>
        <w:tab/>
      </w:r>
      <w:r w:rsidRPr="00CE735B">
        <w:t xml:space="preserve">a) on 1 January 2026 for Providers that are Table A Providers and Table B Providers under the Higher Education Support Act 2003 (Cth) as </w:t>
      </w:r>
      <w:proofErr w:type="gramStart"/>
      <w:r w:rsidRPr="00CE735B">
        <w:t>at</w:t>
      </w:r>
      <w:proofErr w:type="gramEnd"/>
      <w:r w:rsidRPr="00CE735B">
        <w:t xml:space="preserve"> 1 January </w:t>
      </w:r>
      <w:proofErr w:type="gramStart"/>
      <w:r w:rsidRPr="00CE735B">
        <w:t>2026;</w:t>
      </w:r>
      <w:proofErr w:type="gramEnd"/>
    </w:p>
    <w:p w14:paraId="61AC9118" w14:textId="580932CA" w:rsidR="00CE735B" w:rsidRPr="00CE735B" w:rsidRDefault="00CE735B" w:rsidP="00CE735B">
      <w:pPr>
        <w:pStyle w:val="paragraph"/>
      </w:pPr>
      <w:r>
        <w:tab/>
      </w:r>
      <w:r>
        <w:tab/>
      </w:r>
      <w:r w:rsidRPr="00CE735B">
        <w:t>b) on 1 January 2027 for all other Providers registered under the Tertiary Education Quality and Standards Agency Act 2011 (Cth) before 1 January 2027; and</w:t>
      </w:r>
    </w:p>
    <w:p w14:paraId="73BCAB31" w14:textId="57A355DF" w:rsidR="005E317F" w:rsidRPr="00232984" w:rsidRDefault="00CE735B" w:rsidP="00CE735B">
      <w:pPr>
        <w:pStyle w:val="paragraph"/>
      </w:pPr>
      <w:r>
        <w:tab/>
      </w:r>
      <w:r>
        <w:tab/>
      </w:r>
      <w:r w:rsidRPr="00CE735B">
        <w:t>c) on the date on which the Provider is registered under the Tertiary Education Quality and Standards Agency Act 2011 (Cth) for all Providers registered after 1 January 2027.</w:t>
      </w:r>
    </w:p>
    <w:p w14:paraId="28007894" w14:textId="77777777" w:rsidR="005E317F" w:rsidRPr="009C2562" w:rsidRDefault="005E317F" w:rsidP="005E317F">
      <w:pPr>
        <w:pStyle w:val="ActHead5"/>
      </w:pPr>
      <w:bookmarkStart w:id="6" w:name="_Toc155186262"/>
      <w:bookmarkStart w:id="7" w:name="_Toc206685445"/>
      <w:r w:rsidRPr="009C2562">
        <w:rPr>
          <w:rStyle w:val="CharSectno"/>
        </w:rPr>
        <w:t>3</w:t>
      </w:r>
      <w:r w:rsidRPr="009C2562">
        <w:t xml:space="preserve">  Authority</w:t>
      </w:r>
      <w:bookmarkEnd w:id="6"/>
      <w:bookmarkEnd w:id="7"/>
    </w:p>
    <w:p w14:paraId="69A835BD" w14:textId="7378A235" w:rsidR="00D74E28" w:rsidRDefault="005E317F" w:rsidP="00D74E28">
      <w:pPr>
        <w:pStyle w:val="subsection"/>
      </w:pPr>
      <w:r w:rsidRPr="009C2562">
        <w:tab/>
      </w:r>
      <w:r w:rsidRPr="009C2562">
        <w:tab/>
        <w:t xml:space="preserve">This instrument is made under </w:t>
      </w:r>
      <w:r w:rsidR="000D550E">
        <w:t xml:space="preserve">section </w:t>
      </w:r>
      <w:r w:rsidR="00BD5D95">
        <w:t>15</w:t>
      </w:r>
      <w:r w:rsidR="000D550E">
        <w:t xml:space="preserve"> of the</w:t>
      </w:r>
      <w:r w:rsidR="008E6B81">
        <w:t xml:space="preserve"> </w:t>
      </w:r>
      <w:r w:rsidR="008E6B81" w:rsidRPr="005D2A9D">
        <w:rPr>
          <w:i/>
          <w:iCs/>
        </w:rPr>
        <w:t>Universities Accord (National Higher Educ</w:t>
      </w:r>
      <w:r w:rsidR="004E05C9" w:rsidRPr="005D2A9D">
        <w:rPr>
          <w:i/>
          <w:iCs/>
        </w:rPr>
        <w:t xml:space="preserve">ation Code to Prevent and Respond to Gender-based Violence) </w:t>
      </w:r>
      <w:r w:rsidR="005D2A9D" w:rsidRPr="005D2A9D">
        <w:rPr>
          <w:i/>
          <w:iCs/>
        </w:rPr>
        <w:t>Ac</w:t>
      </w:r>
      <w:r w:rsidR="005D2A9D">
        <w:rPr>
          <w:i/>
          <w:iCs/>
        </w:rPr>
        <w:t>t 2025</w:t>
      </w:r>
      <w:r w:rsidR="005D2A9D">
        <w:t>.</w:t>
      </w:r>
      <w:bookmarkStart w:id="8" w:name="_Toc153897182"/>
      <w:bookmarkStart w:id="9" w:name="_Toc155186266"/>
    </w:p>
    <w:p w14:paraId="50F35EC0" w14:textId="760F9C6A" w:rsidR="00D74E28" w:rsidRPr="00F30915" w:rsidRDefault="00D74E28" w:rsidP="00F30915">
      <w:pPr>
        <w:spacing w:line="240" w:lineRule="auto"/>
        <w:rPr>
          <w:rStyle w:val="CharPartNo"/>
          <w:rFonts w:eastAsia="Times New Roman" w:cs="Times New Roman"/>
          <w:lang w:eastAsia="en-AU"/>
        </w:rPr>
      </w:pPr>
      <w:r>
        <w:br w:type="page"/>
      </w:r>
    </w:p>
    <w:p w14:paraId="74523100" w14:textId="59C12BC0" w:rsidR="00C80FBD" w:rsidRPr="001E0359" w:rsidRDefault="00C80FBD" w:rsidP="001E0359">
      <w:pPr>
        <w:pStyle w:val="ActHead5"/>
        <w:rPr>
          <w:sz w:val="28"/>
          <w:szCs w:val="22"/>
        </w:rPr>
      </w:pPr>
      <w:bookmarkStart w:id="10" w:name="_Toc206685446"/>
      <w:r w:rsidRPr="001E0359">
        <w:rPr>
          <w:sz w:val="28"/>
          <w:szCs w:val="22"/>
        </w:rPr>
        <w:lastRenderedPageBreak/>
        <w:t>P</w:t>
      </w:r>
      <w:bookmarkEnd w:id="8"/>
      <w:bookmarkEnd w:id="9"/>
      <w:r w:rsidR="00D74E28" w:rsidRPr="001E0359">
        <w:rPr>
          <w:sz w:val="28"/>
          <w:szCs w:val="22"/>
        </w:rPr>
        <w:t>reliminary</w:t>
      </w:r>
      <w:bookmarkEnd w:id="10"/>
    </w:p>
    <w:p w14:paraId="0EB1B35C" w14:textId="77777777" w:rsidR="00001453" w:rsidRPr="00CE64CE" w:rsidRDefault="00001453" w:rsidP="004A29AD">
      <w:pPr>
        <w:spacing w:line="240" w:lineRule="auto"/>
        <w:rPr>
          <w:rFonts w:eastAsia="SimSun" w:cs="Times New Roman"/>
          <w:color w:val="000000"/>
          <w:szCs w:val="22"/>
          <w:lang w:eastAsia="zh-CN"/>
        </w:rPr>
      </w:pPr>
    </w:p>
    <w:p w14:paraId="4DD9D049" w14:textId="05F47D70" w:rsidR="00CE64CE" w:rsidRPr="00CE64CE" w:rsidRDefault="00CE64CE" w:rsidP="00CE64CE">
      <w:pPr>
        <w:spacing w:line="240" w:lineRule="auto"/>
        <w:rPr>
          <w:rFonts w:eastAsia="SimSun" w:cs="Times New Roman"/>
          <w:b/>
          <w:bCs/>
          <w:color w:val="000000"/>
          <w:szCs w:val="22"/>
          <w:lang w:eastAsia="zh-CN"/>
        </w:rPr>
      </w:pPr>
      <w:r w:rsidRPr="00CE64CE">
        <w:rPr>
          <w:rFonts w:eastAsia="SimSun" w:cs="Times New Roman"/>
          <w:b/>
          <w:bCs/>
          <w:color w:val="000000"/>
          <w:szCs w:val="22"/>
          <w:lang w:eastAsia="zh-CN"/>
        </w:rPr>
        <w:t>The National Higher Education Framework to Prevent and Respond to Gender-based Violence</w:t>
      </w:r>
    </w:p>
    <w:p w14:paraId="38186885" w14:textId="77777777" w:rsidR="00CE64CE" w:rsidRPr="00CE64CE" w:rsidRDefault="00CE64CE" w:rsidP="00CE64CE">
      <w:pPr>
        <w:spacing w:line="240" w:lineRule="auto"/>
        <w:rPr>
          <w:rFonts w:eastAsia="SimSun" w:cs="Times New Roman"/>
          <w:color w:val="000000"/>
          <w:szCs w:val="22"/>
          <w:lang w:eastAsia="zh-CN"/>
        </w:rPr>
      </w:pPr>
    </w:p>
    <w:p w14:paraId="1B6E94A7" w14:textId="77777777" w:rsidR="00CE64CE" w:rsidRPr="00CE64CE" w:rsidRDefault="00CE64CE" w:rsidP="00CE64CE">
      <w:pPr>
        <w:spacing w:line="240" w:lineRule="auto"/>
        <w:rPr>
          <w:rFonts w:eastAsia="SimSun" w:cs="Times New Roman"/>
          <w:color w:val="000000"/>
          <w:szCs w:val="22"/>
          <w:lang w:eastAsia="zh-CN"/>
        </w:rPr>
      </w:pPr>
      <w:r w:rsidRPr="00CE64CE">
        <w:rPr>
          <w:rFonts w:eastAsia="SimSun" w:cs="Times New Roman"/>
          <w:color w:val="000000"/>
          <w:szCs w:val="22"/>
          <w:lang w:eastAsia="zh-CN"/>
        </w:rPr>
        <w:t xml:space="preserve">The objects of the </w:t>
      </w:r>
      <w:r w:rsidRPr="00CE64CE">
        <w:rPr>
          <w:rFonts w:eastAsia="SimSun" w:cs="Times New Roman"/>
          <w:i/>
          <w:iCs/>
          <w:color w:val="000000"/>
          <w:szCs w:val="22"/>
          <w:lang w:eastAsia="zh-CN"/>
        </w:rPr>
        <w:t xml:space="preserve">Universities Accord (National Higher Education Code to Prevent and Respond to Gender-based Violence) Act </w:t>
      </w:r>
      <w:r w:rsidRPr="00CE64CE">
        <w:rPr>
          <w:rFonts w:eastAsia="SimSun" w:cs="Times New Roman"/>
          <w:color w:val="000000"/>
          <w:szCs w:val="22"/>
          <w:lang w:eastAsia="zh-CN"/>
        </w:rPr>
        <w:t>2025 (Cth) (</w:t>
      </w:r>
      <w:r w:rsidRPr="00CE64CE">
        <w:rPr>
          <w:rFonts w:eastAsia="SimSun" w:cs="Times New Roman"/>
          <w:b/>
          <w:bCs/>
          <w:color w:val="000000"/>
          <w:szCs w:val="22"/>
          <w:lang w:eastAsia="zh-CN"/>
        </w:rPr>
        <w:t>Act</w:t>
      </w:r>
      <w:r w:rsidRPr="00CE64CE">
        <w:rPr>
          <w:rFonts w:eastAsia="SimSun" w:cs="Times New Roman"/>
          <w:color w:val="000000"/>
          <w:szCs w:val="22"/>
          <w:lang w:eastAsia="zh-CN"/>
        </w:rPr>
        <w:t>) are:</w:t>
      </w:r>
    </w:p>
    <w:p w14:paraId="7C499871" w14:textId="77777777" w:rsidR="00CE64CE" w:rsidRPr="009253A9" w:rsidRDefault="00CE64CE" w:rsidP="00CE64CE">
      <w:pPr>
        <w:spacing w:line="240" w:lineRule="auto"/>
        <w:rPr>
          <w:rFonts w:eastAsia="SimSun" w:cs="Times New Roman"/>
          <w:color w:val="000000"/>
          <w:szCs w:val="22"/>
          <w:lang w:eastAsia="zh-CN"/>
        </w:rPr>
      </w:pPr>
    </w:p>
    <w:p w14:paraId="2E6A15B9" w14:textId="3B4EA149" w:rsidR="00CE64CE" w:rsidRPr="009253A9" w:rsidRDefault="00CE64CE" w:rsidP="0024558A">
      <w:pPr>
        <w:pStyle w:val="ListParagraph"/>
        <w:numPr>
          <w:ilvl w:val="0"/>
          <w:numId w:val="66"/>
        </w:numPr>
        <w:spacing w:line="240" w:lineRule="auto"/>
        <w:rPr>
          <w:rFonts w:ascii="Times New Roman" w:eastAsia="SimSun" w:hAnsi="Times New Roman"/>
          <w:sz w:val="22"/>
          <w:szCs w:val="22"/>
        </w:rPr>
      </w:pPr>
      <w:r w:rsidRPr="009253A9">
        <w:rPr>
          <w:rFonts w:ascii="Times New Roman" w:hAnsi="Times New Roman" w:cs="Times New Roman"/>
          <w:sz w:val="22"/>
          <w:szCs w:val="22"/>
        </w:rPr>
        <w:t xml:space="preserve">to </w:t>
      </w:r>
      <w:r w:rsidRPr="0024558A">
        <w:rPr>
          <w:rFonts w:ascii="Times New Roman" w:hAnsi="Times New Roman"/>
          <w:color w:val="000000"/>
          <w:sz w:val="22"/>
        </w:rPr>
        <w:t>reduce</w:t>
      </w:r>
      <w:r w:rsidRPr="009253A9">
        <w:rPr>
          <w:rFonts w:ascii="Times New Roman" w:hAnsi="Times New Roman" w:cs="Times New Roman"/>
          <w:sz w:val="22"/>
          <w:szCs w:val="22"/>
        </w:rPr>
        <w:t xml:space="preserve"> the incidence of Gender</w:t>
      </w:r>
      <w:r w:rsidRPr="009253A9">
        <w:rPr>
          <w:rFonts w:ascii="Times New Roman" w:hAnsi="Times New Roman" w:cs="Times New Roman"/>
          <w:sz w:val="22"/>
          <w:szCs w:val="22"/>
        </w:rPr>
        <w:noBreakHyphen/>
        <w:t>based Violence in higher education; and</w:t>
      </w:r>
    </w:p>
    <w:p w14:paraId="36D018A0" w14:textId="51C9C5F2" w:rsidR="00CE64CE" w:rsidRPr="009253A9" w:rsidRDefault="00CE64CE" w:rsidP="0024558A">
      <w:pPr>
        <w:pStyle w:val="ListParagraph"/>
        <w:numPr>
          <w:ilvl w:val="0"/>
          <w:numId w:val="66"/>
        </w:numPr>
        <w:spacing w:line="240" w:lineRule="auto"/>
        <w:rPr>
          <w:rFonts w:ascii="Times New Roman" w:eastAsia="SimSun" w:hAnsi="Times New Roman"/>
          <w:sz w:val="22"/>
          <w:szCs w:val="22"/>
        </w:rPr>
      </w:pPr>
      <w:r w:rsidRPr="009253A9">
        <w:rPr>
          <w:rFonts w:ascii="Times New Roman" w:eastAsia="SimSun" w:hAnsi="Times New Roman" w:cs="Times New Roman"/>
          <w:sz w:val="22"/>
          <w:szCs w:val="22"/>
        </w:rPr>
        <w:t xml:space="preserve">to </w:t>
      </w:r>
      <w:r w:rsidRPr="0024558A">
        <w:rPr>
          <w:rFonts w:ascii="Times New Roman" w:hAnsi="Times New Roman"/>
          <w:color w:val="000000"/>
          <w:sz w:val="22"/>
        </w:rPr>
        <w:t>establish</w:t>
      </w:r>
      <w:r w:rsidRPr="009253A9">
        <w:rPr>
          <w:rFonts w:ascii="Times New Roman" w:eastAsia="SimSun" w:hAnsi="Times New Roman" w:cs="Times New Roman"/>
          <w:sz w:val="22"/>
          <w:szCs w:val="22"/>
        </w:rPr>
        <w:t xml:space="preserve"> national standards and requirements for higher education providers to prevent and respond to Gender-based Violence; and </w:t>
      </w:r>
    </w:p>
    <w:p w14:paraId="684D715D" w14:textId="770DF8CC" w:rsidR="00CE64CE" w:rsidRPr="009253A9" w:rsidRDefault="00CE64CE" w:rsidP="0024558A">
      <w:pPr>
        <w:pStyle w:val="ListParagraph"/>
        <w:numPr>
          <w:ilvl w:val="0"/>
          <w:numId w:val="66"/>
        </w:numPr>
        <w:spacing w:line="240" w:lineRule="auto"/>
        <w:rPr>
          <w:rFonts w:ascii="Times New Roman" w:eastAsia="SimSun" w:hAnsi="Times New Roman"/>
          <w:sz w:val="22"/>
          <w:szCs w:val="22"/>
        </w:rPr>
      </w:pPr>
      <w:r w:rsidRPr="009253A9">
        <w:rPr>
          <w:rFonts w:ascii="Times New Roman" w:hAnsi="Times New Roman" w:cs="Times New Roman"/>
          <w:sz w:val="22"/>
          <w:szCs w:val="22"/>
        </w:rPr>
        <w:t xml:space="preserve">to establish a regulatory framework to monitor and enforce compliance with the </w:t>
      </w:r>
      <w:r w:rsidRPr="0024558A">
        <w:rPr>
          <w:rFonts w:ascii="Times New Roman" w:hAnsi="Times New Roman"/>
          <w:color w:val="000000"/>
          <w:sz w:val="22"/>
        </w:rPr>
        <w:t>national</w:t>
      </w:r>
      <w:r w:rsidRPr="009253A9">
        <w:rPr>
          <w:rFonts w:ascii="Times New Roman" w:hAnsi="Times New Roman" w:cs="Times New Roman"/>
          <w:sz w:val="22"/>
          <w:szCs w:val="22"/>
        </w:rPr>
        <w:t xml:space="preserve"> standards and requirements.</w:t>
      </w:r>
    </w:p>
    <w:p w14:paraId="7E02E24F" w14:textId="77777777" w:rsidR="00CE64CE" w:rsidRPr="00CE64CE" w:rsidRDefault="00CE64CE" w:rsidP="00CE64CE">
      <w:pPr>
        <w:spacing w:line="240" w:lineRule="auto"/>
        <w:rPr>
          <w:rFonts w:eastAsia="SimSun" w:cs="Times New Roman"/>
          <w:color w:val="000000"/>
          <w:szCs w:val="22"/>
          <w:lang w:eastAsia="zh-CN"/>
        </w:rPr>
      </w:pPr>
      <w:r w:rsidRPr="00CE64CE">
        <w:rPr>
          <w:rFonts w:eastAsia="SimSun" w:cs="Times New Roman"/>
          <w:color w:val="000000"/>
          <w:szCs w:val="22"/>
          <w:lang w:eastAsia="zh-CN"/>
        </w:rPr>
        <w:t xml:space="preserve">Providers are registered Higher Education Providers under the </w:t>
      </w:r>
      <w:r w:rsidRPr="00CE64CE">
        <w:rPr>
          <w:rFonts w:eastAsia="SimSun" w:cs="Times New Roman"/>
          <w:i/>
          <w:iCs/>
          <w:color w:val="000000"/>
          <w:szCs w:val="22"/>
          <w:lang w:eastAsia="zh-CN"/>
        </w:rPr>
        <w:t xml:space="preserve">Tertiary Education Quality and Standards Agency Act 2011 </w:t>
      </w:r>
      <w:r w:rsidRPr="00CE64CE">
        <w:rPr>
          <w:rFonts w:eastAsia="SimSun" w:cs="Times New Roman"/>
          <w:color w:val="000000"/>
          <w:szCs w:val="22"/>
          <w:lang w:eastAsia="zh-CN"/>
        </w:rPr>
        <w:t>(Cth) (</w:t>
      </w:r>
      <w:r w:rsidRPr="00CE64CE">
        <w:rPr>
          <w:rFonts w:eastAsia="SimSun" w:cs="Times New Roman"/>
          <w:b/>
          <w:bCs/>
          <w:color w:val="000000"/>
          <w:szCs w:val="22"/>
          <w:lang w:eastAsia="zh-CN"/>
        </w:rPr>
        <w:t>TEQSA Act</w:t>
      </w:r>
      <w:r w:rsidRPr="00CE64CE">
        <w:rPr>
          <w:rFonts w:eastAsia="SimSun" w:cs="Times New Roman"/>
          <w:color w:val="000000"/>
          <w:szCs w:val="22"/>
          <w:lang w:eastAsia="zh-CN"/>
        </w:rPr>
        <w:t xml:space="preserve">). </w:t>
      </w:r>
    </w:p>
    <w:p w14:paraId="4FB0F59F" w14:textId="77777777" w:rsidR="00CE64CE" w:rsidRPr="00CE64CE" w:rsidRDefault="00CE64CE" w:rsidP="00CE64CE">
      <w:pPr>
        <w:spacing w:line="240" w:lineRule="auto"/>
        <w:rPr>
          <w:rFonts w:eastAsia="SimSun" w:cs="Times New Roman"/>
          <w:color w:val="000000"/>
          <w:szCs w:val="22"/>
          <w:lang w:eastAsia="zh-CN"/>
        </w:rPr>
      </w:pPr>
    </w:p>
    <w:p w14:paraId="52CBB797" w14:textId="77777777" w:rsidR="00CE64CE" w:rsidRPr="00CE64CE" w:rsidRDefault="00CE64CE" w:rsidP="00CE64CE">
      <w:pPr>
        <w:spacing w:line="240" w:lineRule="auto"/>
        <w:rPr>
          <w:rFonts w:eastAsia="SimSun" w:cs="Times New Roman"/>
          <w:color w:val="000000"/>
          <w:szCs w:val="22"/>
          <w:lang w:eastAsia="zh-CN"/>
        </w:rPr>
      </w:pPr>
      <w:r w:rsidRPr="00CE64CE">
        <w:rPr>
          <w:rFonts w:eastAsia="SimSun" w:cs="Times New Roman"/>
          <w:color w:val="000000"/>
          <w:szCs w:val="22"/>
          <w:lang w:eastAsia="zh-CN"/>
        </w:rPr>
        <w:t>Under the Act, the purpose of the National Higher Education Code to Prevent and Respond to Gender-based Violence (the Code) is to provide national standards and requirements for Providers in connection with preventing and responding to Gender</w:t>
      </w:r>
      <w:r w:rsidRPr="00CE64CE">
        <w:rPr>
          <w:rFonts w:eastAsia="SimSun" w:cs="Times New Roman"/>
          <w:color w:val="000000"/>
          <w:szCs w:val="22"/>
          <w:lang w:eastAsia="zh-CN"/>
        </w:rPr>
        <w:noBreakHyphen/>
        <w:t xml:space="preserve">based Violence, including in relation to student accommodation. The Act sets out the matters about which the National Higher Education Code to Prevent and Respond to Gender-based Violence can impose requirements on Providers. </w:t>
      </w:r>
    </w:p>
    <w:p w14:paraId="6C4F0C18" w14:textId="77777777" w:rsidR="00CE64CE" w:rsidRPr="00CE64CE" w:rsidRDefault="00CE64CE" w:rsidP="00CE64CE">
      <w:pPr>
        <w:spacing w:line="240" w:lineRule="auto"/>
        <w:rPr>
          <w:rFonts w:eastAsia="SimSun" w:cs="Times New Roman"/>
          <w:color w:val="000000"/>
          <w:szCs w:val="22"/>
          <w:lang w:eastAsia="zh-CN"/>
        </w:rPr>
      </w:pPr>
    </w:p>
    <w:p w14:paraId="2F8FF8AB" w14:textId="77777777" w:rsidR="00CE64CE" w:rsidRPr="00CE64CE" w:rsidRDefault="00CE64CE" w:rsidP="00CE64CE">
      <w:pPr>
        <w:spacing w:line="240" w:lineRule="auto"/>
        <w:rPr>
          <w:rFonts w:eastAsia="SimSun" w:cs="Times New Roman"/>
          <w:color w:val="000000"/>
          <w:szCs w:val="22"/>
          <w:lang w:eastAsia="zh-CN"/>
        </w:rPr>
      </w:pPr>
      <w:r w:rsidRPr="00CE64CE">
        <w:rPr>
          <w:rFonts w:eastAsia="SimSun" w:cs="Times New Roman"/>
          <w:color w:val="000000"/>
          <w:szCs w:val="22"/>
          <w:lang w:eastAsia="zh-CN"/>
        </w:rPr>
        <w:t xml:space="preserve">The National Higher Education Code to Prevent and Respond to Gender-based Violence requires that the Provider take actions that are proportionate and safe when Gender-based Violence is experienced or engaged in by the Students or Staff of a Provider, regardless of where, or the context in which, the Gender-based Violence occurs. </w:t>
      </w:r>
    </w:p>
    <w:p w14:paraId="41438D04" w14:textId="77777777" w:rsidR="00CE64CE" w:rsidRPr="00CE64CE" w:rsidRDefault="00CE64CE" w:rsidP="00CE64CE">
      <w:pPr>
        <w:spacing w:line="240" w:lineRule="auto"/>
        <w:rPr>
          <w:rFonts w:eastAsia="SimSun" w:cs="Times New Roman"/>
          <w:color w:val="000000"/>
          <w:szCs w:val="22"/>
          <w:lang w:eastAsia="zh-CN"/>
        </w:rPr>
      </w:pPr>
    </w:p>
    <w:p w14:paraId="5785A493" w14:textId="77777777" w:rsidR="00CE64CE" w:rsidRPr="00CE64CE" w:rsidRDefault="00CE64CE" w:rsidP="00CE64CE">
      <w:pPr>
        <w:spacing w:line="240" w:lineRule="auto"/>
        <w:rPr>
          <w:rFonts w:eastAsia="SimSun" w:cs="Times New Roman"/>
          <w:color w:val="000000"/>
          <w:szCs w:val="22"/>
          <w:lang w:eastAsia="zh-CN"/>
        </w:rPr>
      </w:pPr>
      <w:r w:rsidRPr="00CE64CE">
        <w:rPr>
          <w:rFonts w:eastAsia="SimSun" w:cs="Times New Roman"/>
          <w:color w:val="000000"/>
          <w:szCs w:val="22"/>
          <w:lang w:eastAsia="zh-CN"/>
        </w:rPr>
        <w:t xml:space="preserve">The National Higher Education Code to Prevent and Respond to Gender-based Violence comprises the following Standards: </w:t>
      </w:r>
    </w:p>
    <w:p w14:paraId="3D07783D" w14:textId="77777777" w:rsidR="00CE64CE" w:rsidRPr="00CE64CE" w:rsidRDefault="00CE64CE" w:rsidP="00CE64CE">
      <w:pPr>
        <w:spacing w:line="240" w:lineRule="auto"/>
        <w:rPr>
          <w:rFonts w:eastAsia="SimSun" w:cs="Times New Roman"/>
          <w:color w:val="000000"/>
          <w:szCs w:val="22"/>
          <w:lang w:eastAsia="zh-CN"/>
        </w:rPr>
      </w:pPr>
    </w:p>
    <w:p w14:paraId="2C80EC2E" w14:textId="231B8B77" w:rsidR="00CE64CE" w:rsidRPr="00CE64CE" w:rsidRDefault="00CE64CE" w:rsidP="00CE64CE">
      <w:pPr>
        <w:spacing w:line="240" w:lineRule="auto"/>
        <w:rPr>
          <w:rFonts w:eastAsia="SimSun" w:cs="Times New Roman"/>
          <w:color w:val="000000"/>
          <w:szCs w:val="22"/>
          <w:lang w:eastAsia="zh-CN"/>
        </w:rPr>
      </w:pPr>
      <w:r w:rsidRPr="00CE64CE">
        <w:rPr>
          <w:rFonts w:eastAsia="SimSun" w:cs="Times New Roman"/>
          <w:b/>
          <w:bCs/>
          <w:color w:val="000000"/>
          <w:szCs w:val="22"/>
          <w:lang w:eastAsia="zh-CN"/>
        </w:rPr>
        <w:t>Standard 1: Accountable leadership and governance -</w:t>
      </w:r>
      <w:r w:rsidRPr="00CE64CE">
        <w:rPr>
          <w:rFonts w:eastAsia="SimSun" w:cs="Times New Roman"/>
          <w:color w:val="000000"/>
          <w:szCs w:val="22"/>
          <w:lang w:eastAsia="zh-CN"/>
        </w:rPr>
        <w:t xml:space="preserve"> Effective governance and a Whole</w:t>
      </w:r>
      <w:r w:rsidRPr="00CE64CE">
        <w:rPr>
          <w:rFonts w:eastAsia="SimSun" w:cs="Times New Roman"/>
          <w:color w:val="000000"/>
          <w:szCs w:val="22"/>
          <w:lang w:eastAsia="zh-CN"/>
        </w:rPr>
        <w:noBreakHyphen/>
        <w:t>of</w:t>
      </w:r>
      <w:r w:rsidRPr="00CE64CE">
        <w:rPr>
          <w:rFonts w:eastAsia="SimSun" w:cs="Times New Roman"/>
          <w:color w:val="000000"/>
          <w:szCs w:val="22"/>
          <w:lang w:eastAsia="zh-CN"/>
        </w:rPr>
        <w:noBreakHyphen/>
        <w:t>Organisation approach prioritises safety and support in the prevention of and response to Gender</w:t>
      </w:r>
      <w:r w:rsidRPr="00CE64CE">
        <w:rPr>
          <w:rFonts w:eastAsia="SimSun" w:cs="Times New Roman"/>
          <w:color w:val="000000"/>
          <w:szCs w:val="22"/>
          <w:lang w:eastAsia="zh-CN"/>
        </w:rPr>
        <w:noBreakHyphen/>
        <w:t>based Violence.</w:t>
      </w:r>
    </w:p>
    <w:p w14:paraId="68F17DEB" w14:textId="77777777" w:rsidR="00CE64CE" w:rsidRPr="00CE64CE" w:rsidRDefault="00CE64CE" w:rsidP="00CE64CE">
      <w:pPr>
        <w:tabs>
          <w:tab w:val="num" w:pos="720"/>
        </w:tabs>
        <w:rPr>
          <w:rFonts w:cs="Times New Roman"/>
          <w:b/>
          <w:bCs/>
          <w:szCs w:val="22"/>
        </w:rPr>
      </w:pPr>
      <w:r w:rsidRPr="00CE64CE">
        <w:rPr>
          <w:rFonts w:eastAsia="SimSun" w:cs="Times New Roman"/>
          <w:b/>
          <w:bCs/>
          <w:color w:val="000000"/>
          <w:szCs w:val="22"/>
          <w:lang w:eastAsia="zh-CN"/>
        </w:rPr>
        <w:t>Standard 2: Safe environments and systems -</w:t>
      </w:r>
      <w:r w:rsidRPr="00CE64CE">
        <w:rPr>
          <w:rFonts w:eastAsia="SimSun" w:cs="Times New Roman"/>
          <w:color w:val="000000"/>
          <w:szCs w:val="22"/>
          <w:lang w:eastAsia="zh-CN"/>
        </w:rPr>
        <w:t xml:space="preserve"> Higher Education Providers’ environments are </w:t>
      </w:r>
      <w:proofErr w:type="gramStart"/>
      <w:r w:rsidRPr="00CE64CE">
        <w:rPr>
          <w:rFonts w:eastAsia="SimSun" w:cs="Times New Roman"/>
          <w:color w:val="000000"/>
          <w:szCs w:val="22"/>
          <w:lang w:eastAsia="zh-CN"/>
        </w:rPr>
        <w:t>safe</w:t>
      </w:r>
      <w:proofErr w:type="gramEnd"/>
      <w:r w:rsidRPr="00CE64CE">
        <w:rPr>
          <w:rFonts w:eastAsia="SimSun" w:cs="Times New Roman"/>
          <w:color w:val="000000"/>
          <w:szCs w:val="22"/>
          <w:lang w:eastAsia="zh-CN"/>
        </w:rPr>
        <w:t xml:space="preserve"> and systems continuously improve to prevent and respond to Gender-based Violence.</w:t>
      </w:r>
      <w:r w:rsidRPr="00CE64CE">
        <w:rPr>
          <w:rFonts w:cs="Times New Roman"/>
          <w:b/>
          <w:bCs/>
          <w:szCs w:val="22"/>
        </w:rPr>
        <w:t xml:space="preserve"> </w:t>
      </w:r>
    </w:p>
    <w:p w14:paraId="13789F14" w14:textId="77777777" w:rsidR="00CE64CE" w:rsidRPr="00CE64CE" w:rsidRDefault="00CE64CE" w:rsidP="00CE64CE">
      <w:pPr>
        <w:tabs>
          <w:tab w:val="num" w:pos="720"/>
        </w:tabs>
        <w:spacing w:line="240" w:lineRule="auto"/>
        <w:rPr>
          <w:rFonts w:eastAsia="SimSun" w:cs="Times New Roman"/>
          <w:color w:val="000000"/>
          <w:szCs w:val="22"/>
          <w:lang w:eastAsia="zh-CN"/>
        </w:rPr>
      </w:pPr>
      <w:r w:rsidRPr="00CE64CE">
        <w:rPr>
          <w:rFonts w:eastAsia="SimSun" w:cs="Times New Roman"/>
          <w:b/>
          <w:bCs/>
          <w:color w:val="000000"/>
          <w:szCs w:val="22"/>
          <w:lang w:eastAsia="zh-CN"/>
        </w:rPr>
        <w:t>Standard 3: Knowledge and capability -</w:t>
      </w:r>
      <w:r w:rsidRPr="00CE64CE">
        <w:rPr>
          <w:rFonts w:eastAsia="SimSun" w:cs="Times New Roman"/>
          <w:color w:val="000000"/>
          <w:szCs w:val="22"/>
          <w:lang w:eastAsia="zh-CN"/>
        </w:rPr>
        <w:t xml:space="preserve"> Higher Education </w:t>
      </w:r>
      <w:r w:rsidRPr="00CE64CE">
        <w:rPr>
          <w:rFonts w:cs="Times New Roman"/>
          <w:szCs w:val="22"/>
        </w:rPr>
        <w:t>Pr</w:t>
      </w:r>
      <w:r w:rsidRPr="00CE64CE">
        <w:rPr>
          <w:rFonts w:eastAsia="SimSun" w:cs="Times New Roman"/>
          <w:color w:val="000000"/>
          <w:szCs w:val="22"/>
          <w:lang w:eastAsia="zh-CN"/>
        </w:rPr>
        <w:t>oviders build knowledge and capability to safely and effectively prevent and respond to Gender-based Violence.</w:t>
      </w:r>
      <w:r w:rsidRPr="00CE64CE">
        <w:rPr>
          <w:rFonts w:cs="Times New Roman"/>
          <w:szCs w:val="22"/>
        </w:rPr>
        <w:t xml:space="preserve"> </w:t>
      </w:r>
    </w:p>
    <w:p w14:paraId="157B7BAA" w14:textId="77777777" w:rsidR="00CE64CE" w:rsidRPr="00CE64CE" w:rsidRDefault="00CE64CE" w:rsidP="00CE64CE">
      <w:pPr>
        <w:tabs>
          <w:tab w:val="num" w:pos="720"/>
        </w:tabs>
        <w:spacing w:line="240" w:lineRule="auto"/>
        <w:rPr>
          <w:rFonts w:cs="Times New Roman"/>
          <w:szCs w:val="22"/>
        </w:rPr>
      </w:pPr>
      <w:r w:rsidRPr="00CE64CE">
        <w:rPr>
          <w:rFonts w:eastAsia="SimSun" w:cs="Times New Roman"/>
          <w:b/>
          <w:bCs/>
          <w:color w:val="000000"/>
          <w:szCs w:val="22"/>
          <w:lang w:eastAsia="zh-CN"/>
        </w:rPr>
        <w:t>Standard 4: Safety and support -</w:t>
      </w:r>
      <w:r w:rsidRPr="00CE64CE">
        <w:rPr>
          <w:rFonts w:eastAsia="SimSun" w:cs="Times New Roman"/>
          <w:color w:val="000000"/>
          <w:szCs w:val="22"/>
          <w:lang w:eastAsia="zh-CN"/>
        </w:rPr>
        <w:t xml:space="preserve"> Responses and support services are safe and person-centred. </w:t>
      </w:r>
    </w:p>
    <w:p w14:paraId="3D43E17B" w14:textId="77777777" w:rsidR="00CE64CE" w:rsidRPr="00CE64CE" w:rsidRDefault="00CE64CE" w:rsidP="00CE64CE">
      <w:pPr>
        <w:tabs>
          <w:tab w:val="num" w:pos="360"/>
        </w:tabs>
        <w:rPr>
          <w:rFonts w:eastAsia="SimSun" w:cs="Times New Roman"/>
          <w:color w:val="000000"/>
          <w:szCs w:val="22"/>
          <w:lang w:eastAsia="zh-CN"/>
        </w:rPr>
      </w:pPr>
      <w:r w:rsidRPr="00CE64CE">
        <w:rPr>
          <w:rFonts w:eastAsia="SimSun" w:cs="Times New Roman"/>
          <w:b/>
          <w:bCs/>
          <w:color w:val="000000"/>
          <w:szCs w:val="22"/>
          <w:lang w:eastAsia="zh-CN"/>
        </w:rPr>
        <w:t xml:space="preserve">Standard 5: Safe processes - </w:t>
      </w:r>
      <w:r w:rsidRPr="00CE64CE">
        <w:rPr>
          <w:rFonts w:eastAsia="SimSun" w:cs="Times New Roman"/>
          <w:color w:val="000000"/>
          <w:szCs w:val="22"/>
          <w:lang w:eastAsia="zh-CN"/>
        </w:rPr>
        <w:t xml:space="preserve">All processes are safe and timely. </w:t>
      </w:r>
    </w:p>
    <w:p w14:paraId="2DB9B855" w14:textId="475178FE" w:rsidR="00CE64CE" w:rsidRPr="00CE64CE" w:rsidRDefault="00CE64CE" w:rsidP="00CE64CE">
      <w:pPr>
        <w:spacing w:line="240" w:lineRule="auto"/>
        <w:rPr>
          <w:rFonts w:eastAsia="SimSun" w:cs="Times New Roman"/>
          <w:color w:val="000000"/>
          <w:szCs w:val="22"/>
          <w:lang w:eastAsia="zh-CN"/>
        </w:rPr>
      </w:pPr>
      <w:r w:rsidRPr="00CE64CE">
        <w:rPr>
          <w:rFonts w:eastAsia="SimSun" w:cs="Times New Roman"/>
          <w:b/>
          <w:bCs/>
          <w:color w:val="000000"/>
          <w:szCs w:val="22"/>
          <w:lang w:eastAsia="zh-CN"/>
        </w:rPr>
        <w:t>Standard 6: Data, evidence and impact -</w:t>
      </w:r>
      <w:r w:rsidRPr="00CE64CE">
        <w:rPr>
          <w:rFonts w:eastAsia="SimSun" w:cs="Times New Roman"/>
          <w:color w:val="000000"/>
          <w:szCs w:val="22"/>
          <w:lang w:eastAsia="zh-CN"/>
        </w:rPr>
        <w:t xml:space="preserve"> Higher Education Providers use evidence to inform their approach, measure change and contribute to the national evidence-base. </w:t>
      </w:r>
    </w:p>
    <w:p w14:paraId="48E1570A" w14:textId="77777777" w:rsidR="00CE64CE" w:rsidRDefault="00CE64CE" w:rsidP="00CE64CE">
      <w:pPr>
        <w:tabs>
          <w:tab w:val="num" w:pos="360"/>
        </w:tabs>
        <w:rPr>
          <w:rFonts w:cs="Times New Roman"/>
          <w:szCs w:val="22"/>
        </w:rPr>
      </w:pPr>
      <w:r w:rsidRPr="00CE64CE">
        <w:rPr>
          <w:rFonts w:eastAsia="SimSun" w:cs="Times New Roman"/>
          <w:b/>
          <w:bCs/>
          <w:color w:val="000000"/>
          <w:szCs w:val="22"/>
          <w:lang w:eastAsia="zh-CN"/>
        </w:rPr>
        <w:t>Standard 7: Safe Student Accommodation -</w:t>
      </w:r>
      <w:r w:rsidRPr="00CE64CE">
        <w:rPr>
          <w:rFonts w:eastAsia="SimSun" w:cs="Times New Roman"/>
          <w:color w:val="000000"/>
          <w:szCs w:val="22"/>
          <w:lang w:eastAsia="zh-CN"/>
        </w:rPr>
        <w:t xml:space="preserve"> Student accommodation is safe for all students and staff.</w:t>
      </w:r>
      <w:r w:rsidRPr="00CE64CE">
        <w:rPr>
          <w:rFonts w:cs="Times New Roman"/>
          <w:szCs w:val="22"/>
        </w:rPr>
        <w:t xml:space="preserve"> </w:t>
      </w:r>
    </w:p>
    <w:p w14:paraId="144B9B76" w14:textId="77777777" w:rsidR="00F30915" w:rsidRPr="00CE64CE" w:rsidRDefault="00F30915" w:rsidP="00CE64CE">
      <w:pPr>
        <w:tabs>
          <w:tab w:val="num" w:pos="360"/>
        </w:tabs>
        <w:rPr>
          <w:rFonts w:cs="Times New Roman"/>
          <w:szCs w:val="22"/>
        </w:rPr>
      </w:pPr>
    </w:p>
    <w:p w14:paraId="07D50363" w14:textId="77777777" w:rsidR="00CE64CE" w:rsidRPr="00CE64CE" w:rsidRDefault="00CE64CE" w:rsidP="00CE64CE">
      <w:pPr>
        <w:spacing w:line="240" w:lineRule="auto"/>
        <w:rPr>
          <w:rFonts w:eastAsia="SimSun" w:cs="Times New Roman"/>
          <w:color w:val="000000"/>
          <w:spacing w:val="5"/>
          <w:szCs w:val="22"/>
          <w:shd w:val="clear" w:color="auto" w:fill="FFFFFF"/>
          <w:lang w:eastAsia="zh-CN"/>
        </w:rPr>
      </w:pPr>
      <w:r w:rsidRPr="00CE64CE">
        <w:rPr>
          <w:rFonts w:eastAsia="SimSun" w:cs="Times New Roman"/>
          <w:color w:val="000000"/>
          <w:szCs w:val="22"/>
          <w:lang w:eastAsia="zh-CN"/>
        </w:rPr>
        <w:t xml:space="preserve">The Secretary of the Department of Education is responsible for administering the National Higher Education Code to Prevent and Respond to Gender-based Violence. The Department will provide publicly available information providing an </w:t>
      </w:r>
      <w:r w:rsidRPr="00CE64CE">
        <w:rPr>
          <w:rFonts w:eastAsia="SimSun" w:cs="Times New Roman"/>
          <w:color w:val="000000"/>
          <w:spacing w:val="5"/>
          <w:szCs w:val="22"/>
          <w:shd w:val="clear" w:color="auto" w:fill="FFFFFF"/>
          <w:lang w:eastAsia="zh-CN"/>
        </w:rPr>
        <w:t>overview of the standards and practical information as to how Providers can meet each Standard.</w:t>
      </w:r>
    </w:p>
    <w:p w14:paraId="11EF9DE5" w14:textId="77777777" w:rsidR="00CE64CE" w:rsidRPr="00CE64CE" w:rsidRDefault="00CE64CE" w:rsidP="00CE64CE">
      <w:pPr>
        <w:spacing w:line="240" w:lineRule="auto"/>
        <w:rPr>
          <w:rFonts w:eastAsia="SimSun" w:cs="Times New Roman"/>
          <w:color w:val="000000"/>
          <w:spacing w:val="5"/>
          <w:szCs w:val="22"/>
          <w:shd w:val="clear" w:color="auto" w:fill="FFFFFF"/>
          <w:lang w:eastAsia="zh-CN"/>
        </w:rPr>
      </w:pPr>
    </w:p>
    <w:p w14:paraId="3089251F" w14:textId="77777777" w:rsidR="00CE64CE" w:rsidRPr="0024558A" w:rsidRDefault="00CE64CE" w:rsidP="0024558A">
      <w:pPr>
        <w:spacing w:line="240" w:lineRule="auto"/>
        <w:rPr>
          <w:color w:val="000000" w:themeColor="text1"/>
        </w:rPr>
      </w:pPr>
      <w:r w:rsidRPr="00206A10">
        <w:rPr>
          <w:color w:val="000000" w:themeColor="text1"/>
        </w:rPr>
        <w:lastRenderedPageBreak/>
        <w:t xml:space="preserve">The National Higher Education Code to Prevent and Respond to Gender-based Violence imposes data reporting obligations on Providers, which are primarily set out in Standard 6. </w:t>
      </w:r>
      <w:r w:rsidRPr="0024558A">
        <w:rPr>
          <w:color w:val="000000" w:themeColor="text1"/>
        </w:rPr>
        <w:t>Data plays a critical role in expanding the evidence base and understanding the nature and prevalence of Gender-based Violence, identifying the needs of different groups, measuring progress, and informing policy and program design.</w:t>
      </w:r>
      <w:r w:rsidRPr="00206A10">
        <w:rPr>
          <w:color w:val="000000" w:themeColor="text1"/>
        </w:rPr>
        <w:t xml:space="preserve"> This data will inform the Department's compliance and accountability priorities and educative activities. The data will also provide</w:t>
      </w:r>
      <w:r w:rsidRPr="0024558A">
        <w:rPr>
          <w:color w:val="000000" w:themeColor="text1"/>
        </w:rPr>
        <w:t xml:space="preserve"> transparency about the experiences of Gender-based Violence in the higher education sector, inform national strategies to reduce Gender-based Violence in the higher education sector, and build the evidence-base regarding systemic and cultural barriers for preventing and responding to Gender-based Violence. </w:t>
      </w:r>
      <w:r w:rsidRPr="00206A10">
        <w:rPr>
          <w:color w:val="000000" w:themeColor="text1"/>
        </w:rPr>
        <w:t xml:space="preserve">The data collected will be published by the Department in aggregated form, unless its publication </w:t>
      </w:r>
      <w:r w:rsidRPr="0024558A">
        <w:rPr>
          <w:color w:val="000000" w:themeColor="text1"/>
        </w:rPr>
        <w:t>would have the effect that an individual is identifiable or reasonably identifiable.</w:t>
      </w:r>
    </w:p>
    <w:p w14:paraId="5E98511A" w14:textId="77777777" w:rsidR="009253A9" w:rsidRPr="009253A9" w:rsidRDefault="009253A9" w:rsidP="009253A9">
      <w:pPr>
        <w:spacing w:line="240" w:lineRule="auto"/>
        <w:rPr>
          <w:rFonts w:eastAsia="SimSun" w:cs="Times New Roman"/>
          <w:color w:val="000000" w:themeColor="text1"/>
          <w:szCs w:val="22"/>
          <w:lang w:eastAsia="zh-CN"/>
        </w:rPr>
      </w:pPr>
    </w:p>
    <w:p w14:paraId="1861E251" w14:textId="77777777" w:rsidR="00CE64CE" w:rsidRPr="00CE64CE" w:rsidRDefault="00CE64CE" w:rsidP="00CE64CE">
      <w:pPr>
        <w:spacing w:line="240" w:lineRule="auto"/>
        <w:rPr>
          <w:rFonts w:eastAsia="SimSun" w:cs="Times New Roman"/>
          <w:color w:val="000000"/>
          <w:szCs w:val="22"/>
          <w:lang w:eastAsia="zh-CN"/>
        </w:rPr>
      </w:pPr>
      <w:r w:rsidRPr="00CE64CE">
        <w:rPr>
          <w:rFonts w:eastAsia="SimSun" w:cs="Times New Roman"/>
          <w:color w:val="000000" w:themeColor="text1"/>
          <w:szCs w:val="22"/>
          <w:lang w:eastAsia="zh-CN"/>
        </w:rPr>
        <w:t>The National Higher Education Code to Prevent and Respond to Gender-based Violence has legal effect as expressly provided for in the Act. Breaches of the Code by Providers can result in action being taken against them and the imposition of financial penalties, enforceable undertakings and court ordered compliance with the Code. Breaches of the Code may also give rise to breaches of a Provider's obligations under the TEQSA Act, which may result in the Tertiary Education Quality and Standards Agency taking separate regulatory action against the Provider.</w:t>
      </w:r>
    </w:p>
    <w:p w14:paraId="7E33FEE9" w14:textId="77777777" w:rsidR="00CE64CE" w:rsidRPr="00CE64CE" w:rsidRDefault="00CE64CE" w:rsidP="00CE64CE">
      <w:pPr>
        <w:spacing w:line="240" w:lineRule="auto"/>
        <w:rPr>
          <w:rFonts w:eastAsia="SimSun" w:cs="Times New Roman"/>
          <w:color w:val="000000"/>
          <w:szCs w:val="22"/>
          <w:lang w:eastAsia="zh-CN"/>
        </w:rPr>
      </w:pPr>
    </w:p>
    <w:p w14:paraId="123F96E1" w14:textId="77777777" w:rsidR="00CE64CE" w:rsidRPr="00CE64CE" w:rsidRDefault="00CE64CE" w:rsidP="00CE64CE">
      <w:pPr>
        <w:keepNext/>
        <w:spacing w:line="240" w:lineRule="auto"/>
        <w:rPr>
          <w:rFonts w:eastAsia="SimSun" w:cs="Times New Roman"/>
          <w:b/>
          <w:bCs/>
          <w:color w:val="000000"/>
          <w:szCs w:val="22"/>
          <w:lang w:eastAsia="zh-CN"/>
        </w:rPr>
      </w:pPr>
    </w:p>
    <w:p w14:paraId="174F274C" w14:textId="77777777" w:rsidR="00CE64CE" w:rsidRPr="00CE64CE" w:rsidRDefault="00CE64CE" w:rsidP="00CE64CE">
      <w:pPr>
        <w:rPr>
          <w:rFonts w:eastAsia="SimSun" w:cs="Times New Roman"/>
          <w:szCs w:val="22"/>
          <w:lang w:eastAsia="zh-CN"/>
        </w:rPr>
      </w:pPr>
      <w:r w:rsidRPr="00CE64CE">
        <w:rPr>
          <w:rFonts w:eastAsia="SimSun" w:cs="Times New Roman"/>
          <w:szCs w:val="22"/>
          <w:lang w:eastAsia="zh-CN"/>
        </w:rPr>
        <w:br w:type="page"/>
      </w:r>
    </w:p>
    <w:p w14:paraId="78F5823C" w14:textId="7BCDEB6E" w:rsidR="000C0123" w:rsidRDefault="000C0123" w:rsidP="000C0123">
      <w:pPr>
        <w:pStyle w:val="ActHead5"/>
        <w:spacing w:after="240"/>
        <w:rPr>
          <w:sz w:val="28"/>
          <w:szCs w:val="22"/>
        </w:rPr>
      </w:pPr>
      <w:bookmarkStart w:id="11" w:name="_Toc206685447"/>
      <w:r w:rsidRPr="000C0123">
        <w:rPr>
          <w:sz w:val="28"/>
          <w:szCs w:val="22"/>
        </w:rPr>
        <w:lastRenderedPageBreak/>
        <w:t>Standards</w:t>
      </w:r>
      <w:bookmarkEnd w:id="11"/>
    </w:p>
    <w:p w14:paraId="4EBBF7B6" w14:textId="77777777" w:rsidR="000F6749" w:rsidRPr="00CE64CE" w:rsidRDefault="000F6749" w:rsidP="000F6749">
      <w:pPr>
        <w:spacing w:line="240" w:lineRule="auto"/>
        <w:rPr>
          <w:rFonts w:eastAsia="SimSun" w:cs="Times New Roman"/>
          <w:b/>
          <w:bCs/>
          <w:color w:val="000000"/>
          <w:szCs w:val="22"/>
          <w:lang w:eastAsia="zh-CN"/>
        </w:rPr>
      </w:pPr>
      <w:r w:rsidRPr="00CE64CE">
        <w:rPr>
          <w:rFonts w:eastAsia="SimSun" w:cs="Times New Roman"/>
          <w:b/>
          <w:bCs/>
          <w:color w:val="000000"/>
          <w:szCs w:val="22"/>
          <w:lang w:eastAsia="zh-CN"/>
        </w:rPr>
        <w:t>Effect of this Part</w:t>
      </w:r>
    </w:p>
    <w:p w14:paraId="1C1ADEA1" w14:textId="77777777" w:rsidR="000F6749" w:rsidRPr="00CE64CE" w:rsidRDefault="000F6749" w:rsidP="000F6749">
      <w:pPr>
        <w:spacing w:line="240" w:lineRule="auto"/>
        <w:rPr>
          <w:rFonts w:eastAsia="SimSun" w:cs="Times New Roman"/>
          <w:b/>
          <w:bCs/>
          <w:color w:val="000000"/>
          <w:szCs w:val="22"/>
          <w:lang w:eastAsia="zh-CN"/>
        </w:rPr>
      </w:pPr>
    </w:p>
    <w:p w14:paraId="4DDB9457" w14:textId="44B74BC0" w:rsidR="000F6749" w:rsidRPr="00CE64CE" w:rsidRDefault="000F6749" w:rsidP="000F6749">
      <w:pPr>
        <w:spacing w:line="240" w:lineRule="auto"/>
        <w:rPr>
          <w:rFonts w:eastAsia="SimSun" w:cs="Times New Roman"/>
          <w:color w:val="000000"/>
          <w:szCs w:val="22"/>
          <w:lang w:eastAsia="zh-CN"/>
        </w:rPr>
      </w:pPr>
      <w:r w:rsidRPr="00CE64CE">
        <w:rPr>
          <w:rFonts w:eastAsia="SimSun" w:cs="Times New Roman"/>
          <w:color w:val="000000"/>
          <w:szCs w:val="22"/>
          <w:lang w:eastAsia="zh-CN"/>
        </w:rPr>
        <w:t>The Parliament does not intend by this Part to:</w:t>
      </w:r>
    </w:p>
    <w:p w14:paraId="7BD69CE0" w14:textId="77777777" w:rsidR="000F6749" w:rsidRPr="00CE64CE" w:rsidRDefault="000F6749" w:rsidP="000F6749">
      <w:pPr>
        <w:spacing w:line="240" w:lineRule="auto"/>
        <w:rPr>
          <w:rFonts w:eastAsia="SimSun" w:cs="Times New Roman"/>
          <w:color w:val="000000"/>
          <w:szCs w:val="22"/>
          <w:lang w:eastAsia="zh-CN"/>
        </w:rPr>
      </w:pPr>
    </w:p>
    <w:p w14:paraId="734D4451" w14:textId="77777777" w:rsidR="000F6749" w:rsidRPr="00CE64CE" w:rsidRDefault="000F6749" w:rsidP="000F6749">
      <w:pPr>
        <w:numPr>
          <w:ilvl w:val="0"/>
          <w:numId w:val="3"/>
        </w:numPr>
        <w:spacing w:after="200" w:line="240" w:lineRule="auto"/>
        <w:outlineLvl w:val="0"/>
        <w:rPr>
          <w:rFonts w:eastAsia="SimSun" w:cs="Times New Roman"/>
          <w:szCs w:val="22"/>
          <w:lang w:eastAsia="zh-CN"/>
        </w:rPr>
      </w:pPr>
      <w:r w:rsidRPr="00CE64CE">
        <w:rPr>
          <w:rFonts w:eastAsia="SimSun" w:cs="Times New Roman"/>
          <w:szCs w:val="22"/>
          <w:lang w:eastAsia="zh-CN"/>
        </w:rPr>
        <w:t xml:space="preserve">create in any person any legal right, or give rise to any civil cause of action; or </w:t>
      </w:r>
    </w:p>
    <w:p w14:paraId="7642DCDF" w14:textId="77777777" w:rsidR="000F6749" w:rsidRPr="00CE64CE" w:rsidRDefault="000F6749" w:rsidP="000F6749">
      <w:pPr>
        <w:numPr>
          <w:ilvl w:val="0"/>
          <w:numId w:val="3"/>
        </w:numPr>
        <w:spacing w:after="200" w:line="240" w:lineRule="auto"/>
        <w:outlineLvl w:val="0"/>
        <w:rPr>
          <w:rFonts w:eastAsia="SimSun" w:cs="Times New Roman"/>
          <w:szCs w:val="22"/>
          <w:lang w:eastAsia="zh-CN"/>
        </w:rPr>
      </w:pPr>
      <w:r w:rsidRPr="00CE64CE">
        <w:rPr>
          <w:rFonts w:eastAsia="SimSun" w:cs="Times New Roman"/>
          <w:szCs w:val="22"/>
          <w:lang w:eastAsia="zh-CN"/>
        </w:rPr>
        <w:t>to affect in any way the interpretation of any Commonwealth Act or law which is in force.</w:t>
      </w:r>
    </w:p>
    <w:p w14:paraId="6CC76443" w14:textId="77777777" w:rsidR="000F6749" w:rsidRPr="001A12CF" w:rsidRDefault="000F6749" w:rsidP="00782DC8">
      <w:pPr>
        <w:pStyle w:val="subsection"/>
      </w:pPr>
    </w:p>
    <w:p w14:paraId="52A34887" w14:textId="678874CB" w:rsidR="00CE64CE" w:rsidRPr="004D2A55" w:rsidRDefault="00CE64CE" w:rsidP="0024558A">
      <w:pPr>
        <w:pStyle w:val="MELegal1"/>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Times New Roman" w:hAnsi="Times New Roman"/>
        </w:rPr>
      </w:pPr>
      <w:r w:rsidRPr="004D2A55">
        <w:rPr>
          <w:rFonts w:ascii="Times New Roman" w:hAnsi="Times New Roman"/>
        </w:rPr>
        <w:t xml:space="preserve">Standard 1: Accountable leadership and governance </w:t>
      </w:r>
      <w:r w:rsidRPr="0024558A">
        <w:rPr>
          <w:rFonts w:ascii="Times New Roman" w:hAnsi="Times New Roman"/>
        </w:rPr>
        <w:t>–</w:t>
      </w:r>
      <w:r w:rsidRPr="004D2A55">
        <w:rPr>
          <w:rFonts w:ascii="Times New Roman" w:hAnsi="Times New Roman"/>
        </w:rPr>
        <w:t xml:space="preserve"> </w:t>
      </w:r>
      <w:r w:rsidRPr="004D2A55">
        <w:rPr>
          <w:rFonts w:ascii="Times New Roman" w:hAnsi="Times New Roman"/>
          <w:b w:val="0"/>
          <w:bCs w:val="0"/>
        </w:rPr>
        <w:t>Effective governance and a Whole-of-Organisation approach prioritises safety and support in preventing and responding to Gender</w:t>
      </w:r>
      <w:r w:rsidRPr="004D2A55">
        <w:rPr>
          <w:rFonts w:ascii="Times New Roman" w:hAnsi="Times New Roman"/>
          <w:b w:val="0"/>
          <w:bCs w:val="0"/>
        </w:rPr>
        <w:noBreakHyphen/>
        <w:t>based Violence.</w:t>
      </w:r>
      <w:r w:rsidRPr="0024558A">
        <w:rPr>
          <w:rFonts w:ascii="Times New Roman" w:hAnsi="Times New Roman"/>
        </w:rPr>
        <w:t xml:space="preserve"> </w:t>
      </w:r>
    </w:p>
    <w:p w14:paraId="5D224C8A" w14:textId="77777777" w:rsidR="00CE64CE" w:rsidRDefault="00CE64CE" w:rsidP="00DE1401">
      <w:pPr>
        <w:keepNext/>
        <w:spacing w:line="240" w:lineRule="auto"/>
        <w:rPr>
          <w:rFonts w:eastAsia="SimSun" w:cs="Times New Roman"/>
          <w:b/>
          <w:bCs/>
          <w:color w:val="000000"/>
          <w:szCs w:val="22"/>
          <w:lang w:eastAsia="zh-CN"/>
        </w:rPr>
      </w:pPr>
      <w:r w:rsidRPr="0024558A">
        <w:rPr>
          <w:b/>
          <w:color w:val="000000"/>
        </w:rPr>
        <w:t xml:space="preserve">Requirements: </w:t>
      </w:r>
    </w:p>
    <w:p w14:paraId="70AEDD0B" w14:textId="77777777" w:rsidR="00DE1401" w:rsidRPr="0024558A" w:rsidRDefault="00DE1401" w:rsidP="0024558A">
      <w:pPr>
        <w:keepNext/>
        <w:spacing w:line="240" w:lineRule="auto"/>
        <w:rPr>
          <w:color w:val="000000"/>
        </w:rPr>
      </w:pPr>
    </w:p>
    <w:p w14:paraId="07DF40C0" w14:textId="77777777" w:rsidR="00CE64CE" w:rsidRPr="00CE64CE" w:rsidRDefault="00CE64CE" w:rsidP="00CE64CE">
      <w:pPr>
        <w:pStyle w:val="Subheadings"/>
        <w:rPr>
          <w:rFonts w:ascii="Times New Roman" w:hAnsi="Times New Roman"/>
        </w:rPr>
      </w:pPr>
      <w:r w:rsidRPr="00CE64CE">
        <w:rPr>
          <w:rFonts w:ascii="Times New Roman" w:hAnsi="Times New Roman"/>
        </w:rPr>
        <w:t xml:space="preserve">Leadership and Governance </w:t>
      </w:r>
      <w:bookmarkStart w:id="12" w:name="_Hlk183611711"/>
    </w:p>
    <w:p w14:paraId="1AC3A778" w14:textId="77777777" w:rsidR="00CE64CE" w:rsidRPr="00CE64CE" w:rsidRDefault="00CE64CE" w:rsidP="000C0123">
      <w:pPr>
        <w:pStyle w:val="MELegal2"/>
        <w:numPr>
          <w:ilvl w:val="1"/>
          <w:numId w:val="7"/>
        </w:numPr>
        <w:rPr>
          <w:rFonts w:ascii="Times New Roman" w:hAnsi="Times New Roman"/>
          <w:sz w:val="22"/>
          <w:szCs w:val="22"/>
        </w:rPr>
      </w:pPr>
      <w:r w:rsidRPr="00CE64CE">
        <w:rPr>
          <w:rFonts w:ascii="Times New Roman" w:hAnsi="Times New Roman"/>
          <w:sz w:val="22"/>
          <w:szCs w:val="22"/>
        </w:rPr>
        <w:t xml:space="preserve">A </w:t>
      </w:r>
      <w:r w:rsidRPr="00CE64CE">
        <w:rPr>
          <w:rFonts w:ascii="Times New Roman" w:hAnsi="Times New Roman"/>
          <w:b/>
          <w:bCs/>
          <w:sz w:val="22"/>
          <w:szCs w:val="22"/>
        </w:rPr>
        <w:t>Provider</w:t>
      </w:r>
      <w:r w:rsidRPr="00CE64CE">
        <w:rPr>
          <w:rFonts w:ascii="Times New Roman" w:hAnsi="Times New Roman"/>
          <w:sz w:val="22"/>
          <w:szCs w:val="22"/>
        </w:rPr>
        <w:t xml:space="preserve">, through its </w:t>
      </w:r>
      <w:r w:rsidRPr="00CE64CE">
        <w:rPr>
          <w:rFonts w:ascii="Times New Roman" w:hAnsi="Times New Roman"/>
          <w:b/>
          <w:bCs/>
          <w:sz w:val="22"/>
          <w:szCs w:val="22"/>
        </w:rPr>
        <w:t>Higher Education Principal Executive Officer</w:t>
      </w:r>
      <w:r w:rsidRPr="00CE64CE">
        <w:rPr>
          <w:rFonts w:ascii="Times New Roman" w:hAnsi="Times New Roman"/>
          <w:sz w:val="22"/>
          <w:szCs w:val="22"/>
        </w:rPr>
        <w:t xml:space="preserve">, is accountable for compliance with the </w:t>
      </w:r>
      <w:r w:rsidRPr="00CE64CE">
        <w:rPr>
          <w:rFonts w:ascii="Times New Roman" w:hAnsi="Times New Roman"/>
          <w:b/>
          <w:bCs/>
          <w:sz w:val="22"/>
          <w:szCs w:val="22"/>
        </w:rPr>
        <w:t>Code</w:t>
      </w:r>
      <w:r w:rsidRPr="00CE64CE">
        <w:rPr>
          <w:rFonts w:ascii="Times New Roman" w:hAnsi="Times New Roman"/>
          <w:sz w:val="22"/>
          <w:szCs w:val="22"/>
        </w:rPr>
        <w:t>.</w:t>
      </w:r>
      <w:bookmarkEnd w:id="12"/>
      <w:r w:rsidRPr="00CE64CE">
        <w:rPr>
          <w:rFonts w:ascii="Times New Roman" w:hAnsi="Times New Roman"/>
          <w:sz w:val="22"/>
          <w:szCs w:val="22"/>
        </w:rPr>
        <w:t xml:space="preserve"> </w:t>
      </w:r>
    </w:p>
    <w:p w14:paraId="5EFC7664" w14:textId="77777777" w:rsidR="00CE64CE" w:rsidRPr="00CE64CE" w:rsidRDefault="00CE64CE" w:rsidP="000C0123">
      <w:pPr>
        <w:pStyle w:val="MELegal2"/>
        <w:numPr>
          <w:ilvl w:val="1"/>
          <w:numId w:val="7"/>
        </w:numPr>
        <w:rPr>
          <w:rFonts w:ascii="Times New Roman" w:hAnsi="Times New Roman"/>
          <w:sz w:val="22"/>
          <w:szCs w:val="22"/>
        </w:rPr>
      </w:pPr>
      <w:r w:rsidRPr="00CE64CE">
        <w:rPr>
          <w:rFonts w:ascii="Times New Roman" w:hAnsi="Times New Roman"/>
          <w:sz w:val="22"/>
          <w:szCs w:val="22"/>
        </w:rPr>
        <w:t xml:space="preserve">A </w:t>
      </w:r>
      <w:r w:rsidRPr="00CE64CE">
        <w:rPr>
          <w:rFonts w:ascii="Times New Roman" w:hAnsi="Times New Roman"/>
          <w:b/>
          <w:sz w:val="22"/>
          <w:szCs w:val="22"/>
        </w:rPr>
        <w:t>Provider</w:t>
      </w:r>
      <w:r w:rsidRPr="00CE64CE">
        <w:rPr>
          <w:rFonts w:ascii="Times New Roman" w:hAnsi="Times New Roman"/>
          <w:sz w:val="22"/>
          <w:szCs w:val="22"/>
        </w:rPr>
        <w:t xml:space="preserve"> must have expertise in </w:t>
      </w:r>
      <w:r w:rsidRPr="00CE64CE">
        <w:rPr>
          <w:rFonts w:ascii="Times New Roman" w:hAnsi="Times New Roman"/>
          <w:b/>
          <w:sz w:val="22"/>
          <w:szCs w:val="22"/>
        </w:rPr>
        <w:t>Student</w:t>
      </w:r>
      <w:r w:rsidRPr="00CE64CE">
        <w:rPr>
          <w:rFonts w:ascii="Times New Roman" w:hAnsi="Times New Roman"/>
          <w:sz w:val="22"/>
          <w:szCs w:val="22"/>
        </w:rPr>
        <w:t xml:space="preserve"> and </w:t>
      </w:r>
      <w:r w:rsidRPr="00CE64CE">
        <w:rPr>
          <w:rFonts w:ascii="Times New Roman" w:hAnsi="Times New Roman"/>
          <w:b/>
          <w:sz w:val="22"/>
          <w:szCs w:val="22"/>
        </w:rPr>
        <w:t>Staff</w:t>
      </w:r>
      <w:r w:rsidRPr="00CE64CE">
        <w:rPr>
          <w:rFonts w:ascii="Times New Roman" w:hAnsi="Times New Roman"/>
          <w:sz w:val="22"/>
          <w:szCs w:val="22"/>
        </w:rPr>
        <w:t xml:space="preserve"> safety and wellbeing within the membership of the </w:t>
      </w:r>
      <w:r w:rsidRPr="00CE64CE">
        <w:rPr>
          <w:rFonts w:ascii="Times New Roman" w:hAnsi="Times New Roman"/>
          <w:b/>
          <w:sz w:val="22"/>
          <w:szCs w:val="22"/>
        </w:rPr>
        <w:t>Provider's</w:t>
      </w:r>
      <w:r w:rsidRPr="00CE64CE">
        <w:rPr>
          <w:rFonts w:ascii="Times New Roman" w:hAnsi="Times New Roman"/>
          <w:sz w:val="22"/>
          <w:szCs w:val="22"/>
        </w:rPr>
        <w:t xml:space="preserve"> </w:t>
      </w:r>
      <w:r w:rsidRPr="00CE64CE">
        <w:rPr>
          <w:rFonts w:ascii="Times New Roman" w:hAnsi="Times New Roman"/>
          <w:b/>
          <w:sz w:val="22"/>
          <w:szCs w:val="22"/>
        </w:rPr>
        <w:t>Governing Body</w:t>
      </w:r>
      <w:r w:rsidRPr="00CE64CE">
        <w:rPr>
          <w:rFonts w:ascii="Times New Roman" w:hAnsi="Times New Roman"/>
          <w:sz w:val="22"/>
          <w:szCs w:val="22"/>
        </w:rPr>
        <w:t xml:space="preserve"> or a subcommittee that reports directly to the </w:t>
      </w:r>
      <w:r w:rsidRPr="00CE64CE">
        <w:rPr>
          <w:rFonts w:ascii="Times New Roman" w:hAnsi="Times New Roman"/>
          <w:b/>
          <w:sz w:val="22"/>
          <w:szCs w:val="22"/>
        </w:rPr>
        <w:t>Provider's</w:t>
      </w:r>
      <w:r w:rsidRPr="00CE64CE">
        <w:rPr>
          <w:rFonts w:ascii="Times New Roman" w:hAnsi="Times New Roman"/>
          <w:sz w:val="22"/>
          <w:szCs w:val="22"/>
        </w:rPr>
        <w:t xml:space="preserve"> </w:t>
      </w:r>
      <w:r w:rsidRPr="00CE64CE">
        <w:rPr>
          <w:rFonts w:ascii="Times New Roman" w:hAnsi="Times New Roman"/>
          <w:b/>
          <w:sz w:val="22"/>
          <w:szCs w:val="22"/>
        </w:rPr>
        <w:t>Governing Body</w:t>
      </w:r>
      <w:r w:rsidRPr="00CE64CE">
        <w:rPr>
          <w:rFonts w:ascii="Times New Roman" w:hAnsi="Times New Roman"/>
          <w:sz w:val="22"/>
          <w:szCs w:val="22"/>
        </w:rPr>
        <w:t xml:space="preserve"> that has delegated responsibility for </w:t>
      </w:r>
      <w:r w:rsidRPr="00CE64CE">
        <w:rPr>
          <w:rFonts w:ascii="Times New Roman" w:hAnsi="Times New Roman"/>
          <w:b/>
          <w:sz w:val="22"/>
          <w:szCs w:val="22"/>
        </w:rPr>
        <w:t>Student</w:t>
      </w:r>
      <w:r w:rsidRPr="00CE64CE">
        <w:rPr>
          <w:rFonts w:ascii="Times New Roman" w:hAnsi="Times New Roman"/>
          <w:sz w:val="22"/>
          <w:szCs w:val="22"/>
        </w:rPr>
        <w:t xml:space="preserve"> and </w:t>
      </w:r>
      <w:r w:rsidRPr="00CE64CE">
        <w:rPr>
          <w:rFonts w:ascii="Times New Roman" w:hAnsi="Times New Roman"/>
          <w:b/>
          <w:sz w:val="22"/>
          <w:szCs w:val="22"/>
        </w:rPr>
        <w:t>Staff</w:t>
      </w:r>
      <w:r w:rsidRPr="00CE64CE">
        <w:rPr>
          <w:rFonts w:ascii="Times New Roman" w:hAnsi="Times New Roman"/>
          <w:sz w:val="22"/>
          <w:szCs w:val="22"/>
        </w:rPr>
        <w:t xml:space="preserve"> safety and wellbeing.</w:t>
      </w:r>
    </w:p>
    <w:p w14:paraId="1656C554" w14:textId="77777777" w:rsidR="00CE64CE" w:rsidRPr="00CE64CE" w:rsidRDefault="00CE64CE" w:rsidP="000C0123">
      <w:pPr>
        <w:pStyle w:val="MELegal2"/>
        <w:numPr>
          <w:ilvl w:val="1"/>
          <w:numId w:val="7"/>
        </w:numPr>
        <w:rPr>
          <w:rFonts w:ascii="Times New Roman" w:eastAsia="SimSun" w:hAnsi="Times New Roman"/>
          <w:sz w:val="22"/>
          <w:szCs w:val="22"/>
        </w:rPr>
      </w:pPr>
      <w:r w:rsidRPr="00CE64CE">
        <w:rPr>
          <w:rFonts w:ascii="Times New Roman" w:hAnsi="Times New Roman"/>
          <w:sz w:val="22"/>
          <w:szCs w:val="22"/>
        </w:rPr>
        <w:t xml:space="preserve">A </w:t>
      </w:r>
      <w:r w:rsidRPr="00CE64CE">
        <w:rPr>
          <w:rFonts w:ascii="Times New Roman" w:hAnsi="Times New Roman"/>
          <w:b/>
          <w:bCs/>
          <w:sz w:val="22"/>
          <w:szCs w:val="22"/>
        </w:rPr>
        <w:t>Provider</w:t>
      </w:r>
      <w:r w:rsidRPr="00CE64CE">
        <w:rPr>
          <w:rFonts w:ascii="Times New Roman" w:hAnsi="Times New Roman"/>
          <w:sz w:val="22"/>
          <w:szCs w:val="22"/>
        </w:rPr>
        <w:t xml:space="preserve"> must, in complying with the </w:t>
      </w:r>
      <w:r w:rsidRPr="00CE64CE">
        <w:rPr>
          <w:rFonts w:ascii="Times New Roman" w:hAnsi="Times New Roman"/>
          <w:b/>
          <w:bCs/>
          <w:sz w:val="22"/>
          <w:szCs w:val="22"/>
        </w:rPr>
        <w:t>Code</w:t>
      </w:r>
      <w:r w:rsidRPr="00CE64CE">
        <w:rPr>
          <w:rFonts w:ascii="Times New Roman" w:hAnsi="Times New Roman"/>
          <w:sz w:val="22"/>
          <w:szCs w:val="22"/>
        </w:rPr>
        <w:t xml:space="preserve">, provide </w:t>
      </w:r>
      <w:r w:rsidRPr="00CE64CE">
        <w:rPr>
          <w:rFonts w:ascii="Times New Roman" w:hAnsi="Times New Roman"/>
          <w:b/>
          <w:bCs/>
          <w:sz w:val="22"/>
          <w:szCs w:val="22"/>
        </w:rPr>
        <w:t>De-identified</w:t>
      </w:r>
      <w:r w:rsidRPr="00CE64CE">
        <w:rPr>
          <w:rFonts w:ascii="Times New Roman" w:hAnsi="Times New Roman"/>
          <w:sz w:val="22"/>
          <w:szCs w:val="22"/>
        </w:rPr>
        <w:t xml:space="preserve"> information and otherwise undertake its obligations under the </w:t>
      </w:r>
      <w:r w:rsidRPr="00CE64CE">
        <w:rPr>
          <w:rFonts w:ascii="Times New Roman" w:hAnsi="Times New Roman"/>
          <w:b/>
          <w:bCs/>
          <w:sz w:val="22"/>
          <w:szCs w:val="22"/>
        </w:rPr>
        <w:t>Code</w:t>
      </w:r>
      <w:r w:rsidRPr="00CE64CE">
        <w:rPr>
          <w:rFonts w:ascii="Times New Roman" w:hAnsi="Times New Roman"/>
          <w:sz w:val="22"/>
          <w:szCs w:val="22"/>
        </w:rPr>
        <w:t xml:space="preserve"> in accordance with applicable Commonwealth, State and Territory </w:t>
      </w:r>
      <w:r w:rsidRPr="00CE64CE">
        <w:rPr>
          <w:rFonts w:ascii="Times New Roman" w:hAnsi="Times New Roman"/>
          <w:b/>
          <w:bCs/>
          <w:sz w:val="22"/>
          <w:szCs w:val="22"/>
        </w:rPr>
        <w:t>Privacy Laws</w:t>
      </w:r>
      <w:r w:rsidRPr="00CE64CE">
        <w:rPr>
          <w:rFonts w:ascii="Times New Roman" w:hAnsi="Times New Roman"/>
          <w:sz w:val="22"/>
          <w:szCs w:val="22"/>
        </w:rPr>
        <w:t xml:space="preserve"> or, where no other </w:t>
      </w:r>
      <w:r w:rsidRPr="00CE64CE">
        <w:rPr>
          <w:rFonts w:ascii="Times New Roman" w:hAnsi="Times New Roman"/>
          <w:b/>
          <w:bCs/>
          <w:sz w:val="22"/>
          <w:szCs w:val="22"/>
        </w:rPr>
        <w:t>Privacy Laws</w:t>
      </w:r>
      <w:r w:rsidRPr="00CE64CE">
        <w:rPr>
          <w:rFonts w:ascii="Times New Roman" w:hAnsi="Times New Roman"/>
          <w:sz w:val="22"/>
          <w:szCs w:val="22"/>
        </w:rPr>
        <w:t xml:space="preserve"> apply, with reference to the Australian Privacy Principles. </w:t>
      </w:r>
    </w:p>
    <w:p w14:paraId="19DCE9AE" w14:textId="77777777" w:rsidR="00CE64CE" w:rsidRPr="00CE64CE" w:rsidRDefault="00CE64CE" w:rsidP="00CE64CE">
      <w:pPr>
        <w:pStyle w:val="ListParagraph"/>
        <w:spacing w:after="0" w:line="240" w:lineRule="auto"/>
        <w:ind w:left="576"/>
        <w:contextualSpacing w:val="0"/>
        <w:rPr>
          <w:rFonts w:ascii="Times New Roman" w:eastAsia="SimSun" w:hAnsi="Times New Roman" w:cs="Times New Roman"/>
          <w:kern w:val="0"/>
          <w:sz w:val="22"/>
          <w:szCs w:val="22"/>
          <w:lang w:eastAsia="zh-CN"/>
          <w14:ligatures w14:val="none"/>
        </w:rPr>
      </w:pPr>
    </w:p>
    <w:p w14:paraId="4AFD7A99" w14:textId="6E94F63D" w:rsidR="00CE64CE" w:rsidRPr="00CE64CE" w:rsidRDefault="00CE64CE" w:rsidP="00CE64CE">
      <w:pPr>
        <w:pStyle w:val="Subheadings"/>
        <w:rPr>
          <w:rFonts w:ascii="Times New Roman" w:hAnsi="Times New Roman"/>
        </w:rPr>
      </w:pPr>
      <w:r w:rsidRPr="00CE64CE">
        <w:rPr>
          <w:rFonts w:ascii="Times New Roman" w:hAnsi="Times New Roman"/>
        </w:rPr>
        <w:t>Whole-of-Organisation approach to preventing and responding to Gender-based Violence</w:t>
      </w:r>
    </w:p>
    <w:p w14:paraId="795516DF" w14:textId="77777777" w:rsidR="00CE64CE" w:rsidRPr="00CE64CE" w:rsidRDefault="00CE64CE" w:rsidP="000C0123">
      <w:pPr>
        <w:pStyle w:val="MELegal2"/>
        <w:numPr>
          <w:ilvl w:val="1"/>
          <w:numId w:val="7"/>
        </w:numPr>
        <w:rPr>
          <w:rFonts w:ascii="Times New Roman" w:hAnsi="Times New Roman"/>
          <w:sz w:val="22"/>
          <w:szCs w:val="22"/>
        </w:rPr>
      </w:pPr>
      <w:r w:rsidRPr="00CE64CE">
        <w:rPr>
          <w:rFonts w:ascii="Times New Roman" w:hAnsi="Times New Roman"/>
          <w:sz w:val="22"/>
          <w:szCs w:val="22"/>
        </w:rPr>
        <w:t xml:space="preserve">A </w:t>
      </w:r>
      <w:r w:rsidRPr="00CE64CE">
        <w:rPr>
          <w:rFonts w:ascii="Times New Roman" w:hAnsi="Times New Roman"/>
          <w:b/>
          <w:sz w:val="22"/>
          <w:szCs w:val="22"/>
        </w:rPr>
        <w:t xml:space="preserve">Provider </w:t>
      </w:r>
      <w:r w:rsidRPr="00CE64CE">
        <w:rPr>
          <w:rFonts w:ascii="Times New Roman" w:hAnsi="Times New Roman"/>
          <w:sz w:val="22"/>
          <w:szCs w:val="22"/>
        </w:rPr>
        <w:t xml:space="preserve">must, led by its </w:t>
      </w:r>
      <w:r w:rsidRPr="00CE64CE">
        <w:rPr>
          <w:rFonts w:ascii="Times New Roman" w:hAnsi="Times New Roman"/>
          <w:b/>
          <w:sz w:val="22"/>
          <w:szCs w:val="22"/>
        </w:rPr>
        <w:t>Higher Education Principal Executive Officer</w:t>
      </w:r>
      <w:r w:rsidRPr="00CE64CE">
        <w:rPr>
          <w:rFonts w:ascii="Times New Roman" w:hAnsi="Times New Roman"/>
          <w:sz w:val="22"/>
          <w:szCs w:val="22"/>
        </w:rPr>
        <w:t xml:space="preserve">, prepare, implement and publish on its website a </w:t>
      </w:r>
      <w:r w:rsidRPr="00CE64CE">
        <w:rPr>
          <w:rFonts w:ascii="Times New Roman" w:hAnsi="Times New Roman"/>
          <w:b/>
          <w:sz w:val="22"/>
          <w:szCs w:val="22"/>
        </w:rPr>
        <w:t>Whole</w:t>
      </w:r>
      <w:r w:rsidRPr="00CE64CE">
        <w:rPr>
          <w:rFonts w:ascii="Times New Roman" w:hAnsi="Times New Roman"/>
          <w:b/>
          <w:bCs/>
          <w:sz w:val="22"/>
          <w:szCs w:val="22"/>
        </w:rPr>
        <w:t>-</w:t>
      </w:r>
      <w:r w:rsidRPr="00CE64CE">
        <w:rPr>
          <w:rFonts w:ascii="Times New Roman" w:hAnsi="Times New Roman"/>
          <w:b/>
          <w:sz w:val="22"/>
          <w:szCs w:val="22"/>
        </w:rPr>
        <w:t>of</w:t>
      </w:r>
      <w:r w:rsidRPr="00CE64CE">
        <w:rPr>
          <w:rFonts w:ascii="Times New Roman" w:hAnsi="Times New Roman"/>
          <w:b/>
          <w:bCs/>
          <w:sz w:val="22"/>
          <w:szCs w:val="22"/>
        </w:rPr>
        <w:t>-</w:t>
      </w:r>
      <w:r w:rsidRPr="00CE64CE">
        <w:rPr>
          <w:rFonts w:ascii="Times New Roman" w:hAnsi="Times New Roman"/>
          <w:b/>
          <w:sz w:val="22"/>
          <w:szCs w:val="22"/>
        </w:rPr>
        <w:t>Organisation</w:t>
      </w:r>
      <w:r w:rsidRPr="00CE64CE">
        <w:rPr>
          <w:rFonts w:ascii="Times New Roman" w:hAnsi="Times New Roman"/>
          <w:sz w:val="22"/>
          <w:szCs w:val="22"/>
        </w:rPr>
        <w:t xml:space="preserve"> </w:t>
      </w:r>
      <w:r w:rsidRPr="00CE64CE">
        <w:rPr>
          <w:rFonts w:ascii="Times New Roman" w:hAnsi="Times New Roman"/>
          <w:b/>
          <w:sz w:val="22"/>
          <w:szCs w:val="22"/>
        </w:rPr>
        <w:t>Prevention and Response Plan</w:t>
      </w:r>
      <w:r w:rsidRPr="00CE64CE">
        <w:rPr>
          <w:rFonts w:ascii="Times New Roman" w:hAnsi="Times New Roman"/>
          <w:sz w:val="22"/>
          <w:szCs w:val="22"/>
        </w:rPr>
        <w:t xml:space="preserve"> that:</w:t>
      </w:r>
    </w:p>
    <w:p w14:paraId="505B5A4D" w14:textId="77777777" w:rsidR="00CE64CE" w:rsidRPr="00CE64CE" w:rsidRDefault="00CE64CE" w:rsidP="0024558A">
      <w:pPr>
        <w:pStyle w:val="MELegal3"/>
        <w:numPr>
          <w:ilvl w:val="0"/>
          <w:numId w:val="8"/>
        </w:numPr>
        <w:ind w:left="1361" w:hanging="681"/>
        <w:rPr>
          <w:rFonts w:ascii="Times New Roman" w:hAnsi="Times New Roman"/>
          <w:sz w:val="22"/>
          <w:szCs w:val="22"/>
        </w:rPr>
      </w:pPr>
      <w:r w:rsidRPr="00DE1401">
        <w:rPr>
          <w:rFonts w:ascii="Times New Roman" w:hAnsi="Times New Roman"/>
          <w:sz w:val="22"/>
          <w:szCs w:val="22"/>
        </w:rPr>
        <w:t>records</w:t>
      </w:r>
      <w:r w:rsidRPr="00CE64CE">
        <w:rPr>
          <w:rFonts w:ascii="Times New Roman" w:hAnsi="Times New Roman"/>
          <w:sz w:val="22"/>
          <w:szCs w:val="22"/>
        </w:rPr>
        <w:t xml:space="preserve"> the </w:t>
      </w:r>
      <w:r w:rsidRPr="00CE64CE">
        <w:rPr>
          <w:rFonts w:ascii="Times New Roman" w:hAnsi="Times New Roman"/>
          <w:b/>
          <w:sz w:val="22"/>
          <w:szCs w:val="22"/>
        </w:rPr>
        <w:t>Provider's</w:t>
      </w:r>
      <w:r w:rsidRPr="00CE64CE">
        <w:rPr>
          <w:rFonts w:ascii="Times New Roman" w:hAnsi="Times New Roman"/>
          <w:sz w:val="22"/>
          <w:szCs w:val="22"/>
        </w:rPr>
        <w:t xml:space="preserve"> </w:t>
      </w:r>
      <w:r w:rsidRPr="00CE64CE">
        <w:rPr>
          <w:rFonts w:ascii="Times New Roman" w:hAnsi="Times New Roman"/>
          <w:b/>
          <w:sz w:val="22"/>
          <w:szCs w:val="22"/>
        </w:rPr>
        <w:t>Whole</w:t>
      </w:r>
      <w:r w:rsidRPr="00CE64CE">
        <w:rPr>
          <w:rFonts w:ascii="Times New Roman" w:hAnsi="Times New Roman"/>
          <w:b/>
          <w:bCs/>
          <w:sz w:val="22"/>
          <w:szCs w:val="22"/>
        </w:rPr>
        <w:t>-</w:t>
      </w:r>
      <w:r w:rsidRPr="00CE64CE">
        <w:rPr>
          <w:rFonts w:ascii="Times New Roman" w:hAnsi="Times New Roman"/>
          <w:b/>
          <w:sz w:val="22"/>
          <w:szCs w:val="22"/>
        </w:rPr>
        <w:t>of</w:t>
      </w:r>
      <w:r w:rsidRPr="00CE64CE">
        <w:rPr>
          <w:rFonts w:ascii="Times New Roman" w:hAnsi="Times New Roman"/>
          <w:b/>
          <w:bCs/>
          <w:sz w:val="22"/>
          <w:szCs w:val="22"/>
        </w:rPr>
        <w:t>-</w:t>
      </w:r>
      <w:r w:rsidRPr="00CE64CE">
        <w:rPr>
          <w:rFonts w:ascii="Times New Roman" w:hAnsi="Times New Roman"/>
          <w:b/>
          <w:sz w:val="22"/>
          <w:szCs w:val="22"/>
        </w:rPr>
        <w:t>Organisation</w:t>
      </w:r>
      <w:r w:rsidRPr="00CE64CE">
        <w:rPr>
          <w:rFonts w:ascii="Times New Roman" w:hAnsi="Times New Roman"/>
          <w:sz w:val="22"/>
          <w:szCs w:val="22"/>
        </w:rPr>
        <w:t xml:space="preserve"> approach to preventing and responding to </w:t>
      </w:r>
      <w:r w:rsidRPr="00CE64CE">
        <w:rPr>
          <w:rFonts w:ascii="Times New Roman" w:hAnsi="Times New Roman"/>
          <w:b/>
          <w:sz w:val="22"/>
          <w:szCs w:val="22"/>
        </w:rPr>
        <w:t>Gender</w:t>
      </w:r>
      <w:r w:rsidRPr="00CE64CE">
        <w:rPr>
          <w:rFonts w:ascii="Times New Roman" w:hAnsi="Times New Roman"/>
          <w:b/>
          <w:sz w:val="22"/>
          <w:szCs w:val="22"/>
        </w:rPr>
        <w:noBreakHyphen/>
        <w:t>based Violence</w:t>
      </w:r>
      <w:r w:rsidRPr="00CE64CE">
        <w:rPr>
          <w:rFonts w:ascii="Times New Roman" w:hAnsi="Times New Roman"/>
          <w:bCs/>
          <w:sz w:val="22"/>
          <w:szCs w:val="22"/>
        </w:rPr>
        <w:t xml:space="preserve">, including in any </w:t>
      </w:r>
      <w:r w:rsidRPr="00CE64CE">
        <w:rPr>
          <w:rFonts w:ascii="Times New Roman" w:hAnsi="Times New Roman"/>
          <w:b/>
          <w:sz w:val="22"/>
          <w:szCs w:val="22"/>
        </w:rPr>
        <w:t>Student Accommodation</w:t>
      </w:r>
      <w:r w:rsidRPr="00CE64CE">
        <w:rPr>
          <w:rFonts w:ascii="Times New Roman" w:hAnsi="Times New Roman"/>
          <w:sz w:val="22"/>
          <w:szCs w:val="22"/>
        </w:rPr>
        <w:t xml:space="preserve"> which the </w:t>
      </w:r>
      <w:r w:rsidRPr="00CE64CE">
        <w:rPr>
          <w:rFonts w:ascii="Times New Roman" w:hAnsi="Times New Roman"/>
          <w:b/>
          <w:bCs/>
          <w:sz w:val="22"/>
          <w:szCs w:val="22"/>
        </w:rPr>
        <w:t>Provider</w:t>
      </w:r>
      <w:r w:rsidRPr="00CE64CE">
        <w:rPr>
          <w:rFonts w:ascii="Times New Roman" w:hAnsi="Times New Roman"/>
          <w:sz w:val="22"/>
          <w:szCs w:val="22"/>
        </w:rPr>
        <w:t xml:space="preserve"> directly owns, operates and/or manages,</w:t>
      </w:r>
      <w:r w:rsidRPr="00CE64CE">
        <w:rPr>
          <w:rFonts w:ascii="Times New Roman" w:hAnsi="Times New Roman"/>
          <w:b/>
          <w:sz w:val="22"/>
          <w:szCs w:val="22"/>
        </w:rPr>
        <w:t xml:space="preserve"> </w:t>
      </w:r>
      <w:r w:rsidRPr="00CE64CE">
        <w:rPr>
          <w:rFonts w:ascii="Times New Roman" w:hAnsi="Times New Roman"/>
          <w:sz w:val="22"/>
          <w:szCs w:val="22"/>
        </w:rPr>
        <w:t xml:space="preserve">that prioritises the safety and support of its </w:t>
      </w:r>
      <w:r w:rsidRPr="00CE64CE">
        <w:rPr>
          <w:rFonts w:ascii="Times New Roman" w:hAnsi="Times New Roman"/>
          <w:b/>
          <w:sz w:val="22"/>
          <w:szCs w:val="22"/>
        </w:rPr>
        <w:t>Students</w:t>
      </w:r>
      <w:r w:rsidRPr="00CE64CE">
        <w:rPr>
          <w:rFonts w:ascii="Times New Roman" w:hAnsi="Times New Roman"/>
          <w:sz w:val="22"/>
          <w:szCs w:val="22"/>
        </w:rPr>
        <w:t xml:space="preserve"> and </w:t>
      </w:r>
      <w:r w:rsidRPr="00CE64CE">
        <w:rPr>
          <w:rFonts w:ascii="Times New Roman" w:hAnsi="Times New Roman"/>
          <w:b/>
          <w:sz w:val="22"/>
          <w:szCs w:val="22"/>
        </w:rPr>
        <w:t>Staff</w:t>
      </w:r>
      <w:r w:rsidRPr="00CE64CE">
        <w:rPr>
          <w:rFonts w:ascii="Times New Roman" w:hAnsi="Times New Roman"/>
          <w:sz w:val="22"/>
          <w:szCs w:val="22"/>
        </w:rPr>
        <w:t>;</w:t>
      </w:r>
    </w:p>
    <w:p w14:paraId="5BA42E63" w14:textId="77777777" w:rsidR="00CE64CE" w:rsidRPr="00CE64CE" w:rsidRDefault="00CE64CE" w:rsidP="0024558A">
      <w:pPr>
        <w:pStyle w:val="MELegal3"/>
        <w:numPr>
          <w:ilvl w:val="0"/>
          <w:numId w:val="8"/>
        </w:numPr>
        <w:ind w:left="1361" w:hanging="681"/>
        <w:rPr>
          <w:rFonts w:ascii="Times New Roman" w:hAnsi="Times New Roman"/>
          <w:sz w:val="22"/>
          <w:szCs w:val="22"/>
        </w:rPr>
      </w:pPr>
      <w:r w:rsidRPr="004D2A55">
        <w:rPr>
          <w:rFonts w:ascii="Times New Roman" w:hAnsi="Times New Roman"/>
          <w:sz w:val="22"/>
          <w:szCs w:val="22"/>
        </w:rPr>
        <w:t>responds</w:t>
      </w:r>
      <w:r w:rsidRPr="00CE64CE">
        <w:rPr>
          <w:rFonts w:ascii="Times New Roman" w:hAnsi="Times New Roman"/>
          <w:sz w:val="22"/>
          <w:szCs w:val="22"/>
        </w:rPr>
        <w:t xml:space="preserve"> to </w:t>
      </w:r>
      <w:r w:rsidRPr="00CE64CE">
        <w:rPr>
          <w:rFonts w:ascii="Times New Roman" w:hAnsi="Times New Roman"/>
          <w:b/>
          <w:bCs/>
          <w:sz w:val="22"/>
          <w:szCs w:val="22"/>
        </w:rPr>
        <w:t>Gender</w:t>
      </w:r>
      <w:r w:rsidRPr="00CE64CE">
        <w:rPr>
          <w:rFonts w:ascii="Times New Roman" w:hAnsi="Times New Roman"/>
          <w:b/>
          <w:bCs/>
          <w:sz w:val="22"/>
          <w:szCs w:val="22"/>
        </w:rPr>
        <w:noBreakHyphen/>
        <w:t>based Violence</w:t>
      </w:r>
      <w:r w:rsidRPr="00CE64CE">
        <w:rPr>
          <w:rFonts w:ascii="Times New Roman" w:hAnsi="Times New Roman"/>
          <w:sz w:val="22"/>
          <w:szCs w:val="22"/>
        </w:rPr>
        <w:t xml:space="preserve"> wherever it is experienced by the </w:t>
      </w:r>
      <w:r w:rsidRPr="00CE64CE">
        <w:rPr>
          <w:rFonts w:ascii="Times New Roman" w:hAnsi="Times New Roman"/>
          <w:b/>
          <w:bCs/>
          <w:sz w:val="22"/>
          <w:szCs w:val="22"/>
        </w:rPr>
        <w:t>Provider's</w:t>
      </w:r>
      <w:r w:rsidRPr="00CE64CE">
        <w:rPr>
          <w:rFonts w:ascii="Times New Roman" w:hAnsi="Times New Roman"/>
          <w:sz w:val="22"/>
          <w:szCs w:val="22"/>
        </w:rPr>
        <w:t xml:space="preserve"> </w:t>
      </w:r>
      <w:r w:rsidRPr="00CE64CE">
        <w:rPr>
          <w:rFonts w:ascii="Times New Roman" w:hAnsi="Times New Roman"/>
          <w:b/>
          <w:sz w:val="22"/>
          <w:szCs w:val="22"/>
        </w:rPr>
        <w:t>Students</w:t>
      </w:r>
      <w:r w:rsidRPr="00CE64CE">
        <w:rPr>
          <w:rFonts w:ascii="Times New Roman" w:hAnsi="Times New Roman"/>
          <w:sz w:val="22"/>
          <w:szCs w:val="22"/>
        </w:rPr>
        <w:t xml:space="preserve"> and </w:t>
      </w:r>
      <w:r w:rsidRPr="00CE64CE">
        <w:rPr>
          <w:rFonts w:ascii="Times New Roman" w:hAnsi="Times New Roman"/>
          <w:b/>
          <w:bCs/>
          <w:sz w:val="22"/>
          <w:szCs w:val="22"/>
        </w:rPr>
        <w:t>Staff</w:t>
      </w:r>
      <w:r w:rsidRPr="00CE64CE">
        <w:rPr>
          <w:rFonts w:ascii="Times New Roman" w:hAnsi="Times New Roman"/>
          <w:sz w:val="22"/>
          <w:szCs w:val="22"/>
        </w:rPr>
        <w:t xml:space="preserve">; </w:t>
      </w:r>
    </w:p>
    <w:p w14:paraId="449473D1" w14:textId="77777777" w:rsidR="00CE64CE" w:rsidRPr="00CE64CE" w:rsidRDefault="00CE64CE" w:rsidP="0024558A">
      <w:pPr>
        <w:pStyle w:val="MELegal3"/>
        <w:numPr>
          <w:ilvl w:val="0"/>
          <w:numId w:val="8"/>
        </w:numPr>
        <w:ind w:left="1361" w:hanging="681"/>
        <w:rPr>
          <w:rFonts w:ascii="Times New Roman" w:hAnsi="Times New Roman"/>
          <w:sz w:val="22"/>
          <w:szCs w:val="22"/>
        </w:rPr>
      </w:pPr>
      <w:r w:rsidRPr="00CE64CE">
        <w:rPr>
          <w:rFonts w:ascii="Times New Roman" w:hAnsi="Times New Roman"/>
          <w:sz w:val="22"/>
          <w:szCs w:val="22"/>
        </w:rPr>
        <w:t xml:space="preserve">addresses the factors that drive and contribute to </w:t>
      </w:r>
      <w:r w:rsidRPr="00CE64CE">
        <w:rPr>
          <w:rFonts w:ascii="Times New Roman" w:hAnsi="Times New Roman"/>
          <w:b/>
          <w:sz w:val="22"/>
          <w:szCs w:val="22"/>
        </w:rPr>
        <w:t xml:space="preserve">Gender-based </w:t>
      </w:r>
      <w:r w:rsidRPr="00CE64CE">
        <w:rPr>
          <w:rFonts w:ascii="Times New Roman" w:hAnsi="Times New Roman"/>
          <w:b/>
          <w:bCs/>
          <w:sz w:val="22"/>
          <w:szCs w:val="22"/>
        </w:rPr>
        <w:t>Violence</w:t>
      </w:r>
      <w:r w:rsidRPr="00CE64CE">
        <w:rPr>
          <w:rFonts w:ascii="Times New Roman" w:hAnsi="Times New Roman"/>
          <w:sz w:val="22"/>
          <w:szCs w:val="22"/>
        </w:rPr>
        <w:t xml:space="preserve">, as well as any </w:t>
      </w:r>
      <w:r w:rsidRPr="00DE1401">
        <w:rPr>
          <w:rFonts w:ascii="Times New Roman" w:hAnsi="Times New Roman"/>
          <w:sz w:val="22"/>
          <w:szCs w:val="22"/>
        </w:rPr>
        <w:t>factors</w:t>
      </w:r>
      <w:r w:rsidRPr="00CE64CE">
        <w:rPr>
          <w:rFonts w:ascii="Times New Roman" w:hAnsi="Times New Roman"/>
          <w:sz w:val="22"/>
          <w:szCs w:val="22"/>
        </w:rPr>
        <w:t xml:space="preserve"> relevant to the </w:t>
      </w:r>
      <w:r w:rsidRPr="00CE64CE">
        <w:rPr>
          <w:rFonts w:ascii="Times New Roman" w:hAnsi="Times New Roman"/>
          <w:b/>
          <w:sz w:val="22"/>
          <w:szCs w:val="22"/>
        </w:rPr>
        <w:t>Provider’s</w:t>
      </w:r>
      <w:r w:rsidRPr="00CE64CE">
        <w:rPr>
          <w:rFonts w:ascii="Times New Roman" w:hAnsi="Times New Roman"/>
          <w:sz w:val="22"/>
          <w:szCs w:val="22"/>
        </w:rPr>
        <w:t xml:space="preserve"> context.</w:t>
      </w:r>
    </w:p>
    <w:p w14:paraId="0E2BE954" w14:textId="77777777" w:rsidR="00CE64CE" w:rsidRPr="00CE64CE" w:rsidRDefault="00CE64CE" w:rsidP="0024558A">
      <w:pPr>
        <w:pStyle w:val="MELegal3"/>
        <w:numPr>
          <w:ilvl w:val="0"/>
          <w:numId w:val="8"/>
        </w:numPr>
        <w:ind w:left="1361" w:hanging="681"/>
        <w:rPr>
          <w:rFonts w:ascii="Times New Roman" w:hAnsi="Times New Roman"/>
          <w:sz w:val="22"/>
          <w:szCs w:val="22"/>
        </w:rPr>
      </w:pPr>
      <w:r w:rsidRPr="00CE64CE">
        <w:rPr>
          <w:rFonts w:ascii="Times New Roman" w:hAnsi="Times New Roman"/>
          <w:sz w:val="22"/>
          <w:szCs w:val="22"/>
        </w:rPr>
        <w:t xml:space="preserve">records how the </w:t>
      </w:r>
      <w:r w:rsidRPr="00CE64CE">
        <w:rPr>
          <w:rFonts w:ascii="Times New Roman" w:hAnsi="Times New Roman"/>
          <w:b/>
          <w:bCs/>
          <w:sz w:val="22"/>
          <w:szCs w:val="22"/>
        </w:rPr>
        <w:t>Provider</w:t>
      </w:r>
      <w:r w:rsidRPr="00CE64CE">
        <w:rPr>
          <w:rFonts w:ascii="Times New Roman" w:hAnsi="Times New Roman"/>
          <w:sz w:val="22"/>
          <w:szCs w:val="22"/>
        </w:rPr>
        <w:t xml:space="preserve"> will implement the requirements in the </w:t>
      </w:r>
      <w:r w:rsidRPr="00CE64CE">
        <w:rPr>
          <w:rFonts w:ascii="Times New Roman" w:hAnsi="Times New Roman"/>
          <w:b/>
          <w:bCs/>
          <w:sz w:val="22"/>
          <w:szCs w:val="22"/>
        </w:rPr>
        <w:t>Code</w:t>
      </w:r>
      <w:r w:rsidRPr="00CE64CE">
        <w:rPr>
          <w:rFonts w:ascii="Times New Roman" w:hAnsi="Times New Roman"/>
          <w:bCs/>
          <w:sz w:val="22"/>
          <w:szCs w:val="22"/>
        </w:rPr>
        <w:t xml:space="preserve">, including in any </w:t>
      </w:r>
      <w:r w:rsidRPr="00CE64CE">
        <w:rPr>
          <w:rFonts w:ascii="Times New Roman" w:hAnsi="Times New Roman"/>
          <w:b/>
          <w:bCs/>
          <w:sz w:val="22"/>
          <w:szCs w:val="22"/>
        </w:rPr>
        <w:t>Student Accommodation</w:t>
      </w:r>
      <w:r w:rsidRPr="00CE64CE">
        <w:rPr>
          <w:rFonts w:ascii="Times New Roman" w:hAnsi="Times New Roman"/>
          <w:sz w:val="22"/>
          <w:szCs w:val="22"/>
        </w:rPr>
        <w:t xml:space="preserve"> which the </w:t>
      </w:r>
      <w:r w:rsidRPr="00CE64CE">
        <w:rPr>
          <w:rFonts w:ascii="Times New Roman" w:hAnsi="Times New Roman"/>
          <w:b/>
          <w:bCs/>
          <w:sz w:val="22"/>
          <w:szCs w:val="22"/>
        </w:rPr>
        <w:t>Provider</w:t>
      </w:r>
      <w:r w:rsidRPr="00CE64CE">
        <w:rPr>
          <w:rFonts w:ascii="Times New Roman" w:hAnsi="Times New Roman"/>
          <w:sz w:val="22"/>
          <w:szCs w:val="22"/>
        </w:rPr>
        <w:t xml:space="preserve"> directly owns, operates and/or manages;</w:t>
      </w:r>
    </w:p>
    <w:p w14:paraId="45A2EB2C" w14:textId="77777777" w:rsidR="00CE64CE" w:rsidRPr="00CE64CE" w:rsidRDefault="00CE64CE" w:rsidP="0024558A">
      <w:pPr>
        <w:pStyle w:val="MELegal3"/>
        <w:numPr>
          <w:ilvl w:val="0"/>
          <w:numId w:val="8"/>
        </w:numPr>
        <w:ind w:left="1361" w:hanging="681"/>
        <w:rPr>
          <w:rFonts w:ascii="Times New Roman" w:hAnsi="Times New Roman"/>
          <w:sz w:val="22"/>
          <w:szCs w:val="22"/>
        </w:rPr>
      </w:pPr>
      <w:r w:rsidRPr="00DE1401">
        <w:rPr>
          <w:rFonts w:ascii="Times New Roman" w:hAnsi="Times New Roman"/>
          <w:sz w:val="22"/>
          <w:szCs w:val="22"/>
        </w:rPr>
        <w:lastRenderedPageBreak/>
        <w:t>includes</w:t>
      </w:r>
      <w:r w:rsidRPr="00CE64CE">
        <w:rPr>
          <w:rFonts w:ascii="Times New Roman" w:hAnsi="Times New Roman"/>
          <w:sz w:val="22"/>
          <w:szCs w:val="22"/>
        </w:rPr>
        <w:t xml:space="preserve"> a </w:t>
      </w:r>
      <w:r w:rsidRPr="00CE64CE">
        <w:rPr>
          <w:rFonts w:ascii="Times New Roman" w:hAnsi="Times New Roman"/>
          <w:b/>
          <w:bCs/>
          <w:sz w:val="22"/>
          <w:szCs w:val="22"/>
        </w:rPr>
        <w:t>Whole-of-Organisation</w:t>
      </w:r>
      <w:r w:rsidRPr="00CE64CE">
        <w:rPr>
          <w:rFonts w:ascii="Times New Roman" w:hAnsi="Times New Roman"/>
          <w:sz w:val="22"/>
          <w:szCs w:val="22"/>
        </w:rPr>
        <w:t xml:space="preserve"> assessment</w:t>
      </w:r>
      <w:r w:rsidRPr="00CE64CE">
        <w:rPr>
          <w:rFonts w:ascii="Times New Roman" w:hAnsi="Times New Roman"/>
          <w:bCs/>
          <w:sz w:val="22"/>
          <w:szCs w:val="22"/>
        </w:rPr>
        <w:t xml:space="preserve">, </w:t>
      </w:r>
      <w:r w:rsidRPr="00CE64CE">
        <w:rPr>
          <w:rFonts w:ascii="Times New Roman" w:hAnsi="Times New Roman"/>
          <w:sz w:val="22"/>
          <w:szCs w:val="22"/>
        </w:rPr>
        <w:t>which</w:t>
      </w:r>
      <w:r w:rsidRPr="00CE64CE">
        <w:rPr>
          <w:rFonts w:ascii="Times New Roman" w:hAnsi="Times New Roman"/>
          <w:bCs/>
          <w:sz w:val="22"/>
          <w:szCs w:val="22"/>
        </w:rPr>
        <w:t xml:space="preserve"> includes any </w:t>
      </w:r>
      <w:r w:rsidRPr="00CE64CE">
        <w:rPr>
          <w:rFonts w:ascii="Times New Roman" w:hAnsi="Times New Roman"/>
          <w:b/>
          <w:bCs/>
          <w:sz w:val="22"/>
          <w:szCs w:val="22"/>
        </w:rPr>
        <w:t>Student Accommodation</w:t>
      </w:r>
      <w:r w:rsidRPr="00CE64CE">
        <w:rPr>
          <w:rFonts w:ascii="Times New Roman" w:hAnsi="Times New Roman"/>
          <w:sz w:val="22"/>
          <w:szCs w:val="22"/>
        </w:rPr>
        <w:t xml:space="preserve"> which the </w:t>
      </w:r>
      <w:r w:rsidRPr="00CE64CE">
        <w:rPr>
          <w:rFonts w:ascii="Times New Roman" w:hAnsi="Times New Roman"/>
          <w:b/>
          <w:bCs/>
          <w:sz w:val="22"/>
          <w:szCs w:val="22"/>
        </w:rPr>
        <w:t>Provider</w:t>
      </w:r>
      <w:r w:rsidRPr="00CE64CE">
        <w:rPr>
          <w:rFonts w:ascii="Times New Roman" w:hAnsi="Times New Roman"/>
          <w:sz w:val="22"/>
          <w:szCs w:val="22"/>
        </w:rPr>
        <w:t xml:space="preserve"> directly owns, operates and/or manages, that identifies systemic risks, enablers and barriers to preventing </w:t>
      </w:r>
      <w:r w:rsidRPr="00CE64CE">
        <w:rPr>
          <w:rFonts w:ascii="Times New Roman" w:hAnsi="Times New Roman"/>
          <w:b/>
          <w:bCs/>
          <w:sz w:val="22"/>
          <w:szCs w:val="22"/>
        </w:rPr>
        <w:t>Gender</w:t>
      </w:r>
      <w:r w:rsidRPr="00CE64CE">
        <w:rPr>
          <w:rFonts w:ascii="Times New Roman" w:hAnsi="Times New Roman"/>
          <w:b/>
          <w:bCs/>
          <w:sz w:val="22"/>
          <w:szCs w:val="22"/>
        </w:rPr>
        <w:noBreakHyphen/>
        <w:t>based Violence</w:t>
      </w:r>
      <w:r w:rsidRPr="00CE64CE">
        <w:rPr>
          <w:rFonts w:ascii="Times New Roman" w:hAnsi="Times New Roman"/>
          <w:sz w:val="22"/>
          <w:szCs w:val="22"/>
        </w:rPr>
        <w:t>;</w:t>
      </w:r>
    </w:p>
    <w:p w14:paraId="1624BE8B" w14:textId="77777777" w:rsidR="00CE64CE" w:rsidRPr="00CE64CE" w:rsidRDefault="00CE64CE" w:rsidP="0024558A">
      <w:pPr>
        <w:pStyle w:val="MELegal3"/>
        <w:numPr>
          <w:ilvl w:val="0"/>
          <w:numId w:val="8"/>
        </w:numPr>
        <w:ind w:left="1361" w:hanging="681"/>
        <w:rPr>
          <w:rFonts w:ascii="Times New Roman" w:hAnsi="Times New Roman"/>
          <w:sz w:val="22"/>
          <w:szCs w:val="22"/>
        </w:rPr>
      </w:pPr>
      <w:r w:rsidRPr="00DE1401">
        <w:rPr>
          <w:rFonts w:ascii="Times New Roman" w:hAnsi="Times New Roman"/>
          <w:sz w:val="22"/>
          <w:szCs w:val="22"/>
        </w:rPr>
        <w:t>includes</w:t>
      </w:r>
      <w:r w:rsidRPr="00CE64CE">
        <w:rPr>
          <w:rFonts w:ascii="Times New Roman" w:hAnsi="Times New Roman"/>
          <w:sz w:val="22"/>
          <w:szCs w:val="22"/>
        </w:rPr>
        <w:t xml:space="preserve"> actions that will be taken in response to findings of the assessment; </w:t>
      </w:r>
    </w:p>
    <w:p w14:paraId="1AAE9FE2" w14:textId="77777777" w:rsidR="00CE64CE" w:rsidRPr="00CE64CE" w:rsidRDefault="00CE64CE" w:rsidP="0024558A">
      <w:pPr>
        <w:pStyle w:val="MELegal3"/>
        <w:numPr>
          <w:ilvl w:val="0"/>
          <w:numId w:val="8"/>
        </w:numPr>
        <w:ind w:left="1361" w:hanging="681"/>
        <w:rPr>
          <w:rFonts w:ascii="Times New Roman" w:hAnsi="Times New Roman"/>
          <w:sz w:val="22"/>
          <w:szCs w:val="22"/>
        </w:rPr>
      </w:pPr>
      <w:r w:rsidRPr="00DE1401">
        <w:rPr>
          <w:rFonts w:ascii="Times New Roman" w:hAnsi="Times New Roman"/>
          <w:sz w:val="22"/>
          <w:szCs w:val="22"/>
        </w:rPr>
        <w:t>includes</w:t>
      </w:r>
      <w:r w:rsidRPr="00CE64CE">
        <w:rPr>
          <w:rFonts w:ascii="Times New Roman" w:hAnsi="Times New Roman"/>
          <w:sz w:val="22"/>
          <w:szCs w:val="22"/>
        </w:rPr>
        <w:t xml:space="preserve"> a gender equality action plan, which the </w:t>
      </w:r>
      <w:r w:rsidRPr="00CE64CE">
        <w:rPr>
          <w:rFonts w:ascii="Times New Roman" w:hAnsi="Times New Roman"/>
          <w:b/>
          <w:sz w:val="22"/>
          <w:szCs w:val="22"/>
        </w:rPr>
        <w:t>Secretary</w:t>
      </w:r>
      <w:r w:rsidRPr="00CE64CE">
        <w:rPr>
          <w:rFonts w:ascii="Times New Roman" w:hAnsi="Times New Roman"/>
          <w:sz w:val="22"/>
          <w:szCs w:val="22"/>
        </w:rPr>
        <w:t xml:space="preserve"> may require to be prepared in a prescribed manner and form;</w:t>
      </w:r>
    </w:p>
    <w:p w14:paraId="38385C39" w14:textId="77777777" w:rsidR="00CE64CE" w:rsidRPr="00CE64CE" w:rsidRDefault="00CE64CE" w:rsidP="0024558A">
      <w:pPr>
        <w:pStyle w:val="MELegal3"/>
        <w:numPr>
          <w:ilvl w:val="0"/>
          <w:numId w:val="8"/>
        </w:numPr>
        <w:ind w:left="1361" w:hanging="681"/>
        <w:rPr>
          <w:rFonts w:ascii="Times New Roman" w:hAnsi="Times New Roman"/>
          <w:sz w:val="22"/>
          <w:szCs w:val="22"/>
        </w:rPr>
      </w:pPr>
      <w:r w:rsidRPr="00CE64CE">
        <w:rPr>
          <w:rFonts w:ascii="Times New Roman" w:hAnsi="Times New Roman"/>
          <w:sz w:val="22"/>
          <w:szCs w:val="22"/>
        </w:rPr>
        <w:t xml:space="preserve">reflects </w:t>
      </w:r>
      <w:r w:rsidRPr="00DE1401">
        <w:rPr>
          <w:rFonts w:ascii="Times New Roman" w:hAnsi="Times New Roman"/>
          <w:sz w:val="22"/>
          <w:szCs w:val="22"/>
        </w:rPr>
        <w:t>the</w:t>
      </w:r>
      <w:r w:rsidRPr="00CE64CE">
        <w:rPr>
          <w:rFonts w:ascii="Times New Roman" w:hAnsi="Times New Roman"/>
          <w:sz w:val="22"/>
          <w:szCs w:val="22"/>
        </w:rPr>
        <w:t xml:space="preserve"> needs, experience and agency of all members of the </w:t>
      </w:r>
      <w:r w:rsidRPr="00CE64CE">
        <w:rPr>
          <w:rFonts w:ascii="Times New Roman" w:hAnsi="Times New Roman"/>
          <w:b/>
          <w:bCs/>
          <w:sz w:val="22"/>
          <w:szCs w:val="22"/>
        </w:rPr>
        <w:t>Provider’s</w:t>
      </w:r>
      <w:r w:rsidRPr="00CE64CE">
        <w:rPr>
          <w:rFonts w:ascii="Times New Roman" w:hAnsi="Times New Roman"/>
          <w:sz w:val="22"/>
          <w:szCs w:val="22"/>
        </w:rPr>
        <w:t xml:space="preserve"> community, particularly those members who are disproportionally affected by </w:t>
      </w:r>
      <w:r w:rsidRPr="00CE64CE">
        <w:rPr>
          <w:rFonts w:ascii="Times New Roman" w:hAnsi="Times New Roman"/>
          <w:b/>
          <w:bCs/>
          <w:sz w:val="22"/>
          <w:szCs w:val="22"/>
        </w:rPr>
        <w:t>Gender</w:t>
      </w:r>
      <w:r w:rsidRPr="00CE64CE">
        <w:rPr>
          <w:rFonts w:ascii="Times New Roman" w:hAnsi="Times New Roman"/>
          <w:b/>
          <w:bCs/>
          <w:sz w:val="22"/>
          <w:szCs w:val="22"/>
        </w:rPr>
        <w:noBreakHyphen/>
        <w:t>based Violence</w:t>
      </w:r>
      <w:r w:rsidRPr="00CE64CE">
        <w:rPr>
          <w:rFonts w:ascii="Times New Roman" w:hAnsi="Times New Roman"/>
          <w:sz w:val="22"/>
          <w:szCs w:val="22"/>
        </w:rPr>
        <w:t xml:space="preserve">, </w:t>
      </w:r>
      <w:bookmarkStart w:id="13" w:name="_Hlk184114448"/>
      <w:r w:rsidRPr="00CE64CE">
        <w:rPr>
          <w:rFonts w:ascii="Times New Roman" w:hAnsi="Times New Roman"/>
          <w:sz w:val="22"/>
          <w:szCs w:val="22"/>
        </w:rPr>
        <w:t xml:space="preserve">including women, </w:t>
      </w:r>
      <w:bookmarkStart w:id="14" w:name="_Hlk184203639"/>
      <w:r w:rsidRPr="00CE64CE">
        <w:rPr>
          <w:rFonts w:ascii="Times New Roman" w:hAnsi="Times New Roman"/>
          <w:sz w:val="22"/>
          <w:szCs w:val="22"/>
        </w:rPr>
        <w:t>First Nations people, culturally and linguistically diverse communities, people with disability and people of diverse sexual orientation and gender identity</w:t>
      </w:r>
      <w:bookmarkEnd w:id="13"/>
      <w:bookmarkEnd w:id="14"/>
      <w:r w:rsidRPr="00CE64CE">
        <w:rPr>
          <w:rFonts w:ascii="Times New Roman" w:hAnsi="Times New Roman"/>
          <w:sz w:val="22"/>
          <w:szCs w:val="22"/>
        </w:rPr>
        <w:t>;</w:t>
      </w:r>
    </w:p>
    <w:p w14:paraId="6536B63F" w14:textId="77777777" w:rsidR="00CE64CE" w:rsidRPr="00CE64CE" w:rsidRDefault="00CE64CE" w:rsidP="0024558A">
      <w:pPr>
        <w:pStyle w:val="MELegal3"/>
        <w:numPr>
          <w:ilvl w:val="0"/>
          <w:numId w:val="8"/>
        </w:numPr>
        <w:ind w:left="1361" w:hanging="681"/>
        <w:rPr>
          <w:rFonts w:ascii="Times New Roman" w:eastAsia="Arial" w:hAnsi="Times New Roman"/>
          <w:sz w:val="22"/>
          <w:szCs w:val="22"/>
        </w:rPr>
      </w:pPr>
      <w:r w:rsidRPr="00CE64CE">
        <w:rPr>
          <w:rFonts w:ascii="Times New Roman" w:eastAsia="Arial" w:hAnsi="Times New Roman"/>
          <w:sz w:val="22"/>
          <w:szCs w:val="22"/>
        </w:rPr>
        <w:t xml:space="preserve">is </w:t>
      </w:r>
      <w:r w:rsidRPr="004D2A55">
        <w:rPr>
          <w:rFonts w:ascii="Times New Roman" w:hAnsi="Times New Roman"/>
          <w:sz w:val="22"/>
          <w:szCs w:val="22"/>
        </w:rPr>
        <w:t>developed</w:t>
      </w:r>
      <w:r w:rsidRPr="00CE64CE">
        <w:rPr>
          <w:rFonts w:ascii="Times New Roman" w:eastAsia="Arial" w:hAnsi="Times New Roman"/>
          <w:sz w:val="22"/>
          <w:szCs w:val="22"/>
        </w:rPr>
        <w:t xml:space="preserve"> in respect to its design and implemented through engagement and </w:t>
      </w:r>
      <w:r w:rsidRPr="00DE1401">
        <w:rPr>
          <w:rFonts w:ascii="Times New Roman" w:eastAsiaTheme="minorHAnsi" w:hAnsi="Times New Roman"/>
          <w:sz w:val="22"/>
          <w:szCs w:val="22"/>
        </w:rPr>
        <w:t>collaboration</w:t>
      </w:r>
      <w:r w:rsidRPr="00CE64CE">
        <w:rPr>
          <w:rFonts w:ascii="Times New Roman" w:eastAsia="Arial" w:hAnsi="Times New Roman"/>
          <w:sz w:val="22"/>
          <w:szCs w:val="22"/>
        </w:rPr>
        <w:t xml:space="preserve"> with </w:t>
      </w:r>
      <w:r w:rsidRPr="00CE64CE">
        <w:rPr>
          <w:rFonts w:ascii="Times New Roman" w:hAnsi="Times New Roman"/>
          <w:b/>
          <w:sz w:val="22"/>
          <w:szCs w:val="22"/>
        </w:rPr>
        <w:t>Students</w:t>
      </w:r>
      <w:r w:rsidRPr="00CE64CE">
        <w:rPr>
          <w:rFonts w:ascii="Times New Roman" w:hAnsi="Times New Roman"/>
          <w:sz w:val="22"/>
          <w:szCs w:val="22"/>
        </w:rPr>
        <w:t xml:space="preserve"> </w:t>
      </w:r>
      <w:r w:rsidRPr="00CE64CE">
        <w:rPr>
          <w:rFonts w:ascii="Times New Roman" w:eastAsia="Arial" w:hAnsi="Times New Roman"/>
          <w:sz w:val="22"/>
          <w:szCs w:val="22"/>
        </w:rPr>
        <w:t xml:space="preserve">and </w:t>
      </w:r>
      <w:r w:rsidRPr="00CE64CE">
        <w:rPr>
          <w:rFonts w:ascii="Times New Roman" w:hAnsi="Times New Roman"/>
          <w:b/>
          <w:sz w:val="22"/>
          <w:szCs w:val="22"/>
        </w:rPr>
        <w:t>Staff,</w:t>
      </w:r>
      <w:r w:rsidRPr="00CE64CE">
        <w:rPr>
          <w:rFonts w:ascii="Times New Roman" w:hAnsi="Times New Roman"/>
          <w:sz w:val="22"/>
          <w:szCs w:val="22"/>
        </w:rPr>
        <w:t xml:space="preserve"> </w:t>
      </w:r>
      <w:r w:rsidRPr="00CE64CE">
        <w:rPr>
          <w:rFonts w:ascii="Times New Roman" w:eastAsia="Arial" w:hAnsi="Times New Roman"/>
          <w:sz w:val="22"/>
          <w:szCs w:val="22"/>
        </w:rPr>
        <w:t>including those who have experienced</w:t>
      </w:r>
      <w:r w:rsidRPr="00CE64CE">
        <w:rPr>
          <w:rFonts w:ascii="Times New Roman" w:eastAsia="Arial" w:hAnsi="Times New Roman"/>
          <w:b/>
          <w:bCs/>
          <w:sz w:val="22"/>
          <w:szCs w:val="22"/>
        </w:rPr>
        <w:t xml:space="preserve"> Gender‑based Violence</w:t>
      </w:r>
      <w:r w:rsidRPr="00CE64CE">
        <w:rPr>
          <w:rFonts w:ascii="Times New Roman" w:eastAsia="Arial" w:hAnsi="Times New Roman"/>
          <w:sz w:val="22"/>
          <w:szCs w:val="22"/>
        </w:rPr>
        <w:t>;</w:t>
      </w:r>
    </w:p>
    <w:p w14:paraId="7EFA69EC" w14:textId="77777777" w:rsidR="00CE64CE" w:rsidRPr="00CE64CE" w:rsidRDefault="00CE64CE" w:rsidP="0024558A">
      <w:pPr>
        <w:pStyle w:val="MELegal3"/>
        <w:numPr>
          <w:ilvl w:val="0"/>
          <w:numId w:val="8"/>
        </w:numPr>
        <w:ind w:left="1361" w:hanging="681"/>
        <w:rPr>
          <w:rFonts w:ascii="Times New Roman" w:hAnsi="Times New Roman"/>
          <w:sz w:val="22"/>
          <w:szCs w:val="22"/>
        </w:rPr>
      </w:pPr>
      <w:r w:rsidRPr="00CE64CE">
        <w:rPr>
          <w:rFonts w:ascii="Times New Roman" w:hAnsi="Times New Roman"/>
          <w:sz w:val="22"/>
          <w:szCs w:val="22"/>
        </w:rPr>
        <w:t xml:space="preserve">is informed by the </w:t>
      </w:r>
      <w:r w:rsidRPr="00CE64CE">
        <w:rPr>
          <w:rFonts w:ascii="Times New Roman" w:hAnsi="Times New Roman"/>
          <w:b/>
          <w:bCs/>
          <w:sz w:val="22"/>
          <w:szCs w:val="22"/>
        </w:rPr>
        <w:t>Provider’s</w:t>
      </w:r>
      <w:r w:rsidRPr="00CE64CE">
        <w:rPr>
          <w:rFonts w:ascii="Times New Roman" w:hAnsi="Times New Roman"/>
          <w:sz w:val="22"/>
          <w:szCs w:val="22"/>
        </w:rPr>
        <w:t xml:space="preserve"> analysis of available data or other relevant publicly </w:t>
      </w:r>
      <w:r w:rsidRPr="00DE1401">
        <w:rPr>
          <w:rFonts w:ascii="Times New Roman" w:hAnsi="Times New Roman"/>
          <w:sz w:val="22"/>
          <w:szCs w:val="22"/>
        </w:rPr>
        <w:t>available</w:t>
      </w:r>
      <w:r w:rsidRPr="00CE64CE">
        <w:rPr>
          <w:rFonts w:ascii="Times New Roman" w:hAnsi="Times New Roman"/>
          <w:sz w:val="22"/>
          <w:szCs w:val="22"/>
        </w:rPr>
        <w:t xml:space="preserve"> data, as reported to the </w:t>
      </w:r>
      <w:r w:rsidRPr="00CE64CE">
        <w:rPr>
          <w:rFonts w:ascii="Times New Roman" w:hAnsi="Times New Roman"/>
          <w:b/>
          <w:bCs/>
          <w:sz w:val="22"/>
          <w:szCs w:val="22"/>
        </w:rPr>
        <w:t>Secretary</w:t>
      </w:r>
      <w:r w:rsidRPr="00CE64CE">
        <w:rPr>
          <w:rFonts w:ascii="Times New Roman" w:hAnsi="Times New Roman"/>
          <w:sz w:val="22"/>
          <w:szCs w:val="22"/>
        </w:rPr>
        <w:t xml:space="preserve"> under Standard 6; </w:t>
      </w:r>
    </w:p>
    <w:p w14:paraId="67BE772C" w14:textId="77777777" w:rsidR="00CE64CE" w:rsidRPr="00CE64CE" w:rsidRDefault="00CE64CE" w:rsidP="0024558A">
      <w:pPr>
        <w:pStyle w:val="MELegal3"/>
        <w:numPr>
          <w:ilvl w:val="0"/>
          <w:numId w:val="8"/>
        </w:numPr>
        <w:ind w:left="1361" w:hanging="681"/>
        <w:rPr>
          <w:rFonts w:ascii="Times New Roman" w:hAnsi="Times New Roman"/>
          <w:sz w:val="22"/>
          <w:szCs w:val="22"/>
        </w:rPr>
      </w:pPr>
      <w:r w:rsidRPr="00DE1401">
        <w:rPr>
          <w:rFonts w:ascii="Times New Roman" w:hAnsi="Times New Roman"/>
          <w:sz w:val="22"/>
          <w:szCs w:val="22"/>
        </w:rPr>
        <w:t>includes</w:t>
      </w:r>
      <w:r w:rsidRPr="00CE64CE">
        <w:rPr>
          <w:rFonts w:ascii="Times New Roman" w:hAnsi="Times New Roman"/>
          <w:sz w:val="22"/>
          <w:szCs w:val="22"/>
        </w:rPr>
        <w:t xml:space="preserve"> a systemic review and analysis of the </w:t>
      </w:r>
      <w:r w:rsidRPr="00CE64CE">
        <w:rPr>
          <w:rFonts w:ascii="Times New Roman" w:hAnsi="Times New Roman"/>
          <w:b/>
          <w:bCs/>
          <w:sz w:val="22"/>
          <w:szCs w:val="22"/>
        </w:rPr>
        <w:t>Provider’s</w:t>
      </w:r>
      <w:r w:rsidRPr="00CE64CE">
        <w:rPr>
          <w:rFonts w:ascii="Times New Roman" w:hAnsi="Times New Roman"/>
          <w:sz w:val="22"/>
          <w:szCs w:val="22"/>
        </w:rPr>
        <w:t xml:space="preserve"> responses to </w:t>
      </w:r>
      <w:r w:rsidRPr="00CE64CE">
        <w:rPr>
          <w:rFonts w:ascii="Times New Roman" w:hAnsi="Times New Roman"/>
          <w:b/>
          <w:bCs/>
          <w:sz w:val="22"/>
          <w:szCs w:val="22"/>
        </w:rPr>
        <w:t>Disclosures</w:t>
      </w:r>
      <w:r w:rsidRPr="00CE64CE">
        <w:rPr>
          <w:rFonts w:ascii="Times New Roman" w:hAnsi="Times New Roman"/>
          <w:sz w:val="22"/>
          <w:szCs w:val="22"/>
        </w:rPr>
        <w:t xml:space="preserve"> and </w:t>
      </w:r>
      <w:r w:rsidRPr="00CE64CE">
        <w:rPr>
          <w:rFonts w:ascii="Times New Roman" w:hAnsi="Times New Roman"/>
          <w:b/>
          <w:bCs/>
          <w:sz w:val="22"/>
          <w:szCs w:val="22"/>
        </w:rPr>
        <w:t>Formal Reports</w:t>
      </w:r>
      <w:r w:rsidRPr="00CE64CE">
        <w:rPr>
          <w:rFonts w:ascii="Times New Roman" w:hAnsi="Times New Roman"/>
          <w:sz w:val="22"/>
          <w:szCs w:val="22"/>
        </w:rPr>
        <w:t xml:space="preserve"> to identify barriers, gaps and opportunities for improvement; </w:t>
      </w:r>
    </w:p>
    <w:p w14:paraId="10EEB751" w14:textId="77777777" w:rsidR="00CE64CE" w:rsidRPr="00CE64CE" w:rsidRDefault="00CE64CE" w:rsidP="0024558A">
      <w:pPr>
        <w:pStyle w:val="MELegal3"/>
        <w:numPr>
          <w:ilvl w:val="0"/>
          <w:numId w:val="8"/>
        </w:numPr>
        <w:ind w:left="1361" w:hanging="681"/>
        <w:rPr>
          <w:rFonts w:ascii="Times New Roman" w:hAnsi="Times New Roman"/>
          <w:sz w:val="22"/>
          <w:szCs w:val="22"/>
        </w:rPr>
      </w:pPr>
      <w:r w:rsidRPr="00CE64CE">
        <w:rPr>
          <w:rFonts w:ascii="Times New Roman" w:hAnsi="Times New Roman"/>
          <w:sz w:val="22"/>
          <w:szCs w:val="22"/>
        </w:rPr>
        <w:t xml:space="preserve">is </w:t>
      </w:r>
      <w:r w:rsidRPr="00DE1401">
        <w:rPr>
          <w:rFonts w:ascii="Times New Roman" w:hAnsi="Times New Roman"/>
          <w:sz w:val="22"/>
          <w:szCs w:val="22"/>
        </w:rPr>
        <w:t>informed</w:t>
      </w:r>
      <w:r w:rsidRPr="00CE64CE">
        <w:rPr>
          <w:rFonts w:ascii="Times New Roman" w:hAnsi="Times New Roman"/>
          <w:sz w:val="22"/>
          <w:szCs w:val="22"/>
        </w:rPr>
        <w:t xml:space="preserve"> by available and relevant domestic and international evidence about the nature and extent of </w:t>
      </w:r>
      <w:r w:rsidRPr="00CE64CE">
        <w:rPr>
          <w:rFonts w:ascii="Times New Roman" w:hAnsi="Times New Roman"/>
          <w:b/>
          <w:sz w:val="22"/>
          <w:szCs w:val="22"/>
        </w:rPr>
        <w:t>Gender</w:t>
      </w:r>
      <w:r w:rsidRPr="00CE64CE">
        <w:rPr>
          <w:rFonts w:ascii="Times New Roman" w:hAnsi="Times New Roman"/>
          <w:b/>
          <w:sz w:val="22"/>
          <w:szCs w:val="22"/>
        </w:rPr>
        <w:noBreakHyphen/>
        <w:t>based Violence</w:t>
      </w:r>
      <w:r w:rsidRPr="00CE64CE">
        <w:rPr>
          <w:rFonts w:ascii="Times New Roman" w:hAnsi="Times New Roman"/>
          <w:sz w:val="22"/>
          <w:szCs w:val="22"/>
        </w:rPr>
        <w:t>; and</w:t>
      </w:r>
    </w:p>
    <w:p w14:paraId="30FB5A38" w14:textId="77777777" w:rsidR="00CE64CE" w:rsidRPr="00CE64CE" w:rsidRDefault="00CE64CE" w:rsidP="0024558A">
      <w:pPr>
        <w:pStyle w:val="MELegal3"/>
        <w:numPr>
          <w:ilvl w:val="0"/>
          <w:numId w:val="8"/>
        </w:numPr>
        <w:ind w:left="1361" w:hanging="681"/>
        <w:rPr>
          <w:rFonts w:ascii="Times New Roman" w:hAnsi="Times New Roman"/>
          <w:sz w:val="22"/>
          <w:szCs w:val="22"/>
        </w:rPr>
      </w:pPr>
      <w:r w:rsidRPr="00CE64CE">
        <w:rPr>
          <w:rFonts w:ascii="Times New Roman" w:hAnsi="Times New Roman"/>
          <w:sz w:val="22"/>
          <w:szCs w:val="22"/>
        </w:rPr>
        <w:t xml:space="preserve">is </w:t>
      </w:r>
      <w:r w:rsidRPr="00DE1401">
        <w:rPr>
          <w:rFonts w:ascii="Times New Roman" w:hAnsi="Times New Roman"/>
          <w:sz w:val="22"/>
          <w:szCs w:val="22"/>
        </w:rPr>
        <w:t>endorsed</w:t>
      </w:r>
      <w:r w:rsidRPr="00CE64CE">
        <w:rPr>
          <w:rFonts w:ascii="Times New Roman" w:hAnsi="Times New Roman"/>
          <w:sz w:val="22"/>
          <w:szCs w:val="22"/>
        </w:rPr>
        <w:t xml:space="preserve"> by the </w:t>
      </w:r>
      <w:r w:rsidRPr="00CE64CE">
        <w:rPr>
          <w:rFonts w:ascii="Times New Roman" w:hAnsi="Times New Roman"/>
          <w:b/>
          <w:bCs/>
          <w:sz w:val="22"/>
          <w:szCs w:val="22"/>
        </w:rPr>
        <w:t>Provider's Governing Body</w:t>
      </w:r>
      <w:r w:rsidRPr="00CE64CE">
        <w:rPr>
          <w:rFonts w:ascii="Times New Roman" w:hAnsi="Times New Roman"/>
          <w:sz w:val="22"/>
          <w:szCs w:val="22"/>
        </w:rPr>
        <w:t xml:space="preserve">. </w:t>
      </w:r>
    </w:p>
    <w:p w14:paraId="35C0EE3C" w14:textId="77777777" w:rsidR="00CE64CE" w:rsidRPr="00CE64CE" w:rsidRDefault="00CE64CE" w:rsidP="000C0123">
      <w:pPr>
        <w:pStyle w:val="MELegal2"/>
        <w:numPr>
          <w:ilvl w:val="1"/>
          <w:numId w:val="7"/>
        </w:numPr>
        <w:rPr>
          <w:rFonts w:ascii="Times New Roman" w:hAnsi="Times New Roman"/>
          <w:sz w:val="22"/>
          <w:szCs w:val="22"/>
        </w:rPr>
      </w:pPr>
      <w:r w:rsidRPr="00CE64CE">
        <w:rPr>
          <w:rFonts w:ascii="Times New Roman" w:hAnsi="Times New Roman"/>
          <w:sz w:val="22"/>
          <w:szCs w:val="22"/>
        </w:rPr>
        <w:t xml:space="preserve">The </w:t>
      </w:r>
      <w:r w:rsidRPr="00CE64CE">
        <w:rPr>
          <w:rFonts w:ascii="Times New Roman" w:hAnsi="Times New Roman"/>
          <w:b/>
          <w:bCs/>
          <w:sz w:val="22"/>
          <w:szCs w:val="22"/>
        </w:rPr>
        <w:t xml:space="preserve">Secretary </w:t>
      </w:r>
      <w:r w:rsidRPr="00CE64CE">
        <w:rPr>
          <w:rFonts w:ascii="Times New Roman" w:hAnsi="Times New Roman"/>
          <w:sz w:val="22"/>
          <w:szCs w:val="22"/>
        </w:rPr>
        <w:t xml:space="preserve">may require a </w:t>
      </w:r>
      <w:r w:rsidRPr="00CE64CE">
        <w:rPr>
          <w:rFonts w:ascii="Times New Roman" w:hAnsi="Times New Roman"/>
          <w:b/>
          <w:bCs/>
          <w:sz w:val="22"/>
          <w:szCs w:val="22"/>
        </w:rPr>
        <w:t xml:space="preserve">Provider </w:t>
      </w:r>
      <w:r w:rsidRPr="00CE64CE">
        <w:rPr>
          <w:rFonts w:ascii="Times New Roman" w:hAnsi="Times New Roman"/>
          <w:sz w:val="22"/>
          <w:szCs w:val="22"/>
        </w:rPr>
        <w:t xml:space="preserve">to report on how the engagement </w:t>
      </w:r>
      <w:proofErr w:type="gramStart"/>
      <w:r w:rsidRPr="00CE64CE">
        <w:rPr>
          <w:rFonts w:ascii="Times New Roman" w:hAnsi="Times New Roman"/>
          <w:sz w:val="22"/>
          <w:szCs w:val="22"/>
        </w:rPr>
        <w:t>with</w:t>
      </w:r>
      <w:proofErr w:type="gramEnd"/>
      <w:r w:rsidRPr="00CE64CE">
        <w:rPr>
          <w:rFonts w:ascii="Times New Roman" w:hAnsi="Times New Roman"/>
          <w:sz w:val="22"/>
          <w:szCs w:val="22"/>
        </w:rPr>
        <w:t xml:space="preserve"> and views of </w:t>
      </w:r>
      <w:r w:rsidRPr="00CE64CE">
        <w:rPr>
          <w:rFonts w:ascii="Times New Roman" w:hAnsi="Times New Roman"/>
          <w:b/>
          <w:bCs/>
          <w:sz w:val="22"/>
          <w:szCs w:val="22"/>
        </w:rPr>
        <w:t xml:space="preserve">Students </w:t>
      </w:r>
      <w:r w:rsidRPr="00CE64CE">
        <w:rPr>
          <w:rFonts w:ascii="Times New Roman" w:hAnsi="Times New Roman"/>
          <w:sz w:val="22"/>
          <w:szCs w:val="22"/>
        </w:rPr>
        <w:t xml:space="preserve">and </w:t>
      </w:r>
      <w:r w:rsidRPr="00CE64CE">
        <w:rPr>
          <w:rFonts w:ascii="Times New Roman" w:hAnsi="Times New Roman"/>
          <w:b/>
          <w:bCs/>
          <w:sz w:val="22"/>
          <w:szCs w:val="22"/>
        </w:rPr>
        <w:t xml:space="preserve">Staff </w:t>
      </w:r>
      <w:r w:rsidRPr="00CE64CE">
        <w:rPr>
          <w:rFonts w:ascii="Times New Roman" w:hAnsi="Times New Roman"/>
          <w:sz w:val="22"/>
          <w:szCs w:val="22"/>
        </w:rPr>
        <w:t xml:space="preserve">has informed the development of the </w:t>
      </w:r>
      <w:r w:rsidRPr="00CE64CE">
        <w:rPr>
          <w:rFonts w:ascii="Times New Roman" w:hAnsi="Times New Roman"/>
          <w:b/>
          <w:bCs/>
          <w:sz w:val="22"/>
          <w:szCs w:val="22"/>
        </w:rPr>
        <w:t>Prevention and Response Plan</w:t>
      </w:r>
      <w:r w:rsidRPr="00CE64CE">
        <w:rPr>
          <w:rFonts w:ascii="Times New Roman" w:hAnsi="Times New Roman"/>
          <w:sz w:val="22"/>
          <w:szCs w:val="22"/>
        </w:rPr>
        <w:t>.</w:t>
      </w:r>
    </w:p>
    <w:p w14:paraId="4580501C" w14:textId="77777777" w:rsidR="00CE64CE" w:rsidRPr="00CE64CE" w:rsidRDefault="00CE64CE" w:rsidP="000C0123">
      <w:pPr>
        <w:pStyle w:val="MELegal2"/>
        <w:numPr>
          <w:ilvl w:val="1"/>
          <w:numId w:val="7"/>
        </w:numPr>
        <w:rPr>
          <w:rFonts w:ascii="Times New Roman" w:hAnsi="Times New Roman"/>
          <w:sz w:val="22"/>
          <w:szCs w:val="22"/>
        </w:rPr>
      </w:pPr>
      <w:r w:rsidRPr="00CE64CE">
        <w:rPr>
          <w:rFonts w:ascii="Times New Roman" w:hAnsi="Times New Roman"/>
          <w:sz w:val="22"/>
          <w:szCs w:val="22"/>
        </w:rPr>
        <w:t xml:space="preserve">A </w:t>
      </w:r>
      <w:r w:rsidRPr="00CE64CE">
        <w:rPr>
          <w:rFonts w:ascii="Times New Roman" w:hAnsi="Times New Roman"/>
          <w:b/>
          <w:bCs/>
          <w:sz w:val="22"/>
          <w:szCs w:val="22"/>
        </w:rPr>
        <w:t>Provider</w:t>
      </w:r>
      <w:r w:rsidRPr="00CE64CE">
        <w:rPr>
          <w:rFonts w:ascii="Times New Roman" w:hAnsi="Times New Roman"/>
          <w:sz w:val="22"/>
          <w:szCs w:val="22"/>
        </w:rPr>
        <w:t xml:space="preserve"> that directly owns, operates and/or manages </w:t>
      </w:r>
      <w:r w:rsidRPr="00CE64CE">
        <w:rPr>
          <w:rFonts w:ascii="Times New Roman" w:hAnsi="Times New Roman"/>
          <w:b/>
          <w:bCs/>
          <w:sz w:val="22"/>
          <w:szCs w:val="22"/>
        </w:rPr>
        <w:t>Student Accommodation</w:t>
      </w:r>
      <w:r w:rsidRPr="00CE64CE">
        <w:rPr>
          <w:rFonts w:ascii="Times New Roman" w:hAnsi="Times New Roman"/>
          <w:sz w:val="22"/>
          <w:szCs w:val="22"/>
        </w:rPr>
        <w:t xml:space="preserve"> must ensure that its </w:t>
      </w:r>
      <w:r w:rsidRPr="00CE64CE">
        <w:rPr>
          <w:rFonts w:ascii="Times New Roman" w:hAnsi="Times New Roman"/>
          <w:b/>
          <w:bCs/>
          <w:sz w:val="22"/>
          <w:szCs w:val="22"/>
        </w:rPr>
        <w:t xml:space="preserve">Prevention and Response Plan </w:t>
      </w:r>
      <w:r w:rsidRPr="00CE64CE">
        <w:rPr>
          <w:rFonts w:ascii="Times New Roman" w:hAnsi="Times New Roman"/>
          <w:sz w:val="22"/>
          <w:szCs w:val="22"/>
        </w:rPr>
        <w:t xml:space="preserve">comprehensively addresses how it will comply with its obligations under the </w:t>
      </w:r>
      <w:r w:rsidRPr="00CE64CE">
        <w:rPr>
          <w:rFonts w:ascii="Times New Roman" w:hAnsi="Times New Roman"/>
          <w:b/>
          <w:bCs/>
          <w:sz w:val="22"/>
          <w:szCs w:val="22"/>
        </w:rPr>
        <w:t>Code</w:t>
      </w:r>
      <w:r w:rsidRPr="00CE64CE">
        <w:rPr>
          <w:rFonts w:ascii="Times New Roman" w:hAnsi="Times New Roman"/>
          <w:sz w:val="22"/>
          <w:szCs w:val="22"/>
        </w:rPr>
        <w:t xml:space="preserve"> in the </w:t>
      </w:r>
      <w:r w:rsidRPr="00CE64CE">
        <w:rPr>
          <w:rFonts w:ascii="Times New Roman" w:hAnsi="Times New Roman"/>
          <w:b/>
          <w:bCs/>
          <w:sz w:val="22"/>
          <w:szCs w:val="22"/>
        </w:rPr>
        <w:t>Student Accommodation</w:t>
      </w:r>
      <w:r w:rsidRPr="00CE64CE">
        <w:rPr>
          <w:rFonts w:ascii="Times New Roman" w:hAnsi="Times New Roman"/>
          <w:sz w:val="22"/>
          <w:szCs w:val="22"/>
        </w:rPr>
        <w:t>.</w:t>
      </w:r>
    </w:p>
    <w:p w14:paraId="668E139E" w14:textId="77777777" w:rsidR="00CE64CE" w:rsidRPr="00CE64CE" w:rsidRDefault="00CE64CE" w:rsidP="000C0123">
      <w:pPr>
        <w:pStyle w:val="MELegal2"/>
        <w:numPr>
          <w:ilvl w:val="1"/>
          <w:numId w:val="7"/>
        </w:numPr>
        <w:rPr>
          <w:rFonts w:ascii="Times New Roman" w:hAnsi="Times New Roman"/>
          <w:sz w:val="22"/>
          <w:szCs w:val="22"/>
        </w:rPr>
      </w:pPr>
      <w:r w:rsidRPr="00CE64CE">
        <w:rPr>
          <w:rFonts w:ascii="Times New Roman" w:hAnsi="Times New Roman"/>
          <w:sz w:val="22"/>
          <w:szCs w:val="22"/>
        </w:rPr>
        <w:t xml:space="preserve">A </w:t>
      </w:r>
      <w:r w:rsidRPr="00CE64CE">
        <w:rPr>
          <w:rFonts w:ascii="Times New Roman" w:hAnsi="Times New Roman"/>
          <w:b/>
          <w:bCs/>
          <w:sz w:val="22"/>
          <w:szCs w:val="22"/>
        </w:rPr>
        <w:t>Provider</w:t>
      </w:r>
      <w:r w:rsidRPr="00CE64CE">
        <w:rPr>
          <w:rFonts w:ascii="Times New Roman" w:hAnsi="Times New Roman"/>
          <w:sz w:val="22"/>
          <w:szCs w:val="22"/>
        </w:rPr>
        <w:t xml:space="preserve"> must develop and implement an outcomes framework to track and measure the effectiveness of actions under their </w:t>
      </w:r>
      <w:r w:rsidRPr="00CE64CE">
        <w:rPr>
          <w:rFonts w:ascii="Times New Roman" w:hAnsi="Times New Roman"/>
          <w:b/>
          <w:bCs/>
          <w:sz w:val="22"/>
          <w:szCs w:val="22"/>
        </w:rPr>
        <w:t>Prevention and Response Plan</w:t>
      </w:r>
      <w:r w:rsidRPr="00CE64CE">
        <w:rPr>
          <w:rFonts w:ascii="Times New Roman" w:hAnsi="Times New Roman"/>
          <w:sz w:val="22"/>
          <w:szCs w:val="22"/>
        </w:rPr>
        <w:t>.</w:t>
      </w:r>
      <w:r w:rsidRPr="00CE64CE">
        <w:rPr>
          <w:rFonts w:ascii="Times New Roman" w:hAnsi="Times New Roman"/>
          <w:b/>
          <w:bCs/>
          <w:sz w:val="22"/>
          <w:szCs w:val="22"/>
        </w:rPr>
        <w:t xml:space="preserve"> </w:t>
      </w:r>
      <w:r w:rsidRPr="00CE64CE">
        <w:rPr>
          <w:rFonts w:ascii="Times New Roman" w:hAnsi="Times New Roman"/>
          <w:sz w:val="22"/>
          <w:szCs w:val="22"/>
        </w:rPr>
        <w:t xml:space="preserve"> </w:t>
      </w:r>
    </w:p>
    <w:p w14:paraId="73937F3E" w14:textId="77777777" w:rsidR="00CE64CE" w:rsidRPr="00CE64CE" w:rsidRDefault="00CE64CE" w:rsidP="000C0123">
      <w:pPr>
        <w:pStyle w:val="MELegal2"/>
        <w:numPr>
          <w:ilvl w:val="1"/>
          <w:numId w:val="7"/>
        </w:numPr>
        <w:rPr>
          <w:rFonts w:ascii="Times New Roman" w:hAnsi="Times New Roman"/>
          <w:sz w:val="22"/>
          <w:szCs w:val="22"/>
        </w:rPr>
      </w:pPr>
      <w:r w:rsidRPr="00CE64CE">
        <w:rPr>
          <w:rFonts w:ascii="Times New Roman" w:hAnsi="Times New Roman"/>
          <w:sz w:val="22"/>
          <w:szCs w:val="22"/>
        </w:rPr>
        <w:t xml:space="preserve">A </w:t>
      </w:r>
      <w:r w:rsidRPr="00CE64CE">
        <w:rPr>
          <w:rFonts w:ascii="Times New Roman" w:hAnsi="Times New Roman"/>
          <w:b/>
          <w:bCs/>
          <w:sz w:val="22"/>
          <w:szCs w:val="22"/>
        </w:rPr>
        <w:t xml:space="preserve">Provider </w:t>
      </w:r>
      <w:r w:rsidRPr="00CE64CE">
        <w:rPr>
          <w:rFonts w:ascii="Times New Roman" w:hAnsi="Times New Roman"/>
          <w:sz w:val="22"/>
          <w:szCs w:val="22"/>
        </w:rPr>
        <w:t>must</w:t>
      </w:r>
      <w:r w:rsidRPr="00CE64CE">
        <w:rPr>
          <w:rFonts w:ascii="Times New Roman" w:hAnsi="Times New Roman"/>
          <w:b/>
          <w:sz w:val="22"/>
          <w:szCs w:val="22"/>
        </w:rPr>
        <w:t xml:space="preserve"> </w:t>
      </w:r>
      <w:r w:rsidRPr="00CE64CE">
        <w:rPr>
          <w:rFonts w:ascii="Times New Roman" w:hAnsi="Times New Roman"/>
          <w:sz w:val="22"/>
          <w:szCs w:val="22"/>
        </w:rPr>
        <w:t xml:space="preserve">give to the </w:t>
      </w:r>
      <w:r w:rsidRPr="00CE64CE">
        <w:rPr>
          <w:rFonts w:ascii="Times New Roman" w:hAnsi="Times New Roman"/>
          <w:b/>
          <w:bCs/>
          <w:sz w:val="22"/>
          <w:szCs w:val="22"/>
        </w:rPr>
        <w:t xml:space="preserve">Secretary </w:t>
      </w:r>
      <w:r w:rsidRPr="00CE64CE">
        <w:rPr>
          <w:rFonts w:ascii="Times New Roman" w:hAnsi="Times New Roman"/>
          <w:sz w:val="22"/>
          <w:szCs w:val="22"/>
        </w:rPr>
        <w:t xml:space="preserve">a copy of the </w:t>
      </w:r>
      <w:r w:rsidRPr="00CE64CE">
        <w:rPr>
          <w:rFonts w:ascii="Times New Roman" w:hAnsi="Times New Roman"/>
          <w:b/>
          <w:bCs/>
          <w:sz w:val="22"/>
          <w:szCs w:val="22"/>
        </w:rPr>
        <w:t>Prevention and Response Plan</w:t>
      </w:r>
      <w:r w:rsidRPr="00CE64CE">
        <w:rPr>
          <w:rFonts w:ascii="Times New Roman" w:hAnsi="Times New Roman"/>
          <w:sz w:val="22"/>
          <w:szCs w:val="22"/>
        </w:rPr>
        <w:t xml:space="preserve"> and outcomes framework</w:t>
      </w:r>
      <w:r w:rsidRPr="00CE64CE">
        <w:rPr>
          <w:rFonts w:ascii="Times New Roman" w:hAnsi="Times New Roman"/>
          <w:b/>
          <w:bCs/>
          <w:sz w:val="22"/>
          <w:szCs w:val="22"/>
        </w:rPr>
        <w:t xml:space="preserve"> </w:t>
      </w:r>
      <w:r w:rsidRPr="00CE64CE">
        <w:rPr>
          <w:rFonts w:ascii="Times New Roman" w:hAnsi="Times New Roman"/>
          <w:sz w:val="22"/>
          <w:szCs w:val="22"/>
        </w:rPr>
        <w:t xml:space="preserve">by the </w:t>
      </w:r>
      <w:r w:rsidRPr="00CE64CE">
        <w:rPr>
          <w:rFonts w:ascii="Times New Roman" w:hAnsi="Times New Roman"/>
          <w:b/>
          <w:bCs/>
          <w:sz w:val="22"/>
          <w:szCs w:val="22"/>
        </w:rPr>
        <w:t>Initial Reporting Date</w:t>
      </w:r>
      <w:r w:rsidRPr="00CE64CE">
        <w:rPr>
          <w:rFonts w:ascii="Times New Roman" w:hAnsi="Times New Roman"/>
          <w:sz w:val="22"/>
          <w:szCs w:val="22"/>
        </w:rPr>
        <w:t xml:space="preserve"> and every four years thereafter and must include a systemic review and analysis and is informed by the </w:t>
      </w:r>
      <w:r w:rsidRPr="00CE64CE">
        <w:rPr>
          <w:rFonts w:ascii="Times New Roman" w:hAnsi="Times New Roman"/>
          <w:b/>
          <w:bCs/>
          <w:sz w:val="22"/>
          <w:szCs w:val="22"/>
        </w:rPr>
        <w:t xml:space="preserve">Provider’s </w:t>
      </w:r>
      <w:r w:rsidRPr="00CE64CE">
        <w:rPr>
          <w:rFonts w:ascii="Times New Roman" w:hAnsi="Times New Roman"/>
          <w:sz w:val="22"/>
          <w:szCs w:val="22"/>
        </w:rPr>
        <w:t xml:space="preserve">analysis of data, as reported to the </w:t>
      </w:r>
      <w:r w:rsidRPr="00CE64CE">
        <w:rPr>
          <w:rFonts w:ascii="Times New Roman" w:hAnsi="Times New Roman"/>
          <w:b/>
          <w:bCs/>
          <w:sz w:val="22"/>
          <w:szCs w:val="22"/>
        </w:rPr>
        <w:t>Secretary</w:t>
      </w:r>
      <w:r w:rsidRPr="00CE64CE">
        <w:rPr>
          <w:rFonts w:ascii="Times New Roman" w:hAnsi="Times New Roman"/>
          <w:sz w:val="22"/>
          <w:szCs w:val="22"/>
        </w:rPr>
        <w:t xml:space="preserve"> under Standard 6.</w:t>
      </w:r>
    </w:p>
    <w:p w14:paraId="7C856E79" w14:textId="77777777" w:rsidR="00CE64CE" w:rsidRPr="00CE64CE" w:rsidRDefault="00CE64CE" w:rsidP="000C0123">
      <w:pPr>
        <w:pStyle w:val="MELegal2"/>
        <w:numPr>
          <w:ilvl w:val="1"/>
          <w:numId w:val="7"/>
        </w:numPr>
        <w:rPr>
          <w:rFonts w:ascii="Times New Roman" w:hAnsi="Times New Roman"/>
          <w:sz w:val="22"/>
          <w:szCs w:val="22"/>
        </w:rPr>
      </w:pPr>
      <w:r w:rsidRPr="00CE64CE">
        <w:rPr>
          <w:rFonts w:ascii="Times New Roman" w:hAnsi="Times New Roman"/>
          <w:sz w:val="22"/>
          <w:szCs w:val="22"/>
        </w:rPr>
        <w:t xml:space="preserve">Commencing after the </w:t>
      </w:r>
      <w:r w:rsidRPr="00CE64CE">
        <w:rPr>
          <w:rFonts w:ascii="Times New Roman" w:hAnsi="Times New Roman"/>
          <w:b/>
          <w:sz w:val="22"/>
          <w:szCs w:val="22"/>
        </w:rPr>
        <w:t>Initial Reporting Date</w:t>
      </w:r>
      <w:r w:rsidRPr="00CE64CE">
        <w:rPr>
          <w:rFonts w:ascii="Times New Roman" w:hAnsi="Times New Roman"/>
          <w:sz w:val="22"/>
          <w:szCs w:val="22"/>
        </w:rPr>
        <w:t xml:space="preserve">, a </w:t>
      </w:r>
      <w:r w:rsidRPr="00CE64CE">
        <w:rPr>
          <w:rFonts w:ascii="Times New Roman" w:hAnsi="Times New Roman"/>
          <w:b/>
          <w:sz w:val="22"/>
          <w:szCs w:val="22"/>
        </w:rPr>
        <w:t>Provider</w:t>
      </w:r>
      <w:r w:rsidRPr="00CE64CE">
        <w:rPr>
          <w:rFonts w:ascii="Times New Roman" w:hAnsi="Times New Roman"/>
          <w:sz w:val="22"/>
          <w:szCs w:val="22"/>
        </w:rPr>
        <w:t xml:space="preserve"> must report to the </w:t>
      </w:r>
      <w:r w:rsidRPr="00CE64CE">
        <w:rPr>
          <w:rFonts w:ascii="Times New Roman" w:hAnsi="Times New Roman"/>
          <w:b/>
          <w:sz w:val="22"/>
          <w:szCs w:val="22"/>
        </w:rPr>
        <w:t>Governing Body</w:t>
      </w:r>
      <w:r w:rsidRPr="00CE64CE">
        <w:rPr>
          <w:rFonts w:ascii="Times New Roman" w:hAnsi="Times New Roman"/>
          <w:sz w:val="22"/>
          <w:szCs w:val="22"/>
        </w:rPr>
        <w:t xml:space="preserve"> at least every six months against the </w:t>
      </w:r>
      <w:proofErr w:type="gramStart"/>
      <w:r w:rsidRPr="00CE64CE">
        <w:rPr>
          <w:rFonts w:ascii="Times New Roman" w:hAnsi="Times New Roman"/>
          <w:sz w:val="22"/>
          <w:szCs w:val="22"/>
        </w:rPr>
        <w:t>outcomes</w:t>
      </w:r>
      <w:proofErr w:type="gramEnd"/>
      <w:r w:rsidRPr="00CE64CE">
        <w:rPr>
          <w:rFonts w:ascii="Times New Roman" w:hAnsi="Times New Roman"/>
          <w:sz w:val="22"/>
          <w:szCs w:val="22"/>
        </w:rPr>
        <w:t xml:space="preserve"> framework for its </w:t>
      </w:r>
      <w:r w:rsidRPr="00CE64CE">
        <w:rPr>
          <w:rFonts w:ascii="Times New Roman" w:hAnsi="Times New Roman"/>
          <w:b/>
          <w:sz w:val="22"/>
          <w:szCs w:val="22"/>
        </w:rPr>
        <w:t>Prevention and Response Plan</w:t>
      </w:r>
      <w:r w:rsidRPr="00CE64CE">
        <w:rPr>
          <w:rFonts w:ascii="Times New Roman" w:hAnsi="Times New Roman"/>
          <w:sz w:val="22"/>
          <w:szCs w:val="22"/>
        </w:rPr>
        <w:t>. The report must include</w:t>
      </w:r>
      <w:r w:rsidRPr="00CE64CE">
        <w:rPr>
          <w:rFonts w:ascii="Times New Roman" w:hAnsi="Times New Roman"/>
          <w:b/>
          <w:sz w:val="22"/>
          <w:szCs w:val="22"/>
        </w:rPr>
        <w:t xml:space="preserve"> </w:t>
      </w:r>
      <w:r w:rsidRPr="00CE64CE">
        <w:rPr>
          <w:rFonts w:ascii="Times New Roman" w:hAnsi="Times New Roman"/>
          <w:b/>
          <w:bCs/>
          <w:sz w:val="22"/>
          <w:szCs w:val="22"/>
        </w:rPr>
        <w:t>De</w:t>
      </w:r>
      <w:r w:rsidRPr="00CE64CE">
        <w:rPr>
          <w:rFonts w:ascii="Times New Roman" w:hAnsi="Times New Roman"/>
          <w:b/>
          <w:bCs/>
          <w:sz w:val="22"/>
          <w:szCs w:val="22"/>
        </w:rPr>
        <w:noBreakHyphen/>
        <w:t>identified</w:t>
      </w:r>
      <w:r w:rsidRPr="00CE64CE">
        <w:rPr>
          <w:rFonts w:ascii="Times New Roman" w:hAnsi="Times New Roman"/>
          <w:sz w:val="22"/>
          <w:szCs w:val="22"/>
        </w:rPr>
        <w:t xml:space="preserve"> data on incidents of </w:t>
      </w:r>
      <w:r w:rsidRPr="00CE64CE">
        <w:rPr>
          <w:rFonts w:ascii="Times New Roman" w:hAnsi="Times New Roman"/>
          <w:b/>
          <w:sz w:val="22"/>
          <w:szCs w:val="22"/>
        </w:rPr>
        <w:t>Gender</w:t>
      </w:r>
      <w:r w:rsidRPr="00CE64CE">
        <w:rPr>
          <w:rFonts w:ascii="Times New Roman" w:hAnsi="Times New Roman"/>
          <w:b/>
          <w:sz w:val="22"/>
          <w:szCs w:val="22"/>
        </w:rPr>
        <w:noBreakHyphen/>
        <w:t xml:space="preserve">based Violence </w:t>
      </w:r>
      <w:r w:rsidRPr="00CE64CE">
        <w:rPr>
          <w:rFonts w:ascii="Times New Roman" w:hAnsi="Times New Roman"/>
          <w:sz w:val="22"/>
          <w:szCs w:val="22"/>
        </w:rPr>
        <w:t xml:space="preserve">experienced by </w:t>
      </w:r>
      <w:r w:rsidRPr="00CE64CE">
        <w:rPr>
          <w:rFonts w:ascii="Times New Roman" w:hAnsi="Times New Roman"/>
          <w:b/>
          <w:sz w:val="22"/>
          <w:szCs w:val="22"/>
        </w:rPr>
        <w:t xml:space="preserve">Students </w:t>
      </w:r>
      <w:r w:rsidRPr="00CE64CE">
        <w:rPr>
          <w:rFonts w:ascii="Times New Roman" w:hAnsi="Times New Roman"/>
          <w:sz w:val="22"/>
          <w:szCs w:val="22"/>
        </w:rPr>
        <w:t xml:space="preserve">and </w:t>
      </w:r>
      <w:r w:rsidRPr="00CE64CE">
        <w:rPr>
          <w:rFonts w:ascii="Times New Roman" w:hAnsi="Times New Roman"/>
          <w:b/>
          <w:sz w:val="22"/>
          <w:szCs w:val="22"/>
        </w:rPr>
        <w:t>Staff</w:t>
      </w:r>
      <w:r w:rsidRPr="00CE64CE">
        <w:rPr>
          <w:rFonts w:ascii="Times New Roman" w:hAnsi="Times New Roman"/>
          <w:sz w:val="22"/>
          <w:szCs w:val="22"/>
        </w:rPr>
        <w:t xml:space="preserve"> since the last report, including identification of any trends in the data. </w:t>
      </w:r>
    </w:p>
    <w:p w14:paraId="25EC0907" w14:textId="77777777" w:rsidR="00CE64CE" w:rsidRPr="00CE64CE" w:rsidRDefault="00CE64CE" w:rsidP="000C0123">
      <w:pPr>
        <w:pStyle w:val="MELegal2"/>
        <w:numPr>
          <w:ilvl w:val="1"/>
          <w:numId w:val="7"/>
        </w:numPr>
        <w:rPr>
          <w:rFonts w:ascii="Times New Roman" w:hAnsi="Times New Roman"/>
          <w:sz w:val="22"/>
          <w:szCs w:val="22"/>
        </w:rPr>
      </w:pPr>
      <w:r w:rsidRPr="00CE64CE">
        <w:rPr>
          <w:rFonts w:ascii="Times New Roman" w:hAnsi="Times New Roman"/>
          <w:sz w:val="22"/>
          <w:szCs w:val="22"/>
        </w:rPr>
        <w:lastRenderedPageBreak/>
        <w:t xml:space="preserve">Commencing after the </w:t>
      </w:r>
      <w:r w:rsidRPr="00CE64CE">
        <w:rPr>
          <w:rFonts w:ascii="Times New Roman" w:hAnsi="Times New Roman"/>
          <w:b/>
          <w:bCs/>
          <w:sz w:val="22"/>
          <w:szCs w:val="22"/>
        </w:rPr>
        <w:t>Initial Reporting Date</w:t>
      </w:r>
      <w:r w:rsidRPr="00CE64CE">
        <w:rPr>
          <w:rFonts w:ascii="Times New Roman" w:hAnsi="Times New Roman"/>
          <w:sz w:val="22"/>
          <w:szCs w:val="22"/>
        </w:rPr>
        <w:t xml:space="preserve">, a </w:t>
      </w:r>
      <w:r w:rsidRPr="00CE64CE">
        <w:rPr>
          <w:rFonts w:ascii="Times New Roman" w:hAnsi="Times New Roman"/>
          <w:b/>
          <w:bCs/>
          <w:sz w:val="22"/>
          <w:szCs w:val="22"/>
        </w:rPr>
        <w:t xml:space="preserve">Higher Education Principal Executive Officer </w:t>
      </w:r>
      <w:r w:rsidRPr="00CE64CE">
        <w:rPr>
          <w:rFonts w:ascii="Times New Roman" w:hAnsi="Times New Roman"/>
          <w:sz w:val="22"/>
          <w:szCs w:val="22"/>
        </w:rPr>
        <w:t xml:space="preserve">must give to the </w:t>
      </w:r>
      <w:r w:rsidRPr="00CE64CE">
        <w:rPr>
          <w:rFonts w:ascii="Times New Roman" w:hAnsi="Times New Roman"/>
          <w:b/>
          <w:bCs/>
          <w:sz w:val="22"/>
          <w:szCs w:val="22"/>
        </w:rPr>
        <w:t>Secretary</w:t>
      </w:r>
      <w:r w:rsidRPr="00CE64CE">
        <w:rPr>
          <w:rFonts w:ascii="Times New Roman" w:hAnsi="Times New Roman"/>
          <w:sz w:val="22"/>
          <w:szCs w:val="22"/>
        </w:rPr>
        <w:t xml:space="preserve"> every two years a report on the </w:t>
      </w:r>
      <w:r w:rsidRPr="00CE64CE">
        <w:rPr>
          <w:rFonts w:ascii="Times New Roman" w:hAnsi="Times New Roman"/>
          <w:b/>
          <w:bCs/>
          <w:sz w:val="22"/>
          <w:szCs w:val="22"/>
        </w:rPr>
        <w:t xml:space="preserve">Prevention and Response Plan </w:t>
      </w:r>
      <w:r w:rsidRPr="00CE64CE">
        <w:rPr>
          <w:rFonts w:ascii="Times New Roman" w:hAnsi="Times New Roman"/>
          <w:sz w:val="22"/>
          <w:szCs w:val="22"/>
        </w:rPr>
        <w:t xml:space="preserve">and its outcomes framework. The </w:t>
      </w:r>
      <w:r w:rsidRPr="00CE64CE">
        <w:rPr>
          <w:rFonts w:ascii="Times New Roman" w:hAnsi="Times New Roman"/>
          <w:b/>
          <w:bCs/>
          <w:sz w:val="22"/>
          <w:szCs w:val="22"/>
        </w:rPr>
        <w:t>Secretary</w:t>
      </w:r>
      <w:r w:rsidRPr="00CE64CE">
        <w:rPr>
          <w:rFonts w:ascii="Times New Roman" w:hAnsi="Times New Roman"/>
          <w:sz w:val="22"/>
          <w:szCs w:val="22"/>
        </w:rPr>
        <w:t xml:space="preserve"> may prescribe the manner and form in which these reports must be provided. </w:t>
      </w:r>
    </w:p>
    <w:p w14:paraId="6B2308C3" w14:textId="77777777" w:rsidR="00CE64CE" w:rsidRPr="00CE64CE" w:rsidRDefault="00CE64CE" w:rsidP="000C0123">
      <w:pPr>
        <w:pStyle w:val="MELegal2"/>
        <w:numPr>
          <w:ilvl w:val="1"/>
          <w:numId w:val="7"/>
        </w:numPr>
        <w:rPr>
          <w:rFonts w:ascii="Times New Roman" w:hAnsi="Times New Roman"/>
          <w:sz w:val="22"/>
          <w:szCs w:val="22"/>
        </w:rPr>
      </w:pPr>
      <w:r w:rsidRPr="00CE64CE">
        <w:rPr>
          <w:rFonts w:ascii="Times New Roman" w:hAnsi="Times New Roman"/>
          <w:sz w:val="22"/>
          <w:szCs w:val="22"/>
        </w:rPr>
        <w:t xml:space="preserve">A </w:t>
      </w:r>
      <w:r w:rsidRPr="00CE64CE">
        <w:rPr>
          <w:rFonts w:ascii="Times New Roman" w:hAnsi="Times New Roman"/>
          <w:b/>
          <w:sz w:val="22"/>
          <w:szCs w:val="22"/>
        </w:rPr>
        <w:t>Provider</w:t>
      </w:r>
      <w:r w:rsidRPr="00CE64CE">
        <w:rPr>
          <w:rFonts w:ascii="Times New Roman" w:hAnsi="Times New Roman"/>
          <w:sz w:val="22"/>
          <w:szCs w:val="22"/>
        </w:rPr>
        <w:t xml:space="preserve"> must review and amend its </w:t>
      </w:r>
      <w:r w:rsidRPr="00CE64CE">
        <w:rPr>
          <w:rFonts w:ascii="Times New Roman" w:hAnsi="Times New Roman"/>
          <w:b/>
          <w:sz w:val="22"/>
          <w:szCs w:val="22"/>
        </w:rPr>
        <w:t xml:space="preserve">Prevention and Response Plan </w:t>
      </w:r>
      <w:r w:rsidRPr="00CE64CE">
        <w:rPr>
          <w:rFonts w:ascii="Times New Roman" w:hAnsi="Times New Roman"/>
          <w:sz w:val="22"/>
          <w:szCs w:val="22"/>
        </w:rPr>
        <w:t xml:space="preserve">having regard to its duty of care to </w:t>
      </w:r>
      <w:r w:rsidRPr="00CE64CE">
        <w:rPr>
          <w:rFonts w:ascii="Times New Roman" w:hAnsi="Times New Roman"/>
          <w:b/>
          <w:sz w:val="22"/>
          <w:szCs w:val="22"/>
        </w:rPr>
        <w:t xml:space="preserve">Students </w:t>
      </w:r>
      <w:r w:rsidRPr="00CE64CE">
        <w:rPr>
          <w:rFonts w:ascii="Times New Roman" w:hAnsi="Times New Roman"/>
          <w:sz w:val="22"/>
          <w:szCs w:val="22"/>
        </w:rPr>
        <w:t xml:space="preserve">and </w:t>
      </w:r>
      <w:r w:rsidRPr="00CE64CE">
        <w:rPr>
          <w:rFonts w:ascii="Times New Roman" w:hAnsi="Times New Roman"/>
          <w:b/>
          <w:sz w:val="22"/>
          <w:szCs w:val="22"/>
        </w:rPr>
        <w:t>Staff</w:t>
      </w:r>
      <w:r w:rsidRPr="00CE64CE">
        <w:rPr>
          <w:rFonts w:ascii="Times New Roman" w:hAnsi="Times New Roman"/>
          <w:sz w:val="22"/>
          <w:szCs w:val="22"/>
        </w:rPr>
        <w:t xml:space="preserve">, and those amendments must be endorsed by the </w:t>
      </w:r>
      <w:r w:rsidRPr="00CE64CE">
        <w:rPr>
          <w:rFonts w:ascii="Times New Roman" w:hAnsi="Times New Roman"/>
          <w:b/>
          <w:sz w:val="22"/>
          <w:szCs w:val="22"/>
        </w:rPr>
        <w:t>Governing Body</w:t>
      </w:r>
      <w:r w:rsidRPr="00CE64CE">
        <w:rPr>
          <w:rFonts w:ascii="Times New Roman" w:hAnsi="Times New Roman"/>
          <w:sz w:val="22"/>
          <w:szCs w:val="22"/>
        </w:rPr>
        <w:t>.</w:t>
      </w:r>
    </w:p>
    <w:p w14:paraId="3A141C06" w14:textId="77777777" w:rsidR="00CE64CE" w:rsidRPr="00CE64CE" w:rsidRDefault="00CE64CE" w:rsidP="000C0123">
      <w:pPr>
        <w:pStyle w:val="MELegal2"/>
        <w:numPr>
          <w:ilvl w:val="1"/>
          <w:numId w:val="7"/>
        </w:numPr>
        <w:rPr>
          <w:rFonts w:ascii="Times New Roman" w:hAnsi="Times New Roman"/>
          <w:sz w:val="22"/>
          <w:szCs w:val="22"/>
        </w:rPr>
      </w:pPr>
      <w:r w:rsidRPr="00CE64CE">
        <w:rPr>
          <w:rFonts w:ascii="Times New Roman" w:hAnsi="Times New Roman"/>
          <w:sz w:val="22"/>
          <w:szCs w:val="22"/>
        </w:rPr>
        <w:t xml:space="preserve">The </w:t>
      </w:r>
      <w:r w:rsidRPr="00CE64CE">
        <w:rPr>
          <w:rFonts w:ascii="Times New Roman" w:hAnsi="Times New Roman"/>
          <w:b/>
          <w:bCs/>
          <w:sz w:val="22"/>
          <w:szCs w:val="22"/>
        </w:rPr>
        <w:t>Secretary</w:t>
      </w:r>
      <w:r w:rsidRPr="00CE64CE">
        <w:rPr>
          <w:rFonts w:ascii="Times New Roman" w:hAnsi="Times New Roman"/>
          <w:sz w:val="22"/>
          <w:szCs w:val="22"/>
        </w:rPr>
        <w:t xml:space="preserve"> may give feedback to a </w:t>
      </w:r>
      <w:r w:rsidRPr="00CE64CE">
        <w:rPr>
          <w:rFonts w:ascii="Times New Roman" w:hAnsi="Times New Roman"/>
          <w:b/>
          <w:bCs/>
          <w:sz w:val="22"/>
          <w:szCs w:val="22"/>
        </w:rPr>
        <w:t>Provider</w:t>
      </w:r>
      <w:r w:rsidRPr="00CE64CE">
        <w:rPr>
          <w:rFonts w:ascii="Times New Roman" w:hAnsi="Times New Roman"/>
          <w:sz w:val="22"/>
          <w:szCs w:val="22"/>
        </w:rPr>
        <w:t xml:space="preserve"> on its </w:t>
      </w:r>
      <w:r w:rsidRPr="00CE64CE">
        <w:rPr>
          <w:rFonts w:ascii="Times New Roman" w:hAnsi="Times New Roman"/>
          <w:b/>
          <w:bCs/>
          <w:sz w:val="22"/>
          <w:szCs w:val="22"/>
        </w:rPr>
        <w:t>Prevention and Response Plan</w:t>
      </w:r>
      <w:r w:rsidRPr="00CE64CE">
        <w:rPr>
          <w:rFonts w:ascii="Times New Roman" w:hAnsi="Times New Roman"/>
          <w:sz w:val="22"/>
          <w:szCs w:val="22"/>
        </w:rPr>
        <w:t xml:space="preserve"> and any amendments to it. A </w:t>
      </w:r>
      <w:r w:rsidRPr="00CE64CE">
        <w:rPr>
          <w:rFonts w:ascii="Times New Roman" w:hAnsi="Times New Roman"/>
          <w:b/>
          <w:bCs/>
          <w:sz w:val="22"/>
          <w:szCs w:val="22"/>
        </w:rPr>
        <w:t>Provider</w:t>
      </w:r>
      <w:r w:rsidRPr="00CE64CE">
        <w:rPr>
          <w:rFonts w:ascii="Times New Roman" w:hAnsi="Times New Roman"/>
          <w:sz w:val="22"/>
          <w:szCs w:val="22"/>
        </w:rPr>
        <w:t xml:space="preserve"> that receives feedback from the </w:t>
      </w:r>
      <w:r w:rsidRPr="00CE64CE">
        <w:rPr>
          <w:rFonts w:ascii="Times New Roman" w:hAnsi="Times New Roman"/>
          <w:b/>
          <w:bCs/>
          <w:sz w:val="22"/>
          <w:szCs w:val="22"/>
        </w:rPr>
        <w:t>Secretary</w:t>
      </w:r>
      <w:r w:rsidRPr="00CE64CE">
        <w:rPr>
          <w:rFonts w:ascii="Times New Roman" w:hAnsi="Times New Roman"/>
          <w:sz w:val="22"/>
          <w:szCs w:val="22"/>
        </w:rPr>
        <w:t xml:space="preserve"> must, within the timeframe specified by the </w:t>
      </w:r>
      <w:r w:rsidRPr="00CE64CE">
        <w:rPr>
          <w:rFonts w:ascii="Times New Roman" w:hAnsi="Times New Roman"/>
          <w:b/>
          <w:bCs/>
          <w:sz w:val="22"/>
          <w:szCs w:val="22"/>
        </w:rPr>
        <w:t>Secretary</w:t>
      </w:r>
      <w:r w:rsidRPr="00CE64CE">
        <w:rPr>
          <w:rFonts w:ascii="Times New Roman" w:hAnsi="Times New Roman"/>
          <w:sz w:val="22"/>
          <w:szCs w:val="22"/>
        </w:rPr>
        <w:t xml:space="preserve">, engage with the </w:t>
      </w:r>
      <w:r w:rsidRPr="00CE64CE">
        <w:rPr>
          <w:rFonts w:ascii="Times New Roman" w:hAnsi="Times New Roman"/>
          <w:b/>
          <w:bCs/>
          <w:sz w:val="22"/>
          <w:szCs w:val="22"/>
        </w:rPr>
        <w:t>Secretary</w:t>
      </w:r>
      <w:r w:rsidRPr="00CE64CE">
        <w:rPr>
          <w:rFonts w:ascii="Times New Roman" w:hAnsi="Times New Roman"/>
          <w:sz w:val="22"/>
          <w:szCs w:val="22"/>
        </w:rPr>
        <w:t xml:space="preserve"> in respect of that feedback, revise its </w:t>
      </w:r>
      <w:r w:rsidRPr="00CE64CE">
        <w:rPr>
          <w:rFonts w:ascii="Times New Roman" w:hAnsi="Times New Roman"/>
          <w:b/>
          <w:bCs/>
          <w:sz w:val="22"/>
          <w:szCs w:val="22"/>
        </w:rPr>
        <w:t>Prevention and Response Plan</w:t>
      </w:r>
      <w:r w:rsidRPr="00CE64CE">
        <w:rPr>
          <w:rFonts w:ascii="Times New Roman" w:hAnsi="Times New Roman"/>
          <w:sz w:val="22"/>
          <w:szCs w:val="22"/>
        </w:rPr>
        <w:t xml:space="preserve"> in accordance with that feedback, and provide a copy of the </w:t>
      </w:r>
      <w:r w:rsidRPr="00CE64CE">
        <w:rPr>
          <w:rFonts w:ascii="Times New Roman" w:hAnsi="Times New Roman"/>
          <w:b/>
          <w:bCs/>
          <w:sz w:val="22"/>
          <w:szCs w:val="22"/>
        </w:rPr>
        <w:t>Prevention and Response Plan</w:t>
      </w:r>
      <w:r w:rsidRPr="00CE64CE">
        <w:rPr>
          <w:rFonts w:ascii="Times New Roman" w:hAnsi="Times New Roman"/>
          <w:sz w:val="22"/>
          <w:szCs w:val="22"/>
        </w:rPr>
        <w:t xml:space="preserve"> to the </w:t>
      </w:r>
      <w:r w:rsidRPr="00CE64CE">
        <w:rPr>
          <w:rFonts w:ascii="Times New Roman" w:hAnsi="Times New Roman"/>
          <w:b/>
          <w:bCs/>
          <w:sz w:val="22"/>
          <w:szCs w:val="22"/>
        </w:rPr>
        <w:t>Secretary</w:t>
      </w:r>
      <w:r w:rsidRPr="00CE64CE">
        <w:rPr>
          <w:rFonts w:ascii="Times New Roman" w:hAnsi="Times New Roman"/>
          <w:sz w:val="22"/>
          <w:szCs w:val="22"/>
        </w:rPr>
        <w:t xml:space="preserve">. </w:t>
      </w:r>
    </w:p>
    <w:p w14:paraId="3083DD56" w14:textId="77777777" w:rsidR="00CE64CE" w:rsidRPr="00CE64CE" w:rsidRDefault="00CE64CE" w:rsidP="00CE64CE">
      <w:pPr>
        <w:pStyle w:val="MELegal2"/>
        <w:rPr>
          <w:rFonts w:ascii="Times New Roman" w:hAnsi="Times New Roman"/>
          <w:i/>
          <w:iCs/>
          <w:sz w:val="22"/>
          <w:szCs w:val="22"/>
        </w:rPr>
      </w:pPr>
      <w:r w:rsidRPr="00CE64CE">
        <w:rPr>
          <w:rFonts w:ascii="Times New Roman" w:hAnsi="Times New Roman"/>
          <w:i/>
          <w:iCs/>
          <w:sz w:val="22"/>
          <w:szCs w:val="22"/>
        </w:rPr>
        <w:t>Reporting</w:t>
      </w:r>
    </w:p>
    <w:p w14:paraId="4DCEE6D6" w14:textId="77777777" w:rsidR="00CE64CE" w:rsidRPr="00CE64CE" w:rsidRDefault="00CE64CE" w:rsidP="000C0123">
      <w:pPr>
        <w:pStyle w:val="MELegal2"/>
        <w:numPr>
          <w:ilvl w:val="1"/>
          <w:numId w:val="7"/>
        </w:numPr>
        <w:rPr>
          <w:rFonts w:ascii="Times New Roman" w:hAnsi="Times New Roman"/>
          <w:sz w:val="22"/>
          <w:szCs w:val="22"/>
        </w:rPr>
      </w:pPr>
      <w:r w:rsidRPr="00CE64CE">
        <w:rPr>
          <w:rFonts w:ascii="Times New Roman" w:hAnsi="Times New Roman"/>
          <w:sz w:val="22"/>
          <w:szCs w:val="22"/>
        </w:rPr>
        <w:t xml:space="preserve">The </w:t>
      </w:r>
      <w:r w:rsidRPr="00CE64CE">
        <w:rPr>
          <w:rFonts w:ascii="Times New Roman" w:hAnsi="Times New Roman"/>
          <w:b/>
          <w:bCs/>
          <w:sz w:val="22"/>
          <w:szCs w:val="22"/>
        </w:rPr>
        <w:t xml:space="preserve">Secretary </w:t>
      </w:r>
      <w:r w:rsidRPr="00CE64CE">
        <w:rPr>
          <w:rFonts w:ascii="Times New Roman" w:hAnsi="Times New Roman"/>
          <w:sz w:val="22"/>
          <w:szCs w:val="22"/>
        </w:rPr>
        <w:t xml:space="preserve">may require a </w:t>
      </w:r>
      <w:r w:rsidRPr="00CE64CE">
        <w:rPr>
          <w:rFonts w:ascii="Times New Roman" w:hAnsi="Times New Roman"/>
          <w:b/>
          <w:bCs/>
          <w:sz w:val="22"/>
          <w:szCs w:val="22"/>
        </w:rPr>
        <w:t xml:space="preserve">Provider </w:t>
      </w:r>
      <w:r w:rsidRPr="00CE64CE">
        <w:rPr>
          <w:rFonts w:ascii="Times New Roman" w:hAnsi="Times New Roman"/>
          <w:sz w:val="22"/>
          <w:szCs w:val="22"/>
        </w:rPr>
        <w:t xml:space="preserve">to report on how it has complied with its obligations under this Standard in a manner and form to be prescribed by the </w:t>
      </w:r>
      <w:r w:rsidRPr="00CE64CE">
        <w:rPr>
          <w:rFonts w:ascii="Times New Roman" w:hAnsi="Times New Roman"/>
          <w:b/>
          <w:bCs/>
          <w:sz w:val="22"/>
          <w:szCs w:val="22"/>
        </w:rPr>
        <w:t>Secretary</w:t>
      </w:r>
      <w:r w:rsidRPr="00CE64CE">
        <w:rPr>
          <w:rFonts w:ascii="Times New Roman" w:hAnsi="Times New Roman"/>
          <w:sz w:val="22"/>
          <w:szCs w:val="22"/>
        </w:rPr>
        <w:t>.</w:t>
      </w:r>
      <w:r w:rsidRPr="00CE64CE">
        <w:rPr>
          <w:rFonts w:ascii="Times New Roman" w:hAnsi="Times New Roman"/>
          <w:b/>
          <w:bCs/>
          <w:sz w:val="22"/>
          <w:szCs w:val="22"/>
        </w:rPr>
        <w:t xml:space="preserve"> </w:t>
      </w:r>
    </w:p>
    <w:p w14:paraId="157A7B3C" w14:textId="77777777" w:rsidR="00CE64CE" w:rsidRPr="00CE64CE" w:rsidRDefault="00CE64CE" w:rsidP="00CE64CE">
      <w:pPr>
        <w:rPr>
          <w:rFonts w:cs="Times New Roman"/>
          <w:szCs w:val="22"/>
        </w:rPr>
      </w:pPr>
    </w:p>
    <w:p w14:paraId="16D657F5" w14:textId="77777777" w:rsidR="00CE64CE" w:rsidRPr="00CE64CE" w:rsidRDefault="00CE64CE" w:rsidP="00CE64CE">
      <w:pPr>
        <w:rPr>
          <w:rFonts w:cs="Times New Roman"/>
          <w:szCs w:val="22"/>
        </w:rPr>
      </w:pPr>
    </w:p>
    <w:p w14:paraId="37F91D75" w14:textId="77777777" w:rsidR="00CE64CE" w:rsidRPr="00CE64CE" w:rsidRDefault="00CE64CE" w:rsidP="00CE64CE">
      <w:pPr>
        <w:rPr>
          <w:rFonts w:cs="Times New Roman"/>
          <w:szCs w:val="22"/>
        </w:rPr>
      </w:pPr>
    </w:p>
    <w:p w14:paraId="6217AFF6" w14:textId="493C8B51" w:rsidR="00CE64CE" w:rsidRPr="00CE64CE" w:rsidRDefault="00F30915" w:rsidP="0036232B">
      <w:pPr>
        <w:spacing w:line="240" w:lineRule="auto"/>
        <w:rPr>
          <w:rFonts w:cs="Times New Roman"/>
          <w:szCs w:val="22"/>
        </w:rPr>
      </w:pPr>
      <w:r>
        <w:rPr>
          <w:rFonts w:cs="Times New Roman"/>
          <w:szCs w:val="22"/>
        </w:rPr>
        <w:br w:type="page"/>
      </w:r>
    </w:p>
    <w:p w14:paraId="41C65B24" w14:textId="77777777" w:rsidR="00CE64CE" w:rsidRPr="00CE64CE" w:rsidRDefault="00CE64CE" w:rsidP="000C0123">
      <w:pPr>
        <w:pStyle w:val="MELegal1"/>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Times New Roman" w:hAnsi="Times New Roman"/>
        </w:rPr>
      </w:pPr>
      <w:bookmarkStart w:id="15" w:name="_Hlk181354663"/>
      <w:bookmarkStart w:id="16" w:name="_Hlk184059646"/>
      <w:r w:rsidRPr="00CE64CE">
        <w:rPr>
          <w:rFonts w:ascii="Times New Roman" w:hAnsi="Times New Roman"/>
        </w:rPr>
        <w:lastRenderedPageBreak/>
        <w:t xml:space="preserve">Standard 2: Safe environments and systems </w:t>
      </w:r>
      <w:r w:rsidRPr="00CE64CE">
        <w:rPr>
          <w:rFonts w:ascii="Times New Roman" w:hAnsi="Times New Roman"/>
          <w:b w:val="0"/>
          <w:bCs w:val="0"/>
        </w:rPr>
        <w:t xml:space="preserve">– Higher Education Providers’ environments are </w:t>
      </w:r>
      <w:proofErr w:type="gramStart"/>
      <w:r w:rsidRPr="00CE64CE">
        <w:rPr>
          <w:rFonts w:ascii="Times New Roman" w:hAnsi="Times New Roman"/>
          <w:b w:val="0"/>
          <w:bCs w:val="0"/>
        </w:rPr>
        <w:t>safe</w:t>
      </w:r>
      <w:proofErr w:type="gramEnd"/>
      <w:r w:rsidRPr="00CE64CE">
        <w:rPr>
          <w:rFonts w:ascii="Times New Roman" w:hAnsi="Times New Roman"/>
          <w:b w:val="0"/>
          <w:bCs w:val="0"/>
        </w:rPr>
        <w:t xml:space="preserve"> and systems continuously improve to prevent and respond to Gender</w:t>
      </w:r>
      <w:r w:rsidRPr="00CE64CE">
        <w:rPr>
          <w:rFonts w:ascii="Times New Roman" w:hAnsi="Times New Roman"/>
          <w:b w:val="0"/>
          <w:bCs w:val="0"/>
        </w:rPr>
        <w:noBreakHyphen/>
        <w:t xml:space="preserve">based Violence. </w:t>
      </w:r>
    </w:p>
    <w:p w14:paraId="71A347B2" w14:textId="77777777" w:rsidR="00CE64CE" w:rsidRPr="00CE64CE" w:rsidRDefault="00CE64CE" w:rsidP="00CE64CE">
      <w:pPr>
        <w:pStyle w:val="MELegal1"/>
        <w:rPr>
          <w:rFonts w:ascii="Times New Roman" w:hAnsi="Times New Roman"/>
        </w:rPr>
      </w:pPr>
      <w:r w:rsidRPr="00CE64CE">
        <w:rPr>
          <w:rFonts w:ascii="Times New Roman" w:hAnsi="Times New Roman"/>
        </w:rPr>
        <w:t xml:space="preserve">Requirements: </w:t>
      </w:r>
    </w:p>
    <w:bookmarkEnd w:id="15"/>
    <w:p w14:paraId="20026CC7" w14:textId="77777777" w:rsidR="00CE64CE" w:rsidRPr="00CE64CE" w:rsidRDefault="00CE64CE" w:rsidP="00CE64CE">
      <w:pPr>
        <w:pStyle w:val="Subheadings"/>
        <w:rPr>
          <w:rFonts w:ascii="Times New Roman" w:hAnsi="Times New Roman"/>
        </w:rPr>
      </w:pPr>
      <w:r w:rsidRPr="00CE64CE">
        <w:rPr>
          <w:rFonts w:ascii="Times New Roman" w:hAnsi="Times New Roman"/>
        </w:rPr>
        <w:t xml:space="preserve">Safe environments </w:t>
      </w:r>
    </w:p>
    <w:p w14:paraId="1813E48A" w14:textId="77777777" w:rsidR="00CE64CE" w:rsidRPr="00CE64CE" w:rsidRDefault="00CE64CE" w:rsidP="000C0123">
      <w:pPr>
        <w:pStyle w:val="MELegal2"/>
        <w:numPr>
          <w:ilvl w:val="1"/>
          <w:numId w:val="9"/>
        </w:numPr>
        <w:ind w:left="680" w:hanging="680"/>
        <w:rPr>
          <w:rFonts w:ascii="Times New Roman" w:hAnsi="Times New Roman"/>
          <w:sz w:val="22"/>
          <w:szCs w:val="22"/>
        </w:rPr>
      </w:pPr>
      <w:r w:rsidRPr="00CE64CE">
        <w:rPr>
          <w:rFonts w:ascii="Times New Roman" w:hAnsi="Times New Roman"/>
          <w:sz w:val="22"/>
          <w:szCs w:val="22"/>
        </w:rPr>
        <w:t xml:space="preserve">A </w:t>
      </w:r>
      <w:r w:rsidRPr="00CE64CE">
        <w:rPr>
          <w:rFonts w:ascii="Times New Roman" w:hAnsi="Times New Roman"/>
          <w:b/>
          <w:sz w:val="22"/>
          <w:szCs w:val="22"/>
        </w:rPr>
        <w:t>Provider</w:t>
      </w:r>
      <w:r w:rsidRPr="00CE64CE">
        <w:rPr>
          <w:rFonts w:ascii="Times New Roman" w:hAnsi="Times New Roman"/>
          <w:sz w:val="22"/>
          <w:szCs w:val="22"/>
        </w:rPr>
        <w:t xml:space="preserve"> must: </w:t>
      </w:r>
    </w:p>
    <w:p w14:paraId="4E33383B" w14:textId="77777777" w:rsidR="00CE64CE" w:rsidRPr="00CE64CE" w:rsidRDefault="00CE64CE" w:rsidP="0024558A">
      <w:pPr>
        <w:pStyle w:val="MELegal3"/>
        <w:numPr>
          <w:ilvl w:val="0"/>
          <w:numId w:val="69"/>
        </w:numPr>
        <w:ind w:left="1361" w:hanging="681"/>
        <w:rPr>
          <w:rFonts w:ascii="Times New Roman" w:hAnsi="Times New Roman"/>
          <w:sz w:val="22"/>
          <w:szCs w:val="22"/>
        </w:rPr>
      </w:pPr>
      <w:r w:rsidRPr="00CE64CE">
        <w:rPr>
          <w:rFonts w:ascii="Times New Roman" w:hAnsi="Times New Roman"/>
          <w:sz w:val="22"/>
          <w:szCs w:val="22"/>
        </w:rPr>
        <w:t xml:space="preserve">ensure its </w:t>
      </w:r>
      <w:r w:rsidRPr="00CE64CE">
        <w:rPr>
          <w:rFonts w:ascii="Times New Roman" w:hAnsi="Times New Roman"/>
          <w:b/>
          <w:sz w:val="22"/>
          <w:szCs w:val="22"/>
        </w:rPr>
        <w:t>Staff</w:t>
      </w:r>
      <w:r w:rsidRPr="00CE64CE">
        <w:rPr>
          <w:rFonts w:ascii="Times New Roman" w:hAnsi="Times New Roman"/>
          <w:sz w:val="22"/>
          <w:szCs w:val="22"/>
        </w:rPr>
        <w:t xml:space="preserve"> comply with the </w:t>
      </w:r>
      <w:r w:rsidRPr="00CE64CE">
        <w:rPr>
          <w:rFonts w:ascii="Times New Roman" w:hAnsi="Times New Roman"/>
          <w:b/>
          <w:bCs/>
          <w:sz w:val="22"/>
          <w:szCs w:val="22"/>
        </w:rPr>
        <w:t>Working with Children Check</w:t>
      </w:r>
      <w:r w:rsidRPr="00CE64CE">
        <w:rPr>
          <w:rFonts w:ascii="Times New Roman" w:hAnsi="Times New Roman"/>
          <w:sz w:val="22"/>
          <w:szCs w:val="22"/>
        </w:rPr>
        <w:t xml:space="preserve"> requirements of their governing State or Territory;</w:t>
      </w:r>
    </w:p>
    <w:p w14:paraId="1E010ED2" w14:textId="77777777" w:rsidR="00CE64CE" w:rsidRPr="00CE64CE" w:rsidRDefault="00CE64CE" w:rsidP="0024558A">
      <w:pPr>
        <w:pStyle w:val="MELegal3"/>
        <w:numPr>
          <w:ilvl w:val="0"/>
          <w:numId w:val="69"/>
        </w:numPr>
        <w:ind w:left="1361" w:hanging="681"/>
        <w:rPr>
          <w:rFonts w:ascii="Times New Roman" w:hAnsi="Times New Roman"/>
          <w:sz w:val="22"/>
          <w:szCs w:val="22"/>
        </w:rPr>
      </w:pPr>
      <w:r w:rsidRPr="00CE64CE">
        <w:rPr>
          <w:rFonts w:ascii="Times New Roman" w:hAnsi="Times New Roman"/>
          <w:sz w:val="22"/>
          <w:szCs w:val="22"/>
        </w:rPr>
        <w:t xml:space="preserve">as part of the engagement process, ask prospective employees and members of the </w:t>
      </w:r>
      <w:r w:rsidRPr="00CE64CE">
        <w:rPr>
          <w:rFonts w:ascii="Times New Roman" w:hAnsi="Times New Roman"/>
          <w:b/>
          <w:bCs/>
          <w:sz w:val="22"/>
          <w:szCs w:val="22"/>
        </w:rPr>
        <w:t>Governing Body</w:t>
      </w:r>
      <w:r w:rsidRPr="00CE64CE">
        <w:rPr>
          <w:rFonts w:ascii="Times New Roman" w:hAnsi="Times New Roman"/>
          <w:sz w:val="22"/>
          <w:szCs w:val="22"/>
        </w:rPr>
        <w:t xml:space="preserve"> to declare whether they have been investigated for an allegation of </w:t>
      </w:r>
      <w:r w:rsidRPr="00CE64CE">
        <w:rPr>
          <w:rFonts w:ascii="Times New Roman" w:hAnsi="Times New Roman"/>
          <w:b/>
          <w:bCs/>
          <w:sz w:val="22"/>
          <w:szCs w:val="22"/>
        </w:rPr>
        <w:t>Gender</w:t>
      </w:r>
      <w:r w:rsidRPr="00CE64CE">
        <w:rPr>
          <w:rFonts w:ascii="Times New Roman" w:hAnsi="Times New Roman"/>
          <w:b/>
          <w:sz w:val="22"/>
          <w:szCs w:val="22"/>
        </w:rPr>
        <w:noBreakHyphen/>
      </w:r>
      <w:r w:rsidRPr="00CE64CE">
        <w:rPr>
          <w:rFonts w:ascii="Times New Roman" w:hAnsi="Times New Roman"/>
          <w:b/>
          <w:bCs/>
          <w:sz w:val="22"/>
          <w:szCs w:val="22"/>
        </w:rPr>
        <w:t>based Violence</w:t>
      </w:r>
      <w:r w:rsidRPr="00CE64CE">
        <w:rPr>
          <w:rFonts w:ascii="Times New Roman" w:hAnsi="Times New Roman"/>
          <w:sz w:val="22"/>
          <w:szCs w:val="22"/>
        </w:rPr>
        <w:t xml:space="preserve">, or determined to have engaged in conduct that constitutes </w:t>
      </w:r>
      <w:r w:rsidRPr="00CE64CE">
        <w:rPr>
          <w:rFonts w:ascii="Times New Roman" w:hAnsi="Times New Roman"/>
          <w:b/>
          <w:bCs/>
          <w:sz w:val="22"/>
          <w:szCs w:val="22"/>
        </w:rPr>
        <w:t>Gender</w:t>
      </w:r>
      <w:r w:rsidRPr="00CE64CE">
        <w:rPr>
          <w:rFonts w:ascii="Times New Roman" w:hAnsi="Times New Roman"/>
          <w:b/>
          <w:sz w:val="22"/>
          <w:szCs w:val="22"/>
        </w:rPr>
        <w:noBreakHyphen/>
      </w:r>
      <w:r w:rsidRPr="00CE64CE">
        <w:rPr>
          <w:rFonts w:ascii="Times New Roman" w:hAnsi="Times New Roman"/>
          <w:b/>
          <w:bCs/>
          <w:sz w:val="22"/>
          <w:szCs w:val="22"/>
        </w:rPr>
        <w:t>based Violence</w:t>
      </w:r>
      <w:r w:rsidRPr="00CE64CE">
        <w:rPr>
          <w:rFonts w:ascii="Times New Roman" w:hAnsi="Times New Roman"/>
          <w:sz w:val="22"/>
          <w:szCs w:val="22"/>
        </w:rPr>
        <w:t xml:space="preserve"> during the course of their previous employment, or otherwise in a legal process;</w:t>
      </w:r>
    </w:p>
    <w:p w14:paraId="29A24A88" w14:textId="77777777" w:rsidR="00CE64CE" w:rsidRPr="00CE64CE" w:rsidRDefault="00CE64CE" w:rsidP="0024558A">
      <w:pPr>
        <w:pStyle w:val="MELegal3"/>
        <w:numPr>
          <w:ilvl w:val="0"/>
          <w:numId w:val="69"/>
        </w:numPr>
        <w:ind w:left="1361" w:hanging="681"/>
        <w:rPr>
          <w:rFonts w:ascii="Times New Roman" w:hAnsi="Times New Roman"/>
          <w:sz w:val="22"/>
          <w:szCs w:val="22"/>
        </w:rPr>
      </w:pPr>
      <w:r w:rsidRPr="00CE64CE">
        <w:rPr>
          <w:rFonts w:ascii="Times New Roman" w:hAnsi="Times New Roman"/>
          <w:sz w:val="22"/>
          <w:szCs w:val="22"/>
        </w:rPr>
        <w:t xml:space="preserve">consistently with the </w:t>
      </w:r>
      <w:r w:rsidRPr="00CE64CE">
        <w:rPr>
          <w:rFonts w:ascii="Times New Roman" w:hAnsi="Times New Roman"/>
          <w:b/>
          <w:bCs/>
          <w:sz w:val="22"/>
          <w:szCs w:val="22"/>
        </w:rPr>
        <w:t xml:space="preserve">Provider’s </w:t>
      </w:r>
      <w:r w:rsidRPr="00CE64CE">
        <w:rPr>
          <w:rFonts w:ascii="Times New Roman" w:hAnsi="Times New Roman"/>
          <w:sz w:val="22"/>
          <w:szCs w:val="22"/>
        </w:rPr>
        <w:t xml:space="preserve">duty of care to </w:t>
      </w:r>
      <w:r w:rsidRPr="00CE64CE">
        <w:rPr>
          <w:rFonts w:ascii="Times New Roman" w:hAnsi="Times New Roman"/>
          <w:b/>
          <w:bCs/>
          <w:sz w:val="22"/>
          <w:szCs w:val="22"/>
        </w:rPr>
        <w:t xml:space="preserve">Students </w:t>
      </w:r>
      <w:r w:rsidRPr="00CE64CE">
        <w:rPr>
          <w:rFonts w:ascii="Times New Roman" w:hAnsi="Times New Roman"/>
          <w:sz w:val="22"/>
          <w:szCs w:val="22"/>
        </w:rPr>
        <w:t xml:space="preserve">and </w:t>
      </w:r>
      <w:r w:rsidRPr="00CE64CE">
        <w:rPr>
          <w:rFonts w:ascii="Times New Roman" w:hAnsi="Times New Roman"/>
          <w:b/>
          <w:bCs/>
          <w:sz w:val="22"/>
          <w:szCs w:val="22"/>
        </w:rPr>
        <w:t xml:space="preserve">Staff, </w:t>
      </w:r>
      <w:r w:rsidRPr="00CE64CE">
        <w:rPr>
          <w:rFonts w:ascii="Times New Roman" w:hAnsi="Times New Roman"/>
          <w:sz w:val="22"/>
          <w:szCs w:val="22"/>
        </w:rPr>
        <w:t>take into consideration any declaration made under paragraph 2.1(b) and any risks arising from the declaration in determining the person’s suitability for their position;</w:t>
      </w:r>
    </w:p>
    <w:p w14:paraId="52121EBE" w14:textId="77777777" w:rsidR="00CE64CE" w:rsidRPr="00CE64CE" w:rsidRDefault="00CE64CE" w:rsidP="0024558A">
      <w:pPr>
        <w:pStyle w:val="MELegal3"/>
        <w:numPr>
          <w:ilvl w:val="0"/>
          <w:numId w:val="69"/>
        </w:numPr>
        <w:ind w:left="1361" w:hanging="681"/>
        <w:rPr>
          <w:rFonts w:ascii="Times New Roman" w:hAnsi="Times New Roman"/>
          <w:sz w:val="22"/>
          <w:szCs w:val="22"/>
        </w:rPr>
      </w:pPr>
      <w:r w:rsidRPr="00CE64CE">
        <w:rPr>
          <w:rFonts w:ascii="Times New Roman" w:hAnsi="Times New Roman"/>
          <w:sz w:val="22"/>
          <w:szCs w:val="22"/>
        </w:rPr>
        <w:t xml:space="preserve">take into consideration any substantiated allegation of </w:t>
      </w:r>
      <w:r w:rsidRPr="00CE64CE">
        <w:rPr>
          <w:rFonts w:ascii="Times New Roman" w:hAnsi="Times New Roman"/>
          <w:b/>
          <w:sz w:val="22"/>
          <w:szCs w:val="22"/>
        </w:rPr>
        <w:t>Gender</w:t>
      </w:r>
      <w:r w:rsidRPr="00CE64CE">
        <w:rPr>
          <w:rFonts w:ascii="Times New Roman" w:hAnsi="Times New Roman"/>
          <w:b/>
          <w:sz w:val="22"/>
          <w:szCs w:val="22"/>
        </w:rPr>
        <w:noBreakHyphen/>
        <w:t>based Violence</w:t>
      </w:r>
      <w:r w:rsidRPr="00CE64CE">
        <w:rPr>
          <w:rFonts w:ascii="Times New Roman" w:hAnsi="Times New Roman"/>
          <w:sz w:val="22"/>
          <w:szCs w:val="22"/>
        </w:rPr>
        <w:t xml:space="preserve"> found by the </w:t>
      </w:r>
      <w:r w:rsidRPr="00CE64CE">
        <w:rPr>
          <w:rFonts w:ascii="Times New Roman" w:hAnsi="Times New Roman"/>
          <w:b/>
          <w:sz w:val="22"/>
          <w:szCs w:val="22"/>
        </w:rPr>
        <w:t>Provider</w:t>
      </w:r>
      <w:r w:rsidRPr="00CE64CE">
        <w:rPr>
          <w:rFonts w:ascii="Times New Roman" w:hAnsi="Times New Roman"/>
          <w:sz w:val="22"/>
          <w:szCs w:val="22"/>
        </w:rPr>
        <w:t xml:space="preserve"> in the course of an employee's employment in the promotion, recognition and reward of that employee;</w:t>
      </w:r>
    </w:p>
    <w:p w14:paraId="1C3248F9" w14:textId="77777777" w:rsidR="00CE64CE" w:rsidRPr="00CE64CE" w:rsidRDefault="00CE64CE" w:rsidP="0024558A">
      <w:pPr>
        <w:pStyle w:val="MELegal3"/>
        <w:numPr>
          <w:ilvl w:val="0"/>
          <w:numId w:val="69"/>
        </w:numPr>
        <w:ind w:left="1361" w:hanging="681"/>
        <w:rPr>
          <w:rFonts w:ascii="Times New Roman" w:hAnsi="Times New Roman"/>
          <w:sz w:val="22"/>
          <w:szCs w:val="22"/>
        </w:rPr>
      </w:pPr>
      <w:r w:rsidRPr="00CE64CE">
        <w:rPr>
          <w:rFonts w:ascii="Times New Roman" w:hAnsi="Times New Roman"/>
          <w:sz w:val="22"/>
          <w:szCs w:val="22"/>
        </w:rPr>
        <w:t xml:space="preserve">address any material risk arising in relation to any </w:t>
      </w:r>
      <w:r w:rsidRPr="00CE64CE">
        <w:rPr>
          <w:rFonts w:ascii="Times New Roman" w:hAnsi="Times New Roman"/>
          <w:b/>
          <w:sz w:val="22"/>
          <w:szCs w:val="22"/>
        </w:rPr>
        <w:t xml:space="preserve">Staff </w:t>
      </w:r>
      <w:r w:rsidRPr="00CE64CE">
        <w:rPr>
          <w:rFonts w:ascii="Times New Roman" w:hAnsi="Times New Roman"/>
          <w:sz w:val="22"/>
          <w:szCs w:val="22"/>
        </w:rPr>
        <w:t xml:space="preserve">who are not employees where they have been investigated for, or determined to have engaged in, </w:t>
      </w:r>
      <w:r w:rsidRPr="00CE64CE">
        <w:rPr>
          <w:rFonts w:ascii="Times New Roman" w:hAnsi="Times New Roman"/>
          <w:b/>
          <w:sz w:val="22"/>
          <w:szCs w:val="22"/>
        </w:rPr>
        <w:t>Gender</w:t>
      </w:r>
      <w:r w:rsidRPr="00CE64CE">
        <w:rPr>
          <w:rFonts w:ascii="Times New Roman" w:hAnsi="Times New Roman"/>
          <w:b/>
          <w:sz w:val="22"/>
          <w:szCs w:val="22"/>
        </w:rPr>
        <w:noBreakHyphen/>
        <w:t>based Violence</w:t>
      </w:r>
      <w:r w:rsidRPr="00CE64CE">
        <w:rPr>
          <w:rFonts w:ascii="Times New Roman" w:hAnsi="Times New Roman"/>
          <w:sz w:val="22"/>
          <w:szCs w:val="22"/>
        </w:rPr>
        <w:t xml:space="preserve">; and </w:t>
      </w:r>
    </w:p>
    <w:p w14:paraId="50264C27" w14:textId="77777777" w:rsidR="00CE64CE" w:rsidRPr="00CE64CE" w:rsidRDefault="00CE64CE" w:rsidP="0024558A">
      <w:pPr>
        <w:pStyle w:val="MELegal3"/>
        <w:numPr>
          <w:ilvl w:val="0"/>
          <w:numId w:val="69"/>
        </w:numPr>
        <w:ind w:left="1361" w:hanging="681"/>
        <w:rPr>
          <w:rFonts w:ascii="Times New Roman" w:hAnsi="Times New Roman"/>
          <w:sz w:val="22"/>
          <w:szCs w:val="22"/>
        </w:rPr>
      </w:pPr>
      <w:r w:rsidRPr="00CE64CE">
        <w:rPr>
          <w:rFonts w:ascii="Times New Roman" w:hAnsi="Times New Roman"/>
          <w:sz w:val="22"/>
          <w:szCs w:val="22"/>
        </w:rPr>
        <w:t xml:space="preserve">make alternative teaching, research, research supervision, employment or living arrangements as necessary to ensure the safety of </w:t>
      </w:r>
      <w:r w:rsidRPr="00CE64CE">
        <w:rPr>
          <w:rFonts w:ascii="Times New Roman" w:hAnsi="Times New Roman"/>
          <w:b/>
          <w:sz w:val="22"/>
          <w:szCs w:val="22"/>
        </w:rPr>
        <w:t>Students</w:t>
      </w:r>
      <w:r w:rsidRPr="00CE64CE">
        <w:rPr>
          <w:rFonts w:ascii="Times New Roman" w:hAnsi="Times New Roman"/>
          <w:sz w:val="22"/>
          <w:szCs w:val="22"/>
        </w:rPr>
        <w:t xml:space="preserve"> and </w:t>
      </w:r>
      <w:r w:rsidRPr="00CE64CE">
        <w:rPr>
          <w:rFonts w:ascii="Times New Roman" w:hAnsi="Times New Roman"/>
          <w:b/>
          <w:sz w:val="22"/>
          <w:szCs w:val="22"/>
        </w:rPr>
        <w:t>Staff</w:t>
      </w:r>
      <w:r w:rsidRPr="00CE64CE">
        <w:rPr>
          <w:rFonts w:ascii="Times New Roman" w:hAnsi="Times New Roman"/>
          <w:sz w:val="22"/>
          <w:szCs w:val="22"/>
        </w:rPr>
        <w:t xml:space="preserve"> where a </w:t>
      </w:r>
      <w:proofErr w:type="gramStart"/>
      <w:r w:rsidRPr="00CE64CE">
        <w:rPr>
          <w:rFonts w:ascii="Times New Roman" w:hAnsi="Times New Roman"/>
          <w:b/>
          <w:sz w:val="22"/>
          <w:szCs w:val="22"/>
        </w:rPr>
        <w:t>Student</w:t>
      </w:r>
      <w:proofErr w:type="gramEnd"/>
      <w:r w:rsidRPr="00CE64CE">
        <w:rPr>
          <w:rFonts w:ascii="Times New Roman" w:hAnsi="Times New Roman"/>
          <w:b/>
          <w:sz w:val="22"/>
          <w:szCs w:val="22"/>
        </w:rPr>
        <w:t xml:space="preserve"> </w:t>
      </w:r>
      <w:r w:rsidRPr="00CE64CE">
        <w:rPr>
          <w:rFonts w:ascii="Times New Roman" w:hAnsi="Times New Roman"/>
          <w:sz w:val="22"/>
          <w:szCs w:val="22"/>
        </w:rPr>
        <w:t xml:space="preserve">or </w:t>
      </w:r>
      <w:r w:rsidRPr="00CE64CE">
        <w:rPr>
          <w:rFonts w:ascii="Times New Roman" w:hAnsi="Times New Roman"/>
          <w:b/>
          <w:sz w:val="22"/>
          <w:szCs w:val="22"/>
        </w:rPr>
        <w:t xml:space="preserve">Staff </w:t>
      </w:r>
      <w:r w:rsidRPr="00CE64CE">
        <w:rPr>
          <w:rFonts w:ascii="Times New Roman" w:hAnsi="Times New Roman"/>
          <w:sz w:val="22"/>
          <w:szCs w:val="22"/>
        </w:rPr>
        <w:t xml:space="preserve">alleges that they have experienced </w:t>
      </w:r>
      <w:r w:rsidRPr="00CE64CE">
        <w:rPr>
          <w:rFonts w:ascii="Times New Roman" w:hAnsi="Times New Roman"/>
          <w:b/>
          <w:sz w:val="22"/>
          <w:szCs w:val="22"/>
        </w:rPr>
        <w:t>Gender</w:t>
      </w:r>
      <w:r w:rsidRPr="00CE64CE">
        <w:rPr>
          <w:rFonts w:ascii="Times New Roman" w:hAnsi="Times New Roman"/>
          <w:b/>
          <w:sz w:val="22"/>
          <w:szCs w:val="22"/>
        </w:rPr>
        <w:noBreakHyphen/>
        <w:t>based Violence</w:t>
      </w:r>
      <w:r w:rsidRPr="00CE64CE">
        <w:rPr>
          <w:rFonts w:ascii="Times New Roman" w:hAnsi="Times New Roman"/>
          <w:sz w:val="22"/>
          <w:szCs w:val="22"/>
        </w:rPr>
        <w:t xml:space="preserve">. </w:t>
      </w:r>
    </w:p>
    <w:p w14:paraId="684449E2" w14:textId="77777777" w:rsidR="00CE64CE" w:rsidRPr="00CE64CE" w:rsidRDefault="00CE64CE" w:rsidP="000C0123">
      <w:pPr>
        <w:pStyle w:val="MELegal2"/>
        <w:numPr>
          <w:ilvl w:val="1"/>
          <w:numId w:val="9"/>
        </w:numPr>
        <w:ind w:left="680" w:hanging="680"/>
        <w:rPr>
          <w:rFonts w:ascii="Times New Roman" w:hAnsi="Times New Roman"/>
          <w:sz w:val="22"/>
          <w:szCs w:val="22"/>
        </w:rPr>
      </w:pPr>
      <w:r w:rsidRPr="00CE64CE">
        <w:rPr>
          <w:rFonts w:ascii="Times New Roman" w:hAnsi="Times New Roman"/>
          <w:sz w:val="22"/>
          <w:szCs w:val="22"/>
        </w:rPr>
        <w:t xml:space="preserve">A </w:t>
      </w:r>
      <w:r w:rsidRPr="00CE64CE">
        <w:rPr>
          <w:rFonts w:ascii="Times New Roman" w:hAnsi="Times New Roman"/>
          <w:b/>
          <w:sz w:val="22"/>
          <w:szCs w:val="22"/>
        </w:rPr>
        <w:t>Provider</w:t>
      </w:r>
      <w:r w:rsidRPr="00CE64CE">
        <w:rPr>
          <w:rFonts w:ascii="Times New Roman" w:hAnsi="Times New Roman"/>
          <w:sz w:val="22"/>
          <w:szCs w:val="22"/>
        </w:rPr>
        <w:t xml:space="preserve"> must: </w:t>
      </w:r>
      <w:bookmarkStart w:id="17" w:name="_Ref183510069"/>
    </w:p>
    <w:p w14:paraId="1ED35B84" w14:textId="77777777" w:rsidR="00CE64CE" w:rsidRPr="00CE64CE" w:rsidRDefault="00CE64CE" w:rsidP="000C0123">
      <w:pPr>
        <w:pStyle w:val="MELegal3"/>
        <w:numPr>
          <w:ilvl w:val="0"/>
          <w:numId w:val="10"/>
        </w:numPr>
        <w:ind w:left="1361" w:hanging="681"/>
        <w:rPr>
          <w:rFonts w:ascii="Times New Roman" w:hAnsi="Times New Roman"/>
          <w:sz w:val="22"/>
          <w:szCs w:val="22"/>
        </w:rPr>
      </w:pPr>
      <w:r w:rsidRPr="00CE64CE">
        <w:rPr>
          <w:rFonts w:ascii="Times New Roman" w:hAnsi="Times New Roman"/>
          <w:sz w:val="22"/>
          <w:szCs w:val="22"/>
        </w:rPr>
        <w:t>require employees to declare any existing or previous intimate personal relationship they have with:</w:t>
      </w:r>
      <w:bookmarkEnd w:id="17"/>
    </w:p>
    <w:p w14:paraId="2D6A8676" w14:textId="77777777" w:rsidR="00CE64CE" w:rsidRPr="00CE64CE" w:rsidRDefault="00CE64CE" w:rsidP="000C0123">
      <w:pPr>
        <w:pStyle w:val="MELegal4"/>
        <w:numPr>
          <w:ilvl w:val="5"/>
          <w:numId w:val="10"/>
        </w:numPr>
        <w:ind w:left="2041" w:hanging="680"/>
        <w:rPr>
          <w:rFonts w:ascii="Times New Roman" w:hAnsi="Times New Roman"/>
          <w:sz w:val="22"/>
          <w:szCs w:val="22"/>
        </w:rPr>
      </w:pPr>
      <w:r w:rsidRPr="00CE64CE">
        <w:rPr>
          <w:rFonts w:ascii="Times New Roman" w:hAnsi="Times New Roman"/>
          <w:sz w:val="22"/>
          <w:szCs w:val="22"/>
        </w:rPr>
        <w:t>an employee, where one employee has, or is likely to have, any supervisory, oversight or decision</w:t>
      </w:r>
      <w:r w:rsidRPr="00CE64CE">
        <w:rPr>
          <w:rFonts w:ascii="Times New Roman" w:hAnsi="Times New Roman"/>
          <w:b/>
          <w:sz w:val="22"/>
          <w:szCs w:val="22"/>
        </w:rPr>
        <w:noBreakHyphen/>
      </w:r>
      <w:r w:rsidRPr="00CE64CE">
        <w:rPr>
          <w:rFonts w:ascii="Times New Roman" w:hAnsi="Times New Roman"/>
          <w:sz w:val="22"/>
          <w:szCs w:val="22"/>
        </w:rPr>
        <w:t xml:space="preserve">making responsibilities in relation to the other employee; and </w:t>
      </w:r>
    </w:p>
    <w:p w14:paraId="6AB5167C" w14:textId="77777777" w:rsidR="00CE64CE" w:rsidRPr="00CE64CE" w:rsidRDefault="00CE64CE" w:rsidP="000C0123">
      <w:pPr>
        <w:pStyle w:val="MELegal4"/>
        <w:numPr>
          <w:ilvl w:val="5"/>
          <w:numId w:val="10"/>
        </w:numPr>
        <w:ind w:left="2041" w:hanging="680"/>
        <w:rPr>
          <w:rFonts w:ascii="Times New Roman" w:hAnsi="Times New Roman"/>
          <w:sz w:val="22"/>
          <w:szCs w:val="22"/>
        </w:rPr>
      </w:pPr>
      <w:r w:rsidRPr="00CE64CE">
        <w:rPr>
          <w:rFonts w:ascii="Times New Roman" w:hAnsi="Times New Roman"/>
          <w:sz w:val="22"/>
          <w:szCs w:val="22"/>
        </w:rPr>
        <w:t xml:space="preserve">a </w:t>
      </w:r>
      <w:proofErr w:type="gramStart"/>
      <w:r w:rsidRPr="00CE64CE">
        <w:rPr>
          <w:rFonts w:ascii="Times New Roman" w:hAnsi="Times New Roman"/>
          <w:b/>
          <w:sz w:val="22"/>
          <w:szCs w:val="22"/>
        </w:rPr>
        <w:t>Student</w:t>
      </w:r>
      <w:proofErr w:type="gramEnd"/>
      <w:r w:rsidRPr="00CE64CE">
        <w:rPr>
          <w:rFonts w:ascii="Times New Roman" w:hAnsi="Times New Roman"/>
          <w:b/>
          <w:sz w:val="22"/>
          <w:szCs w:val="22"/>
        </w:rPr>
        <w:t xml:space="preserve">, </w:t>
      </w:r>
      <w:r w:rsidRPr="00CE64CE">
        <w:rPr>
          <w:rFonts w:ascii="Times New Roman" w:hAnsi="Times New Roman"/>
          <w:sz w:val="22"/>
          <w:szCs w:val="22"/>
        </w:rPr>
        <w:t>where the employee has, or is likely to have, any academic or other decision</w:t>
      </w:r>
      <w:r w:rsidRPr="00CE64CE">
        <w:rPr>
          <w:rFonts w:ascii="Times New Roman" w:hAnsi="Times New Roman"/>
          <w:bCs/>
          <w:sz w:val="22"/>
          <w:szCs w:val="22"/>
        </w:rPr>
        <w:t>-</w:t>
      </w:r>
      <w:r w:rsidRPr="00CE64CE">
        <w:rPr>
          <w:rFonts w:ascii="Times New Roman" w:hAnsi="Times New Roman"/>
          <w:sz w:val="22"/>
          <w:szCs w:val="22"/>
        </w:rPr>
        <w:t xml:space="preserve">making responsibilities in relation to the </w:t>
      </w:r>
      <w:proofErr w:type="gramStart"/>
      <w:r w:rsidRPr="00CE64CE">
        <w:rPr>
          <w:rFonts w:ascii="Times New Roman" w:hAnsi="Times New Roman"/>
          <w:b/>
          <w:sz w:val="22"/>
          <w:szCs w:val="22"/>
        </w:rPr>
        <w:t>Student</w:t>
      </w:r>
      <w:proofErr w:type="gramEnd"/>
      <w:r w:rsidRPr="00CE64CE">
        <w:rPr>
          <w:rFonts w:ascii="Times New Roman" w:hAnsi="Times New Roman"/>
          <w:sz w:val="22"/>
          <w:szCs w:val="22"/>
        </w:rPr>
        <w:t>; and</w:t>
      </w:r>
    </w:p>
    <w:p w14:paraId="402C8709" w14:textId="41453D1D" w:rsidR="00CE64CE" w:rsidRPr="00CE64CE" w:rsidRDefault="00CE64CE" w:rsidP="000C0123">
      <w:pPr>
        <w:pStyle w:val="MELegal3"/>
        <w:numPr>
          <w:ilvl w:val="4"/>
          <w:numId w:val="10"/>
        </w:numPr>
        <w:ind w:left="1361" w:hanging="681"/>
        <w:rPr>
          <w:rFonts w:ascii="Times New Roman" w:hAnsi="Times New Roman"/>
          <w:sz w:val="22"/>
          <w:szCs w:val="22"/>
        </w:rPr>
      </w:pPr>
      <w:r w:rsidRPr="00CE64CE">
        <w:rPr>
          <w:rFonts w:ascii="Times New Roman" w:hAnsi="Times New Roman"/>
          <w:sz w:val="22"/>
          <w:szCs w:val="22"/>
        </w:rPr>
        <w:t xml:space="preserve">where a declaration is made in accordance with paragraph </w:t>
      </w:r>
      <w:r w:rsidRPr="00CE64CE">
        <w:rPr>
          <w:rFonts w:ascii="Times New Roman" w:hAnsi="Times New Roman"/>
          <w:sz w:val="22"/>
          <w:szCs w:val="22"/>
        </w:rPr>
        <w:fldChar w:fldCharType="begin"/>
      </w:r>
      <w:r w:rsidRPr="00CE64CE">
        <w:rPr>
          <w:rFonts w:ascii="Times New Roman" w:hAnsi="Times New Roman"/>
          <w:sz w:val="22"/>
          <w:szCs w:val="22"/>
        </w:rPr>
        <w:instrText xml:space="preserve"> REF _Ref183510069 \w \h  \* MERGEFORMAT </w:instrText>
      </w:r>
      <w:r w:rsidRPr="00CE64CE">
        <w:rPr>
          <w:rFonts w:ascii="Times New Roman" w:hAnsi="Times New Roman"/>
          <w:sz w:val="22"/>
          <w:szCs w:val="22"/>
        </w:rPr>
      </w:r>
      <w:r w:rsidRPr="00CE64CE">
        <w:rPr>
          <w:rFonts w:ascii="Times New Roman" w:hAnsi="Times New Roman"/>
          <w:sz w:val="22"/>
          <w:szCs w:val="22"/>
        </w:rPr>
        <w:fldChar w:fldCharType="separate"/>
      </w:r>
      <w:r w:rsidR="009253A9">
        <w:rPr>
          <w:rFonts w:ascii="Times New Roman" w:hAnsi="Times New Roman"/>
          <w:sz w:val="22"/>
          <w:szCs w:val="22"/>
        </w:rPr>
        <w:t>2.2</w:t>
      </w:r>
      <w:r w:rsidRPr="00CE64CE">
        <w:rPr>
          <w:rFonts w:ascii="Times New Roman" w:hAnsi="Times New Roman"/>
          <w:sz w:val="22"/>
          <w:szCs w:val="22"/>
        </w:rPr>
        <w:fldChar w:fldCharType="end"/>
      </w:r>
      <w:r w:rsidRPr="00CE64CE">
        <w:rPr>
          <w:rFonts w:ascii="Times New Roman" w:hAnsi="Times New Roman"/>
          <w:sz w:val="22"/>
          <w:szCs w:val="22"/>
        </w:rPr>
        <w:t>(a), implement a conflict-of-interest management plan that includes permanent alternative teaching, research or working arrangements as necessary.</w:t>
      </w:r>
    </w:p>
    <w:p w14:paraId="03BAEA61" w14:textId="77777777" w:rsidR="00F540B5" w:rsidRDefault="00F540B5" w:rsidP="00CE64CE">
      <w:pPr>
        <w:pStyle w:val="Subheadings"/>
        <w:rPr>
          <w:rFonts w:ascii="Times New Roman" w:hAnsi="Times New Roman"/>
        </w:rPr>
      </w:pPr>
    </w:p>
    <w:p w14:paraId="07454501" w14:textId="3A9BBD53" w:rsidR="00CE64CE" w:rsidRPr="00CE64CE" w:rsidRDefault="00CE64CE" w:rsidP="00CE64CE">
      <w:pPr>
        <w:pStyle w:val="Subheadings"/>
        <w:rPr>
          <w:rFonts w:ascii="Times New Roman" w:hAnsi="Times New Roman"/>
        </w:rPr>
      </w:pPr>
      <w:r w:rsidRPr="00CE64CE">
        <w:rPr>
          <w:rFonts w:ascii="Times New Roman" w:hAnsi="Times New Roman"/>
        </w:rPr>
        <w:lastRenderedPageBreak/>
        <w:t>Policies</w:t>
      </w:r>
    </w:p>
    <w:p w14:paraId="0774FDF3" w14:textId="77777777" w:rsidR="00CE64CE" w:rsidRPr="00CE64CE" w:rsidRDefault="00CE64CE" w:rsidP="000C0123">
      <w:pPr>
        <w:pStyle w:val="MELegal2"/>
        <w:numPr>
          <w:ilvl w:val="1"/>
          <w:numId w:val="9"/>
        </w:numPr>
        <w:ind w:left="680" w:hanging="680"/>
        <w:rPr>
          <w:rFonts w:ascii="Times New Roman" w:hAnsi="Times New Roman"/>
          <w:sz w:val="22"/>
          <w:szCs w:val="22"/>
        </w:rPr>
      </w:pPr>
      <w:bookmarkStart w:id="18" w:name="_Ref184017361"/>
      <w:bookmarkStart w:id="19" w:name="_Hlk183510123"/>
      <w:r w:rsidRPr="00CE64CE">
        <w:rPr>
          <w:rFonts w:ascii="Times New Roman" w:hAnsi="Times New Roman"/>
          <w:sz w:val="22"/>
          <w:szCs w:val="22"/>
        </w:rPr>
        <w:t xml:space="preserve">A </w:t>
      </w:r>
      <w:r w:rsidRPr="00CE64CE">
        <w:rPr>
          <w:rFonts w:ascii="Times New Roman" w:hAnsi="Times New Roman"/>
          <w:b/>
          <w:sz w:val="22"/>
          <w:szCs w:val="22"/>
        </w:rPr>
        <w:t xml:space="preserve">Provider </w:t>
      </w:r>
      <w:r w:rsidRPr="00CE64CE">
        <w:rPr>
          <w:rFonts w:ascii="Times New Roman" w:hAnsi="Times New Roman"/>
          <w:sz w:val="22"/>
          <w:szCs w:val="22"/>
        </w:rPr>
        <w:t xml:space="preserve">must have and implement a </w:t>
      </w:r>
      <w:r w:rsidRPr="00CE64CE">
        <w:rPr>
          <w:rFonts w:ascii="Times New Roman" w:hAnsi="Times New Roman"/>
          <w:b/>
          <w:sz w:val="22"/>
          <w:szCs w:val="22"/>
        </w:rPr>
        <w:t xml:space="preserve">Policy </w:t>
      </w:r>
      <w:r w:rsidRPr="00CE64CE">
        <w:rPr>
          <w:rFonts w:ascii="Times New Roman" w:hAnsi="Times New Roman"/>
          <w:sz w:val="22"/>
          <w:szCs w:val="22"/>
        </w:rPr>
        <w:t xml:space="preserve">on preventing and responding to </w:t>
      </w:r>
      <w:r w:rsidRPr="00CE64CE">
        <w:rPr>
          <w:rFonts w:ascii="Times New Roman" w:hAnsi="Times New Roman"/>
          <w:b/>
          <w:sz w:val="22"/>
          <w:szCs w:val="22"/>
        </w:rPr>
        <w:t>Gender</w:t>
      </w:r>
      <w:r w:rsidRPr="00CE64CE">
        <w:rPr>
          <w:rFonts w:ascii="Times New Roman" w:hAnsi="Times New Roman"/>
          <w:b/>
          <w:sz w:val="22"/>
          <w:szCs w:val="22"/>
        </w:rPr>
        <w:noBreakHyphen/>
        <w:t xml:space="preserve">based Violence </w:t>
      </w:r>
      <w:r w:rsidRPr="00CE64CE">
        <w:rPr>
          <w:rFonts w:ascii="Times New Roman" w:hAnsi="Times New Roman"/>
          <w:sz w:val="22"/>
          <w:szCs w:val="22"/>
        </w:rPr>
        <w:t xml:space="preserve">that: </w:t>
      </w:r>
      <w:bookmarkEnd w:id="18"/>
    </w:p>
    <w:p w14:paraId="2E3F0ACD" w14:textId="77777777" w:rsidR="00CE64CE" w:rsidRPr="00CE64CE" w:rsidRDefault="00CE64CE" w:rsidP="0024558A">
      <w:pPr>
        <w:pStyle w:val="MELegal3"/>
        <w:numPr>
          <w:ilvl w:val="4"/>
          <w:numId w:val="69"/>
        </w:numPr>
        <w:ind w:left="1360" w:hanging="680"/>
        <w:rPr>
          <w:rFonts w:ascii="Times New Roman" w:hAnsi="Times New Roman"/>
          <w:sz w:val="22"/>
          <w:szCs w:val="22"/>
        </w:rPr>
      </w:pPr>
      <w:r w:rsidRPr="00CE64CE">
        <w:rPr>
          <w:rFonts w:ascii="Times New Roman" w:hAnsi="Times New Roman"/>
          <w:sz w:val="22"/>
          <w:szCs w:val="22"/>
        </w:rPr>
        <w:t xml:space="preserve">provides information and increases awareness and understanding of the factors that drive and contribute to </w:t>
      </w:r>
      <w:r w:rsidRPr="00CE64CE">
        <w:rPr>
          <w:rFonts w:ascii="Times New Roman" w:hAnsi="Times New Roman"/>
          <w:b/>
          <w:bCs/>
          <w:sz w:val="22"/>
          <w:szCs w:val="22"/>
        </w:rPr>
        <w:t>Gender-based Violenc</w:t>
      </w:r>
      <w:r w:rsidRPr="00CE64CE">
        <w:rPr>
          <w:rFonts w:ascii="Times New Roman" w:hAnsi="Times New Roman"/>
          <w:b/>
          <w:sz w:val="22"/>
          <w:szCs w:val="22"/>
        </w:rPr>
        <w:t>e</w:t>
      </w:r>
      <w:r w:rsidRPr="00CE64CE">
        <w:rPr>
          <w:rFonts w:ascii="Times New Roman" w:hAnsi="Times New Roman"/>
          <w:sz w:val="22"/>
          <w:szCs w:val="22"/>
        </w:rPr>
        <w:t xml:space="preserve">, as well as any factors relevant to the </w:t>
      </w:r>
      <w:r w:rsidRPr="00CE64CE">
        <w:rPr>
          <w:rFonts w:ascii="Times New Roman" w:hAnsi="Times New Roman"/>
          <w:b/>
          <w:bCs/>
          <w:sz w:val="22"/>
          <w:szCs w:val="22"/>
        </w:rPr>
        <w:t>P</w:t>
      </w:r>
      <w:r w:rsidRPr="00CE64CE">
        <w:rPr>
          <w:rFonts w:ascii="Times New Roman" w:hAnsi="Times New Roman"/>
          <w:b/>
          <w:sz w:val="22"/>
          <w:szCs w:val="22"/>
        </w:rPr>
        <w:t>rovider’s</w:t>
      </w:r>
      <w:r w:rsidRPr="00CE64CE">
        <w:rPr>
          <w:rFonts w:ascii="Times New Roman" w:hAnsi="Times New Roman"/>
          <w:sz w:val="22"/>
          <w:szCs w:val="22"/>
        </w:rPr>
        <w:t xml:space="preserve"> context. </w:t>
      </w:r>
    </w:p>
    <w:p w14:paraId="438E24CD" w14:textId="77777777" w:rsidR="00CE64CE" w:rsidRPr="00CE64CE" w:rsidRDefault="00CE64CE" w:rsidP="0024558A">
      <w:pPr>
        <w:pStyle w:val="MELegal3"/>
        <w:numPr>
          <w:ilvl w:val="4"/>
          <w:numId w:val="69"/>
        </w:numPr>
        <w:ind w:left="1360" w:hanging="680"/>
        <w:rPr>
          <w:rFonts w:ascii="Times New Roman" w:hAnsi="Times New Roman"/>
          <w:sz w:val="22"/>
          <w:szCs w:val="22"/>
        </w:rPr>
      </w:pPr>
      <w:r w:rsidRPr="00CE64CE">
        <w:rPr>
          <w:rFonts w:ascii="Times New Roman" w:hAnsi="Times New Roman"/>
          <w:sz w:val="22"/>
          <w:szCs w:val="22"/>
        </w:rPr>
        <w:t xml:space="preserve">is </w:t>
      </w:r>
      <w:r w:rsidRPr="00CE64CE">
        <w:rPr>
          <w:rFonts w:ascii="Times New Roman" w:hAnsi="Times New Roman"/>
          <w:b/>
          <w:sz w:val="22"/>
          <w:szCs w:val="22"/>
        </w:rPr>
        <w:t>Person</w:t>
      </w:r>
      <w:r w:rsidRPr="00CE64CE">
        <w:rPr>
          <w:rFonts w:ascii="Times New Roman" w:hAnsi="Times New Roman"/>
          <w:b/>
          <w:sz w:val="22"/>
          <w:szCs w:val="22"/>
        </w:rPr>
        <w:noBreakHyphen/>
        <w:t>centred</w:t>
      </w:r>
      <w:r w:rsidRPr="00CE64CE">
        <w:rPr>
          <w:rFonts w:ascii="Times New Roman" w:hAnsi="Times New Roman"/>
          <w:sz w:val="22"/>
          <w:szCs w:val="22"/>
        </w:rPr>
        <w:t xml:space="preserve"> and </w:t>
      </w:r>
      <w:r w:rsidRPr="00CE64CE">
        <w:rPr>
          <w:rFonts w:ascii="Times New Roman" w:eastAsia="Times New Roman" w:hAnsi="Times New Roman"/>
          <w:b/>
          <w:bCs/>
          <w:color w:val="000000"/>
          <w:sz w:val="22"/>
          <w:szCs w:val="22"/>
        </w:rPr>
        <w:t>Trauma</w:t>
      </w:r>
      <w:r w:rsidRPr="00CE64CE">
        <w:rPr>
          <w:rFonts w:ascii="Times New Roman" w:eastAsia="Times New Roman" w:hAnsi="Times New Roman"/>
          <w:b/>
          <w:bCs/>
          <w:color w:val="000000"/>
          <w:sz w:val="22"/>
          <w:szCs w:val="22"/>
        </w:rPr>
        <w:noBreakHyphen/>
        <w:t>informed</w:t>
      </w:r>
      <w:r w:rsidRPr="00CE64CE">
        <w:rPr>
          <w:rFonts w:ascii="Times New Roman" w:eastAsia="Times New Roman" w:hAnsi="Times New Roman"/>
          <w:color w:val="000000"/>
          <w:sz w:val="22"/>
          <w:szCs w:val="22"/>
        </w:rPr>
        <w:t xml:space="preserve"> </w:t>
      </w:r>
      <w:r w:rsidRPr="00CE64CE">
        <w:rPr>
          <w:rFonts w:ascii="Times New Roman" w:hAnsi="Times New Roman"/>
          <w:sz w:val="22"/>
          <w:szCs w:val="22"/>
        </w:rPr>
        <w:t xml:space="preserve">in its content and application; </w:t>
      </w:r>
    </w:p>
    <w:p w14:paraId="3F26AD81" w14:textId="77777777" w:rsidR="00CE64CE" w:rsidRPr="00CE64CE" w:rsidRDefault="00CE64CE" w:rsidP="0024558A">
      <w:pPr>
        <w:pStyle w:val="MELegal3"/>
        <w:numPr>
          <w:ilvl w:val="4"/>
          <w:numId w:val="69"/>
        </w:numPr>
        <w:ind w:left="1360" w:hanging="680"/>
        <w:rPr>
          <w:rFonts w:ascii="Times New Roman" w:hAnsi="Times New Roman"/>
          <w:sz w:val="22"/>
          <w:szCs w:val="22"/>
        </w:rPr>
      </w:pPr>
      <w:r w:rsidRPr="00CE64CE">
        <w:rPr>
          <w:rFonts w:ascii="Times New Roman" w:hAnsi="Times New Roman"/>
          <w:sz w:val="22"/>
          <w:szCs w:val="22"/>
        </w:rPr>
        <w:t xml:space="preserve">adopts the definition of </w:t>
      </w:r>
      <w:r w:rsidRPr="00CE64CE">
        <w:rPr>
          <w:rFonts w:ascii="Times New Roman" w:hAnsi="Times New Roman"/>
          <w:b/>
          <w:bCs/>
          <w:sz w:val="22"/>
          <w:szCs w:val="22"/>
        </w:rPr>
        <w:t>Gender</w:t>
      </w:r>
      <w:r w:rsidRPr="00CE64CE">
        <w:rPr>
          <w:rFonts w:ascii="Times New Roman" w:hAnsi="Times New Roman"/>
          <w:b/>
          <w:sz w:val="22"/>
          <w:szCs w:val="22"/>
        </w:rPr>
        <w:noBreakHyphen/>
      </w:r>
      <w:r w:rsidRPr="00CE64CE">
        <w:rPr>
          <w:rFonts w:ascii="Times New Roman" w:hAnsi="Times New Roman"/>
          <w:b/>
          <w:bCs/>
          <w:sz w:val="22"/>
          <w:szCs w:val="22"/>
        </w:rPr>
        <w:t>based Violence</w:t>
      </w:r>
      <w:r w:rsidRPr="00CE64CE">
        <w:rPr>
          <w:rFonts w:ascii="Times New Roman" w:hAnsi="Times New Roman"/>
          <w:sz w:val="22"/>
          <w:szCs w:val="22"/>
        </w:rPr>
        <w:t xml:space="preserve"> as defined in the </w:t>
      </w:r>
      <w:r w:rsidRPr="00CE64CE">
        <w:rPr>
          <w:rFonts w:ascii="Times New Roman" w:hAnsi="Times New Roman"/>
          <w:b/>
          <w:bCs/>
          <w:sz w:val="22"/>
          <w:szCs w:val="22"/>
        </w:rPr>
        <w:t>Code</w:t>
      </w:r>
      <w:r w:rsidRPr="00CE64CE">
        <w:rPr>
          <w:rFonts w:ascii="Times New Roman" w:hAnsi="Times New Roman"/>
          <w:sz w:val="22"/>
          <w:szCs w:val="22"/>
        </w:rPr>
        <w:t xml:space="preserve">; </w:t>
      </w:r>
    </w:p>
    <w:p w14:paraId="49DB1052" w14:textId="77777777" w:rsidR="00CE64CE" w:rsidRPr="00CE64CE" w:rsidRDefault="00CE64CE" w:rsidP="0024558A">
      <w:pPr>
        <w:pStyle w:val="MELegal3"/>
        <w:numPr>
          <w:ilvl w:val="4"/>
          <w:numId w:val="69"/>
        </w:numPr>
        <w:ind w:left="1360" w:hanging="680"/>
        <w:rPr>
          <w:rFonts w:ascii="Times New Roman" w:hAnsi="Times New Roman"/>
          <w:sz w:val="22"/>
          <w:szCs w:val="22"/>
        </w:rPr>
      </w:pPr>
      <w:r w:rsidRPr="00CE64CE">
        <w:rPr>
          <w:rFonts w:ascii="Times New Roman" w:hAnsi="Times New Roman"/>
          <w:sz w:val="22"/>
          <w:szCs w:val="22"/>
        </w:rPr>
        <w:t xml:space="preserve">clearly states that </w:t>
      </w:r>
      <w:r w:rsidRPr="00CE64CE">
        <w:rPr>
          <w:rFonts w:ascii="Times New Roman" w:hAnsi="Times New Roman"/>
          <w:b/>
          <w:sz w:val="22"/>
          <w:szCs w:val="22"/>
        </w:rPr>
        <w:t>Gender</w:t>
      </w:r>
      <w:r w:rsidRPr="00CE64CE">
        <w:rPr>
          <w:rFonts w:ascii="Times New Roman" w:hAnsi="Times New Roman"/>
          <w:b/>
          <w:sz w:val="22"/>
          <w:szCs w:val="22"/>
        </w:rPr>
        <w:noBreakHyphen/>
        <w:t>based Violence</w:t>
      </w:r>
      <w:r w:rsidRPr="00CE64CE">
        <w:rPr>
          <w:rFonts w:ascii="Times New Roman" w:hAnsi="Times New Roman"/>
          <w:sz w:val="22"/>
          <w:szCs w:val="22"/>
        </w:rPr>
        <w:t xml:space="preserve"> is unacceptable; </w:t>
      </w:r>
    </w:p>
    <w:p w14:paraId="740DE730" w14:textId="77777777" w:rsidR="00CE64CE" w:rsidRPr="00CE64CE" w:rsidRDefault="00CE64CE" w:rsidP="0024558A">
      <w:pPr>
        <w:pStyle w:val="MELegal3"/>
        <w:numPr>
          <w:ilvl w:val="4"/>
          <w:numId w:val="69"/>
        </w:numPr>
        <w:ind w:left="1360" w:hanging="680"/>
        <w:rPr>
          <w:rFonts w:ascii="Times New Roman" w:hAnsi="Times New Roman"/>
          <w:sz w:val="22"/>
          <w:szCs w:val="22"/>
        </w:rPr>
      </w:pPr>
      <w:r w:rsidRPr="00CE64CE">
        <w:rPr>
          <w:rFonts w:ascii="Times New Roman" w:hAnsi="Times New Roman"/>
          <w:sz w:val="22"/>
          <w:szCs w:val="22"/>
        </w:rPr>
        <w:t xml:space="preserve">includes information on available support services, including academic supports, in relation to </w:t>
      </w:r>
      <w:r w:rsidRPr="00CE64CE">
        <w:rPr>
          <w:rFonts w:ascii="Times New Roman" w:hAnsi="Times New Roman"/>
          <w:b/>
          <w:bCs/>
          <w:sz w:val="22"/>
          <w:szCs w:val="22"/>
        </w:rPr>
        <w:t>Gender-based Violence</w:t>
      </w:r>
      <w:r w:rsidRPr="00CE64CE">
        <w:rPr>
          <w:rFonts w:ascii="Times New Roman" w:hAnsi="Times New Roman"/>
          <w:sz w:val="22"/>
          <w:szCs w:val="22"/>
        </w:rPr>
        <w:t>;</w:t>
      </w:r>
    </w:p>
    <w:p w14:paraId="546B0EA1" w14:textId="77777777" w:rsidR="00CE64CE" w:rsidRPr="00CE64CE" w:rsidRDefault="00CE64CE" w:rsidP="0024558A">
      <w:pPr>
        <w:pStyle w:val="MELegal3"/>
        <w:numPr>
          <w:ilvl w:val="4"/>
          <w:numId w:val="69"/>
        </w:numPr>
        <w:ind w:left="1360" w:hanging="680"/>
        <w:rPr>
          <w:rFonts w:ascii="Times New Roman" w:hAnsi="Times New Roman"/>
          <w:sz w:val="22"/>
          <w:szCs w:val="22"/>
        </w:rPr>
      </w:pPr>
      <w:r w:rsidRPr="00CE64CE">
        <w:rPr>
          <w:rFonts w:ascii="Times New Roman" w:hAnsi="Times New Roman"/>
          <w:sz w:val="22"/>
          <w:szCs w:val="22"/>
        </w:rPr>
        <w:t xml:space="preserve">includes information on </w:t>
      </w:r>
      <w:r w:rsidRPr="00CE64CE">
        <w:rPr>
          <w:rFonts w:ascii="Times New Roman" w:hAnsi="Times New Roman"/>
          <w:b/>
          <w:bCs/>
          <w:sz w:val="22"/>
          <w:szCs w:val="22"/>
        </w:rPr>
        <w:t>Procedures</w:t>
      </w:r>
      <w:r w:rsidRPr="00CE64CE">
        <w:rPr>
          <w:rFonts w:ascii="Times New Roman" w:hAnsi="Times New Roman"/>
          <w:sz w:val="22"/>
          <w:szCs w:val="22"/>
        </w:rPr>
        <w:t xml:space="preserve"> in relation to a </w:t>
      </w:r>
      <w:r w:rsidRPr="00CE64CE">
        <w:rPr>
          <w:rFonts w:ascii="Times New Roman" w:hAnsi="Times New Roman"/>
          <w:b/>
          <w:bCs/>
          <w:sz w:val="22"/>
          <w:szCs w:val="22"/>
        </w:rPr>
        <w:t>Disclosure</w:t>
      </w:r>
      <w:r w:rsidRPr="00CE64CE">
        <w:rPr>
          <w:rFonts w:ascii="Times New Roman" w:hAnsi="Times New Roman"/>
          <w:sz w:val="22"/>
          <w:szCs w:val="22"/>
        </w:rPr>
        <w:t xml:space="preserve"> or </w:t>
      </w:r>
      <w:r w:rsidRPr="00CE64CE">
        <w:rPr>
          <w:rFonts w:ascii="Times New Roman" w:hAnsi="Times New Roman"/>
          <w:b/>
          <w:bCs/>
          <w:sz w:val="22"/>
          <w:szCs w:val="22"/>
        </w:rPr>
        <w:t>Formal Report</w:t>
      </w:r>
      <w:r w:rsidRPr="00CE64CE">
        <w:rPr>
          <w:rFonts w:ascii="Times New Roman" w:hAnsi="Times New Roman"/>
          <w:sz w:val="22"/>
          <w:szCs w:val="22"/>
        </w:rPr>
        <w:t xml:space="preserve"> of </w:t>
      </w:r>
      <w:r w:rsidRPr="00CE64CE">
        <w:rPr>
          <w:rFonts w:ascii="Times New Roman" w:hAnsi="Times New Roman"/>
          <w:b/>
          <w:bCs/>
          <w:sz w:val="22"/>
          <w:szCs w:val="22"/>
        </w:rPr>
        <w:t>Gender-based Violence</w:t>
      </w:r>
      <w:r w:rsidRPr="00CE64CE">
        <w:rPr>
          <w:rFonts w:ascii="Times New Roman" w:hAnsi="Times New Roman"/>
          <w:sz w:val="22"/>
          <w:szCs w:val="22"/>
        </w:rPr>
        <w:t>; and</w:t>
      </w:r>
    </w:p>
    <w:p w14:paraId="2A1D0970" w14:textId="77777777" w:rsidR="00CE64CE" w:rsidRPr="00CE64CE" w:rsidRDefault="00CE64CE" w:rsidP="0024558A">
      <w:pPr>
        <w:pStyle w:val="MELegal3"/>
        <w:numPr>
          <w:ilvl w:val="4"/>
          <w:numId w:val="69"/>
        </w:numPr>
        <w:ind w:left="1360" w:hanging="680"/>
        <w:rPr>
          <w:rFonts w:ascii="Times New Roman" w:hAnsi="Times New Roman"/>
          <w:sz w:val="22"/>
          <w:szCs w:val="22"/>
        </w:rPr>
      </w:pPr>
      <w:r w:rsidRPr="00CE64CE">
        <w:rPr>
          <w:rFonts w:ascii="Times New Roman" w:hAnsi="Times New Roman"/>
          <w:sz w:val="22"/>
          <w:szCs w:val="22"/>
        </w:rPr>
        <w:t xml:space="preserve">is publicly available, drafted in plain English and able to be translated into different languages </w:t>
      </w:r>
      <w:proofErr w:type="gramStart"/>
      <w:r w:rsidRPr="00CE64CE">
        <w:rPr>
          <w:rFonts w:ascii="Times New Roman" w:hAnsi="Times New Roman"/>
          <w:sz w:val="22"/>
          <w:szCs w:val="22"/>
        </w:rPr>
        <w:t>taking into account</w:t>
      </w:r>
      <w:proofErr w:type="gramEnd"/>
      <w:r w:rsidRPr="00CE64CE">
        <w:rPr>
          <w:rFonts w:ascii="Times New Roman" w:hAnsi="Times New Roman"/>
          <w:sz w:val="22"/>
          <w:szCs w:val="22"/>
        </w:rPr>
        <w:t xml:space="preserve"> the student and staff demographics of the </w:t>
      </w:r>
      <w:r w:rsidRPr="00CE64CE">
        <w:rPr>
          <w:rFonts w:ascii="Times New Roman" w:hAnsi="Times New Roman"/>
          <w:b/>
          <w:bCs/>
          <w:sz w:val="22"/>
          <w:szCs w:val="22"/>
        </w:rPr>
        <w:t>Provider</w:t>
      </w:r>
      <w:r w:rsidRPr="00CE64CE">
        <w:rPr>
          <w:rFonts w:ascii="Times New Roman" w:hAnsi="Times New Roman"/>
          <w:sz w:val="22"/>
          <w:szCs w:val="22"/>
        </w:rPr>
        <w:t>.</w:t>
      </w:r>
    </w:p>
    <w:p w14:paraId="36FFC416" w14:textId="77777777" w:rsidR="00CE64CE" w:rsidRPr="00CE64CE" w:rsidRDefault="00CE64CE" w:rsidP="000C0123">
      <w:pPr>
        <w:pStyle w:val="MELegal2"/>
        <w:numPr>
          <w:ilvl w:val="1"/>
          <w:numId w:val="9"/>
        </w:numPr>
        <w:ind w:left="680" w:hanging="680"/>
        <w:rPr>
          <w:rFonts w:ascii="Times New Roman" w:hAnsi="Times New Roman"/>
          <w:sz w:val="22"/>
          <w:szCs w:val="22"/>
        </w:rPr>
      </w:pPr>
      <w:r w:rsidRPr="00CE64CE">
        <w:rPr>
          <w:rFonts w:ascii="Times New Roman" w:hAnsi="Times New Roman"/>
          <w:sz w:val="22"/>
          <w:szCs w:val="22"/>
        </w:rPr>
        <w:t xml:space="preserve">A </w:t>
      </w:r>
      <w:r w:rsidRPr="00CE64CE">
        <w:rPr>
          <w:rFonts w:ascii="Times New Roman" w:hAnsi="Times New Roman"/>
          <w:b/>
          <w:sz w:val="22"/>
          <w:szCs w:val="22"/>
        </w:rPr>
        <w:t>Policy</w:t>
      </w:r>
      <w:r w:rsidRPr="00CE64CE">
        <w:rPr>
          <w:rFonts w:ascii="Times New Roman" w:hAnsi="Times New Roman"/>
          <w:sz w:val="22"/>
          <w:szCs w:val="22"/>
        </w:rPr>
        <w:t xml:space="preserve"> on preventing and responding to </w:t>
      </w:r>
      <w:r w:rsidRPr="00CE64CE">
        <w:rPr>
          <w:rFonts w:ascii="Times New Roman" w:hAnsi="Times New Roman"/>
          <w:b/>
          <w:sz w:val="22"/>
          <w:szCs w:val="22"/>
        </w:rPr>
        <w:t>Gender</w:t>
      </w:r>
      <w:r w:rsidRPr="00CE64CE">
        <w:rPr>
          <w:rFonts w:ascii="Times New Roman" w:hAnsi="Times New Roman"/>
          <w:b/>
          <w:sz w:val="22"/>
          <w:szCs w:val="22"/>
        </w:rPr>
        <w:noBreakHyphen/>
        <w:t>based Violence</w:t>
      </w:r>
      <w:r w:rsidRPr="00CE64CE">
        <w:rPr>
          <w:rFonts w:ascii="Times New Roman" w:hAnsi="Times New Roman"/>
          <w:sz w:val="22"/>
          <w:szCs w:val="22"/>
        </w:rPr>
        <w:t xml:space="preserve"> must apply to:</w:t>
      </w:r>
    </w:p>
    <w:p w14:paraId="0D1254E4" w14:textId="77777777" w:rsidR="00CE64CE" w:rsidRPr="00CE64CE" w:rsidRDefault="00CE64CE" w:rsidP="000C0123">
      <w:pPr>
        <w:pStyle w:val="MELegal3"/>
        <w:numPr>
          <w:ilvl w:val="4"/>
          <w:numId w:val="26"/>
        </w:numPr>
        <w:ind w:left="1361" w:hanging="681"/>
        <w:rPr>
          <w:rFonts w:ascii="Times New Roman" w:hAnsi="Times New Roman"/>
          <w:sz w:val="22"/>
          <w:szCs w:val="22"/>
        </w:rPr>
      </w:pPr>
      <w:r w:rsidRPr="00CE64CE">
        <w:rPr>
          <w:rFonts w:ascii="Times New Roman" w:hAnsi="Times New Roman"/>
          <w:b/>
          <w:sz w:val="22"/>
          <w:szCs w:val="22"/>
        </w:rPr>
        <w:t>Students</w:t>
      </w:r>
      <w:r w:rsidRPr="00CE64CE">
        <w:rPr>
          <w:rFonts w:ascii="Times New Roman" w:hAnsi="Times New Roman"/>
          <w:sz w:val="22"/>
          <w:szCs w:val="22"/>
        </w:rPr>
        <w:t xml:space="preserve">, </w:t>
      </w:r>
      <w:r w:rsidRPr="00CE64CE">
        <w:rPr>
          <w:rFonts w:ascii="Times New Roman" w:hAnsi="Times New Roman"/>
          <w:b/>
          <w:sz w:val="22"/>
          <w:szCs w:val="22"/>
        </w:rPr>
        <w:t>Leadership</w:t>
      </w:r>
      <w:r w:rsidRPr="00CE64CE">
        <w:rPr>
          <w:rFonts w:ascii="Times New Roman" w:hAnsi="Times New Roman"/>
          <w:sz w:val="22"/>
          <w:szCs w:val="22"/>
        </w:rPr>
        <w:t>,</w:t>
      </w:r>
      <w:r w:rsidRPr="00CE64CE">
        <w:rPr>
          <w:rFonts w:ascii="Times New Roman" w:hAnsi="Times New Roman"/>
          <w:b/>
          <w:sz w:val="22"/>
          <w:szCs w:val="22"/>
        </w:rPr>
        <w:t xml:space="preserve"> Staff</w:t>
      </w:r>
      <w:r w:rsidRPr="00CE64CE">
        <w:rPr>
          <w:rFonts w:ascii="Times New Roman" w:hAnsi="Times New Roman"/>
          <w:sz w:val="22"/>
          <w:szCs w:val="22"/>
        </w:rPr>
        <w:t xml:space="preserve"> and </w:t>
      </w:r>
      <w:r w:rsidRPr="00CE64CE">
        <w:rPr>
          <w:rFonts w:ascii="Times New Roman" w:hAnsi="Times New Roman"/>
          <w:b/>
          <w:sz w:val="22"/>
          <w:szCs w:val="22"/>
        </w:rPr>
        <w:t>Affiliated Organisations</w:t>
      </w:r>
      <w:r w:rsidRPr="00CE64CE">
        <w:rPr>
          <w:rFonts w:ascii="Times New Roman" w:hAnsi="Times New Roman"/>
          <w:bCs/>
          <w:sz w:val="22"/>
          <w:szCs w:val="22"/>
        </w:rPr>
        <w:t>;</w:t>
      </w:r>
      <w:r w:rsidRPr="00CE64CE">
        <w:rPr>
          <w:rFonts w:ascii="Times New Roman" w:hAnsi="Times New Roman"/>
          <w:b/>
          <w:sz w:val="22"/>
          <w:szCs w:val="22"/>
        </w:rPr>
        <w:t xml:space="preserve"> </w:t>
      </w:r>
      <w:r w:rsidRPr="00CE64CE">
        <w:rPr>
          <w:rFonts w:ascii="Times New Roman" w:hAnsi="Times New Roman"/>
          <w:sz w:val="22"/>
          <w:szCs w:val="22"/>
        </w:rPr>
        <w:t>and</w:t>
      </w:r>
    </w:p>
    <w:p w14:paraId="134F5A97" w14:textId="77777777" w:rsidR="00CE64CE" w:rsidRPr="00CE64CE" w:rsidRDefault="00CE64CE" w:rsidP="000C0123">
      <w:pPr>
        <w:pStyle w:val="MELegal3"/>
        <w:numPr>
          <w:ilvl w:val="4"/>
          <w:numId w:val="26"/>
        </w:numPr>
        <w:ind w:left="1361" w:hanging="681"/>
        <w:rPr>
          <w:rFonts w:ascii="Times New Roman" w:hAnsi="Times New Roman"/>
          <w:sz w:val="22"/>
          <w:szCs w:val="22"/>
        </w:rPr>
      </w:pPr>
      <w:r w:rsidRPr="00CE64CE">
        <w:rPr>
          <w:rFonts w:ascii="Times New Roman" w:hAnsi="Times New Roman"/>
          <w:sz w:val="22"/>
          <w:szCs w:val="22"/>
        </w:rPr>
        <w:t xml:space="preserve">entities that conduct activities on behalf of the </w:t>
      </w:r>
      <w:r w:rsidRPr="00CE64CE">
        <w:rPr>
          <w:rFonts w:ascii="Times New Roman" w:hAnsi="Times New Roman"/>
          <w:b/>
          <w:sz w:val="22"/>
          <w:szCs w:val="22"/>
        </w:rPr>
        <w:t xml:space="preserve">Provider, </w:t>
      </w:r>
      <w:r w:rsidRPr="00CE64CE">
        <w:rPr>
          <w:rFonts w:ascii="Times New Roman" w:hAnsi="Times New Roman"/>
          <w:sz w:val="22"/>
          <w:szCs w:val="22"/>
        </w:rPr>
        <w:t xml:space="preserve">including but not limited to businesses and organisations that operate on, use or lease the </w:t>
      </w:r>
      <w:r w:rsidRPr="00CE64CE">
        <w:rPr>
          <w:rFonts w:ascii="Times New Roman" w:hAnsi="Times New Roman"/>
          <w:b/>
          <w:sz w:val="22"/>
          <w:szCs w:val="22"/>
        </w:rPr>
        <w:t>Provider's</w:t>
      </w:r>
      <w:r w:rsidRPr="00CE64CE">
        <w:rPr>
          <w:rFonts w:ascii="Times New Roman" w:hAnsi="Times New Roman"/>
          <w:sz w:val="22"/>
          <w:szCs w:val="22"/>
        </w:rPr>
        <w:t xml:space="preserve"> land and facilities. </w:t>
      </w:r>
    </w:p>
    <w:p w14:paraId="66530954" w14:textId="77777777" w:rsidR="00CE64CE" w:rsidRPr="00CE64CE" w:rsidRDefault="00CE64CE" w:rsidP="000C0123">
      <w:pPr>
        <w:pStyle w:val="MELegal2"/>
        <w:numPr>
          <w:ilvl w:val="1"/>
          <w:numId w:val="9"/>
        </w:numPr>
        <w:ind w:left="680" w:hanging="680"/>
        <w:rPr>
          <w:rFonts w:ascii="Times New Roman" w:hAnsi="Times New Roman"/>
          <w:sz w:val="22"/>
          <w:szCs w:val="22"/>
        </w:rPr>
      </w:pPr>
      <w:bookmarkStart w:id="20" w:name="_Ref184017534"/>
      <w:bookmarkEnd w:id="19"/>
      <w:r w:rsidRPr="00CE64CE">
        <w:rPr>
          <w:rFonts w:ascii="Times New Roman" w:hAnsi="Times New Roman"/>
          <w:sz w:val="22"/>
          <w:szCs w:val="22"/>
        </w:rPr>
        <w:t xml:space="preserve">A </w:t>
      </w:r>
      <w:r w:rsidRPr="00CE64CE">
        <w:rPr>
          <w:rFonts w:ascii="Times New Roman" w:hAnsi="Times New Roman"/>
          <w:b/>
          <w:bCs/>
          <w:sz w:val="22"/>
          <w:szCs w:val="22"/>
        </w:rPr>
        <w:t>Provider</w:t>
      </w:r>
      <w:r w:rsidRPr="00CE64CE">
        <w:rPr>
          <w:rFonts w:ascii="Times New Roman" w:hAnsi="Times New Roman"/>
          <w:sz w:val="22"/>
          <w:szCs w:val="22"/>
        </w:rPr>
        <w:t xml:space="preserve"> must develop and review </w:t>
      </w:r>
      <w:bookmarkStart w:id="21" w:name="_Hlk188620204"/>
      <w:r w:rsidRPr="00CE64CE">
        <w:rPr>
          <w:rFonts w:ascii="Times New Roman" w:hAnsi="Times New Roman"/>
          <w:sz w:val="22"/>
          <w:szCs w:val="22"/>
        </w:rPr>
        <w:t xml:space="preserve">its </w:t>
      </w:r>
      <w:r w:rsidRPr="00CE64CE">
        <w:rPr>
          <w:rFonts w:ascii="Times New Roman" w:hAnsi="Times New Roman"/>
          <w:b/>
          <w:bCs/>
          <w:sz w:val="22"/>
          <w:szCs w:val="22"/>
        </w:rPr>
        <w:t>Policy</w:t>
      </w:r>
      <w:r w:rsidRPr="00CE64CE">
        <w:rPr>
          <w:rFonts w:ascii="Times New Roman" w:hAnsi="Times New Roman"/>
          <w:sz w:val="22"/>
          <w:szCs w:val="22"/>
        </w:rPr>
        <w:t xml:space="preserve"> on preventing and responding to </w:t>
      </w:r>
      <w:r w:rsidRPr="00CE64CE">
        <w:rPr>
          <w:rFonts w:ascii="Times New Roman" w:hAnsi="Times New Roman"/>
          <w:b/>
          <w:bCs/>
          <w:sz w:val="22"/>
          <w:szCs w:val="22"/>
        </w:rPr>
        <w:t>Gender</w:t>
      </w:r>
      <w:r w:rsidRPr="00CE64CE">
        <w:rPr>
          <w:rFonts w:ascii="Times New Roman" w:hAnsi="Times New Roman"/>
          <w:b/>
          <w:sz w:val="22"/>
          <w:szCs w:val="22"/>
        </w:rPr>
        <w:noBreakHyphen/>
      </w:r>
      <w:r w:rsidRPr="00CE64CE">
        <w:rPr>
          <w:rFonts w:ascii="Times New Roman" w:hAnsi="Times New Roman"/>
          <w:b/>
          <w:bCs/>
          <w:sz w:val="22"/>
          <w:szCs w:val="22"/>
        </w:rPr>
        <w:t>based Violence</w:t>
      </w:r>
      <w:r w:rsidRPr="00CE64CE">
        <w:rPr>
          <w:rFonts w:ascii="Times New Roman" w:hAnsi="Times New Roman"/>
          <w:sz w:val="22"/>
          <w:szCs w:val="22"/>
        </w:rPr>
        <w:t xml:space="preserve"> </w:t>
      </w:r>
      <w:bookmarkEnd w:id="21"/>
      <w:r w:rsidRPr="00CE64CE">
        <w:rPr>
          <w:rFonts w:ascii="Times New Roman" w:hAnsi="Times New Roman"/>
          <w:sz w:val="22"/>
          <w:szCs w:val="22"/>
        </w:rPr>
        <w:t>at least every three years including through engagement and collaboration with:</w:t>
      </w:r>
      <w:bookmarkEnd w:id="20"/>
      <w:r w:rsidRPr="00CE64CE">
        <w:rPr>
          <w:rFonts w:ascii="Times New Roman" w:hAnsi="Times New Roman"/>
          <w:sz w:val="22"/>
          <w:szCs w:val="22"/>
        </w:rPr>
        <w:t xml:space="preserve"> </w:t>
      </w:r>
    </w:p>
    <w:p w14:paraId="1A99B761" w14:textId="77777777" w:rsidR="00CE64CE" w:rsidRPr="00CE64CE" w:rsidRDefault="00CE64CE" w:rsidP="000C0123">
      <w:pPr>
        <w:pStyle w:val="MELegal3"/>
        <w:numPr>
          <w:ilvl w:val="2"/>
          <w:numId w:val="9"/>
        </w:numPr>
        <w:ind w:left="1418"/>
        <w:rPr>
          <w:rFonts w:ascii="Times New Roman" w:hAnsi="Times New Roman"/>
          <w:sz w:val="22"/>
          <w:szCs w:val="22"/>
        </w:rPr>
      </w:pPr>
      <w:r w:rsidRPr="00CE64CE">
        <w:rPr>
          <w:rFonts w:ascii="Times New Roman" w:hAnsi="Times New Roman"/>
          <w:b/>
          <w:sz w:val="22"/>
          <w:szCs w:val="22"/>
        </w:rPr>
        <w:t>Students</w:t>
      </w:r>
      <w:r w:rsidRPr="00CE64CE">
        <w:rPr>
          <w:rFonts w:ascii="Times New Roman" w:hAnsi="Times New Roman"/>
          <w:sz w:val="22"/>
          <w:szCs w:val="22"/>
        </w:rPr>
        <w:t xml:space="preserve">; </w:t>
      </w:r>
    </w:p>
    <w:p w14:paraId="161CD23E" w14:textId="77777777" w:rsidR="00CE64CE" w:rsidRPr="00CE64CE" w:rsidRDefault="00CE64CE" w:rsidP="000C0123">
      <w:pPr>
        <w:pStyle w:val="MELegal3"/>
        <w:numPr>
          <w:ilvl w:val="2"/>
          <w:numId w:val="9"/>
        </w:numPr>
        <w:ind w:left="1418"/>
        <w:rPr>
          <w:rFonts w:ascii="Times New Roman" w:hAnsi="Times New Roman"/>
          <w:sz w:val="22"/>
          <w:szCs w:val="22"/>
        </w:rPr>
      </w:pPr>
      <w:r w:rsidRPr="00CE64CE">
        <w:rPr>
          <w:rFonts w:ascii="Times New Roman" w:hAnsi="Times New Roman"/>
          <w:sz w:val="22"/>
          <w:szCs w:val="22"/>
        </w:rPr>
        <w:t xml:space="preserve">employees; </w:t>
      </w:r>
    </w:p>
    <w:p w14:paraId="6ABA4B5E" w14:textId="77777777" w:rsidR="00CE64CE" w:rsidRPr="00CE64CE" w:rsidRDefault="00CE64CE" w:rsidP="000C0123">
      <w:pPr>
        <w:pStyle w:val="MELegal3"/>
        <w:numPr>
          <w:ilvl w:val="2"/>
          <w:numId w:val="9"/>
        </w:numPr>
        <w:ind w:left="1418"/>
        <w:rPr>
          <w:rFonts w:ascii="Times New Roman" w:hAnsi="Times New Roman"/>
          <w:sz w:val="22"/>
          <w:szCs w:val="22"/>
        </w:rPr>
      </w:pPr>
      <w:r w:rsidRPr="00CE64CE">
        <w:rPr>
          <w:rFonts w:ascii="Times New Roman" w:hAnsi="Times New Roman"/>
          <w:sz w:val="22"/>
          <w:szCs w:val="22"/>
        </w:rPr>
        <w:t xml:space="preserve">those groups who are disproportionately affected by </w:t>
      </w:r>
      <w:r w:rsidRPr="00CE64CE">
        <w:rPr>
          <w:rFonts w:ascii="Times New Roman" w:hAnsi="Times New Roman"/>
          <w:b/>
          <w:sz w:val="22"/>
          <w:szCs w:val="22"/>
        </w:rPr>
        <w:t>Gender</w:t>
      </w:r>
      <w:r w:rsidRPr="00CE64CE">
        <w:rPr>
          <w:rFonts w:ascii="Times New Roman" w:hAnsi="Times New Roman"/>
          <w:b/>
          <w:sz w:val="22"/>
          <w:szCs w:val="22"/>
        </w:rPr>
        <w:noBreakHyphen/>
        <w:t>based Violence,</w:t>
      </w:r>
      <w:r w:rsidRPr="00CE64CE">
        <w:rPr>
          <w:rFonts w:ascii="Times New Roman" w:hAnsi="Times New Roman"/>
          <w:sz w:val="22"/>
          <w:szCs w:val="22"/>
        </w:rPr>
        <w:t xml:space="preserve"> including women, First Nations people, culturally and linguistically diverse communities, people with disability and people of diverse sexual orientation and gender identity;</w:t>
      </w:r>
    </w:p>
    <w:p w14:paraId="07EA53DB" w14:textId="77777777" w:rsidR="00CE64CE" w:rsidRPr="00CE64CE" w:rsidRDefault="00CE64CE" w:rsidP="000C0123">
      <w:pPr>
        <w:pStyle w:val="MELegal3"/>
        <w:numPr>
          <w:ilvl w:val="2"/>
          <w:numId w:val="9"/>
        </w:numPr>
        <w:ind w:left="1418"/>
        <w:rPr>
          <w:rFonts w:ascii="Times New Roman" w:hAnsi="Times New Roman"/>
          <w:sz w:val="22"/>
          <w:szCs w:val="22"/>
        </w:rPr>
      </w:pPr>
      <w:r w:rsidRPr="00CE64CE">
        <w:rPr>
          <w:rFonts w:ascii="Times New Roman" w:hAnsi="Times New Roman"/>
          <w:sz w:val="22"/>
          <w:szCs w:val="22"/>
        </w:rPr>
        <w:t xml:space="preserve">those who have experienced </w:t>
      </w:r>
      <w:r w:rsidRPr="00CE64CE">
        <w:rPr>
          <w:rFonts w:ascii="Times New Roman" w:hAnsi="Times New Roman"/>
          <w:b/>
          <w:bCs/>
          <w:sz w:val="22"/>
          <w:szCs w:val="22"/>
        </w:rPr>
        <w:t>Gender</w:t>
      </w:r>
      <w:r w:rsidRPr="00CE64CE">
        <w:rPr>
          <w:rFonts w:ascii="Times New Roman" w:hAnsi="Times New Roman"/>
          <w:b/>
          <w:sz w:val="22"/>
          <w:szCs w:val="22"/>
        </w:rPr>
        <w:noBreakHyphen/>
      </w:r>
      <w:r w:rsidRPr="00CE64CE">
        <w:rPr>
          <w:rFonts w:ascii="Times New Roman" w:hAnsi="Times New Roman"/>
          <w:b/>
          <w:bCs/>
          <w:sz w:val="22"/>
          <w:szCs w:val="22"/>
        </w:rPr>
        <w:t>based Violence</w:t>
      </w:r>
      <w:r w:rsidRPr="00CE64CE">
        <w:rPr>
          <w:rFonts w:ascii="Times New Roman" w:hAnsi="Times New Roman"/>
          <w:sz w:val="22"/>
          <w:szCs w:val="22"/>
        </w:rPr>
        <w:t xml:space="preserve">; </w:t>
      </w:r>
    </w:p>
    <w:p w14:paraId="439FB1F4" w14:textId="77777777" w:rsidR="00CE64CE" w:rsidRPr="00CE64CE" w:rsidRDefault="00CE64CE" w:rsidP="000C0123">
      <w:pPr>
        <w:pStyle w:val="MELegal3"/>
        <w:numPr>
          <w:ilvl w:val="2"/>
          <w:numId w:val="9"/>
        </w:numPr>
        <w:ind w:left="1418"/>
        <w:rPr>
          <w:rFonts w:ascii="Times New Roman" w:hAnsi="Times New Roman"/>
          <w:sz w:val="22"/>
          <w:szCs w:val="22"/>
        </w:rPr>
      </w:pPr>
      <w:r w:rsidRPr="00CE64CE">
        <w:rPr>
          <w:rFonts w:ascii="Times New Roman" w:hAnsi="Times New Roman"/>
          <w:sz w:val="22"/>
          <w:szCs w:val="22"/>
        </w:rPr>
        <w:t xml:space="preserve">subject matter experts on </w:t>
      </w:r>
      <w:r w:rsidRPr="00CE64CE">
        <w:rPr>
          <w:rFonts w:ascii="Times New Roman" w:hAnsi="Times New Roman"/>
          <w:b/>
          <w:bCs/>
          <w:sz w:val="22"/>
          <w:szCs w:val="22"/>
        </w:rPr>
        <w:t>Gender</w:t>
      </w:r>
      <w:r w:rsidRPr="00CE64CE">
        <w:rPr>
          <w:rFonts w:ascii="Times New Roman" w:hAnsi="Times New Roman"/>
          <w:b/>
          <w:sz w:val="22"/>
          <w:szCs w:val="22"/>
        </w:rPr>
        <w:noBreakHyphen/>
      </w:r>
      <w:r w:rsidRPr="00CE64CE">
        <w:rPr>
          <w:rFonts w:ascii="Times New Roman" w:hAnsi="Times New Roman"/>
          <w:b/>
          <w:bCs/>
          <w:sz w:val="22"/>
          <w:szCs w:val="22"/>
        </w:rPr>
        <w:t>based Violence</w:t>
      </w:r>
      <w:r w:rsidRPr="00CE64CE">
        <w:rPr>
          <w:rFonts w:ascii="Times New Roman" w:hAnsi="Times New Roman"/>
          <w:sz w:val="22"/>
          <w:szCs w:val="22"/>
        </w:rPr>
        <w:t>; and</w:t>
      </w:r>
    </w:p>
    <w:p w14:paraId="607ABCB9" w14:textId="77777777" w:rsidR="00CE64CE" w:rsidRPr="00CE64CE" w:rsidRDefault="00CE64CE" w:rsidP="000C0123">
      <w:pPr>
        <w:pStyle w:val="MELegal3"/>
        <w:numPr>
          <w:ilvl w:val="2"/>
          <w:numId w:val="9"/>
        </w:numPr>
        <w:ind w:left="1418"/>
        <w:rPr>
          <w:rFonts w:ascii="Times New Roman" w:hAnsi="Times New Roman"/>
          <w:sz w:val="22"/>
          <w:szCs w:val="22"/>
        </w:rPr>
      </w:pPr>
      <w:r w:rsidRPr="00CE64CE">
        <w:rPr>
          <w:rFonts w:ascii="Times New Roman" w:hAnsi="Times New Roman"/>
          <w:sz w:val="22"/>
          <w:szCs w:val="22"/>
        </w:rPr>
        <w:t xml:space="preserve">third parties whose facilities are utilised by </w:t>
      </w:r>
      <w:r w:rsidRPr="00CE64CE">
        <w:rPr>
          <w:rFonts w:ascii="Times New Roman" w:hAnsi="Times New Roman"/>
          <w:b/>
          <w:bCs/>
          <w:sz w:val="22"/>
          <w:szCs w:val="22"/>
        </w:rPr>
        <w:t xml:space="preserve">Students </w:t>
      </w:r>
      <w:r w:rsidRPr="00CE64CE">
        <w:rPr>
          <w:rFonts w:ascii="Times New Roman" w:hAnsi="Times New Roman"/>
          <w:sz w:val="22"/>
          <w:szCs w:val="22"/>
        </w:rPr>
        <w:t xml:space="preserve">or </w:t>
      </w:r>
      <w:r w:rsidRPr="00CE64CE">
        <w:rPr>
          <w:rFonts w:ascii="Times New Roman" w:hAnsi="Times New Roman"/>
          <w:b/>
          <w:bCs/>
          <w:sz w:val="22"/>
          <w:szCs w:val="22"/>
        </w:rPr>
        <w:t xml:space="preserve">Staff </w:t>
      </w:r>
      <w:r w:rsidRPr="00CE64CE">
        <w:rPr>
          <w:rFonts w:ascii="Times New Roman" w:hAnsi="Times New Roman"/>
          <w:sz w:val="22"/>
          <w:szCs w:val="22"/>
        </w:rPr>
        <w:t>to undertake clinical or other work, research placements, or practicums.</w:t>
      </w:r>
    </w:p>
    <w:p w14:paraId="5FA6F24D" w14:textId="77777777" w:rsidR="00CE64CE" w:rsidRPr="00CE64CE" w:rsidRDefault="00CE64CE" w:rsidP="000C0123">
      <w:pPr>
        <w:pStyle w:val="MELegal2"/>
        <w:numPr>
          <w:ilvl w:val="1"/>
          <w:numId w:val="9"/>
        </w:numPr>
        <w:ind w:left="680" w:hanging="680"/>
        <w:rPr>
          <w:rFonts w:ascii="Times New Roman" w:hAnsi="Times New Roman"/>
          <w:sz w:val="22"/>
          <w:szCs w:val="22"/>
        </w:rPr>
      </w:pPr>
      <w:r w:rsidRPr="00CE64CE">
        <w:rPr>
          <w:rFonts w:ascii="Times New Roman" w:hAnsi="Times New Roman"/>
          <w:sz w:val="22"/>
          <w:szCs w:val="22"/>
        </w:rPr>
        <w:t xml:space="preserve">The </w:t>
      </w:r>
      <w:r w:rsidRPr="00CE64CE">
        <w:rPr>
          <w:rFonts w:ascii="Times New Roman" w:hAnsi="Times New Roman"/>
          <w:b/>
          <w:bCs/>
          <w:sz w:val="22"/>
          <w:szCs w:val="22"/>
        </w:rPr>
        <w:t>Secretary</w:t>
      </w:r>
      <w:r w:rsidRPr="00CE64CE">
        <w:rPr>
          <w:rFonts w:ascii="Times New Roman" w:hAnsi="Times New Roman"/>
          <w:sz w:val="22"/>
          <w:szCs w:val="22"/>
        </w:rPr>
        <w:t xml:space="preserve"> may require a </w:t>
      </w:r>
      <w:r w:rsidRPr="00CE64CE">
        <w:rPr>
          <w:rFonts w:ascii="Times New Roman" w:hAnsi="Times New Roman"/>
          <w:b/>
          <w:sz w:val="22"/>
          <w:szCs w:val="22"/>
        </w:rPr>
        <w:t>Provider</w:t>
      </w:r>
      <w:r w:rsidRPr="00CE64CE">
        <w:rPr>
          <w:rFonts w:ascii="Times New Roman" w:hAnsi="Times New Roman"/>
          <w:sz w:val="22"/>
          <w:szCs w:val="22"/>
        </w:rPr>
        <w:t xml:space="preserve"> to report on how the engagement with, and the views of </w:t>
      </w:r>
      <w:r w:rsidRPr="00CE64CE">
        <w:rPr>
          <w:rFonts w:ascii="Times New Roman" w:hAnsi="Times New Roman"/>
          <w:b/>
          <w:sz w:val="22"/>
          <w:szCs w:val="22"/>
        </w:rPr>
        <w:t>Students</w:t>
      </w:r>
      <w:r w:rsidRPr="00CE64CE">
        <w:rPr>
          <w:rFonts w:ascii="Times New Roman" w:hAnsi="Times New Roman"/>
          <w:sz w:val="22"/>
          <w:szCs w:val="22"/>
        </w:rPr>
        <w:t xml:space="preserve"> and </w:t>
      </w:r>
      <w:r w:rsidRPr="00CE64CE">
        <w:rPr>
          <w:rFonts w:ascii="Times New Roman" w:hAnsi="Times New Roman"/>
          <w:bCs/>
          <w:sz w:val="22"/>
          <w:szCs w:val="22"/>
        </w:rPr>
        <w:t>employees</w:t>
      </w:r>
      <w:r w:rsidRPr="00CE64CE">
        <w:rPr>
          <w:rFonts w:ascii="Times New Roman" w:hAnsi="Times New Roman"/>
          <w:sz w:val="22"/>
          <w:szCs w:val="22"/>
        </w:rPr>
        <w:t xml:space="preserve">, experts in prevention of </w:t>
      </w:r>
      <w:r w:rsidRPr="00CE64CE">
        <w:rPr>
          <w:rFonts w:ascii="Times New Roman" w:hAnsi="Times New Roman"/>
          <w:b/>
          <w:sz w:val="22"/>
          <w:szCs w:val="22"/>
        </w:rPr>
        <w:t>Gender-based Violence</w:t>
      </w:r>
      <w:r w:rsidRPr="00CE64CE">
        <w:rPr>
          <w:rFonts w:ascii="Times New Roman" w:hAnsi="Times New Roman"/>
          <w:sz w:val="22"/>
          <w:szCs w:val="22"/>
        </w:rPr>
        <w:t xml:space="preserve"> </w:t>
      </w:r>
      <w:r w:rsidRPr="00CE64CE">
        <w:rPr>
          <w:rFonts w:ascii="Times New Roman" w:hAnsi="Times New Roman"/>
          <w:sz w:val="22"/>
          <w:szCs w:val="22"/>
        </w:rPr>
        <w:lastRenderedPageBreak/>
        <w:t xml:space="preserve">and other persons identified in 2.5, has informed the development and review of the </w:t>
      </w:r>
      <w:r w:rsidRPr="00CE64CE">
        <w:rPr>
          <w:rFonts w:ascii="Times New Roman" w:hAnsi="Times New Roman"/>
          <w:b/>
          <w:sz w:val="22"/>
          <w:szCs w:val="22"/>
        </w:rPr>
        <w:t>Policy</w:t>
      </w:r>
      <w:r w:rsidRPr="00CE64CE">
        <w:rPr>
          <w:rFonts w:ascii="Times New Roman" w:hAnsi="Times New Roman"/>
          <w:sz w:val="22"/>
          <w:szCs w:val="22"/>
        </w:rPr>
        <w:t xml:space="preserve"> on preventing and responding to </w:t>
      </w:r>
      <w:r w:rsidRPr="00CE64CE">
        <w:rPr>
          <w:rFonts w:ascii="Times New Roman" w:hAnsi="Times New Roman"/>
          <w:b/>
          <w:sz w:val="22"/>
          <w:szCs w:val="22"/>
        </w:rPr>
        <w:t>Gender-based Violence</w:t>
      </w:r>
      <w:r w:rsidRPr="00CE64CE">
        <w:rPr>
          <w:rFonts w:ascii="Times New Roman" w:hAnsi="Times New Roman"/>
          <w:sz w:val="22"/>
          <w:szCs w:val="22"/>
        </w:rPr>
        <w:t>.</w:t>
      </w:r>
    </w:p>
    <w:p w14:paraId="22AA5FCC" w14:textId="77777777" w:rsidR="00CE64CE" w:rsidRPr="00CE64CE" w:rsidRDefault="00CE64CE" w:rsidP="000C0123">
      <w:pPr>
        <w:pStyle w:val="MELegal2"/>
        <w:numPr>
          <w:ilvl w:val="1"/>
          <w:numId w:val="9"/>
        </w:numPr>
        <w:ind w:left="680" w:hanging="680"/>
        <w:rPr>
          <w:rFonts w:ascii="Times New Roman" w:hAnsi="Times New Roman"/>
          <w:sz w:val="22"/>
          <w:szCs w:val="22"/>
        </w:rPr>
      </w:pPr>
      <w:r w:rsidRPr="00CE64CE">
        <w:rPr>
          <w:rFonts w:ascii="Times New Roman" w:hAnsi="Times New Roman"/>
          <w:sz w:val="22"/>
          <w:szCs w:val="22"/>
        </w:rPr>
        <w:t xml:space="preserve">A </w:t>
      </w:r>
      <w:r w:rsidRPr="00CE64CE">
        <w:rPr>
          <w:rFonts w:ascii="Times New Roman" w:hAnsi="Times New Roman"/>
          <w:b/>
          <w:sz w:val="22"/>
          <w:szCs w:val="22"/>
        </w:rPr>
        <w:t>Provider</w:t>
      </w:r>
      <w:r w:rsidRPr="00CE64CE">
        <w:rPr>
          <w:rFonts w:ascii="Times New Roman" w:hAnsi="Times New Roman"/>
          <w:sz w:val="22"/>
          <w:szCs w:val="22"/>
        </w:rPr>
        <w:t xml:space="preserve"> must, when developing, reviewing and implementing its Policies, ensure that the Policies support:</w:t>
      </w:r>
    </w:p>
    <w:p w14:paraId="7D29D731" w14:textId="77777777" w:rsidR="00CE64CE" w:rsidRPr="00CE64CE" w:rsidRDefault="00CE64CE" w:rsidP="000C0123">
      <w:pPr>
        <w:pStyle w:val="MELegal3"/>
        <w:numPr>
          <w:ilvl w:val="2"/>
          <w:numId w:val="9"/>
        </w:numPr>
        <w:ind w:left="1418"/>
        <w:rPr>
          <w:rFonts w:ascii="Times New Roman" w:hAnsi="Times New Roman"/>
          <w:sz w:val="22"/>
          <w:szCs w:val="22"/>
        </w:rPr>
      </w:pPr>
      <w:r w:rsidRPr="00CE64CE">
        <w:rPr>
          <w:rFonts w:ascii="Times New Roman" w:hAnsi="Times New Roman"/>
          <w:sz w:val="22"/>
          <w:szCs w:val="22"/>
        </w:rPr>
        <w:t xml:space="preserve">the prevention of </w:t>
      </w:r>
      <w:r w:rsidRPr="00CE64CE">
        <w:rPr>
          <w:rFonts w:ascii="Times New Roman" w:hAnsi="Times New Roman"/>
          <w:b/>
          <w:bCs/>
          <w:sz w:val="22"/>
          <w:szCs w:val="22"/>
        </w:rPr>
        <w:t>Gender</w:t>
      </w:r>
      <w:r w:rsidRPr="00CE64CE">
        <w:rPr>
          <w:rFonts w:ascii="Times New Roman" w:hAnsi="Times New Roman"/>
          <w:b/>
          <w:sz w:val="22"/>
          <w:szCs w:val="22"/>
        </w:rPr>
        <w:noBreakHyphen/>
      </w:r>
      <w:r w:rsidRPr="00CE64CE">
        <w:rPr>
          <w:rFonts w:ascii="Times New Roman" w:hAnsi="Times New Roman"/>
          <w:b/>
          <w:bCs/>
          <w:sz w:val="22"/>
          <w:szCs w:val="22"/>
        </w:rPr>
        <w:t>based Violence</w:t>
      </w:r>
      <w:r w:rsidRPr="00CE64CE">
        <w:rPr>
          <w:rFonts w:ascii="Times New Roman" w:hAnsi="Times New Roman"/>
          <w:sz w:val="22"/>
          <w:szCs w:val="22"/>
        </w:rPr>
        <w:t xml:space="preserve">, including by undertaking gender impact assessments; </w:t>
      </w:r>
    </w:p>
    <w:p w14:paraId="49317AF2" w14:textId="77777777" w:rsidR="00CE64CE" w:rsidRPr="00CE64CE" w:rsidRDefault="00CE64CE" w:rsidP="000C0123">
      <w:pPr>
        <w:pStyle w:val="MELegal3"/>
        <w:numPr>
          <w:ilvl w:val="2"/>
          <w:numId w:val="9"/>
        </w:numPr>
        <w:ind w:left="1418"/>
        <w:rPr>
          <w:rFonts w:ascii="Times New Roman" w:hAnsi="Times New Roman"/>
          <w:sz w:val="22"/>
          <w:szCs w:val="22"/>
        </w:rPr>
      </w:pPr>
      <w:r w:rsidRPr="00CE64CE">
        <w:rPr>
          <w:rFonts w:ascii="Times New Roman" w:hAnsi="Times New Roman"/>
          <w:sz w:val="22"/>
          <w:szCs w:val="22"/>
        </w:rPr>
        <w:t xml:space="preserve">effective responses to </w:t>
      </w:r>
      <w:r w:rsidRPr="00CE64CE">
        <w:rPr>
          <w:rFonts w:ascii="Times New Roman" w:hAnsi="Times New Roman"/>
          <w:b/>
          <w:bCs/>
          <w:sz w:val="22"/>
          <w:szCs w:val="22"/>
        </w:rPr>
        <w:t>Gender-based Violence</w:t>
      </w:r>
      <w:r w:rsidRPr="00CE64CE">
        <w:rPr>
          <w:rFonts w:ascii="Times New Roman" w:hAnsi="Times New Roman"/>
          <w:sz w:val="22"/>
          <w:szCs w:val="22"/>
        </w:rPr>
        <w:t>;</w:t>
      </w:r>
    </w:p>
    <w:p w14:paraId="0A467168" w14:textId="77777777" w:rsidR="00CE64CE" w:rsidRPr="00CE64CE" w:rsidRDefault="00CE64CE" w:rsidP="000C0123">
      <w:pPr>
        <w:pStyle w:val="MELegal3"/>
        <w:numPr>
          <w:ilvl w:val="2"/>
          <w:numId w:val="9"/>
        </w:numPr>
        <w:ind w:left="1418"/>
        <w:rPr>
          <w:rFonts w:ascii="Times New Roman" w:hAnsi="Times New Roman"/>
          <w:sz w:val="22"/>
          <w:szCs w:val="22"/>
        </w:rPr>
      </w:pPr>
      <w:r w:rsidRPr="00CE64CE">
        <w:rPr>
          <w:rFonts w:ascii="Times New Roman" w:hAnsi="Times New Roman"/>
          <w:b/>
          <w:bCs/>
          <w:sz w:val="22"/>
          <w:szCs w:val="22"/>
        </w:rPr>
        <w:t xml:space="preserve">Disclosers </w:t>
      </w:r>
      <w:r w:rsidRPr="00CE64CE">
        <w:rPr>
          <w:rFonts w:ascii="Times New Roman" w:hAnsi="Times New Roman"/>
          <w:sz w:val="22"/>
          <w:szCs w:val="22"/>
        </w:rPr>
        <w:t>achieving their</w:t>
      </w:r>
      <w:r w:rsidRPr="00CE64CE">
        <w:rPr>
          <w:rFonts w:ascii="Times New Roman" w:hAnsi="Times New Roman"/>
          <w:b/>
          <w:bCs/>
          <w:sz w:val="22"/>
          <w:szCs w:val="22"/>
        </w:rPr>
        <w:t xml:space="preserve"> </w:t>
      </w:r>
      <w:r w:rsidRPr="00CE64CE">
        <w:rPr>
          <w:rFonts w:ascii="Times New Roman" w:hAnsi="Times New Roman"/>
          <w:sz w:val="22"/>
          <w:szCs w:val="22"/>
        </w:rPr>
        <w:t>educational outcomes, including through necessary academic adjustments; and</w:t>
      </w:r>
    </w:p>
    <w:p w14:paraId="017E16D6" w14:textId="60601D5F" w:rsidR="00CE64CE" w:rsidRPr="0036232B" w:rsidRDefault="00CE64CE" w:rsidP="000C0123">
      <w:pPr>
        <w:pStyle w:val="MELegal3"/>
        <w:numPr>
          <w:ilvl w:val="2"/>
          <w:numId w:val="9"/>
        </w:numPr>
        <w:ind w:left="1418"/>
        <w:rPr>
          <w:rFonts w:ascii="Times New Roman" w:hAnsi="Times New Roman"/>
          <w:sz w:val="22"/>
          <w:szCs w:val="22"/>
        </w:rPr>
      </w:pPr>
      <w:r w:rsidRPr="00CE64CE">
        <w:rPr>
          <w:rFonts w:ascii="Times New Roman" w:hAnsi="Times New Roman"/>
          <w:sz w:val="22"/>
          <w:szCs w:val="22"/>
        </w:rPr>
        <w:t xml:space="preserve">the physical and psychological safety and wellbeing of </w:t>
      </w:r>
      <w:r w:rsidRPr="00CE64CE">
        <w:rPr>
          <w:rFonts w:ascii="Times New Roman" w:hAnsi="Times New Roman"/>
          <w:b/>
          <w:sz w:val="22"/>
          <w:szCs w:val="22"/>
        </w:rPr>
        <w:t>Students</w:t>
      </w:r>
      <w:r w:rsidRPr="00CE64CE">
        <w:rPr>
          <w:rFonts w:ascii="Times New Roman" w:hAnsi="Times New Roman"/>
          <w:sz w:val="22"/>
          <w:szCs w:val="22"/>
        </w:rPr>
        <w:t xml:space="preserve"> and </w:t>
      </w:r>
      <w:r w:rsidRPr="00CE64CE">
        <w:rPr>
          <w:rFonts w:ascii="Times New Roman" w:hAnsi="Times New Roman"/>
          <w:b/>
          <w:sz w:val="22"/>
          <w:szCs w:val="22"/>
        </w:rPr>
        <w:t>Staff</w:t>
      </w:r>
      <w:r w:rsidRPr="00CE64CE">
        <w:rPr>
          <w:rFonts w:ascii="Times New Roman" w:hAnsi="Times New Roman"/>
          <w:sz w:val="22"/>
          <w:szCs w:val="22"/>
        </w:rPr>
        <w:t>.</w:t>
      </w:r>
      <w:bookmarkStart w:id="22" w:name="_Hlk184235866"/>
    </w:p>
    <w:p w14:paraId="5D3EB461" w14:textId="77777777" w:rsidR="00CE64CE" w:rsidRPr="00CE64CE" w:rsidRDefault="00CE64CE" w:rsidP="00CE64CE">
      <w:pPr>
        <w:rPr>
          <w:rFonts w:cs="Times New Roman"/>
          <w:szCs w:val="22"/>
        </w:rPr>
      </w:pPr>
    </w:p>
    <w:p w14:paraId="499AE69F" w14:textId="77777777" w:rsidR="00CE64CE" w:rsidRPr="00CE64CE" w:rsidRDefault="00CE64CE" w:rsidP="00CE64CE">
      <w:pPr>
        <w:pStyle w:val="Subheadings"/>
        <w:rPr>
          <w:rFonts w:ascii="Times New Roman" w:hAnsi="Times New Roman"/>
        </w:rPr>
      </w:pPr>
      <w:r w:rsidRPr="00CE64CE">
        <w:rPr>
          <w:rFonts w:ascii="Times New Roman" w:hAnsi="Times New Roman"/>
        </w:rPr>
        <w:t xml:space="preserve">Transparency </w:t>
      </w:r>
    </w:p>
    <w:p w14:paraId="568E50F4" w14:textId="77777777" w:rsidR="00CE64CE" w:rsidRPr="00CE64CE" w:rsidRDefault="00CE64CE" w:rsidP="000C0123">
      <w:pPr>
        <w:pStyle w:val="MELegal2"/>
        <w:numPr>
          <w:ilvl w:val="1"/>
          <w:numId w:val="9"/>
        </w:numPr>
        <w:ind w:left="680" w:hanging="680"/>
        <w:rPr>
          <w:rFonts w:ascii="Times New Roman" w:hAnsi="Times New Roman"/>
          <w:sz w:val="22"/>
          <w:szCs w:val="22"/>
        </w:rPr>
      </w:pPr>
      <w:r w:rsidRPr="00CE64CE">
        <w:rPr>
          <w:rFonts w:ascii="Times New Roman" w:hAnsi="Times New Roman"/>
          <w:sz w:val="22"/>
          <w:szCs w:val="22"/>
        </w:rPr>
        <w:t xml:space="preserve">A </w:t>
      </w:r>
      <w:r w:rsidRPr="00CE64CE">
        <w:rPr>
          <w:rFonts w:ascii="Times New Roman" w:hAnsi="Times New Roman"/>
          <w:b/>
          <w:sz w:val="22"/>
          <w:szCs w:val="22"/>
        </w:rPr>
        <w:t>Provider</w:t>
      </w:r>
      <w:r w:rsidRPr="00CE64CE">
        <w:rPr>
          <w:rFonts w:ascii="Times New Roman" w:hAnsi="Times New Roman"/>
          <w:sz w:val="22"/>
          <w:szCs w:val="22"/>
        </w:rPr>
        <w:t xml:space="preserve"> must prohibit the use of a </w:t>
      </w:r>
      <w:r w:rsidRPr="00CE64CE">
        <w:rPr>
          <w:rFonts w:ascii="Times New Roman" w:hAnsi="Times New Roman"/>
          <w:b/>
          <w:sz w:val="22"/>
          <w:szCs w:val="22"/>
        </w:rPr>
        <w:t>Non-disclosure Agreement</w:t>
      </w:r>
      <w:r w:rsidRPr="00CE64CE">
        <w:rPr>
          <w:rFonts w:ascii="Times New Roman" w:hAnsi="Times New Roman"/>
          <w:sz w:val="22"/>
          <w:szCs w:val="22"/>
        </w:rPr>
        <w:t xml:space="preserve">, unless requested by a </w:t>
      </w:r>
      <w:r w:rsidRPr="00CE64CE">
        <w:rPr>
          <w:rFonts w:ascii="Times New Roman" w:hAnsi="Times New Roman"/>
          <w:b/>
          <w:sz w:val="22"/>
          <w:szCs w:val="22"/>
        </w:rPr>
        <w:t>Discloser</w:t>
      </w:r>
      <w:r w:rsidRPr="00CE64CE">
        <w:rPr>
          <w:rFonts w:ascii="Times New Roman" w:hAnsi="Times New Roman"/>
          <w:sz w:val="22"/>
          <w:szCs w:val="22"/>
        </w:rPr>
        <w:t>.</w:t>
      </w:r>
    </w:p>
    <w:p w14:paraId="2CC48FC3" w14:textId="77777777" w:rsidR="00CE64CE" w:rsidRPr="00CE64CE" w:rsidRDefault="00CE64CE" w:rsidP="000C0123">
      <w:pPr>
        <w:pStyle w:val="MELegal3"/>
        <w:numPr>
          <w:ilvl w:val="2"/>
          <w:numId w:val="9"/>
        </w:numPr>
        <w:ind w:left="1418"/>
        <w:rPr>
          <w:rFonts w:ascii="Times New Roman" w:hAnsi="Times New Roman"/>
          <w:sz w:val="22"/>
          <w:szCs w:val="22"/>
        </w:rPr>
      </w:pPr>
      <w:r w:rsidRPr="00CE64CE">
        <w:rPr>
          <w:rFonts w:ascii="Times New Roman" w:hAnsi="Times New Roman"/>
          <w:sz w:val="22"/>
          <w:szCs w:val="22"/>
        </w:rPr>
        <w:t xml:space="preserve">If a </w:t>
      </w:r>
      <w:r w:rsidRPr="00CE64CE">
        <w:rPr>
          <w:rFonts w:ascii="Times New Roman" w:hAnsi="Times New Roman"/>
          <w:b/>
          <w:sz w:val="22"/>
          <w:szCs w:val="22"/>
        </w:rPr>
        <w:t>Discloser</w:t>
      </w:r>
      <w:r w:rsidRPr="00CE64CE">
        <w:rPr>
          <w:rFonts w:ascii="Times New Roman" w:hAnsi="Times New Roman"/>
          <w:sz w:val="22"/>
          <w:szCs w:val="22"/>
        </w:rPr>
        <w:t xml:space="preserve"> requests the use of a </w:t>
      </w:r>
      <w:r w:rsidRPr="00CE64CE">
        <w:rPr>
          <w:rFonts w:ascii="Times New Roman" w:hAnsi="Times New Roman"/>
          <w:b/>
          <w:sz w:val="22"/>
          <w:szCs w:val="22"/>
        </w:rPr>
        <w:t>Non</w:t>
      </w:r>
      <w:r w:rsidRPr="00CE64CE">
        <w:rPr>
          <w:rFonts w:ascii="Times New Roman" w:hAnsi="Times New Roman"/>
          <w:b/>
          <w:sz w:val="22"/>
          <w:szCs w:val="22"/>
        </w:rPr>
        <w:noBreakHyphen/>
        <w:t>Disclosure Agreement</w:t>
      </w:r>
      <w:r w:rsidRPr="00CE64CE">
        <w:rPr>
          <w:rFonts w:ascii="Times New Roman" w:hAnsi="Times New Roman"/>
          <w:sz w:val="22"/>
          <w:szCs w:val="22"/>
        </w:rPr>
        <w:t xml:space="preserve"> in relation to </w:t>
      </w:r>
      <w:r w:rsidRPr="00CE64CE">
        <w:rPr>
          <w:rFonts w:ascii="Times New Roman" w:hAnsi="Times New Roman"/>
          <w:b/>
          <w:sz w:val="22"/>
          <w:szCs w:val="22"/>
        </w:rPr>
        <w:t>Gender</w:t>
      </w:r>
      <w:r w:rsidRPr="00CE64CE">
        <w:rPr>
          <w:rFonts w:ascii="Times New Roman" w:hAnsi="Times New Roman"/>
          <w:b/>
          <w:sz w:val="22"/>
          <w:szCs w:val="22"/>
        </w:rPr>
        <w:noBreakHyphen/>
        <w:t>based Violence</w:t>
      </w:r>
      <w:r w:rsidRPr="00CE64CE">
        <w:rPr>
          <w:rFonts w:ascii="Times New Roman" w:hAnsi="Times New Roman"/>
          <w:sz w:val="22"/>
          <w:szCs w:val="22"/>
        </w:rPr>
        <w:t xml:space="preserve">, any such agreement with the </w:t>
      </w:r>
      <w:r w:rsidRPr="00CE64CE">
        <w:rPr>
          <w:rFonts w:ascii="Times New Roman" w:hAnsi="Times New Roman"/>
          <w:b/>
          <w:sz w:val="22"/>
          <w:szCs w:val="22"/>
        </w:rPr>
        <w:t>Provider</w:t>
      </w:r>
      <w:r w:rsidRPr="00CE64CE">
        <w:rPr>
          <w:rFonts w:ascii="Times New Roman" w:hAnsi="Times New Roman"/>
          <w:sz w:val="22"/>
          <w:szCs w:val="22"/>
        </w:rPr>
        <w:t xml:space="preserve"> must not stop the </w:t>
      </w:r>
      <w:r w:rsidRPr="00CE64CE">
        <w:rPr>
          <w:rFonts w:ascii="Times New Roman" w:hAnsi="Times New Roman"/>
          <w:b/>
          <w:sz w:val="22"/>
          <w:szCs w:val="22"/>
        </w:rPr>
        <w:t>Discloser</w:t>
      </w:r>
      <w:r w:rsidRPr="00CE64CE">
        <w:rPr>
          <w:rFonts w:ascii="Times New Roman" w:hAnsi="Times New Roman"/>
          <w:sz w:val="22"/>
          <w:szCs w:val="22"/>
        </w:rPr>
        <w:t xml:space="preserve"> from sharing their experience for the purpose of seeking support and advice or prevent the </w:t>
      </w:r>
      <w:r w:rsidRPr="00CE64CE">
        <w:rPr>
          <w:rFonts w:ascii="Times New Roman" w:hAnsi="Times New Roman"/>
          <w:b/>
          <w:bCs/>
          <w:sz w:val="22"/>
          <w:szCs w:val="22"/>
        </w:rPr>
        <w:t xml:space="preserve">Provider </w:t>
      </w:r>
      <w:r w:rsidRPr="00CE64CE">
        <w:rPr>
          <w:rFonts w:ascii="Times New Roman" w:hAnsi="Times New Roman"/>
          <w:sz w:val="22"/>
          <w:szCs w:val="22"/>
        </w:rPr>
        <w:t xml:space="preserve">from complying with their reporting obligations under the </w:t>
      </w:r>
      <w:r w:rsidRPr="00CE64CE">
        <w:rPr>
          <w:rFonts w:ascii="Times New Roman" w:hAnsi="Times New Roman"/>
          <w:b/>
          <w:bCs/>
          <w:sz w:val="22"/>
          <w:szCs w:val="22"/>
        </w:rPr>
        <w:t>Code</w:t>
      </w:r>
      <w:r w:rsidRPr="00CE64CE">
        <w:rPr>
          <w:rFonts w:ascii="Times New Roman" w:hAnsi="Times New Roman"/>
          <w:sz w:val="22"/>
          <w:szCs w:val="22"/>
        </w:rPr>
        <w:t>;</w:t>
      </w:r>
    </w:p>
    <w:p w14:paraId="0BCBEDA1" w14:textId="77777777" w:rsidR="00CE64CE" w:rsidRPr="00CE64CE" w:rsidRDefault="00CE64CE" w:rsidP="000C0123">
      <w:pPr>
        <w:pStyle w:val="MELegal3"/>
        <w:numPr>
          <w:ilvl w:val="2"/>
          <w:numId w:val="9"/>
        </w:numPr>
        <w:ind w:left="1418"/>
        <w:rPr>
          <w:rFonts w:ascii="Times New Roman" w:hAnsi="Times New Roman"/>
          <w:sz w:val="22"/>
          <w:szCs w:val="22"/>
        </w:rPr>
      </w:pPr>
      <w:r w:rsidRPr="00CE64CE">
        <w:rPr>
          <w:rFonts w:ascii="Times New Roman" w:hAnsi="Times New Roman"/>
          <w:sz w:val="22"/>
          <w:szCs w:val="22"/>
        </w:rPr>
        <w:t xml:space="preserve">Any settlement terms agreed between the </w:t>
      </w:r>
      <w:r w:rsidRPr="00CE64CE">
        <w:rPr>
          <w:rFonts w:ascii="Times New Roman" w:hAnsi="Times New Roman"/>
          <w:b/>
          <w:sz w:val="22"/>
          <w:szCs w:val="22"/>
        </w:rPr>
        <w:t>Discloser</w:t>
      </w:r>
      <w:r w:rsidRPr="00CE64CE">
        <w:rPr>
          <w:rFonts w:ascii="Times New Roman" w:hAnsi="Times New Roman"/>
          <w:sz w:val="22"/>
          <w:szCs w:val="22"/>
        </w:rPr>
        <w:t xml:space="preserve"> and the </w:t>
      </w:r>
      <w:r w:rsidRPr="00CE64CE">
        <w:rPr>
          <w:rFonts w:ascii="Times New Roman" w:hAnsi="Times New Roman"/>
          <w:b/>
          <w:sz w:val="22"/>
          <w:szCs w:val="22"/>
        </w:rPr>
        <w:t>Provider</w:t>
      </w:r>
      <w:r w:rsidRPr="00CE64CE">
        <w:rPr>
          <w:rFonts w:ascii="Times New Roman" w:hAnsi="Times New Roman"/>
          <w:sz w:val="22"/>
          <w:szCs w:val="22"/>
        </w:rPr>
        <w:t xml:space="preserve"> must not contain a </w:t>
      </w:r>
      <w:r w:rsidRPr="00CE64CE">
        <w:rPr>
          <w:rFonts w:ascii="Times New Roman" w:hAnsi="Times New Roman"/>
          <w:b/>
          <w:sz w:val="22"/>
          <w:szCs w:val="22"/>
        </w:rPr>
        <w:t>Non-disparagement Clause</w:t>
      </w:r>
      <w:r w:rsidRPr="00CE64CE">
        <w:rPr>
          <w:rFonts w:ascii="Times New Roman" w:hAnsi="Times New Roman"/>
          <w:sz w:val="22"/>
          <w:szCs w:val="22"/>
        </w:rPr>
        <w:t xml:space="preserve"> that could have the effect of requiring the </w:t>
      </w:r>
      <w:r w:rsidRPr="00CE64CE">
        <w:rPr>
          <w:rFonts w:ascii="Times New Roman" w:hAnsi="Times New Roman"/>
          <w:b/>
          <w:bCs/>
          <w:sz w:val="22"/>
          <w:szCs w:val="22"/>
        </w:rPr>
        <w:t>Discloser</w:t>
      </w:r>
      <w:r w:rsidRPr="00CE64CE">
        <w:rPr>
          <w:rFonts w:ascii="Times New Roman" w:hAnsi="Times New Roman"/>
          <w:sz w:val="22"/>
          <w:szCs w:val="22"/>
        </w:rPr>
        <w:t xml:space="preserve"> to keep their experience of </w:t>
      </w:r>
      <w:r w:rsidRPr="00CE64CE">
        <w:rPr>
          <w:rFonts w:ascii="Times New Roman" w:hAnsi="Times New Roman"/>
          <w:b/>
          <w:sz w:val="22"/>
          <w:szCs w:val="22"/>
        </w:rPr>
        <w:t>Gender</w:t>
      </w:r>
      <w:r w:rsidRPr="00CE64CE">
        <w:rPr>
          <w:rFonts w:ascii="Times New Roman" w:hAnsi="Times New Roman"/>
          <w:b/>
          <w:sz w:val="22"/>
          <w:szCs w:val="22"/>
        </w:rPr>
        <w:noBreakHyphen/>
        <w:t>based Violence</w:t>
      </w:r>
      <w:r w:rsidRPr="00CE64CE">
        <w:rPr>
          <w:rFonts w:ascii="Times New Roman" w:hAnsi="Times New Roman"/>
          <w:sz w:val="22"/>
          <w:szCs w:val="22"/>
        </w:rPr>
        <w:t xml:space="preserve"> confidential.</w:t>
      </w:r>
    </w:p>
    <w:bookmarkEnd w:id="22"/>
    <w:p w14:paraId="2967FF66" w14:textId="77777777" w:rsidR="00CE64CE" w:rsidRPr="00CE64CE" w:rsidRDefault="00CE64CE" w:rsidP="00CE64CE">
      <w:pPr>
        <w:pStyle w:val="Subheadings"/>
        <w:keepNext/>
        <w:rPr>
          <w:rFonts w:ascii="Times New Roman" w:hAnsi="Times New Roman"/>
        </w:rPr>
      </w:pPr>
      <w:r w:rsidRPr="00CE64CE">
        <w:rPr>
          <w:rFonts w:ascii="Times New Roman" w:hAnsi="Times New Roman"/>
        </w:rPr>
        <w:t xml:space="preserve">National Student Ombudsman Recommendations </w:t>
      </w:r>
    </w:p>
    <w:p w14:paraId="15BDB197" w14:textId="77777777" w:rsidR="00CE64CE" w:rsidRPr="00CE64CE" w:rsidRDefault="00CE64CE" w:rsidP="000C0123">
      <w:pPr>
        <w:pStyle w:val="MELegal2"/>
        <w:numPr>
          <w:ilvl w:val="1"/>
          <w:numId w:val="9"/>
        </w:numPr>
        <w:ind w:left="680" w:hanging="680"/>
        <w:rPr>
          <w:rFonts w:ascii="Times New Roman" w:hAnsi="Times New Roman"/>
          <w:sz w:val="22"/>
          <w:szCs w:val="22"/>
        </w:rPr>
      </w:pPr>
      <w:r w:rsidRPr="00CE64CE">
        <w:rPr>
          <w:rFonts w:ascii="Times New Roman" w:hAnsi="Times New Roman"/>
          <w:sz w:val="22"/>
          <w:szCs w:val="22"/>
        </w:rPr>
        <w:t xml:space="preserve">A </w:t>
      </w:r>
      <w:r w:rsidRPr="00CE64CE">
        <w:rPr>
          <w:rFonts w:ascii="Times New Roman" w:hAnsi="Times New Roman"/>
          <w:b/>
          <w:bCs/>
          <w:sz w:val="22"/>
          <w:szCs w:val="22"/>
        </w:rPr>
        <w:t>Provider</w:t>
      </w:r>
      <w:r w:rsidRPr="00CE64CE">
        <w:rPr>
          <w:rFonts w:ascii="Times New Roman" w:hAnsi="Times New Roman"/>
          <w:sz w:val="22"/>
          <w:szCs w:val="22"/>
        </w:rPr>
        <w:t xml:space="preserve"> must implement any recommendations made by the </w:t>
      </w:r>
      <w:r w:rsidRPr="00CE64CE">
        <w:rPr>
          <w:rFonts w:ascii="Times New Roman" w:hAnsi="Times New Roman"/>
          <w:b/>
          <w:bCs/>
          <w:sz w:val="22"/>
          <w:szCs w:val="22"/>
        </w:rPr>
        <w:t>National Student Ombudsman</w:t>
      </w:r>
      <w:r w:rsidRPr="00CE64CE">
        <w:rPr>
          <w:rFonts w:ascii="Times New Roman" w:hAnsi="Times New Roman"/>
          <w:sz w:val="22"/>
          <w:szCs w:val="22"/>
        </w:rPr>
        <w:t xml:space="preserve"> in relation to </w:t>
      </w:r>
      <w:r w:rsidRPr="00CE64CE">
        <w:rPr>
          <w:rFonts w:ascii="Times New Roman" w:hAnsi="Times New Roman"/>
          <w:b/>
          <w:bCs/>
          <w:sz w:val="22"/>
          <w:szCs w:val="22"/>
        </w:rPr>
        <w:t>Gender</w:t>
      </w:r>
      <w:r w:rsidRPr="00CE64CE">
        <w:rPr>
          <w:rFonts w:ascii="Times New Roman" w:hAnsi="Times New Roman"/>
          <w:b/>
          <w:sz w:val="22"/>
          <w:szCs w:val="22"/>
        </w:rPr>
        <w:noBreakHyphen/>
      </w:r>
      <w:r w:rsidRPr="00CE64CE">
        <w:rPr>
          <w:rFonts w:ascii="Times New Roman" w:hAnsi="Times New Roman"/>
          <w:b/>
          <w:bCs/>
          <w:sz w:val="22"/>
          <w:szCs w:val="22"/>
        </w:rPr>
        <w:t xml:space="preserve">based Violence </w:t>
      </w:r>
      <w:r w:rsidRPr="00CE64CE">
        <w:rPr>
          <w:rFonts w:ascii="Times New Roman" w:hAnsi="Times New Roman"/>
          <w:sz w:val="22"/>
          <w:szCs w:val="22"/>
        </w:rPr>
        <w:t xml:space="preserve">which are directed to the </w:t>
      </w:r>
      <w:r w:rsidRPr="00CE64CE">
        <w:rPr>
          <w:rFonts w:ascii="Times New Roman" w:hAnsi="Times New Roman"/>
          <w:b/>
          <w:bCs/>
          <w:sz w:val="22"/>
          <w:szCs w:val="22"/>
        </w:rPr>
        <w:t xml:space="preserve">Provider. </w:t>
      </w:r>
      <w:r w:rsidRPr="00CE64CE">
        <w:rPr>
          <w:rFonts w:ascii="Times New Roman" w:hAnsi="Times New Roman"/>
          <w:sz w:val="22"/>
          <w:szCs w:val="22"/>
        </w:rPr>
        <w:t xml:space="preserve"> </w:t>
      </w:r>
    </w:p>
    <w:p w14:paraId="2952B6EA" w14:textId="77777777" w:rsidR="00CE64CE" w:rsidRPr="00CE64CE" w:rsidRDefault="00CE64CE" w:rsidP="00CE64CE">
      <w:pPr>
        <w:pStyle w:val="MELegal2"/>
        <w:rPr>
          <w:rFonts w:ascii="Times New Roman" w:hAnsi="Times New Roman"/>
          <w:i/>
          <w:iCs/>
          <w:sz w:val="22"/>
          <w:szCs w:val="22"/>
        </w:rPr>
      </w:pPr>
      <w:r w:rsidRPr="00CE64CE">
        <w:rPr>
          <w:rFonts w:ascii="Times New Roman" w:hAnsi="Times New Roman"/>
          <w:i/>
          <w:iCs/>
          <w:sz w:val="22"/>
          <w:szCs w:val="22"/>
        </w:rPr>
        <w:t xml:space="preserve">Reporting </w:t>
      </w:r>
    </w:p>
    <w:p w14:paraId="653FE64E" w14:textId="77777777" w:rsidR="00CE64CE" w:rsidRPr="00CE64CE" w:rsidRDefault="00CE64CE" w:rsidP="000C0123">
      <w:pPr>
        <w:pStyle w:val="MELegal2"/>
        <w:numPr>
          <w:ilvl w:val="1"/>
          <w:numId w:val="9"/>
        </w:numPr>
        <w:ind w:left="680" w:hanging="680"/>
        <w:rPr>
          <w:rFonts w:ascii="Times New Roman" w:hAnsi="Times New Roman"/>
          <w:sz w:val="22"/>
          <w:szCs w:val="22"/>
        </w:rPr>
      </w:pPr>
      <w:r w:rsidRPr="00CE64CE">
        <w:rPr>
          <w:rFonts w:ascii="Times New Roman" w:hAnsi="Times New Roman"/>
          <w:sz w:val="22"/>
          <w:szCs w:val="22"/>
        </w:rPr>
        <w:t xml:space="preserve">The </w:t>
      </w:r>
      <w:r w:rsidRPr="00CE64CE">
        <w:rPr>
          <w:rFonts w:ascii="Times New Roman" w:hAnsi="Times New Roman"/>
          <w:b/>
          <w:bCs/>
          <w:sz w:val="22"/>
          <w:szCs w:val="22"/>
        </w:rPr>
        <w:t xml:space="preserve">Secretary </w:t>
      </w:r>
      <w:r w:rsidRPr="00CE64CE">
        <w:rPr>
          <w:rFonts w:ascii="Times New Roman" w:hAnsi="Times New Roman"/>
          <w:sz w:val="22"/>
          <w:szCs w:val="22"/>
        </w:rPr>
        <w:t xml:space="preserve">may require a </w:t>
      </w:r>
      <w:r w:rsidRPr="00CE64CE">
        <w:rPr>
          <w:rFonts w:ascii="Times New Roman" w:hAnsi="Times New Roman"/>
          <w:b/>
          <w:bCs/>
          <w:sz w:val="22"/>
          <w:szCs w:val="22"/>
        </w:rPr>
        <w:t xml:space="preserve">Provider </w:t>
      </w:r>
      <w:r w:rsidRPr="00CE64CE">
        <w:rPr>
          <w:rFonts w:ascii="Times New Roman" w:hAnsi="Times New Roman"/>
          <w:sz w:val="22"/>
          <w:szCs w:val="22"/>
        </w:rPr>
        <w:t xml:space="preserve">to report on how it has complied with its obligations under this Standard in a manner and form to be prescribed by the </w:t>
      </w:r>
      <w:r w:rsidRPr="00CE64CE">
        <w:rPr>
          <w:rFonts w:ascii="Times New Roman" w:hAnsi="Times New Roman"/>
          <w:b/>
          <w:bCs/>
          <w:sz w:val="22"/>
          <w:szCs w:val="22"/>
        </w:rPr>
        <w:t xml:space="preserve">Secretary. </w:t>
      </w:r>
    </w:p>
    <w:p w14:paraId="5F731A1F" w14:textId="77777777" w:rsidR="00CE64CE" w:rsidRPr="00CE64CE" w:rsidRDefault="00CE64CE" w:rsidP="00CE64CE">
      <w:pPr>
        <w:pStyle w:val="MELegal2"/>
        <w:rPr>
          <w:rFonts w:ascii="Times New Roman" w:hAnsi="Times New Roman"/>
          <w:sz w:val="22"/>
          <w:szCs w:val="22"/>
        </w:rPr>
      </w:pPr>
    </w:p>
    <w:p w14:paraId="5DBE04A8" w14:textId="77777777" w:rsidR="00CE64CE" w:rsidRPr="00CE64CE" w:rsidRDefault="00CE64CE" w:rsidP="00CE64CE">
      <w:pPr>
        <w:rPr>
          <w:rFonts w:cs="Times New Roman"/>
          <w:szCs w:val="22"/>
        </w:rPr>
      </w:pPr>
    </w:p>
    <w:p w14:paraId="5DC5825D" w14:textId="77777777" w:rsidR="00CE64CE" w:rsidRPr="00CE64CE" w:rsidRDefault="00CE64CE" w:rsidP="00CE64CE">
      <w:pPr>
        <w:rPr>
          <w:rFonts w:cs="Times New Roman"/>
          <w:b/>
          <w:szCs w:val="22"/>
        </w:rPr>
      </w:pPr>
      <w:bookmarkStart w:id="23" w:name="_Hlk184234366"/>
      <w:bookmarkEnd w:id="16"/>
      <w:r w:rsidRPr="00CE64CE">
        <w:rPr>
          <w:rFonts w:cs="Times New Roman"/>
          <w:szCs w:val="22"/>
        </w:rPr>
        <w:br w:type="page"/>
      </w:r>
    </w:p>
    <w:p w14:paraId="7D2701BF" w14:textId="77777777" w:rsidR="00CE64CE" w:rsidRPr="00CE64CE" w:rsidRDefault="00CE64CE" w:rsidP="000C0123">
      <w:pPr>
        <w:pStyle w:val="MELegal1"/>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Times New Roman" w:hAnsi="Times New Roman"/>
        </w:rPr>
      </w:pPr>
      <w:r w:rsidRPr="00CE64CE">
        <w:rPr>
          <w:rFonts w:ascii="Times New Roman" w:hAnsi="Times New Roman"/>
        </w:rPr>
        <w:lastRenderedPageBreak/>
        <w:t>Standard 3: Knowledge and capability</w:t>
      </w:r>
      <w:r w:rsidRPr="00CE64CE">
        <w:rPr>
          <w:rFonts w:ascii="Times New Roman" w:hAnsi="Times New Roman"/>
          <w:b w:val="0"/>
          <w:bCs w:val="0"/>
        </w:rPr>
        <w:t xml:space="preserve"> – Higher Education Providers build knowledge and capability to safely and effectively prevent and respond to Gender-based Violence.</w:t>
      </w:r>
    </w:p>
    <w:p w14:paraId="5C7B0607" w14:textId="77777777" w:rsidR="00CE64CE" w:rsidRPr="00CE64CE" w:rsidRDefault="00CE64CE" w:rsidP="00CE64CE">
      <w:pPr>
        <w:pStyle w:val="Subheadings"/>
        <w:rPr>
          <w:rFonts w:ascii="Times New Roman" w:hAnsi="Times New Roman"/>
          <w:b/>
          <w:bCs/>
          <w:i w:val="0"/>
          <w:iCs w:val="0"/>
        </w:rPr>
      </w:pPr>
      <w:r w:rsidRPr="00CE64CE">
        <w:rPr>
          <w:rFonts w:ascii="Times New Roman" w:hAnsi="Times New Roman"/>
          <w:b/>
          <w:bCs/>
          <w:i w:val="0"/>
          <w:iCs w:val="0"/>
        </w:rPr>
        <w:t>Requirements:</w:t>
      </w:r>
    </w:p>
    <w:p w14:paraId="76A32E4E" w14:textId="77777777" w:rsidR="00CE64CE" w:rsidRPr="00CE64CE" w:rsidRDefault="00CE64CE" w:rsidP="00CE64CE">
      <w:pPr>
        <w:pStyle w:val="Subheadings"/>
        <w:rPr>
          <w:rFonts w:ascii="Times New Roman" w:hAnsi="Times New Roman"/>
        </w:rPr>
      </w:pPr>
      <w:r w:rsidRPr="00CE64CE">
        <w:rPr>
          <w:rFonts w:ascii="Times New Roman" w:hAnsi="Times New Roman"/>
        </w:rPr>
        <w:t>Prevention education and training</w:t>
      </w:r>
      <w:bookmarkStart w:id="24" w:name="_Ref181706817"/>
      <w:bookmarkStart w:id="25" w:name="_Ref181714721"/>
    </w:p>
    <w:p w14:paraId="6D345886" w14:textId="77777777" w:rsidR="00CE64CE" w:rsidRPr="00CE64CE" w:rsidRDefault="00CE64CE" w:rsidP="000C0123">
      <w:pPr>
        <w:pStyle w:val="MELegal2"/>
        <w:numPr>
          <w:ilvl w:val="1"/>
          <w:numId w:val="11"/>
        </w:numPr>
        <w:ind w:left="680" w:hanging="680"/>
        <w:rPr>
          <w:rFonts w:ascii="Times New Roman" w:hAnsi="Times New Roman"/>
          <w:sz w:val="22"/>
          <w:szCs w:val="22"/>
        </w:rPr>
      </w:pPr>
      <w:r w:rsidRPr="00CE64CE">
        <w:rPr>
          <w:rFonts w:ascii="Times New Roman" w:hAnsi="Times New Roman"/>
          <w:sz w:val="22"/>
          <w:szCs w:val="22"/>
        </w:rPr>
        <w:t xml:space="preserve">A </w:t>
      </w:r>
      <w:r w:rsidRPr="00CE64CE">
        <w:rPr>
          <w:rFonts w:ascii="Times New Roman" w:hAnsi="Times New Roman"/>
          <w:b/>
          <w:sz w:val="22"/>
          <w:szCs w:val="22"/>
        </w:rPr>
        <w:t>Provider</w:t>
      </w:r>
      <w:r w:rsidRPr="00CE64CE">
        <w:rPr>
          <w:rFonts w:ascii="Times New Roman" w:hAnsi="Times New Roman"/>
          <w:sz w:val="22"/>
          <w:szCs w:val="22"/>
        </w:rPr>
        <w:t xml:space="preserve"> must ensure delivery of ongoing, comprehensive prevention education and training to its </w:t>
      </w:r>
      <w:r w:rsidRPr="00CE64CE">
        <w:rPr>
          <w:rFonts w:ascii="Times New Roman" w:hAnsi="Times New Roman"/>
          <w:b/>
          <w:sz w:val="22"/>
          <w:szCs w:val="22"/>
        </w:rPr>
        <w:t xml:space="preserve">Students, Leadership </w:t>
      </w:r>
      <w:r w:rsidRPr="00CE64CE">
        <w:rPr>
          <w:rFonts w:ascii="Times New Roman" w:hAnsi="Times New Roman"/>
          <w:sz w:val="22"/>
          <w:szCs w:val="22"/>
        </w:rPr>
        <w:t xml:space="preserve">and </w:t>
      </w:r>
      <w:r w:rsidRPr="00CE64CE">
        <w:rPr>
          <w:rFonts w:ascii="Times New Roman" w:hAnsi="Times New Roman"/>
          <w:b/>
          <w:sz w:val="22"/>
          <w:szCs w:val="22"/>
        </w:rPr>
        <w:t xml:space="preserve">Staff </w:t>
      </w:r>
      <w:r w:rsidRPr="00CE64CE">
        <w:rPr>
          <w:rFonts w:ascii="Times New Roman" w:hAnsi="Times New Roman"/>
          <w:sz w:val="22"/>
          <w:szCs w:val="22"/>
        </w:rPr>
        <w:t xml:space="preserve">that includes the following learning outcomes for participants: </w:t>
      </w:r>
    </w:p>
    <w:p w14:paraId="0C3505FE" w14:textId="77777777" w:rsidR="00CE64CE" w:rsidRPr="00CE64CE" w:rsidRDefault="00CE64CE" w:rsidP="000C0123">
      <w:pPr>
        <w:pStyle w:val="MELegal3"/>
        <w:numPr>
          <w:ilvl w:val="2"/>
          <w:numId w:val="12"/>
        </w:numPr>
        <w:ind w:left="1361" w:hanging="681"/>
        <w:rPr>
          <w:rFonts w:ascii="Times New Roman" w:hAnsi="Times New Roman"/>
          <w:sz w:val="22"/>
          <w:szCs w:val="22"/>
        </w:rPr>
      </w:pPr>
      <w:r w:rsidRPr="00CE64CE">
        <w:rPr>
          <w:rFonts w:ascii="Times New Roman" w:hAnsi="Times New Roman"/>
          <w:sz w:val="22"/>
          <w:szCs w:val="22"/>
        </w:rPr>
        <w:t xml:space="preserve">increases awareness and understanding of what constitutes </w:t>
      </w:r>
      <w:r w:rsidRPr="00CE64CE">
        <w:rPr>
          <w:rFonts w:ascii="Times New Roman" w:hAnsi="Times New Roman"/>
          <w:b/>
          <w:sz w:val="22"/>
          <w:szCs w:val="22"/>
        </w:rPr>
        <w:t>Gender</w:t>
      </w:r>
      <w:r w:rsidRPr="00CE64CE">
        <w:rPr>
          <w:rFonts w:ascii="Times New Roman" w:hAnsi="Times New Roman"/>
          <w:b/>
          <w:sz w:val="22"/>
          <w:szCs w:val="22"/>
        </w:rPr>
        <w:noBreakHyphen/>
        <w:t>based Violence;</w:t>
      </w:r>
      <w:bookmarkEnd w:id="24"/>
    </w:p>
    <w:p w14:paraId="693397BE" w14:textId="77777777" w:rsidR="00CE64CE" w:rsidRPr="00CE64CE" w:rsidRDefault="00CE64CE" w:rsidP="000C0123">
      <w:pPr>
        <w:pStyle w:val="MELegal3"/>
        <w:numPr>
          <w:ilvl w:val="2"/>
          <w:numId w:val="12"/>
        </w:numPr>
        <w:ind w:left="1361" w:hanging="681"/>
        <w:rPr>
          <w:rFonts w:ascii="Times New Roman" w:hAnsi="Times New Roman"/>
          <w:sz w:val="22"/>
          <w:szCs w:val="22"/>
        </w:rPr>
      </w:pPr>
      <w:r w:rsidRPr="00CE64CE">
        <w:rPr>
          <w:rFonts w:ascii="Times New Roman" w:hAnsi="Times New Roman"/>
          <w:sz w:val="22"/>
          <w:szCs w:val="22"/>
        </w:rPr>
        <w:t xml:space="preserve">increases awareness and understanding of the factors that drive and contribute to </w:t>
      </w:r>
      <w:r w:rsidRPr="00CE64CE">
        <w:rPr>
          <w:rFonts w:ascii="Times New Roman" w:hAnsi="Times New Roman"/>
          <w:b/>
          <w:sz w:val="22"/>
          <w:szCs w:val="22"/>
        </w:rPr>
        <w:t>Gender</w:t>
      </w:r>
      <w:r w:rsidRPr="00CE64CE">
        <w:rPr>
          <w:rFonts w:ascii="Times New Roman" w:hAnsi="Times New Roman"/>
          <w:b/>
          <w:sz w:val="22"/>
          <w:szCs w:val="22"/>
        </w:rPr>
        <w:noBreakHyphen/>
        <w:t>based Violence</w:t>
      </w:r>
      <w:r w:rsidRPr="00CE64CE">
        <w:rPr>
          <w:rFonts w:ascii="Times New Roman" w:hAnsi="Times New Roman"/>
          <w:sz w:val="22"/>
          <w:szCs w:val="22"/>
        </w:rPr>
        <w:t xml:space="preserve">, as well as any factors relevant to the </w:t>
      </w:r>
      <w:r w:rsidRPr="00CE64CE">
        <w:rPr>
          <w:rFonts w:ascii="Times New Roman" w:hAnsi="Times New Roman"/>
          <w:b/>
          <w:sz w:val="22"/>
          <w:szCs w:val="22"/>
        </w:rPr>
        <w:t>Provider’s</w:t>
      </w:r>
      <w:r w:rsidRPr="00CE64CE">
        <w:rPr>
          <w:rFonts w:ascii="Times New Roman" w:hAnsi="Times New Roman"/>
          <w:sz w:val="22"/>
          <w:szCs w:val="22"/>
        </w:rPr>
        <w:t xml:space="preserve"> context; </w:t>
      </w:r>
    </w:p>
    <w:p w14:paraId="7B51563F" w14:textId="77777777" w:rsidR="00CE64CE" w:rsidRPr="00CE64CE" w:rsidRDefault="00CE64CE" w:rsidP="000C0123">
      <w:pPr>
        <w:pStyle w:val="MELegal3"/>
        <w:numPr>
          <w:ilvl w:val="2"/>
          <w:numId w:val="12"/>
        </w:numPr>
        <w:ind w:left="1361" w:hanging="681"/>
        <w:rPr>
          <w:rFonts w:ascii="Times New Roman" w:hAnsi="Times New Roman"/>
          <w:sz w:val="22"/>
          <w:szCs w:val="22"/>
        </w:rPr>
      </w:pPr>
      <w:r w:rsidRPr="00CE64CE">
        <w:rPr>
          <w:rFonts w:ascii="Times New Roman" w:hAnsi="Times New Roman"/>
          <w:sz w:val="22"/>
          <w:szCs w:val="22"/>
        </w:rPr>
        <w:t xml:space="preserve">increase awareness and understanding of how forms of inequality and discrimination compound to effect </w:t>
      </w:r>
      <w:r w:rsidRPr="00CE64CE">
        <w:rPr>
          <w:rFonts w:ascii="Times New Roman" w:hAnsi="Times New Roman"/>
          <w:b/>
          <w:sz w:val="22"/>
          <w:szCs w:val="22"/>
        </w:rPr>
        <w:t>Gender</w:t>
      </w:r>
      <w:r w:rsidRPr="00CE64CE">
        <w:rPr>
          <w:rFonts w:ascii="Times New Roman" w:hAnsi="Times New Roman"/>
          <w:b/>
          <w:sz w:val="22"/>
          <w:szCs w:val="22"/>
        </w:rPr>
        <w:noBreakHyphen/>
        <w:t xml:space="preserve">based </w:t>
      </w:r>
      <w:r w:rsidRPr="00CE64CE">
        <w:rPr>
          <w:rFonts w:ascii="Times New Roman" w:hAnsi="Times New Roman"/>
          <w:b/>
          <w:bCs/>
          <w:sz w:val="22"/>
          <w:szCs w:val="22"/>
        </w:rPr>
        <w:t>Violence</w:t>
      </w:r>
      <w:r w:rsidRPr="00CE64CE">
        <w:rPr>
          <w:rFonts w:ascii="Times New Roman" w:hAnsi="Times New Roman"/>
          <w:sz w:val="22"/>
          <w:szCs w:val="22"/>
        </w:rPr>
        <w:t xml:space="preserve">, particularly for those who are disproportionately affected by </w:t>
      </w:r>
      <w:r w:rsidRPr="00CE64CE">
        <w:rPr>
          <w:rFonts w:ascii="Times New Roman" w:hAnsi="Times New Roman"/>
          <w:b/>
          <w:bCs/>
          <w:sz w:val="22"/>
          <w:szCs w:val="22"/>
        </w:rPr>
        <w:t>Gender-based Violence;</w:t>
      </w:r>
      <w:r w:rsidRPr="00CE64CE">
        <w:rPr>
          <w:rFonts w:ascii="Times New Roman" w:hAnsi="Times New Roman"/>
          <w:sz w:val="22"/>
          <w:szCs w:val="22"/>
        </w:rPr>
        <w:t xml:space="preserve"> </w:t>
      </w:r>
    </w:p>
    <w:p w14:paraId="7A66A33F" w14:textId="77777777" w:rsidR="00CE64CE" w:rsidRPr="00CE64CE" w:rsidRDefault="00CE64CE" w:rsidP="000C0123">
      <w:pPr>
        <w:pStyle w:val="MELegal3"/>
        <w:numPr>
          <w:ilvl w:val="2"/>
          <w:numId w:val="12"/>
        </w:numPr>
        <w:ind w:left="1361" w:hanging="681"/>
        <w:rPr>
          <w:rFonts w:ascii="Times New Roman" w:hAnsi="Times New Roman"/>
          <w:sz w:val="22"/>
          <w:szCs w:val="22"/>
        </w:rPr>
      </w:pPr>
      <w:r w:rsidRPr="00CE64CE">
        <w:rPr>
          <w:rFonts w:ascii="Times New Roman" w:hAnsi="Times New Roman"/>
          <w:sz w:val="22"/>
          <w:szCs w:val="22"/>
        </w:rPr>
        <w:t>increases awareness and understanding of healthy, respectful and safe relationships and consent;</w:t>
      </w:r>
    </w:p>
    <w:p w14:paraId="4E91AB89" w14:textId="77777777" w:rsidR="00CE64CE" w:rsidRPr="00CE64CE" w:rsidRDefault="00CE64CE" w:rsidP="000C0123">
      <w:pPr>
        <w:pStyle w:val="MELegal3"/>
        <w:numPr>
          <w:ilvl w:val="2"/>
          <w:numId w:val="12"/>
        </w:numPr>
        <w:ind w:left="1361" w:hanging="681"/>
        <w:rPr>
          <w:rFonts w:ascii="Times New Roman" w:hAnsi="Times New Roman"/>
          <w:sz w:val="22"/>
          <w:szCs w:val="22"/>
        </w:rPr>
      </w:pPr>
      <w:r w:rsidRPr="00CE64CE">
        <w:rPr>
          <w:rFonts w:ascii="Times New Roman" w:hAnsi="Times New Roman"/>
          <w:sz w:val="22"/>
          <w:szCs w:val="22"/>
        </w:rPr>
        <w:t xml:space="preserve">increases awareness and understanding of the role of power dynamics in </w:t>
      </w:r>
      <w:r w:rsidRPr="00CE64CE">
        <w:rPr>
          <w:rFonts w:ascii="Times New Roman" w:hAnsi="Times New Roman"/>
          <w:b/>
          <w:sz w:val="22"/>
          <w:szCs w:val="22"/>
        </w:rPr>
        <w:t>Gender</w:t>
      </w:r>
      <w:r w:rsidRPr="00CE64CE">
        <w:rPr>
          <w:rFonts w:ascii="Times New Roman" w:hAnsi="Times New Roman"/>
          <w:b/>
          <w:sz w:val="22"/>
          <w:szCs w:val="22"/>
        </w:rPr>
        <w:noBreakHyphen/>
        <w:t>based Violence</w:t>
      </w:r>
      <w:r w:rsidRPr="00CE64CE">
        <w:rPr>
          <w:rFonts w:ascii="Times New Roman" w:hAnsi="Times New Roman"/>
          <w:sz w:val="22"/>
          <w:szCs w:val="22"/>
        </w:rPr>
        <w:t>;</w:t>
      </w:r>
    </w:p>
    <w:p w14:paraId="456E8627" w14:textId="77777777" w:rsidR="00CE64CE" w:rsidRPr="00CE64CE" w:rsidRDefault="00CE64CE" w:rsidP="000C0123">
      <w:pPr>
        <w:pStyle w:val="MELegal3"/>
        <w:numPr>
          <w:ilvl w:val="2"/>
          <w:numId w:val="12"/>
        </w:numPr>
        <w:ind w:left="1361" w:hanging="681"/>
        <w:rPr>
          <w:rFonts w:ascii="Times New Roman" w:hAnsi="Times New Roman"/>
          <w:sz w:val="22"/>
          <w:szCs w:val="22"/>
        </w:rPr>
      </w:pPr>
      <w:r w:rsidRPr="00CE64CE">
        <w:rPr>
          <w:rFonts w:ascii="Times New Roman" w:hAnsi="Times New Roman"/>
          <w:sz w:val="22"/>
          <w:szCs w:val="22"/>
        </w:rPr>
        <w:t>increases awareness and understanding of the</w:t>
      </w:r>
      <w:r w:rsidRPr="00CE64CE">
        <w:rPr>
          <w:rFonts w:ascii="Times New Roman" w:hAnsi="Times New Roman"/>
          <w:b/>
          <w:sz w:val="22"/>
          <w:szCs w:val="22"/>
        </w:rPr>
        <w:t xml:space="preserve"> </w:t>
      </w:r>
      <w:r w:rsidRPr="00CE64CE">
        <w:rPr>
          <w:rFonts w:ascii="Times New Roman" w:hAnsi="Times New Roman"/>
          <w:sz w:val="22"/>
          <w:szCs w:val="22"/>
        </w:rPr>
        <w:t xml:space="preserve">support services, resources and reporting channels available to a person who has experienced </w:t>
      </w:r>
      <w:r w:rsidRPr="00CE64CE">
        <w:rPr>
          <w:rFonts w:ascii="Times New Roman" w:hAnsi="Times New Roman"/>
          <w:b/>
          <w:sz w:val="22"/>
          <w:szCs w:val="22"/>
        </w:rPr>
        <w:t>Gender</w:t>
      </w:r>
      <w:r w:rsidRPr="00CE64CE">
        <w:rPr>
          <w:rFonts w:ascii="Times New Roman" w:hAnsi="Times New Roman"/>
          <w:b/>
          <w:sz w:val="22"/>
          <w:szCs w:val="22"/>
        </w:rPr>
        <w:noBreakHyphen/>
        <w:t>based Violence</w:t>
      </w:r>
      <w:r w:rsidRPr="00CE64CE">
        <w:rPr>
          <w:rFonts w:ascii="Times New Roman" w:hAnsi="Times New Roman"/>
          <w:sz w:val="22"/>
          <w:szCs w:val="22"/>
        </w:rPr>
        <w:t xml:space="preserve">; </w:t>
      </w:r>
    </w:p>
    <w:p w14:paraId="3C1D68C6" w14:textId="77777777" w:rsidR="00CE64CE" w:rsidRPr="00CE64CE" w:rsidRDefault="00CE64CE" w:rsidP="000C0123">
      <w:pPr>
        <w:pStyle w:val="MELegal3"/>
        <w:numPr>
          <w:ilvl w:val="2"/>
          <w:numId w:val="12"/>
        </w:numPr>
        <w:ind w:left="1361" w:hanging="681"/>
        <w:rPr>
          <w:rFonts w:ascii="Times New Roman" w:hAnsi="Times New Roman"/>
          <w:sz w:val="22"/>
          <w:szCs w:val="22"/>
        </w:rPr>
      </w:pPr>
      <w:r w:rsidRPr="00CE64CE">
        <w:rPr>
          <w:rFonts w:ascii="Times New Roman" w:hAnsi="Times New Roman"/>
          <w:sz w:val="22"/>
          <w:szCs w:val="22"/>
        </w:rPr>
        <w:t xml:space="preserve">increases awareness and understanding of </w:t>
      </w:r>
      <w:r w:rsidRPr="00CE64CE">
        <w:rPr>
          <w:rFonts w:ascii="Times New Roman" w:hAnsi="Times New Roman"/>
          <w:b/>
          <w:bCs/>
          <w:sz w:val="22"/>
          <w:szCs w:val="22"/>
        </w:rPr>
        <w:t>Ethical</w:t>
      </w:r>
      <w:r w:rsidRPr="00CE64CE">
        <w:rPr>
          <w:rFonts w:ascii="Times New Roman" w:hAnsi="Times New Roman"/>
          <w:sz w:val="22"/>
          <w:szCs w:val="22"/>
        </w:rPr>
        <w:t xml:space="preserve"> </w:t>
      </w:r>
      <w:r w:rsidRPr="00CE64CE">
        <w:rPr>
          <w:rFonts w:ascii="Times New Roman" w:hAnsi="Times New Roman"/>
          <w:b/>
          <w:bCs/>
          <w:sz w:val="22"/>
          <w:szCs w:val="22"/>
        </w:rPr>
        <w:t>Bystander</w:t>
      </w:r>
      <w:r w:rsidRPr="00CE64CE">
        <w:rPr>
          <w:rFonts w:ascii="Times New Roman" w:hAnsi="Times New Roman"/>
          <w:sz w:val="22"/>
          <w:szCs w:val="22"/>
        </w:rPr>
        <w:t xml:space="preserve"> and compassionate responses to </w:t>
      </w:r>
      <w:r w:rsidRPr="00CE64CE">
        <w:rPr>
          <w:rFonts w:ascii="Times New Roman" w:hAnsi="Times New Roman"/>
          <w:b/>
          <w:bCs/>
          <w:sz w:val="22"/>
          <w:szCs w:val="22"/>
        </w:rPr>
        <w:t>Disclosures</w:t>
      </w:r>
      <w:r w:rsidRPr="00CE64CE">
        <w:rPr>
          <w:rFonts w:ascii="Times New Roman" w:hAnsi="Times New Roman"/>
          <w:sz w:val="22"/>
          <w:szCs w:val="22"/>
        </w:rPr>
        <w:t xml:space="preserve"> and </w:t>
      </w:r>
      <w:r w:rsidRPr="00CE64CE">
        <w:rPr>
          <w:rFonts w:ascii="Times New Roman" w:hAnsi="Times New Roman"/>
          <w:b/>
          <w:bCs/>
          <w:sz w:val="22"/>
          <w:szCs w:val="22"/>
        </w:rPr>
        <w:t>Formal Reports</w:t>
      </w:r>
      <w:r w:rsidRPr="00CE64CE">
        <w:rPr>
          <w:rFonts w:ascii="Times New Roman" w:hAnsi="Times New Roman"/>
          <w:sz w:val="22"/>
          <w:szCs w:val="22"/>
        </w:rPr>
        <w:t xml:space="preserve">; </w:t>
      </w:r>
      <w:bookmarkStart w:id="26" w:name="_Ref181706824"/>
      <w:r w:rsidRPr="00CE64CE">
        <w:rPr>
          <w:rFonts w:ascii="Times New Roman" w:hAnsi="Times New Roman"/>
          <w:sz w:val="22"/>
          <w:szCs w:val="22"/>
        </w:rPr>
        <w:t>and</w:t>
      </w:r>
    </w:p>
    <w:p w14:paraId="4F494F44" w14:textId="77777777" w:rsidR="00CE64CE" w:rsidRPr="00CE64CE" w:rsidRDefault="00CE64CE" w:rsidP="000C0123">
      <w:pPr>
        <w:pStyle w:val="MELegal3"/>
        <w:numPr>
          <w:ilvl w:val="2"/>
          <w:numId w:val="12"/>
        </w:numPr>
        <w:ind w:left="1361" w:hanging="681"/>
        <w:rPr>
          <w:rFonts w:ascii="Times New Roman" w:hAnsi="Times New Roman"/>
          <w:sz w:val="22"/>
          <w:szCs w:val="22"/>
        </w:rPr>
      </w:pPr>
      <w:r w:rsidRPr="00CE64CE">
        <w:rPr>
          <w:rFonts w:ascii="Times New Roman" w:hAnsi="Times New Roman"/>
          <w:sz w:val="22"/>
          <w:szCs w:val="22"/>
        </w:rPr>
        <w:t xml:space="preserve">builds understanding of </w:t>
      </w:r>
      <w:r w:rsidRPr="00CE64CE">
        <w:rPr>
          <w:rFonts w:ascii="Times New Roman" w:hAnsi="Times New Roman"/>
          <w:b/>
          <w:sz w:val="22"/>
          <w:szCs w:val="22"/>
        </w:rPr>
        <w:t>Gender</w:t>
      </w:r>
      <w:r w:rsidRPr="00CE64CE">
        <w:rPr>
          <w:rFonts w:ascii="Times New Roman" w:hAnsi="Times New Roman"/>
          <w:b/>
          <w:sz w:val="22"/>
          <w:szCs w:val="22"/>
        </w:rPr>
        <w:noBreakHyphen/>
        <w:t>based Violence</w:t>
      </w:r>
      <w:r w:rsidRPr="00CE64CE">
        <w:rPr>
          <w:rFonts w:ascii="Times New Roman" w:hAnsi="Times New Roman"/>
          <w:sz w:val="22"/>
          <w:szCs w:val="22"/>
        </w:rPr>
        <w:t xml:space="preserve"> by strengthening knowledge and capability over time.</w:t>
      </w:r>
      <w:bookmarkEnd w:id="26"/>
      <w:r w:rsidRPr="00CE64CE">
        <w:rPr>
          <w:rFonts w:ascii="Times New Roman" w:hAnsi="Times New Roman"/>
          <w:sz w:val="22"/>
          <w:szCs w:val="22"/>
        </w:rPr>
        <w:t xml:space="preserve"> </w:t>
      </w:r>
    </w:p>
    <w:p w14:paraId="4A72CDA7" w14:textId="77777777" w:rsidR="00CE64CE" w:rsidRPr="00CE64CE" w:rsidRDefault="00CE64CE" w:rsidP="000C0123">
      <w:pPr>
        <w:pStyle w:val="MELegal2"/>
        <w:numPr>
          <w:ilvl w:val="1"/>
          <w:numId w:val="11"/>
        </w:numPr>
        <w:ind w:left="680" w:hanging="680"/>
        <w:rPr>
          <w:rFonts w:ascii="Times New Roman" w:hAnsi="Times New Roman"/>
          <w:sz w:val="22"/>
          <w:szCs w:val="22"/>
        </w:rPr>
      </w:pPr>
      <w:r w:rsidRPr="00CE64CE">
        <w:rPr>
          <w:rFonts w:ascii="Times New Roman" w:hAnsi="Times New Roman"/>
          <w:sz w:val="22"/>
          <w:szCs w:val="22"/>
        </w:rPr>
        <w:t xml:space="preserve">A </w:t>
      </w:r>
      <w:r w:rsidRPr="00CE64CE">
        <w:rPr>
          <w:rFonts w:ascii="Times New Roman" w:hAnsi="Times New Roman"/>
          <w:b/>
          <w:sz w:val="22"/>
          <w:szCs w:val="22"/>
        </w:rPr>
        <w:t xml:space="preserve">Provider </w:t>
      </w:r>
      <w:r w:rsidRPr="00CE64CE">
        <w:rPr>
          <w:rFonts w:ascii="Times New Roman" w:hAnsi="Times New Roman"/>
          <w:sz w:val="22"/>
          <w:szCs w:val="22"/>
        </w:rPr>
        <w:t>must ensure that prevention education and training is:</w:t>
      </w:r>
      <w:bookmarkEnd w:id="25"/>
    </w:p>
    <w:p w14:paraId="3148535D" w14:textId="77777777" w:rsidR="00CE64CE" w:rsidRPr="00CE64CE" w:rsidRDefault="00CE64CE" w:rsidP="000C0123">
      <w:pPr>
        <w:pStyle w:val="MELegal3"/>
        <w:numPr>
          <w:ilvl w:val="2"/>
          <w:numId w:val="13"/>
        </w:numPr>
        <w:ind w:left="1361" w:hanging="681"/>
        <w:rPr>
          <w:rFonts w:ascii="Times New Roman" w:hAnsi="Times New Roman"/>
          <w:sz w:val="22"/>
          <w:szCs w:val="22"/>
        </w:rPr>
      </w:pPr>
      <w:r w:rsidRPr="00CE64CE">
        <w:rPr>
          <w:rFonts w:ascii="Times New Roman" w:hAnsi="Times New Roman"/>
          <w:sz w:val="22"/>
          <w:szCs w:val="22"/>
        </w:rPr>
        <w:t>evidence</w:t>
      </w:r>
      <w:r w:rsidRPr="00CE64CE">
        <w:rPr>
          <w:rFonts w:ascii="Times New Roman" w:hAnsi="Times New Roman"/>
          <w:b/>
          <w:sz w:val="22"/>
          <w:szCs w:val="22"/>
        </w:rPr>
        <w:t>-</w:t>
      </w:r>
      <w:r w:rsidRPr="00CE64CE">
        <w:rPr>
          <w:rFonts w:ascii="Times New Roman" w:hAnsi="Times New Roman"/>
          <w:sz w:val="22"/>
          <w:szCs w:val="22"/>
        </w:rPr>
        <w:t xml:space="preserve">informed and aligns with current best practice in the prevention of </w:t>
      </w:r>
      <w:r w:rsidRPr="00CE64CE">
        <w:rPr>
          <w:rFonts w:ascii="Times New Roman" w:hAnsi="Times New Roman"/>
          <w:b/>
          <w:sz w:val="22"/>
          <w:szCs w:val="22"/>
        </w:rPr>
        <w:t>Gender</w:t>
      </w:r>
      <w:r w:rsidRPr="00CE64CE">
        <w:rPr>
          <w:rFonts w:ascii="Times New Roman" w:hAnsi="Times New Roman"/>
          <w:b/>
          <w:sz w:val="22"/>
          <w:szCs w:val="22"/>
        </w:rPr>
        <w:noBreakHyphen/>
        <w:t>based Violence</w:t>
      </w:r>
      <w:r w:rsidRPr="00CE64CE">
        <w:rPr>
          <w:rFonts w:ascii="Times New Roman" w:hAnsi="Times New Roman"/>
          <w:sz w:val="22"/>
          <w:szCs w:val="22"/>
        </w:rPr>
        <w:t xml:space="preserve">; </w:t>
      </w:r>
    </w:p>
    <w:p w14:paraId="3EB2EC81" w14:textId="77777777" w:rsidR="00CE64CE" w:rsidRPr="00CE64CE" w:rsidRDefault="00CE64CE" w:rsidP="000C0123">
      <w:pPr>
        <w:pStyle w:val="MELegal3"/>
        <w:numPr>
          <w:ilvl w:val="2"/>
          <w:numId w:val="13"/>
        </w:numPr>
        <w:ind w:left="1361" w:hanging="681"/>
        <w:rPr>
          <w:rFonts w:ascii="Times New Roman" w:hAnsi="Times New Roman"/>
          <w:sz w:val="22"/>
          <w:szCs w:val="22"/>
        </w:rPr>
      </w:pPr>
      <w:r w:rsidRPr="00CE64CE">
        <w:rPr>
          <w:rFonts w:ascii="Times New Roman" w:hAnsi="Times New Roman"/>
          <w:b/>
          <w:bCs/>
          <w:sz w:val="22"/>
          <w:szCs w:val="22"/>
        </w:rPr>
        <w:t xml:space="preserve">Trauma-informed </w:t>
      </w:r>
      <w:r w:rsidRPr="00CE64CE">
        <w:rPr>
          <w:rFonts w:ascii="Times New Roman" w:hAnsi="Times New Roman"/>
          <w:sz w:val="22"/>
          <w:szCs w:val="22"/>
        </w:rPr>
        <w:t>in its content and delivery;</w:t>
      </w:r>
    </w:p>
    <w:p w14:paraId="7127E2E8" w14:textId="77777777" w:rsidR="00CE64CE" w:rsidRPr="00CE64CE" w:rsidRDefault="00CE64CE" w:rsidP="000C0123">
      <w:pPr>
        <w:pStyle w:val="MELegal3"/>
        <w:numPr>
          <w:ilvl w:val="2"/>
          <w:numId w:val="13"/>
        </w:numPr>
        <w:ind w:left="1361" w:hanging="681"/>
        <w:rPr>
          <w:rFonts w:ascii="Times New Roman" w:hAnsi="Times New Roman"/>
          <w:sz w:val="22"/>
          <w:szCs w:val="22"/>
        </w:rPr>
      </w:pPr>
      <w:r w:rsidRPr="00CE64CE">
        <w:rPr>
          <w:rFonts w:ascii="Times New Roman" w:hAnsi="Times New Roman"/>
          <w:sz w:val="22"/>
          <w:szCs w:val="22"/>
        </w:rPr>
        <w:t xml:space="preserve">tailored to the </w:t>
      </w:r>
      <w:r w:rsidRPr="00CE64CE">
        <w:rPr>
          <w:rFonts w:ascii="Times New Roman" w:hAnsi="Times New Roman"/>
          <w:b/>
          <w:sz w:val="22"/>
          <w:szCs w:val="22"/>
        </w:rPr>
        <w:t>Provider’s</w:t>
      </w:r>
      <w:r w:rsidRPr="00CE64CE">
        <w:rPr>
          <w:rFonts w:ascii="Times New Roman" w:hAnsi="Times New Roman"/>
          <w:sz w:val="22"/>
          <w:szCs w:val="22"/>
        </w:rPr>
        <w:t xml:space="preserve"> community and context; </w:t>
      </w:r>
    </w:p>
    <w:p w14:paraId="2238DA84" w14:textId="77777777" w:rsidR="00CE64CE" w:rsidRPr="00CE64CE" w:rsidRDefault="00CE64CE" w:rsidP="000C0123">
      <w:pPr>
        <w:pStyle w:val="MELegal3"/>
        <w:numPr>
          <w:ilvl w:val="2"/>
          <w:numId w:val="13"/>
        </w:numPr>
        <w:ind w:left="1361" w:hanging="681"/>
        <w:rPr>
          <w:rFonts w:ascii="Times New Roman" w:hAnsi="Times New Roman"/>
          <w:sz w:val="22"/>
          <w:szCs w:val="22"/>
        </w:rPr>
      </w:pPr>
      <w:r w:rsidRPr="00CE64CE">
        <w:rPr>
          <w:rFonts w:ascii="Times New Roman" w:hAnsi="Times New Roman"/>
          <w:sz w:val="22"/>
          <w:szCs w:val="22"/>
        </w:rPr>
        <w:t xml:space="preserve">culturally appropriate; </w:t>
      </w:r>
    </w:p>
    <w:p w14:paraId="7A23B3B8" w14:textId="77777777" w:rsidR="00CE64CE" w:rsidRPr="00CE64CE" w:rsidRDefault="00CE64CE" w:rsidP="000C0123">
      <w:pPr>
        <w:pStyle w:val="MELegal3"/>
        <w:numPr>
          <w:ilvl w:val="2"/>
          <w:numId w:val="13"/>
        </w:numPr>
        <w:ind w:left="1361" w:hanging="681"/>
        <w:rPr>
          <w:rFonts w:ascii="Times New Roman" w:hAnsi="Times New Roman"/>
          <w:sz w:val="22"/>
          <w:szCs w:val="22"/>
        </w:rPr>
      </w:pPr>
      <w:r w:rsidRPr="00CE64CE">
        <w:rPr>
          <w:rFonts w:ascii="Times New Roman" w:hAnsi="Times New Roman"/>
          <w:sz w:val="22"/>
          <w:szCs w:val="22"/>
        </w:rPr>
        <w:t xml:space="preserve">inclusive and accessible to </w:t>
      </w:r>
      <w:r w:rsidRPr="00CE64CE">
        <w:rPr>
          <w:rFonts w:ascii="Times New Roman" w:hAnsi="Times New Roman"/>
          <w:b/>
          <w:bCs/>
          <w:sz w:val="22"/>
          <w:szCs w:val="22"/>
        </w:rPr>
        <w:t>Students</w:t>
      </w:r>
      <w:r w:rsidRPr="00CE64CE">
        <w:rPr>
          <w:rFonts w:ascii="Times New Roman" w:hAnsi="Times New Roman"/>
          <w:sz w:val="22"/>
          <w:szCs w:val="22"/>
        </w:rPr>
        <w:t xml:space="preserve"> and </w:t>
      </w:r>
      <w:r w:rsidRPr="00CE64CE">
        <w:rPr>
          <w:rFonts w:ascii="Times New Roman" w:hAnsi="Times New Roman"/>
          <w:b/>
          <w:bCs/>
          <w:sz w:val="22"/>
          <w:szCs w:val="22"/>
        </w:rPr>
        <w:t>Staff</w:t>
      </w:r>
      <w:r w:rsidRPr="00CE64CE">
        <w:rPr>
          <w:rFonts w:ascii="Times New Roman" w:hAnsi="Times New Roman"/>
          <w:sz w:val="22"/>
          <w:szCs w:val="22"/>
        </w:rPr>
        <w:t xml:space="preserve"> with disabilities;</w:t>
      </w:r>
    </w:p>
    <w:p w14:paraId="46B29BC5" w14:textId="77777777" w:rsidR="00CE64CE" w:rsidRPr="00CE64CE" w:rsidRDefault="00CE64CE" w:rsidP="000C0123">
      <w:pPr>
        <w:pStyle w:val="MELegal3"/>
        <w:numPr>
          <w:ilvl w:val="2"/>
          <w:numId w:val="13"/>
        </w:numPr>
        <w:ind w:left="1361" w:hanging="681"/>
        <w:rPr>
          <w:rFonts w:ascii="Times New Roman" w:hAnsi="Times New Roman"/>
          <w:sz w:val="22"/>
          <w:szCs w:val="22"/>
        </w:rPr>
      </w:pPr>
      <w:r w:rsidRPr="00CE64CE">
        <w:rPr>
          <w:rFonts w:ascii="Times New Roman" w:hAnsi="Times New Roman"/>
          <w:sz w:val="22"/>
          <w:szCs w:val="22"/>
        </w:rPr>
        <w:t>designed to support ongoing learning; and</w:t>
      </w:r>
    </w:p>
    <w:p w14:paraId="4D0EAD35" w14:textId="77777777" w:rsidR="00CE64CE" w:rsidRPr="00CE64CE" w:rsidRDefault="00CE64CE" w:rsidP="000C0123">
      <w:pPr>
        <w:pStyle w:val="MELegal3"/>
        <w:numPr>
          <w:ilvl w:val="2"/>
          <w:numId w:val="13"/>
        </w:numPr>
        <w:ind w:left="1361" w:hanging="681"/>
        <w:rPr>
          <w:rFonts w:ascii="Times New Roman" w:hAnsi="Times New Roman"/>
          <w:sz w:val="22"/>
          <w:szCs w:val="22"/>
        </w:rPr>
      </w:pPr>
      <w:r w:rsidRPr="00CE64CE">
        <w:rPr>
          <w:rFonts w:ascii="Times New Roman" w:hAnsi="Times New Roman"/>
          <w:sz w:val="22"/>
          <w:szCs w:val="22"/>
        </w:rPr>
        <w:t xml:space="preserve">designed to safely manage any </w:t>
      </w:r>
      <w:r w:rsidRPr="00CE64CE">
        <w:rPr>
          <w:rFonts w:ascii="Times New Roman" w:hAnsi="Times New Roman"/>
          <w:b/>
          <w:sz w:val="22"/>
          <w:szCs w:val="22"/>
        </w:rPr>
        <w:t>Disclosures</w:t>
      </w:r>
      <w:r w:rsidRPr="00CE64CE">
        <w:rPr>
          <w:rFonts w:ascii="Times New Roman" w:hAnsi="Times New Roman"/>
          <w:sz w:val="22"/>
          <w:szCs w:val="22"/>
        </w:rPr>
        <w:t xml:space="preserve"> that may arise in the course of the education and training, including by providing information about the internal </w:t>
      </w:r>
      <w:r w:rsidRPr="00CE64CE">
        <w:rPr>
          <w:rFonts w:ascii="Times New Roman" w:hAnsi="Times New Roman"/>
          <w:sz w:val="22"/>
          <w:szCs w:val="22"/>
        </w:rPr>
        <w:lastRenderedPageBreak/>
        <w:t xml:space="preserve">and/or external support services and reporting channels available to a person who has experienced </w:t>
      </w:r>
      <w:r w:rsidRPr="00CE64CE">
        <w:rPr>
          <w:rFonts w:ascii="Times New Roman" w:hAnsi="Times New Roman"/>
          <w:b/>
          <w:sz w:val="22"/>
          <w:szCs w:val="22"/>
        </w:rPr>
        <w:t>Gender</w:t>
      </w:r>
      <w:r w:rsidRPr="00CE64CE">
        <w:rPr>
          <w:rFonts w:ascii="Times New Roman" w:hAnsi="Times New Roman"/>
          <w:b/>
          <w:sz w:val="22"/>
          <w:szCs w:val="22"/>
        </w:rPr>
        <w:noBreakHyphen/>
        <w:t>based Violence</w:t>
      </w:r>
      <w:r w:rsidRPr="00CE64CE">
        <w:rPr>
          <w:rFonts w:ascii="Times New Roman" w:hAnsi="Times New Roman"/>
          <w:sz w:val="22"/>
          <w:szCs w:val="22"/>
        </w:rPr>
        <w:t>.</w:t>
      </w:r>
    </w:p>
    <w:p w14:paraId="47179F86" w14:textId="77777777" w:rsidR="00CE64CE" w:rsidRPr="00CE64CE" w:rsidRDefault="00CE64CE" w:rsidP="000C0123">
      <w:pPr>
        <w:pStyle w:val="MELegal2"/>
        <w:numPr>
          <w:ilvl w:val="1"/>
          <w:numId w:val="11"/>
        </w:numPr>
        <w:ind w:left="680" w:hanging="680"/>
        <w:rPr>
          <w:rFonts w:ascii="Times New Roman" w:hAnsi="Times New Roman"/>
          <w:sz w:val="22"/>
          <w:szCs w:val="22"/>
        </w:rPr>
      </w:pPr>
      <w:bookmarkStart w:id="27" w:name="_Ref188210336"/>
      <w:r w:rsidRPr="00CE64CE">
        <w:rPr>
          <w:rFonts w:ascii="Times New Roman" w:hAnsi="Times New Roman"/>
          <w:sz w:val="22"/>
          <w:szCs w:val="22"/>
        </w:rPr>
        <w:t xml:space="preserve">A </w:t>
      </w:r>
      <w:r w:rsidRPr="00CE64CE">
        <w:rPr>
          <w:rFonts w:ascii="Times New Roman" w:hAnsi="Times New Roman"/>
          <w:b/>
          <w:bCs/>
          <w:sz w:val="22"/>
          <w:szCs w:val="22"/>
        </w:rPr>
        <w:t>Provider</w:t>
      </w:r>
      <w:r w:rsidRPr="00CE64CE">
        <w:rPr>
          <w:rFonts w:ascii="Times New Roman" w:hAnsi="Times New Roman"/>
          <w:sz w:val="22"/>
          <w:szCs w:val="22"/>
        </w:rPr>
        <w:t xml:space="preserve"> must develop this prevention education and training through collaboration and engagement with:</w:t>
      </w:r>
      <w:bookmarkEnd w:id="27"/>
      <w:r w:rsidRPr="00CE64CE">
        <w:rPr>
          <w:rFonts w:ascii="Times New Roman" w:hAnsi="Times New Roman"/>
          <w:sz w:val="22"/>
          <w:szCs w:val="22"/>
        </w:rPr>
        <w:t xml:space="preserve"> </w:t>
      </w:r>
    </w:p>
    <w:p w14:paraId="704FA647" w14:textId="77777777" w:rsidR="00CE64CE" w:rsidRPr="00CE64CE" w:rsidRDefault="00CE64CE" w:rsidP="000C0123">
      <w:pPr>
        <w:pStyle w:val="MELegal3"/>
        <w:numPr>
          <w:ilvl w:val="2"/>
          <w:numId w:val="14"/>
        </w:numPr>
        <w:ind w:left="1361" w:hanging="681"/>
        <w:rPr>
          <w:rFonts w:ascii="Times New Roman" w:hAnsi="Times New Roman"/>
          <w:sz w:val="22"/>
          <w:szCs w:val="22"/>
        </w:rPr>
      </w:pPr>
      <w:r w:rsidRPr="00CE64CE">
        <w:rPr>
          <w:rFonts w:ascii="Times New Roman" w:hAnsi="Times New Roman"/>
          <w:sz w:val="22"/>
          <w:szCs w:val="22"/>
        </w:rPr>
        <w:t xml:space="preserve">experts in the prevention of </w:t>
      </w:r>
      <w:r w:rsidRPr="00CE64CE">
        <w:rPr>
          <w:rFonts w:ascii="Times New Roman" w:hAnsi="Times New Roman"/>
          <w:b/>
          <w:sz w:val="22"/>
          <w:szCs w:val="22"/>
        </w:rPr>
        <w:t>Gender</w:t>
      </w:r>
      <w:r w:rsidRPr="00CE64CE">
        <w:rPr>
          <w:rFonts w:ascii="Times New Roman" w:hAnsi="Times New Roman"/>
          <w:b/>
          <w:sz w:val="22"/>
          <w:szCs w:val="22"/>
        </w:rPr>
        <w:noBreakHyphen/>
        <w:t>based Violence</w:t>
      </w:r>
      <w:r w:rsidRPr="00CE64CE">
        <w:rPr>
          <w:rFonts w:ascii="Times New Roman" w:hAnsi="Times New Roman"/>
          <w:sz w:val="22"/>
          <w:szCs w:val="22"/>
        </w:rPr>
        <w:t>;</w:t>
      </w:r>
    </w:p>
    <w:p w14:paraId="3AAAE063" w14:textId="77777777" w:rsidR="00CE64CE" w:rsidRPr="00CE64CE" w:rsidRDefault="00CE64CE" w:rsidP="000C0123">
      <w:pPr>
        <w:pStyle w:val="MELegal3"/>
        <w:numPr>
          <w:ilvl w:val="2"/>
          <w:numId w:val="14"/>
        </w:numPr>
        <w:ind w:left="1361" w:hanging="681"/>
        <w:rPr>
          <w:rFonts w:ascii="Times New Roman" w:hAnsi="Times New Roman"/>
          <w:sz w:val="22"/>
          <w:szCs w:val="22"/>
        </w:rPr>
      </w:pPr>
      <w:r w:rsidRPr="00CE64CE">
        <w:rPr>
          <w:rFonts w:ascii="Times New Roman" w:hAnsi="Times New Roman"/>
          <w:b/>
          <w:sz w:val="22"/>
          <w:szCs w:val="22"/>
        </w:rPr>
        <w:t>Students</w:t>
      </w:r>
      <w:r w:rsidRPr="00CE64CE">
        <w:rPr>
          <w:rFonts w:ascii="Times New Roman" w:hAnsi="Times New Roman"/>
          <w:sz w:val="22"/>
          <w:szCs w:val="22"/>
        </w:rPr>
        <w:t>;</w:t>
      </w:r>
    </w:p>
    <w:p w14:paraId="486F13B3" w14:textId="77777777" w:rsidR="00CE64CE" w:rsidRPr="00CE64CE" w:rsidRDefault="00CE64CE" w:rsidP="000C0123">
      <w:pPr>
        <w:pStyle w:val="MELegal3"/>
        <w:numPr>
          <w:ilvl w:val="2"/>
          <w:numId w:val="14"/>
        </w:numPr>
        <w:ind w:left="1361" w:hanging="681"/>
        <w:rPr>
          <w:rFonts w:ascii="Times New Roman" w:hAnsi="Times New Roman"/>
          <w:sz w:val="22"/>
          <w:szCs w:val="22"/>
        </w:rPr>
      </w:pPr>
      <w:r w:rsidRPr="00CE64CE">
        <w:rPr>
          <w:rFonts w:ascii="Times New Roman" w:hAnsi="Times New Roman"/>
          <w:b/>
          <w:sz w:val="22"/>
          <w:szCs w:val="22"/>
        </w:rPr>
        <w:t>Staff</w:t>
      </w:r>
      <w:r w:rsidRPr="00CE64CE">
        <w:rPr>
          <w:rFonts w:ascii="Times New Roman" w:hAnsi="Times New Roman"/>
          <w:sz w:val="22"/>
          <w:szCs w:val="22"/>
        </w:rPr>
        <w:t>;</w:t>
      </w:r>
    </w:p>
    <w:p w14:paraId="68539CC8" w14:textId="77777777" w:rsidR="00CE64CE" w:rsidRPr="00CE64CE" w:rsidRDefault="00CE64CE" w:rsidP="000C0123">
      <w:pPr>
        <w:pStyle w:val="MELegal3"/>
        <w:numPr>
          <w:ilvl w:val="2"/>
          <w:numId w:val="14"/>
        </w:numPr>
        <w:ind w:left="1361" w:hanging="681"/>
        <w:rPr>
          <w:rFonts w:ascii="Times New Roman" w:hAnsi="Times New Roman"/>
          <w:sz w:val="22"/>
          <w:szCs w:val="22"/>
        </w:rPr>
      </w:pPr>
      <w:r w:rsidRPr="00CE64CE">
        <w:rPr>
          <w:rFonts w:ascii="Times New Roman" w:hAnsi="Times New Roman"/>
          <w:sz w:val="22"/>
          <w:szCs w:val="22"/>
        </w:rPr>
        <w:t xml:space="preserve">people who have experienced </w:t>
      </w:r>
      <w:r w:rsidRPr="00CE64CE">
        <w:rPr>
          <w:rFonts w:ascii="Times New Roman" w:hAnsi="Times New Roman"/>
          <w:b/>
          <w:sz w:val="22"/>
          <w:szCs w:val="22"/>
        </w:rPr>
        <w:t>Gender</w:t>
      </w:r>
      <w:r w:rsidRPr="00CE64CE">
        <w:rPr>
          <w:rFonts w:ascii="Times New Roman" w:hAnsi="Times New Roman"/>
          <w:b/>
          <w:sz w:val="22"/>
          <w:szCs w:val="22"/>
        </w:rPr>
        <w:noBreakHyphen/>
        <w:t>based Violence</w:t>
      </w:r>
      <w:r w:rsidRPr="00CE64CE">
        <w:rPr>
          <w:rFonts w:ascii="Times New Roman" w:hAnsi="Times New Roman"/>
          <w:sz w:val="22"/>
          <w:szCs w:val="22"/>
        </w:rPr>
        <w:t>; and</w:t>
      </w:r>
    </w:p>
    <w:p w14:paraId="6AB28DEE" w14:textId="77777777" w:rsidR="00CE64CE" w:rsidRPr="00CE64CE" w:rsidRDefault="00CE64CE" w:rsidP="000C0123">
      <w:pPr>
        <w:pStyle w:val="MELegal3"/>
        <w:numPr>
          <w:ilvl w:val="2"/>
          <w:numId w:val="14"/>
        </w:numPr>
        <w:ind w:left="1361" w:hanging="681"/>
        <w:rPr>
          <w:rFonts w:ascii="Times New Roman" w:hAnsi="Times New Roman"/>
          <w:sz w:val="22"/>
          <w:szCs w:val="22"/>
        </w:rPr>
      </w:pPr>
      <w:r w:rsidRPr="00CE64CE">
        <w:rPr>
          <w:rFonts w:ascii="Times New Roman" w:hAnsi="Times New Roman"/>
          <w:sz w:val="22"/>
          <w:szCs w:val="22"/>
        </w:rPr>
        <w:t xml:space="preserve">those groups who are disproportionately affected by </w:t>
      </w:r>
      <w:r w:rsidRPr="00CE64CE">
        <w:rPr>
          <w:rFonts w:ascii="Times New Roman" w:hAnsi="Times New Roman"/>
          <w:b/>
          <w:sz w:val="22"/>
          <w:szCs w:val="22"/>
        </w:rPr>
        <w:t>Gender-based Violence</w:t>
      </w:r>
      <w:r w:rsidRPr="00CE64CE">
        <w:rPr>
          <w:rFonts w:ascii="Times New Roman" w:hAnsi="Times New Roman"/>
          <w:sz w:val="22"/>
          <w:szCs w:val="22"/>
        </w:rPr>
        <w:t>, including women, First Nations people, culturally and linguistically diverse communities, people with disability and people of diverse sexual orientation and gender identity.</w:t>
      </w:r>
    </w:p>
    <w:p w14:paraId="5EFBC52A" w14:textId="77777777" w:rsidR="00CE64CE" w:rsidRPr="00CE64CE" w:rsidRDefault="00CE64CE" w:rsidP="000C0123">
      <w:pPr>
        <w:pStyle w:val="MELegal2"/>
        <w:numPr>
          <w:ilvl w:val="1"/>
          <w:numId w:val="11"/>
        </w:numPr>
        <w:ind w:left="680" w:hanging="680"/>
        <w:rPr>
          <w:rFonts w:ascii="Times New Roman" w:hAnsi="Times New Roman"/>
          <w:sz w:val="22"/>
          <w:szCs w:val="22"/>
        </w:rPr>
      </w:pPr>
      <w:r w:rsidRPr="00CE64CE">
        <w:rPr>
          <w:rFonts w:ascii="Times New Roman" w:hAnsi="Times New Roman"/>
          <w:sz w:val="22"/>
          <w:szCs w:val="22"/>
        </w:rPr>
        <w:t xml:space="preserve">The </w:t>
      </w:r>
      <w:r w:rsidRPr="00CE64CE">
        <w:rPr>
          <w:rFonts w:ascii="Times New Roman" w:hAnsi="Times New Roman"/>
          <w:b/>
          <w:bCs/>
          <w:sz w:val="22"/>
          <w:szCs w:val="22"/>
        </w:rPr>
        <w:t>Secretary</w:t>
      </w:r>
      <w:r w:rsidRPr="00CE64CE">
        <w:rPr>
          <w:rFonts w:ascii="Times New Roman" w:hAnsi="Times New Roman"/>
          <w:sz w:val="22"/>
          <w:szCs w:val="22"/>
        </w:rPr>
        <w:t xml:space="preserve"> may require a </w:t>
      </w:r>
      <w:r w:rsidRPr="00CE64CE">
        <w:rPr>
          <w:rFonts w:ascii="Times New Roman" w:hAnsi="Times New Roman"/>
          <w:b/>
          <w:bCs/>
          <w:sz w:val="22"/>
          <w:szCs w:val="22"/>
        </w:rPr>
        <w:t>Provider</w:t>
      </w:r>
      <w:r w:rsidRPr="00CE64CE">
        <w:rPr>
          <w:rFonts w:ascii="Times New Roman" w:hAnsi="Times New Roman"/>
          <w:sz w:val="22"/>
          <w:szCs w:val="22"/>
        </w:rPr>
        <w:t xml:space="preserve"> to report on how the engagement </w:t>
      </w:r>
      <w:proofErr w:type="gramStart"/>
      <w:r w:rsidRPr="00CE64CE">
        <w:rPr>
          <w:rFonts w:ascii="Times New Roman" w:hAnsi="Times New Roman"/>
          <w:sz w:val="22"/>
          <w:szCs w:val="22"/>
        </w:rPr>
        <w:t>with</w:t>
      </w:r>
      <w:proofErr w:type="gramEnd"/>
      <w:r w:rsidRPr="00CE64CE">
        <w:rPr>
          <w:rFonts w:ascii="Times New Roman" w:hAnsi="Times New Roman"/>
          <w:sz w:val="22"/>
          <w:szCs w:val="22"/>
        </w:rPr>
        <w:t xml:space="preserve"> and views of the persons referred to </w:t>
      </w:r>
      <w:proofErr w:type="spellStart"/>
      <w:r w:rsidRPr="00CE64CE">
        <w:rPr>
          <w:rFonts w:ascii="Times New Roman" w:hAnsi="Times New Roman"/>
          <w:sz w:val="22"/>
          <w:szCs w:val="22"/>
        </w:rPr>
        <w:t>at</w:t>
      </w:r>
      <w:proofErr w:type="spellEnd"/>
      <w:r w:rsidRPr="00CE64CE">
        <w:rPr>
          <w:rFonts w:ascii="Times New Roman" w:hAnsi="Times New Roman"/>
          <w:sz w:val="22"/>
          <w:szCs w:val="22"/>
        </w:rPr>
        <w:t xml:space="preserve"> paragraph 3.3 has informed the development of the education and training.</w:t>
      </w:r>
    </w:p>
    <w:p w14:paraId="7BC7D710" w14:textId="77777777" w:rsidR="00CE64CE" w:rsidRPr="00CE64CE" w:rsidRDefault="00CE64CE" w:rsidP="00CE64CE">
      <w:pPr>
        <w:pStyle w:val="Subheadings"/>
        <w:rPr>
          <w:rFonts w:ascii="Times New Roman" w:hAnsi="Times New Roman"/>
        </w:rPr>
      </w:pPr>
      <w:r w:rsidRPr="00CE64CE">
        <w:rPr>
          <w:rFonts w:ascii="Times New Roman" w:hAnsi="Times New Roman"/>
        </w:rPr>
        <w:t xml:space="preserve">Prevention communication and initiatives </w:t>
      </w:r>
    </w:p>
    <w:p w14:paraId="3C9275DA" w14:textId="77777777" w:rsidR="00CE64CE" w:rsidRPr="00CE64CE" w:rsidRDefault="00CE64CE" w:rsidP="000C0123">
      <w:pPr>
        <w:pStyle w:val="MELegal2"/>
        <w:numPr>
          <w:ilvl w:val="1"/>
          <w:numId w:val="11"/>
        </w:numPr>
        <w:ind w:left="680" w:hanging="680"/>
        <w:rPr>
          <w:rFonts w:ascii="Times New Roman" w:hAnsi="Times New Roman"/>
          <w:sz w:val="22"/>
          <w:szCs w:val="22"/>
        </w:rPr>
      </w:pPr>
      <w:r w:rsidRPr="00CE64CE">
        <w:rPr>
          <w:rFonts w:ascii="Times New Roman" w:hAnsi="Times New Roman"/>
          <w:sz w:val="22"/>
          <w:szCs w:val="22"/>
        </w:rPr>
        <w:t>A</w:t>
      </w:r>
      <w:r w:rsidRPr="00CE64CE">
        <w:rPr>
          <w:rFonts w:ascii="Times New Roman" w:hAnsi="Times New Roman"/>
          <w:b/>
          <w:bCs/>
          <w:sz w:val="22"/>
          <w:szCs w:val="22"/>
        </w:rPr>
        <w:t xml:space="preserve"> Provider</w:t>
      </w:r>
      <w:r w:rsidRPr="00CE64CE">
        <w:rPr>
          <w:rFonts w:ascii="Times New Roman" w:hAnsi="Times New Roman"/>
          <w:sz w:val="22"/>
          <w:szCs w:val="22"/>
        </w:rPr>
        <w:t xml:space="preserve"> must promote and widely disseminate evidence-informed prevention communication and key messaging across its study, work, living and social environments.   </w:t>
      </w:r>
    </w:p>
    <w:p w14:paraId="59BFFB8B" w14:textId="77777777" w:rsidR="00CE64CE" w:rsidRPr="00CE64CE" w:rsidRDefault="00CE64CE" w:rsidP="000C0123">
      <w:pPr>
        <w:pStyle w:val="MELegal2"/>
        <w:numPr>
          <w:ilvl w:val="1"/>
          <w:numId w:val="11"/>
        </w:numPr>
        <w:ind w:left="680" w:hanging="680"/>
        <w:rPr>
          <w:rFonts w:ascii="Times New Roman" w:hAnsi="Times New Roman"/>
          <w:sz w:val="22"/>
          <w:szCs w:val="22"/>
        </w:rPr>
      </w:pPr>
      <w:r w:rsidRPr="00CE64CE">
        <w:rPr>
          <w:rFonts w:ascii="Times New Roman" w:hAnsi="Times New Roman"/>
          <w:sz w:val="22"/>
          <w:szCs w:val="22"/>
        </w:rPr>
        <w:t xml:space="preserve">Prevention initiatives, including programs and campaigns, delivered by a </w:t>
      </w:r>
      <w:r w:rsidRPr="00CE64CE">
        <w:rPr>
          <w:rFonts w:ascii="Times New Roman" w:hAnsi="Times New Roman"/>
          <w:b/>
          <w:sz w:val="22"/>
          <w:szCs w:val="22"/>
        </w:rPr>
        <w:t>Provider</w:t>
      </w:r>
      <w:r w:rsidRPr="00CE64CE">
        <w:rPr>
          <w:rFonts w:ascii="Times New Roman" w:hAnsi="Times New Roman"/>
          <w:sz w:val="22"/>
          <w:szCs w:val="22"/>
        </w:rPr>
        <w:t xml:space="preserve"> must be evidence</w:t>
      </w:r>
      <w:r w:rsidRPr="00CE64CE">
        <w:rPr>
          <w:rFonts w:ascii="Times New Roman" w:hAnsi="Times New Roman"/>
          <w:bCs/>
          <w:sz w:val="22"/>
          <w:szCs w:val="22"/>
        </w:rPr>
        <w:t>-</w:t>
      </w:r>
      <w:r w:rsidRPr="00CE64CE">
        <w:rPr>
          <w:rFonts w:ascii="Times New Roman" w:hAnsi="Times New Roman"/>
          <w:sz w:val="22"/>
          <w:szCs w:val="22"/>
        </w:rPr>
        <w:t>based and evaluated. Evaluation findings must inform future prevention initiatives.</w:t>
      </w:r>
    </w:p>
    <w:p w14:paraId="3521EB0C" w14:textId="77777777" w:rsidR="00CE64CE" w:rsidRPr="00CE64CE" w:rsidRDefault="00CE64CE" w:rsidP="000C0123">
      <w:pPr>
        <w:pStyle w:val="MELegal2"/>
        <w:numPr>
          <w:ilvl w:val="1"/>
          <w:numId w:val="11"/>
        </w:numPr>
        <w:ind w:left="680" w:hanging="680"/>
        <w:rPr>
          <w:rFonts w:ascii="Times New Roman" w:hAnsi="Times New Roman"/>
          <w:sz w:val="22"/>
          <w:szCs w:val="22"/>
        </w:rPr>
      </w:pPr>
      <w:r w:rsidRPr="00CE64CE">
        <w:rPr>
          <w:rFonts w:ascii="Times New Roman" w:hAnsi="Times New Roman"/>
          <w:sz w:val="22"/>
          <w:szCs w:val="22"/>
        </w:rPr>
        <w:t xml:space="preserve">The Secretary may require a </w:t>
      </w:r>
      <w:r w:rsidRPr="00CE64CE">
        <w:rPr>
          <w:rFonts w:ascii="Times New Roman" w:hAnsi="Times New Roman"/>
          <w:b/>
          <w:bCs/>
          <w:sz w:val="22"/>
          <w:szCs w:val="22"/>
        </w:rPr>
        <w:t>Provider</w:t>
      </w:r>
      <w:r w:rsidRPr="00CE64CE">
        <w:rPr>
          <w:rFonts w:ascii="Times New Roman" w:hAnsi="Times New Roman"/>
          <w:sz w:val="22"/>
          <w:szCs w:val="22"/>
        </w:rPr>
        <w:t xml:space="preserve"> to report on how the evaluation findings have informed future prevention initiatives. </w:t>
      </w:r>
    </w:p>
    <w:p w14:paraId="7143063F" w14:textId="77777777" w:rsidR="00CE64CE" w:rsidRPr="00CE64CE" w:rsidRDefault="00CE64CE" w:rsidP="00CE64CE">
      <w:pPr>
        <w:pStyle w:val="Subheadings"/>
        <w:rPr>
          <w:rFonts w:ascii="Times New Roman" w:hAnsi="Times New Roman"/>
          <w:i w:val="0"/>
        </w:rPr>
      </w:pPr>
      <w:r w:rsidRPr="00CE64CE">
        <w:rPr>
          <w:rFonts w:ascii="Times New Roman" w:hAnsi="Times New Roman"/>
        </w:rPr>
        <w:t>Responding to Disclosures education and training</w:t>
      </w:r>
    </w:p>
    <w:p w14:paraId="33538564" w14:textId="77777777" w:rsidR="00CE64CE" w:rsidRPr="00CE64CE" w:rsidRDefault="00CE64CE" w:rsidP="000C0123">
      <w:pPr>
        <w:pStyle w:val="MELegal2"/>
        <w:numPr>
          <w:ilvl w:val="1"/>
          <w:numId w:val="11"/>
        </w:numPr>
        <w:ind w:left="680" w:hanging="680"/>
        <w:rPr>
          <w:rFonts w:ascii="Times New Roman" w:hAnsi="Times New Roman"/>
          <w:sz w:val="22"/>
          <w:szCs w:val="22"/>
        </w:rPr>
      </w:pPr>
      <w:bookmarkStart w:id="28" w:name="_Ref188210343"/>
      <w:r w:rsidRPr="00CE64CE">
        <w:rPr>
          <w:rFonts w:ascii="Times New Roman" w:hAnsi="Times New Roman"/>
          <w:sz w:val="22"/>
          <w:szCs w:val="22"/>
        </w:rPr>
        <w:t xml:space="preserve">A </w:t>
      </w:r>
      <w:r w:rsidRPr="00CE64CE">
        <w:rPr>
          <w:rFonts w:ascii="Times New Roman" w:hAnsi="Times New Roman"/>
          <w:b/>
          <w:sz w:val="22"/>
          <w:szCs w:val="22"/>
        </w:rPr>
        <w:t>Provider</w:t>
      </w:r>
      <w:r w:rsidRPr="00CE64CE">
        <w:rPr>
          <w:rFonts w:ascii="Times New Roman" w:hAnsi="Times New Roman"/>
          <w:sz w:val="22"/>
          <w:szCs w:val="22"/>
        </w:rPr>
        <w:t xml:space="preserve"> must, as part of the onboarding process and subsequently on at least an annual basis, deliver specialised education and training on responding to a </w:t>
      </w:r>
      <w:r w:rsidRPr="00CE64CE">
        <w:rPr>
          <w:rFonts w:ascii="Times New Roman" w:hAnsi="Times New Roman"/>
          <w:b/>
          <w:sz w:val="22"/>
          <w:szCs w:val="22"/>
        </w:rPr>
        <w:t xml:space="preserve">Disclosures </w:t>
      </w:r>
      <w:r w:rsidRPr="00CE64CE">
        <w:rPr>
          <w:rFonts w:ascii="Times New Roman" w:hAnsi="Times New Roman"/>
          <w:sz w:val="22"/>
          <w:szCs w:val="22"/>
        </w:rPr>
        <w:t xml:space="preserve">to </w:t>
      </w:r>
      <w:r w:rsidRPr="00CE64CE">
        <w:rPr>
          <w:rFonts w:ascii="Times New Roman" w:hAnsi="Times New Roman"/>
          <w:b/>
          <w:sz w:val="22"/>
          <w:szCs w:val="22"/>
        </w:rPr>
        <w:t xml:space="preserve">Students </w:t>
      </w:r>
      <w:r w:rsidRPr="00CE64CE">
        <w:rPr>
          <w:rFonts w:ascii="Times New Roman" w:hAnsi="Times New Roman"/>
          <w:bCs/>
          <w:sz w:val="22"/>
          <w:szCs w:val="22"/>
        </w:rPr>
        <w:t>in leadership positions,</w:t>
      </w:r>
      <w:r w:rsidRPr="00CE64CE">
        <w:rPr>
          <w:rFonts w:ascii="Times New Roman" w:hAnsi="Times New Roman"/>
          <w:sz w:val="22"/>
          <w:szCs w:val="22"/>
        </w:rPr>
        <w:t xml:space="preserve"> </w:t>
      </w:r>
      <w:r w:rsidRPr="00CE64CE">
        <w:rPr>
          <w:rFonts w:ascii="Times New Roman" w:hAnsi="Times New Roman"/>
          <w:b/>
          <w:sz w:val="22"/>
          <w:szCs w:val="22"/>
        </w:rPr>
        <w:t>Leadership</w:t>
      </w:r>
      <w:r w:rsidRPr="00CE64CE">
        <w:rPr>
          <w:rFonts w:ascii="Times New Roman" w:hAnsi="Times New Roman"/>
          <w:sz w:val="22"/>
          <w:szCs w:val="22"/>
        </w:rPr>
        <w:t xml:space="preserve">, </w:t>
      </w:r>
      <w:r w:rsidRPr="00CE64CE">
        <w:rPr>
          <w:rFonts w:ascii="Times New Roman" w:hAnsi="Times New Roman"/>
          <w:b/>
          <w:sz w:val="22"/>
          <w:szCs w:val="22"/>
        </w:rPr>
        <w:t xml:space="preserve">Staff </w:t>
      </w:r>
      <w:r w:rsidRPr="00CE64CE">
        <w:rPr>
          <w:rFonts w:ascii="Times New Roman" w:hAnsi="Times New Roman"/>
          <w:sz w:val="22"/>
          <w:szCs w:val="22"/>
        </w:rPr>
        <w:t xml:space="preserve">and any other person whom the </w:t>
      </w:r>
      <w:r w:rsidRPr="00CE64CE">
        <w:rPr>
          <w:rFonts w:ascii="Times New Roman" w:hAnsi="Times New Roman"/>
          <w:b/>
          <w:sz w:val="22"/>
          <w:szCs w:val="22"/>
        </w:rPr>
        <w:t>Provider</w:t>
      </w:r>
      <w:r w:rsidRPr="00CE64CE">
        <w:rPr>
          <w:rFonts w:ascii="Times New Roman" w:hAnsi="Times New Roman"/>
          <w:sz w:val="22"/>
          <w:szCs w:val="22"/>
        </w:rPr>
        <w:t xml:space="preserve"> considers necessary.</w:t>
      </w:r>
      <w:bookmarkEnd w:id="28"/>
      <w:r w:rsidRPr="00CE64CE">
        <w:rPr>
          <w:rFonts w:ascii="Times New Roman" w:hAnsi="Times New Roman"/>
          <w:sz w:val="22"/>
          <w:szCs w:val="22"/>
        </w:rPr>
        <w:t xml:space="preserve"> </w:t>
      </w:r>
    </w:p>
    <w:p w14:paraId="26311363" w14:textId="77777777" w:rsidR="00CE64CE" w:rsidRPr="00CE64CE" w:rsidRDefault="00CE64CE" w:rsidP="000C0123">
      <w:pPr>
        <w:pStyle w:val="MELegal2"/>
        <w:numPr>
          <w:ilvl w:val="1"/>
          <w:numId w:val="11"/>
        </w:numPr>
        <w:ind w:left="680" w:hanging="680"/>
        <w:rPr>
          <w:rFonts w:ascii="Times New Roman" w:hAnsi="Times New Roman"/>
          <w:sz w:val="22"/>
          <w:szCs w:val="22"/>
        </w:rPr>
      </w:pPr>
      <w:r w:rsidRPr="00CE64CE">
        <w:rPr>
          <w:rFonts w:ascii="Times New Roman" w:hAnsi="Times New Roman"/>
          <w:sz w:val="22"/>
          <w:szCs w:val="22"/>
        </w:rPr>
        <w:t xml:space="preserve">The education and training on responding to a </w:t>
      </w:r>
      <w:r w:rsidRPr="00CE64CE">
        <w:rPr>
          <w:rFonts w:ascii="Times New Roman" w:hAnsi="Times New Roman"/>
          <w:b/>
          <w:sz w:val="22"/>
          <w:szCs w:val="22"/>
        </w:rPr>
        <w:t>Disclosure</w:t>
      </w:r>
      <w:r w:rsidRPr="00CE64CE">
        <w:rPr>
          <w:rFonts w:ascii="Times New Roman" w:hAnsi="Times New Roman"/>
          <w:sz w:val="22"/>
          <w:szCs w:val="22"/>
        </w:rPr>
        <w:t xml:space="preserve"> must: </w:t>
      </w:r>
    </w:p>
    <w:p w14:paraId="43C1906F" w14:textId="77777777" w:rsidR="00CE64CE" w:rsidRPr="00CE64CE" w:rsidRDefault="00CE64CE" w:rsidP="000C0123">
      <w:pPr>
        <w:pStyle w:val="MELegal3"/>
        <w:numPr>
          <w:ilvl w:val="2"/>
          <w:numId w:val="36"/>
        </w:numPr>
        <w:ind w:left="1361" w:hanging="681"/>
        <w:rPr>
          <w:rFonts w:ascii="Times New Roman" w:hAnsi="Times New Roman"/>
          <w:sz w:val="22"/>
          <w:szCs w:val="22"/>
        </w:rPr>
      </w:pPr>
      <w:r w:rsidRPr="00CE64CE">
        <w:rPr>
          <w:rFonts w:ascii="Times New Roman" w:hAnsi="Times New Roman"/>
          <w:sz w:val="22"/>
          <w:szCs w:val="22"/>
        </w:rPr>
        <w:t xml:space="preserve">teach participants how to take a </w:t>
      </w:r>
      <w:r w:rsidRPr="00CE64CE">
        <w:rPr>
          <w:rFonts w:ascii="Times New Roman" w:hAnsi="Times New Roman"/>
          <w:b/>
          <w:bCs/>
          <w:sz w:val="22"/>
          <w:szCs w:val="22"/>
        </w:rPr>
        <w:t>Trauma</w:t>
      </w:r>
      <w:r w:rsidRPr="00CE64CE">
        <w:rPr>
          <w:rFonts w:ascii="Times New Roman" w:hAnsi="Times New Roman"/>
          <w:b/>
          <w:bCs/>
          <w:sz w:val="22"/>
          <w:szCs w:val="22"/>
        </w:rPr>
        <w:noBreakHyphen/>
        <w:t>informed</w:t>
      </w:r>
      <w:r w:rsidRPr="00CE64CE">
        <w:rPr>
          <w:rFonts w:ascii="Times New Roman" w:hAnsi="Times New Roman"/>
          <w:sz w:val="22"/>
          <w:szCs w:val="22"/>
        </w:rPr>
        <w:t xml:space="preserve"> and </w:t>
      </w:r>
      <w:r w:rsidRPr="00CE64CE">
        <w:rPr>
          <w:rFonts w:ascii="Times New Roman" w:hAnsi="Times New Roman"/>
          <w:b/>
          <w:bCs/>
          <w:sz w:val="22"/>
          <w:szCs w:val="22"/>
        </w:rPr>
        <w:t>Person</w:t>
      </w:r>
      <w:r w:rsidRPr="00CE64CE">
        <w:rPr>
          <w:rFonts w:ascii="Times New Roman" w:hAnsi="Times New Roman"/>
          <w:b/>
          <w:bCs/>
          <w:sz w:val="22"/>
          <w:szCs w:val="22"/>
        </w:rPr>
        <w:noBreakHyphen/>
        <w:t>centred</w:t>
      </w:r>
      <w:r w:rsidRPr="00CE64CE">
        <w:rPr>
          <w:rFonts w:ascii="Times New Roman" w:hAnsi="Times New Roman"/>
          <w:sz w:val="22"/>
          <w:szCs w:val="22"/>
        </w:rPr>
        <w:t xml:space="preserve"> approach when responding to </w:t>
      </w:r>
      <w:r w:rsidRPr="00CE64CE">
        <w:rPr>
          <w:rFonts w:ascii="Times New Roman" w:hAnsi="Times New Roman"/>
          <w:b/>
          <w:bCs/>
          <w:sz w:val="22"/>
          <w:szCs w:val="22"/>
        </w:rPr>
        <w:t>Disclosures</w:t>
      </w:r>
      <w:r w:rsidRPr="00CE64CE">
        <w:rPr>
          <w:rFonts w:ascii="Times New Roman" w:hAnsi="Times New Roman"/>
          <w:sz w:val="22"/>
          <w:szCs w:val="22"/>
        </w:rPr>
        <w:t>;</w:t>
      </w:r>
    </w:p>
    <w:p w14:paraId="73CED97F" w14:textId="77777777" w:rsidR="00CE64CE" w:rsidRPr="00CE64CE" w:rsidRDefault="00CE64CE" w:rsidP="000C0123">
      <w:pPr>
        <w:pStyle w:val="MELegal3"/>
        <w:numPr>
          <w:ilvl w:val="2"/>
          <w:numId w:val="36"/>
        </w:numPr>
        <w:ind w:left="1361" w:hanging="681"/>
        <w:rPr>
          <w:rFonts w:ascii="Times New Roman" w:hAnsi="Times New Roman"/>
          <w:sz w:val="22"/>
          <w:szCs w:val="22"/>
        </w:rPr>
      </w:pPr>
      <w:r w:rsidRPr="00CE64CE">
        <w:rPr>
          <w:rFonts w:ascii="Times New Roman" w:hAnsi="Times New Roman"/>
          <w:sz w:val="22"/>
          <w:szCs w:val="22"/>
        </w:rPr>
        <w:t>increase participants’ awareness of the effect of trauma, including on a person's behaviour, memory and health and wellbeing;</w:t>
      </w:r>
    </w:p>
    <w:p w14:paraId="617AE1E8" w14:textId="77777777" w:rsidR="00CE64CE" w:rsidRPr="00CE64CE" w:rsidRDefault="00CE64CE" w:rsidP="000C0123">
      <w:pPr>
        <w:pStyle w:val="MELegal3"/>
        <w:numPr>
          <w:ilvl w:val="2"/>
          <w:numId w:val="36"/>
        </w:numPr>
        <w:ind w:left="1361" w:hanging="681"/>
        <w:rPr>
          <w:rFonts w:ascii="Times New Roman" w:hAnsi="Times New Roman"/>
          <w:sz w:val="22"/>
          <w:szCs w:val="22"/>
        </w:rPr>
      </w:pPr>
      <w:r w:rsidRPr="00CE64CE">
        <w:rPr>
          <w:rFonts w:ascii="Times New Roman" w:hAnsi="Times New Roman"/>
          <w:sz w:val="22"/>
          <w:szCs w:val="22"/>
        </w:rPr>
        <w:t xml:space="preserve">take account of the needs of all members of the </w:t>
      </w:r>
      <w:r w:rsidRPr="00CE64CE">
        <w:rPr>
          <w:rFonts w:ascii="Times New Roman" w:hAnsi="Times New Roman"/>
          <w:b/>
          <w:sz w:val="22"/>
          <w:szCs w:val="22"/>
        </w:rPr>
        <w:t>Provider’s</w:t>
      </w:r>
      <w:r w:rsidRPr="00CE64CE">
        <w:rPr>
          <w:rFonts w:ascii="Times New Roman" w:hAnsi="Times New Roman"/>
          <w:sz w:val="22"/>
          <w:szCs w:val="22"/>
        </w:rPr>
        <w:t xml:space="preserve"> community, particularly those members who are disproportionally affected by </w:t>
      </w:r>
      <w:r w:rsidRPr="00CE64CE">
        <w:rPr>
          <w:rFonts w:ascii="Times New Roman" w:hAnsi="Times New Roman"/>
          <w:b/>
          <w:sz w:val="22"/>
          <w:szCs w:val="22"/>
        </w:rPr>
        <w:t>Gender</w:t>
      </w:r>
      <w:r w:rsidRPr="00CE64CE">
        <w:rPr>
          <w:rFonts w:ascii="Times New Roman" w:hAnsi="Times New Roman"/>
          <w:b/>
          <w:sz w:val="22"/>
          <w:szCs w:val="22"/>
        </w:rPr>
        <w:noBreakHyphen/>
        <w:t>based Violence</w:t>
      </w:r>
      <w:r w:rsidRPr="00CE64CE">
        <w:rPr>
          <w:rFonts w:ascii="Times New Roman" w:hAnsi="Times New Roman"/>
          <w:sz w:val="22"/>
          <w:szCs w:val="22"/>
        </w:rPr>
        <w:t>,</w:t>
      </w:r>
      <w:r w:rsidRPr="00CE64CE">
        <w:rPr>
          <w:rFonts w:ascii="Times New Roman" w:hAnsi="Times New Roman"/>
          <w:b/>
          <w:sz w:val="22"/>
          <w:szCs w:val="22"/>
        </w:rPr>
        <w:t xml:space="preserve"> </w:t>
      </w:r>
      <w:r w:rsidRPr="00CE64CE">
        <w:rPr>
          <w:rFonts w:ascii="Times New Roman" w:hAnsi="Times New Roman"/>
          <w:sz w:val="22"/>
          <w:szCs w:val="22"/>
        </w:rPr>
        <w:t xml:space="preserve">including women, First Nations people, culturally </w:t>
      </w:r>
      <w:r w:rsidRPr="00CE64CE">
        <w:rPr>
          <w:rFonts w:ascii="Times New Roman" w:hAnsi="Times New Roman"/>
          <w:sz w:val="22"/>
          <w:szCs w:val="22"/>
        </w:rPr>
        <w:lastRenderedPageBreak/>
        <w:t>and linguistically diverse communities, people with disability and people of diverse sexual orientation and gender identity;</w:t>
      </w:r>
      <w:r w:rsidRPr="00CE64CE" w:rsidDel="00C70EE4">
        <w:rPr>
          <w:rFonts w:ascii="Times New Roman" w:hAnsi="Times New Roman"/>
          <w:sz w:val="22"/>
          <w:szCs w:val="22"/>
        </w:rPr>
        <w:t xml:space="preserve"> </w:t>
      </w:r>
    </w:p>
    <w:p w14:paraId="42397C63" w14:textId="77777777" w:rsidR="00CE64CE" w:rsidRPr="00CE64CE" w:rsidRDefault="00CE64CE" w:rsidP="000C0123">
      <w:pPr>
        <w:pStyle w:val="MELegal3"/>
        <w:numPr>
          <w:ilvl w:val="2"/>
          <w:numId w:val="36"/>
        </w:numPr>
        <w:ind w:left="1361" w:hanging="681"/>
        <w:rPr>
          <w:rFonts w:ascii="Times New Roman" w:hAnsi="Times New Roman"/>
          <w:sz w:val="22"/>
          <w:szCs w:val="22"/>
        </w:rPr>
      </w:pPr>
      <w:r w:rsidRPr="00CE64CE">
        <w:rPr>
          <w:rFonts w:ascii="Times New Roman" w:hAnsi="Times New Roman"/>
          <w:sz w:val="22"/>
          <w:szCs w:val="22"/>
        </w:rPr>
        <w:t xml:space="preserve">be developed through engagement with or approved by an </w:t>
      </w:r>
      <w:r w:rsidRPr="00CE64CE">
        <w:rPr>
          <w:rFonts w:ascii="Times New Roman" w:hAnsi="Times New Roman"/>
          <w:b/>
          <w:sz w:val="22"/>
          <w:szCs w:val="22"/>
        </w:rPr>
        <w:t xml:space="preserve">Accredited Specialist, </w:t>
      </w:r>
      <w:r w:rsidRPr="00CE64CE">
        <w:rPr>
          <w:rFonts w:ascii="Times New Roman" w:hAnsi="Times New Roman"/>
          <w:sz w:val="22"/>
          <w:szCs w:val="22"/>
        </w:rPr>
        <w:t xml:space="preserve">specialist organisation or a person with expertise in responding to </w:t>
      </w:r>
      <w:r w:rsidRPr="00CE64CE">
        <w:rPr>
          <w:rFonts w:ascii="Times New Roman" w:hAnsi="Times New Roman"/>
          <w:b/>
          <w:sz w:val="22"/>
          <w:szCs w:val="22"/>
        </w:rPr>
        <w:t>Gender</w:t>
      </w:r>
      <w:r w:rsidRPr="00CE64CE">
        <w:rPr>
          <w:rFonts w:ascii="Times New Roman" w:hAnsi="Times New Roman"/>
          <w:b/>
          <w:sz w:val="22"/>
          <w:szCs w:val="22"/>
        </w:rPr>
        <w:noBreakHyphen/>
        <w:t>based Violence</w:t>
      </w:r>
      <w:r w:rsidRPr="00CE64CE">
        <w:rPr>
          <w:rFonts w:ascii="Times New Roman" w:hAnsi="Times New Roman"/>
          <w:sz w:val="22"/>
          <w:szCs w:val="22"/>
        </w:rPr>
        <w:t xml:space="preserve">; and </w:t>
      </w:r>
    </w:p>
    <w:p w14:paraId="3265CC84" w14:textId="77777777" w:rsidR="00CE64CE" w:rsidRPr="00CE64CE" w:rsidRDefault="00CE64CE" w:rsidP="000C0123">
      <w:pPr>
        <w:pStyle w:val="MELegal3"/>
        <w:numPr>
          <w:ilvl w:val="2"/>
          <w:numId w:val="36"/>
        </w:numPr>
        <w:ind w:left="1361" w:hanging="681"/>
        <w:rPr>
          <w:rFonts w:ascii="Times New Roman" w:hAnsi="Times New Roman"/>
          <w:sz w:val="22"/>
          <w:szCs w:val="22"/>
        </w:rPr>
      </w:pPr>
      <w:r w:rsidRPr="00CE64CE">
        <w:rPr>
          <w:rFonts w:ascii="Times New Roman" w:hAnsi="Times New Roman"/>
          <w:sz w:val="22"/>
          <w:szCs w:val="22"/>
        </w:rPr>
        <w:t xml:space="preserve">be designed to safely manage any </w:t>
      </w:r>
      <w:r w:rsidRPr="00CE64CE">
        <w:rPr>
          <w:rFonts w:ascii="Times New Roman" w:hAnsi="Times New Roman"/>
          <w:b/>
          <w:sz w:val="22"/>
          <w:szCs w:val="22"/>
        </w:rPr>
        <w:t>Disclosures</w:t>
      </w:r>
      <w:r w:rsidRPr="00CE64CE">
        <w:rPr>
          <w:rFonts w:ascii="Times New Roman" w:hAnsi="Times New Roman"/>
          <w:sz w:val="22"/>
          <w:szCs w:val="22"/>
        </w:rPr>
        <w:t xml:space="preserve"> that may arise in the course of the education and training, including by providing information about the internal and/or external support services and reporting channels available to a person who has experienced </w:t>
      </w:r>
      <w:r w:rsidRPr="00CE64CE">
        <w:rPr>
          <w:rFonts w:ascii="Times New Roman" w:hAnsi="Times New Roman"/>
          <w:b/>
          <w:sz w:val="22"/>
          <w:szCs w:val="22"/>
        </w:rPr>
        <w:t>Gender</w:t>
      </w:r>
      <w:r w:rsidRPr="00CE64CE">
        <w:rPr>
          <w:rFonts w:ascii="Times New Roman" w:hAnsi="Times New Roman"/>
          <w:b/>
          <w:sz w:val="22"/>
          <w:szCs w:val="22"/>
        </w:rPr>
        <w:noBreakHyphen/>
        <w:t>based Violence</w:t>
      </w:r>
      <w:r w:rsidRPr="00CE64CE">
        <w:rPr>
          <w:rFonts w:ascii="Times New Roman" w:hAnsi="Times New Roman"/>
          <w:sz w:val="22"/>
          <w:szCs w:val="22"/>
        </w:rPr>
        <w:t>.</w:t>
      </w:r>
    </w:p>
    <w:p w14:paraId="0663A2AC" w14:textId="77777777" w:rsidR="00CE64CE" w:rsidRPr="00CE64CE" w:rsidRDefault="00CE64CE" w:rsidP="00CE64CE">
      <w:pPr>
        <w:pStyle w:val="Subheadings"/>
        <w:rPr>
          <w:rFonts w:ascii="Times New Roman" w:hAnsi="Times New Roman"/>
        </w:rPr>
      </w:pPr>
      <w:r w:rsidRPr="00CE64CE">
        <w:rPr>
          <w:rFonts w:ascii="Times New Roman" w:hAnsi="Times New Roman"/>
        </w:rPr>
        <w:t xml:space="preserve">Monitoring and evaluation of education and training </w:t>
      </w:r>
      <w:bookmarkStart w:id="29" w:name="_Ref183417971"/>
    </w:p>
    <w:p w14:paraId="3764553C" w14:textId="77777777" w:rsidR="00CE64CE" w:rsidRPr="00CE64CE" w:rsidRDefault="00CE64CE" w:rsidP="000C0123">
      <w:pPr>
        <w:pStyle w:val="MELegal2"/>
        <w:numPr>
          <w:ilvl w:val="1"/>
          <w:numId w:val="11"/>
        </w:numPr>
        <w:ind w:left="680" w:hanging="680"/>
        <w:rPr>
          <w:rFonts w:ascii="Times New Roman" w:hAnsi="Times New Roman"/>
          <w:sz w:val="22"/>
          <w:szCs w:val="22"/>
        </w:rPr>
      </w:pPr>
      <w:r w:rsidRPr="00CE64CE">
        <w:rPr>
          <w:rFonts w:ascii="Times New Roman" w:hAnsi="Times New Roman"/>
          <w:sz w:val="22"/>
          <w:szCs w:val="22"/>
        </w:rPr>
        <w:t xml:space="preserve">A </w:t>
      </w:r>
      <w:r w:rsidRPr="00CE64CE">
        <w:rPr>
          <w:rFonts w:ascii="Times New Roman" w:hAnsi="Times New Roman"/>
          <w:b/>
          <w:sz w:val="22"/>
          <w:szCs w:val="22"/>
        </w:rPr>
        <w:t>Provider</w:t>
      </w:r>
      <w:r w:rsidRPr="00CE64CE">
        <w:rPr>
          <w:rFonts w:ascii="Times New Roman" w:hAnsi="Times New Roman"/>
          <w:sz w:val="22"/>
          <w:szCs w:val="22"/>
        </w:rPr>
        <w:t xml:space="preserve"> must undertake ongoing monitoring and evaluation of its prevention and responding to </w:t>
      </w:r>
      <w:r w:rsidRPr="00CE64CE">
        <w:rPr>
          <w:rFonts w:ascii="Times New Roman" w:hAnsi="Times New Roman"/>
          <w:b/>
          <w:sz w:val="22"/>
          <w:szCs w:val="22"/>
        </w:rPr>
        <w:t>Disclosures</w:t>
      </w:r>
      <w:r w:rsidRPr="00CE64CE">
        <w:rPr>
          <w:rFonts w:ascii="Times New Roman" w:hAnsi="Times New Roman"/>
          <w:sz w:val="22"/>
          <w:szCs w:val="22"/>
        </w:rPr>
        <w:t xml:space="preserve"> education and training having regard to:</w:t>
      </w:r>
      <w:bookmarkEnd w:id="29"/>
    </w:p>
    <w:p w14:paraId="1F26B3D8" w14:textId="77777777" w:rsidR="00CE64CE" w:rsidRPr="00CE64CE" w:rsidRDefault="00CE64CE" w:rsidP="000C0123">
      <w:pPr>
        <w:pStyle w:val="MELegal3"/>
        <w:numPr>
          <w:ilvl w:val="2"/>
          <w:numId w:val="11"/>
        </w:numPr>
        <w:ind w:left="1361" w:hanging="681"/>
        <w:rPr>
          <w:rFonts w:ascii="Times New Roman" w:hAnsi="Times New Roman"/>
          <w:sz w:val="22"/>
          <w:szCs w:val="22"/>
        </w:rPr>
      </w:pPr>
      <w:r w:rsidRPr="00CE64CE">
        <w:rPr>
          <w:rFonts w:ascii="Times New Roman" w:hAnsi="Times New Roman"/>
          <w:sz w:val="22"/>
          <w:szCs w:val="22"/>
        </w:rPr>
        <w:t>the learning outcomes;</w:t>
      </w:r>
    </w:p>
    <w:p w14:paraId="2ACE1F2A" w14:textId="77777777" w:rsidR="00CE64CE" w:rsidRPr="00CE64CE" w:rsidRDefault="00CE64CE" w:rsidP="000C0123">
      <w:pPr>
        <w:pStyle w:val="MELegal3"/>
        <w:numPr>
          <w:ilvl w:val="2"/>
          <w:numId w:val="11"/>
        </w:numPr>
        <w:ind w:left="1361" w:hanging="681"/>
        <w:rPr>
          <w:rFonts w:ascii="Times New Roman" w:hAnsi="Times New Roman"/>
          <w:sz w:val="22"/>
          <w:szCs w:val="22"/>
        </w:rPr>
      </w:pPr>
      <w:r w:rsidRPr="00CE64CE">
        <w:rPr>
          <w:rFonts w:ascii="Times New Roman" w:hAnsi="Times New Roman"/>
          <w:sz w:val="22"/>
          <w:szCs w:val="22"/>
        </w:rPr>
        <w:t>feedback from participants;</w:t>
      </w:r>
    </w:p>
    <w:p w14:paraId="408E62DA" w14:textId="77777777" w:rsidR="00CE64CE" w:rsidRPr="00CE64CE" w:rsidRDefault="00CE64CE" w:rsidP="000C0123">
      <w:pPr>
        <w:pStyle w:val="MELegal3"/>
        <w:numPr>
          <w:ilvl w:val="2"/>
          <w:numId w:val="11"/>
        </w:numPr>
        <w:ind w:left="1361" w:hanging="681"/>
        <w:rPr>
          <w:rFonts w:ascii="Times New Roman" w:hAnsi="Times New Roman"/>
          <w:sz w:val="22"/>
          <w:szCs w:val="22"/>
        </w:rPr>
      </w:pPr>
      <w:r w:rsidRPr="00CE64CE">
        <w:rPr>
          <w:rFonts w:ascii="Times New Roman" w:hAnsi="Times New Roman"/>
          <w:sz w:val="22"/>
          <w:szCs w:val="22"/>
        </w:rPr>
        <w:t xml:space="preserve">feedback from experts in the prevention of and response to </w:t>
      </w:r>
      <w:r w:rsidRPr="00CE64CE">
        <w:rPr>
          <w:rFonts w:ascii="Times New Roman" w:hAnsi="Times New Roman"/>
          <w:b/>
          <w:bCs/>
          <w:sz w:val="22"/>
          <w:szCs w:val="22"/>
        </w:rPr>
        <w:t>Gender-based Violence</w:t>
      </w:r>
      <w:r w:rsidRPr="00CE64CE">
        <w:rPr>
          <w:rFonts w:ascii="Times New Roman" w:hAnsi="Times New Roman"/>
          <w:sz w:val="22"/>
          <w:szCs w:val="22"/>
        </w:rPr>
        <w:t>; and</w:t>
      </w:r>
    </w:p>
    <w:p w14:paraId="317321CF" w14:textId="77777777" w:rsidR="00CE64CE" w:rsidRPr="00CE64CE" w:rsidRDefault="00CE64CE" w:rsidP="000C0123">
      <w:pPr>
        <w:pStyle w:val="MELegal3"/>
        <w:numPr>
          <w:ilvl w:val="2"/>
          <w:numId w:val="11"/>
        </w:numPr>
        <w:ind w:left="1361" w:hanging="681"/>
        <w:rPr>
          <w:rFonts w:ascii="Times New Roman" w:hAnsi="Times New Roman"/>
          <w:sz w:val="22"/>
          <w:szCs w:val="22"/>
        </w:rPr>
      </w:pPr>
      <w:r w:rsidRPr="00CE64CE">
        <w:rPr>
          <w:rFonts w:ascii="Times New Roman" w:hAnsi="Times New Roman"/>
          <w:sz w:val="22"/>
          <w:szCs w:val="22"/>
        </w:rPr>
        <w:t xml:space="preserve">any other factors the </w:t>
      </w:r>
      <w:r w:rsidRPr="00CE64CE">
        <w:rPr>
          <w:rFonts w:ascii="Times New Roman" w:hAnsi="Times New Roman"/>
          <w:b/>
          <w:sz w:val="22"/>
          <w:szCs w:val="22"/>
        </w:rPr>
        <w:t>Provider</w:t>
      </w:r>
      <w:r w:rsidRPr="00CE64CE">
        <w:rPr>
          <w:rFonts w:ascii="Times New Roman" w:hAnsi="Times New Roman"/>
          <w:sz w:val="22"/>
          <w:szCs w:val="22"/>
        </w:rPr>
        <w:t xml:space="preserve"> considers relevant for the purposes of monitoring the effectiveness of the education and training.</w:t>
      </w:r>
    </w:p>
    <w:p w14:paraId="28E4C928" w14:textId="77777777" w:rsidR="00CE64CE" w:rsidRPr="00CE64CE" w:rsidRDefault="00CE64CE" w:rsidP="000C0123">
      <w:pPr>
        <w:pStyle w:val="MELegal2"/>
        <w:numPr>
          <w:ilvl w:val="1"/>
          <w:numId w:val="11"/>
        </w:numPr>
        <w:ind w:left="680" w:hanging="680"/>
        <w:rPr>
          <w:rFonts w:ascii="Times New Roman" w:hAnsi="Times New Roman"/>
          <w:sz w:val="22"/>
          <w:szCs w:val="22"/>
        </w:rPr>
      </w:pPr>
      <w:r w:rsidRPr="00CE64CE">
        <w:rPr>
          <w:rFonts w:ascii="Times New Roman" w:hAnsi="Times New Roman"/>
          <w:sz w:val="22"/>
          <w:szCs w:val="22"/>
        </w:rPr>
        <w:t xml:space="preserve">A </w:t>
      </w:r>
      <w:r w:rsidRPr="00CE64CE">
        <w:rPr>
          <w:rFonts w:ascii="Times New Roman" w:hAnsi="Times New Roman"/>
          <w:b/>
          <w:sz w:val="22"/>
          <w:szCs w:val="22"/>
        </w:rPr>
        <w:t>Provider</w:t>
      </w:r>
      <w:r w:rsidRPr="00CE64CE">
        <w:rPr>
          <w:rFonts w:ascii="Times New Roman" w:hAnsi="Times New Roman"/>
          <w:sz w:val="22"/>
          <w:szCs w:val="22"/>
        </w:rPr>
        <w:t xml:space="preserve"> must use findings from monitoring and evaluation to inform future education and training. The </w:t>
      </w:r>
      <w:r w:rsidRPr="00CE64CE">
        <w:rPr>
          <w:rFonts w:ascii="Times New Roman" w:hAnsi="Times New Roman"/>
          <w:b/>
          <w:bCs/>
          <w:sz w:val="22"/>
          <w:szCs w:val="22"/>
        </w:rPr>
        <w:t>Secretary</w:t>
      </w:r>
      <w:r w:rsidRPr="00CE64CE">
        <w:rPr>
          <w:rFonts w:ascii="Times New Roman" w:hAnsi="Times New Roman"/>
          <w:sz w:val="22"/>
          <w:szCs w:val="22"/>
        </w:rPr>
        <w:t xml:space="preserve"> may require a </w:t>
      </w:r>
      <w:r w:rsidRPr="00CE64CE">
        <w:rPr>
          <w:rFonts w:ascii="Times New Roman" w:hAnsi="Times New Roman"/>
          <w:b/>
          <w:bCs/>
          <w:sz w:val="22"/>
          <w:szCs w:val="22"/>
        </w:rPr>
        <w:t xml:space="preserve">Provider </w:t>
      </w:r>
      <w:r w:rsidRPr="00CE64CE">
        <w:rPr>
          <w:rFonts w:ascii="Times New Roman" w:hAnsi="Times New Roman"/>
          <w:sz w:val="22"/>
          <w:szCs w:val="22"/>
        </w:rPr>
        <w:t>to report on how the list at paragraph 3.10 (a) to 3.10(d) has informed the evaluation and future education and training.</w:t>
      </w:r>
      <w:bookmarkStart w:id="30" w:name="_Ref188210358"/>
    </w:p>
    <w:p w14:paraId="6C05DDE4" w14:textId="77777777" w:rsidR="00CE64CE" w:rsidRPr="00CE64CE" w:rsidRDefault="00CE64CE" w:rsidP="000C0123">
      <w:pPr>
        <w:pStyle w:val="MELegal2"/>
        <w:numPr>
          <w:ilvl w:val="1"/>
          <w:numId w:val="11"/>
        </w:numPr>
        <w:ind w:left="680" w:hanging="680"/>
        <w:rPr>
          <w:rFonts w:ascii="Times New Roman" w:hAnsi="Times New Roman"/>
          <w:sz w:val="22"/>
          <w:szCs w:val="22"/>
        </w:rPr>
      </w:pPr>
      <w:r w:rsidRPr="00CE64CE">
        <w:rPr>
          <w:rFonts w:ascii="Times New Roman" w:hAnsi="Times New Roman"/>
          <w:sz w:val="22"/>
          <w:szCs w:val="22"/>
        </w:rPr>
        <w:t xml:space="preserve">The </w:t>
      </w:r>
      <w:r w:rsidRPr="00CE64CE">
        <w:rPr>
          <w:rFonts w:ascii="Times New Roman" w:hAnsi="Times New Roman"/>
          <w:b/>
          <w:bCs/>
          <w:sz w:val="22"/>
          <w:szCs w:val="22"/>
        </w:rPr>
        <w:t>Secretary</w:t>
      </w:r>
      <w:r w:rsidRPr="00CE64CE">
        <w:rPr>
          <w:rFonts w:ascii="Times New Roman" w:hAnsi="Times New Roman"/>
          <w:sz w:val="22"/>
          <w:szCs w:val="22"/>
        </w:rPr>
        <w:t xml:space="preserve"> may require a </w:t>
      </w:r>
      <w:r w:rsidRPr="00CE64CE">
        <w:rPr>
          <w:rFonts w:ascii="Times New Roman" w:hAnsi="Times New Roman"/>
          <w:b/>
          <w:bCs/>
          <w:sz w:val="22"/>
          <w:szCs w:val="22"/>
        </w:rPr>
        <w:t xml:space="preserve">Provider </w:t>
      </w:r>
      <w:r w:rsidRPr="00CE64CE">
        <w:rPr>
          <w:rFonts w:ascii="Times New Roman" w:hAnsi="Times New Roman"/>
          <w:sz w:val="22"/>
          <w:szCs w:val="22"/>
        </w:rPr>
        <w:t xml:space="preserve">to provide copies of evaluation reports. </w:t>
      </w:r>
    </w:p>
    <w:p w14:paraId="381E7647" w14:textId="77777777" w:rsidR="00CE64CE" w:rsidRPr="00CE64CE" w:rsidRDefault="00CE64CE" w:rsidP="000C0123">
      <w:pPr>
        <w:pStyle w:val="MELegal2"/>
        <w:numPr>
          <w:ilvl w:val="1"/>
          <w:numId w:val="11"/>
        </w:numPr>
        <w:ind w:left="680" w:hanging="680"/>
        <w:rPr>
          <w:rFonts w:ascii="Times New Roman" w:hAnsi="Times New Roman"/>
          <w:sz w:val="22"/>
          <w:szCs w:val="22"/>
        </w:rPr>
      </w:pPr>
      <w:r w:rsidRPr="00CE64CE">
        <w:rPr>
          <w:rFonts w:ascii="Times New Roman" w:hAnsi="Times New Roman"/>
          <w:sz w:val="22"/>
          <w:szCs w:val="22"/>
        </w:rPr>
        <w:t xml:space="preserve">A </w:t>
      </w:r>
      <w:r w:rsidRPr="00CE64CE">
        <w:rPr>
          <w:rFonts w:ascii="Times New Roman" w:hAnsi="Times New Roman"/>
          <w:b/>
          <w:sz w:val="22"/>
          <w:szCs w:val="22"/>
        </w:rPr>
        <w:t xml:space="preserve">Provider </w:t>
      </w:r>
      <w:r w:rsidRPr="00CE64CE">
        <w:rPr>
          <w:rFonts w:ascii="Times New Roman" w:hAnsi="Times New Roman"/>
          <w:sz w:val="22"/>
          <w:szCs w:val="22"/>
        </w:rPr>
        <w:t xml:space="preserve">is responsible for determining whether this education and training is required to be updated having regard to its duty of care to </w:t>
      </w:r>
      <w:r w:rsidRPr="00CE64CE">
        <w:rPr>
          <w:rFonts w:ascii="Times New Roman" w:hAnsi="Times New Roman"/>
          <w:b/>
          <w:sz w:val="22"/>
          <w:szCs w:val="22"/>
        </w:rPr>
        <w:t>Students</w:t>
      </w:r>
      <w:r w:rsidRPr="00CE64CE">
        <w:rPr>
          <w:rFonts w:ascii="Times New Roman" w:hAnsi="Times New Roman"/>
          <w:sz w:val="22"/>
          <w:szCs w:val="22"/>
        </w:rPr>
        <w:t xml:space="preserve"> and </w:t>
      </w:r>
      <w:r w:rsidRPr="00CE64CE">
        <w:rPr>
          <w:rFonts w:ascii="Times New Roman" w:hAnsi="Times New Roman"/>
          <w:b/>
          <w:sz w:val="22"/>
          <w:szCs w:val="22"/>
        </w:rPr>
        <w:t>Staff</w:t>
      </w:r>
      <w:r w:rsidRPr="00CE64CE">
        <w:rPr>
          <w:rFonts w:ascii="Times New Roman" w:hAnsi="Times New Roman"/>
          <w:sz w:val="22"/>
          <w:szCs w:val="22"/>
        </w:rPr>
        <w:t>.</w:t>
      </w:r>
      <w:bookmarkEnd w:id="30"/>
    </w:p>
    <w:p w14:paraId="03AC64C7" w14:textId="77777777" w:rsidR="00CE64CE" w:rsidRPr="00CE64CE" w:rsidRDefault="00CE64CE" w:rsidP="00CE64CE">
      <w:pPr>
        <w:pStyle w:val="Subheadings"/>
        <w:keepNext/>
        <w:rPr>
          <w:rFonts w:ascii="Times New Roman" w:hAnsi="Times New Roman"/>
        </w:rPr>
      </w:pPr>
      <w:r w:rsidRPr="00CE64CE">
        <w:rPr>
          <w:rFonts w:ascii="Times New Roman" w:hAnsi="Times New Roman"/>
        </w:rPr>
        <w:t>Expertise and experience – risk assessments</w:t>
      </w:r>
    </w:p>
    <w:p w14:paraId="07A2D7C0" w14:textId="77777777" w:rsidR="00CE64CE" w:rsidRPr="00CE64CE" w:rsidRDefault="00CE64CE" w:rsidP="000C0123">
      <w:pPr>
        <w:pStyle w:val="MELegal2"/>
        <w:numPr>
          <w:ilvl w:val="1"/>
          <w:numId w:val="11"/>
        </w:numPr>
        <w:ind w:left="680" w:hanging="680"/>
        <w:rPr>
          <w:rFonts w:ascii="Times New Roman" w:hAnsi="Times New Roman"/>
          <w:sz w:val="22"/>
          <w:szCs w:val="22"/>
        </w:rPr>
      </w:pPr>
      <w:r w:rsidRPr="00CE64CE">
        <w:rPr>
          <w:rFonts w:ascii="Times New Roman" w:hAnsi="Times New Roman"/>
          <w:sz w:val="22"/>
          <w:szCs w:val="22"/>
        </w:rPr>
        <w:t xml:space="preserve">A </w:t>
      </w:r>
      <w:r w:rsidRPr="00CE64CE">
        <w:rPr>
          <w:rFonts w:ascii="Times New Roman" w:hAnsi="Times New Roman"/>
          <w:b/>
          <w:sz w:val="22"/>
          <w:szCs w:val="22"/>
        </w:rPr>
        <w:t>Provider</w:t>
      </w:r>
      <w:r w:rsidRPr="00CE64CE">
        <w:rPr>
          <w:rFonts w:ascii="Times New Roman" w:hAnsi="Times New Roman"/>
          <w:sz w:val="22"/>
          <w:szCs w:val="22"/>
        </w:rPr>
        <w:t xml:space="preserve"> must require that risk assessments conducted under the </w:t>
      </w:r>
      <w:r w:rsidRPr="00CE64CE">
        <w:rPr>
          <w:rFonts w:ascii="Times New Roman" w:hAnsi="Times New Roman"/>
          <w:b/>
          <w:sz w:val="22"/>
          <w:szCs w:val="22"/>
        </w:rPr>
        <w:t>Code</w:t>
      </w:r>
      <w:r w:rsidRPr="00CE64CE">
        <w:rPr>
          <w:rFonts w:ascii="Times New Roman" w:hAnsi="Times New Roman"/>
          <w:sz w:val="22"/>
          <w:szCs w:val="22"/>
        </w:rPr>
        <w:t xml:space="preserve"> are undertaken by </w:t>
      </w:r>
      <w:r w:rsidRPr="00CE64CE">
        <w:rPr>
          <w:rFonts w:ascii="Times New Roman" w:hAnsi="Times New Roman"/>
          <w:b/>
          <w:sz w:val="22"/>
          <w:szCs w:val="22"/>
        </w:rPr>
        <w:t>Staff</w:t>
      </w:r>
      <w:r w:rsidRPr="00CE64CE">
        <w:rPr>
          <w:rFonts w:ascii="Times New Roman" w:hAnsi="Times New Roman"/>
          <w:sz w:val="22"/>
          <w:szCs w:val="22"/>
        </w:rPr>
        <w:t xml:space="preserve"> who have: </w:t>
      </w:r>
    </w:p>
    <w:p w14:paraId="0D3B8FBC" w14:textId="77777777" w:rsidR="00CE64CE" w:rsidRPr="00CE64CE" w:rsidRDefault="00CE64CE" w:rsidP="000C0123">
      <w:pPr>
        <w:pStyle w:val="MELegal3"/>
        <w:numPr>
          <w:ilvl w:val="2"/>
          <w:numId w:val="11"/>
        </w:numPr>
        <w:ind w:left="1361" w:hanging="681"/>
        <w:rPr>
          <w:rFonts w:ascii="Times New Roman" w:hAnsi="Times New Roman"/>
          <w:sz w:val="22"/>
          <w:szCs w:val="22"/>
        </w:rPr>
      </w:pPr>
      <w:r w:rsidRPr="00CE64CE">
        <w:rPr>
          <w:rFonts w:ascii="Times New Roman" w:hAnsi="Times New Roman"/>
          <w:sz w:val="22"/>
          <w:szCs w:val="22"/>
        </w:rPr>
        <w:t xml:space="preserve">expertise in </w:t>
      </w:r>
      <w:r w:rsidRPr="00CE64CE">
        <w:rPr>
          <w:rFonts w:ascii="Times New Roman" w:hAnsi="Times New Roman"/>
          <w:b/>
          <w:sz w:val="22"/>
          <w:szCs w:val="22"/>
        </w:rPr>
        <w:t>Gender-based Violence</w:t>
      </w:r>
      <w:r w:rsidRPr="00CE64CE">
        <w:rPr>
          <w:rFonts w:ascii="Times New Roman" w:hAnsi="Times New Roman"/>
          <w:sz w:val="22"/>
          <w:szCs w:val="22"/>
        </w:rPr>
        <w:t xml:space="preserve"> risk assessment; </w:t>
      </w:r>
    </w:p>
    <w:p w14:paraId="4105CE81" w14:textId="77777777" w:rsidR="00CE64CE" w:rsidRPr="00CE64CE" w:rsidRDefault="00CE64CE" w:rsidP="000C0123">
      <w:pPr>
        <w:pStyle w:val="MELegal3"/>
        <w:numPr>
          <w:ilvl w:val="2"/>
          <w:numId w:val="11"/>
        </w:numPr>
        <w:ind w:left="1361" w:hanging="681"/>
        <w:rPr>
          <w:rFonts w:ascii="Times New Roman" w:hAnsi="Times New Roman"/>
          <w:sz w:val="22"/>
          <w:szCs w:val="22"/>
        </w:rPr>
      </w:pPr>
      <w:r w:rsidRPr="00CE64CE">
        <w:rPr>
          <w:rFonts w:ascii="Times New Roman" w:hAnsi="Times New Roman"/>
          <w:sz w:val="22"/>
          <w:szCs w:val="22"/>
        </w:rPr>
        <w:t>competency in working with specific cohorts including First Nations people, culturally and linguistically diverse communities, people with disability and people of diverse sexual orientation and gender identity; and</w:t>
      </w:r>
    </w:p>
    <w:p w14:paraId="16CFEEFA" w14:textId="77777777" w:rsidR="00CE64CE" w:rsidRPr="00CE64CE" w:rsidRDefault="00CE64CE" w:rsidP="000C0123">
      <w:pPr>
        <w:pStyle w:val="MELegal3"/>
        <w:numPr>
          <w:ilvl w:val="2"/>
          <w:numId w:val="11"/>
        </w:numPr>
        <w:ind w:left="1361" w:hanging="681"/>
        <w:rPr>
          <w:rFonts w:ascii="Times New Roman" w:hAnsi="Times New Roman"/>
          <w:sz w:val="22"/>
          <w:szCs w:val="22"/>
        </w:rPr>
      </w:pPr>
      <w:r w:rsidRPr="00CE64CE">
        <w:rPr>
          <w:rFonts w:ascii="Times New Roman" w:hAnsi="Times New Roman"/>
          <w:sz w:val="22"/>
          <w:szCs w:val="22"/>
        </w:rPr>
        <w:t xml:space="preserve">relevant knowledge, including of: </w:t>
      </w:r>
    </w:p>
    <w:p w14:paraId="420FA491" w14:textId="77777777" w:rsidR="00CE64CE" w:rsidRPr="00CE64CE" w:rsidRDefault="00CE64CE" w:rsidP="000C0123">
      <w:pPr>
        <w:pStyle w:val="MELegal4"/>
        <w:numPr>
          <w:ilvl w:val="3"/>
          <w:numId w:val="11"/>
        </w:numPr>
        <w:ind w:left="2041" w:hanging="680"/>
        <w:rPr>
          <w:rFonts w:ascii="Times New Roman" w:hAnsi="Times New Roman"/>
          <w:sz w:val="22"/>
          <w:szCs w:val="22"/>
        </w:rPr>
      </w:pPr>
      <w:r w:rsidRPr="00CE64CE">
        <w:rPr>
          <w:rFonts w:ascii="Times New Roman" w:hAnsi="Times New Roman"/>
          <w:sz w:val="22"/>
          <w:szCs w:val="22"/>
        </w:rPr>
        <w:t xml:space="preserve">evidence-based static and dynamic risk factors and protective factors for experiencing </w:t>
      </w:r>
      <w:r w:rsidRPr="00CE64CE">
        <w:rPr>
          <w:rFonts w:ascii="Times New Roman" w:hAnsi="Times New Roman"/>
          <w:b/>
          <w:sz w:val="22"/>
          <w:szCs w:val="22"/>
        </w:rPr>
        <w:t>Gender</w:t>
      </w:r>
      <w:r w:rsidRPr="00CE64CE">
        <w:rPr>
          <w:rFonts w:ascii="Times New Roman" w:hAnsi="Times New Roman"/>
          <w:b/>
          <w:sz w:val="22"/>
          <w:szCs w:val="22"/>
        </w:rPr>
        <w:noBreakHyphen/>
        <w:t>based Violence</w:t>
      </w:r>
      <w:r w:rsidRPr="00CE64CE">
        <w:rPr>
          <w:rFonts w:ascii="Times New Roman" w:hAnsi="Times New Roman"/>
          <w:sz w:val="22"/>
          <w:szCs w:val="22"/>
        </w:rPr>
        <w:t xml:space="preserve">; </w:t>
      </w:r>
    </w:p>
    <w:p w14:paraId="6D292DE8" w14:textId="77777777" w:rsidR="00CE64CE" w:rsidRPr="00CE64CE" w:rsidRDefault="00CE64CE" w:rsidP="000C0123">
      <w:pPr>
        <w:pStyle w:val="MELegal4"/>
        <w:numPr>
          <w:ilvl w:val="3"/>
          <w:numId w:val="11"/>
        </w:numPr>
        <w:ind w:left="2041" w:hanging="680"/>
        <w:rPr>
          <w:rFonts w:ascii="Times New Roman" w:hAnsi="Times New Roman"/>
          <w:sz w:val="22"/>
          <w:szCs w:val="22"/>
        </w:rPr>
      </w:pPr>
      <w:r w:rsidRPr="00CE64CE">
        <w:rPr>
          <w:rFonts w:ascii="Times New Roman" w:hAnsi="Times New Roman"/>
          <w:sz w:val="22"/>
          <w:szCs w:val="22"/>
        </w:rPr>
        <w:t xml:space="preserve">types, patterns and effects of </w:t>
      </w:r>
      <w:r w:rsidRPr="00CE64CE">
        <w:rPr>
          <w:rFonts w:ascii="Times New Roman" w:hAnsi="Times New Roman"/>
          <w:b/>
          <w:sz w:val="22"/>
          <w:szCs w:val="22"/>
        </w:rPr>
        <w:t>Gender</w:t>
      </w:r>
      <w:r w:rsidRPr="00CE64CE">
        <w:rPr>
          <w:rFonts w:ascii="Times New Roman" w:hAnsi="Times New Roman"/>
          <w:b/>
          <w:sz w:val="22"/>
          <w:szCs w:val="22"/>
        </w:rPr>
        <w:noBreakHyphen/>
        <w:t>based Violence</w:t>
      </w:r>
      <w:r w:rsidRPr="00CE64CE">
        <w:rPr>
          <w:rFonts w:ascii="Times New Roman" w:hAnsi="Times New Roman"/>
          <w:sz w:val="22"/>
          <w:szCs w:val="22"/>
        </w:rPr>
        <w:t xml:space="preserve">; </w:t>
      </w:r>
    </w:p>
    <w:p w14:paraId="5FD31850" w14:textId="77777777" w:rsidR="00CE64CE" w:rsidRPr="00CE64CE" w:rsidRDefault="00CE64CE" w:rsidP="000C0123">
      <w:pPr>
        <w:pStyle w:val="MELegal4"/>
        <w:numPr>
          <w:ilvl w:val="3"/>
          <w:numId w:val="11"/>
        </w:numPr>
        <w:ind w:left="2041" w:hanging="680"/>
        <w:rPr>
          <w:rFonts w:ascii="Times New Roman" w:hAnsi="Times New Roman"/>
          <w:sz w:val="22"/>
          <w:szCs w:val="22"/>
        </w:rPr>
      </w:pPr>
      <w:r w:rsidRPr="00CE64CE">
        <w:rPr>
          <w:rFonts w:ascii="Times New Roman" w:hAnsi="Times New Roman"/>
          <w:sz w:val="22"/>
          <w:szCs w:val="22"/>
        </w:rPr>
        <w:lastRenderedPageBreak/>
        <w:t xml:space="preserve">how </w:t>
      </w:r>
      <w:r w:rsidRPr="00CE64CE">
        <w:rPr>
          <w:rFonts w:ascii="Times New Roman" w:hAnsi="Times New Roman"/>
          <w:b/>
          <w:sz w:val="22"/>
          <w:szCs w:val="22"/>
        </w:rPr>
        <w:t>Gender</w:t>
      </w:r>
      <w:r w:rsidRPr="00CE64CE">
        <w:rPr>
          <w:rFonts w:ascii="Times New Roman" w:hAnsi="Times New Roman"/>
          <w:b/>
          <w:sz w:val="22"/>
          <w:szCs w:val="22"/>
        </w:rPr>
        <w:noBreakHyphen/>
        <w:t>based Violence</w:t>
      </w:r>
      <w:r w:rsidRPr="00CE64CE">
        <w:rPr>
          <w:rFonts w:ascii="Times New Roman" w:hAnsi="Times New Roman"/>
          <w:sz w:val="22"/>
          <w:szCs w:val="22"/>
        </w:rPr>
        <w:t xml:space="preserve"> is experienced by different groups of people; and</w:t>
      </w:r>
    </w:p>
    <w:p w14:paraId="405898CB" w14:textId="77777777" w:rsidR="00CE64CE" w:rsidRPr="00CE64CE" w:rsidRDefault="00CE64CE" w:rsidP="000C0123">
      <w:pPr>
        <w:pStyle w:val="MELegal4"/>
        <w:numPr>
          <w:ilvl w:val="3"/>
          <w:numId w:val="11"/>
        </w:numPr>
        <w:ind w:left="2041" w:hanging="680"/>
        <w:rPr>
          <w:rFonts w:ascii="Times New Roman" w:hAnsi="Times New Roman"/>
          <w:sz w:val="22"/>
          <w:szCs w:val="22"/>
        </w:rPr>
      </w:pPr>
      <w:r w:rsidRPr="00CE64CE">
        <w:rPr>
          <w:rFonts w:ascii="Times New Roman" w:hAnsi="Times New Roman"/>
          <w:sz w:val="22"/>
          <w:szCs w:val="22"/>
        </w:rPr>
        <w:t>the nature and impact of coercive control.</w:t>
      </w:r>
    </w:p>
    <w:p w14:paraId="21EA7485" w14:textId="77777777" w:rsidR="00CE64CE" w:rsidRPr="00CE64CE" w:rsidRDefault="00CE64CE" w:rsidP="000C0123">
      <w:pPr>
        <w:pStyle w:val="MELegal2"/>
        <w:numPr>
          <w:ilvl w:val="1"/>
          <w:numId w:val="11"/>
        </w:numPr>
        <w:ind w:left="680" w:hanging="680"/>
        <w:rPr>
          <w:rFonts w:ascii="Times New Roman" w:hAnsi="Times New Roman"/>
          <w:sz w:val="22"/>
          <w:szCs w:val="22"/>
        </w:rPr>
      </w:pPr>
      <w:r w:rsidRPr="00CE64CE">
        <w:rPr>
          <w:rFonts w:ascii="Times New Roman" w:hAnsi="Times New Roman"/>
          <w:sz w:val="22"/>
          <w:szCs w:val="22"/>
        </w:rPr>
        <w:t xml:space="preserve">Where a </w:t>
      </w:r>
      <w:r w:rsidRPr="00CE64CE">
        <w:rPr>
          <w:rFonts w:ascii="Times New Roman" w:hAnsi="Times New Roman"/>
          <w:b/>
          <w:sz w:val="22"/>
          <w:szCs w:val="22"/>
        </w:rPr>
        <w:t>Provider</w:t>
      </w:r>
      <w:r w:rsidRPr="00CE64CE">
        <w:rPr>
          <w:rFonts w:ascii="Times New Roman" w:hAnsi="Times New Roman"/>
          <w:sz w:val="22"/>
          <w:szCs w:val="22"/>
        </w:rPr>
        <w:t xml:space="preserve"> identifies that it does not have </w:t>
      </w:r>
      <w:r w:rsidRPr="00CE64CE">
        <w:rPr>
          <w:rFonts w:ascii="Times New Roman" w:hAnsi="Times New Roman"/>
          <w:b/>
          <w:sz w:val="22"/>
          <w:szCs w:val="22"/>
        </w:rPr>
        <w:t>Staff</w:t>
      </w:r>
      <w:r w:rsidRPr="00CE64CE">
        <w:rPr>
          <w:rFonts w:ascii="Times New Roman" w:hAnsi="Times New Roman"/>
          <w:sz w:val="22"/>
          <w:szCs w:val="22"/>
        </w:rPr>
        <w:t xml:space="preserve"> with the necessary expertise and experience to conduct a risk assessment, the </w:t>
      </w:r>
      <w:r w:rsidRPr="00CE64CE">
        <w:rPr>
          <w:rFonts w:ascii="Times New Roman" w:hAnsi="Times New Roman"/>
          <w:b/>
          <w:sz w:val="22"/>
          <w:szCs w:val="22"/>
        </w:rPr>
        <w:t>Provider</w:t>
      </w:r>
      <w:r w:rsidRPr="00CE64CE">
        <w:rPr>
          <w:rFonts w:ascii="Times New Roman" w:hAnsi="Times New Roman"/>
          <w:sz w:val="22"/>
          <w:szCs w:val="22"/>
        </w:rPr>
        <w:t xml:space="preserve"> must engage a person external to the </w:t>
      </w:r>
      <w:r w:rsidRPr="00CE64CE">
        <w:rPr>
          <w:rFonts w:ascii="Times New Roman" w:hAnsi="Times New Roman"/>
          <w:b/>
          <w:sz w:val="22"/>
          <w:szCs w:val="22"/>
        </w:rPr>
        <w:t>Provider</w:t>
      </w:r>
      <w:r w:rsidRPr="00CE64CE">
        <w:rPr>
          <w:rFonts w:ascii="Times New Roman" w:hAnsi="Times New Roman"/>
          <w:sz w:val="22"/>
          <w:szCs w:val="22"/>
        </w:rPr>
        <w:t xml:space="preserve"> who has the necessary expertise and experience outlined at paragraph 3.14, except in urgent circumstances in which a </w:t>
      </w:r>
      <w:r w:rsidRPr="00CE64CE">
        <w:rPr>
          <w:rFonts w:ascii="Times New Roman" w:hAnsi="Times New Roman"/>
          <w:b/>
          <w:bCs/>
          <w:sz w:val="22"/>
          <w:szCs w:val="22"/>
        </w:rPr>
        <w:t>Provider</w:t>
      </w:r>
      <w:r w:rsidRPr="00CE64CE">
        <w:rPr>
          <w:rFonts w:ascii="Times New Roman" w:hAnsi="Times New Roman"/>
          <w:sz w:val="22"/>
          <w:szCs w:val="22"/>
        </w:rPr>
        <w:t xml:space="preserve"> must take action consistently with its duty of care to </w:t>
      </w:r>
      <w:r w:rsidRPr="00CE64CE">
        <w:rPr>
          <w:rFonts w:ascii="Times New Roman" w:hAnsi="Times New Roman"/>
          <w:b/>
          <w:bCs/>
          <w:sz w:val="22"/>
          <w:szCs w:val="22"/>
        </w:rPr>
        <w:t xml:space="preserve">Students </w:t>
      </w:r>
      <w:r w:rsidRPr="00CE64CE">
        <w:rPr>
          <w:rFonts w:ascii="Times New Roman" w:hAnsi="Times New Roman"/>
          <w:sz w:val="22"/>
          <w:szCs w:val="22"/>
        </w:rPr>
        <w:t xml:space="preserve">and </w:t>
      </w:r>
      <w:r w:rsidRPr="00CE64CE">
        <w:rPr>
          <w:rFonts w:ascii="Times New Roman" w:hAnsi="Times New Roman"/>
          <w:b/>
          <w:bCs/>
          <w:sz w:val="22"/>
          <w:szCs w:val="22"/>
        </w:rPr>
        <w:t>Staff</w:t>
      </w:r>
      <w:r w:rsidRPr="00CE64CE">
        <w:rPr>
          <w:rFonts w:ascii="Times New Roman" w:hAnsi="Times New Roman"/>
          <w:sz w:val="22"/>
          <w:szCs w:val="22"/>
        </w:rPr>
        <w:t xml:space="preserve">. </w:t>
      </w:r>
    </w:p>
    <w:p w14:paraId="3A84E4D0" w14:textId="77777777" w:rsidR="00CE64CE" w:rsidRPr="00CE64CE" w:rsidRDefault="00CE64CE" w:rsidP="00CE64CE">
      <w:pPr>
        <w:pStyle w:val="Subheadings"/>
        <w:rPr>
          <w:rFonts w:ascii="Times New Roman" w:hAnsi="Times New Roman"/>
        </w:rPr>
      </w:pPr>
      <w:r w:rsidRPr="00CE64CE">
        <w:rPr>
          <w:rFonts w:ascii="Times New Roman" w:hAnsi="Times New Roman"/>
        </w:rPr>
        <w:t>Expertise and experience – Formal Reports, investigations and disciplinary proceedings</w:t>
      </w:r>
    </w:p>
    <w:p w14:paraId="174AD8E1" w14:textId="77777777" w:rsidR="00CE64CE" w:rsidRPr="00CE64CE" w:rsidRDefault="00CE64CE" w:rsidP="000C0123">
      <w:pPr>
        <w:pStyle w:val="MELegal2"/>
        <w:numPr>
          <w:ilvl w:val="1"/>
          <w:numId w:val="11"/>
        </w:numPr>
        <w:ind w:left="680" w:hanging="680"/>
        <w:rPr>
          <w:rFonts w:ascii="Times New Roman" w:hAnsi="Times New Roman"/>
          <w:sz w:val="22"/>
          <w:szCs w:val="22"/>
        </w:rPr>
      </w:pPr>
      <w:bookmarkStart w:id="31" w:name="_Ref183505258"/>
      <w:bookmarkStart w:id="32" w:name="_Ref183505271"/>
      <w:bookmarkStart w:id="33" w:name="_Ref181773510"/>
      <w:r w:rsidRPr="00CE64CE">
        <w:rPr>
          <w:rFonts w:ascii="Times New Roman" w:hAnsi="Times New Roman"/>
          <w:sz w:val="22"/>
          <w:szCs w:val="22"/>
        </w:rPr>
        <w:t xml:space="preserve">A </w:t>
      </w:r>
      <w:r w:rsidRPr="00CE64CE">
        <w:rPr>
          <w:rFonts w:ascii="Times New Roman" w:hAnsi="Times New Roman"/>
          <w:b/>
          <w:sz w:val="22"/>
          <w:szCs w:val="22"/>
        </w:rPr>
        <w:t>Provider</w:t>
      </w:r>
      <w:r w:rsidRPr="00CE64CE">
        <w:rPr>
          <w:rFonts w:ascii="Times New Roman" w:hAnsi="Times New Roman"/>
          <w:sz w:val="22"/>
          <w:szCs w:val="22"/>
        </w:rPr>
        <w:t xml:space="preserve"> must require </w:t>
      </w:r>
      <w:r w:rsidRPr="00CE64CE">
        <w:rPr>
          <w:rFonts w:ascii="Times New Roman" w:hAnsi="Times New Roman"/>
          <w:b/>
          <w:sz w:val="22"/>
          <w:szCs w:val="22"/>
        </w:rPr>
        <w:t>Staff</w:t>
      </w:r>
      <w:r w:rsidRPr="00CE64CE">
        <w:rPr>
          <w:rFonts w:ascii="Times New Roman" w:hAnsi="Times New Roman"/>
          <w:sz w:val="22"/>
          <w:szCs w:val="22"/>
        </w:rPr>
        <w:t xml:space="preserve"> involved in responding to</w:t>
      </w:r>
      <w:r w:rsidRPr="00CE64CE">
        <w:rPr>
          <w:rFonts w:ascii="Times New Roman" w:hAnsi="Times New Roman"/>
          <w:b/>
          <w:sz w:val="22"/>
          <w:szCs w:val="22"/>
        </w:rPr>
        <w:t xml:space="preserve"> Formal Reports</w:t>
      </w:r>
      <w:r w:rsidRPr="00CE64CE">
        <w:rPr>
          <w:rFonts w:ascii="Times New Roman" w:hAnsi="Times New Roman"/>
          <w:sz w:val="22"/>
          <w:szCs w:val="22"/>
        </w:rPr>
        <w:t xml:space="preserve">, </w:t>
      </w:r>
      <w:proofErr w:type="gramStart"/>
      <w:r w:rsidRPr="00CE64CE">
        <w:rPr>
          <w:rFonts w:ascii="Times New Roman" w:hAnsi="Times New Roman"/>
          <w:sz w:val="22"/>
          <w:szCs w:val="22"/>
        </w:rPr>
        <w:t>conducting an investigation</w:t>
      </w:r>
      <w:proofErr w:type="gramEnd"/>
      <w:r w:rsidRPr="00CE64CE">
        <w:rPr>
          <w:rFonts w:ascii="Times New Roman" w:hAnsi="Times New Roman"/>
          <w:sz w:val="22"/>
          <w:szCs w:val="22"/>
        </w:rPr>
        <w:t xml:space="preserve">, or determining a disciplinary proceeding to have: </w:t>
      </w:r>
      <w:bookmarkEnd w:id="31"/>
    </w:p>
    <w:p w14:paraId="2D6EF6FF" w14:textId="77777777" w:rsidR="00CE64CE" w:rsidRPr="00CE64CE" w:rsidRDefault="00CE64CE" w:rsidP="000C0123">
      <w:pPr>
        <w:pStyle w:val="MELegal3"/>
        <w:numPr>
          <w:ilvl w:val="2"/>
          <w:numId w:val="11"/>
        </w:numPr>
        <w:ind w:left="1361" w:hanging="681"/>
        <w:rPr>
          <w:rFonts w:ascii="Times New Roman" w:hAnsi="Times New Roman"/>
          <w:sz w:val="22"/>
          <w:szCs w:val="22"/>
        </w:rPr>
      </w:pPr>
      <w:bookmarkStart w:id="34" w:name="_Ref184234086"/>
      <w:bookmarkEnd w:id="32"/>
      <w:bookmarkEnd w:id="33"/>
      <w:r w:rsidRPr="00CE64CE">
        <w:rPr>
          <w:rFonts w:ascii="Times New Roman" w:hAnsi="Times New Roman"/>
          <w:sz w:val="22"/>
          <w:szCs w:val="22"/>
        </w:rPr>
        <w:t xml:space="preserve">Knowledge in relation to </w:t>
      </w:r>
      <w:r w:rsidRPr="00CE64CE">
        <w:rPr>
          <w:rFonts w:ascii="Times New Roman" w:hAnsi="Times New Roman"/>
          <w:b/>
          <w:bCs/>
          <w:sz w:val="22"/>
          <w:szCs w:val="22"/>
        </w:rPr>
        <w:t>Gender-based Violence</w:t>
      </w:r>
      <w:r w:rsidRPr="00CE64CE">
        <w:rPr>
          <w:rFonts w:ascii="Times New Roman" w:hAnsi="Times New Roman"/>
          <w:sz w:val="22"/>
          <w:szCs w:val="22"/>
        </w:rPr>
        <w:t>, including in the following</w:t>
      </w:r>
      <w:r w:rsidRPr="00CE64CE">
        <w:rPr>
          <w:rFonts w:ascii="Times New Roman" w:hAnsi="Times New Roman"/>
          <w:b/>
          <w:bCs/>
          <w:sz w:val="22"/>
          <w:szCs w:val="22"/>
        </w:rPr>
        <w:t>:</w:t>
      </w:r>
    </w:p>
    <w:p w14:paraId="15066483" w14:textId="77777777" w:rsidR="00CE64CE" w:rsidRPr="00CE64CE" w:rsidRDefault="00CE64CE" w:rsidP="000C0123">
      <w:pPr>
        <w:pStyle w:val="MELegal4"/>
        <w:numPr>
          <w:ilvl w:val="3"/>
          <w:numId w:val="11"/>
        </w:numPr>
        <w:ind w:left="2041" w:hanging="680"/>
        <w:rPr>
          <w:rFonts w:ascii="Times New Roman" w:hAnsi="Times New Roman"/>
          <w:sz w:val="22"/>
          <w:szCs w:val="22"/>
        </w:rPr>
      </w:pPr>
      <w:r w:rsidRPr="00CE64CE">
        <w:rPr>
          <w:rFonts w:ascii="Times New Roman" w:hAnsi="Times New Roman"/>
          <w:sz w:val="22"/>
          <w:szCs w:val="22"/>
        </w:rPr>
        <w:t xml:space="preserve">risk and protective factors for experiencing </w:t>
      </w:r>
      <w:r w:rsidRPr="00CE64CE">
        <w:rPr>
          <w:rFonts w:ascii="Times New Roman" w:hAnsi="Times New Roman"/>
          <w:b/>
          <w:bCs/>
          <w:sz w:val="22"/>
          <w:szCs w:val="22"/>
        </w:rPr>
        <w:t>Gender</w:t>
      </w:r>
      <w:r w:rsidRPr="00CE64CE">
        <w:rPr>
          <w:rFonts w:ascii="Times New Roman" w:hAnsi="Times New Roman"/>
          <w:b/>
          <w:bCs/>
          <w:sz w:val="22"/>
          <w:szCs w:val="22"/>
        </w:rPr>
        <w:noBreakHyphen/>
        <w:t>based Violence</w:t>
      </w:r>
      <w:r w:rsidRPr="00CE64CE">
        <w:rPr>
          <w:rFonts w:ascii="Times New Roman" w:hAnsi="Times New Roman"/>
          <w:sz w:val="22"/>
          <w:szCs w:val="22"/>
        </w:rPr>
        <w:t>;</w:t>
      </w:r>
    </w:p>
    <w:p w14:paraId="314AC132" w14:textId="77777777" w:rsidR="00CE64CE" w:rsidRPr="00CE64CE" w:rsidRDefault="00CE64CE" w:rsidP="000C0123">
      <w:pPr>
        <w:pStyle w:val="MELegal4"/>
        <w:numPr>
          <w:ilvl w:val="3"/>
          <w:numId w:val="11"/>
        </w:numPr>
        <w:ind w:left="2041" w:hanging="680"/>
        <w:rPr>
          <w:rFonts w:ascii="Times New Roman" w:hAnsi="Times New Roman"/>
          <w:sz w:val="22"/>
          <w:szCs w:val="22"/>
        </w:rPr>
      </w:pPr>
      <w:r w:rsidRPr="00CE64CE">
        <w:rPr>
          <w:rFonts w:ascii="Times New Roman" w:hAnsi="Times New Roman"/>
          <w:sz w:val="22"/>
          <w:szCs w:val="22"/>
        </w:rPr>
        <w:t xml:space="preserve">the types, patterns and effects of </w:t>
      </w:r>
      <w:r w:rsidRPr="00CE64CE">
        <w:rPr>
          <w:rFonts w:ascii="Times New Roman" w:hAnsi="Times New Roman"/>
          <w:b/>
          <w:bCs/>
          <w:sz w:val="22"/>
          <w:szCs w:val="22"/>
        </w:rPr>
        <w:t>Gender</w:t>
      </w:r>
      <w:r w:rsidRPr="00CE64CE">
        <w:rPr>
          <w:rFonts w:ascii="Times New Roman" w:hAnsi="Times New Roman"/>
          <w:b/>
          <w:bCs/>
          <w:sz w:val="22"/>
          <w:szCs w:val="22"/>
        </w:rPr>
        <w:noBreakHyphen/>
        <w:t>based Violence</w:t>
      </w:r>
      <w:r w:rsidRPr="00CE64CE">
        <w:rPr>
          <w:rFonts w:ascii="Times New Roman" w:hAnsi="Times New Roman"/>
          <w:sz w:val="22"/>
          <w:szCs w:val="22"/>
        </w:rPr>
        <w:t xml:space="preserve">; </w:t>
      </w:r>
    </w:p>
    <w:p w14:paraId="1BE25935" w14:textId="77777777" w:rsidR="00CE64CE" w:rsidRPr="00CE64CE" w:rsidRDefault="00CE64CE" w:rsidP="000C0123">
      <w:pPr>
        <w:pStyle w:val="MELegal4"/>
        <w:numPr>
          <w:ilvl w:val="3"/>
          <w:numId w:val="11"/>
        </w:numPr>
        <w:ind w:left="2041" w:hanging="680"/>
        <w:rPr>
          <w:rFonts w:ascii="Times New Roman" w:hAnsi="Times New Roman"/>
          <w:sz w:val="22"/>
          <w:szCs w:val="22"/>
        </w:rPr>
      </w:pPr>
      <w:r w:rsidRPr="00CE64CE">
        <w:rPr>
          <w:rFonts w:ascii="Times New Roman" w:hAnsi="Times New Roman"/>
          <w:sz w:val="22"/>
          <w:szCs w:val="22"/>
        </w:rPr>
        <w:t xml:space="preserve">how </w:t>
      </w:r>
      <w:r w:rsidRPr="00CE64CE">
        <w:rPr>
          <w:rFonts w:ascii="Times New Roman" w:hAnsi="Times New Roman"/>
          <w:b/>
          <w:bCs/>
          <w:sz w:val="22"/>
          <w:szCs w:val="22"/>
        </w:rPr>
        <w:t>Gender</w:t>
      </w:r>
      <w:r w:rsidRPr="00CE64CE">
        <w:rPr>
          <w:rFonts w:ascii="Times New Roman" w:hAnsi="Times New Roman"/>
          <w:b/>
          <w:bCs/>
          <w:sz w:val="22"/>
          <w:szCs w:val="22"/>
        </w:rPr>
        <w:noBreakHyphen/>
        <w:t>based Violence</w:t>
      </w:r>
      <w:r w:rsidRPr="00CE64CE">
        <w:rPr>
          <w:rFonts w:ascii="Times New Roman" w:hAnsi="Times New Roman"/>
          <w:sz w:val="22"/>
          <w:szCs w:val="22"/>
        </w:rPr>
        <w:t xml:space="preserve"> is experienced by different groups of people; and</w:t>
      </w:r>
    </w:p>
    <w:p w14:paraId="55850904" w14:textId="77777777" w:rsidR="00CE64CE" w:rsidRPr="00CE64CE" w:rsidRDefault="00CE64CE" w:rsidP="000C0123">
      <w:pPr>
        <w:pStyle w:val="MELegal4"/>
        <w:numPr>
          <w:ilvl w:val="3"/>
          <w:numId w:val="11"/>
        </w:numPr>
        <w:ind w:left="2041" w:hanging="680"/>
        <w:rPr>
          <w:rFonts w:ascii="Times New Roman" w:hAnsi="Times New Roman"/>
          <w:sz w:val="22"/>
          <w:szCs w:val="22"/>
        </w:rPr>
      </w:pPr>
      <w:r w:rsidRPr="00CE64CE">
        <w:rPr>
          <w:rFonts w:ascii="Times New Roman" w:hAnsi="Times New Roman"/>
          <w:sz w:val="22"/>
          <w:szCs w:val="22"/>
        </w:rPr>
        <w:t>the nature and impact of coercive control; and</w:t>
      </w:r>
    </w:p>
    <w:p w14:paraId="6BB7B238" w14:textId="77777777" w:rsidR="00CE64CE" w:rsidRPr="00CE64CE" w:rsidRDefault="00CE64CE" w:rsidP="000C0123">
      <w:pPr>
        <w:pStyle w:val="MELegal3"/>
        <w:numPr>
          <w:ilvl w:val="2"/>
          <w:numId w:val="11"/>
        </w:numPr>
        <w:ind w:left="1361" w:hanging="681"/>
        <w:rPr>
          <w:rFonts w:ascii="Times New Roman" w:hAnsi="Times New Roman"/>
          <w:sz w:val="22"/>
          <w:szCs w:val="22"/>
        </w:rPr>
      </w:pPr>
      <w:r w:rsidRPr="00CE64CE">
        <w:rPr>
          <w:rFonts w:ascii="Times New Roman" w:hAnsi="Times New Roman"/>
          <w:sz w:val="22"/>
          <w:szCs w:val="22"/>
        </w:rPr>
        <w:t>experience and expertise, including in the following:</w:t>
      </w:r>
    </w:p>
    <w:p w14:paraId="013D1166" w14:textId="77777777" w:rsidR="00CE64CE" w:rsidRPr="00CE64CE" w:rsidRDefault="00CE64CE" w:rsidP="000C0123">
      <w:pPr>
        <w:pStyle w:val="MELegal4"/>
        <w:numPr>
          <w:ilvl w:val="3"/>
          <w:numId w:val="11"/>
        </w:numPr>
        <w:ind w:left="2041" w:hanging="680"/>
        <w:rPr>
          <w:rFonts w:ascii="Times New Roman" w:hAnsi="Times New Roman"/>
          <w:sz w:val="22"/>
          <w:szCs w:val="22"/>
        </w:rPr>
      </w:pPr>
      <w:r w:rsidRPr="00CE64CE">
        <w:rPr>
          <w:rFonts w:ascii="Times New Roman" w:hAnsi="Times New Roman"/>
          <w:sz w:val="22"/>
          <w:szCs w:val="22"/>
        </w:rPr>
        <w:t xml:space="preserve">how to respond effectively to people who have experienced and engaged in </w:t>
      </w:r>
      <w:r w:rsidRPr="00CE64CE">
        <w:rPr>
          <w:rFonts w:ascii="Times New Roman" w:hAnsi="Times New Roman"/>
          <w:b/>
          <w:bCs/>
          <w:sz w:val="22"/>
          <w:szCs w:val="22"/>
        </w:rPr>
        <w:t>Gender</w:t>
      </w:r>
      <w:r w:rsidRPr="00CE64CE">
        <w:rPr>
          <w:rFonts w:ascii="Times New Roman" w:hAnsi="Times New Roman"/>
          <w:b/>
          <w:bCs/>
          <w:sz w:val="22"/>
          <w:szCs w:val="22"/>
        </w:rPr>
        <w:noBreakHyphen/>
        <w:t>based Violence</w:t>
      </w:r>
      <w:r w:rsidRPr="00CE64CE">
        <w:rPr>
          <w:rFonts w:ascii="Times New Roman" w:hAnsi="Times New Roman"/>
          <w:sz w:val="22"/>
          <w:szCs w:val="22"/>
        </w:rPr>
        <w:t xml:space="preserve">, including consistently with </w:t>
      </w:r>
      <w:r w:rsidRPr="00CE64CE">
        <w:rPr>
          <w:rFonts w:ascii="Times New Roman" w:hAnsi="Times New Roman"/>
          <w:b/>
          <w:bCs/>
          <w:sz w:val="22"/>
          <w:szCs w:val="22"/>
        </w:rPr>
        <w:t>Trauma</w:t>
      </w:r>
      <w:r w:rsidRPr="00CE64CE">
        <w:rPr>
          <w:rFonts w:ascii="Times New Roman" w:hAnsi="Times New Roman"/>
          <w:b/>
          <w:bCs/>
          <w:sz w:val="22"/>
          <w:szCs w:val="22"/>
        </w:rPr>
        <w:noBreakHyphen/>
        <w:t>informed</w:t>
      </w:r>
      <w:r w:rsidRPr="00CE64CE">
        <w:rPr>
          <w:rFonts w:ascii="Times New Roman" w:hAnsi="Times New Roman"/>
          <w:sz w:val="22"/>
          <w:szCs w:val="22"/>
        </w:rPr>
        <w:t xml:space="preserve"> and </w:t>
      </w:r>
      <w:r w:rsidRPr="00CE64CE">
        <w:rPr>
          <w:rFonts w:ascii="Times New Roman" w:hAnsi="Times New Roman"/>
          <w:b/>
          <w:bCs/>
          <w:sz w:val="22"/>
          <w:szCs w:val="22"/>
        </w:rPr>
        <w:t>Person</w:t>
      </w:r>
      <w:r w:rsidRPr="00CE64CE">
        <w:rPr>
          <w:rFonts w:ascii="Times New Roman" w:hAnsi="Times New Roman"/>
          <w:b/>
          <w:bCs/>
          <w:sz w:val="22"/>
          <w:szCs w:val="22"/>
        </w:rPr>
        <w:noBreakHyphen/>
        <w:t>centred</w:t>
      </w:r>
      <w:r w:rsidRPr="00CE64CE">
        <w:rPr>
          <w:rFonts w:ascii="Times New Roman" w:hAnsi="Times New Roman"/>
          <w:sz w:val="22"/>
          <w:szCs w:val="22"/>
        </w:rPr>
        <w:t xml:space="preserve"> approaches; </w:t>
      </w:r>
    </w:p>
    <w:p w14:paraId="1ED11DB2" w14:textId="77777777" w:rsidR="00CE64CE" w:rsidRPr="00CE64CE" w:rsidRDefault="00CE64CE" w:rsidP="000C0123">
      <w:pPr>
        <w:pStyle w:val="MELegal4"/>
        <w:numPr>
          <w:ilvl w:val="3"/>
          <w:numId w:val="11"/>
        </w:numPr>
        <w:ind w:left="2041" w:hanging="680"/>
        <w:rPr>
          <w:rFonts w:ascii="Times New Roman" w:hAnsi="Times New Roman"/>
          <w:sz w:val="22"/>
          <w:szCs w:val="22"/>
        </w:rPr>
      </w:pPr>
      <w:r w:rsidRPr="00CE64CE">
        <w:rPr>
          <w:rFonts w:ascii="Times New Roman" w:hAnsi="Times New Roman"/>
          <w:sz w:val="22"/>
          <w:szCs w:val="22"/>
        </w:rPr>
        <w:t>the effects of trauma, including on a person’s behaviour, memory and health and wellbeing;</w:t>
      </w:r>
      <w:bookmarkEnd w:id="34"/>
    </w:p>
    <w:p w14:paraId="576CEC83" w14:textId="77777777" w:rsidR="00CE64CE" w:rsidRPr="00CE64CE" w:rsidRDefault="00CE64CE" w:rsidP="000C0123">
      <w:pPr>
        <w:pStyle w:val="MELegal4"/>
        <w:numPr>
          <w:ilvl w:val="3"/>
          <w:numId w:val="11"/>
        </w:numPr>
        <w:ind w:left="2041" w:hanging="680"/>
        <w:rPr>
          <w:rFonts w:ascii="Times New Roman" w:hAnsi="Times New Roman"/>
          <w:sz w:val="22"/>
          <w:szCs w:val="22"/>
        </w:rPr>
      </w:pPr>
      <w:r w:rsidRPr="00CE64CE">
        <w:rPr>
          <w:rFonts w:ascii="Times New Roman" w:hAnsi="Times New Roman"/>
          <w:sz w:val="22"/>
          <w:szCs w:val="22"/>
        </w:rPr>
        <w:t>competency in working with specific cohorts including First Nations people, culturally and linguistically diverse communities, people with disability and people of diverse sexual orientation and gender identity;</w:t>
      </w:r>
    </w:p>
    <w:p w14:paraId="08BA416F" w14:textId="77777777" w:rsidR="00CE64CE" w:rsidRPr="00CE64CE" w:rsidRDefault="00CE64CE" w:rsidP="000C0123">
      <w:pPr>
        <w:pStyle w:val="MELegal4"/>
        <w:numPr>
          <w:ilvl w:val="3"/>
          <w:numId w:val="11"/>
        </w:numPr>
        <w:ind w:left="2041" w:hanging="680"/>
        <w:rPr>
          <w:rFonts w:ascii="Times New Roman" w:hAnsi="Times New Roman"/>
          <w:sz w:val="22"/>
          <w:szCs w:val="22"/>
        </w:rPr>
      </w:pPr>
      <w:r w:rsidRPr="00CE64CE">
        <w:rPr>
          <w:rFonts w:ascii="Times New Roman" w:hAnsi="Times New Roman"/>
          <w:b/>
          <w:bCs/>
          <w:sz w:val="22"/>
          <w:szCs w:val="22"/>
        </w:rPr>
        <w:t>Procedural Fairness</w:t>
      </w:r>
      <w:r w:rsidRPr="00CE64CE">
        <w:rPr>
          <w:rFonts w:ascii="Times New Roman" w:hAnsi="Times New Roman"/>
          <w:sz w:val="22"/>
          <w:szCs w:val="22"/>
        </w:rPr>
        <w:t xml:space="preserve">; </w:t>
      </w:r>
    </w:p>
    <w:p w14:paraId="6C6D0767" w14:textId="77777777" w:rsidR="00CE64CE" w:rsidRPr="00CE64CE" w:rsidRDefault="00CE64CE" w:rsidP="000C0123">
      <w:pPr>
        <w:pStyle w:val="MELegal4"/>
        <w:numPr>
          <w:ilvl w:val="3"/>
          <w:numId w:val="11"/>
        </w:numPr>
        <w:ind w:left="2041" w:hanging="680"/>
        <w:rPr>
          <w:rFonts w:ascii="Times New Roman" w:hAnsi="Times New Roman"/>
          <w:sz w:val="22"/>
          <w:szCs w:val="22"/>
        </w:rPr>
      </w:pPr>
      <w:r w:rsidRPr="00CE64CE">
        <w:rPr>
          <w:rFonts w:ascii="Times New Roman" w:hAnsi="Times New Roman"/>
          <w:sz w:val="22"/>
          <w:szCs w:val="22"/>
        </w:rPr>
        <w:t>taking and recording statements; and</w:t>
      </w:r>
      <w:bookmarkStart w:id="35" w:name="_Ref183505276"/>
    </w:p>
    <w:p w14:paraId="2DC1F095" w14:textId="77777777" w:rsidR="00CE64CE" w:rsidRPr="00CE64CE" w:rsidRDefault="00CE64CE" w:rsidP="000C0123">
      <w:pPr>
        <w:pStyle w:val="MELegal4"/>
        <w:numPr>
          <w:ilvl w:val="3"/>
          <w:numId w:val="11"/>
        </w:numPr>
        <w:ind w:left="2041" w:hanging="680"/>
        <w:rPr>
          <w:rFonts w:ascii="Times New Roman" w:hAnsi="Times New Roman"/>
          <w:sz w:val="22"/>
          <w:szCs w:val="22"/>
        </w:rPr>
      </w:pPr>
      <w:r w:rsidRPr="00CE64CE">
        <w:rPr>
          <w:rFonts w:ascii="Times New Roman" w:hAnsi="Times New Roman"/>
          <w:sz w:val="22"/>
          <w:szCs w:val="22"/>
        </w:rPr>
        <w:t xml:space="preserve">handling reports and </w:t>
      </w:r>
      <w:r w:rsidRPr="00CE64CE">
        <w:rPr>
          <w:rFonts w:ascii="Times New Roman" w:hAnsi="Times New Roman"/>
          <w:b/>
          <w:bCs/>
          <w:sz w:val="22"/>
          <w:szCs w:val="22"/>
        </w:rPr>
        <w:t>Disclosures</w:t>
      </w:r>
      <w:r w:rsidRPr="00CE64CE">
        <w:rPr>
          <w:rFonts w:ascii="Times New Roman" w:hAnsi="Times New Roman"/>
          <w:sz w:val="22"/>
          <w:szCs w:val="22"/>
        </w:rPr>
        <w:t>.</w:t>
      </w:r>
      <w:bookmarkEnd w:id="35"/>
    </w:p>
    <w:p w14:paraId="043748D8" w14:textId="5D54AD3F" w:rsidR="00CE64CE" w:rsidRPr="00CE64CE" w:rsidRDefault="00CE64CE" w:rsidP="000C0123">
      <w:pPr>
        <w:pStyle w:val="MELegal2"/>
        <w:numPr>
          <w:ilvl w:val="1"/>
          <w:numId w:val="11"/>
        </w:numPr>
        <w:ind w:left="680" w:hanging="680"/>
        <w:rPr>
          <w:rFonts w:ascii="Times New Roman" w:hAnsi="Times New Roman"/>
          <w:sz w:val="22"/>
          <w:szCs w:val="22"/>
        </w:rPr>
      </w:pPr>
      <w:r w:rsidRPr="00CE64CE">
        <w:rPr>
          <w:rFonts w:ascii="Times New Roman" w:hAnsi="Times New Roman"/>
          <w:sz w:val="22"/>
          <w:szCs w:val="22"/>
        </w:rPr>
        <w:t xml:space="preserve">A </w:t>
      </w:r>
      <w:r w:rsidRPr="00CE64CE">
        <w:rPr>
          <w:rFonts w:ascii="Times New Roman" w:hAnsi="Times New Roman"/>
          <w:b/>
          <w:sz w:val="22"/>
          <w:szCs w:val="22"/>
        </w:rPr>
        <w:t>Provider</w:t>
      </w:r>
      <w:r w:rsidRPr="00CE64CE">
        <w:rPr>
          <w:rFonts w:ascii="Times New Roman" w:hAnsi="Times New Roman"/>
          <w:sz w:val="22"/>
          <w:szCs w:val="22"/>
        </w:rPr>
        <w:t xml:space="preserve"> must require </w:t>
      </w:r>
      <w:r w:rsidRPr="00CE64CE">
        <w:rPr>
          <w:rFonts w:ascii="Times New Roman" w:hAnsi="Times New Roman"/>
          <w:b/>
          <w:sz w:val="22"/>
          <w:szCs w:val="22"/>
        </w:rPr>
        <w:t xml:space="preserve">Staff </w:t>
      </w:r>
      <w:r w:rsidRPr="00CE64CE">
        <w:rPr>
          <w:rFonts w:ascii="Times New Roman" w:hAnsi="Times New Roman"/>
          <w:sz w:val="22"/>
          <w:szCs w:val="22"/>
        </w:rPr>
        <w:t xml:space="preserve">under paragraph 3.16 to undertake training in areas relating to paragraphs </w:t>
      </w:r>
      <w:r w:rsidRPr="00CE64CE">
        <w:rPr>
          <w:rFonts w:ascii="Times New Roman" w:hAnsi="Times New Roman"/>
          <w:sz w:val="22"/>
          <w:szCs w:val="22"/>
        </w:rPr>
        <w:fldChar w:fldCharType="begin"/>
      </w:r>
      <w:r w:rsidRPr="00CE64CE">
        <w:rPr>
          <w:rFonts w:ascii="Times New Roman" w:hAnsi="Times New Roman"/>
          <w:sz w:val="22"/>
          <w:szCs w:val="22"/>
        </w:rPr>
        <w:instrText xml:space="preserve"> REF _Ref184234086 \w \h  \* MERGEFORMAT </w:instrText>
      </w:r>
      <w:r w:rsidRPr="00CE64CE">
        <w:rPr>
          <w:rFonts w:ascii="Times New Roman" w:hAnsi="Times New Roman"/>
          <w:sz w:val="22"/>
          <w:szCs w:val="22"/>
        </w:rPr>
      </w:r>
      <w:r w:rsidRPr="00CE64CE">
        <w:rPr>
          <w:rFonts w:ascii="Times New Roman" w:hAnsi="Times New Roman"/>
          <w:sz w:val="22"/>
          <w:szCs w:val="22"/>
        </w:rPr>
        <w:fldChar w:fldCharType="separate"/>
      </w:r>
      <w:r w:rsidR="009253A9">
        <w:rPr>
          <w:rFonts w:ascii="Times New Roman" w:hAnsi="Times New Roman"/>
          <w:sz w:val="22"/>
          <w:szCs w:val="22"/>
        </w:rPr>
        <w:t>3.16(a)</w:t>
      </w:r>
      <w:r w:rsidRPr="00CE64CE">
        <w:rPr>
          <w:rFonts w:ascii="Times New Roman" w:hAnsi="Times New Roman"/>
          <w:sz w:val="22"/>
          <w:szCs w:val="22"/>
        </w:rPr>
        <w:fldChar w:fldCharType="end"/>
      </w:r>
      <w:r w:rsidRPr="00CE64CE">
        <w:rPr>
          <w:rFonts w:ascii="Times New Roman" w:hAnsi="Times New Roman"/>
          <w:sz w:val="22"/>
          <w:szCs w:val="22"/>
        </w:rPr>
        <w:t xml:space="preserve"> to 3.16(b) once every three years. </w:t>
      </w:r>
      <w:bookmarkStart w:id="36" w:name="_Ref183527590"/>
    </w:p>
    <w:p w14:paraId="57F2293C" w14:textId="77777777" w:rsidR="00CE64CE" w:rsidRPr="00CE64CE" w:rsidRDefault="00CE64CE" w:rsidP="000C0123">
      <w:pPr>
        <w:pStyle w:val="MELegal2"/>
        <w:numPr>
          <w:ilvl w:val="1"/>
          <w:numId w:val="11"/>
        </w:numPr>
        <w:ind w:left="680" w:hanging="680"/>
        <w:rPr>
          <w:rFonts w:ascii="Times New Roman" w:hAnsi="Times New Roman"/>
          <w:sz w:val="22"/>
          <w:szCs w:val="22"/>
        </w:rPr>
      </w:pPr>
      <w:r w:rsidRPr="00CE64CE">
        <w:rPr>
          <w:rFonts w:ascii="Times New Roman" w:hAnsi="Times New Roman"/>
          <w:sz w:val="22"/>
          <w:szCs w:val="22"/>
        </w:rPr>
        <w:t xml:space="preserve">Where a </w:t>
      </w:r>
      <w:r w:rsidRPr="00CE64CE">
        <w:rPr>
          <w:rFonts w:ascii="Times New Roman" w:hAnsi="Times New Roman"/>
          <w:b/>
          <w:bCs/>
          <w:sz w:val="22"/>
          <w:szCs w:val="22"/>
        </w:rPr>
        <w:t>Provider</w:t>
      </w:r>
      <w:r w:rsidRPr="00CE64CE">
        <w:rPr>
          <w:rFonts w:ascii="Times New Roman" w:hAnsi="Times New Roman"/>
          <w:sz w:val="22"/>
          <w:szCs w:val="22"/>
        </w:rPr>
        <w:t xml:space="preserve"> identifies that it does not have </w:t>
      </w:r>
      <w:r w:rsidRPr="00CE64CE">
        <w:rPr>
          <w:rFonts w:ascii="Times New Roman" w:hAnsi="Times New Roman"/>
          <w:b/>
          <w:bCs/>
          <w:sz w:val="22"/>
          <w:szCs w:val="22"/>
        </w:rPr>
        <w:t>Staff</w:t>
      </w:r>
      <w:r w:rsidRPr="00CE64CE">
        <w:rPr>
          <w:rFonts w:ascii="Times New Roman" w:hAnsi="Times New Roman"/>
          <w:sz w:val="22"/>
          <w:szCs w:val="22"/>
        </w:rPr>
        <w:t xml:space="preserve"> with the necessary expertise and experience to carry out an investigation or determine a disciplinary proceeding, the </w:t>
      </w:r>
      <w:r w:rsidRPr="00CE64CE">
        <w:rPr>
          <w:rFonts w:ascii="Times New Roman" w:hAnsi="Times New Roman"/>
          <w:b/>
          <w:bCs/>
          <w:sz w:val="22"/>
          <w:szCs w:val="22"/>
        </w:rPr>
        <w:t>Provider</w:t>
      </w:r>
      <w:r w:rsidRPr="00CE64CE">
        <w:rPr>
          <w:rFonts w:ascii="Times New Roman" w:hAnsi="Times New Roman"/>
          <w:sz w:val="22"/>
          <w:szCs w:val="22"/>
        </w:rPr>
        <w:t xml:space="preserve"> must engage a person</w:t>
      </w:r>
      <w:r w:rsidRPr="00CE64CE">
        <w:rPr>
          <w:rFonts w:ascii="Times New Roman" w:hAnsi="Times New Roman"/>
          <w:b/>
          <w:bCs/>
          <w:sz w:val="22"/>
          <w:szCs w:val="22"/>
        </w:rPr>
        <w:t xml:space="preserve"> </w:t>
      </w:r>
      <w:r w:rsidRPr="00CE64CE">
        <w:rPr>
          <w:rFonts w:ascii="Times New Roman" w:hAnsi="Times New Roman"/>
          <w:sz w:val="22"/>
          <w:szCs w:val="22"/>
        </w:rPr>
        <w:t xml:space="preserve">with the expertise under paragraph 3.16.  </w:t>
      </w:r>
    </w:p>
    <w:p w14:paraId="63C99663" w14:textId="77777777" w:rsidR="00865560" w:rsidRDefault="00865560" w:rsidP="00CE64CE">
      <w:pPr>
        <w:pStyle w:val="MELegal2"/>
        <w:rPr>
          <w:rFonts w:ascii="Times New Roman" w:hAnsi="Times New Roman"/>
          <w:i/>
          <w:iCs/>
          <w:sz w:val="22"/>
          <w:szCs w:val="22"/>
        </w:rPr>
      </w:pPr>
    </w:p>
    <w:p w14:paraId="7CE8EE8B" w14:textId="77777777" w:rsidR="00865560" w:rsidRDefault="00865560" w:rsidP="00CE64CE">
      <w:pPr>
        <w:pStyle w:val="MELegal2"/>
        <w:rPr>
          <w:rFonts w:ascii="Times New Roman" w:hAnsi="Times New Roman"/>
          <w:i/>
          <w:iCs/>
          <w:sz w:val="22"/>
          <w:szCs w:val="22"/>
        </w:rPr>
      </w:pPr>
    </w:p>
    <w:p w14:paraId="0024C76E" w14:textId="43F72F93" w:rsidR="00CE64CE" w:rsidRPr="00CE64CE" w:rsidRDefault="00CE64CE" w:rsidP="00CE64CE">
      <w:pPr>
        <w:pStyle w:val="MELegal2"/>
        <w:rPr>
          <w:rFonts w:ascii="Times New Roman" w:hAnsi="Times New Roman"/>
          <w:i/>
          <w:iCs/>
          <w:sz w:val="22"/>
          <w:szCs w:val="22"/>
        </w:rPr>
      </w:pPr>
      <w:r w:rsidRPr="00CE64CE">
        <w:rPr>
          <w:rFonts w:ascii="Times New Roman" w:hAnsi="Times New Roman"/>
          <w:i/>
          <w:iCs/>
          <w:sz w:val="22"/>
          <w:szCs w:val="22"/>
        </w:rPr>
        <w:lastRenderedPageBreak/>
        <w:t>Reporting</w:t>
      </w:r>
    </w:p>
    <w:p w14:paraId="1E037844" w14:textId="77777777" w:rsidR="00CE64CE" w:rsidRPr="00CE64CE" w:rsidRDefault="00CE64CE" w:rsidP="000C0123">
      <w:pPr>
        <w:pStyle w:val="MELegal2"/>
        <w:numPr>
          <w:ilvl w:val="1"/>
          <w:numId w:val="11"/>
        </w:numPr>
        <w:ind w:left="680" w:hanging="680"/>
        <w:rPr>
          <w:rFonts w:ascii="Times New Roman" w:hAnsi="Times New Roman"/>
          <w:sz w:val="22"/>
          <w:szCs w:val="22"/>
        </w:rPr>
      </w:pPr>
      <w:r w:rsidRPr="00CE64CE">
        <w:rPr>
          <w:rFonts w:ascii="Times New Roman" w:hAnsi="Times New Roman"/>
          <w:sz w:val="22"/>
          <w:szCs w:val="22"/>
        </w:rPr>
        <w:t xml:space="preserve">The </w:t>
      </w:r>
      <w:r w:rsidRPr="00CE64CE">
        <w:rPr>
          <w:rFonts w:ascii="Times New Roman" w:hAnsi="Times New Roman"/>
          <w:b/>
          <w:bCs/>
          <w:sz w:val="22"/>
          <w:szCs w:val="22"/>
        </w:rPr>
        <w:t xml:space="preserve">Secretary </w:t>
      </w:r>
      <w:r w:rsidRPr="00CE64CE">
        <w:rPr>
          <w:rFonts w:ascii="Times New Roman" w:hAnsi="Times New Roman"/>
          <w:sz w:val="22"/>
          <w:szCs w:val="22"/>
        </w:rPr>
        <w:t xml:space="preserve">may require a </w:t>
      </w:r>
      <w:r w:rsidRPr="00CE64CE">
        <w:rPr>
          <w:rFonts w:ascii="Times New Roman" w:hAnsi="Times New Roman"/>
          <w:b/>
          <w:bCs/>
          <w:sz w:val="22"/>
          <w:szCs w:val="22"/>
        </w:rPr>
        <w:t xml:space="preserve">Provider </w:t>
      </w:r>
      <w:r w:rsidRPr="00CE64CE">
        <w:rPr>
          <w:rFonts w:ascii="Times New Roman" w:hAnsi="Times New Roman"/>
          <w:sz w:val="22"/>
          <w:szCs w:val="22"/>
        </w:rPr>
        <w:t xml:space="preserve">to report on how it has complied with its obligations under this Standard in a manner and form to be prescribed by the </w:t>
      </w:r>
      <w:r w:rsidRPr="00CE64CE">
        <w:rPr>
          <w:rFonts w:ascii="Times New Roman" w:hAnsi="Times New Roman"/>
          <w:b/>
          <w:bCs/>
          <w:sz w:val="22"/>
          <w:szCs w:val="22"/>
        </w:rPr>
        <w:t xml:space="preserve">Secretary. </w:t>
      </w:r>
    </w:p>
    <w:p w14:paraId="0629901D" w14:textId="77777777" w:rsidR="00CE64CE" w:rsidRPr="00CE64CE" w:rsidRDefault="00CE64CE" w:rsidP="00CE64CE">
      <w:pPr>
        <w:rPr>
          <w:rFonts w:cs="Times New Roman"/>
          <w:szCs w:val="22"/>
        </w:rPr>
      </w:pPr>
    </w:p>
    <w:p w14:paraId="038A6E5F" w14:textId="77777777" w:rsidR="00CE64CE" w:rsidRPr="00CE64CE" w:rsidRDefault="00CE64CE" w:rsidP="00CE64CE">
      <w:pPr>
        <w:rPr>
          <w:rFonts w:cs="Times New Roman"/>
          <w:szCs w:val="22"/>
        </w:rPr>
      </w:pPr>
    </w:p>
    <w:bookmarkEnd w:id="23"/>
    <w:bookmarkEnd w:id="36"/>
    <w:p w14:paraId="70B8F113" w14:textId="77777777" w:rsidR="00CE64CE" w:rsidRPr="00CE64CE" w:rsidRDefault="00CE64CE" w:rsidP="00CE64CE">
      <w:pPr>
        <w:rPr>
          <w:rFonts w:cs="Times New Roman"/>
          <w:szCs w:val="22"/>
        </w:rPr>
      </w:pPr>
    </w:p>
    <w:p w14:paraId="02055972" w14:textId="77777777" w:rsidR="00CE64CE" w:rsidRPr="00CE64CE" w:rsidRDefault="00CE64CE" w:rsidP="00CE64CE">
      <w:pPr>
        <w:rPr>
          <w:rFonts w:eastAsiaTheme="minorEastAsia" w:cs="Times New Roman"/>
          <w:b/>
          <w:szCs w:val="22"/>
          <w:highlight w:val="lightGray"/>
          <w:lang w:eastAsia="zh-CN"/>
        </w:rPr>
      </w:pPr>
      <w:bookmarkStart w:id="37" w:name="_Hlk183621330"/>
      <w:bookmarkStart w:id="38" w:name="_Hlk184027155"/>
      <w:r w:rsidRPr="00CE64CE">
        <w:rPr>
          <w:rFonts w:cs="Times New Roman"/>
          <w:szCs w:val="22"/>
          <w:highlight w:val="lightGray"/>
        </w:rPr>
        <w:br w:type="page"/>
      </w:r>
    </w:p>
    <w:p w14:paraId="2245217D" w14:textId="77777777" w:rsidR="00CE64CE" w:rsidRPr="00CE64CE" w:rsidRDefault="00CE64CE" w:rsidP="000C0123">
      <w:pPr>
        <w:pStyle w:val="MELegal1"/>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Times New Roman" w:hAnsi="Times New Roman"/>
        </w:rPr>
      </w:pPr>
      <w:r w:rsidRPr="00CE64CE">
        <w:rPr>
          <w:rFonts w:ascii="Times New Roman" w:hAnsi="Times New Roman"/>
        </w:rPr>
        <w:lastRenderedPageBreak/>
        <w:t xml:space="preserve">Standard 4: Safety and support </w:t>
      </w:r>
      <w:r w:rsidRPr="00CE64CE">
        <w:rPr>
          <w:rFonts w:ascii="Times New Roman" w:hAnsi="Times New Roman"/>
          <w:b w:val="0"/>
          <w:bCs w:val="0"/>
        </w:rPr>
        <w:t>– Responses and support services are safe and person</w:t>
      </w:r>
      <w:r w:rsidRPr="00CE64CE">
        <w:rPr>
          <w:rFonts w:ascii="Times New Roman" w:hAnsi="Times New Roman"/>
          <w:b w:val="0"/>
          <w:bCs w:val="0"/>
        </w:rPr>
        <w:noBreakHyphen/>
        <w:t>centred.</w:t>
      </w:r>
    </w:p>
    <w:p w14:paraId="51227F4B" w14:textId="77777777" w:rsidR="00CE64CE" w:rsidRPr="00CE64CE" w:rsidRDefault="00CE64CE" w:rsidP="00CE64CE">
      <w:pPr>
        <w:pStyle w:val="MELegal1"/>
        <w:ind w:left="680" w:hanging="680"/>
        <w:rPr>
          <w:rFonts w:ascii="Times New Roman" w:hAnsi="Times New Roman"/>
        </w:rPr>
      </w:pPr>
      <w:r w:rsidRPr="00CE64CE">
        <w:rPr>
          <w:rFonts w:ascii="Times New Roman" w:hAnsi="Times New Roman"/>
        </w:rPr>
        <w:t>Requirements:</w:t>
      </w:r>
    </w:p>
    <w:p w14:paraId="337A4AA5" w14:textId="77777777" w:rsidR="00CE64CE" w:rsidRPr="00CE64CE" w:rsidRDefault="00CE64CE" w:rsidP="000C0123">
      <w:pPr>
        <w:pStyle w:val="MELegal2"/>
        <w:numPr>
          <w:ilvl w:val="1"/>
          <w:numId w:val="15"/>
        </w:numPr>
        <w:ind w:left="680" w:hanging="680"/>
        <w:rPr>
          <w:rFonts w:ascii="Times New Roman" w:hAnsi="Times New Roman"/>
          <w:sz w:val="22"/>
          <w:szCs w:val="22"/>
        </w:rPr>
      </w:pPr>
      <w:r w:rsidRPr="00CE64CE">
        <w:rPr>
          <w:rFonts w:ascii="Times New Roman" w:hAnsi="Times New Roman"/>
          <w:sz w:val="22"/>
          <w:szCs w:val="22"/>
        </w:rPr>
        <w:t xml:space="preserve">A </w:t>
      </w:r>
      <w:r w:rsidRPr="00CE64CE">
        <w:rPr>
          <w:rFonts w:ascii="Times New Roman" w:hAnsi="Times New Roman"/>
          <w:b/>
          <w:sz w:val="22"/>
          <w:szCs w:val="22"/>
        </w:rPr>
        <w:t xml:space="preserve">Provider </w:t>
      </w:r>
      <w:r w:rsidRPr="00CE64CE">
        <w:rPr>
          <w:rFonts w:ascii="Times New Roman" w:hAnsi="Times New Roman"/>
          <w:sz w:val="22"/>
          <w:szCs w:val="22"/>
        </w:rPr>
        <w:t xml:space="preserve">must ensure that its responses, practices and support services are safe, </w:t>
      </w:r>
      <w:r w:rsidRPr="00CE64CE">
        <w:rPr>
          <w:rFonts w:ascii="Times New Roman" w:hAnsi="Times New Roman"/>
          <w:b/>
          <w:sz w:val="22"/>
          <w:szCs w:val="22"/>
        </w:rPr>
        <w:t>Person</w:t>
      </w:r>
      <w:r w:rsidRPr="00CE64CE">
        <w:rPr>
          <w:rFonts w:ascii="Times New Roman" w:hAnsi="Times New Roman"/>
          <w:b/>
          <w:sz w:val="22"/>
          <w:szCs w:val="22"/>
        </w:rPr>
        <w:noBreakHyphen/>
        <w:t>centred</w:t>
      </w:r>
      <w:r w:rsidRPr="00CE64CE">
        <w:rPr>
          <w:rFonts w:ascii="Times New Roman" w:hAnsi="Times New Roman"/>
          <w:sz w:val="22"/>
          <w:szCs w:val="22"/>
        </w:rPr>
        <w:t xml:space="preserve"> and consistent with a </w:t>
      </w:r>
      <w:r w:rsidRPr="00CE64CE">
        <w:rPr>
          <w:rFonts w:ascii="Times New Roman" w:hAnsi="Times New Roman"/>
          <w:b/>
          <w:sz w:val="22"/>
          <w:szCs w:val="22"/>
        </w:rPr>
        <w:t>Trauma</w:t>
      </w:r>
      <w:r w:rsidRPr="00CE64CE">
        <w:rPr>
          <w:rFonts w:ascii="Times New Roman" w:hAnsi="Times New Roman"/>
          <w:b/>
          <w:sz w:val="22"/>
          <w:szCs w:val="22"/>
        </w:rPr>
        <w:noBreakHyphen/>
        <w:t xml:space="preserve">informed approach </w:t>
      </w:r>
      <w:r w:rsidRPr="00CE64CE">
        <w:rPr>
          <w:rFonts w:ascii="Times New Roman" w:hAnsi="Times New Roman"/>
          <w:sz w:val="22"/>
          <w:szCs w:val="22"/>
        </w:rPr>
        <w:t xml:space="preserve">and best practice. </w:t>
      </w:r>
    </w:p>
    <w:p w14:paraId="758E7314" w14:textId="77777777" w:rsidR="00CE64CE" w:rsidRPr="00CE64CE" w:rsidRDefault="00CE64CE" w:rsidP="000C0123">
      <w:pPr>
        <w:pStyle w:val="MELegal2"/>
        <w:numPr>
          <w:ilvl w:val="1"/>
          <w:numId w:val="15"/>
        </w:numPr>
        <w:ind w:left="680" w:hanging="680"/>
        <w:rPr>
          <w:rFonts w:ascii="Times New Roman" w:hAnsi="Times New Roman"/>
          <w:sz w:val="22"/>
          <w:szCs w:val="22"/>
        </w:rPr>
      </w:pPr>
      <w:r w:rsidRPr="00CE64CE">
        <w:rPr>
          <w:rFonts w:ascii="Times New Roman" w:hAnsi="Times New Roman"/>
          <w:sz w:val="22"/>
          <w:szCs w:val="22"/>
        </w:rPr>
        <w:t xml:space="preserve">A </w:t>
      </w:r>
      <w:r w:rsidRPr="00CE64CE">
        <w:rPr>
          <w:rFonts w:ascii="Times New Roman" w:hAnsi="Times New Roman"/>
          <w:b/>
          <w:sz w:val="22"/>
          <w:szCs w:val="22"/>
        </w:rPr>
        <w:t>Provider</w:t>
      </w:r>
      <w:r w:rsidRPr="00CE64CE">
        <w:rPr>
          <w:rFonts w:ascii="Times New Roman" w:hAnsi="Times New Roman"/>
          <w:sz w:val="22"/>
          <w:szCs w:val="22"/>
        </w:rPr>
        <w:t xml:space="preserve"> must provide or facilitate access to support services to persons making </w:t>
      </w:r>
      <w:r w:rsidRPr="00CE64CE">
        <w:rPr>
          <w:rFonts w:ascii="Times New Roman" w:hAnsi="Times New Roman"/>
          <w:b/>
          <w:sz w:val="22"/>
          <w:szCs w:val="22"/>
        </w:rPr>
        <w:t xml:space="preserve">Disclosures </w:t>
      </w:r>
      <w:r w:rsidRPr="00CE64CE">
        <w:rPr>
          <w:rFonts w:ascii="Times New Roman" w:hAnsi="Times New Roman"/>
          <w:bCs/>
          <w:sz w:val="22"/>
          <w:szCs w:val="22"/>
        </w:rPr>
        <w:t>and</w:t>
      </w:r>
      <w:r w:rsidRPr="00CE64CE">
        <w:rPr>
          <w:rFonts w:ascii="Times New Roman" w:hAnsi="Times New Roman"/>
          <w:b/>
          <w:sz w:val="22"/>
          <w:szCs w:val="22"/>
        </w:rPr>
        <w:t>/</w:t>
      </w:r>
      <w:r w:rsidRPr="00CE64CE">
        <w:rPr>
          <w:rFonts w:ascii="Times New Roman" w:hAnsi="Times New Roman"/>
          <w:bCs/>
          <w:sz w:val="22"/>
          <w:szCs w:val="22"/>
        </w:rPr>
        <w:t xml:space="preserve">or </w:t>
      </w:r>
      <w:r w:rsidRPr="00CE64CE">
        <w:rPr>
          <w:rFonts w:ascii="Times New Roman" w:hAnsi="Times New Roman"/>
          <w:b/>
          <w:sz w:val="22"/>
          <w:szCs w:val="22"/>
        </w:rPr>
        <w:t>Formal Reports</w:t>
      </w:r>
      <w:r w:rsidRPr="00CE64CE">
        <w:rPr>
          <w:rFonts w:ascii="Times New Roman" w:hAnsi="Times New Roman"/>
          <w:sz w:val="22"/>
          <w:szCs w:val="22"/>
        </w:rPr>
        <w:t xml:space="preserve"> and to </w:t>
      </w:r>
      <w:r w:rsidRPr="00CE64CE">
        <w:rPr>
          <w:rFonts w:ascii="Times New Roman" w:hAnsi="Times New Roman"/>
          <w:b/>
          <w:sz w:val="22"/>
          <w:szCs w:val="22"/>
        </w:rPr>
        <w:t>Respondents</w:t>
      </w:r>
      <w:r w:rsidRPr="00CE64CE">
        <w:rPr>
          <w:rFonts w:ascii="Times New Roman" w:hAnsi="Times New Roman"/>
          <w:bCs/>
          <w:sz w:val="22"/>
          <w:szCs w:val="22"/>
        </w:rPr>
        <w:t xml:space="preserve">, including explaining the available support services and in particular any </w:t>
      </w:r>
      <w:r w:rsidRPr="00CE64CE">
        <w:rPr>
          <w:rFonts w:ascii="Times New Roman" w:hAnsi="Times New Roman"/>
          <w:sz w:val="22"/>
          <w:szCs w:val="22"/>
        </w:rPr>
        <w:t>supports relevant to educational outcomes such as reasonable academic adjustments.</w:t>
      </w:r>
      <w:r w:rsidRPr="00CE64CE">
        <w:rPr>
          <w:rFonts w:ascii="Times New Roman" w:hAnsi="Times New Roman"/>
          <w:bCs/>
          <w:sz w:val="22"/>
          <w:szCs w:val="22"/>
        </w:rPr>
        <w:t xml:space="preserve"> </w:t>
      </w:r>
    </w:p>
    <w:p w14:paraId="74E1CFFB" w14:textId="77777777" w:rsidR="00CE64CE" w:rsidRPr="00CE64CE" w:rsidRDefault="00CE64CE" w:rsidP="000C0123">
      <w:pPr>
        <w:pStyle w:val="ListParagraph"/>
        <w:numPr>
          <w:ilvl w:val="1"/>
          <w:numId w:val="15"/>
        </w:numPr>
        <w:spacing w:line="240" w:lineRule="auto"/>
        <w:ind w:left="680" w:hanging="680"/>
        <w:rPr>
          <w:rFonts w:ascii="Times New Roman" w:hAnsi="Times New Roman" w:cs="Times New Roman"/>
          <w:sz w:val="22"/>
          <w:szCs w:val="22"/>
        </w:rPr>
      </w:pPr>
      <w:r w:rsidRPr="00CE64CE">
        <w:rPr>
          <w:rFonts w:ascii="Times New Roman" w:hAnsi="Times New Roman" w:cs="Times New Roman"/>
          <w:sz w:val="22"/>
          <w:szCs w:val="22"/>
        </w:rPr>
        <w:t xml:space="preserve">A </w:t>
      </w:r>
      <w:r w:rsidRPr="00CE64CE">
        <w:rPr>
          <w:rFonts w:ascii="Times New Roman" w:hAnsi="Times New Roman" w:cs="Times New Roman"/>
          <w:b/>
          <w:sz w:val="22"/>
          <w:szCs w:val="22"/>
        </w:rPr>
        <w:t xml:space="preserve">Provider </w:t>
      </w:r>
      <w:r w:rsidRPr="00CE64CE">
        <w:rPr>
          <w:rFonts w:ascii="Times New Roman" w:hAnsi="Times New Roman" w:cs="Times New Roman"/>
          <w:sz w:val="22"/>
          <w:szCs w:val="22"/>
        </w:rPr>
        <w:t xml:space="preserve">must actively promote and make widely available information about how </w:t>
      </w:r>
      <w:r w:rsidRPr="00CE64CE">
        <w:rPr>
          <w:rFonts w:ascii="Times New Roman" w:hAnsi="Times New Roman" w:cs="Times New Roman"/>
          <w:b/>
          <w:sz w:val="22"/>
          <w:szCs w:val="22"/>
        </w:rPr>
        <w:t xml:space="preserve">Students </w:t>
      </w:r>
      <w:r w:rsidRPr="00CE64CE">
        <w:rPr>
          <w:rFonts w:ascii="Times New Roman" w:hAnsi="Times New Roman" w:cs="Times New Roman"/>
          <w:sz w:val="22"/>
          <w:szCs w:val="22"/>
        </w:rPr>
        <w:t xml:space="preserve">and </w:t>
      </w:r>
      <w:r w:rsidRPr="00CE64CE">
        <w:rPr>
          <w:rFonts w:ascii="Times New Roman" w:hAnsi="Times New Roman" w:cs="Times New Roman"/>
          <w:b/>
          <w:sz w:val="22"/>
          <w:szCs w:val="22"/>
        </w:rPr>
        <w:t>Staff</w:t>
      </w:r>
      <w:r w:rsidRPr="00CE64CE">
        <w:rPr>
          <w:rFonts w:ascii="Times New Roman" w:hAnsi="Times New Roman" w:cs="Times New Roman"/>
          <w:sz w:val="22"/>
          <w:szCs w:val="22"/>
        </w:rPr>
        <w:t xml:space="preserve"> can access </w:t>
      </w:r>
      <w:r w:rsidRPr="00CE64CE">
        <w:rPr>
          <w:rFonts w:ascii="Times New Roman" w:hAnsi="Times New Roman" w:cs="Times New Roman"/>
          <w:b/>
          <w:bCs/>
          <w:sz w:val="22"/>
          <w:szCs w:val="22"/>
        </w:rPr>
        <w:t>Policies</w:t>
      </w:r>
      <w:r w:rsidRPr="00CE64CE">
        <w:rPr>
          <w:rFonts w:ascii="Times New Roman" w:hAnsi="Times New Roman" w:cs="Times New Roman"/>
          <w:sz w:val="22"/>
          <w:szCs w:val="22"/>
        </w:rPr>
        <w:t xml:space="preserve"> and </w:t>
      </w:r>
      <w:r w:rsidRPr="00CE64CE">
        <w:rPr>
          <w:rFonts w:ascii="Times New Roman" w:hAnsi="Times New Roman" w:cs="Times New Roman"/>
          <w:b/>
          <w:bCs/>
          <w:sz w:val="22"/>
          <w:szCs w:val="22"/>
        </w:rPr>
        <w:t>Procedures</w:t>
      </w:r>
      <w:r w:rsidRPr="00CE64CE">
        <w:rPr>
          <w:rFonts w:ascii="Times New Roman" w:hAnsi="Times New Roman" w:cs="Times New Roman"/>
          <w:sz w:val="22"/>
          <w:szCs w:val="22"/>
        </w:rPr>
        <w:t xml:space="preserve">, internal and/or external support services including supports for academic adjustments and educational outcomes in relation to </w:t>
      </w:r>
      <w:r w:rsidRPr="00CE64CE">
        <w:rPr>
          <w:rFonts w:ascii="Times New Roman" w:hAnsi="Times New Roman" w:cs="Times New Roman"/>
          <w:b/>
          <w:sz w:val="22"/>
          <w:szCs w:val="22"/>
        </w:rPr>
        <w:t>Gender</w:t>
      </w:r>
      <w:r w:rsidRPr="00CE64CE">
        <w:rPr>
          <w:rFonts w:ascii="Times New Roman" w:hAnsi="Times New Roman" w:cs="Times New Roman"/>
          <w:b/>
          <w:sz w:val="22"/>
          <w:szCs w:val="22"/>
        </w:rPr>
        <w:noBreakHyphen/>
        <w:t xml:space="preserve">based Violence. </w:t>
      </w:r>
      <w:r w:rsidRPr="00CE64CE">
        <w:rPr>
          <w:rFonts w:ascii="Times New Roman" w:hAnsi="Times New Roman" w:cs="Times New Roman"/>
          <w:sz w:val="22"/>
          <w:szCs w:val="22"/>
        </w:rPr>
        <w:t xml:space="preserve">This information must be accessible and publicly available, drafted in plain English and able to be translated into different languages </w:t>
      </w:r>
      <w:proofErr w:type="gramStart"/>
      <w:r w:rsidRPr="00CE64CE">
        <w:rPr>
          <w:rFonts w:ascii="Times New Roman" w:hAnsi="Times New Roman" w:cs="Times New Roman"/>
          <w:sz w:val="22"/>
          <w:szCs w:val="22"/>
        </w:rPr>
        <w:t>taking into account</w:t>
      </w:r>
      <w:proofErr w:type="gramEnd"/>
      <w:r w:rsidRPr="00CE64CE">
        <w:rPr>
          <w:rFonts w:ascii="Times New Roman" w:hAnsi="Times New Roman" w:cs="Times New Roman"/>
          <w:sz w:val="22"/>
          <w:szCs w:val="22"/>
        </w:rPr>
        <w:t xml:space="preserve"> the </w:t>
      </w:r>
      <w:r w:rsidRPr="00CE64CE">
        <w:rPr>
          <w:rFonts w:ascii="Times New Roman" w:hAnsi="Times New Roman" w:cs="Times New Roman"/>
          <w:b/>
          <w:bCs/>
          <w:sz w:val="22"/>
          <w:szCs w:val="22"/>
        </w:rPr>
        <w:t>Students</w:t>
      </w:r>
      <w:r w:rsidRPr="00CE64CE">
        <w:rPr>
          <w:rFonts w:ascii="Times New Roman" w:hAnsi="Times New Roman" w:cs="Times New Roman"/>
          <w:sz w:val="22"/>
          <w:szCs w:val="22"/>
        </w:rPr>
        <w:t xml:space="preserve"> and </w:t>
      </w:r>
      <w:r w:rsidRPr="00CE64CE">
        <w:rPr>
          <w:rFonts w:ascii="Times New Roman" w:hAnsi="Times New Roman" w:cs="Times New Roman"/>
          <w:b/>
          <w:bCs/>
          <w:sz w:val="22"/>
          <w:szCs w:val="22"/>
        </w:rPr>
        <w:t>Staff</w:t>
      </w:r>
      <w:r w:rsidRPr="00CE64CE">
        <w:rPr>
          <w:rFonts w:ascii="Times New Roman" w:hAnsi="Times New Roman" w:cs="Times New Roman"/>
          <w:sz w:val="22"/>
          <w:szCs w:val="22"/>
        </w:rPr>
        <w:t xml:space="preserve"> demographics of the </w:t>
      </w:r>
      <w:r w:rsidRPr="00CE64CE">
        <w:rPr>
          <w:rFonts w:ascii="Times New Roman" w:hAnsi="Times New Roman" w:cs="Times New Roman"/>
          <w:b/>
          <w:bCs/>
          <w:sz w:val="22"/>
          <w:szCs w:val="22"/>
        </w:rPr>
        <w:t>Provider</w:t>
      </w:r>
      <w:r w:rsidRPr="00CE64CE">
        <w:rPr>
          <w:rFonts w:ascii="Times New Roman" w:hAnsi="Times New Roman" w:cs="Times New Roman"/>
          <w:sz w:val="22"/>
          <w:szCs w:val="22"/>
        </w:rPr>
        <w:t>.</w:t>
      </w:r>
    </w:p>
    <w:p w14:paraId="15F4CAFE" w14:textId="77777777" w:rsidR="00CE64CE" w:rsidRPr="00CE64CE" w:rsidRDefault="00CE64CE" w:rsidP="000C0123">
      <w:pPr>
        <w:pStyle w:val="MELegal2"/>
        <w:numPr>
          <w:ilvl w:val="1"/>
          <w:numId w:val="15"/>
        </w:numPr>
        <w:ind w:left="680" w:hanging="680"/>
        <w:rPr>
          <w:rFonts w:ascii="Times New Roman" w:hAnsi="Times New Roman"/>
          <w:sz w:val="22"/>
          <w:szCs w:val="22"/>
        </w:rPr>
      </w:pPr>
      <w:r w:rsidRPr="00CE64CE">
        <w:rPr>
          <w:rFonts w:ascii="Times New Roman" w:hAnsi="Times New Roman"/>
          <w:sz w:val="22"/>
          <w:szCs w:val="22"/>
        </w:rPr>
        <w:t xml:space="preserve">A </w:t>
      </w:r>
      <w:r w:rsidRPr="00CE64CE">
        <w:rPr>
          <w:rFonts w:ascii="Times New Roman" w:hAnsi="Times New Roman"/>
          <w:b/>
          <w:bCs/>
          <w:sz w:val="22"/>
          <w:szCs w:val="22"/>
        </w:rPr>
        <w:t xml:space="preserve">Provider </w:t>
      </w:r>
      <w:r w:rsidRPr="00CE64CE">
        <w:rPr>
          <w:rFonts w:ascii="Times New Roman" w:hAnsi="Times New Roman"/>
          <w:sz w:val="22"/>
          <w:szCs w:val="22"/>
        </w:rPr>
        <w:t xml:space="preserve">must undertake a risk assessment in response to all </w:t>
      </w:r>
      <w:r w:rsidRPr="00CE64CE">
        <w:rPr>
          <w:rFonts w:ascii="Times New Roman" w:hAnsi="Times New Roman"/>
          <w:b/>
          <w:bCs/>
          <w:sz w:val="22"/>
          <w:szCs w:val="22"/>
        </w:rPr>
        <w:t>Disclosures</w:t>
      </w:r>
      <w:r w:rsidRPr="00CE64CE">
        <w:rPr>
          <w:rFonts w:ascii="Times New Roman" w:hAnsi="Times New Roman"/>
          <w:sz w:val="22"/>
          <w:szCs w:val="22"/>
        </w:rPr>
        <w:t xml:space="preserve"> and </w:t>
      </w:r>
      <w:r w:rsidRPr="00CE64CE">
        <w:rPr>
          <w:rFonts w:ascii="Times New Roman" w:hAnsi="Times New Roman"/>
          <w:b/>
          <w:bCs/>
          <w:sz w:val="22"/>
          <w:szCs w:val="22"/>
        </w:rPr>
        <w:t>Formal Reports</w:t>
      </w:r>
      <w:r w:rsidRPr="00CE64CE">
        <w:rPr>
          <w:rFonts w:ascii="Times New Roman" w:hAnsi="Times New Roman"/>
          <w:sz w:val="22"/>
          <w:szCs w:val="22"/>
        </w:rPr>
        <w:t xml:space="preserve"> of </w:t>
      </w:r>
      <w:r w:rsidRPr="00CE64CE">
        <w:rPr>
          <w:rFonts w:ascii="Times New Roman" w:hAnsi="Times New Roman"/>
          <w:b/>
          <w:bCs/>
          <w:sz w:val="22"/>
          <w:szCs w:val="22"/>
        </w:rPr>
        <w:t>Gender-based Violence</w:t>
      </w:r>
      <w:r w:rsidRPr="00CE64CE">
        <w:rPr>
          <w:rFonts w:ascii="Times New Roman" w:hAnsi="Times New Roman"/>
          <w:sz w:val="22"/>
          <w:szCs w:val="22"/>
        </w:rPr>
        <w:t xml:space="preserve"> and manage and monitor any identified risks on an ongoing basis.</w:t>
      </w:r>
    </w:p>
    <w:p w14:paraId="6B1C4105" w14:textId="77777777" w:rsidR="00CE64CE" w:rsidRPr="00CE64CE" w:rsidRDefault="00CE64CE" w:rsidP="00CE64CE">
      <w:pPr>
        <w:pStyle w:val="Subheadings"/>
        <w:keepNext/>
        <w:rPr>
          <w:rFonts w:ascii="Times New Roman" w:hAnsi="Times New Roman"/>
        </w:rPr>
      </w:pPr>
      <w:bookmarkStart w:id="39" w:name="_Ref184154164"/>
      <w:r w:rsidRPr="00CE64CE">
        <w:rPr>
          <w:rFonts w:ascii="Times New Roman" w:hAnsi="Times New Roman"/>
        </w:rPr>
        <w:t>Safety and support for Disclosers</w:t>
      </w:r>
    </w:p>
    <w:p w14:paraId="35F75959" w14:textId="77777777" w:rsidR="00CE64CE" w:rsidRPr="00CE64CE" w:rsidRDefault="00CE64CE" w:rsidP="000C0123">
      <w:pPr>
        <w:pStyle w:val="MELegal2"/>
        <w:numPr>
          <w:ilvl w:val="1"/>
          <w:numId w:val="15"/>
        </w:numPr>
        <w:ind w:left="680" w:hanging="680"/>
        <w:rPr>
          <w:rFonts w:ascii="Times New Roman" w:hAnsi="Times New Roman"/>
          <w:sz w:val="22"/>
          <w:szCs w:val="22"/>
        </w:rPr>
      </w:pPr>
      <w:r w:rsidRPr="00CE64CE">
        <w:rPr>
          <w:rFonts w:ascii="Times New Roman" w:hAnsi="Times New Roman"/>
          <w:sz w:val="22"/>
          <w:szCs w:val="22"/>
        </w:rPr>
        <w:t xml:space="preserve">When implementing safety measures in response to a </w:t>
      </w:r>
      <w:r w:rsidRPr="00CE64CE">
        <w:rPr>
          <w:rFonts w:ascii="Times New Roman" w:hAnsi="Times New Roman"/>
          <w:b/>
          <w:sz w:val="22"/>
          <w:szCs w:val="22"/>
        </w:rPr>
        <w:t xml:space="preserve">Disclosure </w:t>
      </w:r>
      <w:r w:rsidRPr="00CE64CE">
        <w:rPr>
          <w:rFonts w:ascii="Times New Roman" w:hAnsi="Times New Roman"/>
          <w:sz w:val="22"/>
          <w:szCs w:val="22"/>
        </w:rPr>
        <w:t xml:space="preserve">or </w:t>
      </w:r>
      <w:r w:rsidRPr="00CE64CE">
        <w:rPr>
          <w:rFonts w:ascii="Times New Roman" w:hAnsi="Times New Roman"/>
          <w:b/>
          <w:sz w:val="22"/>
          <w:szCs w:val="22"/>
        </w:rPr>
        <w:t>Formal Report</w:t>
      </w:r>
      <w:r w:rsidRPr="00CE64CE">
        <w:rPr>
          <w:rFonts w:ascii="Times New Roman" w:hAnsi="Times New Roman"/>
          <w:sz w:val="22"/>
          <w:szCs w:val="22"/>
        </w:rPr>
        <w:t xml:space="preserve">, a </w:t>
      </w:r>
      <w:r w:rsidRPr="00CE64CE">
        <w:rPr>
          <w:rFonts w:ascii="Times New Roman" w:hAnsi="Times New Roman"/>
          <w:b/>
          <w:sz w:val="22"/>
          <w:szCs w:val="22"/>
        </w:rPr>
        <w:t xml:space="preserve">Provider </w:t>
      </w:r>
      <w:r w:rsidRPr="00CE64CE">
        <w:rPr>
          <w:rFonts w:ascii="Times New Roman" w:hAnsi="Times New Roman"/>
          <w:sz w:val="22"/>
          <w:szCs w:val="22"/>
        </w:rPr>
        <w:t xml:space="preserve">must engage with and seriously consider the views of a </w:t>
      </w:r>
      <w:r w:rsidRPr="00CE64CE">
        <w:rPr>
          <w:rFonts w:ascii="Times New Roman" w:hAnsi="Times New Roman"/>
          <w:b/>
          <w:sz w:val="22"/>
          <w:szCs w:val="22"/>
        </w:rPr>
        <w:t>Discloser</w:t>
      </w:r>
      <w:r w:rsidRPr="00CE64CE">
        <w:rPr>
          <w:rFonts w:ascii="Times New Roman" w:hAnsi="Times New Roman"/>
          <w:sz w:val="22"/>
          <w:szCs w:val="22"/>
        </w:rPr>
        <w:t>.</w:t>
      </w:r>
    </w:p>
    <w:p w14:paraId="6D2B80F9" w14:textId="77777777" w:rsidR="00CE64CE" w:rsidRPr="00CE64CE" w:rsidRDefault="00CE64CE" w:rsidP="000C0123">
      <w:pPr>
        <w:pStyle w:val="MELegal2"/>
        <w:numPr>
          <w:ilvl w:val="1"/>
          <w:numId w:val="15"/>
        </w:numPr>
        <w:ind w:left="680" w:hanging="680"/>
        <w:rPr>
          <w:rFonts w:ascii="Times New Roman" w:hAnsi="Times New Roman"/>
          <w:sz w:val="22"/>
          <w:szCs w:val="22"/>
        </w:rPr>
      </w:pPr>
      <w:r w:rsidRPr="00CE64CE">
        <w:rPr>
          <w:rFonts w:ascii="Times New Roman" w:hAnsi="Times New Roman"/>
          <w:sz w:val="22"/>
          <w:szCs w:val="22"/>
        </w:rPr>
        <w:t xml:space="preserve">A </w:t>
      </w:r>
      <w:r w:rsidRPr="00CE64CE">
        <w:rPr>
          <w:rFonts w:ascii="Times New Roman" w:hAnsi="Times New Roman"/>
          <w:b/>
          <w:bCs/>
          <w:sz w:val="22"/>
          <w:szCs w:val="22"/>
        </w:rPr>
        <w:t>Provider</w:t>
      </w:r>
      <w:r w:rsidRPr="00CE64CE">
        <w:rPr>
          <w:rFonts w:ascii="Times New Roman" w:hAnsi="Times New Roman"/>
          <w:sz w:val="22"/>
          <w:szCs w:val="22"/>
        </w:rPr>
        <w:t xml:space="preserve"> must assign </w:t>
      </w:r>
      <w:r w:rsidRPr="00CE64CE">
        <w:rPr>
          <w:rFonts w:ascii="Times New Roman" w:hAnsi="Times New Roman"/>
          <w:b/>
          <w:sz w:val="22"/>
          <w:szCs w:val="22"/>
        </w:rPr>
        <w:t>Staff</w:t>
      </w:r>
      <w:r w:rsidRPr="00CE64CE">
        <w:rPr>
          <w:rFonts w:ascii="Times New Roman" w:hAnsi="Times New Roman"/>
          <w:sz w:val="22"/>
          <w:szCs w:val="22"/>
        </w:rPr>
        <w:t xml:space="preserve"> with relevant expertise and experience to develop collaboratively with the </w:t>
      </w:r>
      <w:r w:rsidRPr="00CE64CE">
        <w:rPr>
          <w:rFonts w:ascii="Times New Roman" w:hAnsi="Times New Roman"/>
          <w:b/>
          <w:bCs/>
          <w:sz w:val="22"/>
          <w:szCs w:val="22"/>
        </w:rPr>
        <w:t>Discloser</w:t>
      </w:r>
      <w:r w:rsidRPr="00CE64CE">
        <w:rPr>
          <w:rFonts w:ascii="Times New Roman" w:hAnsi="Times New Roman"/>
          <w:sz w:val="22"/>
          <w:szCs w:val="22"/>
        </w:rPr>
        <w:t xml:space="preserve"> a tailored support plan, including: </w:t>
      </w:r>
    </w:p>
    <w:bookmarkEnd w:id="39"/>
    <w:p w14:paraId="38FFC1E6" w14:textId="77777777" w:rsidR="00CE64CE" w:rsidRPr="00CE64CE" w:rsidRDefault="00CE64CE" w:rsidP="003308F1">
      <w:pPr>
        <w:pStyle w:val="MELegal3"/>
        <w:numPr>
          <w:ilvl w:val="0"/>
          <w:numId w:val="70"/>
        </w:numPr>
        <w:rPr>
          <w:rFonts w:ascii="Times New Roman" w:hAnsi="Times New Roman"/>
          <w:sz w:val="22"/>
          <w:szCs w:val="22"/>
        </w:rPr>
      </w:pPr>
      <w:r w:rsidRPr="00CE64CE">
        <w:rPr>
          <w:rFonts w:ascii="Times New Roman" w:hAnsi="Times New Roman"/>
          <w:sz w:val="22"/>
          <w:szCs w:val="22"/>
        </w:rPr>
        <w:t xml:space="preserve">implementing any measures necessary to ensure the safety of the </w:t>
      </w:r>
      <w:r w:rsidRPr="003308F1">
        <w:rPr>
          <w:rFonts w:ascii="Times New Roman" w:hAnsi="Times New Roman"/>
          <w:sz w:val="22"/>
          <w:szCs w:val="22"/>
        </w:rPr>
        <w:t>Discloser</w:t>
      </w:r>
      <w:r w:rsidRPr="00CE64CE">
        <w:rPr>
          <w:rFonts w:ascii="Times New Roman" w:hAnsi="Times New Roman"/>
          <w:sz w:val="22"/>
          <w:szCs w:val="22"/>
        </w:rPr>
        <w:t xml:space="preserve">; </w:t>
      </w:r>
    </w:p>
    <w:p w14:paraId="46BE6EB1" w14:textId="77777777" w:rsidR="00CE64CE" w:rsidRPr="00CE64CE" w:rsidRDefault="00CE64CE" w:rsidP="003308F1">
      <w:pPr>
        <w:pStyle w:val="MELegal3"/>
        <w:numPr>
          <w:ilvl w:val="0"/>
          <w:numId w:val="70"/>
        </w:numPr>
        <w:rPr>
          <w:rFonts w:ascii="Times New Roman" w:hAnsi="Times New Roman"/>
          <w:sz w:val="22"/>
          <w:szCs w:val="22"/>
        </w:rPr>
      </w:pPr>
      <w:r w:rsidRPr="00CE64CE">
        <w:rPr>
          <w:rFonts w:ascii="Times New Roman" w:hAnsi="Times New Roman"/>
          <w:sz w:val="22"/>
          <w:szCs w:val="22"/>
        </w:rPr>
        <w:t xml:space="preserve">explaining and prioritising urgent access to support services for </w:t>
      </w:r>
      <w:r w:rsidRPr="003308F1">
        <w:rPr>
          <w:rFonts w:ascii="Times New Roman" w:hAnsi="Times New Roman"/>
          <w:sz w:val="22"/>
          <w:szCs w:val="22"/>
        </w:rPr>
        <w:t>Disclosers</w:t>
      </w:r>
      <w:r w:rsidRPr="00CE64CE">
        <w:rPr>
          <w:rFonts w:ascii="Times New Roman" w:hAnsi="Times New Roman"/>
          <w:sz w:val="22"/>
          <w:szCs w:val="22"/>
        </w:rPr>
        <w:t xml:space="preserve"> when needed and/or requested;</w:t>
      </w:r>
    </w:p>
    <w:p w14:paraId="12A969D9" w14:textId="77777777" w:rsidR="00CE64CE" w:rsidRPr="00CE64CE" w:rsidRDefault="00CE64CE" w:rsidP="003308F1">
      <w:pPr>
        <w:pStyle w:val="MELegal3"/>
        <w:numPr>
          <w:ilvl w:val="0"/>
          <w:numId w:val="70"/>
        </w:numPr>
        <w:rPr>
          <w:rFonts w:ascii="Times New Roman" w:hAnsi="Times New Roman"/>
          <w:sz w:val="22"/>
          <w:szCs w:val="22"/>
        </w:rPr>
      </w:pPr>
      <w:r w:rsidRPr="00CE64CE">
        <w:rPr>
          <w:rFonts w:ascii="Times New Roman" w:hAnsi="Times New Roman"/>
          <w:sz w:val="22"/>
          <w:szCs w:val="22"/>
        </w:rPr>
        <w:t xml:space="preserve">ensuring, to the extent possible, that the </w:t>
      </w:r>
      <w:r w:rsidRPr="003308F1">
        <w:rPr>
          <w:rFonts w:ascii="Times New Roman" w:hAnsi="Times New Roman"/>
          <w:sz w:val="22"/>
          <w:szCs w:val="22"/>
        </w:rPr>
        <w:t>Discloser</w:t>
      </w:r>
      <w:r w:rsidRPr="00CE64CE">
        <w:rPr>
          <w:rFonts w:ascii="Times New Roman" w:hAnsi="Times New Roman"/>
          <w:sz w:val="22"/>
          <w:szCs w:val="22"/>
        </w:rPr>
        <w:t xml:space="preserve"> is not required to repeat the content of </w:t>
      </w:r>
      <w:r w:rsidRPr="003308F1">
        <w:rPr>
          <w:rFonts w:ascii="Times New Roman" w:hAnsi="Times New Roman"/>
          <w:sz w:val="22"/>
          <w:szCs w:val="22"/>
        </w:rPr>
        <w:t>Disclosures</w:t>
      </w:r>
      <w:r w:rsidRPr="00CE64CE">
        <w:rPr>
          <w:rFonts w:ascii="Times New Roman" w:hAnsi="Times New Roman"/>
          <w:sz w:val="22"/>
          <w:szCs w:val="22"/>
        </w:rPr>
        <w:t xml:space="preserve"> and </w:t>
      </w:r>
      <w:r w:rsidRPr="003308F1">
        <w:rPr>
          <w:rFonts w:ascii="Times New Roman" w:hAnsi="Times New Roman"/>
          <w:sz w:val="22"/>
          <w:szCs w:val="22"/>
        </w:rPr>
        <w:t>Formal Reports</w:t>
      </w:r>
      <w:r w:rsidRPr="00CE64CE">
        <w:rPr>
          <w:rFonts w:ascii="Times New Roman" w:hAnsi="Times New Roman"/>
          <w:sz w:val="22"/>
          <w:szCs w:val="22"/>
        </w:rPr>
        <w:t xml:space="preserve"> multiple times to multiple people;</w:t>
      </w:r>
    </w:p>
    <w:p w14:paraId="084E72BE" w14:textId="77777777" w:rsidR="00CE64CE" w:rsidRPr="00CE64CE" w:rsidRDefault="00CE64CE" w:rsidP="003308F1">
      <w:pPr>
        <w:pStyle w:val="MELegal3"/>
        <w:numPr>
          <w:ilvl w:val="0"/>
          <w:numId w:val="70"/>
        </w:numPr>
        <w:rPr>
          <w:rFonts w:ascii="Times New Roman" w:hAnsi="Times New Roman"/>
          <w:sz w:val="22"/>
          <w:szCs w:val="22"/>
        </w:rPr>
      </w:pPr>
      <w:r w:rsidRPr="00CE64CE">
        <w:rPr>
          <w:rFonts w:ascii="Times New Roman" w:hAnsi="Times New Roman"/>
          <w:sz w:val="22"/>
          <w:szCs w:val="22"/>
        </w:rPr>
        <w:t xml:space="preserve">prioritising urgent access to services of an </w:t>
      </w:r>
      <w:r w:rsidRPr="003308F1">
        <w:rPr>
          <w:rFonts w:ascii="Times New Roman" w:hAnsi="Times New Roman"/>
          <w:sz w:val="22"/>
          <w:szCs w:val="22"/>
        </w:rPr>
        <w:t>Accredited Specialist</w:t>
      </w:r>
      <w:r w:rsidRPr="00CE64CE">
        <w:rPr>
          <w:rFonts w:ascii="Times New Roman" w:hAnsi="Times New Roman"/>
          <w:sz w:val="22"/>
          <w:szCs w:val="22"/>
        </w:rPr>
        <w:t xml:space="preserve"> for </w:t>
      </w:r>
      <w:r w:rsidRPr="003308F1">
        <w:rPr>
          <w:rFonts w:ascii="Times New Roman" w:hAnsi="Times New Roman"/>
          <w:sz w:val="22"/>
          <w:szCs w:val="22"/>
        </w:rPr>
        <w:t>Disclosers</w:t>
      </w:r>
      <w:r w:rsidRPr="00CE64CE">
        <w:rPr>
          <w:rFonts w:ascii="Times New Roman" w:hAnsi="Times New Roman"/>
          <w:sz w:val="22"/>
          <w:szCs w:val="22"/>
        </w:rPr>
        <w:t xml:space="preserve"> when needed and/or requested;</w:t>
      </w:r>
    </w:p>
    <w:p w14:paraId="44948C62" w14:textId="77777777" w:rsidR="00CE64CE" w:rsidRPr="00CE64CE" w:rsidRDefault="00CE64CE" w:rsidP="003308F1">
      <w:pPr>
        <w:pStyle w:val="MELegal3"/>
        <w:numPr>
          <w:ilvl w:val="0"/>
          <w:numId w:val="70"/>
        </w:numPr>
        <w:rPr>
          <w:rFonts w:ascii="Times New Roman" w:hAnsi="Times New Roman"/>
          <w:sz w:val="22"/>
          <w:szCs w:val="22"/>
        </w:rPr>
      </w:pPr>
      <w:r w:rsidRPr="00CE64CE">
        <w:rPr>
          <w:rFonts w:ascii="Times New Roman" w:hAnsi="Times New Roman"/>
          <w:sz w:val="22"/>
          <w:szCs w:val="22"/>
        </w:rPr>
        <w:t xml:space="preserve">prioritising urgent access to translation and interpreter services for </w:t>
      </w:r>
      <w:r w:rsidRPr="003308F1">
        <w:rPr>
          <w:rFonts w:ascii="Times New Roman" w:hAnsi="Times New Roman"/>
          <w:sz w:val="22"/>
          <w:szCs w:val="22"/>
        </w:rPr>
        <w:t>Disclosers</w:t>
      </w:r>
      <w:r w:rsidRPr="00CE64CE">
        <w:rPr>
          <w:rFonts w:ascii="Times New Roman" w:hAnsi="Times New Roman"/>
          <w:sz w:val="22"/>
          <w:szCs w:val="22"/>
        </w:rPr>
        <w:t xml:space="preserve"> when needed and/or requested; </w:t>
      </w:r>
    </w:p>
    <w:p w14:paraId="11DA6FA2" w14:textId="77777777" w:rsidR="00CE64CE" w:rsidRPr="00CE64CE" w:rsidRDefault="00CE64CE" w:rsidP="003308F1">
      <w:pPr>
        <w:pStyle w:val="MELegal3"/>
        <w:numPr>
          <w:ilvl w:val="0"/>
          <w:numId w:val="70"/>
        </w:numPr>
        <w:rPr>
          <w:rFonts w:ascii="Times New Roman" w:hAnsi="Times New Roman"/>
          <w:sz w:val="22"/>
          <w:szCs w:val="22"/>
        </w:rPr>
      </w:pPr>
      <w:r w:rsidRPr="00CE64CE">
        <w:rPr>
          <w:rFonts w:ascii="Times New Roman" w:hAnsi="Times New Roman"/>
          <w:sz w:val="22"/>
          <w:szCs w:val="22"/>
        </w:rPr>
        <w:t xml:space="preserve">considering and implementing academic and/or work adjustments to support the </w:t>
      </w:r>
      <w:r w:rsidRPr="003308F1">
        <w:rPr>
          <w:rFonts w:ascii="Times New Roman" w:hAnsi="Times New Roman"/>
          <w:sz w:val="22"/>
          <w:szCs w:val="22"/>
        </w:rPr>
        <w:t>Discloser</w:t>
      </w:r>
      <w:r w:rsidRPr="00CE64CE">
        <w:rPr>
          <w:rFonts w:ascii="Times New Roman" w:hAnsi="Times New Roman"/>
          <w:sz w:val="22"/>
          <w:szCs w:val="22"/>
        </w:rPr>
        <w:t xml:space="preserve"> at work and/or in achieving their educational outcomes;</w:t>
      </w:r>
    </w:p>
    <w:p w14:paraId="03F96023" w14:textId="77777777" w:rsidR="00CE64CE" w:rsidRPr="00CE64CE" w:rsidRDefault="00CE64CE" w:rsidP="003308F1">
      <w:pPr>
        <w:pStyle w:val="MELegal3"/>
        <w:numPr>
          <w:ilvl w:val="0"/>
          <w:numId w:val="70"/>
        </w:numPr>
        <w:rPr>
          <w:rFonts w:ascii="Times New Roman" w:hAnsi="Times New Roman"/>
          <w:sz w:val="22"/>
          <w:szCs w:val="22"/>
        </w:rPr>
      </w:pPr>
      <w:r w:rsidRPr="00CE64CE">
        <w:rPr>
          <w:rFonts w:ascii="Times New Roman" w:hAnsi="Times New Roman"/>
          <w:sz w:val="22"/>
          <w:szCs w:val="22"/>
        </w:rPr>
        <w:t>undertaking ongoing risk assessments to manage and monitor any identified risks;</w:t>
      </w:r>
    </w:p>
    <w:p w14:paraId="10E9E0BB" w14:textId="77777777" w:rsidR="00CE64CE" w:rsidRPr="00CE64CE" w:rsidRDefault="00CE64CE" w:rsidP="003308F1">
      <w:pPr>
        <w:pStyle w:val="MELegal3"/>
        <w:numPr>
          <w:ilvl w:val="0"/>
          <w:numId w:val="70"/>
        </w:numPr>
        <w:rPr>
          <w:rFonts w:ascii="Times New Roman" w:hAnsi="Times New Roman"/>
          <w:sz w:val="22"/>
          <w:szCs w:val="22"/>
        </w:rPr>
      </w:pPr>
      <w:r w:rsidRPr="00CE64CE">
        <w:rPr>
          <w:rFonts w:ascii="Times New Roman" w:hAnsi="Times New Roman"/>
          <w:sz w:val="22"/>
          <w:szCs w:val="22"/>
        </w:rPr>
        <w:t xml:space="preserve">where necessary, discussing the investigation and disciplinary processes, including the role of the person making the </w:t>
      </w:r>
      <w:r w:rsidRPr="003308F1">
        <w:rPr>
          <w:rFonts w:ascii="Times New Roman" w:hAnsi="Times New Roman"/>
          <w:sz w:val="22"/>
          <w:szCs w:val="22"/>
        </w:rPr>
        <w:t>Disclosure</w:t>
      </w:r>
      <w:r w:rsidRPr="00CE64CE">
        <w:rPr>
          <w:rFonts w:ascii="Times New Roman" w:hAnsi="Times New Roman"/>
          <w:sz w:val="22"/>
          <w:szCs w:val="22"/>
        </w:rPr>
        <w:t xml:space="preserve"> in those processes, if </w:t>
      </w:r>
      <w:r w:rsidRPr="00CE64CE">
        <w:rPr>
          <w:rFonts w:ascii="Times New Roman" w:hAnsi="Times New Roman"/>
          <w:sz w:val="22"/>
          <w:szCs w:val="22"/>
        </w:rPr>
        <w:lastRenderedPageBreak/>
        <w:t xml:space="preserve">any, and the range of resolutions and sanctions available if an allegation of </w:t>
      </w:r>
      <w:r w:rsidRPr="003308F1">
        <w:rPr>
          <w:rFonts w:ascii="Times New Roman" w:hAnsi="Times New Roman"/>
          <w:sz w:val="22"/>
          <w:szCs w:val="22"/>
        </w:rPr>
        <w:t>Gender</w:t>
      </w:r>
      <w:r w:rsidRPr="003308F1">
        <w:rPr>
          <w:rFonts w:ascii="Times New Roman" w:hAnsi="Times New Roman"/>
          <w:sz w:val="22"/>
          <w:szCs w:val="22"/>
        </w:rPr>
        <w:noBreakHyphen/>
        <w:t>based Violence</w:t>
      </w:r>
      <w:r w:rsidRPr="00CE64CE">
        <w:rPr>
          <w:rFonts w:ascii="Times New Roman" w:hAnsi="Times New Roman"/>
          <w:sz w:val="22"/>
          <w:szCs w:val="22"/>
        </w:rPr>
        <w:t xml:space="preserve"> is substantiated against the </w:t>
      </w:r>
      <w:r w:rsidRPr="003308F1">
        <w:rPr>
          <w:rFonts w:ascii="Times New Roman" w:hAnsi="Times New Roman"/>
          <w:sz w:val="22"/>
          <w:szCs w:val="22"/>
        </w:rPr>
        <w:t>Respondent</w:t>
      </w:r>
      <w:r w:rsidRPr="00CE64CE">
        <w:rPr>
          <w:rFonts w:ascii="Times New Roman" w:hAnsi="Times New Roman"/>
          <w:sz w:val="22"/>
          <w:szCs w:val="22"/>
        </w:rPr>
        <w:t>; and</w:t>
      </w:r>
    </w:p>
    <w:p w14:paraId="16840123" w14:textId="5464BD44" w:rsidR="00CE64CE" w:rsidRPr="00395582" w:rsidRDefault="00CE64CE" w:rsidP="00CE64CE">
      <w:pPr>
        <w:pStyle w:val="MELegal3"/>
        <w:numPr>
          <w:ilvl w:val="0"/>
          <w:numId w:val="70"/>
        </w:numPr>
        <w:rPr>
          <w:rFonts w:ascii="Times New Roman" w:hAnsi="Times New Roman"/>
          <w:sz w:val="22"/>
          <w:szCs w:val="22"/>
        </w:rPr>
      </w:pPr>
      <w:r w:rsidRPr="00CE64CE">
        <w:rPr>
          <w:rFonts w:ascii="Times New Roman" w:hAnsi="Times New Roman"/>
          <w:sz w:val="22"/>
          <w:szCs w:val="22"/>
        </w:rPr>
        <w:t xml:space="preserve">discussing the support options available to the </w:t>
      </w:r>
      <w:r w:rsidRPr="003308F1">
        <w:rPr>
          <w:rFonts w:ascii="Times New Roman" w:hAnsi="Times New Roman"/>
          <w:sz w:val="22"/>
          <w:szCs w:val="22"/>
        </w:rPr>
        <w:t xml:space="preserve">Discloser </w:t>
      </w:r>
      <w:r w:rsidRPr="00CE64CE">
        <w:rPr>
          <w:rFonts w:ascii="Times New Roman" w:hAnsi="Times New Roman"/>
          <w:sz w:val="22"/>
          <w:szCs w:val="22"/>
        </w:rPr>
        <w:t>through these processes, including the potential availability of work and/or academic adjustments as required.</w:t>
      </w:r>
    </w:p>
    <w:p w14:paraId="612C65F8" w14:textId="77777777" w:rsidR="00CE64CE" w:rsidRPr="00CE64CE" w:rsidRDefault="00CE64CE" w:rsidP="00CE64CE">
      <w:pPr>
        <w:pStyle w:val="Subheadings"/>
        <w:keepNext/>
        <w:rPr>
          <w:rFonts w:ascii="Times New Roman" w:hAnsi="Times New Roman"/>
        </w:rPr>
      </w:pPr>
      <w:r w:rsidRPr="00CE64CE">
        <w:rPr>
          <w:rFonts w:ascii="Times New Roman" w:hAnsi="Times New Roman"/>
        </w:rPr>
        <w:t>Support for Respondents</w:t>
      </w:r>
    </w:p>
    <w:p w14:paraId="7F50B527" w14:textId="77777777" w:rsidR="00CE64CE" w:rsidRPr="00CE64CE" w:rsidRDefault="00CE64CE" w:rsidP="000C0123">
      <w:pPr>
        <w:pStyle w:val="MELegal2"/>
        <w:numPr>
          <w:ilvl w:val="1"/>
          <w:numId w:val="15"/>
        </w:numPr>
        <w:ind w:left="680" w:hanging="680"/>
        <w:rPr>
          <w:rFonts w:ascii="Times New Roman" w:hAnsi="Times New Roman"/>
          <w:sz w:val="22"/>
          <w:szCs w:val="22"/>
        </w:rPr>
      </w:pPr>
      <w:r w:rsidRPr="00CE64CE">
        <w:rPr>
          <w:rFonts w:ascii="Times New Roman" w:hAnsi="Times New Roman"/>
          <w:sz w:val="22"/>
          <w:szCs w:val="22"/>
        </w:rPr>
        <w:t xml:space="preserve">A </w:t>
      </w:r>
      <w:r w:rsidRPr="00CE64CE">
        <w:rPr>
          <w:rFonts w:ascii="Times New Roman" w:hAnsi="Times New Roman"/>
          <w:b/>
          <w:bCs/>
          <w:sz w:val="22"/>
          <w:szCs w:val="22"/>
        </w:rPr>
        <w:t>Provider</w:t>
      </w:r>
      <w:r w:rsidRPr="00CE64CE">
        <w:rPr>
          <w:rFonts w:ascii="Times New Roman" w:hAnsi="Times New Roman"/>
          <w:sz w:val="22"/>
          <w:szCs w:val="22"/>
        </w:rPr>
        <w:t xml:space="preserve"> must assign </w:t>
      </w:r>
      <w:r w:rsidRPr="00CE64CE">
        <w:rPr>
          <w:rFonts w:ascii="Times New Roman" w:hAnsi="Times New Roman"/>
          <w:b/>
          <w:sz w:val="22"/>
          <w:szCs w:val="22"/>
        </w:rPr>
        <w:t>Staff</w:t>
      </w:r>
      <w:r w:rsidRPr="00CE64CE">
        <w:rPr>
          <w:rFonts w:ascii="Times New Roman" w:hAnsi="Times New Roman"/>
          <w:sz w:val="22"/>
          <w:szCs w:val="22"/>
        </w:rPr>
        <w:t xml:space="preserve"> with relevant expertise and experience to develop in consultation with the </w:t>
      </w:r>
      <w:r w:rsidRPr="00CE64CE">
        <w:rPr>
          <w:rFonts w:ascii="Times New Roman" w:hAnsi="Times New Roman"/>
          <w:b/>
          <w:bCs/>
          <w:sz w:val="22"/>
          <w:szCs w:val="22"/>
        </w:rPr>
        <w:t>Respondent</w:t>
      </w:r>
      <w:r w:rsidRPr="00CE64CE">
        <w:rPr>
          <w:rFonts w:ascii="Times New Roman" w:hAnsi="Times New Roman"/>
          <w:sz w:val="22"/>
          <w:szCs w:val="22"/>
        </w:rPr>
        <w:t xml:space="preserve"> a tailored support plan, including: </w:t>
      </w:r>
    </w:p>
    <w:p w14:paraId="5642A61B" w14:textId="77777777" w:rsidR="00CE64CE" w:rsidRPr="00CE64CE" w:rsidRDefault="00CE64CE" w:rsidP="000C0123">
      <w:pPr>
        <w:pStyle w:val="MELegal3"/>
        <w:numPr>
          <w:ilvl w:val="2"/>
          <w:numId w:val="15"/>
        </w:numPr>
        <w:ind w:left="1361" w:hanging="681"/>
        <w:rPr>
          <w:rFonts w:ascii="Times New Roman" w:hAnsi="Times New Roman"/>
          <w:sz w:val="22"/>
          <w:szCs w:val="22"/>
        </w:rPr>
      </w:pPr>
      <w:r w:rsidRPr="00CE64CE">
        <w:rPr>
          <w:rFonts w:ascii="Times New Roman" w:hAnsi="Times New Roman"/>
          <w:sz w:val="22"/>
          <w:szCs w:val="22"/>
        </w:rPr>
        <w:t xml:space="preserve">implementing any measures necessary to ensure the safety of the </w:t>
      </w:r>
      <w:r w:rsidRPr="00CE64CE">
        <w:rPr>
          <w:rFonts w:ascii="Times New Roman" w:hAnsi="Times New Roman"/>
          <w:b/>
          <w:sz w:val="22"/>
          <w:szCs w:val="22"/>
        </w:rPr>
        <w:t xml:space="preserve">Discloser </w:t>
      </w:r>
      <w:r w:rsidRPr="00CE64CE">
        <w:rPr>
          <w:rFonts w:ascii="Times New Roman" w:hAnsi="Times New Roman"/>
          <w:sz w:val="22"/>
          <w:szCs w:val="22"/>
        </w:rPr>
        <w:t xml:space="preserve">that may adversely impact the </w:t>
      </w:r>
      <w:r w:rsidRPr="00CE64CE">
        <w:rPr>
          <w:rFonts w:ascii="Times New Roman" w:hAnsi="Times New Roman"/>
          <w:b/>
          <w:bCs/>
          <w:sz w:val="22"/>
          <w:szCs w:val="22"/>
        </w:rPr>
        <w:t>Respondent</w:t>
      </w:r>
      <w:r w:rsidRPr="00CE64CE">
        <w:rPr>
          <w:rFonts w:ascii="Times New Roman" w:hAnsi="Times New Roman"/>
          <w:sz w:val="22"/>
          <w:szCs w:val="22"/>
        </w:rPr>
        <w:t xml:space="preserve">; </w:t>
      </w:r>
    </w:p>
    <w:p w14:paraId="55EB4D46" w14:textId="77777777" w:rsidR="00CE64CE" w:rsidRPr="00CE64CE" w:rsidRDefault="00CE64CE" w:rsidP="000C0123">
      <w:pPr>
        <w:pStyle w:val="MELegal3"/>
        <w:numPr>
          <w:ilvl w:val="2"/>
          <w:numId w:val="15"/>
        </w:numPr>
        <w:ind w:left="1361" w:hanging="681"/>
        <w:rPr>
          <w:rFonts w:ascii="Times New Roman" w:hAnsi="Times New Roman"/>
          <w:sz w:val="22"/>
          <w:szCs w:val="22"/>
        </w:rPr>
      </w:pPr>
      <w:r w:rsidRPr="00CE64CE">
        <w:rPr>
          <w:rFonts w:ascii="Times New Roman" w:hAnsi="Times New Roman"/>
          <w:sz w:val="22"/>
          <w:szCs w:val="22"/>
        </w:rPr>
        <w:t xml:space="preserve">explaining and prioritising access to support services for </w:t>
      </w:r>
      <w:r w:rsidRPr="00CE64CE">
        <w:rPr>
          <w:rFonts w:ascii="Times New Roman" w:hAnsi="Times New Roman"/>
          <w:b/>
          <w:sz w:val="22"/>
          <w:szCs w:val="22"/>
        </w:rPr>
        <w:t xml:space="preserve">Respondents </w:t>
      </w:r>
      <w:r w:rsidRPr="00CE64CE">
        <w:rPr>
          <w:rFonts w:ascii="Times New Roman" w:hAnsi="Times New Roman"/>
          <w:sz w:val="22"/>
          <w:szCs w:val="22"/>
        </w:rPr>
        <w:t xml:space="preserve">when needed and/or requested; </w:t>
      </w:r>
    </w:p>
    <w:p w14:paraId="3F004CBF" w14:textId="77777777" w:rsidR="00CE64CE" w:rsidRPr="00CE64CE" w:rsidRDefault="00CE64CE" w:rsidP="000C0123">
      <w:pPr>
        <w:pStyle w:val="MELegal3"/>
        <w:numPr>
          <w:ilvl w:val="2"/>
          <w:numId w:val="15"/>
        </w:numPr>
        <w:ind w:left="1361" w:hanging="681"/>
        <w:rPr>
          <w:rFonts w:ascii="Times New Roman" w:hAnsi="Times New Roman"/>
          <w:sz w:val="22"/>
          <w:szCs w:val="22"/>
        </w:rPr>
      </w:pPr>
      <w:r w:rsidRPr="00CE64CE">
        <w:rPr>
          <w:rFonts w:ascii="Times New Roman" w:hAnsi="Times New Roman"/>
          <w:sz w:val="22"/>
          <w:szCs w:val="22"/>
        </w:rPr>
        <w:t xml:space="preserve">explaining and prioritising access to services of an </w:t>
      </w:r>
      <w:r w:rsidRPr="00CE64CE">
        <w:rPr>
          <w:rFonts w:ascii="Times New Roman" w:hAnsi="Times New Roman"/>
          <w:b/>
          <w:sz w:val="22"/>
          <w:szCs w:val="22"/>
        </w:rPr>
        <w:t>Accredited Specialist</w:t>
      </w:r>
      <w:r w:rsidRPr="00CE64CE">
        <w:rPr>
          <w:rFonts w:ascii="Times New Roman" w:hAnsi="Times New Roman"/>
          <w:sz w:val="22"/>
          <w:szCs w:val="22"/>
        </w:rPr>
        <w:t xml:space="preserve"> for </w:t>
      </w:r>
      <w:r w:rsidRPr="00CE64CE">
        <w:rPr>
          <w:rFonts w:ascii="Times New Roman" w:hAnsi="Times New Roman"/>
          <w:b/>
          <w:sz w:val="22"/>
          <w:szCs w:val="22"/>
        </w:rPr>
        <w:t xml:space="preserve">Respondents </w:t>
      </w:r>
      <w:r w:rsidRPr="00CE64CE">
        <w:rPr>
          <w:rFonts w:ascii="Times New Roman" w:hAnsi="Times New Roman"/>
          <w:sz w:val="22"/>
          <w:szCs w:val="22"/>
        </w:rPr>
        <w:t>when needed and/or requested;</w:t>
      </w:r>
    </w:p>
    <w:p w14:paraId="098D1ED2" w14:textId="77777777" w:rsidR="00CE64CE" w:rsidRPr="00CE64CE" w:rsidRDefault="00CE64CE" w:rsidP="000C0123">
      <w:pPr>
        <w:pStyle w:val="MELegal3"/>
        <w:numPr>
          <w:ilvl w:val="2"/>
          <w:numId w:val="15"/>
        </w:numPr>
        <w:ind w:left="1361" w:hanging="681"/>
        <w:rPr>
          <w:rFonts w:ascii="Times New Roman" w:hAnsi="Times New Roman"/>
          <w:sz w:val="22"/>
          <w:szCs w:val="22"/>
        </w:rPr>
      </w:pPr>
      <w:r w:rsidRPr="00CE64CE">
        <w:rPr>
          <w:rFonts w:ascii="Times New Roman" w:hAnsi="Times New Roman"/>
          <w:sz w:val="22"/>
          <w:szCs w:val="22"/>
        </w:rPr>
        <w:t xml:space="preserve">prioritising access to translation and interpreter services for </w:t>
      </w:r>
      <w:r w:rsidRPr="00CE64CE">
        <w:rPr>
          <w:rFonts w:ascii="Times New Roman" w:hAnsi="Times New Roman"/>
          <w:b/>
          <w:sz w:val="22"/>
          <w:szCs w:val="22"/>
        </w:rPr>
        <w:t>Respondents</w:t>
      </w:r>
      <w:r w:rsidRPr="00CE64CE">
        <w:rPr>
          <w:rFonts w:ascii="Times New Roman" w:hAnsi="Times New Roman"/>
          <w:sz w:val="22"/>
          <w:szCs w:val="22"/>
        </w:rPr>
        <w:t xml:space="preserve"> when needed and/or requested;</w:t>
      </w:r>
    </w:p>
    <w:p w14:paraId="05E41331" w14:textId="77777777" w:rsidR="00CE64CE" w:rsidRPr="00CE64CE" w:rsidRDefault="00CE64CE" w:rsidP="000C0123">
      <w:pPr>
        <w:pStyle w:val="MELegal3"/>
        <w:numPr>
          <w:ilvl w:val="2"/>
          <w:numId w:val="15"/>
        </w:numPr>
        <w:ind w:left="1361" w:hanging="681"/>
        <w:rPr>
          <w:rFonts w:ascii="Times New Roman" w:hAnsi="Times New Roman"/>
          <w:sz w:val="22"/>
          <w:szCs w:val="22"/>
        </w:rPr>
      </w:pPr>
      <w:r w:rsidRPr="00CE64CE">
        <w:rPr>
          <w:rFonts w:ascii="Times New Roman" w:hAnsi="Times New Roman"/>
          <w:sz w:val="22"/>
          <w:szCs w:val="22"/>
        </w:rPr>
        <w:t xml:space="preserve">where necessary, discussing the investigation and disciplinary processes, including the role of the </w:t>
      </w:r>
      <w:r w:rsidRPr="00CE64CE">
        <w:rPr>
          <w:rFonts w:ascii="Times New Roman" w:hAnsi="Times New Roman"/>
          <w:b/>
          <w:sz w:val="22"/>
          <w:szCs w:val="22"/>
        </w:rPr>
        <w:t>Respondent</w:t>
      </w:r>
      <w:r w:rsidRPr="00CE64CE">
        <w:rPr>
          <w:rFonts w:ascii="Times New Roman" w:hAnsi="Times New Roman"/>
          <w:sz w:val="22"/>
          <w:szCs w:val="22"/>
        </w:rPr>
        <w:t xml:space="preserve"> in those processes, and the range of resolutions and sanctions available if an allegation of </w:t>
      </w:r>
      <w:r w:rsidRPr="00CE64CE">
        <w:rPr>
          <w:rFonts w:ascii="Times New Roman" w:hAnsi="Times New Roman"/>
          <w:b/>
          <w:sz w:val="22"/>
          <w:szCs w:val="22"/>
        </w:rPr>
        <w:t>Gender</w:t>
      </w:r>
      <w:r w:rsidRPr="00CE64CE">
        <w:rPr>
          <w:rFonts w:ascii="Times New Roman" w:hAnsi="Times New Roman"/>
          <w:b/>
          <w:sz w:val="22"/>
          <w:szCs w:val="22"/>
        </w:rPr>
        <w:noBreakHyphen/>
        <w:t>based Violence</w:t>
      </w:r>
      <w:r w:rsidRPr="00CE64CE">
        <w:rPr>
          <w:rFonts w:ascii="Times New Roman" w:hAnsi="Times New Roman"/>
          <w:sz w:val="22"/>
          <w:szCs w:val="22"/>
        </w:rPr>
        <w:t xml:space="preserve"> is substantiated against the </w:t>
      </w:r>
      <w:r w:rsidRPr="00CE64CE">
        <w:rPr>
          <w:rFonts w:ascii="Times New Roman" w:hAnsi="Times New Roman"/>
          <w:b/>
          <w:sz w:val="22"/>
          <w:szCs w:val="22"/>
        </w:rPr>
        <w:t>Respondent</w:t>
      </w:r>
      <w:r w:rsidRPr="00CE64CE">
        <w:rPr>
          <w:rFonts w:ascii="Times New Roman" w:hAnsi="Times New Roman"/>
          <w:sz w:val="22"/>
          <w:szCs w:val="22"/>
        </w:rPr>
        <w:t xml:space="preserve">; </w:t>
      </w:r>
    </w:p>
    <w:p w14:paraId="19C0FB6C" w14:textId="77777777" w:rsidR="00CE64CE" w:rsidRPr="00CE64CE" w:rsidRDefault="00CE64CE" w:rsidP="000C0123">
      <w:pPr>
        <w:pStyle w:val="MELegal3"/>
        <w:numPr>
          <w:ilvl w:val="2"/>
          <w:numId w:val="15"/>
        </w:numPr>
        <w:ind w:left="1361" w:hanging="681"/>
        <w:rPr>
          <w:rFonts w:ascii="Times New Roman" w:hAnsi="Times New Roman"/>
          <w:sz w:val="22"/>
          <w:szCs w:val="22"/>
        </w:rPr>
      </w:pPr>
      <w:r w:rsidRPr="00CE64CE">
        <w:rPr>
          <w:rFonts w:ascii="Times New Roman" w:hAnsi="Times New Roman"/>
          <w:sz w:val="22"/>
          <w:szCs w:val="22"/>
        </w:rPr>
        <w:t>considering and implementing academic and/or work adjustments; and</w:t>
      </w:r>
    </w:p>
    <w:p w14:paraId="1B7A0FB1" w14:textId="77777777" w:rsidR="00CE64CE" w:rsidRPr="00CE64CE" w:rsidRDefault="00CE64CE" w:rsidP="000C0123">
      <w:pPr>
        <w:pStyle w:val="MELegal3"/>
        <w:numPr>
          <w:ilvl w:val="2"/>
          <w:numId w:val="15"/>
        </w:numPr>
        <w:ind w:left="1361" w:hanging="681"/>
        <w:rPr>
          <w:rFonts w:ascii="Times New Roman" w:hAnsi="Times New Roman"/>
          <w:sz w:val="22"/>
          <w:szCs w:val="22"/>
        </w:rPr>
      </w:pPr>
      <w:r w:rsidRPr="00CE64CE">
        <w:rPr>
          <w:rFonts w:ascii="Times New Roman" w:hAnsi="Times New Roman"/>
          <w:sz w:val="22"/>
          <w:szCs w:val="22"/>
        </w:rPr>
        <w:t>undertaking ongoing risk assessments to manage and monitor any identified risks.</w:t>
      </w:r>
    </w:p>
    <w:p w14:paraId="34B8A848" w14:textId="77777777" w:rsidR="00CE64CE" w:rsidRPr="00CE64CE" w:rsidRDefault="00CE64CE" w:rsidP="000C0123">
      <w:pPr>
        <w:pStyle w:val="MELegal2"/>
        <w:numPr>
          <w:ilvl w:val="1"/>
          <w:numId w:val="15"/>
        </w:numPr>
        <w:ind w:left="680" w:hanging="680"/>
        <w:rPr>
          <w:rFonts w:ascii="Times New Roman" w:hAnsi="Times New Roman"/>
          <w:sz w:val="22"/>
          <w:szCs w:val="22"/>
        </w:rPr>
      </w:pPr>
      <w:r w:rsidRPr="00CE64CE">
        <w:rPr>
          <w:rFonts w:ascii="Times New Roman" w:hAnsi="Times New Roman"/>
          <w:sz w:val="22"/>
          <w:szCs w:val="22"/>
        </w:rPr>
        <w:t xml:space="preserve">A </w:t>
      </w:r>
      <w:r w:rsidRPr="00CE64CE">
        <w:rPr>
          <w:rFonts w:ascii="Times New Roman" w:hAnsi="Times New Roman"/>
          <w:b/>
          <w:sz w:val="22"/>
          <w:szCs w:val="22"/>
        </w:rPr>
        <w:t xml:space="preserve">Provider </w:t>
      </w:r>
      <w:r w:rsidRPr="00CE64CE">
        <w:rPr>
          <w:rFonts w:ascii="Times New Roman" w:hAnsi="Times New Roman"/>
          <w:sz w:val="22"/>
          <w:szCs w:val="22"/>
        </w:rPr>
        <w:t xml:space="preserve">must prohibit the same </w:t>
      </w:r>
      <w:r w:rsidRPr="00CE64CE">
        <w:rPr>
          <w:rFonts w:ascii="Times New Roman" w:hAnsi="Times New Roman"/>
          <w:b/>
          <w:sz w:val="22"/>
          <w:szCs w:val="22"/>
        </w:rPr>
        <w:t>Staff</w:t>
      </w:r>
      <w:r w:rsidRPr="00CE64CE">
        <w:rPr>
          <w:rFonts w:ascii="Times New Roman" w:hAnsi="Times New Roman"/>
          <w:sz w:val="22"/>
          <w:szCs w:val="22"/>
        </w:rPr>
        <w:t xml:space="preserve"> from being assigned to support both the </w:t>
      </w:r>
      <w:r w:rsidRPr="00CE64CE">
        <w:rPr>
          <w:rFonts w:ascii="Times New Roman" w:hAnsi="Times New Roman"/>
          <w:b/>
          <w:sz w:val="22"/>
          <w:szCs w:val="22"/>
        </w:rPr>
        <w:t>Discloser</w:t>
      </w:r>
      <w:r w:rsidRPr="00CE64CE">
        <w:rPr>
          <w:rFonts w:ascii="Times New Roman" w:hAnsi="Times New Roman"/>
          <w:sz w:val="22"/>
          <w:szCs w:val="22"/>
        </w:rPr>
        <w:t xml:space="preserve"> and the </w:t>
      </w:r>
      <w:r w:rsidRPr="00CE64CE">
        <w:rPr>
          <w:rFonts w:ascii="Times New Roman" w:hAnsi="Times New Roman"/>
          <w:b/>
          <w:sz w:val="22"/>
          <w:szCs w:val="22"/>
        </w:rPr>
        <w:t>Respondent</w:t>
      </w:r>
      <w:r w:rsidRPr="00CE64CE">
        <w:rPr>
          <w:rFonts w:ascii="Times New Roman" w:hAnsi="Times New Roman"/>
          <w:sz w:val="22"/>
          <w:szCs w:val="22"/>
        </w:rPr>
        <w:t xml:space="preserve">. </w:t>
      </w:r>
    </w:p>
    <w:p w14:paraId="2B1CA7BA" w14:textId="77777777" w:rsidR="00CE64CE" w:rsidRPr="00CE64CE" w:rsidRDefault="00CE64CE" w:rsidP="00CE64CE">
      <w:pPr>
        <w:pStyle w:val="Subheadings"/>
        <w:rPr>
          <w:rFonts w:ascii="Times New Roman" w:hAnsi="Times New Roman"/>
        </w:rPr>
      </w:pPr>
      <w:r w:rsidRPr="00CE64CE">
        <w:rPr>
          <w:rFonts w:ascii="Times New Roman" w:hAnsi="Times New Roman"/>
        </w:rPr>
        <w:t>Effectiveness of support services</w:t>
      </w:r>
    </w:p>
    <w:p w14:paraId="055B4EAF" w14:textId="77777777" w:rsidR="00CE64CE" w:rsidRPr="00CE64CE" w:rsidRDefault="00CE64CE" w:rsidP="000C0123">
      <w:pPr>
        <w:pStyle w:val="MELegal2"/>
        <w:numPr>
          <w:ilvl w:val="1"/>
          <w:numId w:val="15"/>
        </w:numPr>
        <w:ind w:left="680" w:hanging="680"/>
        <w:rPr>
          <w:rFonts w:ascii="Times New Roman" w:hAnsi="Times New Roman"/>
          <w:sz w:val="22"/>
          <w:szCs w:val="22"/>
        </w:rPr>
      </w:pPr>
      <w:r w:rsidRPr="00CE64CE">
        <w:rPr>
          <w:rFonts w:ascii="Times New Roman" w:hAnsi="Times New Roman"/>
          <w:sz w:val="22"/>
          <w:szCs w:val="22"/>
        </w:rPr>
        <w:t xml:space="preserve">A </w:t>
      </w:r>
      <w:r w:rsidRPr="00CE64CE">
        <w:rPr>
          <w:rFonts w:ascii="Times New Roman" w:hAnsi="Times New Roman"/>
          <w:b/>
          <w:sz w:val="22"/>
          <w:szCs w:val="22"/>
        </w:rPr>
        <w:t>Provider</w:t>
      </w:r>
      <w:r w:rsidRPr="00CE64CE">
        <w:rPr>
          <w:rFonts w:ascii="Times New Roman" w:hAnsi="Times New Roman"/>
          <w:sz w:val="22"/>
          <w:szCs w:val="22"/>
        </w:rPr>
        <w:t xml:space="preserve"> must monitor its support services and evaluate the effectiveness of those services at least once every three years. Monitoring and evaluation findings must inform future service delivery. The </w:t>
      </w:r>
      <w:r w:rsidRPr="00CE64CE">
        <w:rPr>
          <w:rFonts w:ascii="Times New Roman" w:hAnsi="Times New Roman"/>
          <w:b/>
          <w:sz w:val="22"/>
          <w:szCs w:val="22"/>
        </w:rPr>
        <w:t>Secretary</w:t>
      </w:r>
      <w:r w:rsidRPr="00CE64CE">
        <w:rPr>
          <w:rFonts w:ascii="Times New Roman" w:hAnsi="Times New Roman"/>
          <w:sz w:val="22"/>
          <w:szCs w:val="22"/>
        </w:rPr>
        <w:t xml:space="preserve"> may require a </w:t>
      </w:r>
      <w:r w:rsidRPr="00CE64CE">
        <w:rPr>
          <w:rFonts w:ascii="Times New Roman" w:hAnsi="Times New Roman"/>
          <w:b/>
          <w:bCs/>
          <w:sz w:val="22"/>
          <w:szCs w:val="22"/>
        </w:rPr>
        <w:t>Provider</w:t>
      </w:r>
      <w:r w:rsidRPr="00CE64CE">
        <w:rPr>
          <w:rFonts w:ascii="Times New Roman" w:hAnsi="Times New Roman"/>
          <w:sz w:val="22"/>
          <w:szCs w:val="22"/>
        </w:rPr>
        <w:t xml:space="preserve"> to report on how the monitoring and evaluation of its support services has informed future service delivery. </w:t>
      </w:r>
    </w:p>
    <w:p w14:paraId="1AE64753" w14:textId="77777777" w:rsidR="00CE64CE" w:rsidRPr="00782DC8" w:rsidRDefault="00CE64CE" w:rsidP="000C0123">
      <w:pPr>
        <w:pStyle w:val="MELegal2"/>
        <w:numPr>
          <w:ilvl w:val="1"/>
          <w:numId w:val="15"/>
        </w:numPr>
        <w:ind w:left="680" w:hanging="680"/>
        <w:rPr>
          <w:rFonts w:ascii="Times New Roman" w:hAnsi="Times New Roman"/>
          <w:sz w:val="22"/>
          <w:szCs w:val="22"/>
        </w:rPr>
      </w:pPr>
      <w:r w:rsidRPr="00CE64CE">
        <w:rPr>
          <w:rFonts w:ascii="Times New Roman" w:hAnsi="Times New Roman"/>
          <w:sz w:val="22"/>
          <w:szCs w:val="22"/>
        </w:rPr>
        <w:t xml:space="preserve">A </w:t>
      </w:r>
      <w:r w:rsidRPr="00CE64CE">
        <w:rPr>
          <w:rFonts w:ascii="Times New Roman" w:hAnsi="Times New Roman"/>
          <w:b/>
          <w:sz w:val="22"/>
          <w:szCs w:val="22"/>
        </w:rPr>
        <w:t>Provider</w:t>
      </w:r>
      <w:r w:rsidRPr="00CE64CE">
        <w:rPr>
          <w:rFonts w:ascii="Times New Roman" w:hAnsi="Times New Roman"/>
          <w:sz w:val="22"/>
          <w:szCs w:val="22"/>
        </w:rPr>
        <w:t xml:space="preserve"> is responsible for determining whether its support services require change </w:t>
      </w:r>
      <w:r w:rsidRPr="00782DC8">
        <w:rPr>
          <w:rFonts w:ascii="Times New Roman" w:hAnsi="Times New Roman"/>
          <w:sz w:val="22"/>
          <w:szCs w:val="22"/>
        </w:rPr>
        <w:t xml:space="preserve">having regard to its duty of care to </w:t>
      </w:r>
      <w:r w:rsidRPr="00782DC8">
        <w:rPr>
          <w:rFonts w:ascii="Times New Roman" w:hAnsi="Times New Roman"/>
          <w:b/>
          <w:sz w:val="22"/>
          <w:szCs w:val="22"/>
        </w:rPr>
        <w:t xml:space="preserve">Students </w:t>
      </w:r>
      <w:r w:rsidRPr="00782DC8">
        <w:rPr>
          <w:rFonts w:ascii="Times New Roman" w:hAnsi="Times New Roman"/>
          <w:sz w:val="22"/>
          <w:szCs w:val="22"/>
        </w:rPr>
        <w:t xml:space="preserve">and </w:t>
      </w:r>
      <w:r w:rsidRPr="00782DC8">
        <w:rPr>
          <w:rFonts w:ascii="Times New Roman" w:hAnsi="Times New Roman"/>
          <w:b/>
          <w:sz w:val="22"/>
          <w:szCs w:val="22"/>
        </w:rPr>
        <w:t>Staff</w:t>
      </w:r>
      <w:r w:rsidRPr="00782DC8">
        <w:rPr>
          <w:rFonts w:ascii="Times New Roman" w:hAnsi="Times New Roman"/>
          <w:sz w:val="22"/>
          <w:szCs w:val="22"/>
        </w:rPr>
        <w:t xml:space="preserve">. </w:t>
      </w:r>
    </w:p>
    <w:p w14:paraId="0F4AF407" w14:textId="77777777" w:rsidR="00CE64CE" w:rsidRPr="00782DC8" w:rsidRDefault="00CE64CE" w:rsidP="00CE64CE">
      <w:pPr>
        <w:pStyle w:val="MELegal2"/>
        <w:rPr>
          <w:rFonts w:ascii="Times New Roman" w:hAnsi="Times New Roman"/>
          <w:i/>
          <w:iCs/>
          <w:sz w:val="22"/>
          <w:szCs w:val="22"/>
        </w:rPr>
      </w:pPr>
      <w:r w:rsidRPr="00782DC8">
        <w:rPr>
          <w:rFonts w:ascii="Times New Roman" w:hAnsi="Times New Roman"/>
          <w:i/>
          <w:iCs/>
          <w:sz w:val="22"/>
          <w:szCs w:val="22"/>
        </w:rPr>
        <w:t xml:space="preserve">Reporting </w:t>
      </w:r>
    </w:p>
    <w:p w14:paraId="5CC38E69" w14:textId="77C12990" w:rsidR="00CE64CE" w:rsidRPr="00395582" w:rsidRDefault="00CE64CE" w:rsidP="00782DC8">
      <w:pPr>
        <w:pStyle w:val="MELegal2"/>
        <w:numPr>
          <w:ilvl w:val="1"/>
          <w:numId w:val="15"/>
        </w:numPr>
        <w:ind w:left="680" w:hanging="680"/>
        <w:rPr>
          <w:szCs w:val="22"/>
        </w:rPr>
      </w:pPr>
      <w:r w:rsidRPr="00782DC8">
        <w:rPr>
          <w:rFonts w:ascii="Times New Roman" w:hAnsi="Times New Roman"/>
          <w:sz w:val="22"/>
          <w:szCs w:val="22"/>
        </w:rPr>
        <w:t xml:space="preserve">The Secretary may require a </w:t>
      </w:r>
      <w:r w:rsidRPr="00782DC8">
        <w:rPr>
          <w:rFonts w:ascii="Times New Roman" w:hAnsi="Times New Roman"/>
          <w:b/>
          <w:sz w:val="22"/>
          <w:szCs w:val="22"/>
        </w:rPr>
        <w:t>Provider</w:t>
      </w:r>
      <w:r w:rsidRPr="00782DC8">
        <w:rPr>
          <w:rFonts w:ascii="Times New Roman" w:hAnsi="Times New Roman"/>
          <w:sz w:val="22"/>
          <w:szCs w:val="22"/>
        </w:rPr>
        <w:t xml:space="preserve"> to report on how it has complied with its obligations under this Standard in a manner and form to be prescribed by the </w:t>
      </w:r>
      <w:r w:rsidRPr="00782DC8">
        <w:rPr>
          <w:rFonts w:ascii="Times New Roman" w:hAnsi="Times New Roman"/>
          <w:b/>
          <w:sz w:val="22"/>
          <w:szCs w:val="22"/>
        </w:rPr>
        <w:t>Secretary</w:t>
      </w:r>
      <w:r w:rsidRPr="00782DC8">
        <w:rPr>
          <w:rFonts w:ascii="Times New Roman" w:hAnsi="Times New Roman"/>
          <w:sz w:val="22"/>
          <w:szCs w:val="22"/>
        </w:rPr>
        <w:t>.</w:t>
      </w:r>
    </w:p>
    <w:p w14:paraId="4778E8D8" w14:textId="77777777" w:rsidR="00395582" w:rsidRPr="00782DC8" w:rsidRDefault="00395582" w:rsidP="00395582">
      <w:pPr>
        <w:pStyle w:val="MELegal2"/>
        <w:ind w:left="680"/>
        <w:rPr>
          <w:szCs w:val="22"/>
        </w:rPr>
      </w:pPr>
    </w:p>
    <w:p w14:paraId="553B3B58" w14:textId="77777777" w:rsidR="00CE64CE" w:rsidRPr="00CE64CE" w:rsidRDefault="00CE64CE" w:rsidP="000C0123">
      <w:pPr>
        <w:pStyle w:val="MELegal1"/>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Times New Roman" w:hAnsi="Times New Roman"/>
        </w:rPr>
      </w:pPr>
      <w:r w:rsidRPr="00CE64CE">
        <w:rPr>
          <w:rFonts w:ascii="Times New Roman" w:hAnsi="Times New Roman"/>
        </w:rPr>
        <w:lastRenderedPageBreak/>
        <w:t xml:space="preserve">Standard 5: Safe processes </w:t>
      </w:r>
      <w:r w:rsidRPr="00CE64CE">
        <w:rPr>
          <w:rFonts w:ascii="Times New Roman" w:hAnsi="Times New Roman"/>
          <w:b w:val="0"/>
          <w:bCs w:val="0"/>
        </w:rPr>
        <w:t>– All processes are safe and timely.</w:t>
      </w:r>
      <w:r w:rsidRPr="00CE64CE">
        <w:rPr>
          <w:rFonts w:ascii="Times New Roman" w:hAnsi="Times New Roman"/>
        </w:rPr>
        <w:t xml:space="preserve"> </w:t>
      </w:r>
    </w:p>
    <w:bookmarkEnd w:id="37"/>
    <w:p w14:paraId="5C6079B5" w14:textId="77777777" w:rsidR="00CE64CE" w:rsidRPr="00CE64CE" w:rsidRDefault="00CE64CE" w:rsidP="00CE64CE">
      <w:pPr>
        <w:pStyle w:val="MELegal1"/>
        <w:rPr>
          <w:rFonts w:ascii="Times New Roman" w:hAnsi="Times New Roman"/>
        </w:rPr>
      </w:pPr>
      <w:r w:rsidRPr="00CE64CE">
        <w:rPr>
          <w:rFonts w:ascii="Times New Roman" w:hAnsi="Times New Roman"/>
        </w:rPr>
        <w:t>Requirements:</w:t>
      </w:r>
    </w:p>
    <w:p w14:paraId="7C29ED51" w14:textId="77777777" w:rsidR="00CE64CE" w:rsidRPr="00CE64CE" w:rsidRDefault="00CE64CE" w:rsidP="00CE64CE">
      <w:pPr>
        <w:pStyle w:val="Subheadings"/>
        <w:rPr>
          <w:rFonts w:ascii="Times New Roman" w:hAnsi="Times New Roman"/>
        </w:rPr>
      </w:pPr>
      <w:r w:rsidRPr="00CE64CE">
        <w:rPr>
          <w:rFonts w:ascii="Times New Roman" w:hAnsi="Times New Roman"/>
        </w:rPr>
        <w:t xml:space="preserve">Accessible and Anonymous Reporting </w:t>
      </w:r>
    </w:p>
    <w:p w14:paraId="6F823116" w14:textId="77777777" w:rsidR="00CE64CE" w:rsidRPr="00CE64CE" w:rsidRDefault="00CE64CE" w:rsidP="000C0123">
      <w:pPr>
        <w:pStyle w:val="MELegal2"/>
        <w:numPr>
          <w:ilvl w:val="1"/>
          <w:numId w:val="16"/>
        </w:numPr>
        <w:ind w:left="680" w:hanging="680"/>
        <w:rPr>
          <w:rFonts w:ascii="Times New Roman" w:hAnsi="Times New Roman"/>
          <w:sz w:val="22"/>
          <w:szCs w:val="22"/>
        </w:rPr>
      </w:pPr>
      <w:r w:rsidRPr="00CE64CE">
        <w:rPr>
          <w:rFonts w:ascii="Times New Roman" w:hAnsi="Times New Roman"/>
          <w:sz w:val="22"/>
          <w:szCs w:val="22"/>
        </w:rPr>
        <w:t xml:space="preserve">A </w:t>
      </w:r>
      <w:r w:rsidRPr="00CE64CE">
        <w:rPr>
          <w:rFonts w:ascii="Times New Roman" w:hAnsi="Times New Roman"/>
          <w:b/>
          <w:sz w:val="22"/>
          <w:szCs w:val="22"/>
        </w:rPr>
        <w:t>Provider</w:t>
      </w:r>
      <w:r w:rsidRPr="00CE64CE">
        <w:rPr>
          <w:rFonts w:ascii="Times New Roman" w:hAnsi="Times New Roman"/>
          <w:sz w:val="22"/>
          <w:szCs w:val="22"/>
        </w:rPr>
        <w:t xml:space="preserve"> must make clear where and how: </w:t>
      </w:r>
    </w:p>
    <w:p w14:paraId="70A21226" w14:textId="77777777" w:rsidR="00CE64CE" w:rsidRPr="00CE64CE" w:rsidRDefault="00CE64CE" w:rsidP="000C0123">
      <w:pPr>
        <w:pStyle w:val="MELegal3"/>
        <w:numPr>
          <w:ilvl w:val="2"/>
          <w:numId w:val="15"/>
        </w:numPr>
        <w:ind w:left="1360" w:hanging="680"/>
        <w:rPr>
          <w:rFonts w:ascii="Times New Roman" w:hAnsi="Times New Roman"/>
          <w:sz w:val="22"/>
          <w:szCs w:val="22"/>
        </w:rPr>
      </w:pPr>
      <w:r w:rsidRPr="00CE64CE">
        <w:rPr>
          <w:rFonts w:ascii="Times New Roman" w:hAnsi="Times New Roman"/>
          <w:b/>
          <w:sz w:val="22"/>
          <w:szCs w:val="22"/>
        </w:rPr>
        <w:t>Students</w:t>
      </w:r>
      <w:r w:rsidRPr="00CE64CE">
        <w:rPr>
          <w:rFonts w:ascii="Times New Roman" w:hAnsi="Times New Roman"/>
          <w:sz w:val="22"/>
          <w:szCs w:val="22"/>
        </w:rPr>
        <w:t xml:space="preserve"> and </w:t>
      </w:r>
      <w:r w:rsidRPr="00CE64CE">
        <w:rPr>
          <w:rFonts w:ascii="Times New Roman" w:hAnsi="Times New Roman"/>
          <w:b/>
          <w:sz w:val="22"/>
          <w:szCs w:val="22"/>
        </w:rPr>
        <w:t>Staff</w:t>
      </w:r>
      <w:r w:rsidRPr="00CE64CE">
        <w:rPr>
          <w:rFonts w:ascii="Times New Roman" w:hAnsi="Times New Roman"/>
          <w:sz w:val="22"/>
          <w:szCs w:val="22"/>
        </w:rPr>
        <w:t xml:space="preserve"> can make a </w:t>
      </w:r>
      <w:r w:rsidRPr="00CE64CE">
        <w:rPr>
          <w:rFonts w:ascii="Times New Roman" w:hAnsi="Times New Roman"/>
          <w:b/>
          <w:sz w:val="22"/>
          <w:szCs w:val="22"/>
        </w:rPr>
        <w:t xml:space="preserve">Disclosure </w:t>
      </w:r>
      <w:r w:rsidRPr="00CE64CE">
        <w:rPr>
          <w:rFonts w:ascii="Times New Roman" w:hAnsi="Times New Roman"/>
          <w:sz w:val="22"/>
          <w:szCs w:val="22"/>
        </w:rPr>
        <w:t xml:space="preserve">or a </w:t>
      </w:r>
      <w:r w:rsidRPr="00CE64CE">
        <w:rPr>
          <w:rFonts w:ascii="Times New Roman" w:hAnsi="Times New Roman"/>
          <w:b/>
          <w:sz w:val="22"/>
          <w:szCs w:val="22"/>
        </w:rPr>
        <w:t>Formal Report</w:t>
      </w:r>
      <w:r w:rsidRPr="00CE64CE">
        <w:rPr>
          <w:rFonts w:ascii="Times New Roman" w:hAnsi="Times New Roman"/>
          <w:sz w:val="22"/>
          <w:szCs w:val="22"/>
        </w:rPr>
        <w:t xml:space="preserve"> of </w:t>
      </w:r>
      <w:r w:rsidRPr="00CE64CE">
        <w:rPr>
          <w:rFonts w:ascii="Times New Roman" w:hAnsi="Times New Roman"/>
          <w:b/>
          <w:sz w:val="22"/>
          <w:szCs w:val="22"/>
        </w:rPr>
        <w:t>Gender</w:t>
      </w:r>
      <w:r w:rsidRPr="00CE64CE">
        <w:rPr>
          <w:rFonts w:ascii="Times New Roman" w:hAnsi="Times New Roman"/>
          <w:b/>
          <w:sz w:val="22"/>
          <w:szCs w:val="22"/>
        </w:rPr>
        <w:noBreakHyphen/>
        <w:t>based Violence</w:t>
      </w:r>
      <w:r w:rsidRPr="00CE64CE">
        <w:rPr>
          <w:rFonts w:ascii="Times New Roman" w:hAnsi="Times New Roman"/>
          <w:sz w:val="22"/>
          <w:szCs w:val="22"/>
        </w:rPr>
        <w:t>; and</w:t>
      </w:r>
    </w:p>
    <w:p w14:paraId="149F3112" w14:textId="77777777" w:rsidR="00CE64CE" w:rsidRPr="00CE64CE" w:rsidRDefault="00CE64CE" w:rsidP="000C0123">
      <w:pPr>
        <w:pStyle w:val="MELegal3"/>
        <w:numPr>
          <w:ilvl w:val="2"/>
          <w:numId w:val="15"/>
        </w:numPr>
        <w:ind w:left="1360" w:hanging="680"/>
        <w:rPr>
          <w:rFonts w:ascii="Times New Roman" w:hAnsi="Times New Roman"/>
          <w:sz w:val="22"/>
          <w:szCs w:val="22"/>
        </w:rPr>
      </w:pPr>
      <w:r w:rsidRPr="00CE64CE">
        <w:rPr>
          <w:rFonts w:ascii="Times New Roman" w:hAnsi="Times New Roman"/>
          <w:sz w:val="22"/>
          <w:szCs w:val="22"/>
        </w:rPr>
        <w:t xml:space="preserve">third parties can make a </w:t>
      </w:r>
      <w:r w:rsidRPr="00CE64CE">
        <w:rPr>
          <w:rFonts w:ascii="Times New Roman" w:hAnsi="Times New Roman"/>
          <w:b/>
          <w:sz w:val="22"/>
          <w:szCs w:val="22"/>
        </w:rPr>
        <w:t>Disclosure</w:t>
      </w:r>
      <w:r w:rsidRPr="00CE64CE">
        <w:rPr>
          <w:rFonts w:ascii="Times New Roman" w:hAnsi="Times New Roman"/>
          <w:sz w:val="22"/>
          <w:szCs w:val="22"/>
        </w:rPr>
        <w:t xml:space="preserve"> or a </w:t>
      </w:r>
      <w:r w:rsidRPr="00CE64CE">
        <w:rPr>
          <w:rFonts w:ascii="Times New Roman" w:hAnsi="Times New Roman"/>
          <w:b/>
          <w:sz w:val="22"/>
          <w:szCs w:val="22"/>
        </w:rPr>
        <w:t>Formal Report</w:t>
      </w:r>
      <w:r w:rsidRPr="00CE64CE">
        <w:rPr>
          <w:rFonts w:ascii="Times New Roman" w:hAnsi="Times New Roman"/>
          <w:sz w:val="22"/>
          <w:szCs w:val="22"/>
        </w:rPr>
        <w:t xml:space="preserve"> of </w:t>
      </w:r>
      <w:r w:rsidRPr="00CE64CE">
        <w:rPr>
          <w:rFonts w:ascii="Times New Roman" w:hAnsi="Times New Roman"/>
          <w:b/>
          <w:sz w:val="22"/>
          <w:szCs w:val="22"/>
        </w:rPr>
        <w:t>Gender</w:t>
      </w:r>
      <w:r w:rsidRPr="00CE64CE">
        <w:rPr>
          <w:rFonts w:ascii="Times New Roman" w:hAnsi="Times New Roman"/>
          <w:b/>
          <w:sz w:val="22"/>
          <w:szCs w:val="22"/>
        </w:rPr>
        <w:noBreakHyphen/>
        <w:t>based Violence</w:t>
      </w:r>
      <w:r w:rsidRPr="00CE64CE">
        <w:rPr>
          <w:rFonts w:ascii="Times New Roman" w:hAnsi="Times New Roman"/>
          <w:sz w:val="22"/>
          <w:szCs w:val="22"/>
        </w:rPr>
        <w:t xml:space="preserve"> where the </w:t>
      </w:r>
      <w:r w:rsidRPr="00CE64CE">
        <w:rPr>
          <w:rFonts w:ascii="Times New Roman" w:hAnsi="Times New Roman"/>
          <w:b/>
          <w:sz w:val="22"/>
          <w:szCs w:val="22"/>
        </w:rPr>
        <w:t>Respondent</w:t>
      </w:r>
      <w:r w:rsidRPr="00CE64CE">
        <w:rPr>
          <w:rFonts w:ascii="Times New Roman" w:hAnsi="Times New Roman"/>
          <w:sz w:val="22"/>
          <w:szCs w:val="22"/>
        </w:rPr>
        <w:t xml:space="preserve"> is a </w:t>
      </w:r>
      <w:proofErr w:type="gramStart"/>
      <w:r w:rsidRPr="00CE64CE">
        <w:rPr>
          <w:rFonts w:ascii="Times New Roman" w:hAnsi="Times New Roman"/>
          <w:b/>
          <w:sz w:val="22"/>
          <w:szCs w:val="22"/>
        </w:rPr>
        <w:t>Student</w:t>
      </w:r>
      <w:proofErr w:type="gramEnd"/>
      <w:r w:rsidRPr="00CE64CE">
        <w:rPr>
          <w:rFonts w:ascii="Times New Roman" w:hAnsi="Times New Roman"/>
          <w:sz w:val="22"/>
          <w:szCs w:val="22"/>
        </w:rPr>
        <w:t xml:space="preserve"> or </w:t>
      </w:r>
      <w:r w:rsidRPr="00CE64CE">
        <w:rPr>
          <w:rFonts w:ascii="Times New Roman" w:hAnsi="Times New Roman"/>
          <w:b/>
          <w:sz w:val="22"/>
          <w:szCs w:val="22"/>
        </w:rPr>
        <w:t>Staff</w:t>
      </w:r>
      <w:r w:rsidRPr="00CE64CE">
        <w:rPr>
          <w:rFonts w:ascii="Times New Roman" w:hAnsi="Times New Roman"/>
          <w:sz w:val="22"/>
          <w:szCs w:val="22"/>
        </w:rPr>
        <w:t xml:space="preserve"> of the </w:t>
      </w:r>
      <w:r w:rsidRPr="00CE64CE">
        <w:rPr>
          <w:rFonts w:ascii="Times New Roman" w:hAnsi="Times New Roman"/>
          <w:b/>
          <w:sz w:val="22"/>
          <w:szCs w:val="22"/>
        </w:rPr>
        <w:t>Provider</w:t>
      </w:r>
      <w:r w:rsidRPr="00CE64CE">
        <w:rPr>
          <w:rFonts w:ascii="Times New Roman" w:hAnsi="Times New Roman"/>
          <w:sz w:val="22"/>
          <w:szCs w:val="22"/>
        </w:rPr>
        <w:t xml:space="preserve">. </w:t>
      </w:r>
    </w:p>
    <w:p w14:paraId="3A2A3D5B" w14:textId="77777777" w:rsidR="00CE64CE" w:rsidRPr="00CE64CE" w:rsidRDefault="00CE64CE" w:rsidP="000C0123">
      <w:pPr>
        <w:pStyle w:val="MELegal2"/>
        <w:numPr>
          <w:ilvl w:val="1"/>
          <w:numId w:val="16"/>
        </w:numPr>
        <w:ind w:left="680" w:hanging="680"/>
        <w:rPr>
          <w:rFonts w:ascii="Times New Roman" w:hAnsi="Times New Roman"/>
          <w:sz w:val="22"/>
          <w:szCs w:val="22"/>
        </w:rPr>
      </w:pPr>
      <w:r w:rsidRPr="00CE64CE">
        <w:rPr>
          <w:rFonts w:ascii="Times New Roman" w:hAnsi="Times New Roman"/>
          <w:sz w:val="22"/>
          <w:szCs w:val="22"/>
        </w:rPr>
        <w:t xml:space="preserve">A </w:t>
      </w:r>
      <w:r w:rsidRPr="00CE64CE">
        <w:rPr>
          <w:rFonts w:ascii="Times New Roman" w:hAnsi="Times New Roman"/>
          <w:b/>
          <w:sz w:val="22"/>
          <w:szCs w:val="22"/>
        </w:rPr>
        <w:t>Provider</w:t>
      </w:r>
      <w:r w:rsidRPr="00CE64CE">
        <w:rPr>
          <w:rFonts w:ascii="Times New Roman" w:hAnsi="Times New Roman"/>
          <w:sz w:val="22"/>
          <w:szCs w:val="22"/>
        </w:rPr>
        <w:t xml:space="preserve"> must have multiple channels, including in</w:t>
      </w:r>
      <w:r w:rsidRPr="00CE64CE">
        <w:rPr>
          <w:rFonts w:ascii="Times New Roman" w:hAnsi="Times New Roman"/>
          <w:b/>
          <w:sz w:val="22"/>
          <w:szCs w:val="22"/>
        </w:rPr>
        <w:noBreakHyphen/>
      </w:r>
      <w:r w:rsidRPr="00CE64CE">
        <w:rPr>
          <w:rFonts w:ascii="Times New Roman" w:hAnsi="Times New Roman"/>
          <w:sz w:val="22"/>
          <w:szCs w:val="22"/>
        </w:rPr>
        <w:t xml:space="preserve">person, by email, phone, and online, to facilitate a </w:t>
      </w:r>
      <w:r w:rsidRPr="00CE64CE">
        <w:rPr>
          <w:rFonts w:ascii="Times New Roman" w:hAnsi="Times New Roman"/>
          <w:b/>
          <w:sz w:val="22"/>
          <w:szCs w:val="22"/>
        </w:rPr>
        <w:t>Disclosure</w:t>
      </w:r>
      <w:r w:rsidRPr="00CE64CE">
        <w:rPr>
          <w:rFonts w:ascii="Times New Roman" w:hAnsi="Times New Roman"/>
          <w:sz w:val="22"/>
          <w:szCs w:val="22"/>
        </w:rPr>
        <w:t xml:space="preserve"> or </w:t>
      </w:r>
      <w:r w:rsidRPr="00CE64CE">
        <w:rPr>
          <w:rFonts w:ascii="Times New Roman" w:hAnsi="Times New Roman"/>
          <w:b/>
          <w:sz w:val="22"/>
          <w:szCs w:val="22"/>
        </w:rPr>
        <w:t>Formal Report</w:t>
      </w:r>
      <w:r w:rsidRPr="00CE64CE">
        <w:rPr>
          <w:rFonts w:ascii="Times New Roman" w:hAnsi="Times New Roman"/>
          <w:sz w:val="22"/>
          <w:szCs w:val="22"/>
        </w:rPr>
        <w:t xml:space="preserve">. </w:t>
      </w:r>
    </w:p>
    <w:p w14:paraId="0180A048" w14:textId="77777777" w:rsidR="00CE64CE" w:rsidRPr="00CE64CE" w:rsidRDefault="00CE64CE" w:rsidP="000C0123">
      <w:pPr>
        <w:pStyle w:val="MELegal2"/>
        <w:numPr>
          <w:ilvl w:val="1"/>
          <w:numId w:val="16"/>
        </w:numPr>
        <w:ind w:left="680" w:hanging="680"/>
        <w:rPr>
          <w:rFonts w:ascii="Times New Roman" w:hAnsi="Times New Roman"/>
          <w:sz w:val="22"/>
          <w:szCs w:val="22"/>
        </w:rPr>
      </w:pPr>
      <w:r w:rsidRPr="00CE64CE">
        <w:rPr>
          <w:rFonts w:ascii="Times New Roman" w:hAnsi="Times New Roman"/>
          <w:sz w:val="22"/>
          <w:szCs w:val="22"/>
        </w:rPr>
        <w:t xml:space="preserve">A </w:t>
      </w:r>
      <w:r w:rsidRPr="00CE64CE">
        <w:rPr>
          <w:rFonts w:ascii="Times New Roman" w:hAnsi="Times New Roman"/>
          <w:b/>
          <w:sz w:val="22"/>
          <w:szCs w:val="22"/>
        </w:rPr>
        <w:t>Provider</w:t>
      </w:r>
      <w:r w:rsidRPr="00CE64CE">
        <w:rPr>
          <w:rFonts w:ascii="Times New Roman" w:hAnsi="Times New Roman"/>
          <w:sz w:val="22"/>
          <w:szCs w:val="22"/>
        </w:rPr>
        <w:t xml:space="preserve"> must ensure </w:t>
      </w:r>
      <w:r w:rsidRPr="00CE64CE">
        <w:rPr>
          <w:rFonts w:ascii="Times New Roman" w:hAnsi="Times New Roman"/>
          <w:b/>
          <w:sz w:val="22"/>
          <w:szCs w:val="22"/>
        </w:rPr>
        <w:t xml:space="preserve">Disclosures </w:t>
      </w:r>
      <w:r w:rsidRPr="00CE64CE">
        <w:rPr>
          <w:rFonts w:ascii="Times New Roman" w:hAnsi="Times New Roman"/>
          <w:sz w:val="22"/>
          <w:szCs w:val="22"/>
        </w:rPr>
        <w:t xml:space="preserve">and </w:t>
      </w:r>
      <w:r w:rsidRPr="00CE64CE">
        <w:rPr>
          <w:rFonts w:ascii="Times New Roman" w:hAnsi="Times New Roman"/>
          <w:b/>
          <w:sz w:val="22"/>
          <w:szCs w:val="22"/>
        </w:rPr>
        <w:t xml:space="preserve">Formal Reports </w:t>
      </w:r>
      <w:r w:rsidRPr="00CE64CE">
        <w:rPr>
          <w:rFonts w:ascii="Times New Roman" w:hAnsi="Times New Roman"/>
          <w:sz w:val="22"/>
          <w:szCs w:val="22"/>
        </w:rPr>
        <w:t>can be made anonymously.</w:t>
      </w:r>
    </w:p>
    <w:p w14:paraId="3E91A3ED" w14:textId="77777777" w:rsidR="00CE64CE" w:rsidRPr="00CE64CE" w:rsidRDefault="00CE64CE" w:rsidP="000C0123">
      <w:pPr>
        <w:pStyle w:val="MELegal2"/>
        <w:numPr>
          <w:ilvl w:val="1"/>
          <w:numId w:val="16"/>
        </w:numPr>
        <w:ind w:left="680" w:hanging="680"/>
        <w:rPr>
          <w:rFonts w:ascii="Times New Roman" w:hAnsi="Times New Roman"/>
          <w:sz w:val="22"/>
          <w:szCs w:val="22"/>
        </w:rPr>
      </w:pPr>
      <w:r w:rsidRPr="00CE64CE">
        <w:rPr>
          <w:rFonts w:ascii="Times New Roman" w:hAnsi="Times New Roman"/>
          <w:sz w:val="22"/>
          <w:szCs w:val="22"/>
        </w:rPr>
        <w:t xml:space="preserve">A </w:t>
      </w:r>
      <w:r w:rsidRPr="00CE64CE">
        <w:rPr>
          <w:rFonts w:ascii="Times New Roman" w:hAnsi="Times New Roman"/>
          <w:b/>
          <w:sz w:val="22"/>
          <w:szCs w:val="22"/>
        </w:rPr>
        <w:t>Provider</w:t>
      </w:r>
      <w:r w:rsidRPr="00CE64CE">
        <w:rPr>
          <w:rFonts w:ascii="Times New Roman" w:hAnsi="Times New Roman"/>
          <w:sz w:val="22"/>
          <w:szCs w:val="22"/>
        </w:rPr>
        <w:t xml:space="preserve"> must take reasonable and proportionate action in respect of anonymous </w:t>
      </w:r>
      <w:r w:rsidRPr="00CE64CE">
        <w:rPr>
          <w:rFonts w:ascii="Times New Roman" w:hAnsi="Times New Roman"/>
          <w:b/>
          <w:sz w:val="22"/>
          <w:szCs w:val="22"/>
        </w:rPr>
        <w:t>Disclosures</w:t>
      </w:r>
      <w:r w:rsidRPr="00CE64CE">
        <w:rPr>
          <w:rFonts w:ascii="Times New Roman" w:hAnsi="Times New Roman"/>
          <w:sz w:val="22"/>
          <w:szCs w:val="22"/>
        </w:rPr>
        <w:t xml:space="preserve"> or </w:t>
      </w:r>
      <w:r w:rsidRPr="00CE64CE">
        <w:rPr>
          <w:rFonts w:ascii="Times New Roman" w:hAnsi="Times New Roman"/>
          <w:b/>
          <w:sz w:val="22"/>
          <w:szCs w:val="22"/>
        </w:rPr>
        <w:t>Formal Reports</w:t>
      </w:r>
      <w:r w:rsidRPr="00CE64CE">
        <w:rPr>
          <w:rFonts w:ascii="Times New Roman" w:hAnsi="Times New Roman"/>
          <w:sz w:val="22"/>
          <w:szCs w:val="22"/>
        </w:rPr>
        <w:t xml:space="preserve"> where possible, including by identifying any trends and risks to inform future action to prevent </w:t>
      </w:r>
      <w:r w:rsidRPr="00CE64CE">
        <w:rPr>
          <w:rFonts w:ascii="Times New Roman" w:hAnsi="Times New Roman"/>
          <w:b/>
          <w:sz w:val="22"/>
          <w:szCs w:val="22"/>
        </w:rPr>
        <w:t>Gender</w:t>
      </w:r>
      <w:r w:rsidRPr="00CE64CE">
        <w:rPr>
          <w:rFonts w:ascii="Times New Roman" w:hAnsi="Times New Roman"/>
          <w:b/>
          <w:sz w:val="22"/>
          <w:szCs w:val="22"/>
        </w:rPr>
        <w:noBreakHyphen/>
        <w:t>based Violence</w:t>
      </w:r>
      <w:r w:rsidRPr="00CE64CE">
        <w:rPr>
          <w:rFonts w:ascii="Times New Roman" w:hAnsi="Times New Roman"/>
          <w:sz w:val="22"/>
          <w:szCs w:val="22"/>
        </w:rPr>
        <w:t xml:space="preserve">. </w:t>
      </w:r>
    </w:p>
    <w:p w14:paraId="744A96A9" w14:textId="77777777" w:rsidR="00CE64CE" w:rsidRPr="00CE64CE" w:rsidRDefault="00CE64CE" w:rsidP="00CE64CE">
      <w:pPr>
        <w:pStyle w:val="Subheadings"/>
        <w:rPr>
          <w:rFonts w:ascii="Times New Roman" w:hAnsi="Times New Roman"/>
        </w:rPr>
      </w:pPr>
      <w:r w:rsidRPr="00CE64CE">
        <w:rPr>
          <w:rFonts w:ascii="Times New Roman" w:hAnsi="Times New Roman"/>
        </w:rPr>
        <w:t xml:space="preserve">Multiple Pathways to manage Disclosures </w:t>
      </w:r>
    </w:p>
    <w:p w14:paraId="6C82B559" w14:textId="77777777" w:rsidR="00CE64CE" w:rsidRPr="00CE64CE" w:rsidRDefault="00CE64CE" w:rsidP="000C0123">
      <w:pPr>
        <w:pStyle w:val="MELegal2"/>
        <w:numPr>
          <w:ilvl w:val="1"/>
          <w:numId w:val="16"/>
        </w:numPr>
        <w:ind w:left="680" w:hanging="680"/>
        <w:rPr>
          <w:rFonts w:ascii="Times New Roman" w:hAnsi="Times New Roman"/>
          <w:sz w:val="22"/>
          <w:szCs w:val="22"/>
        </w:rPr>
      </w:pPr>
      <w:r w:rsidRPr="00CE64CE">
        <w:rPr>
          <w:rFonts w:ascii="Times New Roman" w:hAnsi="Times New Roman"/>
          <w:sz w:val="22"/>
          <w:szCs w:val="22"/>
        </w:rPr>
        <w:t xml:space="preserve">A </w:t>
      </w:r>
      <w:r w:rsidRPr="00CE64CE">
        <w:rPr>
          <w:rFonts w:ascii="Times New Roman" w:hAnsi="Times New Roman"/>
          <w:b/>
          <w:sz w:val="22"/>
          <w:szCs w:val="22"/>
        </w:rPr>
        <w:t>Provider</w:t>
      </w:r>
      <w:r w:rsidRPr="00CE64CE">
        <w:rPr>
          <w:rFonts w:ascii="Times New Roman" w:hAnsi="Times New Roman"/>
          <w:sz w:val="22"/>
          <w:szCs w:val="22"/>
        </w:rPr>
        <w:t xml:space="preserve"> must have multiple pathways for </w:t>
      </w:r>
      <w:r w:rsidRPr="00CE64CE">
        <w:rPr>
          <w:rFonts w:ascii="Times New Roman" w:hAnsi="Times New Roman"/>
          <w:b/>
          <w:sz w:val="22"/>
          <w:szCs w:val="22"/>
        </w:rPr>
        <w:t>Disclosures</w:t>
      </w:r>
      <w:r w:rsidRPr="00CE64CE">
        <w:rPr>
          <w:rFonts w:ascii="Times New Roman" w:hAnsi="Times New Roman"/>
          <w:sz w:val="22"/>
          <w:szCs w:val="22"/>
        </w:rPr>
        <w:t xml:space="preserve"> to be managed, to ensure a proportionate and safe response to the </w:t>
      </w:r>
      <w:r w:rsidRPr="00CE64CE">
        <w:rPr>
          <w:rFonts w:ascii="Times New Roman" w:hAnsi="Times New Roman"/>
          <w:b/>
          <w:sz w:val="22"/>
          <w:szCs w:val="22"/>
        </w:rPr>
        <w:t>Disclosure</w:t>
      </w:r>
      <w:r w:rsidRPr="00CE64CE">
        <w:rPr>
          <w:rFonts w:ascii="Times New Roman" w:hAnsi="Times New Roman"/>
          <w:sz w:val="22"/>
          <w:szCs w:val="22"/>
        </w:rPr>
        <w:t xml:space="preserve">, including: </w:t>
      </w:r>
    </w:p>
    <w:p w14:paraId="6D73FD28" w14:textId="77777777" w:rsidR="00CE64CE" w:rsidRPr="00CE64CE" w:rsidRDefault="00CE64CE" w:rsidP="000C0123">
      <w:pPr>
        <w:pStyle w:val="MELegal3"/>
        <w:numPr>
          <w:ilvl w:val="2"/>
          <w:numId w:val="17"/>
        </w:numPr>
        <w:ind w:left="1360" w:hanging="680"/>
        <w:rPr>
          <w:rFonts w:ascii="Times New Roman" w:hAnsi="Times New Roman"/>
          <w:sz w:val="22"/>
          <w:szCs w:val="22"/>
        </w:rPr>
      </w:pPr>
      <w:r w:rsidRPr="00CE64CE">
        <w:rPr>
          <w:rFonts w:ascii="Times New Roman" w:hAnsi="Times New Roman"/>
          <w:sz w:val="22"/>
          <w:szCs w:val="22"/>
        </w:rPr>
        <w:t xml:space="preserve">a resolution that is implemented with the agreement of the </w:t>
      </w:r>
      <w:r w:rsidRPr="00CE64CE">
        <w:rPr>
          <w:rFonts w:ascii="Times New Roman" w:hAnsi="Times New Roman"/>
          <w:b/>
          <w:sz w:val="22"/>
          <w:szCs w:val="22"/>
        </w:rPr>
        <w:t>Discloser</w:t>
      </w:r>
      <w:r w:rsidRPr="00CE64CE">
        <w:rPr>
          <w:rFonts w:ascii="Times New Roman" w:hAnsi="Times New Roman"/>
          <w:sz w:val="22"/>
          <w:szCs w:val="22"/>
        </w:rPr>
        <w:t xml:space="preserve"> and </w:t>
      </w:r>
      <w:r w:rsidRPr="00CE64CE">
        <w:rPr>
          <w:rFonts w:ascii="Times New Roman" w:hAnsi="Times New Roman"/>
          <w:b/>
          <w:sz w:val="22"/>
          <w:szCs w:val="22"/>
        </w:rPr>
        <w:t>Respondent</w:t>
      </w:r>
      <w:r w:rsidRPr="00CE64CE">
        <w:rPr>
          <w:rFonts w:ascii="Times New Roman" w:hAnsi="Times New Roman"/>
          <w:sz w:val="22"/>
          <w:szCs w:val="22"/>
        </w:rPr>
        <w:t xml:space="preserve">; </w:t>
      </w:r>
    </w:p>
    <w:p w14:paraId="15C3E20B" w14:textId="77777777" w:rsidR="00CE64CE" w:rsidRPr="00CE64CE" w:rsidRDefault="00CE64CE" w:rsidP="000C0123">
      <w:pPr>
        <w:pStyle w:val="MELegal3"/>
        <w:numPr>
          <w:ilvl w:val="2"/>
          <w:numId w:val="17"/>
        </w:numPr>
        <w:ind w:left="1360" w:hanging="680"/>
        <w:rPr>
          <w:rFonts w:ascii="Times New Roman" w:hAnsi="Times New Roman"/>
          <w:sz w:val="22"/>
          <w:szCs w:val="22"/>
        </w:rPr>
      </w:pPr>
      <w:r w:rsidRPr="00CE64CE">
        <w:rPr>
          <w:rFonts w:ascii="Times New Roman" w:hAnsi="Times New Roman"/>
          <w:sz w:val="22"/>
          <w:szCs w:val="22"/>
        </w:rPr>
        <w:t xml:space="preserve">the implementation of safety measures without progressing to an investigation; </w:t>
      </w:r>
    </w:p>
    <w:p w14:paraId="16C372E0" w14:textId="77777777" w:rsidR="00CE64CE" w:rsidRPr="00CE64CE" w:rsidRDefault="00CE64CE" w:rsidP="000C0123">
      <w:pPr>
        <w:pStyle w:val="MELegal3"/>
        <w:numPr>
          <w:ilvl w:val="2"/>
          <w:numId w:val="17"/>
        </w:numPr>
        <w:ind w:left="1360" w:hanging="680"/>
        <w:rPr>
          <w:rFonts w:ascii="Times New Roman" w:hAnsi="Times New Roman"/>
          <w:sz w:val="22"/>
          <w:szCs w:val="22"/>
        </w:rPr>
      </w:pPr>
      <w:r w:rsidRPr="00CE64CE">
        <w:rPr>
          <w:rFonts w:ascii="Times New Roman" w:hAnsi="Times New Roman"/>
          <w:sz w:val="22"/>
          <w:szCs w:val="22"/>
        </w:rPr>
        <w:t xml:space="preserve">a decision not to proceed to an investigation of a </w:t>
      </w:r>
      <w:r w:rsidRPr="00CE64CE">
        <w:rPr>
          <w:rFonts w:ascii="Times New Roman" w:hAnsi="Times New Roman"/>
          <w:b/>
          <w:sz w:val="22"/>
          <w:szCs w:val="22"/>
        </w:rPr>
        <w:t>Disclosure</w:t>
      </w:r>
      <w:r w:rsidRPr="00CE64CE">
        <w:rPr>
          <w:rFonts w:ascii="Times New Roman" w:hAnsi="Times New Roman"/>
          <w:sz w:val="22"/>
          <w:szCs w:val="22"/>
        </w:rPr>
        <w:t xml:space="preserve"> in the specific circumstances; and</w:t>
      </w:r>
    </w:p>
    <w:p w14:paraId="631ABBA9" w14:textId="77777777" w:rsidR="00CE64CE" w:rsidRPr="00CE64CE" w:rsidRDefault="00CE64CE" w:rsidP="000C0123">
      <w:pPr>
        <w:pStyle w:val="MELegal3"/>
        <w:numPr>
          <w:ilvl w:val="2"/>
          <w:numId w:val="17"/>
        </w:numPr>
        <w:ind w:left="1360" w:hanging="680"/>
        <w:rPr>
          <w:rFonts w:ascii="Times New Roman" w:hAnsi="Times New Roman"/>
          <w:sz w:val="22"/>
          <w:szCs w:val="22"/>
        </w:rPr>
      </w:pPr>
      <w:r w:rsidRPr="00CE64CE">
        <w:rPr>
          <w:rFonts w:ascii="Times New Roman" w:hAnsi="Times New Roman"/>
          <w:sz w:val="22"/>
          <w:szCs w:val="22"/>
        </w:rPr>
        <w:t xml:space="preserve">a decision to progress the </w:t>
      </w:r>
      <w:r w:rsidRPr="00CE64CE">
        <w:rPr>
          <w:rFonts w:ascii="Times New Roman" w:hAnsi="Times New Roman"/>
          <w:b/>
          <w:sz w:val="22"/>
          <w:szCs w:val="22"/>
        </w:rPr>
        <w:t>Disclosure</w:t>
      </w:r>
      <w:r w:rsidRPr="00CE64CE">
        <w:rPr>
          <w:rFonts w:ascii="Times New Roman" w:hAnsi="Times New Roman"/>
          <w:sz w:val="22"/>
          <w:szCs w:val="22"/>
        </w:rPr>
        <w:t xml:space="preserve"> to an investigation.</w:t>
      </w:r>
    </w:p>
    <w:p w14:paraId="139E3CC1" w14:textId="77777777" w:rsidR="00CE64CE" w:rsidRPr="00CE64CE" w:rsidRDefault="00CE64CE" w:rsidP="000C0123">
      <w:pPr>
        <w:pStyle w:val="MELegal2"/>
        <w:numPr>
          <w:ilvl w:val="1"/>
          <w:numId w:val="16"/>
        </w:numPr>
        <w:ind w:left="680" w:hanging="680"/>
        <w:rPr>
          <w:rFonts w:ascii="Times New Roman" w:hAnsi="Times New Roman"/>
          <w:sz w:val="22"/>
          <w:szCs w:val="22"/>
        </w:rPr>
      </w:pPr>
      <w:r w:rsidRPr="00CE64CE">
        <w:rPr>
          <w:rFonts w:ascii="Times New Roman" w:hAnsi="Times New Roman"/>
          <w:sz w:val="22"/>
          <w:szCs w:val="22"/>
        </w:rPr>
        <w:t xml:space="preserve">A </w:t>
      </w:r>
      <w:r w:rsidRPr="00CE64CE">
        <w:rPr>
          <w:rFonts w:ascii="Times New Roman" w:hAnsi="Times New Roman"/>
          <w:b/>
          <w:bCs/>
          <w:sz w:val="22"/>
          <w:szCs w:val="22"/>
        </w:rPr>
        <w:t xml:space="preserve">Provider </w:t>
      </w:r>
      <w:r w:rsidRPr="00CE64CE">
        <w:rPr>
          <w:rFonts w:ascii="Times New Roman" w:hAnsi="Times New Roman"/>
          <w:sz w:val="22"/>
          <w:szCs w:val="22"/>
        </w:rPr>
        <w:t xml:space="preserve">must have regard to the wishes of the </w:t>
      </w:r>
      <w:r w:rsidRPr="00CE64CE">
        <w:rPr>
          <w:rFonts w:ascii="Times New Roman" w:hAnsi="Times New Roman"/>
          <w:b/>
          <w:bCs/>
          <w:sz w:val="22"/>
          <w:szCs w:val="22"/>
        </w:rPr>
        <w:t xml:space="preserve">Discloser </w:t>
      </w:r>
      <w:r w:rsidRPr="00CE64CE">
        <w:rPr>
          <w:rFonts w:ascii="Times New Roman" w:hAnsi="Times New Roman"/>
          <w:sz w:val="22"/>
          <w:szCs w:val="22"/>
        </w:rPr>
        <w:t xml:space="preserve">when determining the pathway by which it will manage the </w:t>
      </w:r>
      <w:r w:rsidRPr="00CE64CE">
        <w:rPr>
          <w:rFonts w:ascii="Times New Roman" w:hAnsi="Times New Roman"/>
          <w:b/>
          <w:bCs/>
          <w:sz w:val="22"/>
          <w:szCs w:val="22"/>
        </w:rPr>
        <w:t>Disclosure.</w:t>
      </w:r>
    </w:p>
    <w:p w14:paraId="388D8358" w14:textId="77777777" w:rsidR="00CE64CE" w:rsidRPr="00CE64CE" w:rsidRDefault="00CE64CE" w:rsidP="00CE64CE">
      <w:pPr>
        <w:pStyle w:val="MELegal2"/>
        <w:rPr>
          <w:rFonts w:ascii="Times New Roman" w:hAnsi="Times New Roman"/>
          <w:i/>
          <w:iCs/>
          <w:sz w:val="22"/>
          <w:szCs w:val="22"/>
        </w:rPr>
      </w:pPr>
      <w:r w:rsidRPr="00CE64CE">
        <w:rPr>
          <w:rFonts w:ascii="Times New Roman" w:hAnsi="Times New Roman"/>
          <w:i/>
          <w:iCs/>
          <w:sz w:val="22"/>
          <w:szCs w:val="22"/>
        </w:rPr>
        <w:t xml:space="preserve">Investigations </w:t>
      </w:r>
    </w:p>
    <w:p w14:paraId="27F48888" w14:textId="77777777" w:rsidR="00CE64CE" w:rsidRPr="00CE64CE" w:rsidRDefault="00CE64CE" w:rsidP="000C0123">
      <w:pPr>
        <w:pStyle w:val="MELegal2"/>
        <w:numPr>
          <w:ilvl w:val="1"/>
          <w:numId w:val="16"/>
        </w:numPr>
        <w:ind w:left="680" w:hanging="680"/>
        <w:rPr>
          <w:rFonts w:ascii="Times New Roman" w:hAnsi="Times New Roman"/>
          <w:sz w:val="22"/>
          <w:szCs w:val="22"/>
        </w:rPr>
      </w:pPr>
      <w:r w:rsidRPr="00CE64CE">
        <w:rPr>
          <w:rFonts w:ascii="Times New Roman" w:hAnsi="Times New Roman"/>
          <w:sz w:val="22"/>
          <w:szCs w:val="22"/>
        </w:rPr>
        <w:t xml:space="preserve">A </w:t>
      </w:r>
      <w:r w:rsidRPr="00CE64CE">
        <w:rPr>
          <w:rFonts w:ascii="Times New Roman" w:hAnsi="Times New Roman"/>
          <w:b/>
          <w:sz w:val="22"/>
          <w:szCs w:val="22"/>
        </w:rPr>
        <w:t xml:space="preserve">Provider </w:t>
      </w:r>
      <w:r w:rsidRPr="00CE64CE">
        <w:rPr>
          <w:rFonts w:ascii="Times New Roman" w:hAnsi="Times New Roman"/>
          <w:sz w:val="22"/>
          <w:szCs w:val="22"/>
        </w:rPr>
        <w:t xml:space="preserve">must seek and consider the views of a </w:t>
      </w:r>
      <w:r w:rsidRPr="00CE64CE">
        <w:rPr>
          <w:rFonts w:ascii="Times New Roman" w:hAnsi="Times New Roman"/>
          <w:b/>
          <w:sz w:val="22"/>
          <w:szCs w:val="22"/>
        </w:rPr>
        <w:t>Discloser</w:t>
      </w:r>
      <w:r w:rsidRPr="00CE64CE">
        <w:rPr>
          <w:rFonts w:ascii="Times New Roman" w:hAnsi="Times New Roman"/>
          <w:sz w:val="22"/>
          <w:szCs w:val="22"/>
        </w:rPr>
        <w:t xml:space="preserve"> before progressing a </w:t>
      </w:r>
      <w:r w:rsidRPr="00CE64CE">
        <w:rPr>
          <w:rFonts w:ascii="Times New Roman" w:hAnsi="Times New Roman"/>
          <w:b/>
          <w:sz w:val="22"/>
          <w:szCs w:val="22"/>
        </w:rPr>
        <w:t>Disclosure</w:t>
      </w:r>
      <w:r w:rsidRPr="00CE64CE">
        <w:rPr>
          <w:rFonts w:ascii="Times New Roman" w:hAnsi="Times New Roman"/>
          <w:sz w:val="22"/>
          <w:szCs w:val="22"/>
        </w:rPr>
        <w:t xml:space="preserve"> (as opposed to a </w:t>
      </w:r>
      <w:r w:rsidRPr="00CE64CE">
        <w:rPr>
          <w:rFonts w:ascii="Times New Roman" w:hAnsi="Times New Roman"/>
          <w:b/>
          <w:sz w:val="22"/>
          <w:szCs w:val="22"/>
        </w:rPr>
        <w:t>Formal Report</w:t>
      </w:r>
      <w:r w:rsidRPr="00CE64CE">
        <w:rPr>
          <w:rFonts w:ascii="Times New Roman" w:hAnsi="Times New Roman"/>
          <w:sz w:val="22"/>
          <w:szCs w:val="22"/>
        </w:rPr>
        <w:t xml:space="preserve">) to investigation. A </w:t>
      </w:r>
      <w:r w:rsidRPr="00CE64CE">
        <w:rPr>
          <w:rFonts w:ascii="Times New Roman" w:hAnsi="Times New Roman"/>
          <w:b/>
          <w:sz w:val="22"/>
          <w:szCs w:val="22"/>
        </w:rPr>
        <w:t>Provider</w:t>
      </w:r>
      <w:r w:rsidRPr="00CE64CE">
        <w:rPr>
          <w:rFonts w:ascii="Times New Roman" w:hAnsi="Times New Roman"/>
          <w:sz w:val="22"/>
          <w:szCs w:val="22"/>
        </w:rPr>
        <w:t xml:space="preserve"> must inform a </w:t>
      </w:r>
      <w:r w:rsidRPr="00CE64CE">
        <w:rPr>
          <w:rFonts w:ascii="Times New Roman" w:hAnsi="Times New Roman"/>
          <w:b/>
          <w:sz w:val="22"/>
          <w:szCs w:val="22"/>
        </w:rPr>
        <w:t xml:space="preserve">Discloser </w:t>
      </w:r>
      <w:r w:rsidRPr="00CE64CE">
        <w:rPr>
          <w:rFonts w:ascii="Times New Roman" w:hAnsi="Times New Roman"/>
          <w:sz w:val="22"/>
          <w:szCs w:val="22"/>
        </w:rPr>
        <w:t xml:space="preserve">that the </w:t>
      </w:r>
      <w:r w:rsidRPr="00CE64CE">
        <w:rPr>
          <w:rFonts w:ascii="Times New Roman" w:hAnsi="Times New Roman"/>
          <w:b/>
          <w:sz w:val="22"/>
          <w:szCs w:val="22"/>
        </w:rPr>
        <w:t>Provider</w:t>
      </w:r>
      <w:r w:rsidRPr="00CE64CE">
        <w:rPr>
          <w:rFonts w:ascii="Times New Roman" w:hAnsi="Times New Roman"/>
          <w:sz w:val="22"/>
          <w:szCs w:val="22"/>
        </w:rPr>
        <w:t xml:space="preserve"> may investigate a </w:t>
      </w:r>
      <w:r w:rsidRPr="00CE64CE">
        <w:rPr>
          <w:rFonts w:ascii="Times New Roman" w:hAnsi="Times New Roman"/>
          <w:b/>
          <w:sz w:val="22"/>
          <w:szCs w:val="22"/>
        </w:rPr>
        <w:t>Disclosure</w:t>
      </w:r>
      <w:r w:rsidRPr="00CE64CE">
        <w:rPr>
          <w:rFonts w:ascii="Times New Roman" w:hAnsi="Times New Roman"/>
          <w:sz w:val="22"/>
          <w:szCs w:val="22"/>
        </w:rPr>
        <w:t xml:space="preserve"> where it is necessary for the safety and wellbeing of </w:t>
      </w:r>
      <w:r w:rsidRPr="00CE64CE">
        <w:rPr>
          <w:rFonts w:ascii="Times New Roman" w:hAnsi="Times New Roman"/>
          <w:b/>
          <w:sz w:val="22"/>
          <w:szCs w:val="22"/>
        </w:rPr>
        <w:t xml:space="preserve">Students </w:t>
      </w:r>
      <w:r w:rsidRPr="00CE64CE">
        <w:rPr>
          <w:rFonts w:ascii="Times New Roman" w:hAnsi="Times New Roman"/>
          <w:sz w:val="22"/>
          <w:szCs w:val="22"/>
        </w:rPr>
        <w:t xml:space="preserve">and/or </w:t>
      </w:r>
      <w:r w:rsidRPr="00CE64CE">
        <w:rPr>
          <w:rFonts w:ascii="Times New Roman" w:hAnsi="Times New Roman"/>
          <w:b/>
          <w:sz w:val="22"/>
          <w:szCs w:val="22"/>
        </w:rPr>
        <w:t>Staff</w:t>
      </w:r>
      <w:r w:rsidRPr="00CE64CE">
        <w:rPr>
          <w:rFonts w:ascii="Times New Roman" w:hAnsi="Times New Roman"/>
          <w:sz w:val="22"/>
          <w:szCs w:val="22"/>
        </w:rPr>
        <w:t xml:space="preserve">. </w:t>
      </w:r>
    </w:p>
    <w:p w14:paraId="6B26A0C5" w14:textId="77777777" w:rsidR="00CE64CE" w:rsidRPr="00CE64CE" w:rsidRDefault="00CE64CE" w:rsidP="000C0123">
      <w:pPr>
        <w:pStyle w:val="MELegal2"/>
        <w:numPr>
          <w:ilvl w:val="1"/>
          <w:numId w:val="16"/>
        </w:numPr>
        <w:ind w:left="680" w:hanging="680"/>
        <w:rPr>
          <w:rFonts w:ascii="Times New Roman" w:hAnsi="Times New Roman"/>
          <w:sz w:val="22"/>
          <w:szCs w:val="22"/>
        </w:rPr>
      </w:pPr>
      <w:r w:rsidRPr="00CE64CE">
        <w:rPr>
          <w:rFonts w:ascii="Times New Roman" w:hAnsi="Times New Roman"/>
          <w:sz w:val="22"/>
          <w:szCs w:val="22"/>
        </w:rPr>
        <w:t xml:space="preserve">A </w:t>
      </w:r>
      <w:r w:rsidRPr="00CE64CE">
        <w:rPr>
          <w:rFonts w:ascii="Times New Roman" w:hAnsi="Times New Roman"/>
          <w:b/>
          <w:bCs/>
          <w:sz w:val="22"/>
          <w:szCs w:val="22"/>
        </w:rPr>
        <w:t xml:space="preserve">Provider </w:t>
      </w:r>
      <w:r w:rsidRPr="00CE64CE">
        <w:rPr>
          <w:rFonts w:ascii="Times New Roman" w:hAnsi="Times New Roman"/>
          <w:sz w:val="22"/>
          <w:szCs w:val="22"/>
        </w:rPr>
        <w:t xml:space="preserve">must investigate all </w:t>
      </w:r>
      <w:r w:rsidRPr="00CE64CE">
        <w:rPr>
          <w:rFonts w:ascii="Times New Roman" w:hAnsi="Times New Roman"/>
          <w:b/>
          <w:bCs/>
          <w:sz w:val="22"/>
          <w:szCs w:val="22"/>
        </w:rPr>
        <w:t>Formal Reports</w:t>
      </w:r>
      <w:r w:rsidRPr="00CE64CE">
        <w:rPr>
          <w:rFonts w:ascii="Times New Roman" w:hAnsi="Times New Roman"/>
          <w:sz w:val="22"/>
          <w:szCs w:val="22"/>
        </w:rPr>
        <w:t xml:space="preserve"> where the </w:t>
      </w:r>
      <w:r w:rsidRPr="00CE64CE">
        <w:rPr>
          <w:rFonts w:ascii="Times New Roman" w:hAnsi="Times New Roman"/>
          <w:b/>
          <w:bCs/>
          <w:sz w:val="22"/>
          <w:szCs w:val="22"/>
        </w:rPr>
        <w:t>Respondent</w:t>
      </w:r>
      <w:r w:rsidRPr="00CE64CE">
        <w:rPr>
          <w:rFonts w:ascii="Times New Roman" w:hAnsi="Times New Roman"/>
          <w:sz w:val="22"/>
          <w:szCs w:val="22"/>
        </w:rPr>
        <w:t xml:space="preserve"> is a </w:t>
      </w:r>
      <w:proofErr w:type="gramStart"/>
      <w:r w:rsidRPr="00CE64CE">
        <w:rPr>
          <w:rFonts w:ascii="Times New Roman" w:hAnsi="Times New Roman"/>
          <w:b/>
          <w:bCs/>
          <w:sz w:val="22"/>
          <w:szCs w:val="22"/>
        </w:rPr>
        <w:t>Student</w:t>
      </w:r>
      <w:proofErr w:type="gramEnd"/>
      <w:r w:rsidRPr="00CE64CE">
        <w:rPr>
          <w:rFonts w:ascii="Times New Roman" w:hAnsi="Times New Roman"/>
          <w:sz w:val="22"/>
          <w:szCs w:val="22"/>
        </w:rPr>
        <w:t xml:space="preserve"> or </w:t>
      </w:r>
      <w:r w:rsidRPr="00CE64CE">
        <w:rPr>
          <w:rFonts w:ascii="Times New Roman" w:hAnsi="Times New Roman"/>
          <w:b/>
          <w:bCs/>
          <w:sz w:val="22"/>
          <w:szCs w:val="22"/>
        </w:rPr>
        <w:t>Staff</w:t>
      </w:r>
      <w:r w:rsidRPr="00CE64CE">
        <w:rPr>
          <w:rFonts w:ascii="Times New Roman" w:hAnsi="Times New Roman"/>
          <w:sz w:val="22"/>
          <w:szCs w:val="22"/>
        </w:rPr>
        <w:t xml:space="preserve"> of the </w:t>
      </w:r>
      <w:r w:rsidRPr="00CE64CE">
        <w:rPr>
          <w:rFonts w:ascii="Times New Roman" w:hAnsi="Times New Roman"/>
          <w:b/>
          <w:bCs/>
          <w:sz w:val="22"/>
          <w:szCs w:val="22"/>
        </w:rPr>
        <w:t>Provider</w:t>
      </w:r>
      <w:r w:rsidRPr="00CE64CE">
        <w:rPr>
          <w:rFonts w:ascii="Times New Roman" w:hAnsi="Times New Roman"/>
          <w:sz w:val="22"/>
          <w:szCs w:val="22"/>
        </w:rPr>
        <w:t xml:space="preserve">, regardless of the context in which the </w:t>
      </w:r>
      <w:r w:rsidRPr="00CE64CE">
        <w:rPr>
          <w:rFonts w:ascii="Times New Roman" w:hAnsi="Times New Roman"/>
          <w:b/>
          <w:bCs/>
          <w:sz w:val="22"/>
          <w:szCs w:val="22"/>
        </w:rPr>
        <w:t>Gender</w:t>
      </w:r>
      <w:r w:rsidRPr="00CE64CE">
        <w:rPr>
          <w:rFonts w:ascii="Times New Roman" w:hAnsi="Times New Roman"/>
          <w:b/>
          <w:sz w:val="22"/>
          <w:szCs w:val="22"/>
        </w:rPr>
        <w:noBreakHyphen/>
      </w:r>
      <w:r w:rsidRPr="00CE64CE">
        <w:rPr>
          <w:rFonts w:ascii="Times New Roman" w:hAnsi="Times New Roman"/>
          <w:b/>
          <w:bCs/>
          <w:sz w:val="22"/>
          <w:szCs w:val="22"/>
        </w:rPr>
        <w:t>based Violence</w:t>
      </w:r>
      <w:r w:rsidRPr="00CE64CE">
        <w:rPr>
          <w:rFonts w:ascii="Times New Roman" w:hAnsi="Times New Roman"/>
          <w:sz w:val="22"/>
          <w:szCs w:val="22"/>
        </w:rPr>
        <w:t xml:space="preserve"> occurs. </w:t>
      </w:r>
    </w:p>
    <w:p w14:paraId="43F29DD4" w14:textId="77777777" w:rsidR="00CE64CE" w:rsidRPr="00CE64CE" w:rsidRDefault="00CE64CE" w:rsidP="000C0123">
      <w:pPr>
        <w:pStyle w:val="MELegal2"/>
        <w:numPr>
          <w:ilvl w:val="1"/>
          <w:numId w:val="16"/>
        </w:numPr>
        <w:ind w:left="680" w:hanging="680"/>
        <w:rPr>
          <w:rFonts w:ascii="Times New Roman" w:hAnsi="Times New Roman"/>
          <w:sz w:val="22"/>
          <w:szCs w:val="22"/>
        </w:rPr>
      </w:pPr>
      <w:r w:rsidRPr="00CE64CE">
        <w:rPr>
          <w:rFonts w:ascii="Times New Roman" w:hAnsi="Times New Roman"/>
          <w:sz w:val="22"/>
          <w:szCs w:val="22"/>
        </w:rPr>
        <w:t xml:space="preserve">In relation to a </w:t>
      </w:r>
      <w:r w:rsidRPr="00CE64CE">
        <w:rPr>
          <w:rFonts w:ascii="Times New Roman" w:hAnsi="Times New Roman"/>
          <w:b/>
          <w:bCs/>
          <w:sz w:val="22"/>
          <w:szCs w:val="22"/>
        </w:rPr>
        <w:t>Formal Report</w:t>
      </w:r>
      <w:r w:rsidRPr="00CE64CE">
        <w:rPr>
          <w:rFonts w:ascii="Times New Roman" w:hAnsi="Times New Roman"/>
          <w:sz w:val="22"/>
          <w:szCs w:val="22"/>
        </w:rPr>
        <w:t xml:space="preserve"> which has no connection to the </w:t>
      </w:r>
      <w:r w:rsidRPr="00CE64CE">
        <w:rPr>
          <w:rFonts w:ascii="Times New Roman" w:hAnsi="Times New Roman"/>
          <w:b/>
          <w:bCs/>
          <w:sz w:val="22"/>
          <w:szCs w:val="22"/>
        </w:rPr>
        <w:t xml:space="preserve">Provider </w:t>
      </w:r>
      <w:r w:rsidRPr="00CE64CE">
        <w:rPr>
          <w:rFonts w:ascii="Times New Roman" w:hAnsi="Times New Roman"/>
          <w:sz w:val="22"/>
          <w:szCs w:val="22"/>
        </w:rPr>
        <w:t xml:space="preserve">other than the status of the </w:t>
      </w:r>
      <w:r w:rsidRPr="00CE64CE">
        <w:rPr>
          <w:rFonts w:ascii="Times New Roman" w:hAnsi="Times New Roman"/>
          <w:b/>
          <w:bCs/>
          <w:sz w:val="22"/>
          <w:szCs w:val="22"/>
        </w:rPr>
        <w:t xml:space="preserve">Respondent </w:t>
      </w:r>
      <w:r w:rsidRPr="00CE64CE">
        <w:rPr>
          <w:rFonts w:ascii="Times New Roman" w:hAnsi="Times New Roman"/>
          <w:sz w:val="22"/>
          <w:szCs w:val="22"/>
        </w:rPr>
        <w:t>as a</w:t>
      </w:r>
      <w:r w:rsidRPr="00CE64CE">
        <w:rPr>
          <w:rFonts w:ascii="Times New Roman" w:hAnsi="Times New Roman"/>
          <w:b/>
          <w:bCs/>
          <w:sz w:val="22"/>
          <w:szCs w:val="22"/>
        </w:rPr>
        <w:t xml:space="preserve"> Student </w:t>
      </w:r>
      <w:r w:rsidRPr="00CE64CE">
        <w:rPr>
          <w:rFonts w:ascii="Times New Roman" w:hAnsi="Times New Roman"/>
          <w:sz w:val="22"/>
          <w:szCs w:val="22"/>
        </w:rPr>
        <w:t>or</w:t>
      </w:r>
      <w:r w:rsidRPr="00CE64CE">
        <w:rPr>
          <w:rFonts w:ascii="Times New Roman" w:hAnsi="Times New Roman"/>
          <w:b/>
          <w:bCs/>
          <w:sz w:val="22"/>
          <w:szCs w:val="22"/>
        </w:rPr>
        <w:t xml:space="preserve"> Staff</w:t>
      </w:r>
      <w:r w:rsidRPr="00CE64CE">
        <w:rPr>
          <w:rFonts w:ascii="Times New Roman" w:hAnsi="Times New Roman"/>
          <w:sz w:val="22"/>
          <w:szCs w:val="22"/>
        </w:rPr>
        <w:t xml:space="preserve">, a </w:t>
      </w:r>
      <w:r w:rsidRPr="00CE64CE">
        <w:rPr>
          <w:rFonts w:ascii="Times New Roman" w:hAnsi="Times New Roman"/>
          <w:b/>
          <w:bCs/>
          <w:sz w:val="22"/>
          <w:szCs w:val="22"/>
        </w:rPr>
        <w:t xml:space="preserve">Provider </w:t>
      </w:r>
      <w:r w:rsidRPr="00CE64CE">
        <w:rPr>
          <w:rFonts w:ascii="Times New Roman" w:hAnsi="Times New Roman"/>
          <w:sz w:val="22"/>
          <w:szCs w:val="22"/>
        </w:rPr>
        <w:t xml:space="preserve">must consider the </w:t>
      </w:r>
      <w:r w:rsidRPr="00CE64CE">
        <w:rPr>
          <w:rFonts w:ascii="Times New Roman" w:hAnsi="Times New Roman"/>
          <w:sz w:val="22"/>
          <w:szCs w:val="22"/>
        </w:rPr>
        <w:lastRenderedPageBreak/>
        <w:t xml:space="preserve">safety and wellbeing of </w:t>
      </w:r>
      <w:r w:rsidRPr="00CE64CE">
        <w:rPr>
          <w:rFonts w:ascii="Times New Roman" w:hAnsi="Times New Roman"/>
          <w:b/>
          <w:bCs/>
          <w:sz w:val="22"/>
          <w:szCs w:val="22"/>
        </w:rPr>
        <w:t>Students</w:t>
      </w:r>
      <w:r w:rsidRPr="00CE64CE">
        <w:rPr>
          <w:rFonts w:ascii="Times New Roman" w:hAnsi="Times New Roman"/>
          <w:sz w:val="22"/>
          <w:szCs w:val="22"/>
        </w:rPr>
        <w:t xml:space="preserve"> and </w:t>
      </w:r>
      <w:r w:rsidRPr="00CE64CE">
        <w:rPr>
          <w:rFonts w:ascii="Times New Roman" w:hAnsi="Times New Roman"/>
          <w:b/>
          <w:bCs/>
          <w:sz w:val="22"/>
          <w:szCs w:val="22"/>
        </w:rPr>
        <w:t>Staff</w:t>
      </w:r>
      <w:r w:rsidRPr="00CE64CE">
        <w:rPr>
          <w:rFonts w:ascii="Times New Roman" w:hAnsi="Times New Roman"/>
          <w:sz w:val="22"/>
          <w:szCs w:val="22"/>
        </w:rPr>
        <w:t xml:space="preserve"> in determining the scope of investigation of a </w:t>
      </w:r>
      <w:r w:rsidRPr="00CE64CE">
        <w:rPr>
          <w:rFonts w:ascii="Times New Roman" w:hAnsi="Times New Roman"/>
          <w:b/>
          <w:bCs/>
          <w:sz w:val="22"/>
          <w:szCs w:val="22"/>
        </w:rPr>
        <w:t>Formal Report</w:t>
      </w:r>
      <w:r w:rsidRPr="00CE64CE">
        <w:rPr>
          <w:rFonts w:ascii="Times New Roman" w:hAnsi="Times New Roman"/>
          <w:sz w:val="22"/>
          <w:szCs w:val="22"/>
        </w:rPr>
        <w:t>.</w:t>
      </w:r>
    </w:p>
    <w:p w14:paraId="4D9D9605" w14:textId="77777777" w:rsidR="00CE64CE" w:rsidRPr="00CE64CE" w:rsidRDefault="00CE64CE" w:rsidP="000C0123">
      <w:pPr>
        <w:pStyle w:val="MELegal2"/>
        <w:numPr>
          <w:ilvl w:val="1"/>
          <w:numId w:val="16"/>
        </w:numPr>
        <w:ind w:left="680" w:hanging="680"/>
        <w:rPr>
          <w:rFonts w:ascii="Times New Roman" w:hAnsi="Times New Roman"/>
          <w:sz w:val="22"/>
          <w:szCs w:val="22"/>
        </w:rPr>
      </w:pPr>
      <w:r w:rsidRPr="00CE64CE" w:rsidDel="0037461E">
        <w:rPr>
          <w:rFonts w:ascii="Times New Roman" w:hAnsi="Times New Roman"/>
          <w:sz w:val="22"/>
          <w:szCs w:val="22"/>
        </w:rPr>
        <w:t xml:space="preserve">A </w:t>
      </w:r>
      <w:r w:rsidRPr="00CE64CE">
        <w:rPr>
          <w:rFonts w:ascii="Times New Roman" w:hAnsi="Times New Roman"/>
          <w:b/>
          <w:sz w:val="22"/>
          <w:szCs w:val="22"/>
        </w:rPr>
        <w:t>Provider</w:t>
      </w:r>
      <w:r w:rsidRPr="00CE64CE" w:rsidDel="0037461E">
        <w:rPr>
          <w:rFonts w:ascii="Times New Roman" w:hAnsi="Times New Roman"/>
          <w:b/>
          <w:sz w:val="22"/>
          <w:szCs w:val="22"/>
        </w:rPr>
        <w:t xml:space="preserve"> </w:t>
      </w:r>
      <w:r w:rsidRPr="00CE64CE" w:rsidDel="0037461E">
        <w:rPr>
          <w:rFonts w:ascii="Times New Roman" w:hAnsi="Times New Roman"/>
          <w:sz w:val="22"/>
          <w:szCs w:val="22"/>
        </w:rPr>
        <w:t xml:space="preserve">must notify the </w:t>
      </w:r>
      <w:r w:rsidRPr="00CE64CE" w:rsidDel="0037461E">
        <w:rPr>
          <w:rFonts w:ascii="Times New Roman" w:hAnsi="Times New Roman"/>
          <w:b/>
          <w:sz w:val="22"/>
          <w:szCs w:val="22"/>
        </w:rPr>
        <w:t>Discloser</w:t>
      </w:r>
      <w:r w:rsidRPr="00CE64CE" w:rsidDel="0037461E">
        <w:rPr>
          <w:rFonts w:ascii="Times New Roman" w:hAnsi="Times New Roman"/>
          <w:sz w:val="22"/>
          <w:szCs w:val="22"/>
        </w:rPr>
        <w:t xml:space="preserve"> and </w:t>
      </w:r>
      <w:r w:rsidRPr="00CE64CE" w:rsidDel="0037461E">
        <w:rPr>
          <w:rFonts w:ascii="Times New Roman" w:hAnsi="Times New Roman"/>
          <w:b/>
          <w:sz w:val="22"/>
          <w:szCs w:val="22"/>
        </w:rPr>
        <w:t>Respondent</w:t>
      </w:r>
      <w:r w:rsidRPr="00CE64CE" w:rsidDel="0037461E">
        <w:rPr>
          <w:rFonts w:ascii="Times New Roman" w:hAnsi="Times New Roman"/>
          <w:sz w:val="22"/>
          <w:szCs w:val="22"/>
        </w:rPr>
        <w:t xml:space="preserve"> in writing if an investigation will be commenced. The notification must be made to the </w:t>
      </w:r>
      <w:r w:rsidRPr="00CE64CE" w:rsidDel="0037461E">
        <w:rPr>
          <w:rFonts w:ascii="Times New Roman" w:hAnsi="Times New Roman"/>
          <w:b/>
          <w:sz w:val="22"/>
          <w:szCs w:val="22"/>
        </w:rPr>
        <w:t>Discloser</w:t>
      </w:r>
      <w:r w:rsidRPr="00CE64CE" w:rsidDel="0037461E">
        <w:rPr>
          <w:rFonts w:ascii="Times New Roman" w:hAnsi="Times New Roman"/>
          <w:sz w:val="22"/>
          <w:szCs w:val="22"/>
        </w:rPr>
        <w:t xml:space="preserve"> and </w:t>
      </w:r>
      <w:r w:rsidRPr="00CE64CE" w:rsidDel="0037461E">
        <w:rPr>
          <w:rFonts w:ascii="Times New Roman" w:hAnsi="Times New Roman"/>
          <w:b/>
          <w:sz w:val="22"/>
          <w:szCs w:val="22"/>
        </w:rPr>
        <w:t>Respondent</w:t>
      </w:r>
      <w:r w:rsidRPr="00CE64CE" w:rsidDel="0037461E">
        <w:rPr>
          <w:rFonts w:ascii="Times New Roman" w:hAnsi="Times New Roman"/>
          <w:sz w:val="22"/>
          <w:szCs w:val="22"/>
        </w:rPr>
        <w:t xml:space="preserve"> on the same day</w:t>
      </w:r>
      <w:r w:rsidRPr="00CE64CE">
        <w:rPr>
          <w:rFonts w:ascii="Times New Roman" w:hAnsi="Times New Roman"/>
          <w:sz w:val="22"/>
          <w:szCs w:val="22"/>
        </w:rPr>
        <w:t xml:space="preserve">, and the </w:t>
      </w:r>
      <w:r w:rsidRPr="00CE64CE">
        <w:rPr>
          <w:rFonts w:ascii="Times New Roman" w:hAnsi="Times New Roman"/>
          <w:b/>
          <w:bCs/>
          <w:sz w:val="22"/>
          <w:szCs w:val="22"/>
        </w:rPr>
        <w:t>Discloser</w:t>
      </w:r>
      <w:r w:rsidRPr="00CE64CE">
        <w:rPr>
          <w:rFonts w:ascii="Times New Roman" w:hAnsi="Times New Roman"/>
          <w:sz w:val="22"/>
          <w:szCs w:val="22"/>
        </w:rPr>
        <w:t xml:space="preserve"> must be notified first</w:t>
      </w:r>
      <w:r w:rsidRPr="00CE64CE" w:rsidDel="0037461E">
        <w:rPr>
          <w:rFonts w:ascii="Times New Roman" w:hAnsi="Times New Roman"/>
          <w:sz w:val="22"/>
          <w:szCs w:val="22"/>
        </w:rPr>
        <w:t>.</w:t>
      </w:r>
    </w:p>
    <w:p w14:paraId="31912D03" w14:textId="77777777" w:rsidR="00CE64CE" w:rsidRPr="00CE64CE" w:rsidRDefault="00CE64CE" w:rsidP="000C0123">
      <w:pPr>
        <w:pStyle w:val="MELegal2"/>
        <w:numPr>
          <w:ilvl w:val="1"/>
          <w:numId w:val="16"/>
        </w:numPr>
        <w:ind w:left="680" w:hanging="680"/>
        <w:rPr>
          <w:rFonts w:ascii="Times New Roman" w:hAnsi="Times New Roman"/>
          <w:sz w:val="22"/>
          <w:szCs w:val="22"/>
        </w:rPr>
      </w:pPr>
      <w:r w:rsidRPr="00CE64CE">
        <w:rPr>
          <w:rFonts w:ascii="Times New Roman" w:hAnsi="Times New Roman"/>
          <w:sz w:val="22"/>
          <w:szCs w:val="22"/>
        </w:rPr>
        <w:t xml:space="preserve">A </w:t>
      </w:r>
      <w:r w:rsidRPr="00CE64CE">
        <w:rPr>
          <w:rFonts w:ascii="Times New Roman" w:hAnsi="Times New Roman"/>
          <w:b/>
          <w:sz w:val="22"/>
          <w:szCs w:val="22"/>
        </w:rPr>
        <w:t xml:space="preserve">Provider </w:t>
      </w:r>
      <w:r w:rsidRPr="00CE64CE">
        <w:rPr>
          <w:rFonts w:ascii="Times New Roman" w:hAnsi="Times New Roman"/>
          <w:sz w:val="22"/>
          <w:szCs w:val="22"/>
        </w:rPr>
        <w:t xml:space="preserve">must ensure all parties, (including the </w:t>
      </w:r>
      <w:r w:rsidRPr="00CE64CE">
        <w:rPr>
          <w:rFonts w:ascii="Times New Roman" w:hAnsi="Times New Roman"/>
          <w:b/>
          <w:sz w:val="22"/>
          <w:szCs w:val="22"/>
        </w:rPr>
        <w:t xml:space="preserve">Discloser </w:t>
      </w:r>
      <w:r w:rsidRPr="00CE64CE">
        <w:rPr>
          <w:rFonts w:ascii="Times New Roman" w:hAnsi="Times New Roman"/>
          <w:sz w:val="22"/>
          <w:szCs w:val="22"/>
        </w:rPr>
        <w:t xml:space="preserve">and </w:t>
      </w:r>
      <w:r w:rsidRPr="00CE64CE">
        <w:rPr>
          <w:rFonts w:ascii="Times New Roman" w:hAnsi="Times New Roman"/>
          <w:b/>
          <w:sz w:val="22"/>
          <w:szCs w:val="22"/>
        </w:rPr>
        <w:t>Respondent</w:t>
      </w:r>
      <w:r w:rsidRPr="00CE64CE">
        <w:rPr>
          <w:rFonts w:ascii="Times New Roman" w:hAnsi="Times New Roman"/>
          <w:sz w:val="22"/>
          <w:szCs w:val="22"/>
        </w:rPr>
        <w:t>),</w:t>
      </w:r>
      <w:r w:rsidRPr="00CE64CE">
        <w:rPr>
          <w:rFonts w:ascii="Times New Roman" w:hAnsi="Times New Roman"/>
          <w:b/>
          <w:sz w:val="22"/>
          <w:szCs w:val="22"/>
        </w:rPr>
        <w:t xml:space="preserve"> </w:t>
      </w:r>
      <w:r w:rsidRPr="00CE64CE">
        <w:rPr>
          <w:rFonts w:ascii="Times New Roman" w:hAnsi="Times New Roman"/>
          <w:sz w:val="22"/>
          <w:szCs w:val="22"/>
        </w:rPr>
        <w:t xml:space="preserve">have the opportunity to be accompanied by a support person when they are asked about the matters which are the subject of the </w:t>
      </w:r>
      <w:r w:rsidRPr="00CE64CE">
        <w:rPr>
          <w:rFonts w:ascii="Times New Roman" w:hAnsi="Times New Roman"/>
          <w:b/>
          <w:sz w:val="22"/>
          <w:szCs w:val="22"/>
        </w:rPr>
        <w:t>Disclosure</w:t>
      </w:r>
      <w:r w:rsidRPr="00CE64CE">
        <w:rPr>
          <w:rFonts w:ascii="Times New Roman" w:hAnsi="Times New Roman"/>
          <w:sz w:val="22"/>
          <w:szCs w:val="22"/>
        </w:rPr>
        <w:t xml:space="preserve"> or </w:t>
      </w:r>
      <w:r w:rsidRPr="00CE64CE">
        <w:rPr>
          <w:rFonts w:ascii="Times New Roman" w:hAnsi="Times New Roman"/>
          <w:b/>
          <w:sz w:val="22"/>
          <w:szCs w:val="22"/>
        </w:rPr>
        <w:t>Formal Report</w:t>
      </w:r>
      <w:r w:rsidRPr="00CE64CE">
        <w:rPr>
          <w:rFonts w:ascii="Times New Roman" w:hAnsi="Times New Roman"/>
          <w:sz w:val="22"/>
          <w:szCs w:val="22"/>
        </w:rPr>
        <w:t>.</w:t>
      </w:r>
    </w:p>
    <w:p w14:paraId="297894D9" w14:textId="77777777" w:rsidR="00CE64CE" w:rsidRPr="00CE64CE" w:rsidRDefault="00CE64CE" w:rsidP="000C0123">
      <w:pPr>
        <w:pStyle w:val="MELegal2"/>
        <w:numPr>
          <w:ilvl w:val="1"/>
          <w:numId w:val="16"/>
        </w:numPr>
        <w:ind w:left="680" w:hanging="680"/>
        <w:rPr>
          <w:rFonts w:ascii="Times New Roman" w:hAnsi="Times New Roman"/>
          <w:sz w:val="22"/>
          <w:szCs w:val="22"/>
        </w:rPr>
      </w:pPr>
      <w:r w:rsidRPr="00CE64CE">
        <w:rPr>
          <w:rFonts w:ascii="Times New Roman" w:hAnsi="Times New Roman"/>
          <w:sz w:val="22"/>
          <w:szCs w:val="22"/>
        </w:rPr>
        <w:t xml:space="preserve">A </w:t>
      </w:r>
      <w:r w:rsidRPr="00CE64CE">
        <w:rPr>
          <w:rFonts w:ascii="Times New Roman" w:hAnsi="Times New Roman"/>
          <w:b/>
          <w:sz w:val="22"/>
          <w:szCs w:val="22"/>
        </w:rPr>
        <w:t>Provider</w:t>
      </w:r>
      <w:r w:rsidRPr="00CE64CE">
        <w:rPr>
          <w:rFonts w:ascii="Times New Roman" w:hAnsi="Times New Roman"/>
          <w:sz w:val="22"/>
          <w:szCs w:val="22"/>
        </w:rPr>
        <w:t xml:space="preserve"> must not require a </w:t>
      </w:r>
      <w:r w:rsidRPr="00CE64CE">
        <w:rPr>
          <w:rFonts w:ascii="Times New Roman" w:hAnsi="Times New Roman"/>
          <w:b/>
          <w:sz w:val="22"/>
          <w:szCs w:val="22"/>
        </w:rPr>
        <w:t>Discloser</w:t>
      </w:r>
      <w:r w:rsidRPr="00CE64CE">
        <w:rPr>
          <w:rFonts w:ascii="Times New Roman" w:hAnsi="Times New Roman"/>
          <w:sz w:val="22"/>
          <w:szCs w:val="22"/>
        </w:rPr>
        <w:t xml:space="preserve"> or </w:t>
      </w:r>
      <w:r w:rsidRPr="00CE64CE">
        <w:rPr>
          <w:rFonts w:ascii="Times New Roman" w:hAnsi="Times New Roman"/>
          <w:b/>
          <w:sz w:val="22"/>
          <w:szCs w:val="22"/>
        </w:rPr>
        <w:t>Respondent</w:t>
      </w:r>
      <w:r w:rsidRPr="00CE64CE">
        <w:rPr>
          <w:rFonts w:ascii="Times New Roman" w:hAnsi="Times New Roman"/>
          <w:sz w:val="22"/>
          <w:szCs w:val="22"/>
        </w:rPr>
        <w:t xml:space="preserve"> to provide physical evidence relating to an alleged incident of </w:t>
      </w:r>
      <w:r w:rsidRPr="00CE64CE">
        <w:rPr>
          <w:rFonts w:ascii="Times New Roman" w:hAnsi="Times New Roman"/>
          <w:b/>
          <w:sz w:val="22"/>
          <w:szCs w:val="22"/>
        </w:rPr>
        <w:t>Gender</w:t>
      </w:r>
      <w:r w:rsidRPr="00CE64CE">
        <w:rPr>
          <w:rFonts w:ascii="Times New Roman" w:hAnsi="Times New Roman"/>
          <w:b/>
          <w:sz w:val="22"/>
          <w:szCs w:val="22"/>
        </w:rPr>
        <w:noBreakHyphen/>
        <w:t>based Violence</w:t>
      </w:r>
      <w:r w:rsidRPr="00CE64CE">
        <w:rPr>
          <w:rFonts w:ascii="Times New Roman" w:hAnsi="Times New Roman"/>
          <w:sz w:val="22"/>
          <w:szCs w:val="22"/>
        </w:rPr>
        <w:t xml:space="preserve">. </w:t>
      </w:r>
    </w:p>
    <w:p w14:paraId="11F30A9F" w14:textId="77777777" w:rsidR="00CE64CE" w:rsidRPr="00CE64CE" w:rsidRDefault="00CE64CE" w:rsidP="00CE64CE">
      <w:pPr>
        <w:pStyle w:val="Subheadings"/>
        <w:rPr>
          <w:rFonts w:ascii="Times New Roman" w:hAnsi="Times New Roman"/>
        </w:rPr>
      </w:pPr>
      <w:r w:rsidRPr="00CE64CE">
        <w:rPr>
          <w:rFonts w:ascii="Times New Roman" w:hAnsi="Times New Roman"/>
        </w:rPr>
        <w:t>Multiple pathways to manage outcomes of investigations</w:t>
      </w:r>
    </w:p>
    <w:p w14:paraId="33EB3BAC" w14:textId="77777777" w:rsidR="00CE64CE" w:rsidRPr="00CE64CE" w:rsidRDefault="00CE64CE" w:rsidP="000C0123">
      <w:pPr>
        <w:pStyle w:val="MELegal2"/>
        <w:numPr>
          <w:ilvl w:val="1"/>
          <w:numId w:val="16"/>
        </w:numPr>
        <w:ind w:left="680" w:hanging="680"/>
        <w:rPr>
          <w:rFonts w:ascii="Times New Roman" w:hAnsi="Times New Roman"/>
          <w:sz w:val="22"/>
          <w:szCs w:val="22"/>
        </w:rPr>
      </w:pPr>
      <w:r w:rsidRPr="00CE64CE">
        <w:rPr>
          <w:rFonts w:ascii="Times New Roman" w:hAnsi="Times New Roman"/>
          <w:sz w:val="22"/>
          <w:szCs w:val="22"/>
        </w:rPr>
        <w:t xml:space="preserve">A </w:t>
      </w:r>
      <w:r w:rsidRPr="00CE64CE">
        <w:rPr>
          <w:rFonts w:ascii="Times New Roman" w:hAnsi="Times New Roman"/>
          <w:b/>
          <w:sz w:val="22"/>
          <w:szCs w:val="22"/>
        </w:rPr>
        <w:t>Provider</w:t>
      </w:r>
      <w:r w:rsidRPr="00CE64CE">
        <w:rPr>
          <w:rFonts w:ascii="Times New Roman" w:hAnsi="Times New Roman"/>
          <w:sz w:val="22"/>
          <w:szCs w:val="22"/>
        </w:rPr>
        <w:t xml:space="preserve"> must have multiple pathways for </w:t>
      </w:r>
      <w:r w:rsidRPr="00CE64CE">
        <w:rPr>
          <w:rFonts w:ascii="Times New Roman" w:hAnsi="Times New Roman"/>
          <w:b/>
          <w:sz w:val="22"/>
          <w:szCs w:val="22"/>
        </w:rPr>
        <w:t>Disclosures</w:t>
      </w:r>
      <w:r w:rsidRPr="00CE64CE">
        <w:rPr>
          <w:rFonts w:ascii="Times New Roman" w:hAnsi="Times New Roman"/>
          <w:sz w:val="22"/>
          <w:szCs w:val="22"/>
        </w:rPr>
        <w:t xml:space="preserve"> or </w:t>
      </w:r>
      <w:r w:rsidRPr="00CE64CE">
        <w:rPr>
          <w:rFonts w:ascii="Times New Roman" w:hAnsi="Times New Roman"/>
          <w:b/>
          <w:sz w:val="22"/>
          <w:szCs w:val="22"/>
        </w:rPr>
        <w:t xml:space="preserve">Formal Reports </w:t>
      </w:r>
      <w:r w:rsidRPr="00CE64CE">
        <w:rPr>
          <w:rFonts w:ascii="Times New Roman" w:hAnsi="Times New Roman"/>
          <w:sz w:val="22"/>
          <w:szCs w:val="22"/>
        </w:rPr>
        <w:t xml:space="preserve">to be managed following investigation, to ensure a proportionate and safe response, including: </w:t>
      </w:r>
    </w:p>
    <w:p w14:paraId="625CFB04" w14:textId="77777777" w:rsidR="00CE64CE" w:rsidRPr="00CE64CE" w:rsidRDefault="00CE64CE" w:rsidP="000C0123">
      <w:pPr>
        <w:pStyle w:val="MELegal3"/>
        <w:numPr>
          <w:ilvl w:val="2"/>
          <w:numId w:val="18"/>
        </w:numPr>
        <w:ind w:left="1360" w:hanging="680"/>
        <w:rPr>
          <w:rFonts w:ascii="Times New Roman" w:hAnsi="Times New Roman"/>
          <w:sz w:val="22"/>
          <w:szCs w:val="22"/>
        </w:rPr>
      </w:pPr>
      <w:r w:rsidRPr="00CE64CE">
        <w:rPr>
          <w:rFonts w:ascii="Times New Roman" w:hAnsi="Times New Roman"/>
          <w:sz w:val="22"/>
          <w:szCs w:val="22"/>
        </w:rPr>
        <w:t xml:space="preserve">a resolution that is implemented with the agreement of the </w:t>
      </w:r>
      <w:r w:rsidRPr="00CE64CE">
        <w:rPr>
          <w:rFonts w:ascii="Times New Roman" w:hAnsi="Times New Roman"/>
          <w:b/>
          <w:sz w:val="22"/>
          <w:szCs w:val="22"/>
        </w:rPr>
        <w:t>Discloser</w:t>
      </w:r>
      <w:r w:rsidRPr="00CE64CE">
        <w:rPr>
          <w:rFonts w:ascii="Times New Roman" w:hAnsi="Times New Roman"/>
          <w:sz w:val="22"/>
          <w:szCs w:val="22"/>
        </w:rPr>
        <w:t xml:space="preserve"> and </w:t>
      </w:r>
      <w:r w:rsidRPr="00CE64CE">
        <w:rPr>
          <w:rFonts w:ascii="Times New Roman" w:hAnsi="Times New Roman"/>
          <w:b/>
          <w:sz w:val="22"/>
          <w:szCs w:val="22"/>
        </w:rPr>
        <w:t>Respondent</w:t>
      </w:r>
      <w:r w:rsidRPr="00CE64CE">
        <w:rPr>
          <w:rFonts w:ascii="Times New Roman" w:hAnsi="Times New Roman"/>
          <w:sz w:val="22"/>
          <w:szCs w:val="22"/>
        </w:rPr>
        <w:t xml:space="preserve">; </w:t>
      </w:r>
    </w:p>
    <w:p w14:paraId="2416B7E0" w14:textId="77777777" w:rsidR="00CE64CE" w:rsidRPr="00CE64CE" w:rsidRDefault="00CE64CE" w:rsidP="000C0123">
      <w:pPr>
        <w:pStyle w:val="MELegal3"/>
        <w:numPr>
          <w:ilvl w:val="2"/>
          <w:numId w:val="18"/>
        </w:numPr>
        <w:ind w:left="1360" w:hanging="680"/>
        <w:rPr>
          <w:rFonts w:ascii="Times New Roman" w:hAnsi="Times New Roman"/>
          <w:sz w:val="22"/>
          <w:szCs w:val="22"/>
        </w:rPr>
      </w:pPr>
      <w:r w:rsidRPr="00CE64CE">
        <w:rPr>
          <w:rFonts w:ascii="Times New Roman" w:hAnsi="Times New Roman"/>
          <w:sz w:val="22"/>
          <w:szCs w:val="22"/>
        </w:rPr>
        <w:t xml:space="preserve">the implementation of safety measures without progressing to a disciplinary process; </w:t>
      </w:r>
    </w:p>
    <w:p w14:paraId="1698C3AD" w14:textId="77777777" w:rsidR="00CE64CE" w:rsidRPr="00CE64CE" w:rsidRDefault="00CE64CE" w:rsidP="000C0123">
      <w:pPr>
        <w:pStyle w:val="MELegal3"/>
        <w:numPr>
          <w:ilvl w:val="2"/>
          <w:numId w:val="18"/>
        </w:numPr>
        <w:ind w:left="1360" w:hanging="680"/>
        <w:rPr>
          <w:rFonts w:ascii="Times New Roman" w:hAnsi="Times New Roman"/>
          <w:sz w:val="22"/>
          <w:szCs w:val="22"/>
        </w:rPr>
      </w:pPr>
      <w:r w:rsidRPr="00CE64CE">
        <w:rPr>
          <w:rFonts w:ascii="Times New Roman" w:hAnsi="Times New Roman"/>
          <w:sz w:val="22"/>
          <w:szCs w:val="22"/>
        </w:rPr>
        <w:t>a decision not to proceed to a disciplinary process; and</w:t>
      </w:r>
    </w:p>
    <w:p w14:paraId="7D977945" w14:textId="77777777" w:rsidR="00CE64CE" w:rsidRPr="00CE64CE" w:rsidRDefault="00CE64CE" w:rsidP="000C0123">
      <w:pPr>
        <w:pStyle w:val="MELegal3"/>
        <w:numPr>
          <w:ilvl w:val="2"/>
          <w:numId w:val="18"/>
        </w:numPr>
        <w:ind w:left="1360" w:hanging="680"/>
        <w:rPr>
          <w:rFonts w:ascii="Times New Roman" w:hAnsi="Times New Roman"/>
          <w:sz w:val="22"/>
          <w:szCs w:val="22"/>
        </w:rPr>
      </w:pPr>
      <w:r w:rsidRPr="00CE64CE">
        <w:rPr>
          <w:rFonts w:ascii="Times New Roman" w:hAnsi="Times New Roman"/>
          <w:sz w:val="22"/>
          <w:szCs w:val="22"/>
        </w:rPr>
        <w:t>a decision to progress to a disciplinary process.</w:t>
      </w:r>
    </w:p>
    <w:p w14:paraId="37143976" w14:textId="77777777" w:rsidR="00CE64CE" w:rsidRPr="00CE64CE" w:rsidRDefault="00CE64CE" w:rsidP="000C0123">
      <w:pPr>
        <w:pStyle w:val="MELegal2"/>
        <w:numPr>
          <w:ilvl w:val="1"/>
          <w:numId w:val="16"/>
        </w:numPr>
        <w:ind w:left="680" w:hanging="680"/>
        <w:rPr>
          <w:rFonts w:ascii="Times New Roman" w:hAnsi="Times New Roman"/>
          <w:sz w:val="22"/>
          <w:szCs w:val="22"/>
        </w:rPr>
      </w:pPr>
      <w:r w:rsidRPr="00CE64CE">
        <w:rPr>
          <w:rFonts w:ascii="Times New Roman" w:hAnsi="Times New Roman"/>
          <w:sz w:val="22"/>
          <w:szCs w:val="22"/>
        </w:rPr>
        <w:t xml:space="preserve">Unless a </w:t>
      </w:r>
      <w:r w:rsidRPr="00CE64CE">
        <w:rPr>
          <w:rFonts w:ascii="Times New Roman" w:hAnsi="Times New Roman"/>
          <w:b/>
          <w:bCs/>
          <w:sz w:val="22"/>
          <w:szCs w:val="22"/>
        </w:rPr>
        <w:t xml:space="preserve">Discloser </w:t>
      </w:r>
      <w:r w:rsidRPr="00CE64CE">
        <w:rPr>
          <w:rFonts w:ascii="Times New Roman" w:hAnsi="Times New Roman"/>
          <w:sz w:val="22"/>
          <w:szCs w:val="22"/>
        </w:rPr>
        <w:t xml:space="preserve">requests otherwise, a </w:t>
      </w:r>
      <w:r w:rsidRPr="00CE64CE">
        <w:rPr>
          <w:rFonts w:ascii="Times New Roman" w:hAnsi="Times New Roman"/>
          <w:b/>
          <w:bCs/>
          <w:sz w:val="22"/>
          <w:szCs w:val="22"/>
        </w:rPr>
        <w:t>Provider</w:t>
      </w:r>
      <w:r w:rsidRPr="00CE64CE">
        <w:rPr>
          <w:rFonts w:ascii="Times New Roman" w:hAnsi="Times New Roman"/>
          <w:sz w:val="22"/>
          <w:szCs w:val="22"/>
        </w:rPr>
        <w:t xml:space="preserve"> must notify the </w:t>
      </w:r>
      <w:r w:rsidRPr="00CE64CE">
        <w:rPr>
          <w:rFonts w:ascii="Times New Roman" w:hAnsi="Times New Roman"/>
          <w:b/>
          <w:bCs/>
          <w:sz w:val="22"/>
          <w:szCs w:val="22"/>
        </w:rPr>
        <w:t>Discloser</w:t>
      </w:r>
      <w:r w:rsidRPr="00CE64CE">
        <w:rPr>
          <w:rFonts w:ascii="Times New Roman" w:hAnsi="Times New Roman"/>
          <w:sz w:val="22"/>
          <w:szCs w:val="22"/>
        </w:rPr>
        <w:t xml:space="preserve"> in writing once the investigation is concluded of the outcome of the investigation, including if a disciplinary process will be commenced, on the same day as the </w:t>
      </w:r>
      <w:r w:rsidRPr="00CE64CE">
        <w:rPr>
          <w:rFonts w:ascii="Times New Roman" w:hAnsi="Times New Roman"/>
          <w:b/>
          <w:bCs/>
          <w:sz w:val="22"/>
          <w:szCs w:val="22"/>
        </w:rPr>
        <w:t>Respondent</w:t>
      </w:r>
      <w:r w:rsidRPr="00CE64CE">
        <w:rPr>
          <w:rFonts w:ascii="Times New Roman" w:hAnsi="Times New Roman"/>
          <w:sz w:val="22"/>
          <w:szCs w:val="22"/>
        </w:rPr>
        <w:t xml:space="preserve"> being notified.</w:t>
      </w:r>
    </w:p>
    <w:p w14:paraId="1DED4534" w14:textId="77777777" w:rsidR="00CE64CE" w:rsidRPr="00CE64CE" w:rsidRDefault="00CE64CE" w:rsidP="00CE64CE">
      <w:pPr>
        <w:pStyle w:val="Subheadings"/>
        <w:rPr>
          <w:rFonts w:ascii="Times New Roman" w:hAnsi="Times New Roman"/>
        </w:rPr>
      </w:pPr>
      <w:r w:rsidRPr="00CE64CE">
        <w:rPr>
          <w:rFonts w:ascii="Times New Roman" w:hAnsi="Times New Roman"/>
        </w:rPr>
        <w:t>Disciplinary processes</w:t>
      </w:r>
    </w:p>
    <w:p w14:paraId="32848D7F" w14:textId="77777777" w:rsidR="00CE64CE" w:rsidRPr="00CE64CE" w:rsidRDefault="00CE64CE" w:rsidP="000C0123">
      <w:pPr>
        <w:pStyle w:val="MELegal2"/>
        <w:numPr>
          <w:ilvl w:val="1"/>
          <w:numId w:val="16"/>
        </w:numPr>
        <w:ind w:left="680" w:hanging="680"/>
        <w:rPr>
          <w:rFonts w:ascii="Times New Roman" w:hAnsi="Times New Roman"/>
          <w:sz w:val="22"/>
          <w:szCs w:val="22"/>
        </w:rPr>
      </w:pPr>
      <w:r w:rsidRPr="00CE64CE">
        <w:rPr>
          <w:rFonts w:ascii="Times New Roman" w:hAnsi="Times New Roman"/>
          <w:sz w:val="22"/>
          <w:szCs w:val="22"/>
        </w:rPr>
        <w:t>A</w:t>
      </w:r>
      <w:r w:rsidRPr="00CE64CE">
        <w:rPr>
          <w:rFonts w:ascii="Times New Roman" w:hAnsi="Times New Roman"/>
          <w:b/>
          <w:bCs/>
          <w:sz w:val="22"/>
          <w:szCs w:val="22"/>
        </w:rPr>
        <w:t xml:space="preserve"> Provider </w:t>
      </w:r>
      <w:r w:rsidRPr="00CE64CE">
        <w:rPr>
          <w:rFonts w:ascii="Times New Roman" w:hAnsi="Times New Roman"/>
          <w:sz w:val="22"/>
          <w:szCs w:val="22"/>
        </w:rPr>
        <w:t>must ensure their</w:t>
      </w:r>
      <w:r w:rsidRPr="00CE64CE">
        <w:rPr>
          <w:rFonts w:ascii="Times New Roman" w:hAnsi="Times New Roman"/>
          <w:b/>
          <w:bCs/>
          <w:sz w:val="22"/>
          <w:szCs w:val="22"/>
        </w:rPr>
        <w:t xml:space="preserve"> Procedures </w:t>
      </w:r>
      <w:r w:rsidRPr="00CE64CE">
        <w:rPr>
          <w:rFonts w:ascii="Times New Roman" w:hAnsi="Times New Roman"/>
          <w:sz w:val="22"/>
          <w:szCs w:val="22"/>
        </w:rPr>
        <w:t xml:space="preserve">are designed to allow </w:t>
      </w:r>
      <w:r w:rsidRPr="00CE64CE">
        <w:rPr>
          <w:rFonts w:ascii="Times New Roman" w:hAnsi="Times New Roman"/>
          <w:b/>
          <w:bCs/>
          <w:sz w:val="22"/>
          <w:szCs w:val="22"/>
        </w:rPr>
        <w:t>Formal Reports</w:t>
      </w:r>
      <w:r w:rsidRPr="00CE64CE">
        <w:rPr>
          <w:rFonts w:ascii="Times New Roman" w:hAnsi="Times New Roman"/>
          <w:sz w:val="22"/>
          <w:szCs w:val="22"/>
        </w:rPr>
        <w:t xml:space="preserve"> to be finalised within 45 business days, including finalisation of a disciplinary process.</w:t>
      </w:r>
      <w:bookmarkStart w:id="40" w:name="_Ref181292964"/>
    </w:p>
    <w:p w14:paraId="2234FE0E" w14:textId="77777777" w:rsidR="00CE64CE" w:rsidRPr="00CE64CE" w:rsidRDefault="00CE64CE" w:rsidP="000C0123">
      <w:pPr>
        <w:pStyle w:val="MELegal2"/>
        <w:numPr>
          <w:ilvl w:val="1"/>
          <w:numId w:val="16"/>
        </w:numPr>
        <w:ind w:left="680" w:hanging="680"/>
        <w:rPr>
          <w:rFonts w:ascii="Times New Roman" w:hAnsi="Times New Roman"/>
          <w:sz w:val="22"/>
          <w:szCs w:val="22"/>
        </w:rPr>
      </w:pPr>
      <w:r w:rsidRPr="00CE64CE">
        <w:rPr>
          <w:rFonts w:ascii="Times New Roman" w:hAnsi="Times New Roman"/>
          <w:sz w:val="22"/>
          <w:szCs w:val="22"/>
        </w:rPr>
        <w:t xml:space="preserve">Subject to paragraph 5.15, a </w:t>
      </w:r>
      <w:r w:rsidRPr="00CE64CE">
        <w:rPr>
          <w:rFonts w:ascii="Times New Roman" w:hAnsi="Times New Roman"/>
          <w:b/>
          <w:sz w:val="22"/>
          <w:szCs w:val="22"/>
        </w:rPr>
        <w:t>Provider</w:t>
      </w:r>
      <w:r w:rsidRPr="00CE64CE">
        <w:rPr>
          <w:rFonts w:ascii="Times New Roman" w:hAnsi="Times New Roman"/>
          <w:sz w:val="22"/>
          <w:szCs w:val="22"/>
        </w:rPr>
        <w:t xml:space="preserve"> must comply with the timeframes specified in their </w:t>
      </w:r>
      <w:r w:rsidRPr="00CE64CE">
        <w:rPr>
          <w:rFonts w:ascii="Times New Roman" w:hAnsi="Times New Roman"/>
          <w:b/>
          <w:sz w:val="22"/>
          <w:szCs w:val="22"/>
        </w:rPr>
        <w:t>Procedures</w:t>
      </w:r>
      <w:r w:rsidRPr="00CE64CE">
        <w:rPr>
          <w:rFonts w:ascii="Times New Roman" w:hAnsi="Times New Roman"/>
          <w:sz w:val="22"/>
          <w:szCs w:val="22"/>
        </w:rPr>
        <w:t>.</w:t>
      </w:r>
      <w:bookmarkStart w:id="41" w:name="_Ref184154702"/>
    </w:p>
    <w:p w14:paraId="66032C69" w14:textId="77777777" w:rsidR="00CE64CE" w:rsidRPr="00CE64CE" w:rsidRDefault="00CE64CE" w:rsidP="000C0123">
      <w:pPr>
        <w:pStyle w:val="MELegal2"/>
        <w:numPr>
          <w:ilvl w:val="1"/>
          <w:numId w:val="16"/>
        </w:numPr>
        <w:ind w:left="680" w:hanging="680"/>
        <w:rPr>
          <w:rFonts w:ascii="Times New Roman" w:hAnsi="Times New Roman"/>
          <w:sz w:val="22"/>
          <w:szCs w:val="22"/>
        </w:rPr>
      </w:pPr>
      <w:r w:rsidRPr="00CE64CE">
        <w:rPr>
          <w:rFonts w:ascii="Times New Roman" w:hAnsi="Times New Roman"/>
          <w:sz w:val="22"/>
          <w:szCs w:val="22"/>
        </w:rPr>
        <w:t xml:space="preserve">A </w:t>
      </w:r>
      <w:r w:rsidRPr="00CE64CE">
        <w:rPr>
          <w:rFonts w:ascii="Times New Roman" w:hAnsi="Times New Roman"/>
          <w:b/>
          <w:sz w:val="22"/>
          <w:szCs w:val="22"/>
        </w:rPr>
        <w:t>Provider</w:t>
      </w:r>
      <w:r w:rsidRPr="00CE64CE">
        <w:rPr>
          <w:rFonts w:ascii="Times New Roman" w:hAnsi="Times New Roman"/>
          <w:sz w:val="22"/>
          <w:szCs w:val="22"/>
        </w:rPr>
        <w:t xml:space="preserve"> must only permit extensions of time for the finalisation of </w:t>
      </w:r>
      <w:r w:rsidRPr="00CE64CE">
        <w:rPr>
          <w:rFonts w:ascii="Times New Roman" w:hAnsi="Times New Roman"/>
          <w:b/>
          <w:sz w:val="22"/>
          <w:szCs w:val="22"/>
        </w:rPr>
        <w:t>Formal Reports</w:t>
      </w:r>
      <w:r w:rsidRPr="00CE64CE">
        <w:rPr>
          <w:rFonts w:ascii="Times New Roman" w:hAnsi="Times New Roman"/>
          <w:sz w:val="22"/>
          <w:szCs w:val="22"/>
        </w:rPr>
        <w:t xml:space="preserve"> where required in the particular context.</w:t>
      </w:r>
      <w:bookmarkEnd w:id="40"/>
      <w:r w:rsidRPr="00CE64CE">
        <w:rPr>
          <w:rFonts w:ascii="Times New Roman" w:hAnsi="Times New Roman"/>
          <w:sz w:val="22"/>
          <w:szCs w:val="22"/>
        </w:rPr>
        <w:t xml:space="preserve"> The </w:t>
      </w:r>
      <w:r w:rsidRPr="00CE64CE">
        <w:rPr>
          <w:rFonts w:ascii="Times New Roman" w:hAnsi="Times New Roman"/>
          <w:b/>
          <w:sz w:val="22"/>
          <w:szCs w:val="22"/>
        </w:rPr>
        <w:t>Higher Education Principal Executive Officer</w:t>
      </w:r>
      <w:r w:rsidRPr="00CE64CE">
        <w:rPr>
          <w:rFonts w:ascii="Times New Roman" w:hAnsi="Times New Roman"/>
          <w:sz w:val="22"/>
          <w:szCs w:val="22"/>
        </w:rPr>
        <w:t xml:space="preserve"> must satisfy themselves that extensions are only being permitted where required.</w:t>
      </w:r>
      <w:bookmarkEnd w:id="41"/>
    </w:p>
    <w:p w14:paraId="22CBA35E" w14:textId="77777777" w:rsidR="00CE64CE" w:rsidRPr="00CE64CE" w:rsidRDefault="00CE64CE" w:rsidP="000C0123">
      <w:pPr>
        <w:pStyle w:val="MELegal2"/>
        <w:numPr>
          <w:ilvl w:val="1"/>
          <w:numId w:val="16"/>
        </w:numPr>
        <w:ind w:left="680" w:hanging="680"/>
        <w:rPr>
          <w:rFonts w:ascii="Times New Roman" w:hAnsi="Times New Roman"/>
          <w:sz w:val="22"/>
          <w:szCs w:val="22"/>
        </w:rPr>
      </w:pPr>
      <w:r w:rsidRPr="00CE64CE">
        <w:rPr>
          <w:rFonts w:ascii="Times New Roman" w:hAnsi="Times New Roman"/>
          <w:sz w:val="22"/>
          <w:szCs w:val="22"/>
        </w:rPr>
        <w:t xml:space="preserve">A </w:t>
      </w:r>
      <w:r w:rsidRPr="00CE64CE">
        <w:rPr>
          <w:rFonts w:ascii="Times New Roman" w:hAnsi="Times New Roman"/>
          <w:b/>
          <w:sz w:val="22"/>
          <w:szCs w:val="22"/>
        </w:rPr>
        <w:t xml:space="preserve">Provider </w:t>
      </w:r>
      <w:r w:rsidRPr="00CE64CE">
        <w:rPr>
          <w:rFonts w:ascii="Times New Roman" w:hAnsi="Times New Roman"/>
          <w:sz w:val="22"/>
          <w:szCs w:val="22"/>
        </w:rPr>
        <w:t xml:space="preserve">must provide </w:t>
      </w:r>
      <w:r w:rsidRPr="00CE64CE">
        <w:rPr>
          <w:rFonts w:ascii="Times New Roman" w:hAnsi="Times New Roman"/>
          <w:b/>
          <w:sz w:val="22"/>
          <w:szCs w:val="22"/>
        </w:rPr>
        <w:t>Respondents</w:t>
      </w:r>
      <w:r w:rsidRPr="00CE64CE">
        <w:rPr>
          <w:rFonts w:ascii="Times New Roman" w:hAnsi="Times New Roman"/>
          <w:sz w:val="22"/>
          <w:szCs w:val="22"/>
        </w:rPr>
        <w:t xml:space="preserve"> </w:t>
      </w:r>
      <w:r w:rsidRPr="00CE64CE">
        <w:rPr>
          <w:rFonts w:ascii="Times New Roman" w:hAnsi="Times New Roman"/>
          <w:b/>
          <w:sz w:val="22"/>
          <w:szCs w:val="22"/>
        </w:rPr>
        <w:t xml:space="preserve">Procedural Fairness </w:t>
      </w:r>
      <w:r w:rsidRPr="00CE64CE">
        <w:rPr>
          <w:rFonts w:ascii="Times New Roman" w:hAnsi="Times New Roman"/>
          <w:sz w:val="22"/>
          <w:szCs w:val="22"/>
        </w:rPr>
        <w:t xml:space="preserve">in the disciplinary process. </w:t>
      </w:r>
    </w:p>
    <w:p w14:paraId="79472436" w14:textId="77777777" w:rsidR="00CE64CE" w:rsidRPr="00CE64CE" w:rsidRDefault="00CE64CE" w:rsidP="000C0123">
      <w:pPr>
        <w:pStyle w:val="MELegal2"/>
        <w:numPr>
          <w:ilvl w:val="1"/>
          <w:numId w:val="16"/>
        </w:numPr>
        <w:ind w:left="680" w:hanging="680"/>
        <w:rPr>
          <w:rFonts w:ascii="Times New Roman" w:hAnsi="Times New Roman"/>
          <w:sz w:val="22"/>
          <w:szCs w:val="22"/>
        </w:rPr>
      </w:pPr>
      <w:r w:rsidRPr="00CE64CE">
        <w:rPr>
          <w:rFonts w:ascii="Times New Roman" w:hAnsi="Times New Roman"/>
          <w:sz w:val="22"/>
          <w:szCs w:val="22"/>
        </w:rPr>
        <w:t xml:space="preserve">A </w:t>
      </w:r>
      <w:r w:rsidRPr="00CE64CE">
        <w:rPr>
          <w:rFonts w:ascii="Times New Roman" w:hAnsi="Times New Roman"/>
          <w:b/>
          <w:sz w:val="22"/>
          <w:szCs w:val="22"/>
        </w:rPr>
        <w:t>Provider</w:t>
      </w:r>
      <w:r w:rsidRPr="00CE64CE">
        <w:rPr>
          <w:rFonts w:ascii="Times New Roman" w:hAnsi="Times New Roman"/>
          <w:sz w:val="22"/>
          <w:szCs w:val="22"/>
        </w:rPr>
        <w:t xml:space="preserve"> must update </w:t>
      </w:r>
      <w:r w:rsidRPr="00CE64CE">
        <w:rPr>
          <w:rFonts w:ascii="Times New Roman" w:hAnsi="Times New Roman"/>
          <w:b/>
          <w:sz w:val="22"/>
          <w:szCs w:val="22"/>
        </w:rPr>
        <w:t xml:space="preserve">Disclosers </w:t>
      </w:r>
      <w:r w:rsidRPr="00CE64CE">
        <w:rPr>
          <w:rFonts w:ascii="Times New Roman" w:hAnsi="Times New Roman"/>
          <w:sz w:val="22"/>
          <w:szCs w:val="22"/>
        </w:rPr>
        <w:t xml:space="preserve">and </w:t>
      </w:r>
      <w:r w:rsidRPr="00CE64CE">
        <w:rPr>
          <w:rFonts w:ascii="Times New Roman" w:hAnsi="Times New Roman"/>
          <w:b/>
          <w:sz w:val="22"/>
          <w:szCs w:val="22"/>
        </w:rPr>
        <w:t>Respondents</w:t>
      </w:r>
      <w:r w:rsidRPr="00CE64CE">
        <w:rPr>
          <w:rFonts w:ascii="Times New Roman" w:hAnsi="Times New Roman"/>
          <w:sz w:val="22"/>
          <w:szCs w:val="22"/>
        </w:rPr>
        <w:t xml:space="preserve"> throughout the process of resolving </w:t>
      </w:r>
      <w:r w:rsidRPr="00CE64CE">
        <w:rPr>
          <w:rFonts w:ascii="Times New Roman" w:hAnsi="Times New Roman"/>
          <w:b/>
          <w:sz w:val="22"/>
          <w:szCs w:val="22"/>
        </w:rPr>
        <w:t>Formal Reports</w:t>
      </w:r>
      <w:r w:rsidRPr="00CE64CE">
        <w:rPr>
          <w:rFonts w:ascii="Times New Roman" w:hAnsi="Times New Roman"/>
          <w:sz w:val="22"/>
          <w:szCs w:val="22"/>
        </w:rPr>
        <w:t xml:space="preserve"> having regard to the views of </w:t>
      </w:r>
      <w:r w:rsidRPr="00CE64CE">
        <w:rPr>
          <w:rFonts w:ascii="Times New Roman" w:hAnsi="Times New Roman"/>
          <w:b/>
          <w:sz w:val="22"/>
          <w:szCs w:val="22"/>
        </w:rPr>
        <w:t xml:space="preserve">Disclosers </w:t>
      </w:r>
      <w:r w:rsidRPr="00CE64CE">
        <w:rPr>
          <w:rFonts w:ascii="Times New Roman" w:hAnsi="Times New Roman"/>
          <w:sz w:val="22"/>
          <w:szCs w:val="22"/>
        </w:rPr>
        <w:t xml:space="preserve">and </w:t>
      </w:r>
      <w:r w:rsidRPr="00CE64CE">
        <w:rPr>
          <w:rFonts w:ascii="Times New Roman" w:hAnsi="Times New Roman"/>
          <w:b/>
          <w:sz w:val="22"/>
          <w:szCs w:val="22"/>
        </w:rPr>
        <w:t>Respondents</w:t>
      </w:r>
      <w:r w:rsidRPr="00CE64CE">
        <w:rPr>
          <w:rFonts w:ascii="Times New Roman" w:hAnsi="Times New Roman"/>
          <w:sz w:val="22"/>
          <w:szCs w:val="22"/>
        </w:rPr>
        <w:t xml:space="preserve">. </w:t>
      </w:r>
    </w:p>
    <w:p w14:paraId="39452E5E" w14:textId="77777777" w:rsidR="00CE64CE" w:rsidRPr="00CE64CE" w:rsidRDefault="00CE64CE" w:rsidP="000C0123">
      <w:pPr>
        <w:pStyle w:val="MELegal2"/>
        <w:numPr>
          <w:ilvl w:val="1"/>
          <w:numId w:val="16"/>
        </w:numPr>
        <w:ind w:left="680" w:hanging="680"/>
        <w:rPr>
          <w:rFonts w:ascii="Times New Roman" w:hAnsi="Times New Roman"/>
          <w:sz w:val="22"/>
          <w:szCs w:val="22"/>
        </w:rPr>
      </w:pPr>
      <w:r w:rsidRPr="00CE64CE">
        <w:rPr>
          <w:rFonts w:ascii="Times New Roman" w:hAnsi="Times New Roman"/>
          <w:sz w:val="22"/>
          <w:szCs w:val="22"/>
        </w:rPr>
        <w:lastRenderedPageBreak/>
        <w:t xml:space="preserve">A </w:t>
      </w:r>
      <w:r w:rsidRPr="00CE64CE">
        <w:rPr>
          <w:rFonts w:ascii="Times New Roman" w:hAnsi="Times New Roman"/>
          <w:b/>
          <w:bCs/>
          <w:sz w:val="22"/>
          <w:szCs w:val="22"/>
        </w:rPr>
        <w:t>Provider</w:t>
      </w:r>
      <w:r w:rsidRPr="00CE64CE">
        <w:rPr>
          <w:rFonts w:ascii="Times New Roman" w:hAnsi="Times New Roman"/>
          <w:sz w:val="22"/>
          <w:szCs w:val="22"/>
        </w:rPr>
        <w:t xml:space="preserve"> must impose sanctions proportionate to the conduct substantiated in the disciplinary process, which may include exclusion and expulsion. </w:t>
      </w:r>
    </w:p>
    <w:p w14:paraId="2E10A4A4" w14:textId="77777777" w:rsidR="00CE64CE" w:rsidRPr="00CE64CE" w:rsidRDefault="00CE64CE" w:rsidP="000C0123">
      <w:pPr>
        <w:pStyle w:val="MELegal2"/>
        <w:numPr>
          <w:ilvl w:val="1"/>
          <w:numId w:val="16"/>
        </w:numPr>
        <w:ind w:left="680" w:hanging="680"/>
        <w:rPr>
          <w:rFonts w:ascii="Times New Roman" w:hAnsi="Times New Roman"/>
          <w:sz w:val="22"/>
          <w:szCs w:val="22"/>
        </w:rPr>
      </w:pPr>
      <w:r w:rsidRPr="00CE64CE">
        <w:rPr>
          <w:rFonts w:ascii="Times New Roman" w:hAnsi="Times New Roman"/>
          <w:sz w:val="22"/>
          <w:szCs w:val="22"/>
        </w:rPr>
        <w:t xml:space="preserve">Unless a </w:t>
      </w:r>
      <w:r w:rsidRPr="00CE64CE">
        <w:rPr>
          <w:rFonts w:ascii="Times New Roman" w:hAnsi="Times New Roman"/>
          <w:b/>
          <w:bCs/>
          <w:sz w:val="22"/>
          <w:szCs w:val="22"/>
        </w:rPr>
        <w:t xml:space="preserve">Discloser </w:t>
      </w:r>
      <w:r w:rsidRPr="00CE64CE">
        <w:rPr>
          <w:rFonts w:ascii="Times New Roman" w:hAnsi="Times New Roman"/>
          <w:sz w:val="22"/>
          <w:szCs w:val="22"/>
        </w:rPr>
        <w:t xml:space="preserve">requests otherwise, a </w:t>
      </w:r>
      <w:r w:rsidRPr="00CE64CE">
        <w:rPr>
          <w:rFonts w:ascii="Times New Roman" w:hAnsi="Times New Roman"/>
          <w:b/>
          <w:bCs/>
          <w:sz w:val="22"/>
          <w:szCs w:val="22"/>
        </w:rPr>
        <w:t>Provider</w:t>
      </w:r>
      <w:r w:rsidRPr="00CE64CE">
        <w:rPr>
          <w:rFonts w:ascii="Times New Roman" w:hAnsi="Times New Roman"/>
          <w:sz w:val="22"/>
          <w:szCs w:val="22"/>
        </w:rPr>
        <w:t xml:space="preserve"> must give written notice to the </w:t>
      </w:r>
      <w:r w:rsidRPr="00CE64CE">
        <w:rPr>
          <w:rFonts w:ascii="Times New Roman" w:hAnsi="Times New Roman"/>
          <w:b/>
          <w:bCs/>
          <w:sz w:val="22"/>
          <w:szCs w:val="22"/>
        </w:rPr>
        <w:t>Discloser</w:t>
      </w:r>
      <w:r w:rsidRPr="00CE64CE">
        <w:rPr>
          <w:rFonts w:ascii="Times New Roman" w:hAnsi="Times New Roman"/>
          <w:sz w:val="22"/>
          <w:szCs w:val="22"/>
        </w:rPr>
        <w:t xml:space="preserve"> of: </w:t>
      </w:r>
    </w:p>
    <w:p w14:paraId="4F88EEE9" w14:textId="77777777" w:rsidR="00CE64CE" w:rsidRPr="00CE64CE" w:rsidRDefault="00CE64CE" w:rsidP="000C0123">
      <w:pPr>
        <w:pStyle w:val="MELegal3"/>
        <w:numPr>
          <w:ilvl w:val="2"/>
          <w:numId w:val="19"/>
        </w:numPr>
        <w:ind w:left="1360" w:hanging="680"/>
        <w:rPr>
          <w:rFonts w:ascii="Times New Roman" w:hAnsi="Times New Roman"/>
          <w:sz w:val="22"/>
          <w:szCs w:val="22"/>
        </w:rPr>
      </w:pPr>
      <w:r w:rsidRPr="00CE64CE">
        <w:rPr>
          <w:rFonts w:ascii="Times New Roman" w:hAnsi="Times New Roman"/>
          <w:sz w:val="22"/>
          <w:szCs w:val="22"/>
        </w:rPr>
        <w:t>the outcome of the disciplinary process, including the decision and, if relevant, sanctions;</w:t>
      </w:r>
    </w:p>
    <w:p w14:paraId="5342377C" w14:textId="77777777" w:rsidR="00CE64CE" w:rsidRPr="00CE64CE" w:rsidRDefault="00CE64CE" w:rsidP="000C0123">
      <w:pPr>
        <w:pStyle w:val="MELegal3"/>
        <w:numPr>
          <w:ilvl w:val="2"/>
          <w:numId w:val="19"/>
        </w:numPr>
        <w:ind w:left="1360" w:hanging="680"/>
        <w:rPr>
          <w:rFonts w:ascii="Times New Roman" w:hAnsi="Times New Roman"/>
          <w:sz w:val="22"/>
          <w:szCs w:val="22"/>
        </w:rPr>
      </w:pPr>
      <w:r w:rsidRPr="00CE64CE">
        <w:rPr>
          <w:rFonts w:ascii="Times New Roman" w:hAnsi="Times New Roman"/>
          <w:sz w:val="22"/>
          <w:szCs w:val="22"/>
        </w:rPr>
        <w:t xml:space="preserve">reasons for the outcome; and </w:t>
      </w:r>
    </w:p>
    <w:p w14:paraId="2E577DE5" w14:textId="77777777" w:rsidR="00CE64CE" w:rsidRPr="00CE64CE" w:rsidRDefault="00CE64CE" w:rsidP="000C0123">
      <w:pPr>
        <w:pStyle w:val="MELegal3"/>
        <w:numPr>
          <w:ilvl w:val="2"/>
          <w:numId w:val="19"/>
        </w:numPr>
        <w:ind w:left="1360" w:hanging="680"/>
        <w:rPr>
          <w:rFonts w:ascii="Times New Roman" w:hAnsi="Times New Roman"/>
          <w:sz w:val="22"/>
          <w:szCs w:val="22"/>
        </w:rPr>
      </w:pPr>
      <w:r w:rsidRPr="00CE64CE">
        <w:rPr>
          <w:rFonts w:ascii="Times New Roman" w:hAnsi="Times New Roman"/>
          <w:sz w:val="22"/>
          <w:szCs w:val="22"/>
        </w:rPr>
        <w:t xml:space="preserve">rights to make an internal and/or external complaint, including to the </w:t>
      </w:r>
      <w:r w:rsidRPr="00CE64CE">
        <w:rPr>
          <w:rFonts w:ascii="Times New Roman" w:hAnsi="Times New Roman"/>
          <w:b/>
          <w:sz w:val="22"/>
          <w:szCs w:val="22"/>
        </w:rPr>
        <w:t>National Student Ombudsman</w:t>
      </w:r>
      <w:r w:rsidRPr="00CE64CE">
        <w:rPr>
          <w:rFonts w:ascii="Times New Roman" w:hAnsi="Times New Roman"/>
          <w:sz w:val="22"/>
          <w:szCs w:val="22"/>
        </w:rPr>
        <w:t xml:space="preserve">. </w:t>
      </w:r>
    </w:p>
    <w:p w14:paraId="6D85789B" w14:textId="77777777" w:rsidR="00CE64CE" w:rsidRPr="00CE64CE" w:rsidRDefault="00CE64CE" w:rsidP="000C0123">
      <w:pPr>
        <w:pStyle w:val="MELegal2"/>
        <w:numPr>
          <w:ilvl w:val="1"/>
          <w:numId w:val="16"/>
        </w:numPr>
        <w:ind w:left="680" w:hanging="680"/>
        <w:rPr>
          <w:rFonts w:ascii="Times New Roman" w:hAnsi="Times New Roman"/>
          <w:sz w:val="22"/>
          <w:szCs w:val="22"/>
        </w:rPr>
      </w:pPr>
      <w:r w:rsidRPr="00CE64CE">
        <w:rPr>
          <w:rFonts w:ascii="Times New Roman" w:hAnsi="Times New Roman"/>
          <w:sz w:val="22"/>
          <w:szCs w:val="22"/>
        </w:rPr>
        <w:t xml:space="preserve">Unless requested otherwise, the </w:t>
      </w:r>
      <w:r w:rsidRPr="00CE64CE">
        <w:rPr>
          <w:rFonts w:ascii="Times New Roman" w:hAnsi="Times New Roman"/>
          <w:b/>
          <w:sz w:val="22"/>
          <w:szCs w:val="22"/>
        </w:rPr>
        <w:t>Discloser</w:t>
      </w:r>
      <w:r w:rsidRPr="00CE64CE">
        <w:rPr>
          <w:rFonts w:ascii="Times New Roman" w:hAnsi="Times New Roman"/>
          <w:sz w:val="22"/>
          <w:szCs w:val="22"/>
        </w:rPr>
        <w:t xml:space="preserve"> must be notified of the outcome of the disciplinary process on the same day as the </w:t>
      </w:r>
      <w:r w:rsidRPr="00CE64CE">
        <w:rPr>
          <w:rFonts w:ascii="Times New Roman" w:hAnsi="Times New Roman"/>
          <w:b/>
          <w:sz w:val="22"/>
          <w:szCs w:val="22"/>
        </w:rPr>
        <w:t>Respondent</w:t>
      </w:r>
      <w:r w:rsidRPr="00CE64CE">
        <w:rPr>
          <w:rFonts w:ascii="Times New Roman" w:hAnsi="Times New Roman"/>
          <w:sz w:val="22"/>
          <w:szCs w:val="22"/>
        </w:rPr>
        <w:t>.</w:t>
      </w:r>
    </w:p>
    <w:p w14:paraId="3470B7EA" w14:textId="77777777" w:rsidR="00CE64CE" w:rsidRPr="00CE64CE" w:rsidRDefault="00CE64CE" w:rsidP="00CE64CE">
      <w:pPr>
        <w:pStyle w:val="Subheadings"/>
        <w:keepNext/>
        <w:rPr>
          <w:rFonts w:ascii="Times New Roman" w:hAnsi="Times New Roman"/>
        </w:rPr>
      </w:pPr>
      <w:r w:rsidRPr="00CE64CE">
        <w:rPr>
          <w:rFonts w:ascii="Times New Roman" w:hAnsi="Times New Roman"/>
        </w:rPr>
        <w:t>Appeals</w:t>
      </w:r>
    </w:p>
    <w:p w14:paraId="634C4B2C" w14:textId="77777777" w:rsidR="00CE64CE" w:rsidRPr="00CE64CE" w:rsidRDefault="00CE64CE" w:rsidP="000C0123">
      <w:pPr>
        <w:pStyle w:val="MELegal2"/>
        <w:numPr>
          <w:ilvl w:val="1"/>
          <w:numId w:val="16"/>
        </w:numPr>
        <w:ind w:left="680" w:hanging="680"/>
        <w:rPr>
          <w:rFonts w:ascii="Times New Roman" w:hAnsi="Times New Roman"/>
          <w:sz w:val="22"/>
          <w:szCs w:val="22"/>
        </w:rPr>
      </w:pPr>
      <w:r w:rsidRPr="00CE64CE">
        <w:rPr>
          <w:rFonts w:ascii="Times New Roman" w:hAnsi="Times New Roman"/>
          <w:sz w:val="22"/>
          <w:szCs w:val="22"/>
        </w:rPr>
        <w:t xml:space="preserve">If a </w:t>
      </w:r>
      <w:r w:rsidRPr="00CE64CE">
        <w:rPr>
          <w:rFonts w:ascii="Times New Roman" w:hAnsi="Times New Roman"/>
          <w:b/>
          <w:bCs/>
          <w:sz w:val="22"/>
          <w:szCs w:val="22"/>
        </w:rPr>
        <w:t>Provider</w:t>
      </w:r>
      <w:r w:rsidRPr="00CE64CE">
        <w:rPr>
          <w:rFonts w:ascii="Times New Roman" w:hAnsi="Times New Roman"/>
          <w:sz w:val="22"/>
          <w:szCs w:val="22"/>
        </w:rPr>
        <w:t xml:space="preserve"> gives notice of the outcome of the disciplinary process to a </w:t>
      </w:r>
      <w:r w:rsidRPr="00CE64CE">
        <w:rPr>
          <w:rFonts w:ascii="Times New Roman" w:hAnsi="Times New Roman"/>
          <w:b/>
          <w:bCs/>
          <w:sz w:val="22"/>
          <w:szCs w:val="22"/>
        </w:rPr>
        <w:t>Discloser</w:t>
      </w:r>
      <w:r w:rsidRPr="00CE64CE">
        <w:rPr>
          <w:rFonts w:ascii="Times New Roman" w:hAnsi="Times New Roman"/>
          <w:sz w:val="22"/>
          <w:szCs w:val="22"/>
        </w:rPr>
        <w:t xml:space="preserve">, the </w:t>
      </w:r>
      <w:r w:rsidRPr="00CE64CE">
        <w:rPr>
          <w:rFonts w:ascii="Times New Roman" w:hAnsi="Times New Roman"/>
          <w:b/>
          <w:sz w:val="22"/>
          <w:szCs w:val="22"/>
        </w:rPr>
        <w:t>Provider</w:t>
      </w:r>
      <w:r w:rsidRPr="00CE64CE">
        <w:rPr>
          <w:rFonts w:ascii="Times New Roman" w:hAnsi="Times New Roman"/>
          <w:sz w:val="22"/>
          <w:szCs w:val="22"/>
        </w:rPr>
        <w:t xml:space="preserve"> must also give written notice to the </w:t>
      </w:r>
      <w:r w:rsidRPr="00CE64CE">
        <w:rPr>
          <w:rFonts w:ascii="Times New Roman" w:hAnsi="Times New Roman"/>
          <w:b/>
          <w:sz w:val="22"/>
          <w:szCs w:val="22"/>
        </w:rPr>
        <w:t>Discloser</w:t>
      </w:r>
      <w:r w:rsidRPr="00CE64CE">
        <w:rPr>
          <w:rFonts w:ascii="Times New Roman" w:hAnsi="Times New Roman"/>
          <w:sz w:val="22"/>
          <w:szCs w:val="22"/>
        </w:rPr>
        <w:t xml:space="preserve"> within 2 business days of an appeal being lodged of: </w:t>
      </w:r>
    </w:p>
    <w:p w14:paraId="00ECB58C" w14:textId="77777777" w:rsidR="00CE64CE" w:rsidRPr="00CE64CE" w:rsidRDefault="00CE64CE" w:rsidP="000C0123">
      <w:pPr>
        <w:pStyle w:val="MELegal3"/>
        <w:numPr>
          <w:ilvl w:val="2"/>
          <w:numId w:val="20"/>
        </w:numPr>
        <w:ind w:left="1360" w:hanging="680"/>
        <w:rPr>
          <w:rFonts w:ascii="Times New Roman" w:hAnsi="Times New Roman"/>
          <w:sz w:val="22"/>
          <w:szCs w:val="22"/>
        </w:rPr>
      </w:pPr>
      <w:r w:rsidRPr="00CE64CE">
        <w:rPr>
          <w:rFonts w:ascii="Times New Roman" w:hAnsi="Times New Roman"/>
          <w:sz w:val="22"/>
          <w:szCs w:val="22"/>
        </w:rPr>
        <w:t xml:space="preserve">the </w:t>
      </w:r>
      <w:r w:rsidRPr="00CE64CE">
        <w:rPr>
          <w:rFonts w:ascii="Times New Roman" w:hAnsi="Times New Roman"/>
          <w:b/>
          <w:sz w:val="22"/>
          <w:szCs w:val="22"/>
        </w:rPr>
        <w:t>Respondent</w:t>
      </w:r>
      <w:r w:rsidRPr="00CE64CE">
        <w:rPr>
          <w:rFonts w:ascii="Times New Roman" w:hAnsi="Times New Roman"/>
          <w:sz w:val="22"/>
          <w:szCs w:val="22"/>
        </w:rPr>
        <w:t xml:space="preserve"> appealing a disciplinary decision; and</w:t>
      </w:r>
    </w:p>
    <w:p w14:paraId="13FD782E" w14:textId="77777777" w:rsidR="00CE64CE" w:rsidRPr="00CE64CE" w:rsidRDefault="00CE64CE" w:rsidP="000C0123">
      <w:pPr>
        <w:pStyle w:val="MELegal3"/>
        <w:numPr>
          <w:ilvl w:val="2"/>
          <w:numId w:val="20"/>
        </w:numPr>
        <w:ind w:left="1360" w:hanging="680"/>
        <w:rPr>
          <w:rFonts w:ascii="Times New Roman" w:hAnsi="Times New Roman"/>
          <w:sz w:val="22"/>
          <w:szCs w:val="22"/>
        </w:rPr>
      </w:pPr>
      <w:r w:rsidRPr="00CE64CE">
        <w:rPr>
          <w:rFonts w:ascii="Times New Roman" w:hAnsi="Times New Roman"/>
          <w:sz w:val="22"/>
          <w:szCs w:val="22"/>
        </w:rPr>
        <w:t xml:space="preserve">information on potential outcomes of the appeal. </w:t>
      </w:r>
    </w:p>
    <w:p w14:paraId="7DF838A7" w14:textId="77777777" w:rsidR="00CE64CE" w:rsidRPr="00CE64CE" w:rsidRDefault="00CE64CE" w:rsidP="000C0123">
      <w:pPr>
        <w:pStyle w:val="MELegal2"/>
        <w:numPr>
          <w:ilvl w:val="1"/>
          <w:numId w:val="16"/>
        </w:numPr>
        <w:ind w:left="680" w:hanging="680"/>
        <w:rPr>
          <w:rFonts w:ascii="Times New Roman" w:hAnsi="Times New Roman"/>
          <w:sz w:val="22"/>
          <w:szCs w:val="22"/>
        </w:rPr>
      </w:pPr>
      <w:r w:rsidRPr="00CE64CE">
        <w:rPr>
          <w:rFonts w:ascii="Times New Roman" w:hAnsi="Times New Roman"/>
          <w:sz w:val="22"/>
          <w:szCs w:val="22"/>
        </w:rPr>
        <w:t xml:space="preserve">A </w:t>
      </w:r>
      <w:r w:rsidRPr="00CE64CE">
        <w:rPr>
          <w:rFonts w:ascii="Times New Roman" w:hAnsi="Times New Roman"/>
          <w:b/>
          <w:sz w:val="22"/>
          <w:szCs w:val="22"/>
        </w:rPr>
        <w:t xml:space="preserve">Provider </w:t>
      </w:r>
      <w:r w:rsidRPr="00CE64CE">
        <w:rPr>
          <w:rFonts w:ascii="Times New Roman" w:hAnsi="Times New Roman"/>
          <w:sz w:val="22"/>
          <w:szCs w:val="22"/>
        </w:rPr>
        <w:t xml:space="preserve">must ensure their </w:t>
      </w:r>
      <w:r w:rsidRPr="00CE64CE">
        <w:rPr>
          <w:rFonts w:ascii="Times New Roman" w:hAnsi="Times New Roman"/>
          <w:b/>
          <w:sz w:val="22"/>
          <w:szCs w:val="22"/>
        </w:rPr>
        <w:t>Procedures</w:t>
      </w:r>
      <w:r w:rsidRPr="00CE64CE">
        <w:rPr>
          <w:rFonts w:ascii="Times New Roman" w:hAnsi="Times New Roman"/>
          <w:sz w:val="22"/>
          <w:szCs w:val="22"/>
        </w:rPr>
        <w:t xml:space="preserve"> are designed to allow appeals to be finalised within 20 business days.</w:t>
      </w:r>
    </w:p>
    <w:p w14:paraId="36A24FFF" w14:textId="77777777" w:rsidR="00CE64CE" w:rsidRPr="00CE64CE" w:rsidRDefault="00CE64CE" w:rsidP="000C0123">
      <w:pPr>
        <w:pStyle w:val="MELegal2"/>
        <w:numPr>
          <w:ilvl w:val="1"/>
          <w:numId w:val="16"/>
        </w:numPr>
        <w:ind w:left="680" w:hanging="680"/>
        <w:rPr>
          <w:rFonts w:ascii="Times New Roman" w:hAnsi="Times New Roman"/>
          <w:sz w:val="22"/>
          <w:szCs w:val="22"/>
        </w:rPr>
      </w:pPr>
      <w:r w:rsidRPr="00CE64CE">
        <w:rPr>
          <w:rFonts w:ascii="Times New Roman" w:hAnsi="Times New Roman"/>
          <w:sz w:val="22"/>
          <w:szCs w:val="22"/>
        </w:rPr>
        <w:t xml:space="preserve">Subject to paragraph 5.24, a </w:t>
      </w:r>
      <w:r w:rsidRPr="00CE64CE">
        <w:rPr>
          <w:rFonts w:ascii="Times New Roman" w:hAnsi="Times New Roman"/>
          <w:b/>
          <w:sz w:val="22"/>
          <w:szCs w:val="22"/>
        </w:rPr>
        <w:t>Provider</w:t>
      </w:r>
      <w:r w:rsidRPr="00CE64CE">
        <w:rPr>
          <w:rFonts w:ascii="Times New Roman" w:hAnsi="Times New Roman"/>
          <w:sz w:val="22"/>
          <w:szCs w:val="22"/>
        </w:rPr>
        <w:t xml:space="preserve"> must comply with the timeframes specified in their </w:t>
      </w:r>
      <w:r w:rsidRPr="00CE64CE">
        <w:rPr>
          <w:rFonts w:ascii="Times New Roman" w:hAnsi="Times New Roman"/>
          <w:b/>
          <w:sz w:val="22"/>
          <w:szCs w:val="22"/>
        </w:rPr>
        <w:t>Procedures</w:t>
      </w:r>
      <w:r w:rsidRPr="00CE64CE">
        <w:rPr>
          <w:rFonts w:ascii="Times New Roman" w:hAnsi="Times New Roman"/>
          <w:sz w:val="22"/>
          <w:szCs w:val="22"/>
        </w:rPr>
        <w:t>.</w:t>
      </w:r>
      <w:bookmarkStart w:id="42" w:name="_Ref184154983"/>
    </w:p>
    <w:p w14:paraId="0BE3CC78" w14:textId="77777777" w:rsidR="00CE64CE" w:rsidRPr="00CE64CE" w:rsidRDefault="00CE64CE" w:rsidP="000C0123">
      <w:pPr>
        <w:pStyle w:val="MELegal2"/>
        <w:numPr>
          <w:ilvl w:val="1"/>
          <w:numId w:val="16"/>
        </w:numPr>
        <w:ind w:left="680" w:hanging="680"/>
        <w:rPr>
          <w:rFonts w:ascii="Times New Roman" w:hAnsi="Times New Roman"/>
          <w:sz w:val="22"/>
          <w:szCs w:val="22"/>
        </w:rPr>
      </w:pPr>
      <w:r w:rsidRPr="00CE64CE">
        <w:rPr>
          <w:rFonts w:ascii="Times New Roman" w:hAnsi="Times New Roman"/>
          <w:sz w:val="22"/>
          <w:szCs w:val="22"/>
        </w:rPr>
        <w:t xml:space="preserve">A </w:t>
      </w:r>
      <w:r w:rsidRPr="00CE64CE">
        <w:rPr>
          <w:rFonts w:ascii="Times New Roman" w:hAnsi="Times New Roman"/>
          <w:b/>
          <w:sz w:val="22"/>
          <w:szCs w:val="22"/>
        </w:rPr>
        <w:t>Provider</w:t>
      </w:r>
      <w:r w:rsidRPr="00CE64CE">
        <w:rPr>
          <w:rFonts w:ascii="Times New Roman" w:hAnsi="Times New Roman"/>
          <w:sz w:val="22"/>
          <w:szCs w:val="22"/>
        </w:rPr>
        <w:t xml:space="preserve"> must only permit extensions of time to finalise appeals where required in the particular context. The </w:t>
      </w:r>
      <w:r w:rsidRPr="00CE64CE">
        <w:rPr>
          <w:rFonts w:ascii="Times New Roman" w:hAnsi="Times New Roman"/>
          <w:b/>
          <w:sz w:val="22"/>
          <w:szCs w:val="22"/>
        </w:rPr>
        <w:t>Higher Education Principal Executive Officer</w:t>
      </w:r>
      <w:r w:rsidRPr="00CE64CE">
        <w:rPr>
          <w:rFonts w:ascii="Times New Roman" w:hAnsi="Times New Roman"/>
          <w:sz w:val="22"/>
          <w:szCs w:val="22"/>
        </w:rPr>
        <w:t xml:space="preserve"> must satisfy themselves that extensions are only being permitted where required.</w:t>
      </w:r>
      <w:bookmarkEnd w:id="38"/>
      <w:bookmarkEnd w:id="42"/>
    </w:p>
    <w:p w14:paraId="3D27E179" w14:textId="77777777" w:rsidR="00CE64CE" w:rsidRPr="00CE64CE" w:rsidRDefault="00CE64CE" w:rsidP="000C0123">
      <w:pPr>
        <w:pStyle w:val="MELegal2"/>
        <w:numPr>
          <w:ilvl w:val="1"/>
          <w:numId w:val="16"/>
        </w:numPr>
        <w:ind w:left="680" w:hanging="680"/>
        <w:rPr>
          <w:rFonts w:ascii="Times New Roman" w:hAnsi="Times New Roman"/>
          <w:sz w:val="22"/>
          <w:szCs w:val="22"/>
        </w:rPr>
      </w:pPr>
      <w:r w:rsidRPr="00CE64CE">
        <w:rPr>
          <w:rFonts w:ascii="Times New Roman" w:hAnsi="Times New Roman"/>
          <w:sz w:val="22"/>
          <w:szCs w:val="22"/>
        </w:rPr>
        <w:t xml:space="preserve">Unless a </w:t>
      </w:r>
      <w:r w:rsidRPr="00CE64CE">
        <w:rPr>
          <w:rFonts w:ascii="Times New Roman" w:hAnsi="Times New Roman"/>
          <w:b/>
          <w:bCs/>
          <w:sz w:val="22"/>
          <w:szCs w:val="22"/>
        </w:rPr>
        <w:t xml:space="preserve">Discloser </w:t>
      </w:r>
      <w:r w:rsidRPr="00CE64CE">
        <w:rPr>
          <w:rFonts w:ascii="Times New Roman" w:hAnsi="Times New Roman"/>
          <w:sz w:val="22"/>
          <w:szCs w:val="22"/>
        </w:rPr>
        <w:t xml:space="preserve">requests otherwise, a </w:t>
      </w:r>
      <w:r w:rsidRPr="00CE64CE">
        <w:rPr>
          <w:rFonts w:ascii="Times New Roman" w:hAnsi="Times New Roman"/>
          <w:b/>
          <w:sz w:val="22"/>
          <w:szCs w:val="22"/>
        </w:rPr>
        <w:t xml:space="preserve">Provider </w:t>
      </w:r>
      <w:r w:rsidRPr="00CE64CE">
        <w:rPr>
          <w:rFonts w:ascii="Times New Roman" w:hAnsi="Times New Roman"/>
          <w:sz w:val="22"/>
          <w:szCs w:val="22"/>
        </w:rPr>
        <w:t xml:space="preserve">must give written notice to the </w:t>
      </w:r>
      <w:r w:rsidRPr="00CE64CE">
        <w:rPr>
          <w:rFonts w:ascii="Times New Roman" w:hAnsi="Times New Roman"/>
          <w:b/>
          <w:sz w:val="22"/>
          <w:szCs w:val="22"/>
        </w:rPr>
        <w:t>Discloser</w:t>
      </w:r>
      <w:r w:rsidRPr="00CE64CE">
        <w:rPr>
          <w:rFonts w:ascii="Times New Roman" w:hAnsi="Times New Roman"/>
          <w:sz w:val="22"/>
          <w:szCs w:val="22"/>
        </w:rPr>
        <w:t xml:space="preserve"> of: </w:t>
      </w:r>
    </w:p>
    <w:p w14:paraId="3E01BC8B" w14:textId="77777777" w:rsidR="00CE64CE" w:rsidRPr="00CE64CE" w:rsidRDefault="00CE64CE" w:rsidP="000C0123">
      <w:pPr>
        <w:pStyle w:val="MELegal3"/>
        <w:numPr>
          <w:ilvl w:val="2"/>
          <w:numId w:val="21"/>
        </w:numPr>
        <w:ind w:left="1360" w:hanging="680"/>
        <w:rPr>
          <w:rFonts w:ascii="Times New Roman" w:hAnsi="Times New Roman"/>
          <w:sz w:val="22"/>
          <w:szCs w:val="22"/>
        </w:rPr>
      </w:pPr>
      <w:r w:rsidRPr="00CE64CE">
        <w:rPr>
          <w:rFonts w:ascii="Times New Roman" w:hAnsi="Times New Roman"/>
          <w:sz w:val="22"/>
          <w:szCs w:val="22"/>
        </w:rPr>
        <w:t>the outcome, including the decision and, if relevant, sanctions;</w:t>
      </w:r>
    </w:p>
    <w:p w14:paraId="63AAF550" w14:textId="77777777" w:rsidR="00CE64CE" w:rsidRPr="00CE64CE" w:rsidRDefault="00CE64CE" w:rsidP="000C0123">
      <w:pPr>
        <w:pStyle w:val="MELegal3"/>
        <w:numPr>
          <w:ilvl w:val="2"/>
          <w:numId w:val="21"/>
        </w:numPr>
        <w:ind w:left="1360" w:hanging="680"/>
        <w:rPr>
          <w:rFonts w:ascii="Times New Roman" w:hAnsi="Times New Roman"/>
          <w:sz w:val="22"/>
          <w:szCs w:val="22"/>
        </w:rPr>
      </w:pPr>
      <w:r w:rsidRPr="00CE64CE">
        <w:rPr>
          <w:rFonts w:ascii="Times New Roman" w:hAnsi="Times New Roman"/>
          <w:sz w:val="22"/>
          <w:szCs w:val="22"/>
        </w:rPr>
        <w:t xml:space="preserve">reasons for the outcome; and </w:t>
      </w:r>
    </w:p>
    <w:p w14:paraId="3091EF95" w14:textId="77777777" w:rsidR="00CE64CE" w:rsidRPr="00CE64CE" w:rsidRDefault="00CE64CE" w:rsidP="000C0123">
      <w:pPr>
        <w:pStyle w:val="MELegal3"/>
        <w:numPr>
          <w:ilvl w:val="2"/>
          <w:numId w:val="21"/>
        </w:numPr>
        <w:ind w:left="1360" w:hanging="680"/>
        <w:rPr>
          <w:rFonts w:ascii="Times New Roman" w:hAnsi="Times New Roman"/>
          <w:sz w:val="22"/>
          <w:szCs w:val="22"/>
        </w:rPr>
      </w:pPr>
      <w:r w:rsidRPr="00CE64CE">
        <w:rPr>
          <w:rFonts w:ascii="Times New Roman" w:hAnsi="Times New Roman"/>
          <w:sz w:val="22"/>
          <w:szCs w:val="22"/>
        </w:rPr>
        <w:t xml:space="preserve">rights to make an internal and/or external complaint, including to the </w:t>
      </w:r>
      <w:r w:rsidRPr="00CE64CE">
        <w:rPr>
          <w:rFonts w:ascii="Times New Roman" w:hAnsi="Times New Roman"/>
          <w:b/>
          <w:sz w:val="22"/>
          <w:szCs w:val="22"/>
        </w:rPr>
        <w:t>National Student Ombudsman</w:t>
      </w:r>
      <w:r w:rsidRPr="00CE64CE">
        <w:rPr>
          <w:rFonts w:ascii="Times New Roman" w:hAnsi="Times New Roman"/>
          <w:sz w:val="22"/>
          <w:szCs w:val="22"/>
        </w:rPr>
        <w:t>.</w:t>
      </w:r>
    </w:p>
    <w:p w14:paraId="69A0E1B8" w14:textId="77777777" w:rsidR="00CE64CE" w:rsidRPr="00CE64CE" w:rsidRDefault="00CE64CE" w:rsidP="000C0123">
      <w:pPr>
        <w:pStyle w:val="MELegal2"/>
        <w:numPr>
          <w:ilvl w:val="1"/>
          <w:numId w:val="16"/>
        </w:numPr>
        <w:ind w:left="680" w:hanging="680"/>
        <w:rPr>
          <w:rFonts w:ascii="Times New Roman" w:hAnsi="Times New Roman"/>
          <w:sz w:val="22"/>
          <w:szCs w:val="22"/>
        </w:rPr>
      </w:pPr>
      <w:r w:rsidRPr="00CE64CE">
        <w:rPr>
          <w:rFonts w:ascii="Times New Roman" w:hAnsi="Times New Roman"/>
          <w:sz w:val="22"/>
          <w:szCs w:val="22"/>
        </w:rPr>
        <w:t xml:space="preserve">Unless a </w:t>
      </w:r>
      <w:r w:rsidRPr="00CE64CE">
        <w:rPr>
          <w:rFonts w:ascii="Times New Roman" w:hAnsi="Times New Roman"/>
          <w:b/>
          <w:bCs/>
          <w:sz w:val="22"/>
          <w:szCs w:val="22"/>
        </w:rPr>
        <w:t>Discloser</w:t>
      </w:r>
      <w:r w:rsidRPr="00CE64CE">
        <w:rPr>
          <w:rFonts w:ascii="Times New Roman" w:hAnsi="Times New Roman"/>
          <w:sz w:val="22"/>
          <w:szCs w:val="22"/>
        </w:rPr>
        <w:t xml:space="preserve"> requests otherwise, a </w:t>
      </w:r>
      <w:r w:rsidRPr="00CE64CE">
        <w:rPr>
          <w:rFonts w:ascii="Times New Roman" w:hAnsi="Times New Roman"/>
          <w:b/>
          <w:bCs/>
          <w:sz w:val="22"/>
          <w:szCs w:val="22"/>
        </w:rPr>
        <w:t>Provider</w:t>
      </w:r>
      <w:r w:rsidRPr="00CE64CE">
        <w:rPr>
          <w:rFonts w:ascii="Times New Roman" w:hAnsi="Times New Roman"/>
          <w:sz w:val="22"/>
          <w:szCs w:val="22"/>
        </w:rPr>
        <w:t xml:space="preserve"> must notify the </w:t>
      </w:r>
      <w:r w:rsidRPr="00CE64CE">
        <w:rPr>
          <w:rFonts w:ascii="Times New Roman" w:hAnsi="Times New Roman"/>
          <w:b/>
          <w:bCs/>
          <w:sz w:val="22"/>
          <w:szCs w:val="22"/>
        </w:rPr>
        <w:t>Discloser</w:t>
      </w:r>
      <w:r w:rsidRPr="00CE64CE">
        <w:rPr>
          <w:rFonts w:ascii="Times New Roman" w:hAnsi="Times New Roman"/>
          <w:sz w:val="22"/>
          <w:szCs w:val="22"/>
        </w:rPr>
        <w:t xml:space="preserve"> on the same day as the </w:t>
      </w:r>
      <w:r w:rsidRPr="00CE64CE">
        <w:rPr>
          <w:rFonts w:ascii="Times New Roman" w:hAnsi="Times New Roman"/>
          <w:b/>
          <w:bCs/>
          <w:sz w:val="22"/>
          <w:szCs w:val="22"/>
        </w:rPr>
        <w:t>Respondent</w:t>
      </w:r>
      <w:r w:rsidRPr="00CE64CE">
        <w:rPr>
          <w:rFonts w:ascii="Times New Roman" w:hAnsi="Times New Roman"/>
          <w:sz w:val="22"/>
          <w:szCs w:val="22"/>
        </w:rPr>
        <w:t xml:space="preserve"> being notified of the outcome of the appeal. </w:t>
      </w:r>
    </w:p>
    <w:p w14:paraId="5C0051B1" w14:textId="77777777" w:rsidR="00CE64CE" w:rsidRPr="00CE64CE" w:rsidRDefault="00CE64CE" w:rsidP="00CE64CE">
      <w:pPr>
        <w:pStyle w:val="MELegal2"/>
        <w:rPr>
          <w:rFonts w:ascii="Times New Roman" w:hAnsi="Times New Roman"/>
          <w:i/>
          <w:iCs/>
          <w:sz w:val="22"/>
          <w:szCs w:val="22"/>
        </w:rPr>
      </w:pPr>
      <w:r w:rsidRPr="00CE64CE">
        <w:rPr>
          <w:rFonts w:ascii="Times New Roman" w:hAnsi="Times New Roman"/>
          <w:i/>
          <w:iCs/>
          <w:sz w:val="22"/>
          <w:szCs w:val="22"/>
        </w:rPr>
        <w:t>Reporting</w:t>
      </w:r>
    </w:p>
    <w:p w14:paraId="48D1B93A" w14:textId="32366505" w:rsidR="00CE64CE" w:rsidRPr="000C0123" w:rsidRDefault="00CE64CE" w:rsidP="000C0123">
      <w:pPr>
        <w:pStyle w:val="MELegal2"/>
        <w:numPr>
          <w:ilvl w:val="1"/>
          <w:numId w:val="16"/>
        </w:numPr>
        <w:ind w:left="680" w:hanging="680"/>
        <w:rPr>
          <w:rFonts w:ascii="Times New Roman" w:hAnsi="Times New Roman"/>
          <w:sz w:val="22"/>
          <w:szCs w:val="22"/>
        </w:rPr>
      </w:pPr>
      <w:r w:rsidRPr="00CE64CE">
        <w:rPr>
          <w:rFonts w:ascii="Times New Roman" w:hAnsi="Times New Roman"/>
          <w:sz w:val="22"/>
          <w:szCs w:val="22"/>
        </w:rPr>
        <w:t xml:space="preserve">The </w:t>
      </w:r>
      <w:r w:rsidRPr="00CE64CE">
        <w:rPr>
          <w:rFonts w:ascii="Times New Roman" w:hAnsi="Times New Roman"/>
          <w:b/>
          <w:bCs/>
          <w:sz w:val="22"/>
          <w:szCs w:val="22"/>
        </w:rPr>
        <w:t xml:space="preserve">Secretary </w:t>
      </w:r>
      <w:r w:rsidRPr="00CE64CE">
        <w:rPr>
          <w:rFonts w:ascii="Times New Roman" w:hAnsi="Times New Roman"/>
          <w:sz w:val="22"/>
          <w:szCs w:val="22"/>
        </w:rPr>
        <w:t xml:space="preserve">may require a </w:t>
      </w:r>
      <w:r w:rsidRPr="00CE64CE">
        <w:rPr>
          <w:rFonts w:ascii="Times New Roman" w:hAnsi="Times New Roman"/>
          <w:b/>
          <w:bCs/>
          <w:sz w:val="22"/>
          <w:szCs w:val="22"/>
        </w:rPr>
        <w:t xml:space="preserve">Provider </w:t>
      </w:r>
      <w:r w:rsidRPr="00CE64CE">
        <w:rPr>
          <w:rFonts w:ascii="Times New Roman" w:hAnsi="Times New Roman"/>
          <w:sz w:val="22"/>
          <w:szCs w:val="22"/>
        </w:rPr>
        <w:t xml:space="preserve">to report on how it has complied with its obligations under this Standard in a manner and form to be prescribed by the </w:t>
      </w:r>
      <w:r w:rsidRPr="00CE64CE">
        <w:rPr>
          <w:rFonts w:ascii="Times New Roman" w:hAnsi="Times New Roman"/>
          <w:b/>
          <w:bCs/>
          <w:sz w:val="22"/>
          <w:szCs w:val="22"/>
        </w:rPr>
        <w:t>Secretary</w:t>
      </w:r>
    </w:p>
    <w:p w14:paraId="30BBB964" w14:textId="77777777" w:rsidR="00CE64CE" w:rsidRPr="00CE64CE" w:rsidRDefault="00CE64CE" w:rsidP="000C0123">
      <w:pPr>
        <w:pStyle w:val="MELegal1"/>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rPr>
      </w:pPr>
      <w:r w:rsidRPr="00CE64CE">
        <w:rPr>
          <w:rFonts w:ascii="Times New Roman" w:hAnsi="Times New Roman"/>
        </w:rPr>
        <w:lastRenderedPageBreak/>
        <w:t xml:space="preserve">Standard 6: Data, evidence &amp; impact </w:t>
      </w:r>
      <w:r w:rsidRPr="00CE64CE">
        <w:rPr>
          <w:rFonts w:ascii="Times New Roman" w:hAnsi="Times New Roman"/>
          <w:b w:val="0"/>
          <w:bCs w:val="0"/>
        </w:rPr>
        <w:t xml:space="preserve">– </w:t>
      </w:r>
      <w:r w:rsidRPr="00CE64CE">
        <w:rPr>
          <w:rFonts w:ascii="Times New Roman" w:eastAsia="Arial" w:hAnsi="Times New Roman"/>
          <w:b w:val="0"/>
          <w:bCs w:val="0"/>
        </w:rPr>
        <w:t>Higher Education Providers use evidence to inform their approach, measure change and contribute to the national evidence-base.</w:t>
      </w:r>
      <w:r w:rsidRPr="00CE64CE">
        <w:rPr>
          <w:rFonts w:ascii="Times New Roman" w:eastAsia="Arial" w:hAnsi="Times New Roman"/>
        </w:rPr>
        <w:t xml:space="preserve"> </w:t>
      </w:r>
    </w:p>
    <w:p w14:paraId="2CC40A92" w14:textId="77777777" w:rsidR="00CE64CE" w:rsidRPr="00CE64CE" w:rsidRDefault="00CE64CE" w:rsidP="00CE64CE">
      <w:pPr>
        <w:pStyle w:val="MELegal2"/>
        <w:ind w:left="680" w:hanging="680"/>
        <w:rPr>
          <w:rFonts w:ascii="Times New Roman" w:hAnsi="Times New Roman"/>
          <w:b/>
          <w:bCs/>
          <w:sz w:val="22"/>
          <w:szCs w:val="22"/>
        </w:rPr>
      </w:pPr>
      <w:r w:rsidRPr="00CE64CE">
        <w:rPr>
          <w:rFonts w:ascii="Times New Roman" w:hAnsi="Times New Roman"/>
          <w:b/>
          <w:bCs/>
          <w:sz w:val="22"/>
          <w:szCs w:val="22"/>
        </w:rPr>
        <w:t>Purpose:</w:t>
      </w:r>
    </w:p>
    <w:p w14:paraId="77D64353" w14:textId="77777777" w:rsidR="00CE64CE" w:rsidRPr="00CE64CE" w:rsidRDefault="00CE64CE" w:rsidP="000C0123">
      <w:pPr>
        <w:pStyle w:val="MELegal2"/>
        <w:numPr>
          <w:ilvl w:val="1"/>
          <w:numId w:val="39"/>
        </w:numPr>
        <w:ind w:left="709" w:hanging="709"/>
        <w:rPr>
          <w:rFonts w:ascii="Times New Roman" w:hAnsi="Times New Roman"/>
          <w:sz w:val="22"/>
          <w:szCs w:val="22"/>
        </w:rPr>
      </w:pPr>
      <w:r w:rsidRPr="00CE64CE">
        <w:rPr>
          <w:rFonts w:ascii="Times New Roman" w:hAnsi="Times New Roman"/>
          <w:sz w:val="22"/>
          <w:szCs w:val="22"/>
        </w:rPr>
        <w:t xml:space="preserve">The </w:t>
      </w:r>
      <w:r w:rsidRPr="00CE64CE">
        <w:rPr>
          <w:rFonts w:ascii="Times New Roman" w:hAnsi="Times New Roman"/>
          <w:b/>
          <w:bCs/>
          <w:sz w:val="22"/>
          <w:szCs w:val="22"/>
        </w:rPr>
        <w:t>Code</w:t>
      </w:r>
      <w:r w:rsidRPr="00CE64CE">
        <w:rPr>
          <w:rFonts w:ascii="Times New Roman" w:hAnsi="Times New Roman"/>
          <w:sz w:val="22"/>
          <w:szCs w:val="22"/>
        </w:rPr>
        <w:t xml:space="preserve"> recognises that strengthened data collection systems and expanding the evidence base are essential components of a comprehensive response to addressing </w:t>
      </w:r>
      <w:r w:rsidRPr="00CE64CE">
        <w:rPr>
          <w:rFonts w:ascii="Times New Roman" w:hAnsi="Times New Roman"/>
          <w:b/>
          <w:bCs/>
          <w:sz w:val="22"/>
          <w:szCs w:val="22"/>
        </w:rPr>
        <w:t>Gender-based Violence</w:t>
      </w:r>
      <w:r w:rsidRPr="00CE64CE">
        <w:rPr>
          <w:rFonts w:ascii="Times New Roman" w:hAnsi="Times New Roman"/>
          <w:sz w:val="22"/>
          <w:szCs w:val="22"/>
        </w:rPr>
        <w:t xml:space="preserve">. Data plays a critical role in understanding the nature and prevalence of </w:t>
      </w:r>
      <w:r w:rsidRPr="00CE64CE">
        <w:rPr>
          <w:rFonts w:ascii="Times New Roman" w:hAnsi="Times New Roman"/>
          <w:b/>
          <w:bCs/>
          <w:sz w:val="22"/>
          <w:szCs w:val="22"/>
        </w:rPr>
        <w:t>Gender-based Violence</w:t>
      </w:r>
      <w:r w:rsidRPr="00CE64CE">
        <w:rPr>
          <w:rFonts w:ascii="Times New Roman" w:hAnsi="Times New Roman"/>
          <w:sz w:val="22"/>
          <w:szCs w:val="22"/>
        </w:rPr>
        <w:t xml:space="preserve">, identifying the needs of different groups, measuring progress, and informing </w:t>
      </w:r>
      <w:r w:rsidRPr="00CE64CE">
        <w:rPr>
          <w:rFonts w:ascii="Times New Roman" w:hAnsi="Times New Roman"/>
          <w:b/>
          <w:bCs/>
          <w:sz w:val="22"/>
          <w:szCs w:val="22"/>
        </w:rPr>
        <w:t>Policy</w:t>
      </w:r>
      <w:r w:rsidRPr="00CE64CE">
        <w:rPr>
          <w:rFonts w:ascii="Times New Roman" w:hAnsi="Times New Roman"/>
          <w:sz w:val="22"/>
          <w:szCs w:val="22"/>
        </w:rPr>
        <w:t xml:space="preserve"> and program design. </w:t>
      </w:r>
    </w:p>
    <w:p w14:paraId="71E1C182" w14:textId="77777777" w:rsidR="00CE64CE" w:rsidRPr="00CE64CE" w:rsidRDefault="00CE64CE" w:rsidP="000C0123">
      <w:pPr>
        <w:pStyle w:val="MELegal2"/>
        <w:numPr>
          <w:ilvl w:val="1"/>
          <w:numId w:val="39"/>
        </w:numPr>
        <w:spacing w:after="120"/>
        <w:ind w:left="709" w:hanging="709"/>
        <w:rPr>
          <w:rFonts w:ascii="Times New Roman" w:hAnsi="Times New Roman"/>
          <w:sz w:val="22"/>
          <w:szCs w:val="22"/>
        </w:rPr>
      </w:pPr>
      <w:r w:rsidRPr="00CE64CE">
        <w:rPr>
          <w:rFonts w:ascii="Times New Roman" w:hAnsi="Times New Roman"/>
          <w:sz w:val="22"/>
          <w:szCs w:val="22"/>
        </w:rPr>
        <w:t xml:space="preserve">The specific data reporting requirements for a </w:t>
      </w:r>
      <w:r w:rsidRPr="00CE64CE">
        <w:rPr>
          <w:rFonts w:ascii="Times New Roman" w:hAnsi="Times New Roman"/>
          <w:b/>
          <w:bCs/>
          <w:sz w:val="22"/>
          <w:szCs w:val="22"/>
        </w:rPr>
        <w:t>Provider</w:t>
      </w:r>
      <w:r w:rsidRPr="00CE64CE">
        <w:rPr>
          <w:rFonts w:ascii="Times New Roman" w:hAnsi="Times New Roman"/>
          <w:sz w:val="22"/>
          <w:szCs w:val="22"/>
        </w:rPr>
        <w:t xml:space="preserve"> includes collection and reporting of:</w:t>
      </w:r>
    </w:p>
    <w:p w14:paraId="7CC989E4" w14:textId="77777777" w:rsidR="00CE64CE" w:rsidRPr="00CE64CE" w:rsidRDefault="00CE64CE" w:rsidP="000C0123">
      <w:pPr>
        <w:pStyle w:val="MELegal3"/>
        <w:numPr>
          <w:ilvl w:val="2"/>
          <w:numId w:val="51"/>
        </w:numPr>
        <w:spacing w:after="120"/>
        <w:ind w:left="1418"/>
        <w:rPr>
          <w:rFonts w:ascii="Times New Roman" w:hAnsi="Times New Roman"/>
          <w:sz w:val="22"/>
          <w:szCs w:val="22"/>
        </w:rPr>
      </w:pPr>
      <w:r w:rsidRPr="00CE64CE">
        <w:rPr>
          <w:rFonts w:ascii="Times New Roman" w:hAnsi="Times New Roman"/>
          <w:sz w:val="22"/>
          <w:szCs w:val="22"/>
        </w:rPr>
        <w:t xml:space="preserve">process data on implementation of </w:t>
      </w:r>
      <w:r w:rsidRPr="00CE64CE">
        <w:rPr>
          <w:rFonts w:ascii="Times New Roman" w:hAnsi="Times New Roman"/>
          <w:b/>
          <w:bCs/>
          <w:sz w:val="22"/>
          <w:szCs w:val="22"/>
        </w:rPr>
        <w:t>Policies</w:t>
      </w:r>
      <w:r w:rsidRPr="00CE64CE">
        <w:rPr>
          <w:rFonts w:ascii="Times New Roman" w:hAnsi="Times New Roman"/>
          <w:sz w:val="22"/>
          <w:szCs w:val="22"/>
        </w:rPr>
        <w:t xml:space="preserve">, </w:t>
      </w:r>
      <w:r w:rsidRPr="00CE64CE">
        <w:rPr>
          <w:rFonts w:ascii="Times New Roman" w:hAnsi="Times New Roman"/>
          <w:b/>
          <w:bCs/>
          <w:sz w:val="22"/>
          <w:szCs w:val="22"/>
        </w:rPr>
        <w:t>Procedures</w:t>
      </w:r>
      <w:r w:rsidRPr="00CE64CE">
        <w:rPr>
          <w:rFonts w:ascii="Times New Roman" w:hAnsi="Times New Roman"/>
          <w:sz w:val="22"/>
          <w:szCs w:val="22"/>
        </w:rPr>
        <w:t>, plans and related activities;</w:t>
      </w:r>
    </w:p>
    <w:p w14:paraId="5ABBDECC" w14:textId="77777777" w:rsidR="00CE64CE" w:rsidRPr="00CE64CE" w:rsidRDefault="00CE64CE" w:rsidP="000C0123">
      <w:pPr>
        <w:pStyle w:val="MELegal3"/>
        <w:numPr>
          <w:ilvl w:val="2"/>
          <w:numId w:val="51"/>
        </w:numPr>
        <w:spacing w:after="120"/>
        <w:ind w:left="1418"/>
        <w:rPr>
          <w:rFonts w:ascii="Times New Roman" w:hAnsi="Times New Roman"/>
          <w:sz w:val="22"/>
          <w:szCs w:val="22"/>
        </w:rPr>
      </w:pPr>
      <w:r w:rsidRPr="00CE64CE">
        <w:rPr>
          <w:rFonts w:ascii="Times New Roman" w:hAnsi="Times New Roman"/>
          <w:b/>
          <w:bCs/>
          <w:sz w:val="22"/>
          <w:szCs w:val="22"/>
        </w:rPr>
        <w:t>De-identified</w:t>
      </w:r>
      <w:r w:rsidRPr="00CE64CE">
        <w:rPr>
          <w:rFonts w:ascii="Times New Roman" w:hAnsi="Times New Roman"/>
          <w:sz w:val="22"/>
          <w:szCs w:val="22"/>
        </w:rPr>
        <w:t xml:space="preserve"> data on incidents of </w:t>
      </w:r>
      <w:r w:rsidRPr="00CE64CE">
        <w:rPr>
          <w:rFonts w:ascii="Times New Roman" w:hAnsi="Times New Roman"/>
          <w:b/>
          <w:bCs/>
          <w:sz w:val="22"/>
          <w:szCs w:val="22"/>
        </w:rPr>
        <w:t>Gender-based Violence</w:t>
      </w:r>
      <w:r w:rsidRPr="00CE64CE">
        <w:rPr>
          <w:rFonts w:ascii="Times New Roman" w:hAnsi="Times New Roman"/>
          <w:sz w:val="22"/>
          <w:szCs w:val="22"/>
        </w:rPr>
        <w:t xml:space="preserve"> enabling trend analysis and systemic responses; and </w:t>
      </w:r>
    </w:p>
    <w:p w14:paraId="745F1265" w14:textId="77777777" w:rsidR="00CE64CE" w:rsidRPr="00CE64CE" w:rsidRDefault="00CE64CE" w:rsidP="000C0123">
      <w:pPr>
        <w:pStyle w:val="MELegal3"/>
        <w:numPr>
          <w:ilvl w:val="2"/>
          <w:numId w:val="51"/>
        </w:numPr>
        <w:spacing w:after="120"/>
        <w:ind w:left="1418"/>
        <w:rPr>
          <w:rFonts w:ascii="Times New Roman" w:hAnsi="Times New Roman"/>
          <w:sz w:val="22"/>
          <w:szCs w:val="22"/>
        </w:rPr>
      </w:pPr>
      <w:r w:rsidRPr="00CE64CE">
        <w:rPr>
          <w:rFonts w:ascii="Times New Roman" w:hAnsi="Times New Roman"/>
          <w:sz w:val="22"/>
          <w:szCs w:val="22"/>
        </w:rPr>
        <w:t xml:space="preserve">administrative </w:t>
      </w:r>
      <w:r w:rsidRPr="00CE64CE">
        <w:rPr>
          <w:rFonts w:ascii="Times New Roman" w:hAnsi="Times New Roman"/>
          <w:b/>
          <w:bCs/>
          <w:sz w:val="22"/>
          <w:szCs w:val="22"/>
        </w:rPr>
        <w:t>De-identified</w:t>
      </w:r>
      <w:r w:rsidRPr="00CE64CE">
        <w:rPr>
          <w:rFonts w:ascii="Times New Roman" w:hAnsi="Times New Roman"/>
          <w:sz w:val="22"/>
          <w:szCs w:val="22"/>
        </w:rPr>
        <w:t xml:space="preserve"> </w:t>
      </w:r>
      <w:r w:rsidRPr="00CE64CE">
        <w:rPr>
          <w:rFonts w:ascii="Times New Roman" w:hAnsi="Times New Roman"/>
          <w:b/>
          <w:bCs/>
          <w:sz w:val="22"/>
          <w:szCs w:val="22"/>
        </w:rPr>
        <w:t>Demographic data</w:t>
      </w:r>
      <w:r w:rsidRPr="00CE64CE">
        <w:rPr>
          <w:rFonts w:ascii="Times New Roman" w:hAnsi="Times New Roman"/>
          <w:sz w:val="22"/>
          <w:szCs w:val="22"/>
        </w:rPr>
        <w:t xml:space="preserve"> and enrolment/engagement characteristics of </w:t>
      </w:r>
      <w:r w:rsidRPr="00CE64CE">
        <w:rPr>
          <w:rFonts w:ascii="Times New Roman" w:hAnsi="Times New Roman"/>
          <w:b/>
          <w:bCs/>
          <w:sz w:val="22"/>
          <w:szCs w:val="22"/>
        </w:rPr>
        <w:t>Disclosers</w:t>
      </w:r>
      <w:r w:rsidRPr="00CE64CE">
        <w:rPr>
          <w:rFonts w:ascii="Times New Roman" w:hAnsi="Times New Roman"/>
          <w:sz w:val="22"/>
          <w:szCs w:val="22"/>
        </w:rPr>
        <w:t xml:space="preserve"> and </w:t>
      </w:r>
      <w:r w:rsidRPr="00CE64CE">
        <w:rPr>
          <w:rFonts w:ascii="Times New Roman" w:hAnsi="Times New Roman"/>
          <w:b/>
          <w:bCs/>
          <w:sz w:val="22"/>
          <w:szCs w:val="22"/>
        </w:rPr>
        <w:t>Respondents</w:t>
      </w:r>
      <w:r w:rsidRPr="00CE64CE">
        <w:rPr>
          <w:rFonts w:ascii="Times New Roman" w:hAnsi="Times New Roman"/>
          <w:sz w:val="22"/>
          <w:szCs w:val="22"/>
        </w:rPr>
        <w:t>;</w:t>
      </w:r>
    </w:p>
    <w:p w14:paraId="7E51A82B" w14:textId="77777777" w:rsidR="00CE64CE" w:rsidRPr="00CE64CE" w:rsidRDefault="00CE64CE" w:rsidP="00CE64CE">
      <w:pPr>
        <w:pStyle w:val="MELegal3"/>
        <w:ind w:left="680"/>
        <w:rPr>
          <w:rFonts w:ascii="Times New Roman" w:hAnsi="Times New Roman"/>
          <w:sz w:val="22"/>
          <w:szCs w:val="22"/>
        </w:rPr>
      </w:pPr>
      <w:r w:rsidRPr="00CE64CE">
        <w:rPr>
          <w:rFonts w:ascii="Times New Roman" w:hAnsi="Times New Roman"/>
          <w:sz w:val="22"/>
          <w:szCs w:val="22"/>
        </w:rPr>
        <w:t xml:space="preserve">for the purpose of: </w:t>
      </w:r>
    </w:p>
    <w:p w14:paraId="1DAD8703" w14:textId="77777777" w:rsidR="00CE64CE" w:rsidRPr="00CE64CE" w:rsidRDefault="00CE64CE" w:rsidP="000C0123">
      <w:pPr>
        <w:pStyle w:val="MELegal3"/>
        <w:numPr>
          <w:ilvl w:val="2"/>
          <w:numId w:val="51"/>
        </w:numPr>
        <w:ind w:left="1418"/>
        <w:rPr>
          <w:rFonts w:ascii="Times New Roman" w:hAnsi="Times New Roman"/>
          <w:sz w:val="22"/>
          <w:szCs w:val="22"/>
        </w:rPr>
      </w:pPr>
      <w:r w:rsidRPr="00CE64CE">
        <w:rPr>
          <w:rFonts w:ascii="Times New Roman" w:hAnsi="Times New Roman"/>
          <w:sz w:val="22"/>
          <w:szCs w:val="22"/>
        </w:rPr>
        <w:t xml:space="preserve">ensuring compliance and accountability of a </w:t>
      </w:r>
      <w:r w:rsidRPr="00CE64CE">
        <w:rPr>
          <w:rFonts w:ascii="Times New Roman" w:hAnsi="Times New Roman"/>
          <w:b/>
          <w:bCs/>
          <w:sz w:val="22"/>
          <w:szCs w:val="22"/>
        </w:rPr>
        <w:t>Provider</w:t>
      </w:r>
      <w:r w:rsidRPr="00CE64CE">
        <w:rPr>
          <w:rFonts w:ascii="Times New Roman" w:hAnsi="Times New Roman"/>
          <w:sz w:val="22"/>
          <w:szCs w:val="22"/>
        </w:rPr>
        <w:t xml:space="preserve">, specifically: </w:t>
      </w:r>
    </w:p>
    <w:p w14:paraId="25214EA4" w14:textId="77777777" w:rsidR="00CE64CE" w:rsidRPr="00CE64CE" w:rsidRDefault="00CE64CE" w:rsidP="000C0123">
      <w:pPr>
        <w:pStyle w:val="MELegal3"/>
        <w:numPr>
          <w:ilvl w:val="4"/>
          <w:numId w:val="52"/>
        </w:numPr>
        <w:ind w:left="2127" w:hanging="709"/>
        <w:rPr>
          <w:rFonts w:ascii="Times New Roman" w:hAnsi="Times New Roman"/>
          <w:sz w:val="22"/>
          <w:szCs w:val="22"/>
        </w:rPr>
      </w:pPr>
      <w:r w:rsidRPr="00CE64CE">
        <w:rPr>
          <w:rFonts w:ascii="Times New Roman" w:hAnsi="Times New Roman"/>
          <w:sz w:val="22"/>
          <w:szCs w:val="22"/>
        </w:rPr>
        <w:t xml:space="preserve">compliance with the </w:t>
      </w:r>
      <w:r w:rsidRPr="00CE64CE">
        <w:rPr>
          <w:rFonts w:ascii="Times New Roman" w:hAnsi="Times New Roman"/>
          <w:b/>
          <w:bCs/>
          <w:sz w:val="22"/>
          <w:szCs w:val="22"/>
        </w:rPr>
        <w:t>Code</w:t>
      </w:r>
      <w:r w:rsidRPr="00CE64CE">
        <w:rPr>
          <w:rFonts w:ascii="Times New Roman" w:hAnsi="Times New Roman"/>
          <w:sz w:val="22"/>
          <w:szCs w:val="22"/>
        </w:rPr>
        <w:t xml:space="preserve"> and timely responses to non-compliance; and</w:t>
      </w:r>
    </w:p>
    <w:p w14:paraId="09D2A72C" w14:textId="77777777" w:rsidR="00CE64CE" w:rsidRPr="00CE64CE" w:rsidRDefault="00CE64CE" w:rsidP="000C0123">
      <w:pPr>
        <w:pStyle w:val="MELegal3"/>
        <w:numPr>
          <w:ilvl w:val="4"/>
          <w:numId w:val="52"/>
        </w:numPr>
        <w:ind w:left="2127" w:hanging="709"/>
        <w:rPr>
          <w:rFonts w:ascii="Times New Roman" w:hAnsi="Times New Roman"/>
          <w:sz w:val="22"/>
          <w:szCs w:val="22"/>
        </w:rPr>
      </w:pPr>
      <w:r w:rsidRPr="00CE64CE">
        <w:rPr>
          <w:rFonts w:ascii="Times New Roman" w:hAnsi="Times New Roman"/>
          <w:sz w:val="22"/>
          <w:szCs w:val="22"/>
        </w:rPr>
        <w:t xml:space="preserve">accountability and transparency of ongoing compliance with the </w:t>
      </w:r>
      <w:r w:rsidRPr="00CE64CE">
        <w:rPr>
          <w:rFonts w:ascii="Times New Roman" w:hAnsi="Times New Roman"/>
          <w:b/>
          <w:bCs/>
          <w:sz w:val="22"/>
          <w:szCs w:val="22"/>
        </w:rPr>
        <w:t>Code</w:t>
      </w:r>
      <w:r w:rsidRPr="00CE64CE">
        <w:rPr>
          <w:rFonts w:ascii="Times New Roman" w:hAnsi="Times New Roman"/>
          <w:sz w:val="22"/>
          <w:szCs w:val="22"/>
        </w:rPr>
        <w:t>.</w:t>
      </w:r>
    </w:p>
    <w:p w14:paraId="7164024C" w14:textId="77777777" w:rsidR="00CE64CE" w:rsidRPr="00CE64CE" w:rsidRDefault="00CE64CE" w:rsidP="000C0123">
      <w:pPr>
        <w:pStyle w:val="MELegal3"/>
        <w:numPr>
          <w:ilvl w:val="2"/>
          <w:numId w:val="51"/>
        </w:numPr>
        <w:ind w:left="1418"/>
        <w:rPr>
          <w:rFonts w:ascii="Times New Roman" w:hAnsi="Times New Roman"/>
          <w:sz w:val="22"/>
          <w:szCs w:val="22"/>
        </w:rPr>
      </w:pPr>
      <w:r w:rsidRPr="00CE64CE">
        <w:rPr>
          <w:rFonts w:ascii="Times New Roman" w:hAnsi="Times New Roman"/>
          <w:sz w:val="22"/>
          <w:szCs w:val="22"/>
        </w:rPr>
        <w:t xml:space="preserve">providing timely recommendations to </w:t>
      </w:r>
      <w:r w:rsidRPr="00CE64CE">
        <w:rPr>
          <w:rFonts w:ascii="Times New Roman" w:hAnsi="Times New Roman"/>
          <w:b/>
          <w:bCs/>
          <w:sz w:val="22"/>
          <w:szCs w:val="22"/>
        </w:rPr>
        <w:t xml:space="preserve">Providers </w:t>
      </w:r>
      <w:r w:rsidRPr="00CE64CE">
        <w:rPr>
          <w:rFonts w:ascii="Times New Roman" w:hAnsi="Times New Roman"/>
          <w:sz w:val="22"/>
          <w:szCs w:val="22"/>
        </w:rPr>
        <w:t xml:space="preserve">to strengthen systems, </w:t>
      </w:r>
      <w:r w:rsidRPr="00CE64CE">
        <w:rPr>
          <w:rFonts w:ascii="Times New Roman" w:hAnsi="Times New Roman"/>
          <w:b/>
          <w:bCs/>
          <w:sz w:val="22"/>
          <w:szCs w:val="22"/>
        </w:rPr>
        <w:t>Policies</w:t>
      </w:r>
      <w:r w:rsidRPr="00CE64CE">
        <w:rPr>
          <w:rFonts w:ascii="Times New Roman" w:hAnsi="Times New Roman"/>
          <w:sz w:val="22"/>
          <w:szCs w:val="22"/>
        </w:rPr>
        <w:t xml:space="preserve">, </w:t>
      </w:r>
      <w:r w:rsidRPr="00CE64CE">
        <w:rPr>
          <w:rFonts w:ascii="Times New Roman" w:hAnsi="Times New Roman"/>
          <w:b/>
          <w:bCs/>
          <w:sz w:val="22"/>
          <w:szCs w:val="22"/>
        </w:rPr>
        <w:t>Procedures</w:t>
      </w:r>
      <w:r w:rsidRPr="00CE64CE">
        <w:rPr>
          <w:rFonts w:ascii="Times New Roman" w:hAnsi="Times New Roman"/>
          <w:sz w:val="22"/>
          <w:szCs w:val="22"/>
        </w:rPr>
        <w:t xml:space="preserve"> and planning to improve prevention and responses to </w:t>
      </w:r>
      <w:r w:rsidRPr="00CE64CE">
        <w:rPr>
          <w:rFonts w:ascii="Times New Roman" w:hAnsi="Times New Roman"/>
          <w:b/>
          <w:sz w:val="22"/>
          <w:szCs w:val="22"/>
        </w:rPr>
        <w:t>Gender-based Violence</w:t>
      </w:r>
      <w:r w:rsidRPr="00CE64CE">
        <w:rPr>
          <w:rFonts w:ascii="Times New Roman" w:hAnsi="Times New Roman"/>
          <w:sz w:val="22"/>
          <w:szCs w:val="22"/>
        </w:rPr>
        <w:t xml:space="preserve">; </w:t>
      </w:r>
    </w:p>
    <w:p w14:paraId="24B90A1C" w14:textId="77777777" w:rsidR="00CE64CE" w:rsidRPr="00CE64CE" w:rsidRDefault="00CE64CE" w:rsidP="000C0123">
      <w:pPr>
        <w:pStyle w:val="MELegal3"/>
        <w:numPr>
          <w:ilvl w:val="2"/>
          <w:numId w:val="51"/>
        </w:numPr>
        <w:ind w:left="1418"/>
        <w:rPr>
          <w:rFonts w:ascii="Times New Roman" w:hAnsi="Times New Roman"/>
          <w:sz w:val="22"/>
          <w:szCs w:val="22"/>
        </w:rPr>
      </w:pPr>
      <w:r w:rsidRPr="00CE64CE">
        <w:rPr>
          <w:rFonts w:ascii="Times New Roman" w:hAnsi="Times New Roman"/>
          <w:sz w:val="22"/>
          <w:szCs w:val="22"/>
        </w:rPr>
        <w:t xml:space="preserve">evaluating </w:t>
      </w:r>
      <w:r w:rsidRPr="00CE64CE">
        <w:rPr>
          <w:rFonts w:ascii="Times New Roman" w:hAnsi="Times New Roman"/>
          <w:b/>
          <w:bCs/>
          <w:sz w:val="22"/>
          <w:szCs w:val="22"/>
        </w:rPr>
        <w:t>Provider</w:t>
      </w:r>
      <w:r w:rsidRPr="00CE64CE">
        <w:rPr>
          <w:rFonts w:ascii="Times New Roman" w:hAnsi="Times New Roman"/>
          <w:sz w:val="22"/>
          <w:szCs w:val="22"/>
        </w:rPr>
        <w:t xml:space="preserve"> and sector impact and effectiveness of preventing and responding to </w:t>
      </w:r>
      <w:r w:rsidRPr="00CE64CE">
        <w:rPr>
          <w:rFonts w:ascii="Times New Roman" w:hAnsi="Times New Roman"/>
          <w:b/>
          <w:bCs/>
          <w:sz w:val="22"/>
          <w:szCs w:val="22"/>
        </w:rPr>
        <w:t xml:space="preserve">Gender-based Violence </w:t>
      </w:r>
      <w:r w:rsidRPr="00CE64CE">
        <w:rPr>
          <w:rFonts w:ascii="Times New Roman" w:hAnsi="Times New Roman"/>
          <w:sz w:val="22"/>
          <w:szCs w:val="22"/>
        </w:rPr>
        <w:t>by tracking:</w:t>
      </w:r>
    </w:p>
    <w:p w14:paraId="69C5883F" w14:textId="77777777" w:rsidR="00CE64CE" w:rsidRPr="00CE64CE" w:rsidRDefault="00CE64CE" w:rsidP="000C0123">
      <w:pPr>
        <w:pStyle w:val="MELegal3"/>
        <w:numPr>
          <w:ilvl w:val="4"/>
          <w:numId w:val="53"/>
        </w:numPr>
        <w:ind w:left="2127" w:hanging="687"/>
        <w:rPr>
          <w:rFonts w:ascii="Times New Roman" w:hAnsi="Times New Roman"/>
          <w:sz w:val="22"/>
          <w:szCs w:val="22"/>
        </w:rPr>
      </w:pPr>
      <w:r w:rsidRPr="00CE64CE">
        <w:rPr>
          <w:rFonts w:ascii="Times New Roman" w:hAnsi="Times New Roman"/>
          <w:sz w:val="22"/>
          <w:szCs w:val="22"/>
        </w:rPr>
        <w:t xml:space="preserve">reporting rates of </w:t>
      </w:r>
      <w:r w:rsidRPr="00CE64CE">
        <w:rPr>
          <w:rFonts w:ascii="Times New Roman" w:hAnsi="Times New Roman"/>
          <w:b/>
          <w:bCs/>
          <w:sz w:val="22"/>
          <w:szCs w:val="22"/>
        </w:rPr>
        <w:t xml:space="preserve">Gender-based Violence </w:t>
      </w:r>
      <w:r w:rsidRPr="00CE64CE">
        <w:rPr>
          <w:rFonts w:ascii="Times New Roman" w:hAnsi="Times New Roman"/>
          <w:sz w:val="22"/>
          <w:szCs w:val="22"/>
        </w:rPr>
        <w:t xml:space="preserve">and support provided to </w:t>
      </w:r>
      <w:r w:rsidRPr="00CE64CE">
        <w:rPr>
          <w:rFonts w:ascii="Times New Roman" w:hAnsi="Times New Roman"/>
          <w:b/>
          <w:bCs/>
          <w:sz w:val="22"/>
          <w:szCs w:val="22"/>
        </w:rPr>
        <w:t>Disclosers</w:t>
      </w:r>
      <w:r w:rsidRPr="00CE64CE">
        <w:rPr>
          <w:rFonts w:ascii="Times New Roman" w:hAnsi="Times New Roman"/>
          <w:sz w:val="22"/>
          <w:szCs w:val="22"/>
        </w:rPr>
        <w:t>;</w:t>
      </w:r>
    </w:p>
    <w:p w14:paraId="5A08BBF1" w14:textId="77777777" w:rsidR="00CE64CE" w:rsidRPr="00CE64CE" w:rsidRDefault="00CE64CE" w:rsidP="000C0123">
      <w:pPr>
        <w:pStyle w:val="MELegal3"/>
        <w:numPr>
          <w:ilvl w:val="4"/>
          <w:numId w:val="53"/>
        </w:numPr>
        <w:ind w:left="2127" w:hanging="687"/>
        <w:rPr>
          <w:rFonts w:ascii="Times New Roman" w:hAnsi="Times New Roman"/>
          <w:sz w:val="22"/>
          <w:szCs w:val="22"/>
        </w:rPr>
      </w:pPr>
      <w:r w:rsidRPr="00CE64CE">
        <w:rPr>
          <w:rFonts w:ascii="Times New Roman" w:hAnsi="Times New Roman"/>
          <w:sz w:val="22"/>
          <w:szCs w:val="22"/>
        </w:rPr>
        <w:t xml:space="preserve">the implementation of </w:t>
      </w:r>
      <w:r w:rsidRPr="00CE64CE">
        <w:rPr>
          <w:rFonts w:ascii="Times New Roman" w:hAnsi="Times New Roman"/>
          <w:b/>
          <w:bCs/>
          <w:sz w:val="22"/>
          <w:szCs w:val="22"/>
        </w:rPr>
        <w:t>Providers’</w:t>
      </w:r>
      <w:r w:rsidRPr="00CE64CE">
        <w:rPr>
          <w:rFonts w:ascii="Times New Roman" w:hAnsi="Times New Roman"/>
          <w:sz w:val="22"/>
          <w:szCs w:val="22"/>
        </w:rPr>
        <w:t xml:space="preserve"> </w:t>
      </w:r>
      <w:r w:rsidRPr="00CE64CE">
        <w:rPr>
          <w:rFonts w:ascii="Times New Roman" w:hAnsi="Times New Roman"/>
          <w:b/>
          <w:bCs/>
          <w:sz w:val="22"/>
          <w:szCs w:val="22"/>
        </w:rPr>
        <w:t>Whole-of-Organisation</w:t>
      </w:r>
      <w:r w:rsidRPr="00CE64CE">
        <w:rPr>
          <w:rFonts w:ascii="Times New Roman" w:hAnsi="Times New Roman"/>
          <w:sz w:val="22"/>
          <w:szCs w:val="22"/>
        </w:rPr>
        <w:t xml:space="preserve"> </w:t>
      </w:r>
      <w:r w:rsidRPr="00CE64CE">
        <w:rPr>
          <w:rFonts w:ascii="Times New Roman" w:hAnsi="Times New Roman"/>
          <w:b/>
          <w:bCs/>
          <w:sz w:val="22"/>
          <w:szCs w:val="22"/>
        </w:rPr>
        <w:t>Prevention and Response Plans</w:t>
      </w:r>
      <w:r w:rsidRPr="00CE64CE">
        <w:rPr>
          <w:rFonts w:ascii="Times New Roman" w:hAnsi="Times New Roman"/>
          <w:sz w:val="22"/>
          <w:szCs w:val="22"/>
        </w:rPr>
        <w:t xml:space="preserve">; </w:t>
      </w:r>
    </w:p>
    <w:p w14:paraId="1C1EEB56" w14:textId="77777777" w:rsidR="00CE64CE" w:rsidRPr="00CE64CE" w:rsidRDefault="00CE64CE" w:rsidP="000C0123">
      <w:pPr>
        <w:pStyle w:val="MELegal3"/>
        <w:numPr>
          <w:ilvl w:val="4"/>
          <w:numId w:val="53"/>
        </w:numPr>
        <w:ind w:left="2127" w:hanging="687"/>
        <w:rPr>
          <w:rFonts w:ascii="Times New Roman" w:hAnsi="Times New Roman"/>
          <w:sz w:val="22"/>
          <w:szCs w:val="22"/>
        </w:rPr>
      </w:pPr>
      <w:r w:rsidRPr="00CE64CE">
        <w:rPr>
          <w:rFonts w:ascii="Times New Roman" w:hAnsi="Times New Roman"/>
          <w:sz w:val="22"/>
          <w:szCs w:val="22"/>
        </w:rPr>
        <w:t xml:space="preserve">systemic and cultural barriers for preventing and responding to </w:t>
      </w:r>
      <w:r w:rsidRPr="00CE64CE">
        <w:rPr>
          <w:rFonts w:ascii="Times New Roman" w:hAnsi="Times New Roman"/>
          <w:b/>
          <w:bCs/>
          <w:sz w:val="22"/>
          <w:szCs w:val="22"/>
        </w:rPr>
        <w:t xml:space="preserve">Gender-based Violence; </w:t>
      </w:r>
      <w:r w:rsidRPr="00CE64CE">
        <w:rPr>
          <w:rFonts w:ascii="Times New Roman" w:hAnsi="Times New Roman"/>
          <w:sz w:val="22"/>
          <w:szCs w:val="22"/>
        </w:rPr>
        <w:t>and</w:t>
      </w:r>
    </w:p>
    <w:p w14:paraId="69371376" w14:textId="77777777" w:rsidR="00CE64CE" w:rsidRPr="00CE64CE" w:rsidRDefault="00CE64CE" w:rsidP="000C0123">
      <w:pPr>
        <w:pStyle w:val="MELegal3"/>
        <w:numPr>
          <w:ilvl w:val="4"/>
          <w:numId w:val="53"/>
        </w:numPr>
        <w:ind w:left="2127" w:hanging="687"/>
        <w:rPr>
          <w:rFonts w:ascii="Times New Roman" w:hAnsi="Times New Roman"/>
          <w:sz w:val="22"/>
          <w:szCs w:val="22"/>
        </w:rPr>
      </w:pPr>
      <w:r w:rsidRPr="00CE64CE">
        <w:rPr>
          <w:rFonts w:ascii="Times New Roman" w:hAnsi="Times New Roman"/>
          <w:sz w:val="22"/>
          <w:szCs w:val="22"/>
        </w:rPr>
        <w:t xml:space="preserve">awareness among </w:t>
      </w:r>
      <w:r w:rsidRPr="00CE64CE">
        <w:rPr>
          <w:rFonts w:ascii="Times New Roman" w:hAnsi="Times New Roman"/>
          <w:b/>
          <w:bCs/>
          <w:sz w:val="22"/>
          <w:szCs w:val="22"/>
        </w:rPr>
        <w:t>Students</w:t>
      </w:r>
      <w:r w:rsidRPr="00CE64CE">
        <w:rPr>
          <w:rFonts w:ascii="Times New Roman" w:hAnsi="Times New Roman"/>
          <w:sz w:val="22"/>
          <w:szCs w:val="22"/>
        </w:rPr>
        <w:t xml:space="preserve"> and </w:t>
      </w:r>
      <w:r w:rsidRPr="00CE64CE">
        <w:rPr>
          <w:rFonts w:ascii="Times New Roman" w:hAnsi="Times New Roman"/>
          <w:b/>
          <w:bCs/>
          <w:sz w:val="22"/>
          <w:szCs w:val="22"/>
        </w:rPr>
        <w:t>Staff</w:t>
      </w:r>
      <w:r w:rsidRPr="00CE64CE">
        <w:rPr>
          <w:rFonts w:ascii="Times New Roman" w:hAnsi="Times New Roman"/>
          <w:sz w:val="22"/>
          <w:szCs w:val="22"/>
        </w:rPr>
        <w:t xml:space="preserve"> of </w:t>
      </w:r>
      <w:r w:rsidRPr="00CE64CE">
        <w:rPr>
          <w:rFonts w:ascii="Times New Roman" w:hAnsi="Times New Roman"/>
          <w:b/>
          <w:bCs/>
          <w:sz w:val="22"/>
          <w:szCs w:val="22"/>
        </w:rPr>
        <w:t>Policies</w:t>
      </w:r>
      <w:r w:rsidRPr="00CE64CE">
        <w:rPr>
          <w:rFonts w:ascii="Times New Roman" w:hAnsi="Times New Roman"/>
          <w:sz w:val="22"/>
          <w:szCs w:val="22"/>
        </w:rPr>
        <w:t xml:space="preserve">, support services and mechanisms for reporting; and   </w:t>
      </w:r>
    </w:p>
    <w:p w14:paraId="00F2922D" w14:textId="77777777" w:rsidR="00CE64CE" w:rsidRPr="00CE64CE" w:rsidRDefault="00CE64CE" w:rsidP="000C0123">
      <w:pPr>
        <w:pStyle w:val="MELegal3"/>
        <w:numPr>
          <w:ilvl w:val="2"/>
          <w:numId w:val="51"/>
        </w:numPr>
        <w:ind w:left="1418"/>
        <w:rPr>
          <w:rFonts w:ascii="Times New Roman" w:hAnsi="Times New Roman"/>
          <w:sz w:val="22"/>
          <w:szCs w:val="22"/>
        </w:rPr>
      </w:pPr>
      <w:r w:rsidRPr="00CE64CE">
        <w:rPr>
          <w:rFonts w:ascii="Times New Roman" w:hAnsi="Times New Roman"/>
          <w:sz w:val="22"/>
          <w:szCs w:val="22"/>
        </w:rPr>
        <w:t>collating the data to expand the national evidence base, specifically:</w:t>
      </w:r>
    </w:p>
    <w:p w14:paraId="74DE88EF" w14:textId="77777777" w:rsidR="00CE64CE" w:rsidRPr="00CE64CE" w:rsidRDefault="00CE64CE" w:rsidP="000C0123">
      <w:pPr>
        <w:pStyle w:val="MELegal3"/>
        <w:numPr>
          <w:ilvl w:val="4"/>
          <w:numId w:val="54"/>
        </w:numPr>
        <w:ind w:left="2127" w:hanging="709"/>
        <w:rPr>
          <w:rFonts w:ascii="Times New Roman" w:hAnsi="Times New Roman"/>
          <w:sz w:val="22"/>
          <w:szCs w:val="22"/>
        </w:rPr>
      </w:pPr>
      <w:r w:rsidRPr="00CE64CE">
        <w:rPr>
          <w:rFonts w:ascii="Times New Roman" w:hAnsi="Times New Roman"/>
          <w:sz w:val="22"/>
          <w:szCs w:val="22"/>
        </w:rPr>
        <w:t xml:space="preserve">providing transparency about the experiences of </w:t>
      </w:r>
      <w:r w:rsidRPr="00CE64CE">
        <w:rPr>
          <w:rFonts w:ascii="Times New Roman" w:hAnsi="Times New Roman"/>
          <w:b/>
          <w:bCs/>
          <w:sz w:val="22"/>
          <w:szCs w:val="22"/>
        </w:rPr>
        <w:t>Gender-based Violence</w:t>
      </w:r>
      <w:r w:rsidRPr="00CE64CE">
        <w:rPr>
          <w:rFonts w:ascii="Times New Roman" w:hAnsi="Times New Roman"/>
          <w:sz w:val="22"/>
          <w:szCs w:val="22"/>
        </w:rPr>
        <w:t xml:space="preserve"> in the higher education sector;</w:t>
      </w:r>
    </w:p>
    <w:p w14:paraId="183828B2" w14:textId="77777777" w:rsidR="00CE64CE" w:rsidRPr="00CE64CE" w:rsidRDefault="00CE64CE" w:rsidP="000C0123">
      <w:pPr>
        <w:pStyle w:val="MELegal3"/>
        <w:numPr>
          <w:ilvl w:val="4"/>
          <w:numId w:val="54"/>
        </w:numPr>
        <w:ind w:left="2127" w:hanging="709"/>
        <w:rPr>
          <w:rFonts w:ascii="Times New Roman" w:hAnsi="Times New Roman"/>
          <w:sz w:val="22"/>
          <w:szCs w:val="22"/>
        </w:rPr>
      </w:pPr>
      <w:r w:rsidRPr="00CE64CE">
        <w:rPr>
          <w:rFonts w:ascii="Times New Roman" w:hAnsi="Times New Roman"/>
          <w:sz w:val="22"/>
          <w:szCs w:val="22"/>
        </w:rPr>
        <w:lastRenderedPageBreak/>
        <w:t xml:space="preserve">informing national strategies to reduce </w:t>
      </w:r>
      <w:r w:rsidRPr="00CE64CE">
        <w:rPr>
          <w:rFonts w:ascii="Times New Roman" w:hAnsi="Times New Roman"/>
          <w:b/>
          <w:bCs/>
          <w:sz w:val="22"/>
          <w:szCs w:val="22"/>
        </w:rPr>
        <w:t>Gender-based Violence</w:t>
      </w:r>
      <w:r w:rsidRPr="00CE64CE">
        <w:rPr>
          <w:rFonts w:ascii="Times New Roman" w:hAnsi="Times New Roman"/>
          <w:sz w:val="22"/>
          <w:szCs w:val="22"/>
        </w:rPr>
        <w:t xml:space="preserve"> in the higher education sector;</w:t>
      </w:r>
    </w:p>
    <w:p w14:paraId="3D7DFB06" w14:textId="77777777" w:rsidR="00CE64CE" w:rsidRPr="00CE64CE" w:rsidRDefault="00CE64CE" w:rsidP="000C0123">
      <w:pPr>
        <w:pStyle w:val="MELegal3"/>
        <w:numPr>
          <w:ilvl w:val="4"/>
          <w:numId w:val="54"/>
        </w:numPr>
        <w:ind w:left="2127" w:hanging="709"/>
        <w:rPr>
          <w:rFonts w:ascii="Times New Roman" w:hAnsi="Times New Roman"/>
          <w:sz w:val="22"/>
          <w:szCs w:val="22"/>
        </w:rPr>
      </w:pPr>
      <w:r w:rsidRPr="00CE64CE">
        <w:rPr>
          <w:rFonts w:ascii="Times New Roman" w:hAnsi="Times New Roman"/>
          <w:sz w:val="22"/>
          <w:szCs w:val="22"/>
        </w:rPr>
        <w:t xml:space="preserve">building the evidence regarding systemic and cultural barriers for preventing and responding to </w:t>
      </w:r>
      <w:r w:rsidRPr="00CE64CE">
        <w:rPr>
          <w:rFonts w:ascii="Times New Roman" w:hAnsi="Times New Roman"/>
          <w:b/>
          <w:bCs/>
          <w:sz w:val="22"/>
          <w:szCs w:val="22"/>
        </w:rPr>
        <w:t>Gender-based Violence</w:t>
      </w:r>
      <w:r w:rsidRPr="00CE64CE">
        <w:rPr>
          <w:rFonts w:ascii="Times New Roman" w:hAnsi="Times New Roman"/>
          <w:sz w:val="22"/>
          <w:szCs w:val="22"/>
        </w:rPr>
        <w:t>; and</w:t>
      </w:r>
    </w:p>
    <w:p w14:paraId="063EA197" w14:textId="10304280" w:rsidR="00CE64CE" w:rsidRPr="00B51B36" w:rsidRDefault="00CE64CE" w:rsidP="00782DC8">
      <w:pPr>
        <w:pStyle w:val="MELegal3"/>
        <w:numPr>
          <w:ilvl w:val="4"/>
          <w:numId w:val="54"/>
        </w:numPr>
        <w:ind w:left="2127" w:hanging="709"/>
        <w:rPr>
          <w:rFonts w:ascii="Times New Roman" w:hAnsi="Times New Roman"/>
          <w:sz w:val="22"/>
          <w:szCs w:val="22"/>
        </w:rPr>
      </w:pPr>
      <w:r w:rsidRPr="00CE64CE">
        <w:rPr>
          <w:rFonts w:ascii="Times New Roman" w:hAnsi="Times New Roman"/>
          <w:sz w:val="22"/>
          <w:szCs w:val="22"/>
        </w:rPr>
        <w:t xml:space="preserve">analysing the impacts of </w:t>
      </w:r>
      <w:r w:rsidRPr="00CE64CE">
        <w:rPr>
          <w:rFonts w:ascii="Times New Roman" w:hAnsi="Times New Roman"/>
          <w:b/>
          <w:bCs/>
          <w:sz w:val="22"/>
          <w:szCs w:val="22"/>
        </w:rPr>
        <w:t>Gender-based Violence</w:t>
      </w:r>
      <w:r w:rsidRPr="00CE64CE">
        <w:rPr>
          <w:rFonts w:ascii="Times New Roman" w:hAnsi="Times New Roman"/>
          <w:sz w:val="22"/>
          <w:szCs w:val="22"/>
        </w:rPr>
        <w:t>, examining how different demographic characteristics influence risk and responses.</w:t>
      </w:r>
    </w:p>
    <w:p w14:paraId="2BC9D767" w14:textId="77777777" w:rsidR="00CE64CE" w:rsidRPr="00CE64CE" w:rsidRDefault="00CE64CE" w:rsidP="00CE64CE">
      <w:pPr>
        <w:pStyle w:val="MELegal2"/>
        <w:rPr>
          <w:rFonts w:ascii="Times New Roman" w:hAnsi="Times New Roman"/>
          <w:b/>
          <w:bCs/>
          <w:sz w:val="22"/>
          <w:szCs w:val="22"/>
        </w:rPr>
      </w:pPr>
      <w:r w:rsidRPr="00CE64CE">
        <w:rPr>
          <w:rFonts w:ascii="Times New Roman" w:hAnsi="Times New Roman"/>
          <w:b/>
          <w:bCs/>
          <w:sz w:val="22"/>
          <w:szCs w:val="22"/>
        </w:rPr>
        <w:t xml:space="preserve">Requirements: </w:t>
      </w:r>
    </w:p>
    <w:p w14:paraId="79595112" w14:textId="77777777" w:rsidR="00CE64CE" w:rsidRPr="00CE64CE" w:rsidRDefault="00CE64CE" w:rsidP="000C0123">
      <w:pPr>
        <w:pStyle w:val="MELegal2"/>
        <w:numPr>
          <w:ilvl w:val="1"/>
          <w:numId w:val="39"/>
        </w:numPr>
        <w:ind w:left="709" w:hanging="709"/>
        <w:rPr>
          <w:rFonts w:ascii="Times New Roman" w:hAnsi="Times New Roman"/>
          <w:sz w:val="22"/>
          <w:szCs w:val="22"/>
        </w:rPr>
      </w:pPr>
      <w:r w:rsidRPr="00CE64CE">
        <w:rPr>
          <w:rFonts w:ascii="Times New Roman" w:hAnsi="Times New Roman"/>
          <w:sz w:val="22"/>
          <w:szCs w:val="22"/>
        </w:rPr>
        <w:t xml:space="preserve">A </w:t>
      </w:r>
      <w:r w:rsidRPr="00CE64CE">
        <w:rPr>
          <w:rFonts w:ascii="Times New Roman" w:hAnsi="Times New Roman"/>
          <w:b/>
          <w:bCs/>
          <w:sz w:val="22"/>
          <w:szCs w:val="22"/>
        </w:rPr>
        <w:t>Provider</w:t>
      </w:r>
      <w:r w:rsidRPr="00CE64CE">
        <w:rPr>
          <w:rFonts w:ascii="Times New Roman" w:hAnsi="Times New Roman"/>
          <w:sz w:val="22"/>
          <w:szCs w:val="22"/>
        </w:rPr>
        <w:t xml:space="preserve"> must, in complying with its obligations under this Standard:</w:t>
      </w:r>
    </w:p>
    <w:p w14:paraId="72882AC1" w14:textId="77777777" w:rsidR="00CE64CE" w:rsidRPr="00CE64CE" w:rsidRDefault="00CE64CE" w:rsidP="000C0123">
      <w:pPr>
        <w:pStyle w:val="MELegal3"/>
        <w:numPr>
          <w:ilvl w:val="2"/>
          <w:numId w:val="48"/>
        </w:numPr>
        <w:ind w:left="1360" w:hanging="680"/>
        <w:rPr>
          <w:rFonts w:ascii="Times New Roman" w:hAnsi="Times New Roman"/>
          <w:sz w:val="22"/>
          <w:szCs w:val="22"/>
        </w:rPr>
      </w:pPr>
      <w:r w:rsidRPr="00CE64CE">
        <w:rPr>
          <w:rFonts w:ascii="Times New Roman" w:hAnsi="Times New Roman"/>
          <w:sz w:val="22"/>
          <w:szCs w:val="22"/>
        </w:rPr>
        <w:t xml:space="preserve">ensure that the data is collected in a safe, </w:t>
      </w:r>
      <w:r w:rsidRPr="00CE64CE">
        <w:rPr>
          <w:rFonts w:ascii="Times New Roman" w:hAnsi="Times New Roman"/>
          <w:b/>
          <w:bCs/>
          <w:sz w:val="22"/>
          <w:szCs w:val="22"/>
        </w:rPr>
        <w:t>Trauma-informed</w:t>
      </w:r>
      <w:r w:rsidRPr="00CE64CE">
        <w:rPr>
          <w:rFonts w:ascii="Times New Roman" w:hAnsi="Times New Roman"/>
          <w:sz w:val="22"/>
          <w:szCs w:val="22"/>
        </w:rPr>
        <w:t xml:space="preserve"> and </w:t>
      </w:r>
      <w:r w:rsidRPr="00CE64CE">
        <w:rPr>
          <w:rFonts w:ascii="Times New Roman" w:hAnsi="Times New Roman"/>
          <w:b/>
          <w:bCs/>
          <w:sz w:val="22"/>
          <w:szCs w:val="22"/>
        </w:rPr>
        <w:t>Person-centred</w:t>
      </w:r>
      <w:r w:rsidRPr="00CE64CE">
        <w:rPr>
          <w:rFonts w:ascii="Times New Roman" w:hAnsi="Times New Roman"/>
          <w:sz w:val="22"/>
          <w:szCs w:val="22"/>
        </w:rPr>
        <w:t xml:space="preserve"> manner, and held and handled securely; </w:t>
      </w:r>
    </w:p>
    <w:p w14:paraId="6CDD1AD5" w14:textId="77777777" w:rsidR="00CE64CE" w:rsidRPr="00CE64CE" w:rsidRDefault="00CE64CE" w:rsidP="000C0123">
      <w:pPr>
        <w:pStyle w:val="MELegal3"/>
        <w:numPr>
          <w:ilvl w:val="2"/>
          <w:numId w:val="48"/>
        </w:numPr>
        <w:ind w:left="1360" w:hanging="680"/>
        <w:rPr>
          <w:rFonts w:ascii="Times New Roman" w:hAnsi="Times New Roman"/>
          <w:sz w:val="22"/>
          <w:szCs w:val="22"/>
        </w:rPr>
      </w:pPr>
      <w:r w:rsidRPr="00CE64CE">
        <w:rPr>
          <w:rFonts w:ascii="Times New Roman" w:hAnsi="Times New Roman"/>
          <w:sz w:val="22"/>
          <w:szCs w:val="22"/>
        </w:rPr>
        <w:t xml:space="preserve">provide the information and data in the manner and form, requested by the </w:t>
      </w:r>
      <w:r w:rsidRPr="00CE64CE">
        <w:rPr>
          <w:rFonts w:ascii="Times New Roman" w:hAnsi="Times New Roman"/>
          <w:b/>
          <w:bCs/>
          <w:sz w:val="22"/>
          <w:szCs w:val="22"/>
        </w:rPr>
        <w:t>Secretary</w:t>
      </w:r>
      <w:r w:rsidRPr="00CE64CE">
        <w:rPr>
          <w:rFonts w:ascii="Times New Roman" w:hAnsi="Times New Roman"/>
          <w:sz w:val="22"/>
          <w:szCs w:val="22"/>
        </w:rPr>
        <w:t xml:space="preserve">; and </w:t>
      </w:r>
    </w:p>
    <w:p w14:paraId="795B4CCB" w14:textId="77777777" w:rsidR="00CE64CE" w:rsidRPr="00CE64CE" w:rsidRDefault="00CE64CE" w:rsidP="000C0123">
      <w:pPr>
        <w:pStyle w:val="MELegal3"/>
        <w:numPr>
          <w:ilvl w:val="2"/>
          <w:numId w:val="48"/>
        </w:numPr>
        <w:ind w:left="1360" w:hanging="680"/>
        <w:rPr>
          <w:rFonts w:ascii="Times New Roman" w:hAnsi="Times New Roman"/>
          <w:sz w:val="22"/>
          <w:szCs w:val="22"/>
        </w:rPr>
      </w:pPr>
      <w:r w:rsidRPr="00CE64CE">
        <w:rPr>
          <w:rFonts w:ascii="Times New Roman" w:hAnsi="Times New Roman"/>
          <w:sz w:val="22"/>
          <w:szCs w:val="22"/>
        </w:rPr>
        <w:t xml:space="preserve">provide </w:t>
      </w:r>
      <w:r w:rsidRPr="00CE64CE">
        <w:rPr>
          <w:rFonts w:ascii="Times New Roman" w:hAnsi="Times New Roman"/>
          <w:b/>
          <w:bCs/>
          <w:sz w:val="22"/>
          <w:szCs w:val="22"/>
        </w:rPr>
        <w:t>D</w:t>
      </w:r>
      <w:r w:rsidRPr="00CE64CE">
        <w:rPr>
          <w:rFonts w:ascii="Times New Roman" w:hAnsi="Times New Roman"/>
          <w:b/>
          <w:sz w:val="22"/>
          <w:szCs w:val="22"/>
        </w:rPr>
        <w:t>e-identified</w:t>
      </w:r>
      <w:r w:rsidRPr="00CE64CE">
        <w:rPr>
          <w:rFonts w:ascii="Times New Roman" w:hAnsi="Times New Roman"/>
          <w:sz w:val="22"/>
          <w:szCs w:val="22"/>
        </w:rPr>
        <w:t xml:space="preserve"> </w:t>
      </w:r>
      <w:proofErr w:type="gramStart"/>
      <w:r w:rsidRPr="00CE64CE">
        <w:rPr>
          <w:rFonts w:ascii="Times New Roman" w:hAnsi="Times New Roman"/>
          <w:sz w:val="22"/>
          <w:szCs w:val="22"/>
        </w:rPr>
        <w:t>information, and</w:t>
      </w:r>
      <w:proofErr w:type="gramEnd"/>
      <w:r w:rsidRPr="00CE64CE">
        <w:rPr>
          <w:rFonts w:ascii="Times New Roman" w:hAnsi="Times New Roman"/>
          <w:sz w:val="22"/>
          <w:szCs w:val="22"/>
        </w:rPr>
        <w:t xml:space="preserve"> otherwise undertake its requirements under this Standard in accordance with applicable Commonwealth, State and Territory </w:t>
      </w:r>
      <w:r w:rsidRPr="00CE64CE">
        <w:rPr>
          <w:rFonts w:ascii="Times New Roman" w:hAnsi="Times New Roman"/>
          <w:b/>
          <w:bCs/>
          <w:sz w:val="22"/>
          <w:szCs w:val="22"/>
        </w:rPr>
        <w:t>Privacy Laws</w:t>
      </w:r>
      <w:r w:rsidRPr="00CE64CE">
        <w:rPr>
          <w:rFonts w:ascii="Times New Roman" w:hAnsi="Times New Roman"/>
          <w:sz w:val="22"/>
          <w:szCs w:val="22"/>
        </w:rPr>
        <w:t xml:space="preserve"> or, and where no other </w:t>
      </w:r>
      <w:r w:rsidRPr="00CE64CE">
        <w:rPr>
          <w:rFonts w:ascii="Times New Roman" w:hAnsi="Times New Roman"/>
          <w:b/>
          <w:bCs/>
          <w:sz w:val="22"/>
          <w:szCs w:val="22"/>
        </w:rPr>
        <w:t>Privacy Laws</w:t>
      </w:r>
      <w:r w:rsidRPr="00CE64CE">
        <w:rPr>
          <w:rFonts w:ascii="Times New Roman" w:hAnsi="Times New Roman"/>
          <w:sz w:val="22"/>
          <w:szCs w:val="22"/>
        </w:rPr>
        <w:t xml:space="preserve"> apply, with reference to the Australian Privacy Principles. </w:t>
      </w:r>
    </w:p>
    <w:p w14:paraId="3E9E0BD8" w14:textId="77777777" w:rsidR="00CE64CE" w:rsidRPr="00CE64CE" w:rsidRDefault="00CE64CE" w:rsidP="000C0123">
      <w:pPr>
        <w:pStyle w:val="MELegal2"/>
        <w:numPr>
          <w:ilvl w:val="1"/>
          <w:numId w:val="39"/>
        </w:numPr>
        <w:ind w:left="709" w:hanging="709"/>
        <w:rPr>
          <w:rFonts w:ascii="Times New Roman" w:hAnsi="Times New Roman"/>
          <w:sz w:val="22"/>
          <w:szCs w:val="22"/>
        </w:rPr>
      </w:pPr>
      <w:r w:rsidRPr="00CE64CE">
        <w:rPr>
          <w:rFonts w:ascii="Times New Roman" w:hAnsi="Times New Roman"/>
          <w:sz w:val="22"/>
          <w:szCs w:val="22"/>
        </w:rPr>
        <w:t>A</w:t>
      </w:r>
      <w:r w:rsidRPr="00CE64CE">
        <w:rPr>
          <w:rFonts w:ascii="Times New Roman" w:hAnsi="Times New Roman"/>
          <w:b/>
          <w:sz w:val="22"/>
          <w:szCs w:val="22"/>
        </w:rPr>
        <w:t xml:space="preserve"> Provider</w:t>
      </w:r>
      <w:r w:rsidRPr="00CE64CE">
        <w:rPr>
          <w:rFonts w:ascii="Times New Roman" w:hAnsi="Times New Roman"/>
          <w:sz w:val="22"/>
          <w:szCs w:val="22"/>
        </w:rPr>
        <w:t xml:space="preserve"> must comply with the obligations under this standard in relation to </w:t>
      </w:r>
      <w:r w:rsidRPr="00CE64CE">
        <w:rPr>
          <w:rFonts w:ascii="Times New Roman" w:hAnsi="Times New Roman"/>
          <w:b/>
          <w:sz w:val="22"/>
          <w:szCs w:val="22"/>
        </w:rPr>
        <w:t xml:space="preserve">Student Accommodation </w:t>
      </w:r>
      <w:r w:rsidRPr="00CE64CE">
        <w:rPr>
          <w:rFonts w:ascii="Times New Roman" w:hAnsi="Times New Roman"/>
          <w:sz w:val="22"/>
          <w:szCs w:val="22"/>
        </w:rPr>
        <w:t xml:space="preserve">as set out in Standard 7, as applicable.   </w:t>
      </w:r>
    </w:p>
    <w:p w14:paraId="5039404C" w14:textId="77777777" w:rsidR="00CE64CE" w:rsidRPr="00CE64CE" w:rsidRDefault="00CE64CE" w:rsidP="000C0123">
      <w:pPr>
        <w:pStyle w:val="MELegal2"/>
        <w:numPr>
          <w:ilvl w:val="1"/>
          <w:numId w:val="39"/>
        </w:numPr>
        <w:ind w:left="709" w:hanging="709"/>
        <w:rPr>
          <w:rFonts w:ascii="Times New Roman" w:hAnsi="Times New Roman"/>
          <w:sz w:val="22"/>
          <w:szCs w:val="22"/>
        </w:rPr>
      </w:pPr>
      <w:r w:rsidRPr="00CE64CE">
        <w:rPr>
          <w:rFonts w:ascii="Times New Roman" w:hAnsi="Times New Roman"/>
          <w:sz w:val="22"/>
          <w:szCs w:val="22"/>
        </w:rPr>
        <w:t xml:space="preserve">A </w:t>
      </w:r>
      <w:r w:rsidRPr="00CE64CE">
        <w:rPr>
          <w:rFonts w:ascii="Times New Roman" w:hAnsi="Times New Roman"/>
          <w:b/>
          <w:sz w:val="22"/>
          <w:szCs w:val="22"/>
        </w:rPr>
        <w:t>Provider</w:t>
      </w:r>
      <w:r w:rsidRPr="00CE64CE">
        <w:rPr>
          <w:rFonts w:ascii="Times New Roman" w:hAnsi="Times New Roman"/>
          <w:sz w:val="22"/>
          <w:szCs w:val="22"/>
        </w:rPr>
        <w:t xml:space="preserve"> must ensure the data collected in accordance with this standard is used to inform and strengthen the </w:t>
      </w:r>
      <w:r w:rsidRPr="00CE64CE">
        <w:rPr>
          <w:rFonts w:ascii="Times New Roman" w:hAnsi="Times New Roman"/>
          <w:b/>
          <w:sz w:val="22"/>
          <w:szCs w:val="22"/>
        </w:rPr>
        <w:t>Provider’s</w:t>
      </w:r>
      <w:r w:rsidRPr="00CE64CE">
        <w:rPr>
          <w:rFonts w:ascii="Times New Roman" w:hAnsi="Times New Roman"/>
          <w:sz w:val="22"/>
          <w:szCs w:val="22"/>
        </w:rPr>
        <w:t xml:space="preserve"> </w:t>
      </w:r>
      <w:r w:rsidRPr="00CE64CE">
        <w:rPr>
          <w:rFonts w:ascii="Times New Roman" w:hAnsi="Times New Roman"/>
          <w:b/>
          <w:sz w:val="22"/>
          <w:szCs w:val="22"/>
        </w:rPr>
        <w:t>Whole-of-Organisation</w:t>
      </w:r>
      <w:r w:rsidRPr="00CE64CE">
        <w:rPr>
          <w:rFonts w:ascii="Times New Roman" w:hAnsi="Times New Roman"/>
          <w:sz w:val="22"/>
          <w:szCs w:val="22"/>
        </w:rPr>
        <w:t xml:space="preserve"> approach to preventing and responding to </w:t>
      </w:r>
      <w:r w:rsidRPr="00CE64CE">
        <w:rPr>
          <w:rFonts w:ascii="Times New Roman" w:hAnsi="Times New Roman"/>
          <w:b/>
          <w:sz w:val="22"/>
          <w:szCs w:val="22"/>
        </w:rPr>
        <w:t xml:space="preserve">Gender-based </w:t>
      </w:r>
      <w:r w:rsidRPr="00CE64CE">
        <w:rPr>
          <w:rFonts w:ascii="Times New Roman" w:hAnsi="Times New Roman"/>
          <w:b/>
          <w:bCs/>
          <w:sz w:val="22"/>
          <w:szCs w:val="22"/>
        </w:rPr>
        <w:t>Violence</w:t>
      </w:r>
      <w:r w:rsidRPr="00CE64CE">
        <w:rPr>
          <w:rFonts w:ascii="Times New Roman" w:hAnsi="Times New Roman"/>
          <w:sz w:val="22"/>
          <w:szCs w:val="22"/>
        </w:rPr>
        <w:t xml:space="preserve">, including the </w:t>
      </w:r>
      <w:r w:rsidRPr="00CE64CE">
        <w:rPr>
          <w:rFonts w:ascii="Times New Roman" w:hAnsi="Times New Roman"/>
          <w:b/>
          <w:sz w:val="22"/>
          <w:szCs w:val="22"/>
        </w:rPr>
        <w:t>Prevention and Response Plan</w:t>
      </w:r>
      <w:r w:rsidRPr="00CE64CE">
        <w:rPr>
          <w:rFonts w:ascii="Times New Roman" w:hAnsi="Times New Roman"/>
          <w:sz w:val="22"/>
          <w:szCs w:val="22"/>
        </w:rPr>
        <w:t xml:space="preserve"> and outcomes framework. </w:t>
      </w:r>
    </w:p>
    <w:p w14:paraId="3F6493DA" w14:textId="77777777" w:rsidR="00CE64CE" w:rsidRPr="00CE64CE" w:rsidRDefault="00CE64CE" w:rsidP="000C0123">
      <w:pPr>
        <w:pStyle w:val="MELegal2"/>
        <w:numPr>
          <w:ilvl w:val="1"/>
          <w:numId w:val="39"/>
        </w:numPr>
        <w:ind w:left="709" w:hanging="709"/>
        <w:rPr>
          <w:rFonts w:ascii="Times New Roman" w:hAnsi="Times New Roman"/>
          <w:sz w:val="22"/>
          <w:szCs w:val="22"/>
        </w:rPr>
      </w:pPr>
      <w:r w:rsidRPr="00CE64CE">
        <w:rPr>
          <w:rFonts w:ascii="Times New Roman" w:hAnsi="Times New Roman"/>
          <w:bCs/>
          <w:sz w:val="22"/>
          <w:szCs w:val="22"/>
        </w:rPr>
        <w:t>A</w:t>
      </w:r>
      <w:r w:rsidRPr="00CE64CE">
        <w:rPr>
          <w:rFonts w:ascii="Times New Roman" w:hAnsi="Times New Roman"/>
          <w:b/>
          <w:sz w:val="22"/>
          <w:szCs w:val="22"/>
        </w:rPr>
        <w:t xml:space="preserve"> Provider</w:t>
      </w:r>
      <w:r w:rsidRPr="00CE64CE">
        <w:rPr>
          <w:rFonts w:ascii="Times New Roman" w:hAnsi="Times New Roman"/>
          <w:sz w:val="22"/>
          <w:szCs w:val="22"/>
        </w:rPr>
        <w:t xml:space="preserve"> must ensure the data collected in accordance with this standard informs evaluation, impact and planning and enables a systemic approach to preventing and responding to </w:t>
      </w:r>
      <w:r w:rsidRPr="00CE64CE">
        <w:rPr>
          <w:rFonts w:ascii="Times New Roman" w:hAnsi="Times New Roman"/>
          <w:b/>
          <w:bCs/>
          <w:sz w:val="22"/>
          <w:szCs w:val="22"/>
        </w:rPr>
        <w:t>Gender-based Violence</w:t>
      </w:r>
      <w:r w:rsidRPr="00CE64CE">
        <w:rPr>
          <w:rFonts w:ascii="Times New Roman" w:hAnsi="Times New Roman"/>
          <w:sz w:val="22"/>
          <w:szCs w:val="22"/>
        </w:rPr>
        <w:t xml:space="preserve"> through informing the understanding of:</w:t>
      </w:r>
    </w:p>
    <w:p w14:paraId="1088EFC9" w14:textId="77777777" w:rsidR="00CE64CE" w:rsidRPr="00CE64CE" w:rsidRDefault="00CE64CE" w:rsidP="000C0123">
      <w:pPr>
        <w:pStyle w:val="MELegal3"/>
        <w:numPr>
          <w:ilvl w:val="2"/>
          <w:numId w:val="41"/>
        </w:numPr>
        <w:ind w:left="1360" w:hanging="680"/>
        <w:rPr>
          <w:rFonts w:ascii="Times New Roman" w:hAnsi="Times New Roman"/>
          <w:sz w:val="22"/>
          <w:szCs w:val="22"/>
        </w:rPr>
      </w:pPr>
      <w:r w:rsidRPr="00CE64CE">
        <w:rPr>
          <w:rFonts w:ascii="Times New Roman" w:hAnsi="Times New Roman"/>
          <w:sz w:val="22"/>
          <w:szCs w:val="22"/>
        </w:rPr>
        <w:t xml:space="preserve">systemic and cultural barriers for preventing and responding to </w:t>
      </w:r>
      <w:r w:rsidRPr="00CE64CE">
        <w:rPr>
          <w:rFonts w:ascii="Times New Roman" w:hAnsi="Times New Roman"/>
          <w:b/>
          <w:sz w:val="22"/>
          <w:szCs w:val="22"/>
        </w:rPr>
        <w:t xml:space="preserve">Gender-based </w:t>
      </w:r>
      <w:r w:rsidRPr="00CE64CE">
        <w:rPr>
          <w:rFonts w:ascii="Times New Roman" w:hAnsi="Times New Roman"/>
          <w:b/>
          <w:bCs/>
          <w:sz w:val="22"/>
          <w:szCs w:val="22"/>
        </w:rPr>
        <w:t xml:space="preserve">Violence, </w:t>
      </w:r>
      <w:r w:rsidRPr="00CE64CE">
        <w:rPr>
          <w:rFonts w:ascii="Times New Roman" w:hAnsi="Times New Roman"/>
          <w:sz w:val="22"/>
          <w:szCs w:val="22"/>
        </w:rPr>
        <w:t>including as they relate to particular communities or settings;</w:t>
      </w:r>
    </w:p>
    <w:p w14:paraId="7063A079" w14:textId="77777777" w:rsidR="00CE64CE" w:rsidRPr="00CE64CE" w:rsidRDefault="00CE64CE" w:rsidP="000C0123">
      <w:pPr>
        <w:pStyle w:val="MELegal3"/>
        <w:numPr>
          <w:ilvl w:val="2"/>
          <w:numId w:val="41"/>
        </w:numPr>
        <w:ind w:left="1360" w:hanging="680"/>
        <w:rPr>
          <w:rFonts w:ascii="Times New Roman" w:hAnsi="Times New Roman"/>
          <w:sz w:val="22"/>
          <w:szCs w:val="22"/>
        </w:rPr>
      </w:pPr>
      <w:r w:rsidRPr="00CE64CE">
        <w:rPr>
          <w:rFonts w:ascii="Times New Roman" w:hAnsi="Times New Roman"/>
          <w:sz w:val="22"/>
          <w:szCs w:val="22"/>
        </w:rPr>
        <w:t xml:space="preserve">the operation of systems, </w:t>
      </w:r>
      <w:r w:rsidRPr="00CE64CE">
        <w:rPr>
          <w:rFonts w:ascii="Times New Roman" w:hAnsi="Times New Roman"/>
          <w:b/>
          <w:bCs/>
          <w:sz w:val="22"/>
          <w:szCs w:val="22"/>
        </w:rPr>
        <w:t>Policies</w:t>
      </w:r>
      <w:r w:rsidRPr="00CE64CE">
        <w:rPr>
          <w:rFonts w:ascii="Times New Roman" w:hAnsi="Times New Roman"/>
          <w:sz w:val="22"/>
          <w:szCs w:val="22"/>
        </w:rPr>
        <w:t xml:space="preserve"> and </w:t>
      </w:r>
      <w:r w:rsidRPr="00CE64CE">
        <w:rPr>
          <w:rFonts w:ascii="Times New Roman" w:hAnsi="Times New Roman"/>
          <w:b/>
          <w:bCs/>
          <w:sz w:val="22"/>
          <w:szCs w:val="22"/>
        </w:rPr>
        <w:t>Procedures</w:t>
      </w:r>
      <w:r w:rsidRPr="00CE64CE">
        <w:rPr>
          <w:rFonts w:ascii="Times New Roman" w:hAnsi="Times New Roman"/>
          <w:sz w:val="22"/>
          <w:szCs w:val="22"/>
        </w:rPr>
        <w:t xml:space="preserve">;  </w:t>
      </w:r>
    </w:p>
    <w:p w14:paraId="39103379" w14:textId="77777777" w:rsidR="00CE64CE" w:rsidRPr="00CE64CE" w:rsidRDefault="00CE64CE" w:rsidP="000C0123">
      <w:pPr>
        <w:pStyle w:val="MELegal3"/>
        <w:numPr>
          <w:ilvl w:val="2"/>
          <w:numId w:val="41"/>
        </w:numPr>
        <w:ind w:left="1360" w:hanging="680"/>
        <w:rPr>
          <w:rFonts w:ascii="Times New Roman" w:hAnsi="Times New Roman"/>
          <w:sz w:val="22"/>
          <w:szCs w:val="22"/>
        </w:rPr>
      </w:pPr>
      <w:r w:rsidRPr="00CE64CE">
        <w:rPr>
          <w:rFonts w:ascii="Times New Roman" w:hAnsi="Times New Roman"/>
          <w:sz w:val="22"/>
          <w:szCs w:val="22"/>
        </w:rPr>
        <w:t xml:space="preserve">strengthening education and training on prevention and responses to </w:t>
      </w:r>
      <w:r w:rsidRPr="00CE64CE">
        <w:rPr>
          <w:rFonts w:ascii="Times New Roman" w:hAnsi="Times New Roman"/>
          <w:b/>
          <w:bCs/>
          <w:sz w:val="22"/>
          <w:szCs w:val="22"/>
        </w:rPr>
        <w:t>Gender-based Violence</w:t>
      </w:r>
      <w:r w:rsidRPr="00CE64CE">
        <w:rPr>
          <w:rFonts w:ascii="Times New Roman" w:hAnsi="Times New Roman"/>
          <w:sz w:val="22"/>
          <w:szCs w:val="22"/>
        </w:rPr>
        <w:t xml:space="preserve"> for </w:t>
      </w:r>
      <w:r w:rsidRPr="00CE64CE">
        <w:rPr>
          <w:rFonts w:ascii="Times New Roman" w:hAnsi="Times New Roman"/>
          <w:b/>
          <w:sz w:val="22"/>
          <w:szCs w:val="22"/>
        </w:rPr>
        <w:t>Students, Leadership</w:t>
      </w:r>
      <w:r w:rsidRPr="00CE64CE">
        <w:rPr>
          <w:rFonts w:ascii="Times New Roman" w:hAnsi="Times New Roman"/>
          <w:sz w:val="22"/>
          <w:szCs w:val="22"/>
        </w:rPr>
        <w:t xml:space="preserve"> and </w:t>
      </w:r>
      <w:r w:rsidRPr="00CE64CE">
        <w:rPr>
          <w:rFonts w:ascii="Times New Roman" w:hAnsi="Times New Roman"/>
          <w:b/>
          <w:sz w:val="22"/>
          <w:szCs w:val="22"/>
        </w:rPr>
        <w:t>Staff</w:t>
      </w:r>
      <w:r w:rsidRPr="00CE64CE">
        <w:rPr>
          <w:rFonts w:ascii="Times New Roman" w:hAnsi="Times New Roman"/>
          <w:sz w:val="22"/>
          <w:szCs w:val="22"/>
        </w:rPr>
        <w:t>.</w:t>
      </w:r>
    </w:p>
    <w:p w14:paraId="3D9389FD" w14:textId="77777777" w:rsidR="00CE64CE" w:rsidRPr="00CE64CE" w:rsidRDefault="00CE64CE" w:rsidP="000C0123">
      <w:pPr>
        <w:pStyle w:val="MELegal2"/>
        <w:numPr>
          <w:ilvl w:val="1"/>
          <w:numId w:val="39"/>
        </w:numPr>
        <w:ind w:left="567" w:hanging="567"/>
        <w:rPr>
          <w:rFonts w:ascii="Times New Roman" w:hAnsi="Times New Roman"/>
          <w:sz w:val="22"/>
          <w:szCs w:val="22"/>
        </w:rPr>
      </w:pPr>
      <w:r w:rsidRPr="00CE64CE">
        <w:rPr>
          <w:rFonts w:ascii="Times New Roman" w:hAnsi="Times New Roman"/>
          <w:sz w:val="22"/>
          <w:szCs w:val="22"/>
        </w:rPr>
        <w:t xml:space="preserve">A </w:t>
      </w:r>
      <w:r w:rsidRPr="00CE64CE">
        <w:rPr>
          <w:rFonts w:ascii="Times New Roman" w:hAnsi="Times New Roman"/>
          <w:b/>
          <w:bCs/>
          <w:sz w:val="22"/>
          <w:szCs w:val="22"/>
        </w:rPr>
        <w:t>Provider</w:t>
      </w:r>
      <w:r w:rsidRPr="00CE64CE">
        <w:rPr>
          <w:rFonts w:ascii="Times New Roman" w:hAnsi="Times New Roman"/>
          <w:sz w:val="22"/>
          <w:szCs w:val="22"/>
        </w:rPr>
        <w:t xml:space="preserve"> must ensure that evaluations undertaken in connection with the </w:t>
      </w:r>
      <w:r w:rsidRPr="00CE64CE">
        <w:rPr>
          <w:rFonts w:ascii="Times New Roman" w:hAnsi="Times New Roman"/>
          <w:b/>
          <w:bCs/>
          <w:sz w:val="22"/>
          <w:szCs w:val="22"/>
        </w:rPr>
        <w:t>Code</w:t>
      </w:r>
      <w:r w:rsidRPr="00CE64CE">
        <w:rPr>
          <w:rFonts w:ascii="Times New Roman" w:hAnsi="Times New Roman"/>
          <w:sz w:val="22"/>
          <w:szCs w:val="22"/>
        </w:rPr>
        <w:t xml:space="preserve"> are robust and carried out objectively. </w:t>
      </w:r>
    </w:p>
    <w:p w14:paraId="6021915D" w14:textId="77777777" w:rsidR="00CE64CE" w:rsidRPr="00CE64CE" w:rsidRDefault="00CE64CE" w:rsidP="000C0123">
      <w:pPr>
        <w:pStyle w:val="MELegal2"/>
        <w:numPr>
          <w:ilvl w:val="1"/>
          <w:numId w:val="39"/>
        </w:numPr>
        <w:ind w:left="567" w:hanging="567"/>
        <w:rPr>
          <w:rFonts w:ascii="Times New Roman" w:hAnsi="Times New Roman"/>
          <w:sz w:val="22"/>
          <w:szCs w:val="22"/>
        </w:rPr>
      </w:pPr>
      <w:r w:rsidRPr="00CE64CE">
        <w:rPr>
          <w:rFonts w:ascii="Times New Roman" w:hAnsi="Times New Roman"/>
          <w:sz w:val="22"/>
          <w:szCs w:val="22"/>
        </w:rPr>
        <w:t xml:space="preserve">With respect to a </w:t>
      </w:r>
      <w:r w:rsidRPr="00CE64CE">
        <w:rPr>
          <w:rFonts w:ascii="Times New Roman" w:hAnsi="Times New Roman"/>
          <w:b/>
          <w:bCs/>
          <w:sz w:val="22"/>
          <w:szCs w:val="22"/>
        </w:rPr>
        <w:t xml:space="preserve">Provider’s </w:t>
      </w:r>
      <w:r w:rsidRPr="00CE64CE">
        <w:rPr>
          <w:rFonts w:ascii="Times New Roman" w:hAnsi="Times New Roman"/>
          <w:sz w:val="22"/>
          <w:szCs w:val="22"/>
        </w:rPr>
        <w:t xml:space="preserve">obligations to engage and collaborate with </w:t>
      </w:r>
      <w:r w:rsidRPr="00CE64CE">
        <w:rPr>
          <w:rFonts w:ascii="Times New Roman" w:hAnsi="Times New Roman"/>
          <w:b/>
          <w:sz w:val="22"/>
          <w:szCs w:val="22"/>
        </w:rPr>
        <w:t>Students</w:t>
      </w:r>
      <w:r w:rsidRPr="00CE64CE">
        <w:rPr>
          <w:rFonts w:ascii="Times New Roman" w:hAnsi="Times New Roman"/>
          <w:sz w:val="22"/>
          <w:szCs w:val="22"/>
        </w:rPr>
        <w:t xml:space="preserve"> and </w:t>
      </w:r>
      <w:r w:rsidRPr="00CE64CE">
        <w:rPr>
          <w:rFonts w:ascii="Times New Roman" w:hAnsi="Times New Roman"/>
          <w:b/>
          <w:sz w:val="22"/>
          <w:szCs w:val="22"/>
        </w:rPr>
        <w:t>Staff</w:t>
      </w:r>
      <w:r w:rsidRPr="00CE64CE">
        <w:rPr>
          <w:rFonts w:ascii="Times New Roman" w:hAnsi="Times New Roman"/>
          <w:sz w:val="22"/>
          <w:szCs w:val="22"/>
        </w:rPr>
        <w:t xml:space="preserve">, the </w:t>
      </w:r>
      <w:r w:rsidRPr="00CE64CE">
        <w:rPr>
          <w:rFonts w:ascii="Times New Roman" w:hAnsi="Times New Roman"/>
          <w:b/>
          <w:bCs/>
          <w:sz w:val="22"/>
          <w:szCs w:val="22"/>
        </w:rPr>
        <w:t>Secretary</w:t>
      </w:r>
      <w:r w:rsidRPr="00CE64CE">
        <w:rPr>
          <w:rFonts w:ascii="Times New Roman" w:hAnsi="Times New Roman"/>
          <w:sz w:val="22"/>
          <w:szCs w:val="22"/>
        </w:rPr>
        <w:t xml:space="preserve"> may require a </w:t>
      </w:r>
      <w:r w:rsidRPr="00CE64CE">
        <w:rPr>
          <w:rFonts w:ascii="Times New Roman" w:hAnsi="Times New Roman"/>
          <w:b/>
          <w:sz w:val="22"/>
          <w:szCs w:val="22"/>
        </w:rPr>
        <w:t>Provider</w:t>
      </w:r>
      <w:r w:rsidRPr="00CE64CE">
        <w:rPr>
          <w:rFonts w:ascii="Times New Roman" w:hAnsi="Times New Roman"/>
          <w:sz w:val="22"/>
          <w:szCs w:val="22"/>
        </w:rPr>
        <w:t xml:space="preserve"> to provide data on the number of engagements, including the number and breakdown of participants and whether participants felt satisfied with the engagement process. </w:t>
      </w:r>
    </w:p>
    <w:p w14:paraId="02D2908E" w14:textId="77777777" w:rsidR="00CE64CE" w:rsidRPr="00CE64CE" w:rsidRDefault="00CE64CE" w:rsidP="000C0123">
      <w:pPr>
        <w:pStyle w:val="MELegal2"/>
        <w:numPr>
          <w:ilvl w:val="1"/>
          <w:numId w:val="39"/>
        </w:numPr>
        <w:ind w:left="567" w:hanging="567"/>
        <w:rPr>
          <w:rFonts w:ascii="Times New Roman" w:hAnsi="Times New Roman"/>
          <w:sz w:val="22"/>
          <w:szCs w:val="22"/>
        </w:rPr>
      </w:pPr>
      <w:r w:rsidRPr="00CE64CE">
        <w:rPr>
          <w:rFonts w:ascii="Times New Roman" w:hAnsi="Times New Roman"/>
          <w:sz w:val="22"/>
          <w:szCs w:val="22"/>
        </w:rPr>
        <w:t xml:space="preserve">With respect to Standard 1, the </w:t>
      </w:r>
      <w:r w:rsidRPr="00CE64CE">
        <w:rPr>
          <w:rFonts w:ascii="Times New Roman" w:hAnsi="Times New Roman"/>
          <w:b/>
          <w:bCs/>
          <w:sz w:val="22"/>
          <w:szCs w:val="22"/>
        </w:rPr>
        <w:t>Secretary</w:t>
      </w:r>
      <w:r w:rsidRPr="00CE64CE">
        <w:rPr>
          <w:rFonts w:ascii="Times New Roman" w:hAnsi="Times New Roman"/>
          <w:sz w:val="22"/>
          <w:szCs w:val="22"/>
        </w:rPr>
        <w:t xml:space="preserve"> may require a </w:t>
      </w:r>
      <w:r w:rsidRPr="00CE64CE">
        <w:rPr>
          <w:rFonts w:ascii="Times New Roman" w:hAnsi="Times New Roman"/>
          <w:b/>
          <w:bCs/>
          <w:sz w:val="22"/>
          <w:szCs w:val="22"/>
        </w:rPr>
        <w:t>Provider</w:t>
      </w:r>
      <w:r w:rsidRPr="00CE64CE">
        <w:rPr>
          <w:rFonts w:ascii="Times New Roman" w:hAnsi="Times New Roman"/>
          <w:sz w:val="22"/>
          <w:szCs w:val="22"/>
        </w:rPr>
        <w:t xml:space="preserve"> to provide data on </w:t>
      </w:r>
      <w:r w:rsidRPr="00CE64CE">
        <w:rPr>
          <w:rFonts w:ascii="Times New Roman" w:hAnsi="Times New Roman"/>
          <w:b/>
          <w:sz w:val="22"/>
          <w:szCs w:val="22"/>
        </w:rPr>
        <w:t>Student</w:t>
      </w:r>
      <w:r w:rsidRPr="00CE64CE">
        <w:rPr>
          <w:rFonts w:ascii="Times New Roman" w:hAnsi="Times New Roman"/>
          <w:sz w:val="22"/>
          <w:szCs w:val="22"/>
        </w:rPr>
        <w:t xml:space="preserve"> and </w:t>
      </w:r>
      <w:r w:rsidRPr="00CE64CE">
        <w:rPr>
          <w:rFonts w:ascii="Times New Roman" w:hAnsi="Times New Roman"/>
          <w:b/>
          <w:sz w:val="22"/>
          <w:szCs w:val="22"/>
        </w:rPr>
        <w:t>Staff</w:t>
      </w:r>
      <w:r w:rsidRPr="00CE64CE">
        <w:rPr>
          <w:rFonts w:ascii="Times New Roman" w:hAnsi="Times New Roman"/>
          <w:sz w:val="22"/>
          <w:szCs w:val="22"/>
        </w:rPr>
        <w:t xml:space="preserve"> awareness of the </w:t>
      </w:r>
      <w:r w:rsidRPr="00CE64CE">
        <w:rPr>
          <w:rFonts w:ascii="Times New Roman" w:hAnsi="Times New Roman"/>
          <w:b/>
          <w:sz w:val="22"/>
          <w:szCs w:val="22"/>
        </w:rPr>
        <w:t>Provider’s</w:t>
      </w:r>
      <w:r w:rsidRPr="00CE64CE">
        <w:rPr>
          <w:rFonts w:ascii="Times New Roman" w:hAnsi="Times New Roman"/>
          <w:sz w:val="22"/>
          <w:szCs w:val="22"/>
        </w:rPr>
        <w:t>:</w:t>
      </w:r>
    </w:p>
    <w:p w14:paraId="63003D0C" w14:textId="77777777" w:rsidR="00CE64CE" w:rsidRPr="00CE64CE" w:rsidRDefault="00CE64CE" w:rsidP="000C0123">
      <w:pPr>
        <w:pStyle w:val="MELegal3"/>
        <w:numPr>
          <w:ilvl w:val="2"/>
          <w:numId w:val="49"/>
        </w:numPr>
        <w:ind w:left="1360" w:hanging="680"/>
        <w:rPr>
          <w:rFonts w:ascii="Times New Roman" w:hAnsi="Times New Roman"/>
          <w:sz w:val="22"/>
          <w:szCs w:val="22"/>
        </w:rPr>
      </w:pPr>
      <w:r w:rsidRPr="00CE64CE">
        <w:rPr>
          <w:rFonts w:ascii="Times New Roman" w:hAnsi="Times New Roman"/>
          <w:b/>
          <w:sz w:val="22"/>
          <w:szCs w:val="22"/>
        </w:rPr>
        <w:lastRenderedPageBreak/>
        <w:t>Whole-of-Organisation Prevention and Response Plan</w:t>
      </w:r>
      <w:r w:rsidRPr="00CE64CE">
        <w:rPr>
          <w:rFonts w:ascii="Times New Roman" w:hAnsi="Times New Roman"/>
          <w:bCs/>
          <w:sz w:val="22"/>
          <w:szCs w:val="22"/>
        </w:rPr>
        <w:t>;</w:t>
      </w:r>
    </w:p>
    <w:p w14:paraId="1B32EEAC" w14:textId="77777777" w:rsidR="00CE64CE" w:rsidRPr="00CE64CE" w:rsidRDefault="00CE64CE" w:rsidP="000C0123">
      <w:pPr>
        <w:pStyle w:val="MELegal3"/>
        <w:numPr>
          <w:ilvl w:val="2"/>
          <w:numId w:val="49"/>
        </w:numPr>
        <w:ind w:left="1360" w:hanging="680"/>
        <w:rPr>
          <w:rFonts w:ascii="Times New Roman" w:hAnsi="Times New Roman"/>
          <w:sz w:val="22"/>
          <w:szCs w:val="22"/>
        </w:rPr>
      </w:pPr>
      <w:r w:rsidRPr="00CE64CE">
        <w:rPr>
          <w:rFonts w:ascii="Times New Roman" w:hAnsi="Times New Roman"/>
          <w:b/>
          <w:bCs/>
          <w:sz w:val="22"/>
          <w:szCs w:val="22"/>
        </w:rPr>
        <w:t>Policies</w:t>
      </w:r>
      <w:r w:rsidRPr="00CE64CE">
        <w:rPr>
          <w:rFonts w:ascii="Times New Roman" w:hAnsi="Times New Roman"/>
          <w:sz w:val="22"/>
          <w:szCs w:val="22"/>
        </w:rPr>
        <w:t xml:space="preserve"> and </w:t>
      </w:r>
      <w:r w:rsidRPr="00CE64CE">
        <w:rPr>
          <w:rFonts w:ascii="Times New Roman" w:hAnsi="Times New Roman"/>
          <w:b/>
          <w:bCs/>
          <w:sz w:val="22"/>
          <w:szCs w:val="22"/>
        </w:rPr>
        <w:t>Procedures</w:t>
      </w:r>
      <w:r w:rsidRPr="00CE64CE">
        <w:rPr>
          <w:rFonts w:ascii="Times New Roman" w:hAnsi="Times New Roman"/>
          <w:sz w:val="22"/>
          <w:szCs w:val="22"/>
        </w:rPr>
        <w:t xml:space="preserve"> for making </w:t>
      </w:r>
      <w:r w:rsidRPr="00CE64CE">
        <w:rPr>
          <w:rFonts w:ascii="Times New Roman" w:hAnsi="Times New Roman"/>
          <w:b/>
          <w:bCs/>
          <w:sz w:val="22"/>
          <w:szCs w:val="22"/>
        </w:rPr>
        <w:t>Disclosures</w:t>
      </w:r>
      <w:r w:rsidRPr="00CE64CE">
        <w:rPr>
          <w:rFonts w:ascii="Times New Roman" w:hAnsi="Times New Roman"/>
          <w:sz w:val="22"/>
          <w:szCs w:val="22"/>
        </w:rPr>
        <w:t xml:space="preserve"> and </w:t>
      </w:r>
      <w:r w:rsidRPr="00CE64CE">
        <w:rPr>
          <w:rFonts w:ascii="Times New Roman" w:hAnsi="Times New Roman"/>
          <w:b/>
          <w:bCs/>
          <w:sz w:val="22"/>
          <w:szCs w:val="22"/>
        </w:rPr>
        <w:t>Formal Reports</w:t>
      </w:r>
      <w:r w:rsidRPr="00CE64CE">
        <w:rPr>
          <w:rFonts w:ascii="Times New Roman" w:hAnsi="Times New Roman"/>
          <w:sz w:val="22"/>
          <w:szCs w:val="22"/>
        </w:rPr>
        <w:t>; and</w:t>
      </w:r>
    </w:p>
    <w:p w14:paraId="0BFB09E4" w14:textId="77777777" w:rsidR="00CE64CE" w:rsidRPr="00CE64CE" w:rsidRDefault="00CE64CE" w:rsidP="000C0123">
      <w:pPr>
        <w:pStyle w:val="MELegal3"/>
        <w:numPr>
          <w:ilvl w:val="2"/>
          <w:numId w:val="49"/>
        </w:numPr>
        <w:ind w:left="1360" w:hanging="680"/>
        <w:rPr>
          <w:rFonts w:ascii="Times New Roman" w:hAnsi="Times New Roman"/>
          <w:sz w:val="22"/>
          <w:szCs w:val="22"/>
        </w:rPr>
      </w:pPr>
      <w:r w:rsidRPr="00CE64CE">
        <w:rPr>
          <w:rFonts w:ascii="Times New Roman" w:hAnsi="Times New Roman"/>
          <w:sz w:val="22"/>
          <w:szCs w:val="22"/>
        </w:rPr>
        <w:t xml:space="preserve">availability and accessibility of the </w:t>
      </w:r>
      <w:r w:rsidRPr="00CE64CE">
        <w:rPr>
          <w:rFonts w:ascii="Times New Roman" w:hAnsi="Times New Roman"/>
          <w:b/>
          <w:bCs/>
          <w:sz w:val="22"/>
          <w:szCs w:val="22"/>
        </w:rPr>
        <w:t xml:space="preserve">Provider’s </w:t>
      </w:r>
      <w:r w:rsidRPr="00CE64CE">
        <w:rPr>
          <w:rFonts w:ascii="Times New Roman" w:hAnsi="Times New Roman"/>
          <w:sz w:val="22"/>
          <w:szCs w:val="22"/>
        </w:rPr>
        <w:t xml:space="preserve">support services, including academic adjustments, in relation to </w:t>
      </w:r>
      <w:r w:rsidRPr="00CE64CE">
        <w:rPr>
          <w:rFonts w:ascii="Times New Roman" w:hAnsi="Times New Roman"/>
          <w:b/>
          <w:bCs/>
          <w:sz w:val="22"/>
          <w:szCs w:val="22"/>
        </w:rPr>
        <w:t>Gender-based Violence.</w:t>
      </w:r>
    </w:p>
    <w:p w14:paraId="38B7154B" w14:textId="77777777" w:rsidR="00CE64CE" w:rsidRPr="00CE64CE" w:rsidRDefault="00CE64CE" w:rsidP="000C0123">
      <w:pPr>
        <w:pStyle w:val="MELegal2"/>
        <w:numPr>
          <w:ilvl w:val="1"/>
          <w:numId w:val="39"/>
        </w:numPr>
        <w:ind w:left="567" w:hanging="567"/>
        <w:rPr>
          <w:rFonts w:ascii="Times New Roman" w:hAnsi="Times New Roman"/>
          <w:sz w:val="22"/>
          <w:szCs w:val="22"/>
        </w:rPr>
      </w:pPr>
      <w:r w:rsidRPr="00CE64CE">
        <w:rPr>
          <w:rFonts w:ascii="Times New Roman" w:hAnsi="Times New Roman"/>
          <w:sz w:val="22"/>
          <w:szCs w:val="22"/>
        </w:rPr>
        <w:t xml:space="preserve">With respect to Standard 2, the </w:t>
      </w:r>
      <w:r w:rsidRPr="00CE64CE">
        <w:rPr>
          <w:rFonts w:ascii="Times New Roman" w:hAnsi="Times New Roman"/>
          <w:b/>
          <w:sz w:val="22"/>
          <w:szCs w:val="22"/>
        </w:rPr>
        <w:t xml:space="preserve">Secretary </w:t>
      </w:r>
      <w:r w:rsidRPr="00CE64CE">
        <w:rPr>
          <w:rFonts w:ascii="Times New Roman" w:hAnsi="Times New Roman"/>
          <w:sz w:val="22"/>
          <w:szCs w:val="22"/>
        </w:rPr>
        <w:t xml:space="preserve">may require a </w:t>
      </w:r>
      <w:r w:rsidRPr="00CE64CE">
        <w:rPr>
          <w:rFonts w:ascii="Times New Roman" w:hAnsi="Times New Roman"/>
          <w:b/>
          <w:sz w:val="22"/>
          <w:szCs w:val="22"/>
        </w:rPr>
        <w:t>Provider</w:t>
      </w:r>
      <w:r w:rsidRPr="00CE64CE">
        <w:rPr>
          <w:rFonts w:ascii="Times New Roman" w:hAnsi="Times New Roman"/>
          <w:sz w:val="22"/>
          <w:szCs w:val="22"/>
        </w:rPr>
        <w:t xml:space="preserve">, to provide data on the following: </w:t>
      </w:r>
    </w:p>
    <w:p w14:paraId="62B8B131" w14:textId="77777777" w:rsidR="00CE64CE" w:rsidRPr="00CE64CE" w:rsidRDefault="00CE64CE" w:rsidP="000C0123">
      <w:pPr>
        <w:pStyle w:val="MELegal3"/>
        <w:numPr>
          <w:ilvl w:val="2"/>
          <w:numId w:val="43"/>
        </w:numPr>
        <w:ind w:left="1418" w:hanging="709"/>
        <w:rPr>
          <w:rFonts w:ascii="Times New Roman" w:hAnsi="Times New Roman"/>
          <w:sz w:val="22"/>
          <w:szCs w:val="22"/>
        </w:rPr>
      </w:pPr>
      <w:r w:rsidRPr="00CE64CE">
        <w:rPr>
          <w:rFonts w:ascii="Times New Roman" w:hAnsi="Times New Roman"/>
          <w:sz w:val="22"/>
          <w:szCs w:val="22"/>
        </w:rPr>
        <w:t xml:space="preserve">the number of recruitment processes that involved a declaration of an allegation or determination of </w:t>
      </w:r>
      <w:r w:rsidRPr="00CE64CE">
        <w:rPr>
          <w:rFonts w:ascii="Times New Roman" w:hAnsi="Times New Roman"/>
          <w:b/>
          <w:sz w:val="22"/>
          <w:szCs w:val="22"/>
        </w:rPr>
        <w:t xml:space="preserve">Gender-based </w:t>
      </w:r>
      <w:r w:rsidRPr="00CE64CE">
        <w:rPr>
          <w:rFonts w:ascii="Times New Roman" w:hAnsi="Times New Roman"/>
          <w:b/>
          <w:bCs/>
          <w:sz w:val="22"/>
          <w:szCs w:val="22"/>
        </w:rPr>
        <w:t>Violence</w:t>
      </w:r>
      <w:r w:rsidRPr="00CE64CE">
        <w:rPr>
          <w:rFonts w:ascii="Times New Roman" w:hAnsi="Times New Roman"/>
          <w:sz w:val="22"/>
          <w:szCs w:val="22"/>
        </w:rPr>
        <w:t xml:space="preserve"> and the number of people that made a declaration who were offered a position; and  </w:t>
      </w:r>
    </w:p>
    <w:p w14:paraId="6272818F" w14:textId="77777777" w:rsidR="00CE64CE" w:rsidRPr="00CE64CE" w:rsidRDefault="00CE64CE" w:rsidP="000C0123">
      <w:pPr>
        <w:pStyle w:val="MELegal3"/>
        <w:numPr>
          <w:ilvl w:val="2"/>
          <w:numId w:val="43"/>
        </w:numPr>
        <w:ind w:left="1418" w:hanging="709"/>
        <w:rPr>
          <w:rFonts w:ascii="Times New Roman" w:hAnsi="Times New Roman"/>
          <w:sz w:val="22"/>
          <w:szCs w:val="22"/>
        </w:rPr>
      </w:pPr>
      <w:r w:rsidRPr="00CE64CE">
        <w:rPr>
          <w:rFonts w:ascii="Times New Roman" w:hAnsi="Times New Roman"/>
          <w:sz w:val="22"/>
          <w:szCs w:val="22"/>
        </w:rPr>
        <w:t xml:space="preserve">any additional </w:t>
      </w:r>
      <w:r w:rsidRPr="00CE64CE">
        <w:rPr>
          <w:rFonts w:ascii="Times New Roman" w:hAnsi="Times New Roman"/>
          <w:b/>
          <w:sz w:val="22"/>
          <w:szCs w:val="22"/>
        </w:rPr>
        <w:t>Policies</w:t>
      </w:r>
      <w:r w:rsidRPr="00CE64CE">
        <w:rPr>
          <w:rFonts w:ascii="Times New Roman" w:hAnsi="Times New Roman"/>
          <w:sz w:val="22"/>
          <w:szCs w:val="22"/>
        </w:rPr>
        <w:t xml:space="preserve">, </w:t>
      </w:r>
      <w:r w:rsidRPr="00CE64CE">
        <w:rPr>
          <w:rFonts w:ascii="Times New Roman" w:hAnsi="Times New Roman"/>
          <w:b/>
          <w:bCs/>
          <w:sz w:val="22"/>
          <w:szCs w:val="22"/>
        </w:rPr>
        <w:t>Procedures</w:t>
      </w:r>
      <w:r w:rsidRPr="00CE64CE">
        <w:rPr>
          <w:rFonts w:ascii="Times New Roman" w:hAnsi="Times New Roman"/>
          <w:sz w:val="22"/>
          <w:szCs w:val="22"/>
        </w:rPr>
        <w:t xml:space="preserve"> or actions undertaken by the </w:t>
      </w:r>
      <w:r w:rsidRPr="00CE64CE">
        <w:rPr>
          <w:rFonts w:ascii="Times New Roman" w:hAnsi="Times New Roman"/>
          <w:b/>
          <w:sz w:val="22"/>
          <w:szCs w:val="22"/>
        </w:rPr>
        <w:t>Provider</w:t>
      </w:r>
      <w:r w:rsidRPr="00CE64CE">
        <w:rPr>
          <w:rFonts w:ascii="Times New Roman" w:hAnsi="Times New Roman"/>
          <w:sz w:val="22"/>
          <w:szCs w:val="22"/>
        </w:rPr>
        <w:t xml:space="preserve"> to prioritise safety.</w:t>
      </w:r>
      <w:r w:rsidRPr="00CE64CE">
        <w:rPr>
          <w:rFonts w:ascii="Times New Roman" w:hAnsi="Times New Roman"/>
          <w:b/>
          <w:bCs/>
          <w:sz w:val="22"/>
          <w:szCs w:val="22"/>
        </w:rPr>
        <w:t xml:space="preserve"> </w:t>
      </w:r>
    </w:p>
    <w:p w14:paraId="5DE14634" w14:textId="77777777" w:rsidR="00CE64CE" w:rsidRPr="00CE64CE" w:rsidRDefault="00CE64CE" w:rsidP="000C0123">
      <w:pPr>
        <w:pStyle w:val="MELegal2"/>
        <w:numPr>
          <w:ilvl w:val="1"/>
          <w:numId w:val="39"/>
        </w:numPr>
        <w:ind w:left="567" w:hanging="567"/>
        <w:rPr>
          <w:rFonts w:ascii="Times New Roman" w:hAnsi="Times New Roman"/>
          <w:sz w:val="22"/>
          <w:szCs w:val="22"/>
        </w:rPr>
      </w:pPr>
      <w:r w:rsidRPr="00CE64CE">
        <w:rPr>
          <w:rFonts w:ascii="Times New Roman" w:hAnsi="Times New Roman"/>
          <w:sz w:val="22"/>
          <w:szCs w:val="22"/>
        </w:rPr>
        <w:t xml:space="preserve">With respect to Standard 3, the </w:t>
      </w:r>
      <w:r w:rsidRPr="00CE64CE">
        <w:rPr>
          <w:rFonts w:ascii="Times New Roman" w:hAnsi="Times New Roman"/>
          <w:b/>
          <w:bCs/>
          <w:sz w:val="22"/>
          <w:szCs w:val="22"/>
        </w:rPr>
        <w:t>Secretary</w:t>
      </w:r>
      <w:r w:rsidRPr="00CE64CE">
        <w:rPr>
          <w:rFonts w:ascii="Times New Roman" w:hAnsi="Times New Roman"/>
          <w:sz w:val="22"/>
          <w:szCs w:val="22"/>
        </w:rPr>
        <w:t xml:space="preserve"> may require a </w:t>
      </w:r>
      <w:r w:rsidRPr="00CE64CE">
        <w:rPr>
          <w:rFonts w:ascii="Times New Roman" w:hAnsi="Times New Roman"/>
          <w:b/>
          <w:bCs/>
          <w:sz w:val="22"/>
          <w:szCs w:val="22"/>
        </w:rPr>
        <w:t>Provider</w:t>
      </w:r>
      <w:r w:rsidRPr="00CE64CE">
        <w:rPr>
          <w:rFonts w:ascii="Times New Roman" w:hAnsi="Times New Roman"/>
          <w:sz w:val="22"/>
          <w:szCs w:val="22"/>
        </w:rPr>
        <w:t xml:space="preserve"> to provide data on the number and proportion of:  </w:t>
      </w:r>
    </w:p>
    <w:p w14:paraId="264F3161" w14:textId="77777777" w:rsidR="00CE64CE" w:rsidRPr="00CE64CE" w:rsidRDefault="00CE64CE" w:rsidP="000C0123">
      <w:pPr>
        <w:pStyle w:val="MELegal3"/>
        <w:numPr>
          <w:ilvl w:val="2"/>
          <w:numId w:val="55"/>
        </w:numPr>
        <w:ind w:left="1418"/>
        <w:rPr>
          <w:rFonts w:ascii="Times New Roman" w:hAnsi="Times New Roman"/>
          <w:sz w:val="22"/>
          <w:szCs w:val="22"/>
        </w:rPr>
      </w:pPr>
      <w:r w:rsidRPr="00CE64CE">
        <w:rPr>
          <w:rFonts w:ascii="Times New Roman" w:hAnsi="Times New Roman"/>
          <w:b/>
          <w:bCs/>
          <w:sz w:val="22"/>
          <w:szCs w:val="22"/>
        </w:rPr>
        <w:t>Students, Leadership</w:t>
      </w:r>
      <w:r w:rsidRPr="00CE64CE">
        <w:rPr>
          <w:rFonts w:ascii="Times New Roman" w:hAnsi="Times New Roman"/>
          <w:sz w:val="22"/>
          <w:szCs w:val="22"/>
        </w:rPr>
        <w:t xml:space="preserve"> and </w:t>
      </w:r>
      <w:r w:rsidRPr="00CE64CE">
        <w:rPr>
          <w:rFonts w:ascii="Times New Roman" w:hAnsi="Times New Roman"/>
          <w:b/>
          <w:bCs/>
          <w:sz w:val="22"/>
          <w:szCs w:val="22"/>
        </w:rPr>
        <w:t>Staff</w:t>
      </w:r>
      <w:r w:rsidRPr="00CE64CE">
        <w:rPr>
          <w:rFonts w:ascii="Times New Roman" w:hAnsi="Times New Roman"/>
          <w:sz w:val="22"/>
          <w:szCs w:val="22"/>
        </w:rPr>
        <w:t xml:space="preserve"> who undertook training in relation to </w:t>
      </w:r>
      <w:r w:rsidRPr="00CE64CE">
        <w:rPr>
          <w:rFonts w:ascii="Times New Roman" w:hAnsi="Times New Roman"/>
          <w:b/>
          <w:bCs/>
          <w:sz w:val="22"/>
          <w:szCs w:val="22"/>
        </w:rPr>
        <w:t>Gender-based Violence</w:t>
      </w:r>
      <w:r w:rsidRPr="00CE64CE">
        <w:rPr>
          <w:rFonts w:ascii="Times New Roman" w:hAnsi="Times New Roman"/>
          <w:sz w:val="22"/>
          <w:szCs w:val="22"/>
        </w:rPr>
        <w:t xml:space="preserve">; </w:t>
      </w:r>
    </w:p>
    <w:p w14:paraId="47260CB6" w14:textId="77777777" w:rsidR="00CE64CE" w:rsidRPr="00CE64CE" w:rsidRDefault="00CE64CE" w:rsidP="000C0123">
      <w:pPr>
        <w:pStyle w:val="MELegal3"/>
        <w:numPr>
          <w:ilvl w:val="2"/>
          <w:numId w:val="55"/>
        </w:numPr>
        <w:ind w:left="1418"/>
        <w:rPr>
          <w:rFonts w:ascii="Times New Roman" w:hAnsi="Times New Roman"/>
          <w:sz w:val="22"/>
          <w:szCs w:val="22"/>
        </w:rPr>
      </w:pPr>
      <w:r w:rsidRPr="00CE64CE">
        <w:rPr>
          <w:rFonts w:ascii="Times New Roman" w:hAnsi="Times New Roman"/>
          <w:b/>
          <w:bCs/>
          <w:sz w:val="22"/>
          <w:szCs w:val="22"/>
        </w:rPr>
        <w:t>Students</w:t>
      </w:r>
      <w:r w:rsidRPr="00CE64CE">
        <w:rPr>
          <w:rFonts w:ascii="Times New Roman" w:hAnsi="Times New Roman"/>
          <w:sz w:val="22"/>
          <w:szCs w:val="22"/>
        </w:rPr>
        <w:t xml:space="preserve">, </w:t>
      </w:r>
      <w:r w:rsidRPr="00CE64CE">
        <w:rPr>
          <w:rFonts w:ascii="Times New Roman" w:hAnsi="Times New Roman"/>
          <w:b/>
          <w:bCs/>
          <w:sz w:val="22"/>
          <w:szCs w:val="22"/>
        </w:rPr>
        <w:t>Leadership</w:t>
      </w:r>
      <w:r w:rsidRPr="00CE64CE">
        <w:rPr>
          <w:rFonts w:ascii="Times New Roman" w:hAnsi="Times New Roman"/>
          <w:sz w:val="22"/>
          <w:szCs w:val="22"/>
        </w:rPr>
        <w:t xml:space="preserve"> and </w:t>
      </w:r>
      <w:r w:rsidRPr="00CE64CE">
        <w:rPr>
          <w:rFonts w:ascii="Times New Roman" w:hAnsi="Times New Roman"/>
          <w:b/>
          <w:bCs/>
          <w:sz w:val="22"/>
          <w:szCs w:val="22"/>
        </w:rPr>
        <w:t>Staff</w:t>
      </w:r>
      <w:r w:rsidRPr="00CE64CE">
        <w:rPr>
          <w:rFonts w:ascii="Times New Roman" w:hAnsi="Times New Roman"/>
          <w:sz w:val="22"/>
          <w:szCs w:val="22"/>
        </w:rPr>
        <w:t xml:space="preserve"> who reported in training feedback and evaluations an increase in awareness and understanding of </w:t>
      </w:r>
      <w:r w:rsidRPr="00CE64CE">
        <w:rPr>
          <w:rFonts w:ascii="Times New Roman" w:hAnsi="Times New Roman"/>
          <w:b/>
          <w:sz w:val="22"/>
          <w:szCs w:val="22"/>
        </w:rPr>
        <w:t xml:space="preserve">Gender-based </w:t>
      </w:r>
      <w:r w:rsidRPr="00CE64CE">
        <w:rPr>
          <w:rFonts w:ascii="Times New Roman" w:hAnsi="Times New Roman"/>
          <w:b/>
          <w:bCs/>
          <w:sz w:val="22"/>
          <w:szCs w:val="22"/>
        </w:rPr>
        <w:t>Violence</w:t>
      </w:r>
      <w:r w:rsidRPr="00CE64CE">
        <w:rPr>
          <w:rFonts w:ascii="Times New Roman" w:hAnsi="Times New Roman"/>
          <w:sz w:val="22"/>
          <w:szCs w:val="22"/>
        </w:rPr>
        <w:t xml:space="preserve">, prevention learning outcomes and </w:t>
      </w:r>
      <w:r w:rsidRPr="00CE64CE">
        <w:rPr>
          <w:rFonts w:ascii="Times New Roman" w:hAnsi="Times New Roman"/>
          <w:b/>
          <w:sz w:val="22"/>
          <w:szCs w:val="22"/>
        </w:rPr>
        <w:t>Ethical Bystander</w:t>
      </w:r>
      <w:r w:rsidRPr="00CE64CE">
        <w:rPr>
          <w:rFonts w:ascii="Times New Roman" w:hAnsi="Times New Roman"/>
          <w:sz w:val="22"/>
          <w:szCs w:val="22"/>
        </w:rPr>
        <w:t xml:space="preserve"> behaviours following the training.</w:t>
      </w:r>
    </w:p>
    <w:p w14:paraId="19C27DFB" w14:textId="2673DFE0" w:rsidR="00CE64CE" w:rsidRPr="00AE17F6" w:rsidRDefault="00CE64CE" w:rsidP="001A12CF">
      <w:pPr>
        <w:pStyle w:val="MELegal2"/>
        <w:rPr>
          <w:rFonts w:ascii="Times New Roman" w:hAnsi="Times New Roman"/>
          <w:sz w:val="22"/>
          <w:szCs w:val="22"/>
        </w:rPr>
      </w:pPr>
      <w:r w:rsidRPr="00CE64CE">
        <w:rPr>
          <w:rFonts w:ascii="Times New Roman" w:hAnsi="Times New Roman"/>
          <w:i/>
          <w:iCs/>
          <w:sz w:val="22"/>
          <w:szCs w:val="22"/>
        </w:rPr>
        <w:t xml:space="preserve">Annual Reporting  </w:t>
      </w:r>
      <w:r w:rsidRPr="00CE64CE">
        <w:rPr>
          <w:rFonts w:ascii="Times New Roman" w:hAnsi="Times New Roman"/>
          <w:sz w:val="22"/>
          <w:szCs w:val="22"/>
        </w:rPr>
        <w:t xml:space="preserve"> </w:t>
      </w:r>
    </w:p>
    <w:p w14:paraId="29C6D06F" w14:textId="78A94427" w:rsidR="001A12CF" w:rsidRPr="001A12CF" w:rsidRDefault="001A12CF" w:rsidP="00782DC8">
      <w:pPr>
        <w:pStyle w:val="MELegal2"/>
        <w:numPr>
          <w:ilvl w:val="1"/>
          <w:numId w:val="39"/>
        </w:numPr>
        <w:ind w:left="709" w:hanging="709"/>
        <w:rPr>
          <w:rFonts w:ascii="Times New Roman" w:hAnsi="Times New Roman"/>
          <w:sz w:val="22"/>
          <w:szCs w:val="22"/>
        </w:rPr>
      </w:pPr>
      <w:bookmarkStart w:id="43" w:name="_Ref181718449"/>
      <w:r w:rsidRPr="001A12CF">
        <w:rPr>
          <w:rFonts w:ascii="Times New Roman" w:hAnsi="Times New Roman"/>
          <w:sz w:val="22"/>
          <w:szCs w:val="22"/>
        </w:rPr>
        <w:t xml:space="preserve">A </w:t>
      </w:r>
      <w:r w:rsidRPr="00782DC8">
        <w:rPr>
          <w:rFonts w:ascii="Times New Roman" w:hAnsi="Times New Roman"/>
          <w:b/>
          <w:bCs/>
          <w:sz w:val="22"/>
          <w:szCs w:val="22"/>
        </w:rPr>
        <w:t xml:space="preserve">Provider </w:t>
      </w:r>
      <w:r w:rsidRPr="001A12CF">
        <w:rPr>
          <w:rFonts w:ascii="Times New Roman" w:hAnsi="Times New Roman"/>
          <w:sz w:val="22"/>
          <w:szCs w:val="22"/>
        </w:rPr>
        <w:t>must</w:t>
      </w:r>
      <w:r>
        <w:rPr>
          <w:rFonts w:ascii="Times New Roman" w:hAnsi="Times New Roman"/>
          <w:sz w:val="22"/>
          <w:szCs w:val="22"/>
        </w:rPr>
        <w:t>,</w:t>
      </w:r>
      <w:r w:rsidRPr="001A12CF">
        <w:rPr>
          <w:rFonts w:ascii="Times New Roman" w:hAnsi="Times New Roman"/>
          <w:sz w:val="22"/>
          <w:szCs w:val="22"/>
        </w:rPr>
        <w:t xml:space="preserve"> by 30 June each year, provide the data required under Standards 6.13 and 6.14 for the previous calendar year</w:t>
      </w:r>
      <w:r w:rsidR="00C073A5">
        <w:rPr>
          <w:rFonts w:ascii="Times New Roman" w:hAnsi="Times New Roman"/>
          <w:sz w:val="22"/>
          <w:szCs w:val="22"/>
        </w:rPr>
        <w:t>,</w:t>
      </w:r>
      <w:r w:rsidRPr="001A12CF">
        <w:rPr>
          <w:rFonts w:ascii="Times New Roman" w:hAnsi="Times New Roman"/>
          <w:sz w:val="22"/>
          <w:szCs w:val="22"/>
        </w:rPr>
        <w:t xml:space="preserve"> from:</w:t>
      </w:r>
    </w:p>
    <w:p w14:paraId="4B3703EC" w14:textId="7512CEB4" w:rsidR="001A12CF" w:rsidRPr="001A12CF" w:rsidRDefault="001A12CF" w:rsidP="001A12CF">
      <w:pPr>
        <w:pStyle w:val="MELegal3"/>
        <w:numPr>
          <w:ilvl w:val="0"/>
          <w:numId w:val="61"/>
        </w:numPr>
        <w:rPr>
          <w:rFonts w:ascii="Times New Roman" w:hAnsi="Times New Roman"/>
          <w:sz w:val="22"/>
          <w:szCs w:val="22"/>
        </w:rPr>
      </w:pPr>
      <w:r w:rsidRPr="001A12CF">
        <w:rPr>
          <w:rFonts w:ascii="Times New Roman" w:hAnsi="Times New Roman"/>
          <w:sz w:val="22"/>
          <w:szCs w:val="22"/>
        </w:rPr>
        <w:t>30 June 2027</w:t>
      </w:r>
      <w:r>
        <w:rPr>
          <w:rFonts w:ascii="Times New Roman" w:hAnsi="Times New Roman"/>
          <w:sz w:val="22"/>
          <w:szCs w:val="22"/>
        </w:rPr>
        <w:t>,</w:t>
      </w:r>
      <w:r w:rsidRPr="001A12CF">
        <w:rPr>
          <w:rFonts w:ascii="Times New Roman" w:hAnsi="Times New Roman"/>
          <w:sz w:val="22"/>
          <w:szCs w:val="22"/>
        </w:rPr>
        <w:t xml:space="preserve"> for </w:t>
      </w:r>
      <w:r w:rsidRPr="00782DC8">
        <w:rPr>
          <w:rFonts w:ascii="Times New Roman" w:hAnsi="Times New Roman"/>
          <w:b/>
          <w:bCs/>
          <w:sz w:val="22"/>
          <w:szCs w:val="22"/>
        </w:rPr>
        <w:t>Providers</w:t>
      </w:r>
      <w:r w:rsidRPr="001A12CF">
        <w:rPr>
          <w:rFonts w:ascii="Times New Roman" w:hAnsi="Times New Roman"/>
          <w:sz w:val="22"/>
          <w:szCs w:val="22"/>
        </w:rPr>
        <w:t xml:space="preserve"> that are Table A and B providers for the purposes of the </w:t>
      </w:r>
      <w:r w:rsidRPr="001A12CF">
        <w:rPr>
          <w:rFonts w:ascii="Times New Roman" w:hAnsi="Times New Roman"/>
          <w:i/>
          <w:iCs/>
          <w:sz w:val="22"/>
          <w:szCs w:val="22"/>
        </w:rPr>
        <w:t>Higher Education Support Act 2003</w:t>
      </w:r>
      <w:r w:rsidRPr="001A12CF">
        <w:rPr>
          <w:rFonts w:ascii="Times New Roman" w:hAnsi="Times New Roman"/>
          <w:sz w:val="22"/>
          <w:szCs w:val="22"/>
        </w:rPr>
        <w:t xml:space="preserve"> (Cth) as at 1 January 2026</w:t>
      </w:r>
      <w:r>
        <w:rPr>
          <w:rFonts w:ascii="Times New Roman" w:hAnsi="Times New Roman"/>
          <w:sz w:val="22"/>
          <w:szCs w:val="22"/>
        </w:rPr>
        <w:t>;</w:t>
      </w:r>
      <w:r w:rsidRPr="001A12CF">
        <w:rPr>
          <w:rFonts w:ascii="Times New Roman" w:hAnsi="Times New Roman"/>
          <w:sz w:val="22"/>
          <w:szCs w:val="22"/>
        </w:rPr>
        <w:t xml:space="preserve"> </w:t>
      </w:r>
    </w:p>
    <w:p w14:paraId="189E5E29" w14:textId="2D50AB73" w:rsidR="001A12CF" w:rsidRPr="001A12CF" w:rsidRDefault="001A12CF" w:rsidP="001A12CF">
      <w:pPr>
        <w:pStyle w:val="MELegal3"/>
        <w:numPr>
          <w:ilvl w:val="0"/>
          <w:numId w:val="61"/>
        </w:numPr>
        <w:rPr>
          <w:rFonts w:ascii="Times New Roman" w:hAnsi="Times New Roman"/>
          <w:sz w:val="22"/>
          <w:szCs w:val="22"/>
        </w:rPr>
      </w:pPr>
      <w:r w:rsidRPr="001A12CF">
        <w:rPr>
          <w:rFonts w:ascii="Times New Roman" w:hAnsi="Times New Roman"/>
          <w:sz w:val="22"/>
          <w:szCs w:val="22"/>
        </w:rPr>
        <w:t>30 June 2028</w:t>
      </w:r>
      <w:r>
        <w:rPr>
          <w:rFonts w:ascii="Times New Roman" w:hAnsi="Times New Roman"/>
          <w:sz w:val="22"/>
          <w:szCs w:val="22"/>
        </w:rPr>
        <w:t>,</w:t>
      </w:r>
      <w:r w:rsidRPr="001A12CF">
        <w:rPr>
          <w:rFonts w:ascii="Times New Roman" w:hAnsi="Times New Roman"/>
          <w:sz w:val="22"/>
          <w:szCs w:val="22"/>
        </w:rPr>
        <w:t xml:space="preserve"> for all other </w:t>
      </w:r>
      <w:r w:rsidRPr="00782DC8">
        <w:rPr>
          <w:rFonts w:ascii="Times New Roman" w:hAnsi="Times New Roman"/>
          <w:b/>
          <w:bCs/>
          <w:sz w:val="22"/>
          <w:szCs w:val="22"/>
        </w:rPr>
        <w:t>Providers</w:t>
      </w:r>
      <w:r w:rsidRPr="001A12CF">
        <w:rPr>
          <w:rFonts w:ascii="Times New Roman" w:hAnsi="Times New Roman"/>
          <w:sz w:val="22"/>
          <w:szCs w:val="22"/>
        </w:rPr>
        <w:t xml:space="preserve"> registered under the </w:t>
      </w:r>
      <w:r w:rsidRPr="001A12CF">
        <w:rPr>
          <w:rFonts w:ascii="Times New Roman" w:hAnsi="Times New Roman"/>
          <w:i/>
          <w:iCs/>
          <w:sz w:val="22"/>
          <w:szCs w:val="22"/>
        </w:rPr>
        <w:t>Tertiary Education Quality and Standards Agency Act 2011</w:t>
      </w:r>
      <w:r w:rsidRPr="001A12CF">
        <w:rPr>
          <w:rFonts w:ascii="Times New Roman" w:hAnsi="Times New Roman"/>
          <w:sz w:val="22"/>
          <w:szCs w:val="22"/>
        </w:rPr>
        <w:t xml:space="preserve"> (Cth) as at 1 January 2026</w:t>
      </w:r>
      <w:r>
        <w:rPr>
          <w:rFonts w:ascii="Times New Roman" w:hAnsi="Times New Roman"/>
          <w:sz w:val="22"/>
          <w:szCs w:val="22"/>
        </w:rPr>
        <w:t>;</w:t>
      </w:r>
      <w:r w:rsidRPr="001A12CF">
        <w:rPr>
          <w:rFonts w:ascii="Times New Roman" w:hAnsi="Times New Roman"/>
          <w:sz w:val="22"/>
          <w:szCs w:val="22"/>
        </w:rPr>
        <w:t xml:space="preserve"> </w:t>
      </w:r>
    </w:p>
    <w:p w14:paraId="606132A1" w14:textId="23940157" w:rsidR="001A12CF" w:rsidRDefault="001A12CF" w:rsidP="001A12CF">
      <w:pPr>
        <w:pStyle w:val="MELegal3"/>
        <w:numPr>
          <w:ilvl w:val="0"/>
          <w:numId w:val="61"/>
        </w:numPr>
        <w:rPr>
          <w:rFonts w:ascii="Times New Roman" w:hAnsi="Times New Roman"/>
          <w:sz w:val="22"/>
          <w:szCs w:val="22"/>
        </w:rPr>
      </w:pPr>
      <w:r w:rsidRPr="001A12CF">
        <w:rPr>
          <w:rFonts w:ascii="Times New Roman" w:hAnsi="Times New Roman"/>
          <w:sz w:val="22"/>
          <w:szCs w:val="22"/>
        </w:rPr>
        <w:t>30 June of the first calendar year after the year in which they are registered</w:t>
      </w:r>
      <w:r>
        <w:rPr>
          <w:rFonts w:ascii="Times New Roman" w:hAnsi="Times New Roman"/>
          <w:sz w:val="22"/>
          <w:szCs w:val="22"/>
        </w:rPr>
        <w:t>,</w:t>
      </w:r>
      <w:r w:rsidRPr="001A12CF">
        <w:rPr>
          <w:rFonts w:ascii="Times New Roman" w:hAnsi="Times New Roman"/>
          <w:sz w:val="22"/>
          <w:szCs w:val="22"/>
        </w:rPr>
        <w:t xml:space="preserve"> for any </w:t>
      </w:r>
      <w:r w:rsidRPr="00782DC8">
        <w:rPr>
          <w:rFonts w:ascii="Times New Roman" w:hAnsi="Times New Roman"/>
          <w:b/>
          <w:bCs/>
          <w:sz w:val="22"/>
          <w:szCs w:val="22"/>
        </w:rPr>
        <w:t>Providers</w:t>
      </w:r>
      <w:r w:rsidRPr="001A12CF">
        <w:rPr>
          <w:rFonts w:ascii="Times New Roman" w:hAnsi="Times New Roman"/>
          <w:sz w:val="22"/>
          <w:szCs w:val="22"/>
        </w:rPr>
        <w:t xml:space="preserve"> that are registered under the </w:t>
      </w:r>
      <w:r w:rsidRPr="001A12CF">
        <w:rPr>
          <w:rFonts w:ascii="Times New Roman" w:hAnsi="Times New Roman"/>
          <w:i/>
          <w:iCs/>
          <w:sz w:val="22"/>
          <w:szCs w:val="22"/>
        </w:rPr>
        <w:t>Tertiary Education Quality and Standards Agency Act 2011</w:t>
      </w:r>
      <w:r w:rsidRPr="001A12CF">
        <w:rPr>
          <w:rFonts w:ascii="Times New Roman" w:hAnsi="Times New Roman"/>
          <w:sz w:val="22"/>
          <w:szCs w:val="22"/>
        </w:rPr>
        <w:t xml:space="preserve"> (Cth) after 1 January 2026</w:t>
      </w:r>
      <w:r>
        <w:rPr>
          <w:rFonts w:ascii="Times New Roman" w:hAnsi="Times New Roman"/>
          <w:sz w:val="22"/>
          <w:szCs w:val="22"/>
        </w:rPr>
        <w:t>.</w:t>
      </w:r>
    </w:p>
    <w:p w14:paraId="5567D42F" w14:textId="10F7ABB2" w:rsidR="00CE64CE" w:rsidRPr="00CE64CE" w:rsidRDefault="001A12CF" w:rsidP="000C0123">
      <w:pPr>
        <w:pStyle w:val="MELegal2"/>
        <w:numPr>
          <w:ilvl w:val="1"/>
          <w:numId w:val="39"/>
        </w:numPr>
        <w:ind w:left="709" w:hanging="709"/>
        <w:rPr>
          <w:rFonts w:ascii="Times New Roman" w:hAnsi="Times New Roman"/>
          <w:sz w:val="22"/>
          <w:szCs w:val="22"/>
        </w:rPr>
      </w:pPr>
      <w:r>
        <w:rPr>
          <w:rFonts w:ascii="Times New Roman" w:hAnsi="Times New Roman"/>
          <w:sz w:val="22"/>
          <w:szCs w:val="22"/>
        </w:rPr>
        <w:t>In accordance with Standard 6.12, a</w:t>
      </w:r>
      <w:r w:rsidR="00CE64CE" w:rsidRPr="00AE17F6">
        <w:rPr>
          <w:rFonts w:ascii="Times New Roman" w:hAnsi="Times New Roman"/>
          <w:sz w:val="22"/>
          <w:szCs w:val="22"/>
        </w:rPr>
        <w:t xml:space="preserve"> </w:t>
      </w:r>
      <w:r w:rsidR="00CE64CE" w:rsidRPr="00AE17F6">
        <w:rPr>
          <w:rFonts w:ascii="Times New Roman" w:hAnsi="Times New Roman"/>
          <w:b/>
          <w:bCs/>
          <w:sz w:val="22"/>
          <w:szCs w:val="22"/>
        </w:rPr>
        <w:t>Provider</w:t>
      </w:r>
      <w:r w:rsidR="00CE64CE" w:rsidRPr="00AE17F6">
        <w:rPr>
          <w:rFonts w:ascii="Times New Roman" w:hAnsi="Times New Roman"/>
          <w:sz w:val="22"/>
          <w:szCs w:val="22"/>
        </w:rPr>
        <w:t xml:space="preserve"> must</w:t>
      </w:r>
      <w:r>
        <w:rPr>
          <w:rFonts w:ascii="Times New Roman" w:hAnsi="Times New Roman"/>
          <w:sz w:val="22"/>
          <w:szCs w:val="22"/>
        </w:rPr>
        <w:t xml:space="preserve"> </w:t>
      </w:r>
      <w:r w:rsidR="00CE64CE" w:rsidRPr="00CE64CE">
        <w:rPr>
          <w:rFonts w:ascii="Times New Roman" w:hAnsi="Times New Roman"/>
          <w:sz w:val="22"/>
          <w:szCs w:val="22"/>
        </w:rPr>
        <w:t xml:space="preserve">seek and provide to the </w:t>
      </w:r>
      <w:r w:rsidR="00CE64CE" w:rsidRPr="00CE64CE">
        <w:rPr>
          <w:rFonts w:ascii="Times New Roman" w:hAnsi="Times New Roman"/>
          <w:b/>
          <w:bCs/>
          <w:sz w:val="22"/>
          <w:szCs w:val="22"/>
        </w:rPr>
        <w:t>Secretary,</w:t>
      </w:r>
      <w:r w:rsidR="00CE64CE" w:rsidRPr="00CE64CE">
        <w:rPr>
          <w:rFonts w:ascii="Times New Roman" w:hAnsi="Times New Roman"/>
          <w:sz w:val="22"/>
          <w:szCs w:val="22"/>
        </w:rPr>
        <w:t xml:space="preserve"> and may be required to publish, the following data:</w:t>
      </w:r>
    </w:p>
    <w:p w14:paraId="0B43EC4A" w14:textId="77777777" w:rsidR="00CE64CE" w:rsidRPr="00CE64CE" w:rsidRDefault="00CE64CE" w:rsidP="001A12CF">
      <w:pPr>
        <w:pStyle w:val="MELegal3"/>
        <w:numPr>
          <w:ilvl w:val="0"/>
          <w:numId w:val="82"/>
        </w:numPr>
        <w:rPr>
          <w:rFonts w:ascii="Times New Roman" w:hAnsi="Times New Roman"/>
          <w:sz w:val="22"/>
          <w:szCs w:val="22"/>
        </w:rPr>
      </w:pPr>
      <w:r w:rsidRPr="00CE64CE">
        <w:rPr>
          <w:rFonts w:ascii="Times New Roman" w:hAnsi="Times New Roman"/>
          <w:sz w:val="22"/>
          <w:szCs w:val="22"/>
        </w:rPr>
        <w:t xml:space="preserve">Data in relation to </w:t>
      </w:r>
      <w:r w:rsidRPr="00CE64CE">
        <w:rPr>
          <w:rFonts w:ascii="Times New Roman" w:hAnsi="Times New Roman"/>
          <w:b/>
          <w:bCs/>
          <w:sz w:val="22"/>
          <w:szCs w:val="22"/>
        </w:rPr>
        <w:t>Gender-based</w:t>
      </w:r>
      <w:r w:rsidRPr="00CE64CE">
        <w:rPr>
          <w:rFonts w:ascii="Times New Roman" w:hAnsi="Times New Roman"/>
          <w:b/>
          <w:sz w:val="22"/>
          <w:szCs w:val="22"/>
        </w:rPr>
        <w:t xml:space="preserve"> Violence</w:t>
      </w:r>
      <w:r w:rsidRPr="00CE64CE">
        <w:rPr>
          <w:rFonts w:ascii="Times New Roman" w:hAnsi="Times New Roman"/>
          <w:sz w:val="22"/>
          <w:szCs w:val="22"/>
        </w:rPr>
        <w:t xml:space="preserve">, in a form that can be disaggregated by </w:t>
      </w:r>
      <w:r w:rsidRPr="00CE64CE">
        <w:rPr>
          <w:rFonts w:ascii="Times New Roman" w:hAnsi="Times New Roman"/>
          <w:b/>
          <w:bCs/>
          <w:sz w:val="22"/>
          <w:szCs w:val="22"/>
        </w:rPr>
        <w:t>Demographic Data</w:t>
      </w:r>
      <w:r w:rsidRPr="00CE64CE">
        <w:rPr>
          <w:rFonts w:ascii="Times New Roman" w:hAnsi="Times New Roman"/>
          <w:sz w:val="22"/>
          <w:szCs w:val="22"/>
        </w:rPr>
        <w:t>, including:</w:t>
      </w:r>
      <w:bookmarkEnd w:id="43"/>
      <w:r w:rsidRPr="00CE64CE">
        <w:rPr>
          <w:rFonts w:ascii="Times New Roman" w:hAnsi="Times New Roman"/>
          <w:sz w:val="22"/>
          <w:szCs w:val="22"/>
        </w:rPr>
        <w:t> </w:t>
      </w:r>
    </w:p>
    <w:p w14:paraId="47CC84DC" w14:textId="77777777" w:rsidR="00CE64CE" w:rsidRPr="00CE64CE" w:rsidRDefault="00CE64CE" w:rsidP="000C0123">
      <w:pPr>
        <w:pStyle w:val="MELegal5"/>
        <w:numPr>
          <w:ilvl w:val="0"/>
          <w:numId w:val="45"/>
        </w:numPr>
        <w:ind w:left="1985" w:hanging="567"/>
        <w:rPr>
          <w:rFonts w:ascii="Times New Roman" w:hAnsi="Times New Roman"/>
          <w:sz w:val="22"/>
          <w:szCs w:val="22"/>
        </w:rPr>
      </w:pPr>
      <w:r w:rsidRPr="00CE64CE">
        <w:rPr>
          <w:rFonts w:ascii="Times New Roman" w:hAnsi="Times New Roman"/>
          <w:sz w:val="22"/>
          <w:szCs w:val="22"/>
        </w:rPr>
        <w:t xml:space="preserve">the total number of </w:t>
      </w:r>
      <w:r w:rsidRPr="00CE64CE">
        <w:rPr>
          <w:rFonts w:ascii="Times New Roman" w:hAnsi="Times New Roman"/>
          <w:b/>
          <w:bCs/>
          <w:sz w:val="22"/>
          <w:szCs w:val="22"/>
        </w:rPr>
        <w:t>Disclosures</w:t>
      </w:r>
      <w:r w:rsidRPr="00CE64CE">
        <w:rPr>
          <w:rFonts w:ascii="Times New Roman" w:hAnsi="Times New Roman"/>
          <w:sz w:val="22"/>
          <w:szCs w:val="22"/>
        </w:rPr>
        <w:t xml:space="preserve"> and </w:t>
      </w:r>
      <w:r w:rsidRPr="00CE64CE">
        <w:rPr>
          <w:rFonts w:ascii="Times New Roman" w:hAnsi="Times New Roman"/>
          <w:b/>
          <w:bCs/>
          <w:sz w:val="22"/>
          <w:szCs w:val="22"/>
        </w:rPr>
        <w:t>Formal Reports</w:t>
      </w:r>
      <w:r w:rsidRPr="00CE64CE">
        <w:rPr>
          <w:rFonts w:ascii="Times New Roman" w:hAnsi="Times New Roman"/>
          <w:sz w:val="22"/>
          <w:szCs w:val="22"/>
        </w:rPr>
        <w:t xml:space="preserve">; </w:t>
      </w:r>
    </w:p>
    <w:p w14:paraId="0C11CBAF" w14:textId="77777777" w:rsidR="00CE64CE" w:rsidRPr="00CE64CE" w:rsidRDefault="00CE64CE" w:rsidP="000C0123">
      <w:pPr>
        <w:pStyle w:val="MELegal5"/>
        <w:numPr>
          <w:ilvl w:val="0"/>
          <w:numId w:val="45"/>
        </w:numPr>
        <w:ind w:left="1985" w:hanging="567"/>
        <w:rPr>
          <w:rFonts w:ascii="Times New Roman" w:hAnsi="Times New Roman"/>
          <w:sz w:val="22"/>
          <w:szCs w:val="22"/>
        </w:rPr>
      </w:pPr>
      <w:r w:rsidRPr="00CE64CE">
        <w:rPr>
          <w:rFonts w:ascii="Times New Roman" w:hAnsi="Times New Roman"/>
          <w:sz w:val="22"/>
          <w:szCs w:val="22"/>
        </w:rPr>
        <w:t xml:space="preserve">the total number of individual </w:t>
      </w:r>
      <w:r w:rsidRPr="00CE64CE">
        <w:rPr>
          <w:rFonts w:ascii="Times New Roman" w:hAnsi="Times New Roman"/>
          <w:b/>
          <w:sz w:val="22"/>
          <w:szCs w:val="22"/>
        </w:rPr>
        <w:t>Disclosers</w:t>
      </w:r>
      <w:r w:rsidRPr="00CE64CE">
        <w:rPr>
          <w:rFonts w:ascii="Times New Roman" w:hAnsi="Times New Roman"/>
          <w:sz w:val="22"/>
          <w:szCs w:val="22"/>
        </w:rPr>
        <w:t xml:space="preserve"> and </w:t>
      </w:r>
      <w:r w:rsidRPr="00CE64CE">
        <w:rPr>
          <w:rFonts w:ascii="Times New Roman" w:hAnsi="Times New Roman"/>
          <w:b/>
          <w:sz w:val="22"/>
          <w:szCs w:val="22"/>
        </w:rPr>
        <w:t>Respondents</w:t>
      </w:r>
      <w:r w:rsidRPr="00CE64CE">
        <w:rPr>
          <w:rFonts w:ascii="Times New Roman" w:hAnsi="Times New Roman"/>
          <w:sz w:val="22"/>
          <w:szCs w:val="22"/>
        </w:rPr>
        <w:t xml:space="preserve">; </w:t>
      </w:r>
    </w:p>
    <w:p w14:paraId="21BFB14C" w14:textId="77777777" w:rsidR="00CE64CE" w:rsidRPr="00CE64CE" w:rsidRDefault="00CE64CE" w:rsidP="000C0123">
      <w:pPr>
        <w:pStyle w:val="MELegal5"/>
        <w:numPr>
          <w:ilvl w:val="0"/>
          <w:numId w:val="45"/>
        </w:numPr>
        <w:ind w:left="1985" w:hanging="567"/>
        <w:rPr>
          <w:rFonts w:ascii="Times New Roman" w:hAnsi="Times New Roman"/>
          <w:sz w:val="22"/>
          <w:szCs w:val="22"/>
        </w:rPr>
      </w:pPr>
      <w:r w:rsidRPr="00CE64CE">
        <w:rPr>
          <w:rFonts w:ascii="Times New Roman" w:hAnsi="Times New Roman"/>
          <w:sz w:val="22"/>
          <w:szCs w:val="22"/>
        </w:rPr>
        <w:t xml:space="preserve">the number of each type of </w:t>
      </w:r>
      <w:r w:rsidRPr="00CE64CE">
        <w:rPr>
          <w:rFonts w:ascii="Times New Roman" w:hAnsi="Times New Roman"/>
          <w:b/>
          <w:bCs/>
          <w:sz w:val="22"/>
          <w:szCs w:val="22"/>
        </w:rPr>
        <w:t>Gender-based Violence</w:t>
      </w:r>
      <w:r w:rsidRPr="00CE64CE">
        <w:rPr>
          <w:rFonts w:ascii="Times New Roman" w:hAnsi="Times New Roman"/>
          <w:sz w:val="22"/>
          <w:szCs w:val="22"/>
        </w:rPr>
        <w:t xml:space="preserve">; </w:t>
      </w:r>
    </w:p>
    <w:p w14:paraId="52017757" w14:textId="77777777" w:rsidR="00CE64CE" w:rsidRPr="00CE64CE" w:rsidRDefault="00CE64CE" w:rsidP="000C0123">
      <w:pPr>
        <w:pStyle w:val="MELegal5"/>
        <w:numPr>
          <w:ilvl w:val="0"/>
          <w:numId w:val="45"/>
        </w:numPr>
        <w:ind w:left="1985" w:hanging="567"/>
        <w:rPr>
          <w:rFonts w:ascii="Times New Roman" w:hAnsi="Times New Roman"/>
          <w:sz w:val="22"/>
          <w:szCs w:val="22"/>
        </w:rPr>
      </w:pPr>
      <w:r w:rsidRPr="00CE64CE">
        <w:rPr>
          <w:rFonts w:ascii="Times New Roman" w:hAnsi="Times New Roman"/>
          <w:sz w:val="22"/>
          <w:szCs w:val="22"/>
        </w:rPr>
        <w:lastRenderedPageBreak/>
        <w:t xml:space="preserve">the mode that was used to make the </w:t>
      </w:r>
      <w:r w:rsidRPr="00CE64CE">
        <w:rPr>
          <w:rFonts w:ascii="Times New Roman" w:hAnsi="Times New Roman"/>
          <w:b/>
          <w:bCs/>
          <w:sz w:val="22"/>
          <w:szCs w:val="22"/>
        </w:rPr>
        <w:t>Disclosure</w:t>
      </w:r>
      <w:r w:rsidRPr="00CE64CE">
        <w:rPr>
          <w:rFonts w:ascii="Times New Roman" w:hAnsi="Times New Roman"/>
          <w:sz w:val="22"/>
          <w:szCs w:val="22"/>
        </w:rPr>
        <w:t xml:space="preserve"> including in-person, online or through a third party; and</w:t>
      </w:r>
    </w:p>
    <w:p w14:paraId="1D4C306E" w14:textId="77777777" w:rsidR="00CE64CE" w:rsidRPr="00CE64CE" w:rsidRDefault="00CE64CE" w:rsidP="000C0123">
      <w:pPr>
        <w:pStyle w:val="MELegal5"/>
        <w:numPr>
          <w:ilvl w:val="0"/>
          <w:numId w:val="45"/>
        </w:numPr>
        <w:ind w:left="1985" w:hanging="567"/>
        <w:rPr>
          <w:rFonts w:ascii="Times New Roman" w:hAnsi="Times New Roman"/>
          <w:sz w:val="22"/>
          <w:szCs w:val="22"/>
        </w:rPr>
      </w:pPr>
      <w:r w:rsidRPr="00CE64CE">
        <w:rPr>
          <w:rFonts w:ascii="Times New Roman" w:hAnsi="Times New Roman"/>
          <w:sz w:val="22"/>
          <w:szCs w:val="22"/>
        </w:rPr>
        <w:t xml:space="preserve">the number of anonymous </w:t>
      </w:r>
      <w:r w:rsidRPr="00CE64CE">
        <w:rPr>
          <w:rFonts w:ascii="Times New Roman" w:hAnsi="Times New Roman"/>
          <w:b/>
          <w:sz w:val="22"/>
          <w:szCs w:val="22"/>
        </w:rPr>
        <w:t>Disclosures</w:t>
      </w:r>
      <w:r w:rsidRPr="00CE64CE">
        <w:rPr>
          <w:rFonts w:ascii="Times New Roman" w:hAnsi="Times New Roman"/>
          <w:sz w:val="22"/>
          <w:szCs w:val="22"/>
        </w:rPr>
        <w:t>.</w:t>
      </w:r>
    </w:p>
    <w:p w14:paraId="0EEAAE0D" w14:textId="77777777" w:rsidR="00CE64CE" w:rsidRPr="00CE64CE" w:rsidRDefault="00CE64CE" w:rsidP="001A12CF">
      <w:pPr>
        <w:pStyle w:val="MELegal3"/>
        <w:numPr>
          <w:ilvl w:val="0"/>
          <w:numId w:val="82"/>
        </w:numPr>
        <w:rPr>
          <w:rFonts w:ascii="Times New Roman" w:hAnsi="Times New Roman"/>
          <w:sz w:val="22"/>
          <w:szCs w:val="22"/>
        </w:rPr>
      </w:pPr>
      <w:r w:rsidRPr="00CE64CE">
        <w:rPr>
          <w:rFonts w:ascii="Times New Roman" w:hAnsi="Times New Roman"/>
          <w:sz w:val="22"/>
          <w:szCs w:val="22"/>
        </w:rPr>
        <w:t xml:space="preserve">Data for each </w:t>
      </w:r>
      <w:r w:rsidRPr="00CE64CE">
        <w:rPr>
          <w:rFonts w:ascii="Times New Roman" w:hAnsi="Times New Roman"/>
          <w:b/>
          <w:bCs/>
          <w:sz w:val="22"/>
          <w:szCs w:val="22"/>
        </w:rPr>
        <w:t>Disclosure</w:t>
      </w:r>
      <w:r w:rsidRPr="00CE64CE">
        <w:rPr>
          <w:rFonts w:ascii="Times New Roman" w:hAnsi="Times New Roman"/>
          <w:b/>
          <w:sz w:val="22"/>
          <w:szCs w:val="22"/>
        </w:rPr>
        <w:t xml:space="preserve"> </w:t>
      </w:r>
      <w:r w:rsidRPr="00CE64CE">
        <w:rPr>
          <w:rFonts w:ascii="Times New Roman" w:hAnsi="Times New Roman"/>
          <w:sz w:val="22"/>
          <w:szCs w:val="22"/>
        </w:rPr>
        <w:t>and</w:t>
      </w:r>
      <w:r w:rsidRPr="00CE64CE">
        <w:rPr>
          <w:rFonts w:ascii="Times New Roman" w:hAnsi="Times New Roman"/>
          <w:b/>
          <w:bCs/>
          <w:sz w:val="22"/>
          <w:szCs w:val="22"/>
        </w:rPr>
        <w:t xml:space="preserve"> Formal Report</w:t>
      </w:r>
      <w:r w:rsidRPr="00CE64CE">
        <w:rPr>
          <w:rFonts w:ascii="Times New Roman" w:hAnsi="Times New Roman"/>
          <w:sz w:val="22"/>
          <w:szCs w:val="22"/>
        </w:rPr>
        <w:t xml:space="preserve"> of </w:t>
      </w:r>
      <w:r w:rsidRPr="00CE64CE">
        <w:rPr>
          <w:rFonts w:ascii="Times New Roman" w:hAnsi="Times New Roman"/>
          <w:b/>
          <w:sz w:val="22"/>
          <w:szCs w:val="22"/>
        </w:rPr>
        <w:t>Gender-based Violence,</w:t>
      </w:r>
      <w:r w:rsidRPr="00CE64CE">
        <w:rPr>
          <w:rFonts w:ascii="Times New Roman" w:hAnsi="Times New Roman"/>
          <w:sz w:val="22"/>
          <w:szCs w:val="22"/>
        </w:rPr>
        <w:t xml:space="preserve"> including</w:t>
      </w:r>
      <w:r w:rsidRPr="00CE64CE">
        <w:rPr>
          <w:rFonts w:ascii="Times New Roman" w:hAnsi="Times New Roman"/>
          <w:bCs/>
          <w:sz w:val="22"/>
          <w:szCs w:val="22"/>
        </w:rPr>
        <w:t>:</w:t>
      </w:r>
      <w:r w:rsidRPr="00CE64CE">
        <w:rPr>
          <w:rFonts w:ascii="Times New Roman" w:hAnsi="Times New Roman"/>
          <w:sz w:val="22"/>
          <w:szCs w:val="22"/>
        </w:rPr>
        <w:t xml:space="preserve"> </w:t>
      </w:r>
    </w:p>
    <w:p w14:paraId="5C23E424" w14:textId="77777777" w:rsidR="00CE64CE" w:rsidRPr="00CE64CE" w:rsidRDefault="00CE64CE" w:rsidP="000C0123">
      <w:pPr>
        <w:pStyle w:val="MELegal5"/>
        <w:numPr>
          <w:ilvl w:val="0"/>
          <w:numId w:val="63"/>
        </w:numPr>
        <w:ind w:left="1985" w:hanging="567"/>
        <w:rPr>
          <w:rFonts w:ascii="Times New Roman" w:hAnsi="Times New Roman"/>
          <w:sz w:val="22"/>
          <w:szCs w:val="22"/>
        </w:rPr>
      </w:pPr>
      <w:r w:rsidRPr="00CE64CE">
        <w:rPr>
          <w:rFonts w:ascii="Times New Roman" w:hAnsi="Times New Roman"/>
          <w:sz w:val="22"/>
          <w:szCs w:val="22"/>
        </w:rPr>
        <w:t xml:space="preserve">the total number of </w:t>
      </w:r>
      <w:r w:rsidRPr="00CE64CE">
        <w:rPr>
          <w:rFonts w:ascii="Times New Roman" w:hAnsi="Times New Roman"/>
          <w:b/>
          <w:bCs/>
          <w:sz w:val="22"/>
          <w:szCs w:val="22"/>
        </w:rPr>
        <w:t>Gender-based Violence</w:t>
      </w:r>
      <w:r w:rsidRPr="00CE64CE">
        <w:rPr>
          <w:rFonts w:ascii="Times New Roman" w:hAnsi="Times New Roman"/>
          <w:sz w:val="22"/>
          <w:szCs w:val="22"/>
        </w:rPr>
        <w:t xml:space="preserve"> incidents that required an immediate safety response and whether emergency services were required to attend;</w:t>
      </w:r>
    </w:p>
    <w:p w14:paraId="67F4147D" w14:textId="77777777" w:rsidR="00CE64CE" w:rsidRPr="00CE64CE" w:rsidRDefault="00CE64CE" w:rsidP="000C0123">
      <w:pPr>
        <w:pStyle w:val="MELegal5"/>
        <w:numPr>
          <w:ilvl w:val="0"/>
          <w:numId w:val="63"/>
        </w:numPr>
        <w:ind w:left="1985" w:hanging="567"/>
        <w:rPr>
          <w:rFonts w:ascii="Times New Roman" w:hAnsi="Times New Roman"/>
          <w:sz w:val="22"/>
          <w:szCs w:val="22"/>
        </w:rPr>
      </w:pPr>
      <w:r w:rsidRPr="00CE64CE">
        <w:rPr>
          <w:rFonts w:ascii="Times New Roman" w:hAnsi="Times New Roman"/>
          <w:sz w:val="22"/>
          <w:szCs w:val="22"/>
        </w:rPr>
        <w:t xml:space="preserve">the number of </w:t>
      </w:r>
      <w:r w:rsidRPr="00CE64CE">
        <w:rPr>
          <w:rFonts w:ascii="Times New Roman" w:hAnsi="Times New Roman"/>
          <w:b/>
          <w:bCs/>
          <w:sz w:val="22"/>
          <w:szCs w:val="22"/>
        </w:rPr>
        <w:t>Gender-based Violence</w:t>
      </w:r>
      <w:r w:rsidRPr="00CE64CE">
        <w:rPr>
          <w:rFonts w:ascii="Times New Roman" w:hAnsi="Times New Roman"/>
          <w:sz w:val="22"/>
          <w:szCs w:val="22"/>
        </w:rPr>
        <w:t xml:space="preserve"> </w:t>
      </w:r>
      <w:r w:rsidRPr="00CE64CE">
        <w:rPr>
          <w:rFonts w:ascii="Times New Roman" w:hAnsi="Times New Roman"/>
          <w:b/>
          <w:bCs/>
          <w:sz w:val="22"/>
          <w:szCs w:val="22"/>
        </w:rPr>
        <w:t>Disclosures</w:t>
      </w:r>
      <w:r w:rsidRPr="00CE64CE">
        <w:rPr>
          <w:rFonts w:ascii="Times New Roman" w:hAnsi="Times New Roman"/>
          <w:sz w:val="22"/>
          <w:szCs w:val="22"/>
        </w:rPr>
        <w:t xml:space="preserve"> </w:t>
      </w:r>
      <w:r w:rsidRPr="00CE64CE">
        <w:rPr>
          <w:rFonts w:ascii="Times New Roman" w:hAnsi="Times New Roman"/>
          <w:bCs/>
          <w:sz w:val="22"/>
          <w:szCs w:val="22"/>
        </w:rPr>
        <w:t>and</w:t>
      </w:r>
      <w:r w:rsidRPr="00CE64CE">
        <w:rPr>
          <w:rFonts w:ascii="Times New Roman" w:hAnsi="Times New Roman"/>
          <w:sz w:val="22"/>
          <w:szCs w:val="22"/>
        </w:rPr>
        <w:t xml:space="preserve"> </w:t>
      </w:r>
      <w:r w:rsidRPr="00CE64CE">
        <w:rPr>
          <w:rFonts w:ascii="Times New Roman" w:hAnsi="Times New Roman"/>
          <w:b/>
          <w:bCs/>
          <w:sz w:val="22"/>
          <w:szCs w:val="22"/>
        </w:rPr>
        <w:t>Formal Reports</w:t>
      </w:r>
      <w:r w:rsidRPr="00CE64CE">
        <w:rPr>
          <w:rFonts w:ascii="Times New Roman" w:hAnsi="Times New Roman"/>
          <w:sz w:val="22"/>
          <w:szCs w:val="22"/>
        </w:rPr>
        <w:t xml:space="preserve"> that were based on a single experience/single type, or involved more than one experience/multiple types; </w:t>
      </w:r>
    </w:p>
    <w:p w14:paraId="19C2F054" w14:textId="77777777" w:rsidR="00CE64CE" w:rsidRPr="00CE64CE" w:rsidRDefault="00CE64CE" w:rsidP="000C0123">
      <w:pPr>
        <w:pStyle w:val="MELegal5"/>
        <w:numPr>
          <w:ilvl w:val="0"/>
          <w:numId w:val="63"/>
        </w:numPr>
        <w:ind w:left="1985" w:hanging="567"/>
        <w:rPr>
          <w:rFonts w:ascii="Times New Roman" w:hAnsi="Times New Roman"/>
          <w:sz w:val="22"/>
          <w:szCs w:val="22"/>
        </w:rPr>
      </w:pPr>
      <w:r w:rsidRPr="00CE64CE">
        <w:rPr>
          <w:rFonts w:ascii="Times New Roman" w:hAnsi="Times New Roman"/>
          <w:sz w:val="22"/>
          <w:szCs w:val="22"/>
        </w:rPr>
        <w:t xml:space="preserve">the number of </w:t>
      </w:r>
      <w:r w:rsidRPr="00CE64CE">
        <w:rPr>
          <w:rFonts w:ascii="Times New Roman" w:hAnsi="Times New Roman"/>
          <w:b/>
          <w:bCs/>
          <w:sz w:val="22"/>
          <w:szCs w:val="22"/>
        </w:rPr>
        <w:t>Disclosures</w:t>
      </w:r>
      <w:r w:rsidRPr="00CE64CE">
        <w:rPr>
          <w:rFonts w:ascii="Times New Roman" w:hAnsi="Times New Roman"/>
          <w:sz w:val="22"/>
          <w:szCs w:val="22"/>
        </w:rPr>
        <w:t xml:space="preserve"> that involved or alleged to be committed by a third party;</w:t>
      </w:r>
    </w:p>
    <w:p w14:paraId="668A9616" w14:textId="77777777" w:rsidR="00CE64CE" w:rsidRPr="00CE64CE" w:rsidRDefault="00CE64CE" w:rsidP="000C0123">
      <w:pPr>
        <w:pStyle w:val="MELegal5"/>
        <w:numPr>
          <w:ilvl w:val="0"/>
          <w:numId w:val="63"/>
        </w:numPr>
        <w:ind w:left="1985" w:hanging="567"/>
        <w:rPr>
          <w:rFonts w:ascii="Times New Roman" w:hAnsi="Times New Roman"/>
          <w:sz w:val="22"/>
          <w:szCs w:val="22"/>
        </w:rPr>
      </w:pPr>
      <w:r w:rsidRPr="00CE64CE">
        <w:rPr>
          <w:rFonts w:ascii="Times New Roman" w:hAnsi="Times New Roman"/>
          <w:sz w:val="22"/>
          <w:szCs w:val="22"/>
        </w:rPr>
        <w:t xml:space="preserve">the number of </w:t>
      </w:r>
      <w:r w:rsidRPr="00CE64CE">
        <w:rPr>
          <w:rFonts w:ascii="Times New Roman" w:hAnsi="Times New Roman"/>
          <w:b/>
          <w:bCs/>
          <w:sz w:val="22"/>
          <w:szCs w:val="22"/>
        </w:rPr>
        <w:t>Disclosures</w:t>
      </w:r>
      <w:r w:rsidRPr="00CE64CE">
        <w:rPr>
          <w:rFonts w:ascii="Times New Roman" w:hAnsi="Times New Roman"/>
          <w:sz w:val="22"/>
          <w:szCs w:val="22"/>
        </w:rPr>
        <w:t xml:space="preserve"> that required a third party, including an interpreter, support person, legal representation or other; </w:t>
      </w:r>
    </w:p>
    <w:p w14:paraId="6DACC672" w14:textId="77777777" w:rsidR="00CE64CE" w:rsidRPr="00CE64CE" w:rsidRDefault="00CE64CE" w:rsidP="000C0123">
      <w:pPr>
        <w:pStyle w:val="MELegal5"/>
        <w:numPr>
          <w:ilvl w:val="0"/>
          <w:numId w:val="63"/>
        </w:numPr>
        <w:ind w:left="1985" w:hanging="567"/>
        <w:rPr>
          <w:rFonts w:ascii="Times New Roman" w:hAnsi="Times New Roman"/>
          <w:sz w:val="22"/>
          <w:szCs w:val="22"/>
        </w:rPr>
      </w:pPr>
      <w:r w:rsidRPr="00CE64CE">
        <w:rPr>
          <w:rFonts w:ascii="Times New Roman" w:hAnsi="Times New Roman"/>
          <w:sz w:val="22"/>
          <w:szCs w:val="22"/>
        </w:rPr>
        <w:t xml:space="preserve">the location of each experience of </w:t>
      </w:r>
      <w:r w:rsidRPr="00CE64CE">
        <w:rPr>
          <w:rFonts w:ascii="Times New Roman" w:hAnsi="Times New Roman"/>
          <w:b/>
          <w:bCs/>
          <w:sz w:val="22"/>
          <w:szCs w:val="22"/>
        </w:rPr>
        <w:t>Gender-based Violence</w:t>
      </w:r>
      <w:r w:rsidRPr="00CE64CE">
        <w:rPr>
          <w:rFonts w:ascii="Times New Roman" w:hAnsi="Times New Roman"/>
          <w:sz w:val="22"/>
          <w:szCs w:val="22"/>
        </w:rPr>
        <w:t>;</w:t>
      </w:r>
    </w:p>
    <w:p w14:paraId="1845F84E" w14:textId="77777777" w:rsidR="00CE64CE" w:rsidRPr="00CE64CE" w:rsidRDefault="00CE64CE" w:rsidP="000C0123">
      <w:pPr>
        <w:pStyle w:val="MELegal5"/>
        <w:numPr>
          <w:ilvl w:val="0"/>
          <w:numId w:val="63"/>
        </w:numPr>
        <w:ind w:left="1985" w:hanging="567"/>
        <w:rPr>
          <w:rFonts w:ascii="Times New Roman" w:hAnsi="Times New Roman"/>
          <w:sz w:val="22"/>
          <w:szCs w:val="22"/>
        </w:rPr>
      </w:pPr>
      <w:r w:rsidRPr="00CE64CE">
        <w:rPr>
          <w:rFonts w:ascii="Times New Roman" w:hAnsi="Times New Roman"/>
          <w:sz w:val="22"/>
          <w:szCs w:val="22"/>
        </w:rPr>
        <w:t xml:space="preserve">the number of risk assessments undertaken and support plans implemented by a </w:t>
      </w:r>
      <w:r w:rsidRPr="00CE64CE">
        <w:rPr>
          <w:rFonts w:ascii="Times New Roman" w:hAnsi="Times New Roman"/>
          <w:b/>
          <w:bCs/>
          <w:sz w:val="22"/>
          <w:szCs w:val="22"/>
        </w:rPr>
        <w:t>Provider</w:t>
      </w:r>
      <w:r w:rsidRPr="00CE64CE">
        <w:rPr>
          <w:rFonts w:ascii="Times New Roman" w:hAnsi="Times New Roman"/>
          <w:sz w:val="22"/>
          <w:szCs w:val="22"/>
        </w:rPr>
        <w:t xml:space="preserve"> for </w:t>
      </w:r>
      <w:r w:rsidRPr="00CE64CE">
        <w:rPr>
          <w:rFonts w:ascii="Times New Roman" w:hAnsi="Times New Roman"/>
          <w:b/>
          <w:bCs/>
          <w:sz w:val="22"/>
          <w:szCs w:val="22"/>
        </w:rPr>
        <w:t>Disclosures</w:t>
      </w:r>
      <w:r w:rsidRPr="00CE64CE">
        <w:rPr>
          <w:rFonts w:ascii="Times New Roman" w:hAnsi="Times New Roman"/>
          <w:sz w:val="22"/>
          <w:szCs w:val="22"/>
        </w:rPr>
        <w:t xml:space="preserve"> and </w:t>
      </w:r>
      <w:r w:rsidRPr="00CE64CE">
        <w:rPr>
          <w:rFonts w:ascii="Times New Roman" w:hAnsi="Times New Roman"/>
          <w:b/>
          <w:bCs/>
          <w:sz w:val="22"/>
          <w:szCs w:val="22"/>
        </w:rPr>
        <w:t>Formal Reports</w:t>
      </w:r>
      <w:r w:rsidRPr="00CE64CE">
        <w:rPr>
          <w:rFonts w:ascii="Times New Roman" w:hAnsi="Times New Roman"/>
          <w:sz w:val="22"/>
          <w:szCs w:val="22"/>
        </w:rPr>
        <w:t xml:space="preserve">; </w:t>
      </w:r>
    </w:p>
    <w:p w14:paraId="4F538999" w14:textId="77777777" w:rsidR="00CE64CE" w:rsidRPr="00CE64CE" w:rsidRDefault="00CE64CE" w:rsidP="000C0123">
      <w:pPr>
        <w:pStyle w:val="MELegal5"/>
        <w:numPr>
          <w:ilvl w:val="0"/>
          <w:numId w:val="63"/>
        </w:numPr>
        <w:ind w:left="1985" w:hanging="567"/>
        <w:rPr>
          <w:rFonts w:ascii="Times New Roman" w:hAnsi="Times New Roman"/>
          <w:sz w:val="22"/>
          <w:szCs w:val="22"/>
        </w:rPr>
      </w:pPr>
      <w:r w:rsidRPr="00CE64CE">
        <w:rPr>
          <w:rFonts w:ascii="Times New Roman" w:hAnsi="Times New Roman"/>
          <w:sz w:val="22"/>
          <w:szCs w:val="22"/>
        </w:rPr>
        <w:t xml:space="preserve">the number of </w:t>
      </w:r>
      <w:r w:rsidRPr="00CE64CE">
        <w:rPr>
          <w:rFonts w:ascii="Times New Roman" w:hAnsi="Times New Roman"/>
          <w:b/>
          <w:sz w:val="22"/>
          <w:szCs w:val="22"/>
        </w:rPr>
        <w:t>Respondents</w:t>
      </w:r>
      <w:r w:rsidRPr="00CE64CE">
        <w:rPr>
          <w:rFonts w:ascii="Times New Roman" w:hAnsi="Times New Roman"/>
          <w:sz w:val="22"/>
          <w:szCs w:val="22"/>
        </w:rPr>
        <w:t xml:space="preserve"> required to relocate from </w:t>
      </w:r>
      <w:r w:rsidRPr="00CE64CE">
        <w:rPr>
          <w:rFonts w:ascii="Times New Roman" w:hAnsi="Times New Roman"/>
          <w:b/>
          <w:bCs/>
          <w:sz w:val="22"/>
          <w:szCs w:val="22"/>
        </w:rPr>
        <w:t>Student Accommodation</w:t>
      </w:r>
      <w:r w:rsidRPr="00CE64CE">
        <w:rPr>
          <w:rFonts w:ascii="Times New Roman" w:hAnsi="Times New Roman"/>
          <w:sz w:val="22"/>
          <w:szCs w:val="22"/>
        </w:rPr>
        <w:t xml:space="preserve"> following the </w:t>
      </w:r>
      <w:r w:rsidRPr="00CE64CE">
        <w:rPr>
          <w:rFonts w:ascii="Times New Roman" w:hAnsi="Times New Roman"/>
          <w:b/>
          <w:bCs/>
          <w:sz w:val="22"/>
          <w:szCs w:val="22"/>
        </w:rPr>
        <w:t>Disclosure</w:t>
      </w:r>
      <w:r w:rsidRPr="00CE64CE">
        <w:rPr>
          <w:rFonts w:ascii="Times New Roman" w:hAnsi="Times New Roman"/>
          <w:sz w:val="22"/>
          <w:szCs w:val="22"/>
        </w:rPr>
        <w:t>;</w:t>
      </w:r>
    </w:p>
    <w:p w14:paraId="52D29470" w14:textId="77777777" w:rsidR="00CE64CE" w:rsidRPr="00CE64CE" w:rsidRDefault="00CE64CE" w:rsidP="000C0123">
      <w:pPr>
        <w:pStyle w:val="MELegal5"/>
        <w:numPr>
          <w:ilvl w:val="0"/>
          <w:numId w:val="63"/>
        </w:numPr>
        <w:ind w:left="1985" w:hanging="567"/>
        <w:rPr>
          <w:rFonts w:ascii="Times New Roman" w:hAnsi="Times New Roman"/>
          <w:sz w:val="22"/>
          <w:szCs w:val="22"/>
        </w:rPr>
      </w:pPr>
      <w:r w:rsidRPr="00CE64CE">
        <w:rPr>
          <w:rFonts w:ascii="Times New Roman" w:hAnsi="Times New Roman"/>
          <w:sz w:val="22"/>
          <w:szCs w:val="22"/>
        </w:rPr>
        <w:t xml:space="preserve">the number of </w:t>
      </w:r>
      <w:r w:rsidRPr="00CE64CE">
        <w:rPr>
          <w:rFonts w:ascii="Times New Roman" w:hAnsi="Times New Roman"/>
          <w:b/>
          <w:bCs/>
          <w:sz w:val="22"/>
          <w:szCs w:val="22"/>
        </w:rPr>
        <w:t>Disclosures</w:t>
      </w:r>
      <w:r w:rsidRPr="00CE64CE">
        <w:rPr>
          <w:rFonts w:ascii="Times New Roman" w:hAnsi="Times New Roman"/>
          <w:sz w:val="22"/>
          <w:szCs w:val="22"/>
        </w:rPr>
        <w:t xml:space="preserve"> that progressed to a </w:t>
      </w:r>
      <w:r w:rsidRPr="00CE64CE">
        <w:rPr>
          <w:rFonts w:ascii="Times New Roman" w:hAnsi="Times New Roman"/>
          <w:b/>
          <w:sz w:val="22"/>
          <w:szCs w:val="22"/>
        </w:rPr>
        <w:t xml:space="preserve">Formal Report </w:t>
      </w:r>
      <w:r w:rsidRPr="00CE64CE">
        <w:rPr>
          <w:rFonts w:ascii="Times New Roman" w:hAnsi="Times New Roman"/>
          <w:bCs/>
          <w:sz w:val="22"/>
          <w:szCs w:val="22"/>
        </w:rPr>
        <w:t>and investigation</w:t>
      </w:r>
      <w:r w:rsidRPr="00CE64CE">
        <w:rPr>
          <w:rFonts w:ascii="Times New Roman" w:hAnsi="Times New Roman"/>
          <w:sz w:val="22"/>
          <w:szCs w:val="22"/>
        </w:rPr>
        <w:t xml:space="preserve">; </w:t>
      </w:r>
    </w:p>
    <w:p w14:paraId="73956F11" w14:textId="77777777" w:rsidR="00CE64CE" w:rsidRPr="00CE64CE" w:rsidRDefault="00CE64CE" w:rsidP="000C0123">
      <w:pPr>
        <w:pStyle w:val="MELegal5"/>
        <w:numPr>
          <w:ilvl w:val="0"/>
          <w:numId w:val="63"/>
        </w:numPr>
        <w:ind w:left="1985" w:hanging="567"/>
        <w:rPr>
          <w:rFonts w:ascii="Times New Roman" w:hAnsi="Times New Roman"/>
          <w:sz w:val="22"/>
          <w:szCs w:val="22"/>
        </w:rPr>
      </w:pPr>
      <w:r w:rsidRPr="00CE64CE">
        <w:rPr>
          <w:rFonts w:ascii="Times New Roman" w:hAnsi="Times New Roman"/>
          <w:sz w:val="22"/>
          <w:szCs w:val="22"/>
        </w:rPr>
        <w:t xml:space="preserve">the number of </w:t>
      </w:r>
      <w:r w:rsidRPr="00CE64CE">
        <w:rPr>
          <w:rFonts w:ascii="Times New Roman" w:hAnsi="Times New Roman"/>
          <w:b/>
          <w:sz w:val="22"/>
          <w:szCs w:val="22"/>
        </w:rPr>
        <w:t>Formal Reports</w:t>
      </w:r>
      <w:r w:rsidRPr="00CE64CE">
        <w:rPr>
          <w:rFonts w:ascii="Times New Roman" w:hAnsi="Times New Roman"/>
          <w:sz w:val="22"/>
          <w:szCs w:val="22"/>
        </w:rPr>
        <w:t xml:space="preserve"> that were resolved within 45 days; and</w:t>
      </w:r>
    </w:p>
    <w:p w14:paraId="46D2CBF9" w14:textId="77777777" w:rsidR="00CE64CE" w:rsidRPr="00CE64CE" w:rsidRDefault="00CE64CE" w:rsidP="000C0123">
      <w:pPr>
        <w:pStyle w:val="MELegal5"/>
        <w:numPr>
          <w:ilvl w:val="0"/>
          <w:numId w:val="63"/>
        </w:numPr>
        <w:ind w:left="1985" w:hanging="567"/>
        <w:rPr>
          <w:rFonts w:ascii="Times New Roman" w:hAnsi="Times New Roman"/>
          <w:sz w:val="22"/>
          <w:szCs w:val="22"/>
        </w:rPr>
      </w:pPr>
      <w:r w:rsidRPr="00CE64CE">
        <w:rPr>
          <w:rFonts w:ascii="Times New Roman" w:hAnsi="Times New Roman"/>
          <w:sz w:val="22"/>
          <w:szCs w:val="22"/>
        </w:rPr>
        <w:t xml:space="preserve">if known, how satisfied the </w:t>
      </w:r>
      <w:r w:rsidRPr="00CE64CE">
        <w:rPr>
          <w:rFonts w:ascii="Times New Roman" w:hAnsi="Times New Roman"/>
          <w:b/>
          <w:bCs/>
          <w:sz w:val="22"/>
          <w:szCs w:val="22"/>
        </w:rPr>
        <w:t xml:space="preserve">Discloser </w:t>
      </w:r>
      <w:r w:rsidRPr="00CE64CE">
        <w:rPr>
          <w:rFonts w:ascii="Times New Roman" w:hAnsi="Times New Roman"/>
          <w:sz w:val="22"/>
          <w:szCs w:val="22"/>
        </w:rPr>
        <w:t xml:space="preserve">and </w:t>
      </w:r>
      <w:r w:rsidRPr="00CE64CE">
        <w:rPr>
          <w:rFonts w:ascii="Times New Roman" w:hAnsi="Times New Roman"/>
          <w:b/>
          <w:sz w:val="22"/>
          <w:szCs w:val="22"/>
        </w:rPr>
        <w:t>Respondent</w:t>
      </w:r>
      <w:r w:rsidRPr="00CE64CE">
        <w:rPr>
          <w:rFonts w:ascii="Times New Roman" w:hAnsi="Times New Roman"/>
          <w:sz w:val="22"/>
          <w:szCs w:val="22"/>
        </w:rPr>
        <w:t xml:space="preserve"> were with the Providers response to the </w:t>
      </w:r>
      <w:r w:rsidRPr="00CE64CE">
        <w:rPr>
          <w:rFonts w:ascii="Times New Roman" w:hAnsi="Times New Roman"/>
          <w:b/>
          <w:sz w:val="22"/>
          <w:szCs w:val="22"/>
        </w:rPr>
        <w:t>Gender-based Violence</w:t>
      </w:r>
      <w:r w:rsidRPr="00CE64CE">
        <w:rPr>
          <w:rFonts w:ascii="Times New Roman" w:hAnsi="Times New Roman"/>
          <w:sz w:val="22"/>
          <w:szCs w:val="22"/>
        </w:rPr>
        <w:t xml:space="preserve">.  </w:t>
      </w:r>
    </w:p>
    <w:p w14:paraId="1FE7DF68" w14:textId="77777777" w:rsidR="00CE64CE" w:rsidRPr="00CE64CE" w:rsidRDefault="00CE64CE" w:rsidP="001A12CF">
      <w:pPr>
        <w:pStyle w:val="MELegal3"/>
        <w:numPr>
          <w:ilvl w:val="0"/>
          <w:numId w:val="82"/>
        </w:numPr>
        <w:rPr>
          <w:rFonts w:ascii="Times New Roman" w:hAnsi="Times New Roman"/>
          <w:sz w:val="22"/>
          <w:szCs w:val="22"/>
        </w:rPr>
      </w:pPr>
      <w:r w:rsidRPr="00CE64CE">
        <w:rPr>
          <w:rFonts w:ascii="Times New Roman" w:hAnsi="Times New Roman"/>
          <w:sz w:val="22"/>
          <w:szCs w:val="22"/>
        </w:rPr>
        <w:t xml:space="preserve">Data on the </w:t>
      </w:r>
      <w:r w:rsidRPr="00CE64CE">
        <w:rPr>
          <w:rFonts w:ascii="Times New Roman" w:hAnsi="Times New Roman"/>
          <w:b/>
          <w:bCs/>
          <w:sz w:val="22"/>
          <w:szCs w:val="22"/>
        </w:rPr>
        <w:t>Provider’s</w:t>
      </w:r>
      <w:r w:rsidRPr="00CE64CE">
        <w:rPr>
          <w:rFonts w:ascii="Times New Roman" w:hAnsi="Times New Roman"/>
          <w:sz w:val="22"/>
          <w:szCs w:val="22"/>
        </w:rPr>
        <w:t xml:space="preserve"> </w:t>
      </w:r>
      <w:r w:rsidRPr="00CE64CE">
        <w:rPr>
          <w:rFonts w:ascii="Times New Roman" w:hAnsi="Times New Roman"/>
          <w:b/>
          <w:bCs/>
          <w:sz w:val="22"/>
          <w:szCs w:val="22"/>
        </w:rPr>
        <w:t>Trauma-informed</w:t>
      </w:r>
      <w:r w:rsidRPr="00CE64CE">
        <w:rPr>
          <w:rFonts w:ascii="Times New Roman" w:hAnsi="Times New Roman"/>
          <w:sz w:val="22"/>
          <w:szCs w:val="22"/>
        </w:rPr>
        <w:t xml:space="preserve"> and </w:t>
      </w:r>
      <w:r w:rsidRPr="00CE64CE">
        <w:rPr>
          <w:rFonts w:ascii="Times New Roman" w:hAnsi="Times New Roman"/>
          <w:b/>
          <w:bCs/>
          <w:sz w:val="22"/>
          <w:szCs w:val="22"/>
        </w:rPr>
        <w:t>Person-centred</w:t>
      </w:r>
      <w:r w:rsidRPr="00CE64CE">
        <w:rPr>
          <w:rFonts w:ascii="Times New Roman" w:hAnsi="Times New Roman"/>
          <w:sz w:val="22"/>
          <w:szCs w:val="22"/>
        </w:rPr>
        <w:t xml:space="preserve"> response following a </w:t>
      </w:r>
      <w:r w:rsidRPr="00CE64CE">
        <w:rPr>
          <w:rFonts w:ascii="Times New Roman" w:hAnsi="Times New Roman"/>
          <w:b/>
          <w:bCs/>
          <w:sz w:val="22"/>
          <w:szCs w:val="22"/>
        </w:rPr>
        <w:t>Disclosure</w:t>
      </w:r>
      <w:r w:rsidRPr="00CE64CE">
        <w:rPr>
          <w:rFonts w:ascii="Times New Roman" w:hAnsi="Times New Roman"/>
          <w:sz w:val="22"/>
          <w:szCs w:val="22"/>
        </w:rPr>
        <w:t xml:space="preserve"> of </w:t>
      </w:r>
      <w:r w:rsidRPr="00CE64CE">
        <w:rPr>
          <w:rFonts w:ascii="Times New Roman" w:hAnsi="Times New Roman"/>
          <w:b/>
          <w:bCs/>
          <w:sz w:val="22"/>
          <w:szCs w:val="22"/>
        </w:rPr>
        <w:t>Gender-based Violence</w:t>
      </w:r>
      <w:r w:rsidRPr="00CE64CE">
        <w:rPr>
          <w:rFonts w:ascii="Times New Roman" w:hAnsi="Times New Roman"/>
          <w:sz w:val="22"/>
          <w:szCs w:val="22"/>
        </w:rPr>
        <w:t xml:space="preserve">, including:  </w:t>
      </w:r>
    </w:p>
    <w:p w14:paraId="1D726B5B" w14:textId="77777777" w:rsidR="00CE64CE" w:rsidRPr="00CE64CE" w:rsidRDefault="00CE64CE" w:rsidP="001A12CF">
      <w:pPr>
        <w:pStyle w:val="MELegal3"/>
        <w:numPr>
          <w:ilvl w:val="1"/>
          <w:numId w:val="82"/>
        </w:numPr>
        <w:ind w:left="1985" w:hanging="567"/>
        <w:rPr>
          <w:rFonts w:ascii="Times New Roman" w:hAnsi="Times New Roman"/>
          <w:sz w:val="22"/>
          <w:szCs w:val="22"/>
        </w:rPr>
      </w:pPr>
      <w:r w:rsidRPr="00CE64CE">
        <w:rPr>
          <w:rFonts w:ascii="Times New Roman" w:hAnsi="Times New Roman"/>
          <w:sz w:val="22"/>
          <w:szCs w:val="22"/>
        </w:rPr>
        <w:t xml:space="preserve">the types of safety measures implemented as a result of the </w:t>
      </w:r>
      <w:r w:rsidRPr="00CE64CE">
        <w:rPr>
          <w:rFonts w:ascii="Times New Roman" w:hAnsi="Times New Roman"/>
          <w:b/>
          <w:bCs/>
          <w:sz w:val="22"/>
          <w:szCs w:val="22"/>
        </w:rPr>
        <w:t>Disclosure</w:t>
      </w:r>
      <w:r w:rsidRPr="00CE64CE">
        <w:rPr>
          <w:rFonts w:ascii="Times New Roman" w:hAnsi="Times New Roman"/>
          <w:sz w:val="22"/>
          <w:szCs w:val="22"/>
        </w:rPr>
        <w:t xml:space="preserve"> and during investigation; </w:t>
      </w:r>
    </w:p>
    <w:p w14:paraId="498D3BFA" w14:textId="77777777" w:rsidR="00CE64CE" w:rsidRPr="00CE64CE" w:rsidRDefault="00CE64CE" w:rsidP="001A12CF">
      <w:pPr>
        <w:pStyle w:val="MELegal3"/>
        <w:numPr>
          <w:ilvl w:val="1"/>
          <w:numId w:val="82"/>
        </w:numPr>
        <w:ind w:left="1985" w:hanging="567"/>
        <w:rPr>
          <w:rFonts w:ascii="Times New Roman" w:hAnsi="Times New Roman"/>
          <w:sz w:val="22"/>
          <w:szCs w:val="22"/>
        </w:rPr>
      </w:pPr>
      <w:r w:rsidRPr="00CE64CE">
        <w:rPr>
          <w:rFonts w:ascii="Times New Roman" w:hAnsi="Times New Roman"/>
          <w:sz w:val="22"/>
          <w:szCs w:val="22"/>
        </w:rPr>
        <w:t xml:space="preserve">the number and type of services and supports for </w:t>
      </w:r>
      <w:r w:rsidRPr="00CE64CE">
        <w:rPr>
          <w:rFonts w:ascii="Times New Roman" w:hAnsi="Times New Roman"/>
          <w:b/>
          <w:sz w:val="22"/>
          <w:szCs w:val="22"/>
        </w:rPr>
        <w:t>Disclosers</w:t>
      </w:r>
      <w:r w:rsidRPr="00CE64CE">
        <w:rPr>
          <w:rFonts w:ascii="Times New Roman" w:hAnsi="Times New Roman"/>
          <w:sz w:val="22"/>
          <w:szCs w:val="22"/>
        </w:rPr>
        <w:t xml:space="preserve"> and </w:t>
      </w:r>
      <w:r w:rsidRPr="00CE64CE">
        <w:rPr>
          <w:rFonts w:ascii="Times New Roman" w:hAnsi="Times New Roman"/>
          <w:b/>
          <w:sz w:val="22"/>
          <w:szCs w:val="22"/>
        </w:rPr>
        <w:t>Respondents</w:t>
      </w:r>
      <w:r w:rsidRPr="00CE64CE">
        <w:rPr>
          <w:rFonts w:ascii="Times New Roman" w:hAnsi="Times New Roman"/>
          <w:sz w:val="22"/>
          <w:szCs w:val="22"/>
        </w:rPr>
        <w:t>, including academic adjustments;</w:t>
      </w:r>
    </w:p>
    <w:p w14:paraId="4A42CF52" w14:textId="77777777" w:rsidR="00CE64CE" w:rsidRPr="00CE64CE" w:rsidRDefault="00CE64CE" w:rsidP="001A12CF">
      <w:pPr>
        <w:pStyle w:val="MELegal3"/>
        <w:numPr>
          <w:ilvl w:val="1"/>
          <w:numId w:val="82"/>
        </w:numPr>
        <w:ind w:left="1985" w:hanging="567"/>
        <w:rPr>
          <w:rFonts w:ascii="Times New Roman" w:hAnsi="Times New Roman"/>
          <w:sz w:val="22"/>
          <w:szCs w:val="22"/>
        </w:rPr>
      </w:pPr>
      <w:r w:rsidRPr="00CE64CE">
        <w:rPr>
          <w:rFonts w:ascii="Times New Roman" w:hAnsi="Times New Roman"/>
          <w:sz w:val="22"/>
          <w:szCs w:val="22"/>
        </w:rPr>
        <w:t xml:space="preserve">the number and proportion of </w:t>
      </w:r>
      <w:r w:rsidRPr="00CE64CE">
        <w:rPr>
          <w:rFonts w:ascii="Times New Roman" w:hAnsi="Times New Roman"/>
          <w:b/>
          <w:sz w:val="22"/>
          <w:szCs w:val="22"/>
        </w:rPr>
        <w:t>Disclosures</w:t>
      </w:r>
      <w:r w:rsidRPr="00CE64CE">
        <w:rPr>
          <w:rFonts w:ascii="Times New Roman" w:hAnsi="Times New Roman"/>
          <w:sz w:val="22"/>
          <w:szCs w:val="22"/>
        </w:rPr>
        <w:t xml:space="preserve"> and </w:t>
      </w:r>
      <w:r w:rsidRPr="00CE64CE">
        <w:rPr>
          <w:rFonts w:ascii="Times New Roman" w:hAnsi="Times New Roman"/>
          <w:b/>
          <w:bCs/>
          <w:sz w:val="22"/>
          <w:szCs w:val="22"/>
        </w:rPr>
        <w:t>Formal Reports</w:t>
      </w:r>
      <w:r w:rsidRPr="00CE64CE">
        <w:rPr>
          <w:rFonts w:ascii="Times New Roman" w:hAnsi="Times New Roman"/>
          <w:sz w:val="22"/>
          <w:szCs w:val="22"/>
        </w:rPr>
        <w:t xml:space="preserve"> that did not result in a disciplinary process and types of alternative processes or pathways undertaken; and</w:t>
      </w:r>
    </w:p>
    <w:p w14:paraId="00184D0B" w14:textId="77777777" w:rsidR="00CE64CE" w:rsidRPr="00CE64CE" w:rsidRDefault="00CE64CE" w:rsidP="001A12CF">
      <w:pPr>
        <w:pStyle w:val="MELegal3"/>
        <w:numPr>
          <w:ilvl w:val="1"/>
          <w:numId w:val="82"/>
        </w:numPr>
        <w:ind w:left="1985" w:hanging="567"/>
        <w:rPr>
          <w:rFonts w:ascii="Times New Roman" w:hAnsi="Times New Roman"/>
          <w:sz w:val="22"/>
          <w:szCs w:val="22"/>
        </w:rPr>
      </w:pPr>
      <w:r w:rsidRPr="00CE64CE">
        <w:rPr>
          <w:rFonts w:ascii="Times New Roman" w:hAnsi="Times New Roman"/>
          <w:sz w:val="22"/>
          <w:szCs w:val="22"/>
        </w:rPr>
        <w:t xml:space="preserve">the number and proportion of </w:t>
      </w:r>
      <w:r w:rsidRPr="00CE64CE">
        <w:rPr>
          <w:rFonts w:ascii="Times New Roman" w:hAnsi="Times New Roman"/>
          <w:b/>
          <w:sz w:val="22"/>
          <w:szCs w:val="22"/>
        </w:rPr>
        <w:t>Disclosures</w:t>
      </w:r>
      <w:r w:rsidRPr="00CE64CE">
        <w:rPr>
          <w:rFonts w:ascii="Times New Roman" w:hAnsi="Times New Roman"/>
          <w:sz w:val="22"/>
          <w:szCs w:val="22"/>
        </w:rPr>
        <w:t xml:space="preserve"> and </w:t>
      </w:r>
      <w:r w:rsidRPr="00CE64CE">
        <w:rPr>
          <w:rFonts w:ascii="Times New Roman" w:hAnsi="Times New Roman"/>
          <w:b/>
          <w:bCs/>
          <w:sz w:val="22"/>
          <w:szCs w:val="22"/>
        </w:rPr>
        <w:t>Formal Reports</w:t>
      </w:r>
      <w:r w:rsidRPr="00CE64CE">
        <w:rPr>
          <w:rFonts w:ascii="Times New Roman" w:hAnsi="Times New Roman"/>
          <w:sz w:val="22"/>
          <w:szCs w:val="22"/>
        </w:rPr>
        <w:t xml:space="preserve"> that resulted in no further action and at what stage of the process no further action was implemented.</w:t>
      </w:r>
    </w:p>
    <w:p w14:paraId="3F5040B7" w14:textId="77777777" w:rsidR="00CE64CE" w:rsidRPr="00CE64CE" w:rsidRDefault="00CE64CE" w:rsidP="001A12CF">
      <w:pPr>
        <w:pStyle w:val="MELegal3"/>
        <w:numPr>
          <w:ilvl w:val="0"/>
          <w:numId w:val="82"/>
        </w:numPr>
        <w:rPr>
          <w:rFonts w:ascii="Times New Roman" w:hAnsi="Times New Roman"/>
          <w:sz w:val="22"/>
          <w:szCs w:val="22"/>
        </w:rPr>
      </w:pPr>
      <w:r w:rsidRPr="00CE64CE">
        <w:rPr>
          <w:rFonts w:ascii="Times New Roman" w:hAnsi="Times New Roman"/>
          <w:sz w:val="22"/>
          <w:szCs w:val="22"/>
        </w:rPr>
        <w:lastRenderedPageBreak/>
        <w:t>Data on the outcomes of each investigation and disciplinary process, including:</w:t>
      </w:r>
    </w:p>
    <w:p w14:paraId="04CF7C49" w14:textId="77777777" w:rsidR="00CE64CE" w:rsidRPr="00CE64CE" w:rsidRDefault="00CE64CE" w:rsidP="001A12CF">
      <w:pPr>
        <w:pStyle w:val="MELegal3"/>
        <w:numPr>
          <w:ilvl w:val="1"/>
          <w:numId w:val="82"/>
        </w:numPr>
        <w:ind w:left="1985" w:hanging="567"/>
        <w:rPr>
          <w:rFonts w:ascii="Times New Roman" w:hAnsi="Times New Roman"/>
          <w:sz w:val="22"/>
          <w:szCs w:val="22"/>
        </w:rPr>
      </w:pPr>
      <w:r w:rsidRPr="00CE64CE">
        <w:rPr>
          <w:rFonts w:ascii="Times New Roman" w:hAnsi="Times New Roman"/>
          <w:sz w:val="22"/>
          <w:szCs w:val="22"/>
        </w:rPr>
        <w:t xml:space="preserve">the number of investigations and the number of disciplinary processes; </w:t>
      </w:r>
    </w:p>
    <w:p w14:paraId="26DFA86E" w14:textId="77777777" w:rsidR="00CE64CE" w:rsidRPr="00CE64CE" w:rsidRDefault="00CE64CE" w:rsidP="001A12CF">
      <w:pPr>
        <w:pStyle w:val="MELegal3"/>
        <w:numPr>
          <w:ilvl w:val="1"/>
          <w:numId w:val="82"/>
        </w:numPr>
        <w:ind w:left="1985" w:hanging="567"/>
        <w:rPr>
          <w:rFonts w:ascii="Times New Roman" w:hAnsi="Times New Roman"/>
          <w:sz w:val="22"/>
          <w:szCs w:val="22"/>
        </w:rPr>
      </w:pPr>
      <w:r w:rsidRPr="00CE64CE">
        <w:rPr>
          <w:rFonts w:ascii="Times New Roman" w:hAnsi="Times New Roman"/>
          <w:sz w:val="22"/>
          <w:szCs w:val="22"/>
        </w:rPr>
        <w:t>the types of outcomes arising from a disciplinary process and the number of each particular outcome and the timeframe for the matter to be resolved;</w:t>
      </w:r>
    </w:p>
    <w:p w14:paraId="6D4D485E" w14:textId="77777777" w:rsidR="00CE64CE" w:rsidRPr="00CE64CE" w:rsidRDefault="00CE64CE" w:rsidP="001A12CF">
      <w:pPr>
        <w:pStyle w:val="MELegal3"/>
        <w:numPr>
          <w:ilvl w:val="1"/>
          <w:numId w:val="82"/>
        </w:numPr>
        <w:ind w:left="1985" w:hanging="567"/>
        <w:rPr>
          <w:rFonts w:ascii="Times New Roman" w:hAnsi="Times New Roman"/>
          <w:sz w:val="22"/>
          <w:szCs w:val="22"/>
        </w:rPr>
      </w:pPr>
      <w:r w:rsidRPr="00CE64CE">
        <w:rPr>
          <w:rFonts w:ascii="Times New Roman" w:hAnsi="Times New Roman"/>
          <w:sz w:val="22"/>
          <w:szCs w:val="22"/>
        </w:rPr>
        <w:t xml:space="preserve">the number of </w:t>
      </w:r>
      <w:r w:rsidRPr="00CE64CE">
        <w:rPr>
          <w:rFonts w:ascii="Times New Roman" w:hAnsi="Times New Roman"/>
          <w:b/>
          <w:sz w:val="22"/>
          <w:szCs w:val="22"/>
        </w:rPr>
        <w:t>Non-disclosure Agreements</w:t>
      </w:r>
      <w:r w:rsidRPr="00CE64CE">
        <w:rPr>
          <w:rFonts w:ascii="Times New Roman" w:hAnsi="Times New Roman"/>
          <w:sz w:val="22"/>
          <w:szCs w:val="22"/>
        </w:rPr>
        <w:t xml:space="preserve"> proposed by the </w:t>
      </w:r>
      <w:r w:rsidRPr="00CE64CE">
        <w:rPr>
          <w:rFonts w:ascii="Times New Roman" w:hAnsi="Times New Roman"/>
          <w:b/>
          <w:sz w:val="22"/>
          <w:szCs w:val="22"/>
        </w:rPr>
        <w:t>Discloser</w:t>
      </w:r>
      <w:r w:rsidRPr="00CE64CE">
        <w:rPr>
          <w:rFonts w:ascii="Times New Roman" w:hAnsi="Times New Roman"/>
          <w:sz w:val="22"/>
          <w:szCs w:val="22"/>
        </w:rPr>
        <w:t xml:space="preserve"> and the number executed;</w:t>
      </w:r>
    </w:p>
    <w:p w14:paraId="48DE3822" w14:textId="77777777" w:rsidR="00CE64CE" w:rsidRPr="00CE64CE" w:rsidRDefault="00CE64CE" w:rsidP="001A12CF">
      <w:pPr>
        <w:pStyle w:val="MELegal3"/>
        <w:numPr>
          <w:ilvl w:val="1"/>
          <w:numId w:val="82"/>
        </w:numPr>
        <w:ind w:left="1985" w:hanging="567"/>
        <w:rPr>
          <w:rFonts w:ascii="Times New Roman" w:hAnsi="Times New Roman"/>
          <w:sz w:val="22"/>
          <w:szCs w:val="22"/>
        </w:rPr>
      </w:pPr>
      <w:r w:rsidRPr="00CE64CE">
        <w:rPr>
          <w:rFonts w:ascii="Times New Roman" w:hAnsi="Times New Roman"/>
          <w:sz w:val="22"/>
          <w:szCs w:val="22"/>
        </w:rPr>
        <w:t>the number of appeals and the types of outcomes arising from an appeal and the number of each particular outcome; and</w:t>
      </w:r>
    </w:p>
    <w:p w14:paraId="101C3F1B" w14:textId="77777777" w:rsidR="00CE64CE" w:rsidRPr="00CE64CE" w:rsidRDefault="00CE64CE" w:rsidP="001A12CF">
      <w:pPr>
        <w:pStyle w:val="MELegal3"/>
        <w:numPr>
          <w:ilvl w:val="1"/>
          <w:numId w:val="82"/>
        </w:numPr>
        <w:ind w:left="1985" w:hanging="567"/>
        <w:rPr>
          <w:rFonts w:ascii="Times New Roman" w:hAnsi="Times New Roman"/>
          <w:sz w:val="22"/>
          <w:szCs w:val="22"/>
        </w:rPr>
      </w:pPr>
      <w:r w:rsidRPr="00CE64CE">
        <w:rPr>
          <w:rFonts w:ascii="Times New Roman" w:hAnsi="Times New Roman"/>
          <w:sz w:val="22"/>
          <w:szCs w:val="22"/>
        </w:rPr>
        <w:t xml:space="preserve">if known, how satisfied the </w:t>
      </w:r>
      <w:r w:rsidRPr="00CE64CE">
        <w:rPr>
          <w:rFonts w:ascii="Times New Roman" w:hAnsi="Times New Roman"/>
          <w:b/>
          <w:sz w:val="22"/>
          <w:szCs w:val="22"/>
        </w:rPr>
        <w:t xml:space="preserve">Discloser </w:t>
      </w:r>
      <w:r w:rsidRPr="00CE64CE">
        <w:rPr>
          <w:rFonts w:ascii="Times New Roman" w:hAnsi="Times New Roman"/>
          <w:sz w:val="22"/>
          <w:szCs w:val="22"/>
        </w:rPr>
        <w:t xml:space="preserve">and </w:t>
      </w:r>
      <w:r w:rsidRPr="00CE64CE">
        <w:rPr>
          <w:rFonts w:ascii="Times New Roman" w:hAnsi="Times New Roman"/>
          <w:b/>
          <w:sz w:val="22"/>
          <w:szCs w:val="22"/>
        </w:rPr>
        <w:t>Respondent</w:t>
      </w:r>
      <w:r w:rsidRPr="00CE64CE">
        <w:rPr>
          <w:rFonts w:ascii="Times New Roman" w:hAnsi="Times New Roman"/>
          <w:sz w:val="22"/>
          <w:szCs w:val="22"/>
        </w:rPr>
        <w:t xml:space="preserve"> were with the </w:t>
      </w:r>
      <w:r w:rsidRPr="00CE64CE">
        <w:rPr>
          <w:rFonts w:ascii="Times New Roman" w:hAnsi="Times New Roman"/>
          <w:b/>
          <w:bCs/>
          <w:sz w:val="22"/>
          <w:szCs w:val="22"/>
        </w:rPr>
        <w:t>Providers</w:t>
      </w:r>
      <w:r w:rsidRPr="00CE64CE">
        <w:rPr>
          <w:rFonts w:ascii="Times New Roman" w:hAnsi="Times New Roman"/>
          <w:sz w:val="22"/>
          <w:szCs w:val="22"/>
        </w:rPr>
        <w:t xml:space="preserve"> response to the </w:t>
      </w:r>
      <w:r w:rsidRPr="00CE64CE">
        <w:rPr>
          <w:rFonts w:ascii="Times New Roman" w:hAnsi="Times New Roman"/>
          <w:b/>
          <w:sz w:val="22"/>
          <w:szCs w:val="22"/>
        </w:rPr>
        <w:t>Gender-based Violence</w:t>
      </w:r>
      <w:r w:rsidRPr="00CE64CE">
        <w:rPr>
          <w:rFonts w:ascii="Times New Roman" w:hAnsi="Times New Roman"/>
          <w:sz w:val="22"/>
          <w:szCs w:val="22"/>
        </w:rPr>
        <w:t xml:space="preserve"> disciplinary process. </w:t>
      </w:r>
    </w:p>
    <w:p w14:paraId="26AD9E9D" w14:textId="77777777" w:rsidR="00CE64CE" w:rsidRPr="00CE64CE" w:rsidRDefault="00CE64CE" w:rsidP="001A12CF">
      <w:pPr>
        <w:pStyle w:val="MELegal3"/>
        <w:numPr>
          <w:ilvl w:val="0"/>
          <w:numId w:val="82"/>
        </w:numPr>
        <w:rPr>
          <w:rFonts w:ascii="Times New Roman" w:hAnsi="Times New Roman"/>
          <w:sz w:val="22"/>
          <w:szCs w:val="22"/>
        </w:rPr>
      </w:pPr>
      <w:r w:rsidRPr="00CE64CE">
        <w:rPr>
          <w:rFonts w:ascii="Times New Roman" w:hAnsi="Times New Roman"/>
          <w:sz w:val="22"/>
          <w:szCs w:val="22"/>
        </w:rPr>
        <w:t xml:space="preserve">The </w:t>
      </w:r>
      <w:r w:rsidRPr="00CE64CE">
        <w:rPr>
          <w:rFonts w:ascii="Times New Roman" w:hAnsi="Times New Roman"/>
          <w:b/>
          <w:bCs/>
          <w:sz w:val="22"/>
          <w:szCs w:val="22"/>
        </w:rPr>
        <w:t>Secretary</w:t>
      </w:r>
      <w:r w:rsidRPr="00CE64CE">
        <w:rPr>
          <w:rFonts w:ascii="Times New Roman" w:hAnsi="Times New Roman"/>
          <w:sz w:val="22"/>
          <w:szCs w:val="22"/>
        </w:rPr>
        <w:t xml:space="preserve"> may require the </w:t>
      </w:r>
      <w:r w:rsidRPr="00CE64CE">
        <w:rPr>
          <w:rFonts w:ascii="Times New Roman" w:hAnsi="Times New Roman"/>
          <w:b/>
          <w:bCs/>
          <w:sz w:val="22"/>
          <w:szCs w:val="22"/>
        </w:rPr>
        <w:t xml:space="preserve">Provider </w:t>
      </w:r>
      <w:r w:rsidRPr="00CE64CE">
        <w:rPr>
          <w:rFonts w:ascii="Times New Roman" w:hAnsi="Times New Roman"/>
          <w:sz w:val="22"/>
          <w:szCs w:val="22"/>
        </w:rPr>
        <w:t xml:space="preserve">to publish the data collected in accordance with this clause on the </w:t>
      </w:r>
      <w:r w:rsidRPr="00CE64CE">
        <w:rPr>
          <w:rFonts w:ascii="Times New Roman" w:hAnsi="Times New Roman"/>
          <w:b/>
          <w:bCs/>
          <w:sz w:val="22"/>
          <w:szCs w:val="22"/>
        </w:rPr>
        <w:t xml:space="preserve">Provider’s </w:t>
      </w:r>
      <w:r w:rsidRPr="00CE64CE">
        <w:rPr>
          <w:rFonts w:ascii="Times New Roman" w:hAnsi="Times New Roman"/>
          <w:sz w:val="22"/>
          <w:szCs w:val="22"/>
        </w:rPr>
        <w:t xml:space="preserve">website. </w:t>
      </w:r>
    </w:p>
    <w:p w14:paraId="6DAAC287" w14:textId="6A43EB9A" w:rsidR="00CE64CE" w:rsidRPr="00CE64CE" w:rsidRDefault="001A12CF" w:rsidP="000C0123">
      <w:pPr>
        <w:pStyle w:val="MELegal2"/>
        <w:numPr>
          <w:ilvl w:val="1"/>
          <w:numId w:val="39"/>
        </w:numPr>
        <w:ind w:left="709" w:hanging="709"/>
        <w:rPr>
          <w:rFonts w:ascii="Times New Roman" w:hAnsi="Times New Roman"/>
          <w:sz w:val="22"/>
          <w:szCs w:val="22"/>
        </w:rPr>
      </w:pPr>
      <w:r>
        <w:rPr>
          <w:rFonts w:ascii="Times New Roman" w:hAnsi="Times New Roman"/>
          <w:sz w:val="22"/>
          <w:szCs w:val="22"/>
        </w:rPr>
        <w:t>In accordance with Standard 6.12, a</w:t>
      </w:r>
      <w:r w:rsidR="00CE64CE" w:rsidRPr="00CE64CE">
        <w:rPr>
          <w:rFonts w:ascii="Times New Roman" w:hAnsi="Times New Roman"/>
          <w:sz w:val="22"/>
          <w:szCs w:val="22"/>
        </w:rPr>
        <w:t xml:space="preserve"> </w:t>
      </w:r>
      <w:r w:rsidR="00CE64CE" w:rsidRPr="00CE64CE">
        <w:rPr>
          <w:rFonts w:ascii="Times New Roman" w:hAnsi="Times New Roman"/>
          <w:b/>
          <w:sz w:val="22"/>
          <w:szCs w:val="22"/>
        </w:rPr>
        <w:t>Provider</w:t>
      </w:r>
      <w:r w:rsidR="00CE64CE" w:rsidRPr="00CE64CE">
        <w:rPr>
          <w:rFonts w:ascii="Times New Roman" w:hAnsi="Times New Roman"/>
          <w:sz w:val="22"/>
          <w:szCs w:val="22"/>
        </w:rPr>
        <w:t xml:space="preserve"> must</w:t>
      </w:r>
      <w:r>
        <w:rPr>
          <w:rFonts w:ascii="Times New Roman" w:hAnsi="Times New Roman"/>
          <w:sz w:val="22"/>
          <w:szCs w:val="22"/>
        </w:rPr>
        <w:t xml:space="preserve"> </w:t>
      </w:r>
      <w:r w:rsidR="00CE64CE" w:rsidRPr="00CE64CE">
        <w:rPr>
          <w:rFonts w:ascii="Times New Roman" w:hAnsi="Times New Roman"/>
          <w:sz w:val="22"/>
          <w:szCs w:val="22"/>
        </w:rPr>
        <w:t xml:space="preserve">seek and provide to the </w:t>
      </w:r>
      <w:r w:rsidR="00CE64CE" w:rsidRPr="00CE64CE">
        <w:rPr>
          <w:rFonts w:ascii="Times New Roman" w:hAnsi="Times New Roman"/>
          <w:b/>
          <w:bCs/>
          <w:sz w:val="22"/>
          <w:szCs w:val="22"/>
        </w:rPr>
        <w:t>Secretary</w:t>
      </w:r>
      <w:r w:rsidR="00CE64CE" w:rsidRPr="00CE64CE">
        <w:rPr>
          <w:rFonts w:ascii="Times New Roman" w:hAnsi="Times New Roman"/>
          <w:sz w:val="22"/>
          <w:szCs w:val="22"/>
        </w:rPr>
        <w:t>,</w:t>
      </w:r>
      <w:r>
        <w:rPr>
          <w:rFonts w:ascii="Times New Roman" w:hAnsi="Times New Roman"/>
          <w:sz w:val="22"/>
          <w:szCs w:val="22"/>
        </w:rPr>
        <w:t xml:space="preserve"> and may be required to publish,</w:t>
      </w:r>
      <w:r w:rsidR="00CE64CE" w:rsidRPr="00CE64CE">
        <w:rPr>
          <w:rFonts w:ascii="Times New Roman" w:hAnsi="Times New Roman"/>
          <w:sz w:val="22"/>
          <w:szCs w:val="22"/>
        </w:rPr>
        <w:t xml:space="preserve"> the following data: </w:t>
      </w:r>
    </w:p>
    <w:p w14:paraId="4AF5988C" w14:textId="77777777" w:rsidR="00CE64CE" w:rsidRPr="00CE64CE" w:rsidRDefault="00CE64CE" w:rsidP="000C0123">
      <w:pPr>
        <w:pStyle w:val="MELegal3"/>
        <w:numPr>
          <w:ilvl w:val="2"/>
          <w:numId w:val="44"/>
        </w:numPr>
        <w:ind w:hanging="11"/>
        <w:rPr>
          <w:rFonts w:ascii="Times New Roman" w:hAnsi="Times New Roman"/>
          <w:sz w:val="22"/>
          <w:szCs w:val="22"/>
        </w:rPr>
      </w:pPr>
      <w:r w:rsidRPr="00CE64CE">
        <w:rPr>
          <w:rFonts w:ascii="Times New Roman" w:hAnsi="Times New Roman"/>
          <w:sz w:val="22"/>
          <w:szCs w:val="22"/>
        </w:rPr>
        <w:t xml:space="preserve">for each </w:t>
      </w:r>
      <w:r w:rsidRPr="00CE64CE">
        <w:rPr>
          <w:rFonts w:ascii="Times New Roman" w:hAnsi="Times New Roman"/>
          <w:b/>
          <w:bCs/>
          <w:sz w:val="22"/>
          <w:szCs w:val="22"/>
        </w:rPr>
        <w:t>Discloser</w:t>
      </w:r>
      <w:r w:rsidRPr="00CE64CE">
        <w:rPr>
          <w:rFonts w:ascii="Times New Roman" w:hAnsi="Times New Roman"/>
          <w:sz w:val="22"/>
          <w:szCs w:val="22"/>
        </w:rPr>
        <w:t xml:space="preserve"> and </w:t>
      </w:r>
      <w:r w:rsidRPr="00CE64CE">
        <w:rPr>
          <w:rFonts w:ascii="Times New Roman" w:hAnsi="Times New Roman"/>
          <w:b/>
          <w:bCs/>
          <w:sz w:val="22"/>
          <w:szCs w:val="22"/>
        </w:rPr>
        <w:t>Respondent</w:t>
      </w:r>
      <w:r w:rsidRPr="00CE64CE">
        <w:rPr>
          <w:rFonts w:ascii="Times New Roman" w:hAnsi="Times New Roman"/>
          <w:sz w:val="22"/>
          <w:szCs w:val="22"/>
        </w:rPr>
        <w:t xml:space="preserve">, their </w:t>
      </w:r>
      <w:r w:rsidRPr="00CE64CE">
        <w:rPr>
          <w:rFonts w:ascii="Times New Roman" w:hAnsi="Times New Roman"/>
          <w:b/>
          <w:bCs/>
          <w:sz w:val="22"/>
          <w:szCs w:val="22"/>
        </w:rPr>
        <w:t>Demographic Data</w:t>
      </w:r>
      <w:r w:rsidRPr="00CE64CE">
        <w:rPr>
          <w:rFonts w:ascii="Times New Roman" w:hAnsi="Times New Roman"/>
          <w:sz w:val="22"/>
          <w:szCs w:val="22"/>
        </w:rPr>
        <w:t>;</w:t>
      </w:r>
    </w:p>
    <w:p w14:paraId="4AEA1517" w14:textId="77777777" w:rsidR="00CE64CE" w:rsidRPr="00CE64CE" w:rsidRDefault="00CE64CE" w:rsidP="000C0123">
      <w:pPr>
        <w:pStyle w:val="MELegal3"/>
        <w:numPr>
          <w:ilvl w:val="2"/>
          <w:numId w:val="44"/>
        </w:numPr>
        <w:ind w:hanging="11"/>
        <w:rPr>
          <w:rFonts w:ascii="Times New Roman" w:hAnsi="Times New Roman"/>
          <w:sz w:val="22"/>
          <w:szCs w:val="22"/>
        </w:rPr>
      </w:pPr>
      <w:r w:rsidRPr="00CE64CE">
        <w:rPr>
          <w:rFonts w:ascii="Times New Roman" w:hAnsi="Times New Roman"/>
          <w:sz w:val="22"/>
          <w:szCs w:val="22"/>
        </w:rPr>
        <w:t xml:space="preserve">if the </w:t>
      </w:r>
      <w:r w:rsidRPr="00CE64CE">
        <w:rPr>
          <w:rFonts w:ascii="Times New Roman" w:hAnsi="Times New Roman"/>
          <w:b/>
          <w:sz w:val="22"/>
          <w:szCs w:val="22"/>
        </w:rPr>
        <w:t>Discloser</w:t>
      </w:r>
      <w:r w:rsidRPr="00CE64CE">
        <w:rPr>
          <w:rFonts w:ascii="Times New Roman" w:hAnsi="Times New Roman"/>
          <w:sz w:val="22"/>
          <w:szCs w:val="22"/>
        </w:rPr>
        <w:t xml:space="preserve"> or </w:t>
      </w:r>
      <w:r w:rsidRPr="00CE64CE">
        <w:rPr>
          <w:rFonts w:ascii="Times New Roman" w:hAnsi="Times New Roman"/>
          <w:b/>
          <w:sz w:val="22"/>
          <w:szCs w:val="22"/>
        </w:rPr>
        <w:t>Respondent</w:t>
      </w:r>
      <w:r w:rsidRPr="00CE64CE">
        <w:rPr>
          <w:rFonts w:ascii="Times New Roman" w:hAnsi="Times New Roman"/>
          <w:sz w:val="22"/>
          <w:szCs w:val="22"/>
        </w:rPr>
        <w:t xml:space="preserve"> is a </w:t>
      </w:r>
      <w:r w:rsidRPr="00CE64CE">
        <w:rPr>
          <w:rFonts w:ascii="Times New Roman" w:hAnsi="Times New Roman"/>
          <w:b/>
          <w:bCs/>
          <w:sz w:val="22"/>
          <w:szCs w:val="22"/>
        </w:rPr>
        <w:t>Student</w:t>
      </w:r>
      <w:r w:rsidRPr="00CE64CE">
        <w:rPr>
          <w:rFonts w:ascii="Times New Roman" w:hAnsi="Times New Roman"/>
          <w:sz w:val="22"/>
          <w:szCs w:val="22"/>
        </w:rPr>
        <w:t>, their: </w:t>
      </w:r>
    </w:p>
    <w:p w14:paraId="1137F238" w14:textId="77777777" w:rsidR="00CE64CE" w:rsidRPr="00CE64CE" w:rsidRDefault="00CE64CE" w:rsidP="000C0123">
      <w:pPr>
        <w:pStyle w:val="MELegal5"/>
        <w:numPr>
          <w:ilvl w:val="0"/>
          <w:numId w:val="64"/>
        </w:numPr>
        <w:spacing w:after="120"/>
        <w:ind w:left="1985" w:hanging="567"/>
        <w:rPr>
          <w:rFonts w:ascii="Times New Roman" w:hAnsi="Times New Roman"/>
          <w:sz w:val="22"/>
          <w:szCs w:val="22"/>
        </w:rPr>
      </w:pPr>
      <w:r w:rsidRPr="00CE64CE">
        <w:rPr>
          <w:rFonts w:ascii="Times New Roman" w:hAnsi="Times New Roman"/>
          <w:sz w:val="22"/>
          <w:szCs w:val="22"/>
        </w:rPr>
        <w:t xml:space="preserve">mode of attendance including full time/part time, on campus/online and for post-graduate students whether their enrolment is coursework or research; </w:t>
      </w:r>
    </w:p>
    <w:p w14:paraId="2A54002C" w14:textId="77777777" w:rsidR="00CE64CE" w:rsidRPr="00CE64CE" w:rsidRDefault="00CE64CE" w:rsidP="000C0123">
      <w:pPr>
        <w:pStyle w:val="MELegal5"/>
        <w:numPr>
          <w:ilvl w:val="0"/>
          <w:numId w:val="64"/>
        </w:numPr>
        <w:spacing w:after="120"/>
        <w:ind w:left="1985" w:hanging="567"/>
        <w:rPr>
          <w:rFonts w:ascii="Times New Roman" w:hAnsi="Times New Roman"/>
          <w:sz w:val="22"/>
          <w:szCs w:val="22"/>
        </w:rPr>
      </w:pPr>
      <w:r w:rsidRPr="00CE64CE">
        <w:rPr>
          <w:rFonts w:ascii="Times New Roman" w:hAnsi="Times New Roman"/>
          <w:sz w:val="22"/>
          <w:szCs w:val="22"/>
        </w:rPr>
        <w:t>year of study (i.e. first year, second year etc);</w:t>
      </w:r>
    </w:p>
    <w:p w14:paraId="739769CE" w14:textId="77777777" w:rsidR="00CE64CE" w:rsidRPr="00CE64CE" w:rsidRDefault="00CE64CE" w:rsidP="000C0123">
      <w:pPr>
        <w:pStyle w:val="MELegal5"/>
        <w:numPr>
          <w:ilvl w:val="0"/>
          <w:numId w:val="64"/>
        </w:numPr>
        <w:spacing w:after="120"/>
        <w:ind w:left="1985" w:hanging="567"/>
        <w:rPr>
          <w:rFonts w:ascii="Times New Roman" w:hAnsi="Times New Roman"/>
          <w:sz w:val="22"/>
          <w:szCs w:val="22"/>
        </w:rPr>
      </w:pPr>
      <w:r w:rsidRPr="00CE64CE">
        <w:rPr>
          <w:rFonts w:ascii="Times New Roman" w:hAnsi="Times New Roman"/>
          <w:sz w:val="22"/>
          <w:szCs w:val="22"/>
        </w:rPr>
        <w:t>status as an Australian citizenship/international student and if international student, year of arrival in Australia, and Country of Birth; and</w:t>
      </w:r>
    </w:p>
    <w:p w14:paraId="12C2EB2A" w14:textId="77777777" w:rsidR="00CE64CE" w:rsidRPr="00CE64CE" w:rsidRDefault="00CE64CE" w:rsidP="000C0123">
      <w:pPr>
        <w:pStyle w:val="MELegal5"/>
        <w:numPr>
          <w:ilvl w:val="0"/>
          <w:numId w:val="64"/>
        </w:numPr>
        <w:spacing w:after="120"/>
        <w:ind w:left="1985" w:hanging="567"/>
        <w:rPr>
          <w:rFonts w:ascii="Times New Roman" w:hAnsi="Times New Roman"/>
          <w:sz w:val="22"/>
          <w:szCs w:val="22"/>
        </w:rPr>
      </w:pPr>
      <w:r w:rsidRPr="00CE64CE">
        <w:rPr>
          <w:rFonts w:ascii="Times New Roman" w:hAnsi="Times New Roman"/>
          <w:sz w:val="22"/>
          <w:szCs w:val="22"/>
        </w:rPr>
        <w:t xml:space="preserve">accommodation status, including whether they are residing in </w:t>
      </w:r>
      <w:r w:rsidRPr="00CE64CE">
        <w:rPr>
          <w:rFonts w:ascii="Times New Roman" w:hAnsi="Times New Roman"/>
          <w:b/>
          <w:sz w:val="22"/>
          <w:szCs w:val="22"/>
        </w:rPr>
        <w:t>Student Accommodation</w:t>
      </w:r>
      <w:r w:rsidRPr="00CE64CE">
        <w:rPr>
          <w:rFonts w:ascii="Times New Roman" w:hAnsi="Times New Roman"/>
          <w:sz w:val="22"/>
          <w:szCs w:val="22"/>
        </w:rPr>
        <w:t xml:space="preserve"> and, if so, the identity of the </w:t>
      </w:r>
      <w:r w:rsidRPr="00CE64CE">
        <w:rPr>
          <w:rFonts w:ascii="Times New Roman" w:hAnsi="Times New Roman"/>
          <w:b/>
          <w:bCs/>
          <w:sz w:val="22"/>
          <w:szCs w:val="22"/>
        </w:rPr>
        <w:t>Student A</w:t>
      </w:r>
      <w:r w:rsidRPr="00CE64CE">
        <w:rPr>
          <w:rFonts w:ascii="Times New Roman" w:hAnsi="Times New Roman"/>
          <w:b/>
          <w:sz w:val="22"/>
          <w:szCs w:val="22"/>
        </w:rPr>
        <w:t>ccommodation</w:t>
      </w:r>
      <w:r w:rsidRPr="00CE64CE">
        <w:rPr>
          <w:rFonts w:ascii="Times New Roman" w:hAnsi="Times New Roman"/>
          <w:sz w:val="22"/>
          <w:szCs w:val="22"/>
        </w:rPr>
        <w:t xml:space="preserve"> </w:t>
      </w:r>
      <w:r w:rsidRPr="00CE64CE">
        <w:rPr>
          <w:rFonts w:ascii="Times New Roman" w:hAnsi="Times New Roman"/>
          <w:b/>
          <w:bCs/>
          <w:sz w:val="22"/>
          <w:szCs w:val="22"/>
        </w:rPr>
        <w:t>P</w:t>
      </w:r>
      <w:r w:rsidRPr="00CE64CE">
        <w:rPr>
          <w:rFonts w:ascii="Times New Roman" w:hAnsi="Times New Roman"/>
          <w:b/>
          <w:sz w:val="22"/>
          <w:szCs w:val="22"/>
        </w:rPr>
        <w:t>rovider;</w:t>
      </w:r>
      <w:r w:rsidRPr="00CE64CE">
        <w:rPr>
          <w:rFonts w:ascii="Times New Roman" w:hAnsi="Times New Roman"/>
          <w:sz w:val="22"/>
          <w:szCs w:val="22"/>
        </w:rPr>
        <w:t xml:space="preserve"> </w:t>
      </w:r>
    </w:p>
    <w:p w14:paraId="5AC47051" w14:textId="77777777" w:rsidR="00CE64CE" w:rsidRPr="00CE64CE" w:rsidRDefault="00CE64CE" w:rsidP="000C0123">
      <w:pPr>
        <w:pStyle w:val="MELegal3"/>
        <w:numPr>
          <w:ilvl w:val="2"/>
          <w:numId w:val="44"/>
        </w:numPr>
        <w:ind w:hanging="11"/>
        <w:rPr>
          <w:rFonts w:ascii="Times New Roman" w:hAnsi="Times New Roman"/>
          <w:sz w:val="22"/>
          <w:szCs w:val="22"/>
        </w:rPr>
      </w:pPr>
      <w:r w:rsidRPr="00CE64CE">
        <w:rPr>
          <w:rFonts w:ascii="Times New Roman" w:hAnsi="Times New Roman"/>
          <w:sz w:val="22"/>
          <w:szCs w:val="22"/>
        </w:rPr>
        <w:t xml:space="preserve">if the </w:t>
      </w:r>
      <w:r w:rsidRPr="00CE64CE">
        <w:rPr>
          <w:rFonts w:ascii="Times New Roman" w:hAnsi="Times New Roman"/>
          <w:b/>
          <w:sz w:val="22"/>
          <w:szCs w:val="22"/>
        </w:rPr>
        <w:t>Discloser</w:t>
      </w:r>
      <w:r w:rsidRPr="00CE64CE">
        <w:rPr>
          <w:rFonts w:ascii="Times New Roman" w:hAnsi="Times New Roman"/>
          <w:sz w:val="22"/>
          <w:szCs w:val="22"/>
        </w:rPr>
        <w:t xml:space="preserve"> or </w:t>
      </w:r>
      <w:r w:rsidRPr="00CE64CE">
        <w:rPr>
          <w:rFonts w:ascii="Times New Roman" w:hAnsi="Times New Roman"/>
          <w:b/>
          <w:sz w:val="22"/>
          <w:szCs w:val="22"/>
        </w:rPr>
        <w:t>Respondent</w:t>
      </w:r>
      <w:r w:rsidRPr="00CE64CE">
        <w:rPr>
          <w:rFonts w:ascii="Times New Roman" w:hAnsi="Times New Roman"/>
          <w:sz w:val="22"/>
          <w:szCs w:val="22"/>
        </w:rPr>
        <w:t xml:space="preserve"> is a member of </w:t>
      </w:r>
      <w:r w:rsidRPr="00CE64CE">
        <w:rPr>
          <w:rFonts w:ascii="Times New Roman" w:hAnsi="Times New Roman"/>
          <w:b/>
          <w:sz w:val="22"/>
          <w:szCs w:val="22"/>
        </w:rPr>
        <w:t>Staff</w:t>
      </w:r>
      <w:r w:rsidRPr="00CE64CE">
        <w:rPr>
          <w:rFonts w:ascii="Times New Roman" w:hAnsi="Times New Roman"/>
          <w:sz w:val="22"/>
          <w:szCs w:val="22"/>
        </w:rPr>
        <w:t xml:space="preserve">, their: </w:t>
      </w:r>
    </w:p>
    <w:p w14:paraId="3D15A6E5" w14:textId="77777777" w:rsidR="00CE64CE" w:rsidRPr="00CE64CE" w:rsidRDefault="00CE64CE" w:rsidP="000C0123">
      <w:pPr>
        <w:pStyle w:val="MELegal5"/>
        <w:numPr>
          <w:ilvl w:val="0"/>
          <w:numId w:val="46"/>
        </w:numPr>
        <w:spacing w:after="120"/>
        <w:ind w:left="1985" w:hanging="567"/>
        <w:rPr>
          <w:rFonts w:ascii="Times New Roman" w:hAnsi="Times New Roman"/>
          <w:sz w:val="22"/>
          <w:szCs w:val="22"/>
        </w:rPr>
      </w:pPr>
      <w:r w:rsidRPr="00CE64CE">
        <w:rPr>
          <w:rFonts w:ascii="Times New Roman" w:hAnsi="Times New Roman"/>
          <w:sz w:val="22"/>
          <w:szCs w:val="22"/>
        </w:rPr>
        <w:t>basis of engagement, current classification and role function; and</w:t>
      </w:r>
    </w:p>
    <w:p w14:paraId="02B0865F" w14:textId="77777777" w:rsidR="00CE64CE" w:rsidRPr="00CE64CE" w:rsidRDefault="00CE64CE" w:rsidP="000C0123">
      <w:pPr>
        <w:pStyle w:val="MELegal5"/>
        <w:numPr>
          <w:ilvl w:val="0"/>
          <w:numId w:val="46"/>
        </w:numPr>
        <w:tabs>
          <w:tab w:val="num" w:pos="2722"/>
        </w:tabs>
        <w:spacing w:after="120"/>
        <w:ind w:left="1985" w:hanging="567"/>
        <w:rPr>
          <w:rFonts w:ascii="Times New Roman" w:hAnsi="Times New Roman"/>
          <w:sz w:val="22"/>
          <w:szCs w:val="22"/>
        </w:rPr>
      </w:pPr>
      <w:r w:rsidRPr="00CE64CE">
        <w:rPr>
          <w:rFonts w:ascii="Times New Roman" w:hAnsi="Times New Roman"/>
          <w:sz w:val="22"/>
          <w:szCs w:val="22"/>
        </w:rPr>
        <w:t xml:space="preserve">current course level status if enrolled as a </w:t>
      </w:r>
      <w:r w:rsidRPr="00CE64CE">
        <w:rPr>
          <w:rFonts w:ascii="Times New Roman" w:hAnsi="Times New Roman"/>
          <w:b/>
          <w:sz w:val="22"/>
          <w:szCs w:val="22"/>
        </w:rPr>
        <w:t xml:space="preserve">Student; </w:t>
      </w:r>
      <w:r w:rsidRPr="00CE64CE">
        <w:rPr>
          <w:rFonts w:ascii="Times New Roman" w:hAnsi="Times New Roman"/>
          <w:bCs/>
          <w:sz w:val="22"/>
          <w:szCs w:val="22"/>
        </w:rPr>
        <w:t>and</w:t>
      </w:r>
    </w:p>
    <w:p w14:paraId="491FA28F" w14:textId="77777777" w:rsidR="00CE64CE" w:rsidRPr="00CE64CE" w:rsidRDefault="00CE64CE" w:rsidP="000C0123">
      <w:pPr>
        <w:pStyle w:val="MELegal3"/>
        <w:numPr>
          <w:ilvl w:val="2"/>
          <w:numId w:val="44"/>
        </w:numPr>
        <w:ind w:hanging="11"/>
        <w:rPr>
          <w:rFonts w:ascii="Times New Roman" w:hAnsi="Times New Roman"/>
          <w:sz w:val="22"/>
          <w:szCs w:val="22"/>
        </w:rPr>
      </w:pPr>
      <w:r w:rsidRPr="00CE64CE">
        <w:rPr>
          <w:rFonts w:ascii="Times New Roman" w:hAnsi="Times New Roman"/>
          <w:sz w:val="22"/>
          <w:szCs w:val="22"/>
        </w:rPr>
        <w:t xml:space="preserve">the </w:t>
      </w:r>
      <w:r w:rsidRPr="00CE64CE">
        <w:rPr>
          <w:rFonts w:ascii="Times New Roman" w:hAnsi="Times New Roman"/>
          <w:b/>
          <w:sz w:val="22"/>
          <w:szCs w:val="22"/>
        </w:rPr>
        <w:t>Discloser’s</w:t>
      </w:r>
      <w:r w:rsidRPr="00CE64CE">
        <w:rPr>
          <w:rFonts w:ascii="Times New Roman" w:hAnsi="Times New Roman"/>
          <w:sz w:val="22"/>
          <w:szCs w:val="22"/>
        </w:rPr>
        <w:t xml:space="preserve"> relationship to the </w:t>
      </w:r>
      <w:r w:rsidRPr="00CE64CE">
        <w:rPr>
          <w:rFonts w:ascii="Times New Roman" w:hAnsi="Times New Roman"/>
          <w:b/>
          <w:sz w:val="22"/>
          <w:szCs w:val="22"/>
        </w:rPr>
        <w:t>Respondent</w:t>
      </w:r>
      <w:r w:rsidRPr="00CE64CE">
        <w:rPr>
          <w:rFonts w:ascii="Times New Roman" w:hAnsi="Times New Roman"/>
          <w:sz w:val="22"/>
          <w:szCs w:val="22"/>
        </w:rPr>
        <w:t>, whether:</w:t>
      </w:r>
    </w:p>
    <w:p w14:paraId="5E24329F" w14:textId="77777777" w:rsidR="0086070A" w:rsidRDefault="00CE64CE" w:rsidP="000C0123">
      <w:pPr>
        <w:pStyle w:val="MELegal5"/>
        <w:numPr>
          <w:ilvl w:val="0"/>
          <w:numId w:val="62"/>
        </w:numPr>
        <w:spacing w:after="120"/>
        <w:ind w:left="1985" w:hanging="567"/>
        <w:rPr>
          <w:rFonts w:ascii="Times New Roman" w:hAnsi="Times New Roman"/>
          <w:sz w:val="22"/>
          <w:szCs w:val="22"/>
        </w:rPr>
      </w:pPr>
      <w:r w:rsidRPr="00CE64CE">
        <w:rPr>
          <w:rFonts w:ascii="Times New Roman" w:hAnsi="Times New Roman"/>
          <w:sz w:val="22"/>
          <w:szCs w:val="22"/>
        </w:rPr>
        <w:t xml:space="preserve">known, and in what capacity; or unknown. </w:t>
      </w:r>
    </w:p>
    <w:p w14:paraId="5DAC1CB2" w14:textId="0720728B" w:rsidR="00CE64CE" w:rsidRPr="00CE64CE" w:rsidRDefault="00CE64CE" w:rsidP="001A12CF">
      <w:pPr>
        <w:pStyle w:val="MELegal5"/>
        <w:spacing w:after="120"/>
        <w:rPr>
          <w:rFonts w:ascii="Times New Roman" w:hAnsi="Times New Roman"/>
          <w:sz w:val="22"/>
          <w:szCs w:val="22"/>
        </w:rPr>
      </w:pPr>
      <w:r w:rsidRPr="00CE64CE">
        <w:rPr>
          <w:rFonts w:ascii="Times New Roman" w:hAnsi="Times New Roman"/>
          <w:sz w:val="22"/>
          <w:szCs w:val="22"/>
        </w:rPr>
        <w:br w:type="page"/>
      </w:r>
    </w:p>
    <w:p w14:paraId="2ED5B3DA" w14:textId="77777777" w:rsidR="00CE64CE" w:rsidRPr="00CE64CE" w:rsidRDefault="00CE64CE" w:rsidP="000C0123">
      <w:pPr>
        <w:pStyle w:val="MELegal1"/>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Times New Roman" w:hAnsi="Times New Roman"/>
          <w:b w:val="0"/>
        </w:rPr>
      </w:pPr>
      <w:r w:rsidRPr="00CE64CE">
        <w:rPr>
          <w:rFonts w:ascii="Times New Roman" w:hAnsi="Times New Roman"/>
        </w:rPr>
        <w:lastRenderedPageBreak/>
        <w:t xml:space="preserve">Standard 7: Safe Student Accommodation </w:t>
      </w:r>
      <w:r w:rsidRPr="00CE64CE">
        <w:rPr>
          <w:rFonts w:ascii="Times New Roman" w:hAnsi="Times New Roman"/>
        </w:rPr>
        <w:softHyphen/>
      </w:r>
      <w:r w:rsidRPr="00CE64CE">
        <w:rPr>
          <w:rFonts w:ascii="Times New Roman" w:hAnsi="Times New Roman"/>
          <w:b w:val="0"/>
          <w:bCs w:val="0"/>
        </w:rPr>
        <w:t>– Student accommodation is safe for all students and staff.</w:t>
      </w:r>
      <w:r w:rsidRPr="00CE64CE">
        <w:rPr>
          <w:rFonts w:ascii="Times New Roman" w:hAnsi="Times New Roman"/>
        </w:rPr>
        <w:t xml:space="preserve"> </w:t>
      </w:r>
    </w:p>
    <w:p w14:paraId="57618E35" w14:textId="77777777" w:rsidR="00CE64CE" w:rsidRPr="00CE64CE" w:rsidRDefault="00CE64CE" w:rsidP="00CE64CE">
      <w:pPr>
        <w:rPr>
          <w:rFonts w:cs="Times New Roman"/>
          <w:b/>
          <w:bCs/>
          <w:szCs w:val="22"/>
        </w:rPr>
      </w:pPr>
      <w:r w:rsidRPr="00CE64CE">
        <w:rPr>
          <w:rFonts w:cs="Times New Roman"/>
          <w:b/>
          <w:bCs/>
          <w:szCs w:val="22"/>
        </w:rPr>
        <w:t>Requirements:</w:t>
      </w:r>
    </w:p>
    <w:p w14:paraId="54996331" w14:textId="77777777" w:rsidR="00CE64CE" w:rsidRPr="00CE64CE" w:rsidRDefault="00CE64CE" w:rsidP="00CE64CE">
      <w:pPr>
        <w:pStyle w:val="MELegal2"/>
        <w:rPr>
          <w:rFonts w:ascii="Times New Roman" w:hAnsi="Times New Roman"/>
          <w:b/>
          <w:bCs/>
          <w:sz w:val="22"/>
          <w:szCs w:val="22"/>
        </w:rPr>
      </w:pPr>
      <w:r w:rsidRPr="00CE64CE">
        <w:rPr>
          <w:rFonts w:ascii="Times New Roman" w:hAnsi="Times New Roman"/>
          <w:b/>
          <w:bCs/>
          <w:sz w:val="22"/>
          <w:szCs w:val="22"/>
        </w:rPr>
        <w:t>Providers of directly owned, operated or managed Student Accommodation</w:t>
      </w:r>
      <w:bookmarkStart w:id="44" w:name="_Ref185499135"/>
    </w:p>
    <w:p w14:paraId="1B7F23C6" w14:textId="77777777" w:rsidR="00CE64CE" w:rsidRPr="00CE64CE" w:rsidRDefault="00CE64CE" w:rsidP="000C0123">
      <w:pPr>
        <w:pStyle w:val="MELegal2"/>
        <w:numPr>
          <w:ilvl w:val="1"/>
          <w:numId w:val="29"/>
        </w:numPr>
        <w:ind w:left="709" w:hanging="709"/>
        <w:rPr>
          <w:rFonts w:ascii="Times New Roman" w:hAnsi="Times New Roman"/>
          <w:sz w:val="22"/>
          <w:szCs w:val="22"/>
        </w:rPr>
      </w:pPr>
      <w:r w:rsidRPr="00CE64CE">
        <w:rPr>
          <w:rFonts w:ascii="Times New Roman" w:hAnsi="Times New Roman"/>
          <w:sz w:val="22"/>
          <w:szCs w:val="22"/>
        </w:rPr>
        <w:t xml:space="preserve">In addition to implementing the other requirements of the </w:t>
      </w:r>
      <w:r w:rsidRPr="00CE64CE">
        <w:rPr>
          <w:rFonts w:ascii="Times New Roman" w:hAnsi="Times New Roman"/>
          <w:b/>
          <w:bCs/>
          <w:sz w:val="22"/>
          <w:szCs w:val="22"/>
        </w:rPr>
        <w:t>Code</w:t>
      </w:r>
      <w:r w:rsidRPr="00CE64CE">
        <w:rPr>
          <w:rFonts w:ascii="Times New Roman" w:hAnsi="Times New Roman"/>
          <w:sz w:val="22"/>
          <w:szCs w:val="22"/>
        </w:rPr>
        <w:t xml:space="preserve">, in respect of </w:t>
      </w:r>
      <w:r w:rsidRPr="00CE64CE">
        <w:rPr>
          <w:rFonts w:ascii="Times New Roman" w:hAnsi="Times New Roman"/>
          <w:b/>
          <w:bCs/>
          <w:sz w:val="22"/>
          <w:szCs w:val="22"/>
        </w:rPr>
        <w:t xml:space="preserve">Student Accommodation </w:t>
      </w:r>
      <w:r w:rsidRPr="00CE64CE">
        <w:rPr>
          <w:rFonts w:ascii="Times New Roman" w:hAnsi="Times New Roman"/>
          <w:sz w:val="22"/>
          <w:szCs w:val="22"/>
        </w:rPr>
        <w:t xml:space="preserve">which the </w:t>
      </w:r>
      <w:r w:rsidRPr="00CE64CE">
        <w:rPr>
          <w:rFonts w:ascii="Times New Roman" w:hAnsi="Times New Roman"/>
          <w:b/>
          <w:bCs/>
          <w:sz w:val="22"/>
          <w:szCs w:val="22"/>
        </w:rPr>
        <w:t>Provider</w:t>
      </w:r>
      <w:r w:rsidRPr="00CE64CE">
        <w:rPr>
          <w:rFonts w:ascii="Times New Roman" w:hAnsi="Times New Roman"/>
          <w:sz w:val="22"/>
          <w:szCs w:val="22"/>
        </w:rPr>
        <w:t xml:space="preserve"> directly owns, operates and/or manages, the </w:t>
      </w:r>
      <w:r w:rsidRPr="00CE64CE">
        <w:rPr>
          <w:rFonts w:ascii="Times New Roman" w:hAnsi="Times New Roman"/>
          <w:b/>
          <w:bCs/>
          <w:sz w:val="22"/>
          <w:szCs w:val="22"/>
        </w:rPr>
        <w:t xml:space="preserve">Provider </w:t>
      </w:r>
      <w:r w:rsidRPr="00CE64CE">
        <w:rPr>
          <w:rFonts w:ascii="Times New Roman" w:hAnsi="Times New Roman"/>
          <w:sz w:val="22"/>
          <w:szCs w:val="22"/>
        </w:rPr>
        <w:t>must:</w:t>
      </w:r>
    </w:p>
    <w:p w14:paraId="778C15A7" w14:textId="77777777" w:rsidR="00CE64CE" w:rsidRPr="00CE64CE" w:rsidRDefault="00CE64CE" w:rsidP="000C0123">
      <w:pPr>
        <w:pStyle w:val="MELegal3"/>
        <w:numPr>
          <w:ilvl w:val="2"/>
          <w:numId w:val="22"/>
        </w:numPr>
        <w:rPr>
          <w:rFonts w:ascii="Times New Roman" w:hAnsi="Times New Roman"/>
          <w:sz w:val="22"/>
          <w:szCs w:val="22"/>
        </w:rPr>
      </w:pPr>
      <w:r w:rsidRPr="00CE64CE">
        <w:rPr>
          <w:rFonts w:ascii="Times New Roman" w:hAnsi="Times New Roman"/>
          <w:sz w:val="22"/>
          <w:szCs w:val="22"/>
        </w:rPr>
        <w:t xml:space="preserve">ask </w:t>
      </w:r>
      <w:r w:rsidRPr="00CE64CE">
        <w:rPr>
          <w:rFonts w:ascii="Times New Roman" w:hAnsi="Times New Roman"/>
          <w:b/>
          <w:bCs/>
          <w:sz w:val="22"/>
          <w:szCs w:val="22"/>
        </w:rPr>
        <w:t>Student Accommodation Staff</w:t>
      </w:r>
      <w:r w:rsidRPr="00CE64CE">
        <w:rPr>
          <w:rFonts w:ascii="Times New Roman" w:hAnsi="Times New Roman"/>
          <w:sz w:val="22"/>
          <w:szCs w:val="22"/>
        </w:rPr>
        <w:t xml:space="preserve"> to declare whether they have been investigated for an allegation of </w:t>
      </w:r>
      <w:r w:rsidRPr="00CE64CE">
        <w:rPr>
          <w:rFonts w:ascii="Times New Roman" w:hAnsi="Times New Roman"/>
          <w:b/>
          <w:sz w:val="22"/>
          <w:szCs w:val="22"/>
        </w:rPr>
        <w:t>Gender</w:t>
      </w:r>
      <w:r w:rsidRPr="00CE64CE">
        <w:rPr>
          <w:rFonts w:ascii="Times New Roman" w:hAnsi="Times New Roman"/>
          <w:b/>
          <w:sz w:val="22"/>
          <w:szCs w:val="22"/>
        </w:rPr>
        <w:noBreakHyphen/>
        <w:t>based Violence</w:t>
      </w:r>
      <w:r w:rsidRPr="00CE64CE">
        <w:rPr>
          <w:rFonts w:ascii="Times New Roman" w:eastAsia="Arial" w:hAnsi="Times New Roman"/>
          <w:color w:val="000000"/>
          <w:sz w:val="22"/>
          <w:szCs w:val="22"/>
        </w:rPr>
        <w:t xml:space="preserve">, or determined to have engaged in conduct that constitutes </w:t>
      </w:r>
      <w:r w:rsidRPr="00CE64CE">
        <w:rPr>
          <w:rFonts w:ascii="Times New Roman" w:eastAsia="Arial" w:hAnsi="Times New Roman"/>
          <w:b/>
          <w:color w:val="000000"/>
          <w:sz w:val="22"/>
          <w:szCs w:val="22"/>
        </w:rPr>
        <w:t>Gender-based Violence</w:t>
      </w:r>
      <w:r w:rsidRPr="00CE64CE">
        <w:rPr>
          <w:rFonts w:ascii="Times New Roman" w:eastAsia="Arial" w:hAnsi="Times New Roman"/>
          <w:color w:val="000000"/>
          <w:sz w:val="22"/>
          <w:szCs w:val="22"/>
        </w:rPr>
        <w:t xml:space="preserve"> in similar positions, or during the course of any employment or engagement as a contractor, or otherwise in a legal process; </w:t>
      </w:r>
    </w:p>
    <w:p w14:paraId="5427A6BF" w14:textId="77777777" w:rsidR="00CE64CE" w:rsidRPr="00CE64CE" w:rsidRDefault="00CE64CE" w:rsidP="000C0123">
      <w:pPr>
        <w:pStyle w:val="MELegal3"/>
        <w:numPr>
          <w:ilvl w:val="2"/>
          <w:numId w:val="22"/>
        </w:numPr>
        <w:rPr>
          <w:rFonts w:ascii="Times New Roman" w:hAnsi="Times New Roman"/>
          <w:sz w:val="22"/>
          <w:szCs w:val="22"/>
        </w:rPr>
      </w:pPr>
      <w:r w:rsidRPr="00CE64CE">
        <w:rPr>
          <w:rFonts w:ascii="Times New Roman" w:hAnsi="Times New Roman"/>
          <w:sz w:val="22"/>
          <w:szCs w:val="22"/>
        </w:rPr>
        <w:t xml:space="preserve">consistently with the </w:t>
      </w:r>
      <w:r w:rsidRPr="00CE64CE">
        <w:rPr>
          <w:rFonts w:ascii="Times New Roman" w:hAnsi="Times New Roman"/>
          <w:b/>
          <w:bCs/>
          <w:sz w:val="22"/>
          <w:szCs w:val="22"/>
        </w:rPr>
        <w:t xml:space="preserve">Provider's </w:t>
      </w:r>
      <w:r w:rsidRPr="00CE64CE">
        <w:rPr>
          <w:rFonts w:ascii="Times New Roman" w:hAnsi="Times New Roman"/>
          <w:sz w:val="22"/>
          <w:szCs w:val="22"/>
        </w:rPr>
        <w:t>duty of care,</w:t>
      </w:r>
      <w:r w:rsidRPr="00CE64CE">
        <w:rPr>
          <w:rFonts w:ascii="Times New Roman" w:hAnsi="Times New Roman"/>
          <w:b/>
          <w:bCs/>
          <w:sz w:val="22"/>
          <w:szCs w:val="22"/>
        </w:rPr>
        <w:t xml:space="preserve"> </w:t>
      </w:r>
      <w:r w:rsidRPr="00CE64CE">
        <w:rPr>
          <w:rFonts w:ascii="Times New Roman" w:hAnsi="Times New Roman"/>
          <w:sz w:val="22"/>
          <w:szCs w:val="22"/>
        </w:rPr>
        <w:t>take into consideration any declaration made under paragraph 7.1(a) and any risks arising from the declaration in determining the person's suitability for the position</w:t>
      </w:r>
      <w:r w:rsidRPr="00CE64CE">
        <w:rPr>
          <w:rFonts w:ascii="Times New Roman" w:hAnsi="Times New Roman"/>
          <w:bCs/>
          <w:sz w:val="22"/>
          <w:szCs w:val="22"/>
        </w:rPr>
        <w:t xml:space="preserve">; </w:t>
      </w:r>
    </w:p>
    <w:p w14:paraId="1034C9A0" w14:textId="77777777" w:rsidR="00CE64CE" w:rsidRPr="00CE64CE" w:rsidRDefault="00CE64CE" w:rsidP="000C0123">
      <w:pPr>
        <w:pStyle w:val="MELegal3"/>
        <w:numPr>
          <w:ilvl w:val="2"/>
          <w:numId w:val="22"/>
        </w:numPr>
        <w:rPr>
          <w:rFonts w:ascii="Times New Roman" w:hAnsi="Times New Roman"/>
          <w:sz w:val="22"/>
          <w:szCs w:val="22"/>
        </w:rPr>
      </w:pPr>
      <w:r w:rsidRPr="00CE64CE">
        <w:rPr>
          <w:rFonts w:ascii="Times New Roman" w:hAnsi="Times New Roman"/>
          <w:sz w:val="22"/>
          <w:szCs w:val="22"/>
        </w:rPr>
        <w:t xml:space="preserve">take into consideration any substantiated allegation of </w:t>
      </w:r>
      <w:r w:rsidRPr="00CE64CE">
        <w:rPr>
          <w:rFonts w:ascii="Times New Roman" w:hAnsi="Times New Roman"/>
          <w:b/>
          <w:sz w:val="22"/>
          <w:szCs w:val="22"/>
        </w:rPr>
        <w:t>Gender</w:t>
      </w:r>
      <w:r w:rsidRPr="00CE64CE">
        <w:rPr>
          <w:rFonts w:ascii="Times New Roman" w:hAnsi="Times New Roman"/>
          <w:b/>
          <w:sz w:val="22"/>
          <w:szCs w:val="22"/>
        </w:rPr>
        <w:noBreakHyphen/>
        <w:t>based Violence</w:t>
      </w:r>
      <w:r w:rsidRPr="00CE64CE">
        <w:rPr>
          <w:rFonts w:ascii="Times New Roman" w:hAnsi="Times New Roman"/>
          <w:sz w:val="22"/>
          <w:szCs w:val="22"/>
        </w:rPr>
        <w:t xml:space="preserve"> found by the </w:t>
      </w:r>
      <w:r w:rsidRPr="00CE64CE">
        <w:rPr>
          <w:rFonts w:ascii="Times New Roman" w:hAnsi="Times New Roman"/>
          <w:b/>
          <w:sz w:val="22"/>
          <w:szCs w:val="22"/>
        </w:rPr>
        <w:t>Provider</w:t>
      </w:r>
      <w:r w:rsidRPr="00CE64CE">
        <w:rPr>
          <w:rFonts w:ascii="Times New Roman" w:hAnsi="Times New Roman"/>
          <w:sz w:val="22"/>
          <w:szCs w:val="22"/>
        </w:rPr>
        <w:t xml:space="preserve"> in the course of the employment or engagement of </w:t>
      </w:r>
      <w:r w:rsidRPr="00CE64CE">
        <w:rPr>
          <w:rFonts w:ascii="Times New Roman" w:hAnsi="Times New Roman"/>
          <w:b/>
          <w:bCs/>
          <w:sz w:val="22"/>
          <w:szCs w:val="22"/>
        </w:rPr>
        <w:t>Student Accommodation Staff,</w:t>
      </w:r>
      <w:r w:rsidRPr="00CE64CE">
        <w:rPr>
          <w:rFonts w:ascii="Times New Roman" w:hAnsi="Times New Roman"/>
          <w:sz w:val="22"/>
          <w:szCs w:val="22"/>
        </w:rPr>
        <w:t xml:space="preserve"> with respect to their promotion or recognition;</w:t>
      </w:r>
    </w:p>
    <w:p w14:paraId="5427C99A" w14:textId="77777777" w:rsidR="00CE64CE" w:rsidRPr="00CE64CE" w:rsidRDefault="00CE64CE" w:rsidP="000C0123">
      <w:pPr>
        <w:pStyle w:val="MELegal3"/>
        <w:numPr>
          <w:ilvl w:val="2"/>
          <w:numId w:val="22"/>
        </w:numPr>
        <w:rPr>
          <w:rFonts w:ascii="Times New Roman" w:hAnsi="Times New Roman"/>
          <w:sz w:val="22"/>
          <w:szCs w:val="22"/>
        </w:rPr>
      </w:pPr>
      <w:r w:rsidRPr="00CE64CE">
        <w:rPr>
          <w:rFonts w:ascii="Times New Roman" w:hAnsi="Times New Roman"/>
          <w:sz w:val="22"/>
          <w:szCs w:val="22"/>
        </w:rPr>
        <w:t xml:space="preserve">require </w:t>
      </w:r>
      <w:r w:rsidRPr="00CE64CE">
        <w:rPr>
          <w:rFonts w:ascii="Times New Roman" w:hAnsi="Times New Roman"/>
          <w:b/>
          <w:bCs/>
          <w:sz w:val="22"/>
          <w:szCs w:val="22"/>
        </w:rPr>
        <w:t xml:space="preserve">Student Accommodation Staff </w:t>
      </w:r>
      <w:r w:rsidRPr="00CE64CE">
        <w:rPr>
          <w:rFonts w:ascii="Times New Roman" w:hAnsi="Times New Roman"/>
          <w:sz w:val="22"/>
          <w:szCs w:val="22"/>
        </w:rPr>
        <w:t xml:space="preserve">to declare any existing or previous intimate personal relationship with a </w:t>
      </w:r>
      <w:r w:rsidRPr="00CE64CE">
        <w:rPr>
          <w:rFonts w:ascii="Times New Roman" w:hAnsi="Times New Roman"/>
          <w:b/>
          <w:bCs/>
          <w:sz w:val="22"/>
          <w:szCs w:val="22"/>
        </w:rPr>
        <w:t>Resident</w:t>
      </w:r>
      <w:r w:rsidRPr="00CE64CE">
        <w:rPr>
          <w:rFonts w:ascii="Times New Roman" w:hAnsi="Times New Roman"/>
          <w:sz w:val="22"/>
          <w:szCs w:val="22"/>
        </w:rPr>
        <w:t xml:space="preserve"> of the </w:t>
      </w:r>
      <w:r w:rsidRPr="00CE64CE">
        <w:rPr>
          <w:rFonts w:ascii="Times New Roman" w:hAnsi="Times New Roman"/>
          <w:b/>
          <w:bCs/>
          <w:sz w:val="22"/>
          <w:szCs w:val="22"/>
        </w:rPr>
        <w:t>Provider</w:t>
      </w:r>
      <w:r w:rsidRPr="00CE64CE">
        <w:rPr>
          <w:rFonts w:ascii="Times New Roman" w:hAnsi="Times New Roman"/>
          <w:sz w:val="22"/>
          <w:szCs w:val="22"/>
        </w:rPr>
        <w:t xml:space="preserve">; </w:t>
      </w:r>
    </w:p>
    <w:p w14:paraId="156E07EB" w14:textId="77777777" w:rsidR="00CE64CE" w:rsidRPr="00CE64CE" w:rsidRDefault="00CE64CE" w:rsidP="000C0123">
      <w:pPr>
        <w:pStyle w:val="MELegal3"/>
        <w:numPr>
          <w:ilvl w:val="2"/>
          <w:numId w:val="22"/>
        </w:numPr>
        <w:rPr>
          <w:rFonts w:ascii="Times New Roman" w:hAnsi="Times New Roman"/>
          <w:sz w:val="22"/>
          <w:szCs w:val="22"/>
        </w:rPr>
      </w:pPr>
      <w:r w:rsidRPr="00CE64CE">
        <w:rPr>
          <w:rFonts w:ascii="Times New Roman" w:hAnsi="Times New Roman"/>
          <w:sz w:val="22"/>
          <w:szCs w:val="22"/>
        </w:rPr>
        <w:t xml:space="preserve">where a declaration is made in accordance with paragraph 7.1(d), implement as necessary any conflict-of-interest or risk management plan that includes any necessary alternative arrangements;  </w:t>
      </w:r>
    </w:p>
    <w:p w14:paraId="39327639" w14:textId="77777777" w:rsidR="00CE64CE" w:rsidRPr="00CE64CE" w:rsidRDefault="00CE64CE" w:rsidP="000C0123">
      <w:pPr>
        <w:pStyle w:val="MELegal2"/>
        <w:numPr>
          <w:ilvl w:val="2"/>
          <w:numId w:val="22"/>
        </w:numPr>
        <w:rPr>
          <w:rFonts w:ascii="Times New Roman" w:hAnsi="Times New Roman"/>
          <w:sz w:val="22"/>
          <w:szCs w:val="22"/>
        </w:rPr>
      </w:pPr>
      <w:r w:rsidRPr="00CE64CE">
        <w:rPr>
          <w:rFonts w:ascii="Times New Roman" w:hAnsi="Times New Roman"/>
          <w:sz w:val="22"/>
          <w:szCs w:val="22"/>
        </w:rPr>
        <w:t xml:space="preserve">require </w:t>
      </w:r>
      <w:r w:rsidRPr="00CE64CE">
        <w:rPr>
          <w:rFonts w:ascii="Times New Roman" w:hAnsi="Times New Roman"/>
          <w:b/>
          <w:bCs/>
          <w:sz w:val="22"/>
          <w:szCs w:val="22"/>
        </w:rPr>
        <w:t>Residents</w:t>
      </w:r>
      <w:r w:rsidRPr="00CE64CE">
        <w:rPr>
          <w:rFonts w:ascii="Times New Roman" w:hAnsi="Times New Roman"/>
          <w:sz w:val="22"/>
          <w:szCs w:val="22"/>
        </w:rPr>
        <w:t xml:space="preserve">, </w:t>
      </w:r>
      <w:r w:rsidRPr="00CE64CE">
        <w:rPr>
          <w:rFonts w:ascii="Times New Roman" w:hAnsi="Times New Roman"/>
          <w:b/>
          <w:bCs/>
          <w:sz w:val="22"/>
          <w:szCs w:val="22"/>
        </w:rPr>
        <w:t>Student Accommodation Staff</w:t>
      </w:r>
      <w:r w:rsidRPr="00CE64CE">
        <w:rPr>
          <w:rFonts w:ascii="Times New Roman" w:hAnsi="Times New Roman"/>
          <w:sz w:val="22"/>
          <w:szCs w:val="22"/>
        </w:rPr>
        <w:t xml:space="preserve">, and any </w:t>
      </w:r>
      <w:r w:rsidRPr="00CE64CE">
        <w:rPr>
          <w:rFonts w:ascii="Times New Roman" w:hAnsi="Times New Roman"/>
          <w:b/>
          <w:bCs/>
          <w:sz w:val="22"/>
          <w:szCs w:val="22"/>
        </w:rPr>
        <w:t>Staff</w:t>
      </w:r>
      <w:r w:rsidRPr="00CE64CE">
        <w:rPr>
          <w:rFonts w:ascii="Times New Roman" w:hAnsi="Times New Roman"/>
          <w:sz w:val="22"/>
          <w:szCs w:val="22"/>
        </w:rPr>
        <w:t xml:space="preserve"> whose substantive role is in connection with the </w:t>
      </w:r>
      <w:r w:rsidRPr="00CE64CE">
        <w:rPr>
          <w:rFonts w:ascii="Times New Roman" w:hAnsi="Times New Roman"/>
          <w:b/>
          <w:bCs/>
          <w:sz w:val="22"/>
          <w:szCs w:val="22"/>
        </w:rPr>
        <w:t>Student Accommodation</w:t>
      </w:r>
      <w:r w:rsidRPr="00CE64CE">
        <w:rPr>
          <w:rFonts w:ascii="Times New Roman" w:hAnsi="Times New Roman"/>
          <w:sz w:val="22"/>
          <w:szCs w:val="22"/>
        </w:rPr>
        <w:t xml:space="preserve">, to undertake prevention and responding to </w:t>
      </w:r>
      <w:r w:rsidRPr="00CE64CE">
        <w:rPr>
          <w:rFonts w:ascii="Times New Roman" w:hAnsi="Times New Roman"/>
          <w:b/>
          <w:bCs/>
          <w:sz w:val="22"/>
          <w:szCs w:val="22"/>
        </w:rPr>
        <w:t>Disclosures</w:t>
      </w:r>
      <w:r w:rsidRPr="00CE64CE">
        <w:rPr>
          <w:rFonts w:ascii="Times New Roman" w:hAnsi="Times New Roman"/>
          <w:sz w:val="22"/>
          <w:szCs w:val="22"/>
        </w:rPr>
        <w:t xml:space="preserve"> education and training that meets the requirements of Standard 3 and is tailored to the </w:t>
      </w:r>
      <w:r w:rsidRPr="00CE64CE">
        <w:rPr>
          <w:rFonts w:ascii="Times New Roman" w:hAnsi="Times New Roman"/>
          <w:b/>
          <w:bCs/>
          <w:sz w:val="22"/>
          <w:szCs w:val="22"/>
        </w:rPr>
        <w:t>Student</w:t>
      </w:r>
      <w:r w:rsidRPr="00CE64CE">
        <w:rPr>
          <w:rFonts w:ascii="Times New Roman" w:hAnsi="Times New Roman"/>
          <w:sz w:val="22"/>
          <w:szCs w:val="22"/>
        </w:rPr>
        <w:t xml:space="preserve"> </w:t>
      </w:r>
      <w:r w:rsidRPr="00CE64CE">
        <w:rPr>
          <w:rFonts w:ascii="Times New Roman" w:hAnsi="Times New Roman"/>
          <w:b/>
          <w:bCs/>
          <w:sz w:val="22"/>
          <w:szCs w:val="22"/>
        </w:rPr>
        <w:t>Accommodation</w:t>
      </w:r>
      <w:r w:rsidRPr="00CE64CE">
        <w:rPr>
          <w:rFonts w:ascii="Times New Roman" w:hAnsi="Times New Roman"/>
          <w:sz w:val="22"/>
          <w:szCs w:val="22"/>
        </w:rPr>
        <w:t xml:space="preserve"> environment; </w:t>
      </w:r>
    </w:p>
    <w:p w14:paraId="5FEE36DB" w14:textId="77777777" w:rsidR="00CE64CE" w:rsidRPr="00CE64CE" w:rsidRDefault="00CE64CE" w:rsidP="000C0123">
      <w:pPr>
        <w:pStyle w:val="MELegal3"/>
        <w:numPr>
          <w:ilvl w:val="2"/>
          <w:numId w:val="22"/>
        </w:numPr>
        <w:rPr>
          <w:rFonts w:ascii="Times New Roman" w:hAnsi="Times New Roman"/>
          <w:sz w:val="22"/>
          <w:szCs w:val="22"/>
        </w:rPr>
      </w:pPr>
      <w:r w:rsidRPr="00CE64CE">
        <w:rPr>
          <w:rFonts w:ascii="Times New Roman" w:hAnsi="Times New Roman"/>
          <w:sz w:val="22"/>
          <w:szCs w:val="22"/>
        </w:rPr>
        <w:t xml:space="preserve">in its procedures relating to </w:t>
      </w:r>
      <w:r w:rsidRPr="00CE64CE">
        <w:rPr>
          <w:rFonts w:ascii="Times New Roman" w:hAnsi="Times New Roman"/>
          <w:b/>
          <w:bCs/>
          <w:sz w:val="22"/>
          <w:szCs w:val="22"/>
        </w:rPr>
        <w:t>Gender-based Violence</w:t>
      </w:r>
      <w:r w:rsidRPr="00CE64CE">
        <w:rPr>
          <w:rFonts w:ascii="Times New Roman" w:hAnsi="Times New Roman"/>
          <w:sz w:val="22"/>
          <w:szCs w:val="22"/>
        </w:rPr>
        <w:t xml:space="preserve">, </w:t>
      </w:r>
      <w:r w:rsidRPr="00CE64CE">
        <w:rPr>
          <w:rFonts w:ascii="Times New Roman" w:eastAsia="Times New Roman" w:hAnsi="Times New Roman"/>
          <w:color w:val="000000"/>
          <w:sz w:val="22"/>
          <w:szCs w:val="22"/>
        </w:rPr>
        <w:t xml:space="preserve">include a requirement that the </w:t>
      </w:r>
      <w:r w:rsidRPr="00CE64CE">
        <w:rPr>
          <w:rFonts w:ascii="Times New Roman" w:eastAsia="Times New Roman" w:hAnsi="Times New Roman"/>
          <w:b/>
          <w:bCs/>
          <w:color w:val="000000"/>
          <w:sz w:val="22"/>
          <w:szCs w:val="22"/>
        </w:rPr>
        <w:t>Provider</w:t>
      </w:r>
      <w:r w:rsidRPr="00CE64CE">
        <w:rPr>
          <w:rFonts w:ascii="Times New Roman" w:eastAsia="Times New Roman" w:hAnsi="Times New Roman"/>
          <w:color w:val="000000"/>
          <w:sz w:val="22"/>
          <w:szCs w:val="22"/>
        </w:rPr>
        <w:t xml:space="preserve"> must,</w:t>
      </w:r>
      <w:r w:rsidRPr="00CE64CE">
        <w:rPr>
          <w:rFonts w:ascii="Times New Roman" w:hAnsi="Times New Roman"/>
          <w:sz w:val="22"/>
          <w:szCs w:val="22"/>
        </w:rPr>
        <w:t xml:space="preserve"> for </w:t>
      </w:r>
      <w:r w:rsidRPr="00CE64CE">
        <w:rPr>
          <w:rFonts w:ascii="Times New Roman" w:hAnsi="Times New Roman"/>
          <w:b/>
          <w:bCs/>
          <w:sz w:val="22"/>
          <w:szCs w:val="22"/>
        </w:rPr>
        <w:t xml:space="preserve">Disclosures </w:t>
      </w:r>
      <w:r w:rsidRPr="00CE64CE">
        <w:rPr>
          <w:rFonts w:ascii="Times New Roman" w:hAnsi="Times New Roman"/>
          <w:sz w:val="22"/>
          <w:szCs w:val="22"/>
        </w:rPr>
        <w:t xml:space="preserve">or </w:t>
      </w:r>
      <w:r w:rsidRPr="00CE64CE">
        <w:rPr>
          <w:rFonts w:ascii="Times New Roman" w:hAnsi="Times New Roman"/>
          <w:b/>
          <w:bCs/>
          <w:sz w:val="22"/>
          <w:szCs w:val="22"/>
        </w:rPr>
        <w:t xml:space="preserve">Formal Reports </w:t>
      </w:r>
      <w:r w:rsidRPr="00CE64CE">
        <w:rPr>
          <w:rFonts w:ascii="Times New Roman" w:hAnsi="Times New Roman"/>
          <w:sz w:val="22"/>
          <w:szCs w:val="22"/>
        </w:rPr>
        <w:t xml:space="preserve">by or about a </w:t>
      </w:r>
      <w:r w:rsidRPr="00CE64CE">
        <w:rPr>
          <w:rFonts w:ascii="Times New Roman" w:hAnsi="Times New Roman"/>
          <w:b/>
          <w:bCs/>
          <w:sz w:val="22"/>
          <w:szCs w:val="22"/>
        </w:rPr>
        <w:t>Resident</w:t>
      </w:r>
      <w:r w:rsidRPr="00CE64CE">
        <w:rPr>
          <w:rFonts w:ascii="Times New Roman" w:hAnsi="Times New Roman"/>
          <w:sz w:val="22"/>
          <w:szCs w:val="22"/>
        </w:rPr>
        <w:t xml:space="preserve">, </w:t>
      </w:r>
      <w:r w:rsidRPr="00CE64CE">
        <w:rPr>
          <w:rFonts w:ascii="Times New Roman" w:hAnsi="Times New Roman"/>
          <w:b/>
          <w:bCs/>
          <w:sz w:val="22"/>
          <w:szCs w:val="22"/>
        </w:rPr>
        <w:t>Student Accommodation Staff</w:t>
      </w:r>
      <w:r w:rsidRPr="00CE64CE">
        <w:rPr>
          <w:rFonts w:ascii="Times New Roman" w:hAnsi="Times New Roman"/>
          <w:sz w:val="22"/>
          <w:szCs w:val="22"/>
        </w:rPr>
        <w:t xml:space="preserve">, or any </w:t>
      </w:r>
      <w:r w:rsidRPr="00CE64CE">
        <w:rPr>
          <w:rFonts w:ascii="Times New Roman" w:hAnsi="Times New Roman"/>
          <w:b/>
          <w:bCs/>
          <w:sz w:val="22"/>
          <w:szCs w:val="22"/>
        </w:rPr>
        <w:t>Staff</w:t>
      </w:r>
      <w:r w:rsidRPr="00CE64CE">
        <w:rPr>
          <w:rFonts w:ascii="Times New Roman" w:hAnsi="Times New Roman"/>
          <w:sz w:val="22"/>
          <w:szCs w:val="22"/>
        </w:rPr>
        <w:t xml:space="preserve"> whose substantive role is in connection with the </w:t>
      </w:r>
      <w:r w:rsidRPr="00CE64CE">
        <w:rPr>
          <w:rFonts w:ascii="Times New Roman" w:hAnsi="Times New Roman"/>
          <w:b/>
          <w:bCs/>
          <w:sz w:val="22"/>
          <w:szCs w:val="22"/>
        </w:rPr>
        <w:t>Student Accommodation</w:t>
      </w:r>
      <w:r w:rsidRPr="00CE64CE">
        <w:rPr>
          <w:rFonts w:ascii="Times New Roman" w:hAnsi="Times New Roman"/>
          <w:sz w:val="22"/>
          <w:szCs w:val="22"/>
        </w:rPr>
        <w:t>: </w:t>
      </w:r>
    </w:p>
    <w:p w14:paraId="50BB5AB5" w14:textId="77777777" w:rsidR="00CE64CE" w:rsidRPr="00CE64CE" w:rsidRDefault="00CE64CE" w:rsidP="000C0123">
      <w:pPr>
        <w:pStyle w:val="MELegal4"/>
        <w:numPr>
          <w:ilvl w:val="3"/>
          <w:numId w:val="22"/>
        </w:numPr>
        <w:rPr>
          <w:rFonts w:ascii="Times New Roman" w:hAnsi="Times New Roman"/>
          <w:sz w:val="22"/>
          <w:szCs w:val="22"/>
        </w:rPr>
      </w:pPr>
      <w:r w:rsidRPr="00CE64CE">
        <w:rPr>
          <w:rFonts w:ascii="Times New Roman" w:hAnsi="Times New Roman"/>
          <w:sz w:val="22"/>
          <w:szCs w:val="22"/>
        </w:rPr>
        <w:t xml:space="preserve">take all necessary immediate action proportionate to the risk arising from the </w:t>
      </w:r>
      <w:r w:rsidRPr="00CE64CE">
        <w:rPr>
          <w:rFonts w:ascii="Times New Roman" w:hAnsi="Times New Roman"/>
          <w:b/>
          <w:bCs/>
          <w:sz w:val="22"/>
          <w:szCs w:val="22"/>
        </w:rPr>
        <w:t>D</w:t>
      </w:r>
      <w:r w:rsidRPr="00CE64CE">
        <w:rPr>
          <w:rFonts w:ascii="Times New Roman" w:hAnsi="Times New Roman"/>
          <w:b/>
          <w:sz w:val="22"/>
          <w:szCs w:val="22"/>
        </w:rPr>
        <w:t>isclosure</w:t>
      </w:r>
      <w:r w:rsidRPr="00CE64CE">
        <w:rPr>
          <w:rFonts w:ascii="Times New Roman" w:hAnsi="Times New Roman"/>
          <w:sz w:val="22"/>
          <w:szCs w:val="22"/>
        </w:rPr>
        <w:t xml:space="preserve"> to ensure the safety of the </w:t>
      </w:r>
      <w:r w:rsidRPr="00CE64CE">
        <w:rPr>
          <w:rFonts w:ascii="Times New Roman" w:hAnsi="Times New Roman"/>
          <w:b/>
          <w:bCs/>
          <w:sz w:val="22"/>
          <w:szCs w:val="22"/>
        </w:rPr>
        <w:t>Discloser</w:t>
      </w:r>
      <w:r w:rsidRPr="00CE64CE">
        <w:rPr>
          <w:rFonts w:ascii="Times New Roman" w:hAnsi="Times New Roman"/>
          <w:sz w:val="22"/>
          <w:szCs w:val="22"/>
        </w:rPr>
        <w:t xml:space="preserve">, </w:t>
      </w:r>
      <w:r w:rsidRPr="00CE64CE">
        <w:rPr>
          <w:rFonts w:ascii="Times New Roman" w:hAnsi="Times New Roman"/>
          <w:b/>
          <w:bCs/>
          <w:sz w:val="22"/>
          <w:szCs w:val="22"/>
        </w:rPr>
        <w:t>Residents</w:t>
      </w:r>
      <w:r w:rsidRPr="00CE64CE">
        <w:rPr>
          <w:rFonts w:ascii="Times New Roman" w:hAnsi="Times New Roman"/>
          <w:sz w:val="22"/>
          <w:szCs w:val="22"/>
        </w:rPr>
        <w:t xml:space="preserve"> and </w:t>
      </w:r>
      <w:r w:rsidRPr="00CE64CE">
        <w:rPr>
          <w:rFonts w:ascii="Times New Roman" w:hAnsi="Times New Roman"/>
          <w:b/>
          <w:bCs/>
          <w:sz w:val="22"/>
          <w:szCs w:val="22"/>
        </w:rPr>
        <w:t>Student Accommodation</w:t>
      </w:r>
      <w:r w:rsidRPr="00CE64CE">
        <w:rPr>
          <w:rFonts w:ascii="Times New Roman" w:hAnsi="Times New Roman"/>
          <w:sz w:val="22"/>
          <w:szCs w:val="22"/>
        </w:rPr>
        <w:t xml:space="preserve"> </w:t>
      </w:r>
      <w:r w:rsidRPr="00CE64CE">
        <w:rPr>
          <w:rFonts w:ascii="Times New Roman" w:hAnsi="Times New Roman"/>
          <w:b/>
          <w:bCs/>
          <w:sz w:val="22"/>
          <w:szCs w:val="22"/>
        </w:rPr>
        <w:t>Staff</w:t>
      </w:r>
      <w:r w:rsidRPr="00CE64CE">
        <w:rPr>
          <w:rFonts w:ascii="Times New Roman" w:hAnsi="Times New Roman"/>
          <w:sz w:val="22"/>
          <w:szCs w:val="22"/>
        </w:rPr>
        <w:t xml:space="preserve">. This may include relocation of the </w:t>
      </w:r>
      <w:r w:rsidRPr="00CE64CE">
        <w:rPr>
          <w:rFonts w:ascii="Times New Roman" w:hAnsi="Times New Roman"/>
          <w:b/>
          <w:bCs/>
          <w:sz w:val="22"/>
          <w:szCs w:val="22"/>
        </w:rPr>
        <w:t>Respondent</w:t>
      </w:r>
      <w:r w:rsidRPr="00CE64CE">
        <w:rPr>
          <w:rFonts w:ascii="Times New Roman" w:hAnsi="Times New Roman"/>
          <w:sz w:val="22"/>
          <w:szCs w:val="22"/>
        </w:rPr>
        <w:t xml:space="preserve"> to alternative accommodation and/or arranging available urgent support services for the </w:t>
      </w:r>
      <w:r w:rsidRPr="00CE64CE">
        <w:rPr>
          <w:rFonts w:ascii="Times New Roman" w:hAnsi="Times New Roman"/>
          <w:b/>
          <w:bCs/>
          <w:sz w:val="22"/>
          <w:szCs w:val="22"/>
        </w:rPr>
        <w:t xml:space="preserve">Discloser </w:t>
      </w:r>
      <w:r w:rsidRPr="00CE64CE">
        <w:rPr>
          <w:rFonts w:ascii="Times New Roman" w:hAnsi="Times New Roman"/>
          <w:sz w:val="22"/>
          <w:szCs w:val="22"/>
        </w:rPr>
        <w:t>and</w:t>
      </w:r>
      <w:r w:rsidRPr="00CE64CE">
        <w:rPr>
          <w:rFonts w:ascii="Times New Roman" w:hAnsi="Times New Roman"/>
          <w:b/>
          <w:bCs/>
          <w:sz w:val="22"/>
          <w:szCs w:val="22"/>
        </w:rPr>
        <w:t xml:space="preserve"> Respondent</w:t>
      </w:r>
      <w:r w:rsidRPr="00CE64CE">
        <w:rPr>
          <w:rFonts w:ascii="Times New Roman" w:hAnsi="Times New Roman"/>
          <w:sz w:val="22"/>
          <w:szCs w:val="22"/>
        </w:rPr>
        <w:t xml:space="preserve">; </w:t>
      </w:r>
    </w:p>
    <w:p w14:paraId="3E93A1DA" w14:textId="77777777" w:rsidR="00CE64CE" w:rsidRPr="00CE64CE" w:rsidRDefault="00CE64CE" w:rsidP="000C0123">
      <w:pPr>
        <w:pStyle w:val="MELegal4"/>
        <w:numPr>
          <w:ilvl w:val="3"/>
          <w:numId w:val="22"/>
        </w:numPr>
        <w:rPr>
          <w:rFonts w:ascii="Times New Roman" w:hAnsi="Times New Roman"/>
          <w:sz w:val="22"/>
          <w:szCs w:val="22"/>
        </w:rPr>
      </w:pPr>
      <w:r w:rsidRPr="00CE64CE">
        <w:rPr>
          <w:rFonts w:ascii="Times New Roman" w:hAnsi="Times New Roman"/>
          <w:sz w:val="22"/>
          <w:szCs w:val="22"/>
        </w:rPr>
        <w:t xml:space="preserve">undertake a risk assessment within 48 hours of receiving the </w:t>
      </w:r>
      <w:r w:rsidRPr="00CE64CE">
        <w:rPr>
          <w:rFonts w:ascii="Times New Roman" w:hAnsi="Times New Roman"/>
          <w:b/>
          <w:bCs/>
          <w:sz w:val="22"/>
          <w:szCs w:val="22"/>
        </w:rPr>
        <w:t xml:space="preserve">Disclosure </w:t>
      </w:r>
      <w:r w:rsidRPr="00CE64CE">
        <w:rPr>
          <w:rFonts w:ascii="Times New Roman" w:hAnsi="Times New Roman"/>
          <w:sz w:val="22"/>
          <w:szCs w:val="22"/>
        </w:rPr>
        <w:t xml:space="preserve">or </w:t>
      </w:r>
      <w:r w:rsidRPr="00CE64CE">
        <w:rPr>
          <w:rFonts w:ascii="Times New Roman" w:hAnsi="Times New Roman"/>
          <w:b/>
          <w:bCs/>
          <w:sz w:val="22"/>
          <w:szCs w:val="22"/>
        </w:rPr>
        <w:t>Formal Report</w:t>
      </w:r>
      <w:r w:rsidRPr="00CE64CE">
        <w:rPr>
          <w:rFonts w:ascii="Times New Roman" w:hAnsi="Times New Roman"/>
          <w:sz w:val="22"/>
          <w:szCs w:val="22"/>
        </w:rPr>
        <w:t xml:space="preserve"> or immediately when required, that:</w:t>
      </w:r>
    </w:p>
    <w:p w14:paraId="40B508B4" w14:textId="77777777" w:rsidR="00CE64CE" w:rsidRPr="00CE64CE" w:rsidRDefault="00CE64CE" w:rsidP="000C0123">
      <w:pPr>
        <w:pStyle w:val="MELegal4"/>
        <w:numPr>
          <w:ilvl w:val="4"/>
          <w:numId w:val="60"/>
        </w:numPr>
        <w:rPr>
          <w:rFonts w:ascii="Times New Roman" w:hAnsi="Times New Roman"/>
          <w:sz w:val="22"/>
          <w:szCs w:val="22"/>
        </w:rPr>
      </w:pPr>
      <w:r w:rsidRPr="00CE64CE">
        <w:rPr>
          <w:rFonts w:ascii="Times New Roman" w:hAnsi="Times New Roman"/>
          <w:sz w:val="22"/>
          <w:szCs w:val="22"/>
        </w:rPr>
        <w:t xml:space="preserve">takes into account and seriously considers the views of the </w:t>
      </w:r>
      <w:r w:rsidRPr="00CE64CE">
        <w:rPr>
          <w:rFonts w:ascii="Times New Roman" w:hAnsi="Times New Roman"/>
          <w:b/>
          <w:bCs/>
          <w:sz w:val="22"/>
          <w:szCs w:val="22"/>
        </w:rPr>
        <w:t>Discloser</w:t>
      </w:r>
      <w:r w:rsidRPr="00CE64CE">
        <w:rPr>
          <w:rFonts w:ascii="Times New Roman" w:hAnsi="Times New Roman"/>
          <w:sz w:val="22"/>
          <w:szCs w:val="22"/>
        </w:rPr>
        <w:t xml:space="preserve">; and </w:t>
      </w:r>
    </w:p>
    <w:p w14:paraId="7C1BB96E" w14:textId="77777777" w:rsidR="00CE64CE" w:rsidRPr="00CE64CE" w:rsidRDefault="00CE64CE" w:rsidP="000C0123">
      <w:pPr>
        <w:pStyle w:val="MELegal4"/>
        <w:numPr>
          <w:ilvl w:val="4"/>
          <w:numId w:val="60"/>
        </w:numPr>
        <w:rPr>
          <w:rFonts w:ascii="Times New Roman" w:hAnsi="Times New Roman"/>
          <w:sz w:val="22"/>
          <w:szCs w:val="22"/>
        </w:rPr>
      </w:pPr>
      <w:r w:rsidRPr="00CE64CE">
        <w:rPr>
          <w:rFonts w:ascii="Times New Roman" w:hAnsi="Times New Roman"/>
          <w:sz w:val="22"/>
          <w:szCs w:val="22"/>
        </w:rPr>
        <w:lastRenderedPageBreak/>
        <w:t xml:space="preserve">determines safety measures to be implemented to protect the safety of the </w:t>
      </w:r>
      <w:r w:rsidRPr="00CE64CE">
        <w:rPr>
          <w:rFonts w:ascii="Times New Roman" w:hAnsi="Times New Roman"/>
          <w:b/>
          <w:bCs/>
          <w:sz w:val="22"/>
          <w:szCs w:val="22"/>
        </w:rPr>
        <w:t>Discloser</w:t>
      </w:r>
      <w:r w:rsidRPr="00CE64CE">
        <w:rPr>
          <w:rFonts w:ascii="Times New Roman" w:hAnsi="Times New Roman"/>
          <w:sz w:val="22"/>
          <w:szCs w:val="22"/>
        </w:rPr>
        <w:t xml:space="preserve"> and other </w:t>
      </w:r>
      <w:r w:rsidRPr="00CE64CE">
        <w:rPr>
          <w:rFonts w:ascii="Times New Roman" w:hAnsi="Times New Roman"/>
          <w:b/>
          <w:bCs/>
          <w:sz w:val="22"/>
          <w:szCs w:val="22"/>
        </w:rPr>
        <w:t>Residents</w:t>
      </w:r>
      <w:r w:rsidRPr="00CE64CE">
        <w:rPr>
          <w:rFonts w:ascii="Times New Roman" w:hAnsi="Times New Roman"/>
          <w:sz w:val="22"/>
          <w:szCs w:val="22"/>
        </w:rPr>
        <w:t xml:space="preserve">, which may include relocation of the </w:t>
      </w:r>
      <w:r w:rsidRPr="00CE64CE">
        <w:rPr>
          <w:rFonts w:ascii="Times New Roman" w:hAnsi="Times New Roman"/>
          <w:b/>
          <w:bCs/>
          <w:sz w:val="22"/>
          <w:szCs w:val="22"/>
        </w:rPr>
        <w:t>Respondent</w:t>
      </w:r>
      <w:r w:rsidRPr="00CE64CE">
        <w:rPr>
          <w:rFonts w:ascii="Times New Roman" w:hAnsi="Times New Roman"/>
          <w:sz w:val="22"/>
          <w:szCs w:val="22"/>
        </w:rPr>
        <w:t xml:space="preserve"> to alternative accommodation; </w:t>
      </w:r>
    </w:p>
    <w:p w14:paraId="4EA59B35" w14:textId="77777777" w:rsidR="00CE64CE" w:rsidRPr="00CE64CE" w:rsidRDefault="00CE64CE" w:rsidP="000C0123">
      <w:pPr>
        <w:pStyle w:val="MELegal4"/>
        <w:numPr>
          <w:ilvl w:val="3"/>
          <w:numId w:val="22"/>
        </w:numPr>
        <w:rPr>
          <w:rFonts w:ascii="Times New Roman" w:hAnsi="Times New Roman"/>
          <w:sz w:val="22"/>
          <w:szCs w:val="22"/>
        </w:rPr>
      </w:pPr>
      <w:r w:rsidRPr="00CE64CE">
        <w:rPr>
          <w:rFonts w:ascii="Times New Roman" w:hAnsi="Times New Roman"/>
          <w:sz w:val="22"/>
          <w:szCs w:val="22"/>
        </w:rPr>
        <w:t xml:space="preserve">within 48 hours of a </w:t>
      </w:r>
      <w:r w:rsidRPr="00CE64CE">
        <w:rPr>
          <w:rFonts w:ascii="Times New Roman" w:hAnsi="Times New Roman"/>
          <w:b/>
          <w:bCs/>
          <w:sz w:val="22"/>
          <w:szCs w:val="22"/>
        </w:rPr>
        <w:t xml:space="preserve">Disclosure </w:t>
      </w:r>
      <w:r w:rsidRPr="00CE64CE">
        <w:rPr>
          <w:rFonts w:ascii="Times New Roman" w:hAnsi="Times New Roman"/>
          <w:sz w:val="22"/>
          <w:szCs w:val="22"/>
        </w:rPr>
        <w:t xml:space="preserve">or </w:t>
      </w:r>
      <w:r w:rsidRPr="00CE64CE">
        <w:rPr>
          <w:rFonts w:ascii="Times New Roman" w:hAnsi="Times New Roman"/>
          <w:b/>
          <w:bCs/>
          <w:sz w:val="22"/>
          <w:szCs w:val="22"/>
        </w:rPr>
        <w:t>Formal Report</w:t>
      </w:r>
      <w:r w:rsidRPr="00CE64CE">
        <w:rPr>
          <w:rFonts w:ascii="Times New Roman" w:hAnsi="Times New Roman"/>
          <w:sz w:val="22"/>
          <w:szCs w:val="22"/>
        </w:rPr>
        <w:t xml:space="preserve">, develop and implement a support plan collaboratively with, and as desired by, the </w:t>
      </w:r>
      <w:r w:rsidRPr="00CE64CE">
        <w:rPr>
          <w:rFonts w:ascii="Times New Roman" w:hAnsi="Times New Roman"/>
          <w:b/>
          <w:bCs/>
          <w:sz w:val="22"/>
          <w:szCs w:val="22"/>
        </w:rPr>
        <w:t xml:space="preserve">Discloser </w:t>
      </w:r>
      <w:r w:rsidRPr="00CE64CE">
        <w:rPr>
          <w:rFonts w:ascii="Times New Roman" w:hAnsi="Times New Roman"/>
          <w:sz w:val="22"/>
          <w:szCs w:val="22"/>
        </w:rPr>
        <w:t>in accordance with the relevant requirements in Standard 4; and</w:t>
      </w:r>
    </w:p>
    <w:p w14:paraId="42402FF9" w14:textId="77777777" w:rsidR="00CE64CE" w:rsidRPr="00CE64CE" w:rsidRDefault="00CE64CE" w:rsidP="000C0123">
      <w:pPr>
        <w:pStyle w:val="MELegal4"/>
        <w:numPr>
          <w:ilvl w:val="3"/>
          <w:numId w:val="22"/>
        </w:numPr>
        <w:rPr>
          <w:rFonts w:ascii="Times New Roman" w:hAnsi="Times New Roman"/>
          <w:sz w:val="22"/>
          <w:szCs w:val="22"/>
        </w:rPr>
      </w:pPr>
      <w:r w:rsidRPr="00CE64CE">
        <w:rPr>
          <w:rFonts w:ascii="Times New Roman" w:hAnsi="Times New Roman"/>
          <w:sz w:val="22"/>
          <w:szCs w:val="22"/>
        </w:rPr>
        <w:t xml:space="preserve">within 48 hours of a </w:t>
      </w:r>
      <w:r w:rsidRPr="00CE64CE">
        <w:rPr>
          <w:rFonts w:ascii="Times New Roman" w:hAnsi="Times New Roman"/>
          <w:b/>
          <w:bCs/>
          <w:sz w:val="22"/>
          <w:szCs w:val="22"/>
        </w:rPr>
        <w:t xml:space="preserve">Disclosure </w:t>
      </w:r>
      <w:r w:rsidRPr="00CE64CE">
        <w:rPr>
          <w:rFonts w:ascii="Times New Roman" w:hAnsi="Times New Roman"/>
          <w:sz w:val="22"/>
          <w:szCs w:val="22"/>
        </w:rPr>
        <w:t xml:space="preserve">or </w:t>
      </w:r>
      <w:r w:rsidRPr="00CE64CE">
        <w:rPr>
          <w:rFonts w:ascii="Times New Roman" w:hAnsi="Times New Roman"/>
          <w:b/>
          <w:bCs/>
          <w:sz w:val="22"/>
          <w:szCs w:val="22"/>
        </w:rPr>
        <w:t>Formal Report</w:t>
      </w:r>
      <w:r w:rsidRPr="00CE64CE">
        <w:rPr>
          <w:rFonts w:ascii="Times New Roman" w:hAnsi="Times New Roman"/>
          <w:sz w:val="22"/>
          <w:szCs w:val="22"/>
        </w:rPr>
        <w:t xml:space="preserve">, develop and implement a support plan collaboratively with, and as desired by, the </w:t>
      </w:r>
      <w:r w:rsidRPr="00CE64CE">
        <w:rPr>
          <w:rFonts w:ascii="Times New Roman" w:hAnsi="Times New Roman"/>
          <w:b/>
          <w:bCs/>
          <w:sz w:val="22"/>
          <w:szCs w:val="22"/>
        </w:rPr>
        <w:t>Respondent</w:t>
      </w:r>
      <w:r w:rsidRPr="00CE64CE">
        <w:rPr>
          <w:rFonts w:ascii="Times New Roman" w:hAnsi="Times New Roman"/>
          <w:sz w:val="22"/>
          <w:szCs w:val="22"/>
        </w:rPr>
        <w:t xml:space="preserve"> in accordance with the relevant requirements in Standard 4; and</w:t>
      </w:r>
    </w:p>
    <w:p w14:paraId="337D36A1" w14:textId="77777777" w:rsidR="00CE64CE" w:rsidRPr="00CE64CE" w:rsidRDefault="00CE64CE" w:rsidP="000C0123">
      <w:pPr>
        <w:pStyle w:val="MELegal3"/>
        <w:numPr>
          <w:ilvl w:val="2"/>
          <w:numId w:val="22"/>
        </w:numPr>
        <w:rPr>
          <w:rFonts w:ascii="Times New Roman" w:hAnsi="Times New Roman"/>
          <w:sz w:val="22"/>
          <w:szCs w:val="22"/>
        </w:rPr>
      </w:pPr>
      <w:bookmarkStart w:id="45" w:name="_Ref185501509"/>
      <w:r w:rsidRPr="00CE64CE">
        <w:rPr>
          <w:rFonts w:ascii="Times New Roman" w:hAnsi="Times New Roman"/>
          <w:sz w:val="22"/>
          <w:szCs w:val="22"/>
        </w:rPr>
        <w:t xml:space="preserve">require that, where the </w:t>
      </w:r>
      <w:r w:rsidRPr="00CE64CE">
        <w:rPr>
          <w:rFonts w:ascii="Times New Roman" w:hAnsi="Times New Roman"/>
          <w:b/>
          <w:bCs/>
          <w:sz w:val="22"/>
          <w:szCs w:val="22"/>
        </w:rPr>
        <w:t>Provider</w:t>
      </w:r>
      <w:r w:rsidRPr="00CE64CE">
        <w:rPr>
          <w:rFonts w:ascii="Times New Roman" w:hAnsi="Times New Roman"/>
          <w:sz w:val="22"/>
          <w:szCs w:val="22"/>
        </w:rPr>
        <w:t xml:space="preserve"> determines the action to be necessary to protect the safety of </w:t>
      </w:r>
      <w:r w:rsidRPr="00CE64CE">
        <w:rPr>
          <w:rFonts w:ascii="Times New Roman" w:hAnsi="Times New Roman"/>
          <w:b/>
          <w:bCs/>
          <w:sz w:val="22"/>
          <w:szCs w:val="22"/>
        </w:rPr>
        <w:t>Residents</w:t>
      </w:r>
      <w:r w:rsidRPr="00CE64CE">
        <w:rPr>
          <w:rFonts w:ascii="Times New Roman" w:hAnsi="Times New Roman"/>
          <w:sz w:val="22"/>
          <w:szCs w:val="22"/>
        </w:rPr>
        <w:t xml:space="preserve"> and after seeking and considering the views of the </w:t>
      </w:r>
      <w:r w:rsidRPr="00CE64CE">
        <w:rPr>
          <w:rFonts w:ascii="Times New Roman" w:hAnsi="Times New Roman"/>
          <w:b/>
          <w:bCs/>
          <w:sz w:val="22"/>
          <w:szCs w:val="22"/>
        </w:rPr>
        <w:t>Discloser</w:t>
      </w:r>
      <w:r w:rsidRPr="00CE64CE">
        <w:rPr>
          <w:rFonts w:ascii="Times New Roman" w:hAnsi="Times New Roman"/>
          <w:sz w:val="22"/>
          <w:szCs w:val="22"/>
        </w:rPr>
        <w:t xml:space="preserve">, the </w:t>
      </w:r>
      <w:r w:rsidRPr="00CE64CE">
        <w:rPr>
          <w:rFonts w:ascii="Times New Roman" w:hAnsi="Times New Roman"/>
          <w:b/>
          <w:bCs/>
          <w:sz w:val="22"/>
          <w:szCs w:val="22"/>
        </w:rPr>
        <w:t>Provider</w:t>
      </w:r>
      <w:r w:rsidRPr="00CE64CE">
        <w:rPr>
          <w:rFonts w:ascii="Times New Roman" w:hAnsi="Times New Roman"/>
          <w:sz w:val="22"/>
          <w:szCs w:val="22"/>
        </w:rPr>
        <w:t xml:space="preserve"> permanently remove from the </w:t>
      </w:r>
      <w:r w:rsidRPr="00CE64CE">
        <w:rPr>
          <w:rFonts w:ascii="Times New Roman" w:hAnsi="Times New Roman"/>
          <w:b/>
          <w:bCs/>
          <w:sz w:val="22"/>
          <w:szCs w:val="22"/>
        </w:rPr>
        <w:t xml:space="preserve">Student Accommodation </w:t>
      </w:r>
      <w:r w:rsidRPr="00CE64CE">
        <w:rPr>
          <w:rFonts w:ascii="Times New Roman" w:hAnsi="Times New Roman"/>
          <w:sz w:val="22"/>
          <w:szCs w:val="22"/>
        </w:rPr>
        <w:t xml:space="preserve">a person who has had an allegation of </w:t>
      </w:r>
      <w:r w:rsidRPr="00CE64CE">
        <w:rPr>
          <w:rFonts w:ascii="Times New Roman" w:hAnsi="Times New Roman"/>
          <w:b/>
          <w:bCs/>
          <w:sz w:val="22"/>
          <w:szCs w:val="22"/>
        </w:rPr>
        <w:t>Gender-based Violence</w:t>
      </w:r>
      <w:r w:rsidRPr="00CE64CE">
        <w:rPr>
          <w:rFonts w:ascii="Times New Roman" w:hAnsi="Times New Roman"/>
          <w:sz w:val="22"/>
          <w:szCs w:val="22"/>
        </w:rPr>
        <w:t xml:space="preserve"> against them substantiated. </w:t>
      </w:r>
      <w:bookmarkEnd w:id="45"/>
    </w:p>
    <w:bookmarkEnd w:id="44"/>
    <w:p w14:paraId="65A589CA" w14:textId="77777777" w:rsidR="00CE64CE" w:rsidRPr="00CE64CE" w:rsidRDefault="00CE64CE" w:rsidP="00CE64CE">
      <w:pPr>
        <w:pStyle w:val="MELegal2"/>
        <w:spacing w:before="240"/>
        <w:rPr>
          <w:rFonts w:ascii="Times New Roman" w:hAnsi="Times New Roman"/>
          <w:b/>
          <w:bCs/>
          <w:sz w:val="22"/>
          <w:szCs w:val="22"/>
        </w:rPr>
      </w:pPr>
      <w:r w:rsidRPr="00CE64CE">
        <w:rPr>
          <w:rFonts w:ascii="Times New Roman" w:hAnsi="Times New Roman"/>
          <w:b/>
          <w:bCs/>
          <w:sz w:val="22"/>
          <w:szCs w:val="22"/>
        </w:rPr>
        <w:t>Student Accommodation Providers which are not directly owned, operated or managed by a Provider but are otherwise under the Control of a Provider</w:t>
      </w:r>
    </w:p>
    <w:p w14:paraId="1AA3F947" w14:textId="77777777" w:rsidR="00CE64CE" w:rsidRPr="00CE64CE" w:rsidRDefault="00CE64CE" w:rsidP="00CE64CE">
      <w:pPr>
        <w:pStyle w:val="MELegal2"/>
        <w:rPr>
          <w:rFonts w:ascii="Times New Roman" w:hAnsi="Times New Roman"/>
          <w:i/>
          <w:iCs/>
          <w:sz w:val="22"/>
          <w:szCs w:val="22"/>
        </w:rPr>
      </w:pPr>
      <w:r w:rsidRPr="00CE64CE">
        <w:rPr>
          <w:rFonts w:ascii="Times New Roman" w:hAnsi="Times New Roman"/>
          <w:i/>
          <w:iCs/>
          <w:sz w:val="22"/>
          <w:szCs w:val="22"/>
        </w:rPr>
        <w:t xml:space="preserve">Accountable Leadership and Governance </w:t>
      </w:r>
    </w:p>
    <w:p w14:paraId="1F9EEC0A" w14:textId="77777777" w:rsidR="00CE64CE" w:rsidRPr="00CE64CE" w:rsidRDefault="00CE64CE" w:rsidP="000C0123">
      <w:pPr>
        <w:pStyle w:val="MELegal2"/>
        <w:numPr>
          <w:ilvl w:val="1"/>
          <w:numId w:val="29"/>
        </w:numPr>
        <w:ind w:left="680" w:hanging="680"/>
        <w:rPr>
          <w:rFonts w:ascii="Times New Roman" w:hAnsi="Times New Roman"/>
          <w:sz w:val="22"/>
          <w:szCs w:val="22"/>
        </w:rPr>
      </w:pPr>
      <w:r w:rsidRPr="00CE64CE">
        <w:rPr>
          <w:rFonts w:ascii="Times New Roman" w:hAnsi="Times New Roman"/>
          <w:sz w:val="22"/>
          <w:szCs w:val="22"/>
        </w:rPr>
        <w:t xml:space="preserve">A </w:t>
      </w:r>
      <w:r w:rsidRPr="00CE64CE">
        <w:rPr>
          <w:rFonts w:ascii="Times New Roman" w:hAnsi="Times New Roman"/>
          <w:b/>
          <w:sz w:val="22"/>
          <w:szCs w:val="22"/>
        </w:rPr>
        <w:t xml:space="preserve">Provider </w:t>
      </w:r>
      <w:r w:rsidRPr="00CE64CE">
        <w:rPr>
          <w:rFonts w:ascii="Times New Roman" w:hAnsi="Times New Roman"/>
          <w:sz w:val="22"/>
          <w:szCs w:val="22"/>
        </w:rPr>
        <w:t xml:space="preserve">must require that a </w:t>
      </w:r>
      <w:r w:rsidRPr="00CE64CE">
        <w:rPr>
          <w:rFonts w:ascii="Times New Roman" w:hAnsi="Times New Roman"/>
          <w:b/>
          <w:sz w:val="22"/>
          <w:szCs w:val="22"/>
        </w:rPr>
        <w:t>Student Accommodation Provider</w:t>
      </w:r>
      <w:r w:rsidRPr="00CE64CE">
        <w:rPr>
          <w:rFonts w:ascii="Times New Roman" w:hAnsi="Times New Roman"/>
          <w:sz w:val="22"/>
          <w:szCs w:val="22"/>
        </w:rPr>
        <w:t xml:space="preserve"> prepare, implement and publish on its website a </w:t>
      </w:r>
      <w:r w:rsidRPr="00CE64CE">
        <w:rPr>
          <w:rFonts w:ascii="Times New Roman" w:hAnsi="Times New Roman"/>
          <w:b/>
          <w:sz w:val="22"/>
          <w:szCs w:val="22"/>
        </w:rPr>
        <w:t>Whole</w:t>
      </w:r>
      <w:r w:rsidRPr="00CE64CE">
        <w:rPr>
          <w:rFonts w:ascii="Times New Roman" w:hAnsi="Times New Roman"/>
          <w:b/>
          <w:bCs/>
          <w:sz w:val="22"/>
          <w:szCs w:val="22"/>
        </w:rPr>
        <w:t>-</w:t>
      </w:r>
      <w:r w:rsidRPr="00CE64CE">
        <w:rPr>
          <w:rFonts w:ascii="Times New Roman" w:hAnsi="Times New Roman"/>
          <w:b/>
          <w:sz w:val="22"/>
          <w:szCs w:val="22"/>
        </w:rPr>
        <w:t>of</w:t>
      </w:r>
      <w:r w:rsidRPr="00CE64CE">
        <w:rPr>
          <w:rFonts w:ascii="Times New Roman" w:hAnsi="Times New Roman"/>
          <w:b/>
          <w:bCs/>
          <w:sz w:val="22"/>
          <w:szCs w:val="22"/>
        </w:rPr>
        <w:t>-</w:t>
      </w:r>
      <w:r w:rsidRPr="00CE64CE">
        <w:rPr>
          <w:rFonts w:ascii="Times New Roman" w:hAnsi="Times New Roman"/>
          <w:b/>
          <w:sz w:val="22"/>
          <w:szCs w:val="22"/>
        </w:rPr>
        <w:t>Organisation</w:t>
      </w:r>
      <w:r w:rsidRPr="00CE64CE">
        <w:rPr>
          <w:rFonts w:ascii="Times New Roman" w:hAnsi="Times New Roman"/>
          <w:sz w:val="22"/>
          <w:szCs w:val="22"/>
        </w:rPr>
        <w:t xml:space="preserve"> </w:t>
      </w:r>
      <w:r w:rsidRPr="00CE64CE">
        <w:rPr>
          <w:rFonts w:ascii="Times New Roman" w:hAnsi="Times New Roman"/>
          <w:b/>
          <w:sz w:val="22"/>
          <w:szCs w:val="22"/>
        </w:rPr>
        <w:t>Prevention and Response Plan</w:t>
      </w:r>
      <w:r w:rsidRPr="00CE64CE">
        <w:rPr>
          <w:rFonts w:ascii="Times New Roman" w:hAnsi="Times New Roman"/>
          <w:sz w:val="22"/>
          <w:szCs w:val="22"/>
        </w:rPr>
        <w:t xml:space="preserve"> that:</w:t>
      </w:r>
    </w:p>
    <w:p w14:paraId="2ED20DE8" w14:textId="77777777" w:rsidR="00CE64CE" w:rsidRPr="00CE64CE" w:rsidRDefault="00CE64CE" w:rsidP="000C0123">
      <w:pPr>
        <w:pStyle w:val="MELegal3"/>
        <w:numPr>
          <w:ilvl w:val="2"/>
          <w:numId w:val="37"/>
        </w:numPr>
        <w:rPr>
          <w:rFonts w:ascii="Times New Roman" w:hAnsi="Times New Roman"/>
          <w:sz w:val="22"/>
          <w:szCs w:val="22"/>
        </w:rPr>
      </w:pPr>
      <w:r w:rsidRPr="00CE64CE">
        <w:rPr>
          <w:rFonts w:ascii="Times New Roman" w:hAnsi="Times New Roman"/>
          <w:sz w:val="22"/>
          <w:szCs w:val="22"/>
        </w:rPr>
        <w:t xml:space="preserve">records the </w:t>
      </w:r>
      <w:r w:rsidRPr="00CE64CE">
        <w:rPr>
          <w:rFonts w:ascii="Times New Roman" w:hAnsi="Times New Roman"/>
          <w:b/>
          <w:bCs/>
          <w:sz w:val="22"/>
          <w:szCs w:val="22"/>
        </w:rPr>
        <w:t>Student Accommodation</w:t>
      </w:r>
      <w:r w:rsidRPr="00CE64CE">
        <w:rPr>
          <w:rFonts w:ascii="Times New Roman" w:hAnsi="Times New Roman"/>
          <w:sz w:val="22"/>
          <w:szCs w:val="22"/>
        </w:rPr>
        <w:t xml:space="preserve"> </w:t>
      </w:r>
      <w:r w:rsidRPr="00CE64CE">
        <w:rPr>
          <w:rFonts w:ascii="Times New Roman" w:hAnsi="Times New Roman"/>
          <w:b/>
          <w:sz w:val="22"/>
          <w:szCs w:val="22"/>
        </w:rPr>
        <w:t>Provider's</w:t>
      </w:r>
      <w:r w:rsidRPr="00CE64CE">
        <w:rPr>
          <w:rFonts w:ascii="Times New Roman" w:hAnsi="Times New Roman"/>
          <w:sz w:val="22"/>
          <w:szCs w:val="22"/>
        </w:rPr>
        <w:t xml:space="preserve"> </w:t>
      </w:r>
      <w:r w:rsidRPr="00CE64CE">
        <w:rPr>
          <w:rFonts w:ascii="Times New Roman" w:hAnsi="Times New Roman"/>
          <w:b/>
          <w:sz w:val="22"/>
          <w:szCs w:val="22"/>
        </w:rPr>
        <w:t>Whole</w:t>
      </w:r>
      <w:r w:rsidRPr="00CE64CE">
        <w:rPr>
          <w:rFonts w:ascii="Times New Roman" w:hAnsi="Times New Roman"/>
          <w:b/>
          <w:bCs/>
          <w:sz w:val="22"/>
          <w:szCs w:val="22"/>
        </w:rPr>
        <w:t>-</w:t>
      </w:r>
      <w:r w:rsidRPr="00CE64CE">
        <w:rPr>
          <w:rFonts w:ascii="Times New Roman" w:hAnsi="Times New Roman"/>
          <w:b/>
          <w:sz w:val="22"/>
          <w:szCs w:val="22"/>
        </w:rPr>
        <w:t>of</w:t>
      </w:r>
      <w:r w:rsidRPr="00CE64CE">
        <w:rPr>
          <w:rFonts w:ascii="Times New Roman" w:hAnsi="Times New Roman"/>
          <w:b/>
          <w:bCs/>
          <w:sz w:val="22"/>
          <w:szCs w:val="22"/>
        </w:rPr>
        <w:t>-</w:t>
      </w:r>
      <w:r w:rsidRPr="00CE64CE">
        <w:rPr>
          <w:rFonts w:ascii="Times New Roman" w:hAnsi="Times New Roman"/>
          <w:b/>
          <w:sz w:val="22"/>
          <w:szCs w:val="22"/>
        </w:rPr>
        <w:t>Organisation</w:t>
      </w:r>
      <w:r w:rsidRPr="00CE64CE">
        <w:rPr>
          <w:rFonts w:ascii="Times New Roman" w:hAnsi="Times New Roman"/>
          <w:sz w:val="22"/>
          <w:szCs w:val="22"/>
        </w:rPr>
        <w:t xml:space="preserve"> approach to preventing and responding to </w:t>
      </w:r>
      <w:r w:rsidRPr="00CE64CE">
        <w:rPr>
          <w:rFonts w:ascii="Times New Roman" w:hAnsi="Times New Roman"/>
          <w:b/>
          <w:sz w:val="22"/>
          <w:szCs w:val="22"/>
        </w:rPr>
        <w:t>Gender</w:t>
      </w:r>
      <w:r w:rsidRPr="00CE64CE">
        <w:rPr>
          <w:rFonts w:ascii="Times New Roman" w:hAnsi="Times New Roman"/>
          <w:b/>
          <w:sz w:val="22"/>
          <w:szCs w:val="22"/>
        </w:rPr>
        <w:noBreakHyphen/>
        <w:t xml:space="preserve">based Violence </w:t>
      </w:r>
      <w:r w:rsidRPr="00CE64CE">
        <w:rPr>
          <w:rFonts w:ascii="Times New Roman" w:hAnsi="Times New Roman"/>
          <w:sz w:val="22"/>
          <w:szCs w:val="22"/>
        </w:rPr>
        <w:t xml:space="preserve">that prioritises the safety and support of </w:t>
      </w:r>
      <w:r w:rsidRPr="00CE64CE">
        <w:rPr>
          <w:rFonts w:ascii="Times New Roman" w:hAnsi="Times New Roman"/>
          <w:b/>
          <w:sz w:val="22"/>
          <w:szCs w:val="22"/>
        </w:rPr>
        <w:t>Residents</w:t>
      </w:r>
      <w:r w:rsidRPr="00CE64CE">
        <w:rPr>
          <w:rFonts w:ascii="Times New Roman" w:hAnsi="Times New Roman"/>
          <w:sz w:val="22"/>
          <w:szCs w:val="22"/>
        </w:rPr>
        <w:t xml:space="preserve"> and </w:t>
      </w:r>
      <w:r w:rsidRPr="00CE64CE">
        <w:rPr>
          <w:rFonts w:ascii="Times New Roman" w:hAnsi="Times New Roman"/>
          <w:b/>
          <w:sz w:val="22"/>
          <w:szCs w:val="22"/>
        </w:rPr>
        <w:t>Student Accommodation Staff</w:t>
      </w:r>
      <w:r w:rsidRPr="00CE64CE">
        <w:rPr>
          <w:rFonts w:ascii="Times New Roman" w:hAnsi="Times New Roman"/>
          <w:sz w:val="22"/>
          <w:szCs w:val="22"/>
        </w:rPr>
        <w:t xml:space="preserve">; </w:t>
      </w:r>
    </w:p>
    <w:p w14:paraId="4B6C41B1" w14:textId="77777777" w:rsidR="00CE64CE" w:rsidRPr="00CE64CE" w:rsidRDefault="00CE64CE" w:rsidP="000C0123">
      <w:pPr>
        <w:pStyle w:val="MELegal3"/>
        <w:numPr>
          <w:ilvl w:val="2"/>
          <w:numId w:val="37"/>
        </w:numPr>
        <w:rPr>
          <w:rFonts w:ascii="Times New Roman" w:hAnsi="Times New Roman"/>
          <w:sz w:val="22"/>
          <w:szCs w:val="22"/>
        </w:rPr>
      </w:pPr>
      <w:r w:rsidRPr="00CE64CE">
        <w:rPr>
          <w:rFonts w:ascii="Times New Roman" w:hAnsi="Times New Roman"/>
          <w:sz w:val="22"/>
          <w:szCs w:val="22"/>
        </w:rPr>
        <w:t xml:space="preserve">addresses the factors that drive and contribute to </w:t>
      </w:r>
      <w:r w:rsidRPr="00CE64CE">
        <w:rPr>
          <w:rFonts w:ascii="Times New Roman" w:hAnsi="Times New Roman"/>
          <w:b/>
          <w:bCs/>
          <w:sz w:val="22"/>
          <w:szCs w:val="22"/>
        </w:rPr>
        <w:t>Gender-based Violence</w:t>
      </w:r>
      <w:r w:rsidRPr="00CE64CE">
        <w:rPr>
          <w:rFonts w:ascii="Times New Roman" w:hAnsi="Times New Roman"/>
          <w:sz w:val="22"/>
          <w:szCs w:val="22"/>
        </w:rPr>
        <w:t xml:space="preserve">, as well as any factors relevant to the </w:t>
      </w:r>
      <w:r w:rsidRPr="00CE64CE">
        <w:rPr>
          <w:rFonts w:ascii="Times New Roman" w:hAnsi="Times New Roman"/>
          <w:b/>
          <w:bCs/>
          <w:sz w:val="22"/>
          <w:szCs w:val="22"/>
        </w:rPr>
        <w:t>Student Accommodation</w:t>
      </w:r>
      <w:r w:rsidRPr="00CE64CE">
        <w:rPr>
          <w:rFonts w:ascii="Times New Roman" w:hAnsi="Times New Roman"/>
          <w:sz w:val="22"/>
          <w:szCs w:val="22"/>
        </w:rPr>
        <w:t xml:space="preserve"> </w:t>
      </w:r>
      <w:r w:rsidRPr="00CE64CE">
        <w:rPr>
          <w:rFonts w:ascii="Times New Roman" w:hAnsi="Times New Roman"/>
          <w:b/>
          <w:sz w:val="22"/>
          <w:szCs w:val="22"/>
        </w:rPr>
        <w:t>Provider’s</w:t>
      </w:r>
      <w:r w:rsidRPr="00CE64CE">
        <w:rPr>
          <w:rFonts w:ascii="Times New Roman" w:hAnsi="Times New Roman"/>
          <w:sz w:val="22"/>
          <w:szCs w:val="22"/>
        </w:rPr>
        <w:t xml:space="preserve"> context;  </w:t>
      </w:r>
    </w:p>
    <w:p w14:paraId="1320F6EC" w14:textId="77777777" w:rsidR="00CE64CE" w:rsidRPr="00CE64CE" w:rsidRDefault="00CE64CE" w:rsidP="000C0123">
      <w:pPr>
        <w:pStyle w:val="MELegal3"/>
        <w:numPr>
          <w:ilvl w:val="2"/>
          <w:numId w:val="37"/>
        </w:numPr>
        <w:rPr>
          <w:rFonts w:ascii="Times New Roman" w:hAnsi="Times New Roman"/>
          <w:sz w:val="22"/>
          <w:szCs w:val="22"/>
        </w:rPr>
      </w:pPr>
      <w:r w:rsidRPr="00CE64CE">
        <w:rPr>
          <w:rFonts w:ascii="Times New Roman" w:hAnsi="Times New Roman"/>
          <w:sz w:val="22"/>
          <w:szCs w:val="22"/>
        </w:rPr>
        <w:t xml:space="preserve">records how the </w:t>
      </w:r>
      <w:r w:rsidRPr="00CE64CE">
        <w:rPr>
          <w:rFonts w:ascii="Times New Roman" w:hAnsi="Times New Roman"/>
          <w:b/>
          <w:bCs/>
          <w:sz w:val="22"/>
          <w:szCs w:val="22"/>
        </w:rPr>
        <w:t>Student Accommodation</w:t>
      </w:r>
      <w:r w:rsidRPr="00CE64CE">
        <w:rPr>
          <w:rFonts w:ascii="Times New Roman" w:hAnsi="Times New Roman"/>
          <w:sz w:val="22"/>
          <w:szCs w:val="22"/>
        </w:rPr>
        <w:t xml:space="preserve"> </w:t>
      </w:r>
      <w:r w:rsidRPr="00CE64CE">
        <w:rPr>
          <w:rFonts w:ascii="Times New Roman" w:hAnsi="Times New Roman"/>
          <w:b/>
          <w:sz w:val="22"/>
          <w:szCs w:val="22"/>
        </w:rPr>
        <w:t>Provider</w:t>
      </w:r>
      <w:r w:rsidRPr="00CE64CE">
        <w:rPr>
          <w:rFonts w:ascii="Times New Roman" w:hAnsi="Times New Roman"/>
          <w:sz w:val="22"/>
          <w:szCs w:val="22"/>
        </w:rPr>
        <w:t xml:space="preserve"> will implement the requirements in paragraphs 7.2 to 7.8 of the </w:t>
      </w:r>
      <w:r w:rsidRPr="00CE64CE">
        <w:rPr>
          <w:rFonts w:ascii="Times New Roman" w:hAnsi="Times New Roman"/>
          <w:b/>
          <w:sz w:val="22"/>
          <w:szCs w:val="22"/>
        </w:rPr>
        <w:t>Code</w:t>
      </w:r>
      <w:r w:rsidRPr="00CE64CE">
        <w:rPr>
          <w:rFonts w:ascii="Times New Roman" w:hAnsi="Times New Roman"/>
          <w:sz w:val="22"/>
          <w:szCs w:val="22"/>
        </w:rPr>
        <w:t>;</w:t>
      </w:r>
    </w:p>
    <w:p w14:paraId="72AD8A7B" w14:textId="77777777" w:rsidR="00CE64CE" w:rsidRPr="00CE64CE" w:rsidRDefault="00CE64CE" w:rsidP="000C0123">
      <w:pPr>
        <w:pStyle w:val="MELegal3"/>
        <w:numPr>
          <w:ilvl w:val="2"/>
          <w:numId w:val="37"/>
        </w:numPr>
        <w:rPr>
          <w:rFonts w:ascii="Times New Roman" w:hAnsi="Times New Roman"/>
          <w:sz w:val="22"/>
          <w:szCs w:val="22"/>
        </w:rPr>
      </w:pPr>
      <w:r w:rsidRPr="00CE64CE">
        <w:rPr>
          <w:rFonts w:ascii="Times New Roman" w:hAnsi="Times New Roman"/>
          <w:sz w:val="22"/>
          <w:szCs w:val="22"/>
        </w:rPr>
        <w:t xml:space="preserve">includes a </w:t>
      </w:r>
      <w:r w:rsidRPr="00CE64CE">
        <w:rPr>
          <w:rFonts w:ascii="Times New Roman" w:hAnsi="Times New Roman"/>
          <w:b/>
          <w:sz w:val="22"/>
          <w:szCs w:val="22"/>
        </w:rPr>
        <w:t>Whole</w:t>
      </w:r>
      <w:r w:rsidRPr="00CE64CE">
        <w:rPr>
          <w:rFonts w:ascii="Times New Roman" w:hAnsi="Times New Roman"/>
          <w:b/>
          <w:bCs/>
          <w:sz w:val="22"/>
          <w:szCs w:val="22"/>
        </w:rPr>
        <w:t>-</w:t>
      </w:r>
      <w:r w:rsidRPr="00CE64CE">
        <w:rPr>
          <w:rFonts w:ascii="Times New Roman" w:hAnsi="Times New Roman"/>
          <w:b/>
          <w:sz w:val="22"/>
          <w:szCs w:val="22"/>
        </w:rPr>
        <w:t>of</w:t>
      </w:r>
      <w:r w:rsidRPr="00CE64CE">
        <w:rPr>
          <w:rFonts w:ascii="Times New Roman" w:hAnsi="Times New Roman"/>
          <w:b/>
          <w:bCs/>
          <w:sz w:val="22"/>
          <w:szCs w:val="22"/>
        </w:rPr>
        <w:t>-</w:t>
      </w:r>
      <w:r w:rsidRPr="00CE64CE">
        <w:rPr>
          <w:rFonts w:ascii="Times New Roman" w:hAnsi="Times New Roman"/>
          <w:b/>
          <w:sz w:val="22"/>
          <w:szCs w:val="22"/>
        </w:rPr>
        <w:t xml:space="preserve">Organisation </w:t>
      </w:r>
      <w:r w:rsidRPr="00CE64CE">
        <w:rPr>
          <w:rFonts w:ascii="Times New Roman" w:hAnsi="Times New Roman"/>
          <w:sz w:val="22"/>
          <w:szCs w:val="22"/>
        </w:rPr>
        <w:t>assessment</w:t>
      </w:r>
      <w:r w:rsidRPr="00CE64CE">
        <w:rPr>
          <w:rFonts w:ascii="Times New Roman" w:hAnsi="Times New Roman"/>
          <w:bCs/>
          <w:sz w:val="22"/>
          <w:szCs w:val="22"/>
        </w:rPr>
        <w:t xml:space="preserve"> </w:t>
      </w:r>
      <w:r w:rsidRPr="00CE64CE">
        <w:rPr>
          <w:rFonts w:ascii="Times New Roman" w:hAnsi="Times New Roman"/>
          <w:sz w:val="22"/>
          <w:szCs w:val="22"/>
        </w:rPr>
        <w:t xml:space="preserve">that identifies systemic risks, enablers and barriers to preventing </w:t>
      </w:r>
      <w:r w:rsidRPr="00CE64CE">
        <w:rPr>
          <w:rFonts w:ascii="Times New Roman" w:hAnsi="Times New Roman"/>
          <w:b/>
          <w:sz w:val="22"/>
          <w:szCs w:val="22"/>
        </w:rPr>
        <w:t>Gender</w:t>
      </w:r>
      <w:r w:rsidRPr="00CE64CE">
        <w:rPr>
          <w:rFonts w:ascii="Times New Roman" w:hAnsi="Times New Roman"/>
          <w:b/>
          <w:sz w:val="22"/>
          <w:szCs w:val="22"/>
        </w:rPr>
        <w:noBreakHyphen/>
        <w:t>based Violence</w:t>
      </w:r>
      <w:r w:rsidRPr="00CE64CE">
        <w:rPr>
          <w:rFonts w:ascii="Times New Roman" w:hAnsi="Times New Roman"/>
          <w:sz w:val="22"/>
          <w:szCs w:val="22"/>
        </w:rPr>
        <w:t>;</w:t>
      </w:r>
    </w:p>
    <w:p w14:paraId="06A68D38" w14:textId="77777777" w:rsidR="00CE64CE" w:rsidRPr="00CE64CE" w:rsidRDefault="00CE64CE" w:rsidP="000C0123">
      <w:pPr>
        <w:pStyle w:val="MELegal3"/>
        <w:numPr>
          <w:ilvl w:val="2"/>
          <w:numId w:val="37"/>
        </w:numPr>
        <w:rPr>
          <w:rFonts w:ascii="Times New Roman" w:hAnsi="Times New Roman"/>
          <w:sz w:val="22"/>
          <w:szCs w:val="22"/>
        </w:rPr>
      </w:pPr>
      <w:r w:rsidRPr="00CE64CE">
        <w:rPr>
          <w:rFonts w:ascii="Times New Roman" w:hAnsi="Times New Roman"/>
          <w:sz w:val="22"/>
          <w:szCs w:val="22"/>
        </w:rPr>
        <w:t xml:space="preserve">includes actions that will be taken in response to findings of the assessment; </w:t>
      </w:r>
    </w:p>
    <w:p w14:paraId="3E844CA0" w14:textId="77777777" w:rsidR="00CE64CE" w:rsidRPr="00CE64CE" w:rsidRDefault="00CE64CE" w:rsidP="000C0123">
      <w:pPr>
        <w:pStyle w:val="MELegal3"/>
        <w:numPr>
          <w:ilvl w:val="2"/>
          <w:numId w:val="37"/>
        </w:numPr>
        <w:rPr>
          <w:rFonts w:ascii="Times New Roman" w:hAnsi="Times New Roman"/>
          <w:sz w:val="22"/>
          <w:szCs w:val="22"/>
        </w:rPr>
      </w:pPr>
      <w:r w:rsidRPr="00CE64CE">
        <w:rPr>
          <w:rFonts w:ascii="Times New Roman" w:hAnsi="Times New Roman"/>
          <w:sz w:val="22"/>
          <w:szCs w:val="22"/>
        </w:rPr>
        <w:t xml:space="preserve">reflects the needs, experience and agency of all members of the </w:t>
      </w:r>
      <w:r w:rsidRPr="00CE64CE">
        <w:rPr>
          <w:rFonts w:ascii="Times New Roman" w:hAnsi="Times New Roman"/>
          <w:b/>
          <w:bCs/>
          <w:sz w:val="22"/>
          <w:szCs w:val="22"/>
        </w:rPr>
        <w:t>Student Accommodation</w:t>
      </w:r>
      <w:r w:rsidRPr="00CE64CE">
        <w:rPr>
          <w:rFonts w:ascii="Times New Roman" w:hAnsi="Times New Roman"/>
          <w:sz w:val="22"/>
          <w:szCs w:val="22"/>
        </w:rPr>
        <w:t xml:space="preserve"> </w:t>
      </w:r>
      <w:r w:rsidRPr="00CE64CE">
        <w:rPr>
          <w:rFonts w:ascii="Times New Roman" w:hAnsi="Times New Roman"/>
          <w:b/>
          <w:sz w:val="22"/>
          <w:szCs w:val="22"/>
        </w:rPr>
        <w:t>Provider’s</w:t>
      </w:r>
      <w:r w:rsidRPr="00CE64CE">
        <w:rPr>
          <w:rFonts w:ascii="Times New Roman" w:hAnsi="Times New Roman"/>
          <w:sz w:val="22"/>
          <w:szCs w:val="22"/>
        </w:rPr>
        <w:t xml:space="preserve"> community, particularly those members who are disproportionally affected by </w:t>
      </w:r>
      <w:r w:rsidRPr="00CE64CE">
        <w:rPr>
          <w:rFonts w:ascii="Times New Roman" w:hAnsi="Times New Roman"/>
          <w:b/>
          <w:sz w:val="22"/>
          <w:szCs w:val="22"/>
        </w:rPr>
        <w:t>Gender</w:t>
      </w:r>
      <w:r w:rsidRPr="00CE64CE">
        <w:rPr>
          <w:rFonts w:ascii="Times New Roman" w:hAnsi="Times New Roman"/>
          <w:b/>
          <w:sz w:val="22"/>
          <w:szCs w:val="22"/>
        </w:rPr>
        <w:noBreakHyphen/>
        <w:t>based Violence</w:t>
      </w:r>
      <w:r w:rsidRPr="00CE64CE">
        <w:rPr>
          <w:rFonts w:ascii="Times New Roman" w:hAnsi="Times New Roman"/>
          <w:sz w:val="22"/>
          <w:szCs w:val="22"/>
        </w:rPr>
        <w:t>, including women, First Nations people, culturally and linguistically diverse communities, people with disability and people of diverse sexual orientation and gender identity; and</w:t>
      </w:r>
    </w:p>
    <w:p w14:paraId="747C6133" w14:textId="77777777" w:rsidR="00CE64CE" w:rsidRPr="00CE64CE" w:rsidRDefault="00CE64CE" w:rsidP="000C0123">
      <w:pPr>
        <w:pStyle w:val="MELegal3"/>
        <w:numPr>
          <w:ilvl w:val="2"/>
          <w:numId w:val="37"/>
        </w:numPr>
        <w:rPr>
          <w:rFonts w:ascii="Times New Roman" w:hAnsi="Times New Roman"/>
          <w:sz w:val="22"/>
          <w:szCs w:val="22"/>
        </w:rPr>
      </w:pPr>
      <w:r w:rsidRPr="00CE64CE">
        <w:rPr>
          <w:rFonts w:ascii="Times New Roman" w:hAnsi="Times New Roman"/>
          <w:sz w:val="22"/>
          <w:szCs w:val="22"/>
        </w:rPr>
        <w:t xml:space="preserve">is developed through engagement and collaboration with </w:t>
      </w:r>
      <w:r w:rsidRPr="00CE64CE">
        <w:rPr>
          <w:rFonts w:ascii="Times New Roman" w:hAnsi="Times New Roman"/>
          <w:b/>
          <w:bCs/>
          <w:sz w:val="22"/>
          <w:szCs w:val="22"/>
        </w:rPr>
        <w:t>Residents</w:t>
      </w:r>
      <w:r w:rsidRPr="00CE64CE">
        <w:rPr>
          <w:rFonts w:ascii="Times New Roman" w:hAnsi="Times New Roman"/>
          <w:sz w:val="22"/>
          <w:szCs w:val="22"/>
        </w:rPr>
        <w:t xml:space="preserve"> and </w:t>
      </w:r>
      <w:r w:rsidRPr="00CE64CE">
        <w:rPr>
          <w:rFonts w:ascii="Times New Roman" w:hAnsi="Times New Roman"/>
          <w:b/>
          <w:bCs/>
          <w:sz w:val="22"/>
          <w:szCs w:val="22"/>
        </w:rPr>
        <w:t>Student Accommodation Staff</w:t>
      </w:r>
      <w:r w:rsidRPr="00CE64CE">
        <w:rPr>
          <w:rFonts w:ascii="Times New Roman" w:hAnsi="Times New Roman"/>
          <w:sz w:val="22"/>
          <w:szCs w:val="22"/>
        </w:rPr>
        <w:t xml:space="preserve">, including in its design and implementation, and including those who have experienced </w:t>
      </w:r>
      <w:r w:rsidRPr="00CE64CE">
        <w:rPr>
          <w:rFonts w:ascii="Times New Roman" w:hAnsi="Times New Roman"/>
          <w:b/>
          <w:sz w:val="22"/>
          <w:szCs w:val="22"/>
        </w:rPr>
        <w:t>Gender</w:t>
      </w:r>
      <w:r w:rsidRPr="00CE64CE">
        <w:rPr>
          <w:rFonts w:ascii="Times New Roman" w:hAnsi="Times New Roman"/>
          <w:b/>
          <w:sz w:val="22"/>
          <w:szCs w:val="22"/>
        </w:rPr>
        <w:noBreakHyphen/>
        <w:t>based Violence</w:t>
      </w:r>
      <w:r w:rsidRPr="00CE64CE">
        <w:rPr>
          <w:rFonts w:ascii="Times New Roman" w:hAnsi="Times New Roman"/>
          <w:sz w:val="22"/>
          <w:szCs w:val="22"/>
        </w:rPr>
        <w:t xml:space="preserve">. </w:t>
      </w:r>
    </w:p>
    <w:p w14:paraId="62A9E1E1" w14:textId="77777777" w:rsidR="00CE64CE" w:rsidRPr="00CE64CE" w:rsidRDefault="00CE64CE" w:rsidP="000C0123">
      <w:pPr>
        <w:pStyle w:val="MELegal2"/>
        <w:numPr>
          <w:ilvl w:val="1"/>
          <w:numId w:val="29"/>
        </w:numPr>
        <w:ind w:left="680" w:hanging="680"/>
        <w:rPr>
          <w:rFonts w:ascii="Times New Roman" w:hAnsi="Times New Roman"/>
          <w:sz w:val="22"/>
          <w:szCs w:val="22"/>
        </w:rPr>
      </w:pPr>
      <w:r w:rsidRPr="00CE64CE">
        <w:rPr>
          <w:rFonts w:ascii="Times New Roman" w:hAnsi="Times New Roman"/>
          <w:sz w:val="22"/>
          <w:szCs w:val="22"/>
        </w:rPr>
        <w:lastRenderedPageBreak/>
        <w:t xml:space="preserve">A </w:t>
      </w:r>
      <w:r w:rsidRPr="00CE64CE">
        <w:rPr>
          <w:rFonts w:ascii="Times New Roman" w:hAnsi="Times New Roman"/>
          <w:b/>
          <w:sz w:val="22"/>
          <w:szCs w:val="22"/>
        </w:rPr>
        <w:t xml:space="preserve">Provider </w:t>
      </w:r>
      <w:r w:rsidRPr="00CE64CE">
        <w:rPr>
          <w:rFonts w:ascii="Times New Roman" w:hAnsi="Times New Roman"/>
          <w:sz w:val="22"/>
          <w:szCs w:val="22"/>
        </w:rPr>
        <w:t xml:space="preserve">must require that a </w:t>
      </w:r>
      <w:r w:rsidRPr="00CE64CE">
        <w:rPr>
          <w:rFonts w:ascii="Times New Roman" w:hAnsi="Times New Roman"/>
          <w:b/>
          <w:sz w:val="22"/>
          <w:szCs w:val="22"/>
        </w:rPr>
        <w:t xml:space="preserve">Student Accommodation Provider </w:t>
      </w:r>
      <w:r w:rsidRPr="00CE64CE">
        <w:rPr>
          <w:rFonts w:ascii="Times New Roman" w:hAnsi="Times New Roman"/>
          <w:bCs/>
          <w:sz w:val="22"/>
          <w:szCs w:val="22"/>
        </w:rPr>
        <w:t xml:space="preserve">monitor and measure the impact of the </w:t>
      </w:r>
      <w:r w:rsidRPr="00CE64CE">
        <w:rPr>
          <w:rFonts w:ascii="Times New Roman" w:hAnsi="Times New Roman"/>
          <w:b/>
          <w:sz w:val="22"/>
          <w:szCs w:val="22"/>
        </w:rPr>
        <w:t>Prevention and Response Plan</w:t>
      </w:r>
      <w:r w:rsidRPr="00CE64CE">
        <w:rPr>
          <w:rFonts w:ascii="Times New Roman" w:hAnsi="Times New Roman"/>
          <w:bCs/>
          <w:sz w:val="22"/>
          <w:szCs w:val="22"/>
        </w:rPr>
        <w:t xml:space="preserve"> on an ongoing basis and update the </w:t>
      </w:r>
      <w:r w:rsidRPr="00CE64CE">
        <w:rPr>
          <w:rFonts w:ascii="Times New Roman" w:hAnsi="Times New Roman"/>
          <w:b/>
          <w:sz w:val="22"/>
          <w:szCs w:val="22"/>
        </w:rPr>
        <w:t xml:space="preserve">Prevention and Response Plan </w:t>
      </w:r>
      <w:r w:rsidRPr="00CE64CE">
        <w:rPr>
          <w:rFonts w:ascii="Times New Roman" w:hAnsi="Times New Roman"/>
          <w:bCs/>
          <w:sz w:val="22"/>
          <w:szCs w:val="22"/>
        </w:rPr>
        <w:t>at least every four years.</w:t>
      </w:r>
    </w:p>
    <w:p w14:paraId="2A4B546C" w14:textId="77777777" w:rsidR="00CE64CE" w:rsidRPr="00CE64CE" w:rsidRDefault="00CE64CE" w:rsidP="00CE64CE">
      <w:pPr>
        <w:pStyle w:val="MELegal2"/>
        <w:rPr>
          <w:rFonts w:ascii="Times New Roman" w:hAnsi="Times New Roman"/>
          <w:i/>
          <w:iCs/>
          <w:sz w:val="22"/>
          <w:szCs w:val="22"/>
        </w:rPr>
      </w:pPr>
      <w:r w:rsidRPr="00CE64CE">
        <w:rPr>
          <w:rFonts w:ascii="Times New Roman" w:hAnsi="Times New Roman"/>
          <w:i/>
          <w:iCs/>
          <w:sz w:val="22"/>
          <w:szCs w:val="22"/>
        </w:rPr>
        <w:t xml:space="preserve">Safe Environments and Systems </w:t>
      </w:r>
    </w:p>
    <w:p w14:paraId="26F28B5A" w14:textId="77777777" w:rsidR="00CE64CE" w:rsidRPr="00CE64CE" w:rsidRDefault="00CE64CE" w:rsidP="000C0123">
      <w:pPr>
        <w:pStyle w:val="MELegal2"/>
        <w:numPr>
          <w:ilvl w:val="1"/>
          <w:numId w:val="29"/>
        </w:numPr>
        <w:ind w:left="680" w:hanging="680"/>
        <w:rPr>
          <w:rFonts w:ascii="Times New Roman" w:hAnsi="Times New Roman"/>
          <w:sz w:val="22"/>
          <w:szCs w:val="22"/>
        </w:rPr>
      </w:pPr>
      <w:r w:rsidRPr="00CE64CE">
        <w:rPr>
          <w:rFonts w:ascii="Times New Roman" w:hAnsi="Times New Roman"/>
          <w:sz w:val="22"/>
          <w:szCs w:val="22"/>
        </w:rPr>
        <w:t xml:space="preserve">A </w:t>
      </w:r>
      <w:r w:rsidRPr="00CE64CE">
        <w:rPr>
          <w:rFonts w:ascii="Times New Roman" w:hAnsi="Times New Roman"/>
          <w:b/>
          <w:bCs/>
          <w:sz w:val="22"/>
          <w:szCs w:val="22"/>
        </w:rPr>
        <w:t>Provider</w:t>
      </w:r>
      <w:r w:rsidRPr="00CE64CE">
        <w:rPr>
          <w:rFonts w:ascii="Times New Roman" w:hAnsi="Times New Roman"/>
          <w:sz w:val="22"/>
          <w:szCs w:val="22"/>
        </w:rPr>
        <w:t xml:space="preserve"> must have arrangements in place with a </w:t>
      </w:r>
      <w:r w:rsidRPr="00CE64CE">
        <w:rPr>
          <w:rFonts w:ascii="Times New Roman" w:hAnsi="Times New Roman"/>
          <w:b/>
          <w:bCs/>
          <w:sz w:val="22"/>
          <w:szCs w:val="22"/>
        </w:rPr>
        <w:t xml:space="preserve">Student Accommodation Provider </w:t>
      </w:r>
      <w:r w:rsidRPr="00CE64CE">
        <w:rPr>
          <w:rFonts w:ascii="Times New Roman" w:hAnsi="Times New Roman"/>
          <w:sz w:val="22"/>
          <w:szCs w:val="22"/>
        </w:rPr>
        <w:t>that:</w:t>
      </w:r>
    </w:p>
    <w:p w14:paraId="41D8C68D" w14:textId="77777777" w:rsidR="00CE64CE" w:rsidRPr="00CE64CE" w:rsidRDefault="00CE64CE" w:rsidP="000C0123">
      <w:pPr>
        <w:pStyle w:val="MELegal2"/>
        <w:numPr>
          <w:ilvl w:val="2"/>
          <w:numId w:val="38"/>
        </w:numPr>
        <w:rPr>
          <w:rFonts w:ascii="Times New Roman" w:hAnsi="Times New Roman"/>
          <w:sz w:val="22"/>
          <w:szCs w:val="22"/>
        </w:rPr>
      </w:pPr>
      <w:r w:rsidRPr="00CE64CE">
        <w:rPr>
          <w:rFonts w:ascii="Times New Roman" w:hAnsi="Times New Roman"/>
          <w:sz w:val="22"/>
          <w:szCs w:val="22"/>
        </w:rPr>
        <w:t xml:space="preserve">in relation to </w:t>
      </w:r>
      <w:r w:rsidRPr="00CE64CE">
        <w:rPr>
          <w:rFonts w:ascii="Times New Roman" w:hAnsi="Times New Roman"/>
          <w:b/>
          <w:bCs/>
          <w:sz w:val="22"/>
          <w:szCs w:val="22"/>
        </w:rPr>
        <w:t>Student Accommodation Staff</w:t>
      </w:r>
      <w:r w:rsidRPr="00CE64CE">
        <w:rPr>
          <w:rFonts w:ascii="Times New Roman" w:hAnsi="Times New Roman"/>
          <w:sz w:val="22"/>
          <w:szCs w:val="22"/>
        </w:rPr>
        <w:t xml:space="preserve">, require the </w:t>
      </w:r>
      <w:r w:rsidRPr="00CE64CE">
        <w:rPr>
          <w:rFonts w:ascii="Times New Roman" w:hAnsi="Times New Roman"/>
          <w:b/>
          <w:bCs/>
          <w:sz w:val="22"/>
          <w:szCs w:val="22"/>
        </w:rPr>
        <w:t xml:space="preserve">Student Accommodation Provider </w:t>
      </w:r>
      <w:r w:rsidRPr="00CE64CE">
        <w:rPr>
          <w:rFonts w:ascii="Times New Roman" w:hAnsi="Times New Roman"/>
          <w:sz w:val="22"/>
          <w:szCs w:val="22"/>
        </w:rPr>
        <w:t>to:</w:t>
      </w:r>
    </w:p>
    <w:p w14:paraId="3445D44F" w14:textId="77777777" w:rsidR="00CE64CE" w:rsidRPr="00CE64CE" w:rsidRDefault="00CE64CE" w:rsidP="000C0123">
      <w:pPr>
        <w:pStyle w:val="MELegal4"/>
        <w:numPr>
          <w:ilvl w:val="3"/>
          <w:numId w:val="33"/>
        </w:numPr>
        <w:rPr>
          <w:rFonts w:ascii="Times New Roman" w:hAnsi="Times New Roman"/>
          <w:sz w:val="22"/>
          <w:szCs w:val="22"/>
        </w:rPr>
      </w:pPr>
      <w:bookmarkStart w:id="46" w:name="_Ref189044294"/>
      <w:r w:rsidRPr="00CE64CE">
        <w:rPr>
          <w:rFonts w:ascii="Times New Roman" w:hAnsi="Times New Roman"/>
          <w:sz w:val="22"/>
          <w:szCs w:val="22"/>
        </w:rPr>
        <w:t xml:space="preserve">ask </w:t>
      </w:r>
      <w:r w:rsidRPr="00CE64CE">
        <w:rPr>
          <w:rFonts w:ascii="Times New Roman" w:hAnsi="Times New Roman"/>
          <w:b/>
          <w:bCs/>
          <w:sz w:val="22"/>
          <w:szCs w:val="22"/>
        </w:rPr>
        <w:t>Student Accommodation Staff</w:t>
      </w:r>
      <w:r w:rsidRPr="00CE64CE">
        <w:rPr>
          <w:rFonts w:ascii="Times New Roman" w:hAnsi="Times New Roman"/>
          <w:sz w:val="22"/>
          <w:szCs w:val="22"/>
        </w:rPr>
        <w:t xml:space="preserve"> to declare whether they have been investigated for an allegation of </w:t>
      </w:r>
      <w:r w:rsidRPr="00CE64CE">
        <w:rPr>
          <w:rFonts w:ascii="Times New Roman" w:hAnsi="Times New Roman"/>
          <w:b/>
          <w:sz w:val="22"/>
          <w:szCs w:val="22"/>
        </w:rPr>
        <w:t>Gender</w:t>
      </w:r>
      <w:r w:rsidRPr="00CE64CE">
        <w:rPr>
          <w:rFonts w:ascii="Times New Roman" w:hAnsi="Times New Roman"/>
          <w:b/>
          <w:sz w:val="22"/>
          <w:szCs w:val="22"/>
        </w:rPr>
        <w:noBreakHyphen/>
        <w:t>based Violence</w:t>
      </w:r>
      <w:r w:rsidRPr="00CE64CE">
        <w:rPr>
          <w:rFonts w:ascii="Times New Roman" w:eastAsia="Arial" w:hAnsi="Times New Roman"/>
          <w:color w:val="000000"/>
          <w:sz w:val="22"/>
          <w:szCs w:val="22"/>
        </w:rPr>
        <w:t xml:space="preserve">, or determined to have engaged in conduct that constitutes </w:t>
      </w:r>
      <w:r w:rsidRPr="00CE64CE">
        <w:rPr>
          <w:rFonts w:ascii="Times New Roman" w:eastAsia="Arial" w:hAnsi="Times New Roman"/>
          <w:b/>
          <w:color w:val="000000"/>
          <w:sz w:val="22"/>
          <w:szCs w:val="22"/>
        </w:rPr>
        <w:t>Gender-based Violence</w:t>
      </w:r>
      <w:r w:rsidRPr="00CE64CE">
        <w:rPr>
          <w:rFonts w:ascii="Times New Roman" w:eastAsia="Arial" w:hAnsi="Times New Roman"/>
          <w:color w:val="000000"/>
          <w:sz w:val="22"/>
          <w:szCs w:val="22"/>
        </w:rPr>
        <w:t xml:space="preserve"> in similar positions, or during the course of any employment or engagement as a contractor, or otherwise in a legal process;</w:t>
      </w:r>
      <w:bookmarkEnd w:id="46"/>
      <w:r w:rsidRPr="00CE64CE">
        <w:rPr>
          <w:rFonts w:ascii="Times New Roman" w:eastAsia="Arial" w:hAnsi="Times New Roman"/>
          <w:color w:val="000000"/>
          <w:sz w:val="22"/>
          <w:szCs w:val="22"/>
        </w:rPr>
        <w:t xml:space="preserve"> </w:t>
      </w:r>
    </w:p>
    <w:p w14:paraId="75EEA04E" w14:textId="77777777" w:rsidR="00CE64CE" w:rsidRPr="00CE64CE" w:rsidRDefault="00CE64CE" w:rsidP="000C0123">
      <w:pPr>
        <w:pStyle w:val="MELegal4"/>
        <w:numPr>
          <w:ilvl w:val="3"/>
          <w:numId w:val="33"/>
        </w:numPr>
        <w:rPr>
          <w:rFonts w:ascii="Times New Roman" w:hAnsi="Times New Roman"/>
          <w:sz w:val="22"/>
          <w:szCs w:val="22"/>
        </w:rPr>
      </w:pPr>
      <w:r w:rsidRPr="00CE64CE">
        <w:rPr>
          <w:rFonts w:ascii="Times New Roman" w:hAnsi="Times New Roman"/>
          <w:sz w:val="22"/>
          <w:szCs w:val="22"/>
        </w:rPr>
        <w:t xml:space="preserve">consistently with the </w:t>
      </w:r>
      <w:r w:rsidRPr="00CE64CE">
        <w:rPr>
          <w:rFonts w:ascii="Times New Roman" w:hAnsi="Times New Roman"/>
          <w:b/>
          <w:bCs/>
          <w:sz w:val="22"/>
          <w:szCs w:val="22"/>
        </w:rPr>
        <w:t>Student Accommodation</w:t>
      </w:r>
      <w:r w:rsidRPr="00CE64CE">
        <w:rPr>
          <w:rFonts w:ascii="Times New Roman" w:hAnsi="Times New Roman"/>
          <w:sz w:val="22"/>
          <w:szCs w:val="22"/>
        </w:rPr>
        <w:t xml:space="preserve"> </w:t>
      </w:r>
      <w:r w:rsidRPr="00CE64CE">
        <w:rPr>
          <w:rFonts w:ascii="Times New Roman" w:hAnsi="Times New Roman"/>
          <w:b/>
          <w:bCs/>
          <w:sz w:val="22"/>
          <w:szCs w:val="22"/>
        </w:rPr>
        <w:t xml:space="preserve">Provider's </w:t>
      </w:r>
      <w:r w:rsidRPr="00CE64CE">
        <w:rPr>
          <w:rFonts w:ascii="Times New Roman" w:hAnsi="Times New Roman"/>
          <w:sz w:val="22"/>
          <w:szCs w:val="22"/>
        </w:rPr>
        <w:t>duty of care,</w:t>
      </w:r>
      <w:r w:rsidRPr="00CE64CE">
        <w:rPr>
          <w:rFonts w:ascii="Times New Roman" w:hAnsi="Times New Roman"/>
          <w:b/>
          <w:bCs/>
          <w:sz w:val="22"/>
          <w:szCs w:val="22"/>
        </w:rPr>
        <w:t xml:space="preserve"> </w:t>
      </w:r>
      <w:r w:rsidRPr="00CE64CE">
        <w:rPr>
          <w:rFonts w:ascii="Times New Roman" w:hAnsi="Times New Roman"/>
          <w:sz w:val="22"/>
          <w:szCs w:val="22"/>
        </w:rPr>
        <w:t>take into consideration any declaration made under paragraph 7.4(a)(</w:t>
      </w:r>
      <w:proofErr w:type="spellStart"/>
      <w:r w:rsidRPr="00CE64CE">
        <w:rPr>
          <w:rFonts w:ascii="Times New Roman" w:hAnsi="Times New Roman"/>
          <w:sz w:val="22"/>
          <w:szCs w:val="22"/>
        </w:rPr>
        <w:t>i</w:t>
      </w:r>
      <w:proofErr w:type="spellEnd"/>
      <w:r w:rsidRPr="00CE64CE">
        <w:rPr>
          <w:rFonts w:ascii="Times New Roman" w:hAnsi="Times New Roman"/>
          <w:sz w:val="22"/>
          <w:szCs w:val="22"/>
        </w:rPr>
        <w:t>) and any risks arising from the declaration in determining the person's suitability for the position</w:t>
      </w:r>
      <w:r w:rsidRPr="00CE64CE">
        <w:rPr>
          <w:rFonts w:ascii="Times New Roman" w:hAnsi="Times New Roman"/>
          <w:bCs/>
          <w:sz w:val="22"/>
          <w:szCs w:val="22"/>
        </w:rPr>
        <w:t xml:space="preserve">; </w:t>
      </w:r>
    </w:p>
    <w:p w14:paraId="5E88C6B9" w14:textId="77777777" w:rsidR="00CE64CE" w:rsidRPr="00CE64CE" w:rsidRDefault="00CE64CE" w:rsidP="000C0123">
      <w:pPr>
        <w:pStyle w:val="MELegal4"/>
        <w:numPr>
          <w:ilvl w:val="3"/>
          <w:numId w:val="33"/>
        </w:numPr>
        <w:rPr>
          <w:rFonts w:ascii="Times New Roman" w:hAnsi="Times New Roman"/>
          <w:sz w:val="22"/>
          <w:szCs w:val="22"/>
        </w:rPr>
      </w:pPr>
      <w:r w:rsidRPr="00CE64CE">
        <w:rPr>
          <w:rFonts w:ascii="Times New Roman" w:hAnsi="Times New Roman"/>
          <w:sz w:val="22"/>
          <w:szCs w:val="22"/>
        </w:rPr>
        <w:t xml:space="preserve">take into consideration any substantiated allegation of </w:t>
      </w:r>
      <w:r w:rsidRPr="00CE64CE">
        <w:rPr>
          <w:rFonts w:ascii="Times New Roman" w:hAnsi="Times New Roman"/>
          <w:b/>
          <w:sz w:val="22"/>
          <w:szCs w:val="22"/>
        </w:rPr>
        <w:t>Gender</w:t>
      </w:r>
      <w:r w:rsidRPr="00CE64CE">
        <w:rPr>
          <w:rFonts w:ascii="Times New Roman" w:hAnsi="Times New Roman"/>
          <w:b/>
          <w:sz w:val="22"/>
          <w:szCs w:val="22"/>
        </w:rPr>
        <w:noBreakHyphen/>
        <w:t>based Violence</w:t>
      </w:r>
      <w:r w:rsidRPr="00CE64CE">
        <w:rPr>
          <w:rFonts w:ascii="Times New Roman" w:hAnsi="Times New Roman"/>
          <w:sz w:val="22"/>
          <w:szCs w:val="22"/>
        </w:rPr>
        <w:t xml:space="preserve"> found by the </w:t>
      </w:r>
      <w:r w:rsidRPr="00CE64CE">
        <w:rPr>
          <w:rFonts w:ascii="Times New Roman" w:hAnsi="Times New Roman"/>
          <w:b/>
          <w:bCs/>
          <w:sz w:val="22"/>
          <w:szCs w:val="22"/>
        </w:rPr>
        <w:t>Student Accommodation</w:t>
      </w:r>
      <w:r w:rsidRPr="00CE64CE">
        <w:rPr>
          <w:rFonts w:ascii="Times New Roman" w:hAnsi="Times New Roman"/>
          <w:sz w:val="22"/>
          <w:szCs w:val="22"/>
        </w:rPr>
        <w:t xml:space="preserve"> </w:t>
      </w:r>
      <w:r w:rsidRPr="00CE64CE">
        <w:rPr>
          <w:rFonts w:ascii="Times New Roman" w:hAnsi="Times New Roman"/>
          <w:b/>
          <w:sz w:val="22"/>
          <w:szCs w:val="22"/>
        </w:rPr>
        <w:t>Provider</w:t>
      </w:r>
      <w:r w:rsidRPr="00CE64CE">
        <w:rPr>
          <w:rFonts w:ascii="Times New Roman" w:hAnsi="Times New Roman"/>
          <w:sz w:val="22"/>
          <w:szCs w:val="22"/>
        </w:rPr>
        <w:t xml:space="preserve"> in the course of the employment or engagement of </w:t>
      </w:r>
      <w:r w:rsidRPr="00CE64CE">
        <w:rPr>
          <w:rFonts w:ascii="Times New Roman" w:hAnsi="Times New Roman"/>
          <w:b/>
          <w:bCs/>
          <w:sz w:val="22"/>
          <w:szCs w:val="22"/>
        </w:rPr>
        <w:t>Student Accommodation Staff,</w:t>
      </w:r>
      <w:r w:rsidRPr="00CE64CE">
        <w:rPr>
          <w:rFonts w:ascii="Times New Roman" w:hAnsi="Times New Roman"/>
          <w:sz w:val="22"/>
          <w:szCs w:val="22"/>
        </w:rPr>
        <w:t xml:space="preserve"> with respect to their promotion or recognition; </w:t>
      </w:r>
    </w:p>
    <w:p w14:paraId="403C80BF" w14:textId="77777777" w:rsidR="00CE64CE" w:rsidRPr="00CE64CE" w:rsidRDefault="00CE64CE" w:rsidP="000C0123">
      <w:pPr>
        <w:pStyle w:val="MELegal4"/>
        <w:numPr>
          <w:ilvl w:val="3"/>
          <w:numId w:val="33"/>
        </w:numPr>
        <w:spacing w:line="278" w:lineRule="auto"/>
        <w:rPr>
          <w:rFonts w:ascii="Times New Roman" w:hAnsi="Times New Roman"/>
          <w:sz w:val="22"/>
          <w:szCs w:val="22"/>
        </w:rPr>
      </w:pPr>
      <w:bookmarkStart w:id="47" w:name="_Ref189044460"/>
      <w:r w:rsidRPr="00CE64CE">
        <w:rPr>
          <w:rFonts w:ascii="Times New Roman" w:hAnsi="Times New Roman"/>
          <w:sz w:val="22"/>
          <w:szCs w:val="22"/>
        </w:rPr>
        <w:t xml:space="preserve">require </w:t>
      </w:r>
      <w:r w:rsidRPr="00CE64CE">
        <w:rPr>
          <w:rFonts w:ascii="Times New Roman" w:hAnsi="Times New Roman"/>
          <w:b/>
          <w:bCs/>
          <w:sz w:val="22"/>
          <w:szCs w:val="22"/>
        </w:rPr>
        <w:t xml:space="preserve">Student Accommodation Staff </w:t>
      </w:r>
      <w:r w:rsidRPr="00CE64CE">
        <w:rPr>
          <w:rFonts w:ascii="Times New Roman" w:hAnsi="Times New Roman"/>
          <w:sz w:val="22"/>
          <w:szCs w:val="22"/>
        </w:rPr>
        <w:t xml:space="preserve">to declare any existing or previous intimate personal relationship with a </w:t>
      </w:r>
      <w:r w:rsidRPr="00CE64CE">
        <w:rPr>
          <w:rFonts w:ascii="Times New Roman" w:hAnsi="Times New Roman"/>
          <w:b/>
          <w:bCs/>
          <w:sz w:val="22"/>
          <w:szCs w:val="22"/>
        </w:rPr>
        <w:t>Resident</w:t>
      </w:r>
      <w:r w:rsidRPr="00CE64CE">
        <w:rPr>
          <w:rFonts w:ascii="Times New Roman" w:hAnsi="Times New Roman"/>
          <w:sz w:val="22"/>
          <w:szCs w:val="22"/>
        </w:rPr>
        <w:t xml:space="preserve"> of the </w:t>
      </w:r>
      <w:r w:rsidRPr="00CE64CE">
        <w:rPr>
          <w:rFonts w:ascii="Times New Roman" w:hAnsi="Times New Roman"/>
          <w:b/>
          <w:bCs/>
          <w:sz w:val="22"/>
          <w:szCs w:val="22"/>
        </w:rPr>
        <w:t>Student Accommodation Provider</w:t>
      </w:r>
      <w:r w:rsidRPr="00CE64CE">
        <w:rPr>
          <w:rFonts w:ascii="Times New Roman" w:hAnsi="Times New Roman"/>
          <w:sz w:val="22"/>
          <w:szCs w:val="22"/>
        </w:rPr>
        <w:t>;</w:t>
      </w:r>
      <w:bookmarkEnd w:id="47"/>
      <w:r w:rsidRPr="00CE64CE">
        <w:rPr>
          <w:rFonts w:ascii="Times New Roman" w:hAnsi="Times New Roman"/>
          <w:sz w:val="22"/>
          <w:szCs w:val="22"/>
        </w:rPr>
        <w:t xml:space="preserve"> and</w:t>
      </w:r>
    </w:p>
    <w:p w14:paraId="6C23FB8C" w14:textId="77777777" w:rsidR="00CE64CE" w:rsidRPr="00CE64CE" w:rsidRDefault="00CE64CE" w:rsidP="000C0123">
      <w:pPr>
        <w:pStyle w:val="MELegal4"/>
        <w:numPr>
          <w:ilvl w:val="3"/>
          <w:numId w:val="33"/>
        </w:numPr>
        <w:rPr>
          <w:rFonts w:ascii="Times New Roman" w:hAnsi="Times New Roman"/>
          <w:sz w:val="22"/>
          <w:szCs w:val="22"/>
        </w:rPr>
      </w:pPr>
      <w:r w:rsidRPr="00CE64CE">
        <w:rPr>
          <w:rFonts w:ascii="Times New Roman" w:hAnsi="Times New Roman"/>
          <w:sz w:val="22"/>
          <w:szCs w:val="22"/>
        </w:rPr>
        <w:t xml:space="preserve">where a declaration is made in accordance with paragraph 7.4(a)(iv), implement as necessary any conflict-of-interest or risk management plan that includes any necessary alternative arrangements; </w:t>
      </w:r>
    </w:p>
    <w:p w14:paraId="3B7613BC" w14:textId="77777777" w:rsidR="00CE64CE" w:rsidRPr="00CE64CE" w:rsidRDefault="00CE64CE" w:rsidP="000C0123">
      <w:pPr>
        <w:pStyle w:val="MELegal2"/>
        <w:numPr>
          <w:ilvl w:val="2"/>
          <w:numId w:val="38"/>
        </w:numPr>
        <w:rPr>
          <w:rFonts w:ascii="Times New Roman" w:hAnsi="Times New Roman"/>
          <w:sz w:val="22"/>
          <w:szCs w:val="22"/>
        </w:rPr>
      </w:pPr>
      <w:r w:rsidRPr="00CE64CE">
        <w:rPr>
          <w:rFonts w:ascii="Times New Roman" w:hAnsi="Times New Roman"/>
          <w:sz w:val="22"/>
          <w:szCs w:val="22"/>
        </w:rPr>
        <w:t xml:space="preserve">in relation to </w:t>
      </w:r>
      <w:r w:rsidRPr="00CE64CE">
        <w:rPr>
          <w:rFonts w:ascii="Times New Roman" w:hAnsi="Times New Roman"/>
          <w:b/>
          <w:bCs/>
          <w:sz w:val="22"/>
          <w:szCs w:val="22"/>
        </w:rPr>
        <w:t xml:space="preserve">Non-disclosure Agreements </w:t>
      </w:r>
      <w:r w:rsidRPr="00CE64CE">
        <w:rPr>
          <w:rFonts w:ascii="Times New Roman" w:hAnsi="Times New Roman"/>
          <w:sz w:val="22"/>
          <w:szCs w:val="22"/>
        </w:rPr>
        <w:t xml:space="preserve">and </w:t>
      </w:r>
      <w:r w:rsidRPr="00CE64CE">
        <w:rPr>
          <w:rFonts w:ascii="Times New Roman" w:hAnsi="Times New Roman"/>
          <w:b/>
          <w:bCs/>
          <w:sz w:val="22"/>
          <w:szCs w:val="22"/>
        </w:rPr>
        <w:t>Non-disparagement Clauses</w:t>
      </w:r>
      <w:r w:rsidRPr="00CE64CE">
        <w:rPr>
          <w:rFonts w:ascii="Times New Roman" w:hAnsi="Times New Roman"/>
          <w:sz w:val="22"/>
          <w:szCs w:val="22"/>
        </w:rPr>
        <w:t>:</w:t>
      </w:r>
    </w:p>
    <w:p w14:paraId="3BDFE019" w14:textId="77777777" w:rsidR="00CE64CE" w:rsidRPr="00CE64CE" w:rsidRDefault="00CE64CE" w:rsidP="000C0123">
      <w:pPr>
        <w:pStyle w:val="MELegal4"/>
        <w:numPr>
          <w:ilvl w:val="3"/>
          <w:numId w:val="34"/>
        </w:numPr>
        <w:rPr>
          <w:rFonts w:ascii="Times New Roman" w:hAnsi="Times New Roman"/>
          <w:sz w:val="22"/>
          <w:szCs w:val="22"/>
        </w:rPr>
      </w:pPr>
      <w:r w:rsidRPr="00CE64CE">
        <w:rPr>
          <w:rFonts w:ascii="Times New Roman" w:hAnsi="Times New Roman"/>
          <w:sz w:val="22"/>
          <w:szCs w:val="22"/>
        </w:rPr>
        <w:t xml:space="preserve">prohibit the use of a </w:t>
      </w:r>
      <w:r w:rsidRPr="00CE64CE">
        <w:rPr>
          <w:rFonts w:ascii="Times New Roman" w:hAnsi="Times New Roman"/>
          <w:b/>
          <w:bCs/>
          <w:sz w:val="22"/>
          <w:szCs w:val="22"/>
        </w:rPr>
        <w:t>Non-disclosure Agreement</w:t>
      </w:r>
      <w:r w:rsidRPr="00CE64CE">
        <w:rPr>
          <w:rFonts w:ascii="Times New Roman" w:hAnsi="Times New Roman"/>
          <w:sz w:val="22"/>
          <w:szCs w:val="22"/>
        </w:rPr>
        <w:t xml:space="preserve">, unless requested by the </w:t>
      </w:r>
      <w:r w:rsidRPr="00CE64CE">
        <w:rPr>
          <w:rFonts w:ascii="Times New Roman" w:hAnsi="Times New Roman"/>
          <w:b/>
          <w:sz w:val="22"/>
          <w:szCs w:val="22"/>
        </w:rPr>
        <w:t>Discloser</w:t>
      </w:r>
      <w:r w:rsidRPr="00CE64CE">
        <w:rPr>
          <w:rFonts w:ascii="Times New Roman" w:hAnsi="Times New Roman"/>
          <w:sz w:val="22"/>
          <w:szCs w:val="22"/>
        </w:rPr>
        <w:t>;</w:t>
      </w:r>
    </w:p>
    <w:p w14:paraId="16A4FFE4" w14:textId="77777777" w:rsidR="00CE64CE" w:rsidRPr="00CE64CE" w:rsidRDefault="00CE64CE" w:rsidP="000C0123">
      <w:pPr>
        <w:pStyle w:val="MELegal4"/>
        <w:numPr>
          <w:ilvl w:val="3"/>
          <w:numId w:val="34"/>
        </w:numPr>
        <w:rPr>
          <w:rFonts w:ascii="Times New Roman" w:hAnsi="Times New Roman"/>
          <w:sz w:val="22"/>
          <w:szCs w:val="22"/>
        </w:rPr>
      </w:pPr>
      <w:r w:rsidRPr="00CE64CE">
        <w:rPr>
          <w:rFonts w:ascii="Times New Roman" w:hAnsi="Times New Roman"/>
          <w:sz w:val="22"/>
          <w:szCs w:val="22"/>
        </w:rPr>
        <w:t xml:space="preserve">if a </w:t>
      </w:r>
      <w:r w:rsidRPr="00CE64CE">
        <w:rPr>
          <w:rFonts w:ascii="Times New Roman" w:hAnsi="Times New Roman"/>
          <w:b/>
          <w:sz w:val="22"/>
          <w:szCs w:val="22"/>
        </w:rPr>
        <w:t>Discloser</w:t>
      </w:r>
      <w:r w:rsidRPr="00CE64CE">
        <w:rPr>
          <w:rFonts w:ascii="Times New Roman" w:hAnsi="Times New Roman"/>
          <w:sz w:val="22"/>
          <w:szCs w:val="22"/>
        </w:rPr>
        <w:t xml:space="preserve"> requests the use of a </w:t>
      </w:r>
      <w:r w:rsidRPr="00CE64CE">
        <w:rPr>
          <w:rFonts w:ascii="Times New Roman" w:hAnsi="Times New Roman"/>
          <w:b/>
          <w:sz w:val="22"/>
          <w:szCs w:val="22"/>
        </w:rPr>
        <w:t>Non</w:t>
      </w:r>
      <w:r w:rsidRPr="00CE64CE">
        <w:rPr>
          <w:rFonts w:ascii="Times New Roman" w:hAnsi="Times New Roman"/>
          <w:b/>
          <w:sz w:val="22"/>
          <w:szCs w:val="22"/>
        </w:rPr>
        <w:noBreakHyphen/>
        <w:t>Disclosure Agreement</w:t>
      </w:r>
      <w:r w:rsidRPr="00CE64CE">
        <w:rPr>
          <w:rFonts w:ascii="Times New Roman" w:hAnsi="Times New Roman"/>
          <w:sz w:val="22"/>
          <w:szCs w:val="22"/>
        </w:rPr>
        <w:t xml:space="preserve"> in relation to </w:t>
      </w:r>
      <w:r w:rsidRPr="00CE64CE">
        <w:rPr>
          <w:rFonts w:ascii="Times New Roman" w:hAnsi="Times New Roman"/>
          <w:b/>
          <w:sz w:val="22"/>
          <w:szCs w:val="22"/>
        </w:rPr>
        <w:t>Gender</w:t>
      </w:r>
      <w:r w:rsidRPr="00CE64CE">
        <w:rPr>
          <w:rFonts w:ascii="Times New Roman" w:hAnsi="Times New Roman"/>
          <w:b/>
          <w:sz w:val="22"/>
          <w:szCs w:val="22"/>
        </w:rPr>
        <w:noBreakHyphen/>
        <w:t>based Violence</w:t>
      </w:r>
      <w:r w:rsidRPr="00CE64CE">
        <w:rPr>
          <w:rFonts w:ascii="Times New Roman" w:hAnsi="Times New Roman"/>
          <w:sz w:val="22"/>
          <w:szCs w:val="22"/>
        </w:rPr>
        <w:t xml:space="preserve">, any such agreement with the </w:t>
      </w:r>
      <w:r w:rsidRPr="00CE64CE">
        <w:rPr>
          <w:rFonts w:ascii="Times New Roman" w:hAnsi="Times New Roman"/>
          <w:b/>
          <w:bCs/>
          <w:sz w:val="22"/>
          <w:szCs w:val="22"/>
        </w:rPr>
        <w:t xml:space="preserve">Student Accommodation </w:t>
      </w:r>
      <w:r w:rsidRPr="00CE64CE">
        <w:rPr>
          <w:rFonts w:ascii="Times New Roman" w:hAnsi="Times New Roman"/>
          <w:b/>
          <w:sz w:val="22"/>
          <w:szCs w:val="22"/>
        </w:rPr>
        <w:t>Provider</w:t>
      </w:r>
      <w:r w:rsidRPr="00CE64CE">
        <w:rPr>
          <w:rFonts w:ascii="Times New Roman" w:hAnsi="Times New Roman"/>
          <w:sz w:val="22"/>
          <w:szCs w:val="22"/>
        </w:rPr>
        <w:t xml:space="preserve"> must not stop the </w:t>
      </w:r>
      <w:r w:rsidRPr="00CE64CE">
        <w:rPr>
          <w:rFonts w:ascii="Times New Roman" w:hAnsi="Times New Roman"/>
          <w:b/>
          <w:sz w:val="22"/>
          <w:szCs w:val="22"/>
        </w:rPr>
        <w:t>Discloser</w:t>
      </w:r>
      <w:r w:rsidRPr="00CE64CE">
        <w:rPr>
          <w:rFonts w:ascii="Times New Roman" w:hAnsi="Times New Roman"/>
          <w:sz w:val="22"/>
          <w:szCs w:val="22"/>
        </w:rPr>
        <w:t xml:space="preserve"> from sharing their experience for the purpose of seeking support and advice or the </w:t>
      </w:r>
      <w:r w:rsidRPr="00CE64CE">
        <w:rPr>
          <w:rFonts w:ascii="Times New Roman" w:hAnsi="Times New Roman"/>
          <w:b/>
          <w:bCs/>
          <w:sz w:val="22"/>
          <w:szCs w:val="22"/>
        </w:rPr>
        <w:t xml:space="preserve">Student Accommodation Provider </w:t>
      </w:r>
      <w:r w:rsidRPr="00CE64CE">
        <w:rPr>
          <w:rFonts w:ascii="Times New Roman" w:hAnsi="Times New Roman"/>
          <w:sz w:val="22"/>
          <w:szCs w:val="22"/>
        </w:rPr>
        <w:t xml:space="preserve">from complying with their reporting obligations under the </w:t>
      </w:r>
      <w:r w:rsidRPr="00CE64CE">
        <w:rPr>
          <w:rFonts w:ascii="Times New Roman" w:hAnsi="Times New Roman"/>
          <w:b/>
          <w:bCs/>
          <w:sz w:val="22"/>
          <w:szCs w:val="22"/>
        </w:rPr>
        <w:t>Code</w:t>
      </w:r>
      <w:r w:rsidRPr="00CE64CE">
        <w:rPr>
          <w:rFonts w:ascii="Times New Roman" w:hAnsi="Times New Roman"/>
          <w:sz w:val="22"/>
          <w:szCs w:val="22"/>
        </w:rPr>
        <w:t xml:space="preserve">; and </w:t>
      </w:r>
    </w:p>
    <w:p w14:paraId="52F99B61" w14:textId="77777777" w:rsidR="00CE64CE" w:rsidRPr="00CE64CE" w:rsidRDefault="00CE64CE" w:rsidP="000C0123">
      <w:pPr>
        <w:pStyle w:val="MELegal4"/>
        <w:numPr>
          <w:ilvl w:val="3"/>
          <w:numId w:val="34"/>
        </w:numPr>
        <w:rPr>
          <w:rFonts w:ascii="Times New Roman" w:hAnsi="Times New Roman"/>
          <w:sz w:val="22"/>
          <w:szCs w:val="22"/>
        </w:rPr>
      </w:pPr>
      <w:r w:rsidRPr="00CE64CE">
        <w:rPr>
          <w:rFonts w:ascii="Times New Roman" w:hAnsi="Times New Roman"/>
          <w:sz w:val="22"/>
          <w:szCs w:val="22"/>
        </w:rPr>
        <w:t xml:space="preserve">any settlement terms agreed between the </w:t>
      </w:r>
      <w:r w:rsidRPr="00CE64CE">
        <w:rPr>
          <w:rFonts w:ascii="Times New Roman" w:hAnsi="Times New Roman"/>
          <w:b/>
          <w:sz w:val="22"/>
          <w:szCs w:val="22"/>
        </w:rPr>
        <w:t>Discloser</w:t>
      </w:r>
      <w:r w:rsidRPr="00CE64CE">
        <w:rPr>
          <w:rFonts w:ascii="Times New Roman" w:hAnsi="Times New Roman"/>
          <w:sz w:val="22"/>
          <w:szCs w:val="22"/>
        </w:rPr>
        <w:t xml:space="preserve"> and the </w:t>
      </w:r>
      <w:r w:rsidRPr="00CE64CE">
        <w:rPr>
          <w:rFonts w:ascii="Times New Roman" w:hAnsi="Times New Roman"/>
          <w:b/>
          <w:bCs/>
          <w:sz w:val="22"/>
          <w:szCs w:val="22"/>
        </w:rPr>
        <w:t xml:space="preserve">Student Accommodation </w:t>
      </w:r>
      <w:r w:rsidRPr="00CE64CE">
        <w:rPr>
          <w:rFonts w:ascii="Times New Roman" w:hAnsi="Times New Roman"/>
          <w:b/>
          <w:sz w:val="22"/>
          <w:szCs w:val="22"/>
        </w:rPr>
        <w:t>Provider</w:t>
      </w:r>
      <w:r w:rsidRPr="00CE64CE">
        <w:rPr>
          <w:rFonts w:ascii="Times New Roman" w:hAnsi="Times New Roman"/>
          <w:sz w:val="22"/>
          <w:szCs w:val="22"/>
        </w:rPr>
        <w:t xml:space="preserve"> must not contain a </w:t>
      </w:r>
      <w:r w:rsidRPr="00CE64CE">
        <w:rPr>
          <w:rFonts w:ascii="Times New Roman" w:hAnsi="Times New Roman"/>
          <w:b/>
          <w:bCs/>
          <w:sz w:val="22"/>
          <w:szCs w:val="22"/>
        </w:rPr>
        <w:t>Non-disparagement Clause</w:t>
      </w:r>
      <w:r w:rsidRPr="00CE64CE">
        <w:rPr>
          <w:rFonts w:ascii="Times New Roman" w:hAnsi="Times New Roman"/>
          <w:sz w:val="22"/>
          <w:szCs w:val="22"/>
        </w:rPr>
        <w:t xml:space="preserve"> that could have the effect of requiring the </w:t>
      </w:r>
      <w:r w:rsidRPr="00CE64CE">
        <w:rPr>
          <w:rFonts w:ascii="Times New Roman" w:hAnsi="Times New Roman"/>
          <w:b/>
          <w:sz w:val="22"/>
          <w:szCs w:val="22"/>
        </w:rPr>
        <w:t>Discloser</w:t>
      </w:r>
      <w:r w:rsidRPr="00CE64CE">
        <w:rPr>
          <w:rFonts w:ascii="Times New Roman" w:hAnsi="Times New Roman"/>
          <w:sz w:val="22"/>
          <w:szCs w:val="22"/>
        </w:rPr>
        <w:t xml:space="preserve"> to keep their experience of </w:t>
      </w:r>
      <w:r w:rsidRPr="00CE64CE">
        <w:rPr>
          <w:rFonts w:ascii="Times New Roman" w:hAnsi="Times New Roman"/>
          <w:b/>
          <w:sz w:val="22"/>
          <w:szCs w:val="22"/>
        </w:rPr>
        <w:t>Gender</w:t>
      </w:r>
      <w:r w:rsidRPr="00CE64CE">
        <w:rPr>
          <w:rFonts w:ascii="Times New Roman" w:hAnsi="Times New Roman"/>
          <w:b/>
          <w:sz w:val="22"/>
          <w:szCs w:val="22"/>
        </w:rPr>
        <w:noBreakHyphen/>
        <w:t>based Violence</w:t>
      </w:r>
      <w:r w:rsidRPr="00CE64CE">
        <w:rPr>
          <w:rFonts w:ascii="Times New Roman" w:hAnsi="Times New Roman"/>
          <w:sz w:val="22"/>
          <w:szCs w:val="22"/>
        </w:rPr>
        <w:t xml:space="preserve"> confidential; and </w:t>
      </w:r>
    </w:p>
    <w:p w14:paraId="4CCAB200" w14:textId="77777777" w:rsidR="00CE64CE" w:rsidRPr="00CE64CE" w:rsidRDefault="00CE64CE" w:rsidP="000C0123">
      <w:pPr>
        <w:pStyle w:val="MELegal2"/>
        <w:numPr>
          <w:ilvl w:val="2"/>
          <w:numId w:val="38"/>
        </w:numPr>
        <w:rPr>
          <w:rFonts w:ascii="Times New Roman" w:hAnsi="Times New Roman"/>
          <w:sz w:val="22"/>
          <w:szCs w:val="22"/>
        </w:rPr>
      </w:pPr>
      <w:r w:rsidRPr="00CE64CE">
        <w:rPr>
          <w:rFonts w:ascii="Times New Roman" w:hAnsi="Times New Roman"/>
          <w:sz w:val="22"/>
          <w:szCs w:val="22"/>
        </w:rPr>
        <w:t xml:space="preserve">in relation to </w:t>
      </w:r>
      <w:r w:rsidRPr="00CE64CE">
        <w:rPr>
          <w:rFonts w:ascii="Times New Roman" w:hAnsi="Times New Roman"/>
          <w:b/>
          <w:bCs/>
          <w:sz w:val="22"/>
          <w:szCs w:val="22"/>
        </w:rPr>
        <w:t>Policies</w:t>
      </w:r>
      <w:r w:rsidRPr="00CE64CE">
        <w:rPr>
          <w:rFonts w:ascii="Times New Roman" w:hAnsi="Times New Roman"/>
          <w:sz w:val="22"/>
          <w:szCs w:val="22"/>
        </w:rPr>
        <w:t xml:space="preserve"> and </w:t>
      </w:r>
      <w:r w:rsidRPr="00CE64CE">
        <w:rPr>
          <w:rFonts w:ascii="Times New Roman" w:hAnsi="Times New Roman"/>
          <w:b/>
          <w:bCs/>
          <w:sz w:val="22"/>
          <w:szCs w:val="22"/>
        </w:rPr>
        <w:t>Procedures</w:t>
      </w:r>
      <w:r w:rsidRPr="00CE64CE">
        <w:rPr>
          <w:rFonts w:ascii="Times New Roman" w:hAnsi="Times New Roman"/>
          <w:sz w:val="22"/>
          <w:szCs w:val="22"/>
        </w:rPr>
        <w:t>:</w:t>
      </w:r>
    </w:p>
    <w:p w14:paraId="171B9B12" w14:textId="77777777" w:rsidR="00CE64CE" w:rsidRPr="00CE64CE" w:rsidRDefault="00CE64CE" w:rsidP="000C0123">
      <w:pPr>
        <w:pStyle w:val="MELegal4"/>
        <w:numPr>
          <w:ilvl w:val="3"/>
          <w:numId w:val="40"/>
        </w:numPr>
        <w:rPr>
          <w:rFonts w:ascii="Times New Roman" w:hAnsi="Times New Roman"/>
          <w:sz w:val="22"/>
          <w:szCs w:val="22"/>
        </w:rPr>
      </w:pPr>
      <w:r w:rsidRPr="00CE64CE">
        <w:rPr>
          <w:rFonts w:ascii="Times New Roman" w:hAnsi="Times New Roman"/>
          <w:sz w:val="22"/>
          <w:szCs w:val="22"/>
        </w:rPr>
        <w:lastRenderedPageBreak/>
        <w:t xml:space="preserve">adopt the </w:t>
      </w:r>
      <w:r w:rsidRPr="00CE64CE">
        <w:rPr>
          <w:rFonts w:ascii="Times New Roman" w:hAnsi="Times New Roman"/>
          <w:b/>
          <w:bCs/>
          <w:sz w:val="22"/>
          <w:szCs w:val="22"/>
        </w:rPr>
        <w:t>Provider's</w:t>
      </w:r>
      <w:r w:rsidRPr="00CE64CE">
        <w:rPr>
          <w:rFonts w:ascii="Times New Roman" w:hAnsi="Times New Roman"/>
          <w:sz w:val="22"/>
          <w:szCs w:val="22"/>
        </w:rPr>
        <w:t xml:space="preserve"> </w:t>
      </w:r>
      <w:r w:rsidRPr="00CE64CE">
        <w:rPr>
          <w:rFonts w:ascii="Times New Roman" w:hAnsi="Times New Roman"/>
          <w:b/>
          <w:bCs/>
          <w:sz w:val="22"/>
          <w:szCs w:val="22"/>
        </w:rPr>
        <w:t>Policies</w:t>
      </w:r>
      <w:r w:rsidRPr="00CE64CE">
        <w:rPr>
          <w:rFonts w:ascii="Times New Roman" w:hAnsi="Times New Roman"/>
          <w:sz w:val="22"/>
          <w:szCs w:val="22"/>
        </w:rPr>
        <w:t xml:space="preserve"> and </w:t>
      </w:r>
      <w:r w:rsidRPr="00CE64CE">
        <w:rPr>
          <w:rFonts w:ascii="Times New Roman" w:hAnsi="Times New Roman"/>
          <w:b/>
          <w:bCs/>
          <w:sz w:val="22"/>
          <w:szCs w:val="22"/>
        </w:rPr>
        <w:t>Procedures</w:t>
      </w:r>
      <w:r w:rsidRPr="00CE64CE">
        <w:rPr>
          <w:rFonts w:ascii="Times New Roman" w:hAnsi="Times New Roman"/>
          <w:sz w:val="22"/>
          <w:szCs w:val="22"/>
        </w:rPr>
        <w:t xml:space="preserve"> on preventing and responding to </w:t>
      </w:r>
      <w:r w:rsidRPr="00CE64CE">
        <w:rPr>
          <w:rFonts w:ascii="Times New Roman" w:hAnsi="Times New Roman"/>
          <w:b/>
          <w:bCs/>
          <w:sz w:val="22"/>
          <w:szCs w:val="22"/>
        </w:rPr>
        <w:t>Gender-based Violence</w:t>
      </w:r>
      <w:r w:rsidRPr="00CE64CE">
        <w:rPr>
          <w:rFonts w:ascii="Times New Roman" w:hAnsi="Times New Roman"/>
          <w:sz w:val="22"/>
          <w:szCs w:val="22"/>
        </w:rPr>
        <w:t>; or</w:t>
      </w:r>
    </w:p>
    <w:p w14:paraId="1918B8B0" w14:textId="77777777" w:rsidR="00CE64CE" w:rsidRPr="00CE64CE" w:rsidRDefault="00CE64CE" w:rsidP="000C0123">
      <w:pPr>
        <w:pStyle w:val="MELegal4"/>
        <w:numPr>
          <w:ilvl w:val="3"/>
          <w:numId w:val="40"/>
        </w:numPr>
        <w:rPr>
          <w:rFonts w:ascii="Times New Roman" w:hAnsi="Times New Roman"/>
          <w:sz w:val="22"/>
          <w:szCs w:val="22"/>
        </w:rPr>
      </w:pPr>
      <w:r w:rsidRPr="00CE64CE">
        <w:rPr>
          <w:rFonts w:ascii="Times New Roman" w:hAnsi="Times New Roman"/>
          <w:sz w:val="22"/>
          <w:szCs w:val="22"/>
        </w:rPr>
        <w:t xml:space="preserve">have and implement a </w:t>
      </w:r>
      <w:r w:rsidRPr="00CE64CE">
        <w:rPr>
          <w:rFonts w:ascii="Times New Roman" w:hAnsi="Times New Roman"/>
          <w:b/>
          <w:bCs/>
          <w:sz w:val="22"/>
          <w:szCs w:val="22"/>
        </w:rPr>
        <w:t>P</w:t>
      </w:r>
      <w:r w:rsidRPr="00CE64CE">
        <w:rPr>
          <w:rFonts w:ascii="Times New Roman" w:hAnsi="Times New Roman"/>
          <w:b/>
          <w:sz w:val="22"/>
          <w:szCs w:val="22"/>
        </w:rPr>
        <w:t>olicy</w:t>
      </w:r>
      <w:r w:rsidRPr="00CE64CE">
        <w:rPr>
          <w:rFonts w:ascii="Times New Roman" w:hAnsi="Times New Roman"/>
          <w:sz w:val="22"/>
          <w:szCs w:val="22"/>
        </w:rPr>
        <w:t xml:space="preserve"> on preventing and responding to </w:t>
      </w:r>
      <w:r w:rsidRPr="00CE64CE">
        <w:rPr>
          <w:rFonts w:ascii="Times New Roman" w:hAnsi="Times New Roman"/>
          <w:b/>
          <w:bCs/>
          <w:sz w:val="22"/>
          <w:szCs w:val="22"/>
        </w:rPr>
        <w:t>Gender-based Violence</w:t>
      </w:r>
      <w:r w:rsidRPr="00CE64CE">
        <w:rPr>
          <w:rFonts w:ascii="Times New Roman" w:hAnsi="Times New Roman"/>
          <w:sz w:val="22"/>
          <w:szCs w:val="22"/>
        </w:rPr>
        <w:t xml:space="preserve"> that applies to </w:t>
      </w:r>
      <w:r w:rsidRPr="00CE64CE">
        <w:rPr>
          <w:rFonts w:ascii="Times New Roman" w:hAnsi="Times New Roman"/>
          <w:b/>
          <w:bCs/>
          <w:sz w:val="22"/>
          <w:szCs w:val="22"/>
        </w:rPr>
        <w:t>Residents</w:t>
      </w:r>
      <w:r w:rsidRPr="00CE64CE">
        <w:rPr>
          <w:rFonts w:ascii="Times New Roman" w:hAnsi="Times New Roman"/>
          <w:sz w:val="22"/>
          <w:szCs w:val="22"/>
        </w:rPr>
        <w:t xml:space="preserve"> and </w:t>
      </w:r>
      <w:r w:rsidRPr="00CE64CE">
        <w:rPr>
          <w:rFonts w:ascii="Times New Roman" w:hAnsi="Times New Roman"/>
          <w:b/>
          <w:bCs/>
          <w:sz w:val="22"/>
          <w:szCs w:val="22"/>
        </w:rPr>
        <w:t>Student Accommodation Staff</w:t>
      </w:r>
      <w:r w:rsidRPr="00CE64CE">
        <w:rPr>
          <w:rFonts w:ascii="Times New Roman" w:hAnsi="Times New Roman"/>
          <w:sz w:val="22"/>
          <w:szCs w:val="22"/>
        </w:rPr>
        <w:t xml:space="preserve">, that: </w:t>
      </w:r>
    </w:p>
    <w:p w14:paraId="647205C9" w14:textId="77777777" w:rsidR="00CE64CE" w:rsidRPr="00CE64CE" w:rsidRDefault="00CE64CE" w:rsidP="000C0123">
      <w:pPr>
        <w:pStyle w:val="MELegal5"/>
        <w:numPr>
          <w:ilvl w:val="4"/>
          <w:numId w:val="30"/>
        </w:numPr>
        <w:rPr>
          <w:rFonts w:ascii="Times New Roman" w:hAnsi="Times New Roman"/>
          <w:sz w:val="22"/>
          <w:szCs w:val="22"/>
        </w:rPr>
      </w:pPr>
      <w:r w:rsidRPr="00CE64CE">
        <w:rPr>
          <w:rFonts w:ascii="Times New Roman" w:hAnsi="Times New Roman"/>
          <w:sz w:val="22"/>
          <w:szCs w:val="22"/>
        </w:rPr>
        <w:t xml:space="preserve">provides information on the factors that drive and contribute to </w:t>
      </w:r>
      <w:r w:rsidRPr="00CE64CE">
        <w:rPr>
          <w:rFonts w:ascii="Times New Roman" w:hAnsi="Times New Roman"/>
          <w:b/>
          <w:bCs/>
          <w:sz w:val="22"/>
          <w:szCs w:val="22"/>
        </w:rPr>
        <w:t>Gender-based Violence</w:t>
      </w:r>
      <w:r w:rsidRPr="00CE64CE">
        <w:rPr>
          <w:rFonts w:ascii="Times New Roman" w:hAnsi="Times New Roman"/>
          <w:sz w:val="22"/>
          <w:szCs w:val="22"/>
        </w:rPr>
        <w:t xml:space="preserve">, as well as any factors relevant to the </w:t>
      </w:r>
      <w:r w:rsidRPr="00CE64CE">
        <w:rPr>
          <w:rFonts w:ascii="Times New Roman" w:hAnsi="Times New Roman"/>
          <w:b/>
          <w:bCs/>
          <w:sz w:val="22"/>
          <w:szCs w:val="22"/>
        </w:rPr>
        <w:t>Student Accommodation Provider’s</w:t>
      </w:r>
      <w:r w:rsidRPr="00CE64CE">
        <w:rPr>
          <w:rFonts w:ascii="Times New Roman" w:hAnsi="Times New Roman"/>
          <w:sz w:val="22"/>
          <w:szCs w:val="22"/>
        </w:rPr>
        <w:t xml:space="preserve"> context; </w:t>
      </w:r>
    </w:p>
    <w:p w14:paraId="0554E5A9" w14:textId="77777777" w:rsidR="00CE64CE" w:rsidRPr="00CE64CE" w:rsidRDefault="00CE64CE" w:rsidP="000C0123">
      <w:pPr>
        <w:pStyle w:val="MELegal5"/>
        <w:numPr>
          <w:ilvl w:val="4"/>
          <w:numId w:val="30"/>
        </w:numPr>
        <w:rPr>
          <w:rFonts w:ascii="Times New Roman" w:hAnsi="Times New Roman"/>
          <w:sz w:val="22"/>
          <w:szCs w:val="22"/>
        </w:rPr>
      </w:pPr>
      <w:r w:rsidRPr="00CE64CE">
        <w:rPr>
          <w:rFonts w:ascii="Times New Roman" w:hAnsi="Times New Roman"/>
          <w:sz w:val="22"/>
          <w:szCs w:val="22"/>
        </w:rPr>
        <w:t xml:space="preserve">is </w:t>
      </w:r>
      <w:r w:rsidRPr="00CE64CE">
        <w:rPr>
          <w:rFonts w:ascii="Times New Roman" w:hAnsi="Times New Roman"/>
          <w:b/>
          <w:sz w:val="22"/>
          <w:szCs w:val="22"/>
        </w:rPr>
        <w:t>Person</w:t>
      </w:r>
      <w:r w:rsidRPr="00CE64CE">
        <w:rPr>
          <w:rFonts w:ascii="Times New Roman" w:hAnsi="Times New Roman"/>
          <w:b/>
          <w:sz w:val="22"/>
          <w:szCs w:val="22"/>
        </w:rPr>
        <w:noBreakHyphen/>
        <w:t>centred</w:t>
      </w:r>
      <w:r w:rsidRPr="00CE64CE">
        <w:rPr>
          <w:rFonts w:ascii="Times New Roman" w:hAnsi="Times New Roman"/>
          <w:sz w:val="22"/>
          <w:szCs w:val="22"/>
        </w:rPr>
        <w:t xml:space="preserve"> and </w:t>
      </w:r>
      <w:r w:rsidRPr="00CE64CE">
        <w:rPr>
          <w:rFonts w:ascii="Times New Roman" w:eastAsia="Times New Roman" w:hAnsi="Times New Roman"/>
          <w:b/>
          <w:bCs/>
          <w:color w:val="000000"/>
          <w:sz w:val="22"/>
          <w:szCs w:val="22"/>
        </w:rPr>
        <w:t>Trauma</w:t>
      </w:r>
      <w:r w:rsidRPr="00CE64CE">
        <w:rPr>
          <w:rFonts w:ascii="Times New Roman" w:eastAsia="Times New Roman" w:hAnsi="Times New Roman"/>
          <w:b/>
          <w:bCs/>
          <w:color w:val="000000"/>
          <w:sz w:val="22"/>
          <w:szCs w:val="22"/>
        </w:rPr>
        <w:noBreakHyphen/>
        <w:t>informed</w:t>
      </w:r>
      <w:r w:rsidRPr="00CE64CE">
        <w:rPr>
          <w:rFonts w:ascii="Times New Roman" w:eastAsia="Times New Roman" w:hAnsi="Times New Roman"/>
          <w:color w:val="000000"/>
          <w:sz w:val="22"/>
          <w:szCs w:val="22"/>
        </w:rPr>
        <w:t xml:space="preserve"> </w:t>
      </w:r>
      <w:r w:rsidRPr="00CE64CE">
        <w:rPr>
          <w:rFonts w:ascii="Times New Roman" w:hAnsi="Times New Roman"/>
          <w:sz w:val="22"/>
          <w:szCs w:val="22"/>
        </w:rPr>
        <w:t xml:space="preserve">in its content and application; </w:t>
      </w:r>
    </w:p>
    <w:p w14:paraId="24FB3E9E" w14:textId="77777777" w:rsidR="00CE64CE" w:rsidRPr="00CE64CE" w:rsidRDefault="00CE64CE" w:rsidP="000C0123">
      <w:pPr>
        <w:pStyle w:val="MELegal5"/>
        <w:numPr>
          <w:ilvl w:val="4"/>
          <w:numId w:val="30"/>
        </w:numPr>
        <w:rPr>
          <w:rFonts w:ascii="Times New Roman" w:hAnsi="Times New Roman"/>
          <w:sz w:val="22"/>
          <w:szCs w:val="22"/>
        </w:rPr>
      </w:pPr>
      <w:r w:rsidRPr="00CE64CE">
        <w:rPr>
          <w:rFonts w:ascii="Times New Roman" w:hAnsi="Times New Roman"/>
          <w:sz w:val="22"/>
          <w:szCs w:val="22"/>
        </w:rPr>
        <w:t xml:space="preserve">adopts the definition of </w:t>
      </w:r>
      <w:r w:rsidRPr="00CE64CE">
        <w:rPr>
          <w:rFonts w:ascii="Times New Roman" w:hAnsi="Times New Roman"/>
          <w:b/>
          <w:sz w:val="22"/>
          <w:szCs w:val="22"/>
        </w:rPr>
        <w:t>Gender</w:t>
      </w:r>
      <w:r w:rsidRPr="00CE64CE">
        <w:rPr>
          <w:rFonts w:ascii="Times New Roman" w:hAnsi="Times New Roman"/>
          <w:b/>
          <w:sz w:val="22"/>
          <w:szCs w:val="22"/>
        </w:rPr>
        <w:noBreakHyphen/>
        <w:t>based Violence</w:t>
      </w:r>
      <w:r w:rsidRPr="00CE64CE">
        <w:rPr>
          <w:rFonts w:ascii="Times New Roman" w:hAnsi="Times New Roman"/>
          <w:sz w:val="22"/>
          <w:szCs w:val="22"/>
        </w:rPr>
        <w:t xml:space="preserve"> as defined in the </w:t>
      </w:r>
      <w:r w:rsidRPr="00CE64CE">
        <w:rPr>
          <w:rFonts w:ascii="Times New Roman" w:hAnsi="Times New Roman"/>
          <w:b/>
          <w:sz w:val="22"/>
          <w:szCs w:val="22"/>
        </w:rPr>
        <w:t>Code</w:t>
      </w:r>
      <w:r w:rsidRPr="00CE64CE">
        <w:rPr>
          <w:rFonts w:ascii="Times New Roman" w:hAnsi="Times New Roman"/>
          <w:sz w:val="22"/>
          <w:szCs w:val="22"/>
        </w:rPr>
        <w:t xml:space="preserve">; </w:t>
      </w:r>
    </w:p>
    <w:p w14:paraId="559DEC0B" w14:textId="77777777" w:rsidR="00CE64CE" w:rsidRPr="00CE64CE" w:rsidRDefault="00CE64CE" w:rsidP="000C0123">
      <w:pPr>
        <w:pStyle w:val="MELegal5"/>
        <w:numPr>
          <w:ilvl w:val="4"/>
          <w:numId w:val="30"/>
        </w:numPr>
        <w:rPr>
          <w:rFonts w:ascii="Times New Roman" w:hAnsi="Times New Roman"/>
          <w:sz w:val="22"/>
          <w:szCs w:val="22"/>
        </w:rPr>
      </w:pPr>
      <w:r w:rsidRPr="00CE64CE">
        <w:rPr>
          <w:rFonts w:ascii="Times New Roman" w:hAnsi="Times New Roman"/>
          <w:sz w:val="22"/>
          <w:szCs w:val="22"/>
        </w:rPr>
        <w:t xml:space="preserve">clearly states that </w:t>
      </w:r>
      <w:r w:rsidRPr="00CE64CE">
        <w:rPr>
          <w:rFonts w:ascii="Times New Roman" w:hAnsi="Times New Roman"/>
          <w:b/>
          <w:sz w:val="22"/>
          <w:szCs w:val="22"/>
        </w:rPr>
        <w:t>Gender</w:t>
      </w:r>
      <w:r w:rsidRPr="00CE64CE">
        <w:rPr>
          <w:rFonts w:ascii="Times New Roman" w:hAnsi="Times New Roman"/>
          <w:b/>
          <w:sz w:val="22"/>
          <w:szCs w:val="22"/>
        </w:rPr>
        <w:noBreakHyphen/>
        <w:t>based Violence</w:t>
      </w:r>
      <w:r w:rsidRPr="00CE64CE">
        <w:rPr>
          <w:rFonts w:ascii="Times New Roman" w:hAnsi="Times New Roman"/>
          <w:sz w:val="22"/>
          <w:szCs w:val="22"/>
        </w:rPr>
        <w:t xml:space="preserve"> is unacceptable; </w:t>
      </w:r>
    </w:p>
    <w:p w14:paraId="26754820" w14:textId="77777777" w:rsidR="00CE64CE" w:rsidRPr="00CE64CE" w:rsidRDefault="00CE64CE" w:rsidP="000C0123">
      <w:pPr>
        <w:pStyle w:val="MELegal5"/>
        <w:numPr>
          <w:ilvl w:val="4"/>
          <w:numId w:val="30"/>
        </w:numPr>
        <w:rPr>
          <w:rFonts w:ascii="Times New Roman" w:hAnsi="Times New Roman"/>
          <w:sz w:val="22"/>
          <w:szCs w:val="22"/>
        </w:rPr>
      </w:pPr>
      <w:r w:rsidRPr="00CE64CE">
        <w:rPr>
          <w:rFonts w:ascii="Times New Roman" w:hAnsi="Times New Roman"/>
          <w:sz w:val="22"/>
          <w:szCs w:val="22"/>
        </w:rPr>
        <w:t xml:space="preserve">includes information on available support services in relation to </w:t>
      </w:r>
      <w:r w:rsidRPr="00CE64CE">
        <w:rPr>
          <w:rFonts w:ascii="Times New Roman" w:hAnsi="Times New Roman"/>
          <w:b/>
          <w:bCs/>
          <w:sz w:val="22"/>
          <w:szCs w:val="22"/>
        </w:rPr>
        <w:t>Gender-based Violence</w:t>
      </w:r>
      <w:r w:rsidRPr="00CE64CE">
        <w:rPr>
          <w:rFonts w:ascii="Times New Roman" w:hAnsi="Times New Roman"/>
          <w:sz w:val="22"/>
          <w:szCs w:val="22"/>
        </w:rPr>
        <w:t>;</w:t>
      </w:r>
    </w:p>
    <w:p w14:paraId="7C5CBD34" w14:textId="77777777" w:rsidR="00CE64CE" w:rsidRPr="00CE64CE" w:rsidRDefault="00CE64CE" w:rsidP="000C0123">
      <w:pPr>
        <w:pStyle w:val="MELegal5"/>
        <w:numPr>
          <w:ilvl w:val="4"/>
          <w:numId w:val="30"/>
        </w:numPr>
        <w:rPr>
          <w:rFonts w:ascii="Times New Roman" w:hAnsi="Times New Roman"/>
          <w:sz w:val="22"/>
          <w:szCs w:val="22"/>
        </w:rPr>
      </w:pPr>
      <w:r w:rsidRPr="00CE64CE">
        <w:rPr>
          <w:rFonts w:ascii="Times New Roman" w:hAnsi="Times New Roman"/>
          <w:sz w:val="22"/>
          <w:szCs w:val="22"/>
        </w:rPr>
        <w:t xml:space="preserve">complies with the applicable obligations under Standard 5, as applicable, as if every reference to </w:t>
      </w:r>
      <w:r w:rsidRPr="00CE64CE">
        <w:rPr>
          <w:rFonts w:ascii="Times New Roman" w:hAnsi="Times New Roman"/>
          <w:b/>
          <w:bCs/>
          <w:sz w:val="22"/>
          <w:szCs w:val="22"/>
        </w:rPr>
        <w:t xml:space="preserve">Provider </w:t>
      </w:r>
      <w:r w:rsidRPr="00CE64CE">
        <w:rPr>
          <w:rFonts w:ascii="Times New Roman" w:hAnsi="Times New Roman"/>
          <w:sz w:val="22"/>
          <w:szCs w:val="22"/>
        </w:rPr>
        <w:t xml:space="preserve">was a reference to </w:t>
      </w:r>
      <w:r w:rsidRPr="00CE64CE">
        <w:rPr>
          <w:rFonts w:ascii="Times New Roman" w:hAnsi="Times New Roman"/>
          <w:b/>
          <w:bCs/>
          <w:sz w:val="22"/>
          <w:szCs w:val="22"/>
        </w:rPr>
        <w:t>Student Accommodation Provider</w:t>
      </w:r>
      <w:r w:rsidRPr="00CE64CE">
        <w:rPr>
          <w:rFonts w:ascii="Times New Roman" w:hAnsi="Times New Roman"/>
          <w:sz w:val="22"/>
          <w:szCs w:val="22"/>
        </w:rPr>
        <w:t>;</w:t>
      </w:r>
    </w:p>
    <w:p w14:paraId="0CD35BF8" w14:textId="77777777" w:rsidR="00CE64CE" w:rsidRPr="00CE64CE" w:rsidRDefault="00CE64CE" w:rsidP="000C0123">
      <w:pPr>
        <w:pStyle w:val="MELegal5"/>
        <w:numPr>
          <w:ilvl w:val="4"/>
          <w:numId w:val="30"/>
        </w:numPr>
        <w:rPr>
          <w:rFonts w:ascii="Times New Roman" w:hAnsi="Times New Roman"/>
          <w:sz w:val="22"/>
          <w:szCs w:val="22"/>
        </w:rPr>
      </w:pPr>
      <w:r w:rsidRPr="00CE64CE">
        <w:rPr>
          <w:rFonts w:ascii="Times New Roman" w:hAnsi="Times New Roman"/>
          <w:sz w:val="22"/>
          <w:szCs w:val="22"/>
        </w:rPr>
        <w:t xml:space="preserve">includes information on procedures in relation to a </w:t>
      </w:r>
      <w:r w:rsidRPr="00CE64CE">
        <w:rPr>
          <w:rFonts w:ascii="Times New Roman" w:hAnsi="Times New Roman"/>
          <w:b/>
          <w:bCs/>
          <w:sz w:val="22"/>
          <w:szCs w:val="22"/>
        </w:rPr>
        <w:t>Disclosure</w:t>
      </w:r>
      <w:r w:rsidRPr="00CE64CE">
        <w:rPr>
          <w:rFonts w:ascii="Times New Roman" w:hAnsi="Times New Roman"/>
          <w:sz w:val="22"/>
          <w:szCs w:val="22"/>
        </w:rPr>
        <w:t xml:space="preserve"> or </w:t>
      </w:r>
      <w:r w:rsidRPr="00CE64CE">
        <w:rPr>
          <w:rFonts w:ascii="Times New Roman" w:hAnsi="Times New Roman"/>
          <w:b/>
          <w:bCs/>
          <w:sz w:val="22"/>
          <w:szCs w:val="22"/>
        </w:rPr>
        <w:t>Formal Report</w:t>
      </w:r>
      <w:r w:rsidRPr="00CE64CE">
        <w:rPr>
          <w:rFonts w:ascii="Times New Roman" w:hAnsi="Times New Roman"/>
          <w:sz w:val="22"/>
          <w:szCs w:val="22"/>
        </w:rPr>
        <w:t xml:space="preserve"> of </w:t>
      </w:r>
      <w:r w:rsidRPr="00CE64CE">
        <w:rPr>
          <w:rFonts w:ascii="Times New Roman" w:hAnsi="Times New Roman"/>
          <w:b/>
          <w:bCs/>
          <w:sz w:val="22"/>
          <w:szCs w:val="22"/>
        </w:rPr>
        <w:t>Gender-based Violence</w:t>
      </w:r>
      <w:r w:rsidRPr="00CE64CE">
        <w:rPr>
          <w:rFonts w:ascii="Times New Roman" w:hAnsi="Times New Roman"/>
          <w:sz w:val="22"/>
          <w:szCs w:val="22"/>
        </w:rPr>
        <w:t>; and</w:t>
      </w:r>
    </w:p>
    <w:p w14:paraId="237BF81C" w14:textId="77777777" w:rsidR="00CE64CE" w:rsidRPr="00CE64CE" w:rsidRDefault="00CE64CE" w:rsidP="000C0123">
      <w:pPr>
        <w:pStyle w:val="MELegal5"/>
        <w:numPr>
          <w:ilvl w:val="4"/>
          <w:numId w:val="30"/>
        </w:numPr>
        <w:rPr>
          <w:rFonts w:ascii="Times New Roman" w:hAnsi="Times New Roman"/>
          <w:sz w:val="22"/>
          <w:szCs w:val="22"/>
        </w:rPr>
      </w:pPr>
      <w:r w:rsidRPr="00CE64CE">
        <w:rPr>
          <w:rFonts w:ascii="Times New Roman" w:hAnsi="Times New Roman"/>
          <w:sz w:val="22"/>
          <w:szCs w:val="22"/>
        </w:rPr>
        <w:t>is publicly available, drafted in plain English and able to be translated into different languages;</w:t>
      </w:r>
    </w:p>
    <w:p w14:paraId="65EA1ACB" w14:textId="77777777" w:rsidR="00CE64CE" w:rsidRPr="00CE64CE" w:rsidRDefault="00CE64CE" w:rsidP="000C0123">
      <w:pPr>
        <w:pStyle w:val="MELegal4"/>
        <w:numPr>
          <w:ilvl w:val="3"/>
          <w:numId w:val="40"/>
        </w:numPr>
        <w:rPr>
          <w:rFonts w:ascii="Times New Roman" w:hAnsi="Times New Roman"/>
          <w:sz w:val="22"/>
          <w:szCs w:val="22"/>
        </w:rPr>
      </w:pPr>
      <w:r w:rsidRPr="00CE64CE">
        <w:rPr>
          <w:rFonts w:ascii="Times New Roman" w:hAnsi="Times New Roman"/>
          <w:sz w:val="22"/>
          <w:szCs w:val="22"/>
        </w:rPr>
        <w:t xml:space="preserve">develop and review the </w:t>
      </w:r>
      <w:r w:rsidRPr="00CE64CE">
        <w:rPr>
          <w:rFonts w:ascii="Times New Roman" w:hAnsi="Times New Roman"/>
          <w:b/>
          <w:bCs/>
          <w:sz w:val="22"/>
          <w:szCs w:val="22"/>
        </w:rPr>
        <w:t>P</w:t>
      </w:r>
      <w:r w:rsidRPr="00CE64CE">
        <w:rPr>
          <w:rFonts w:ascii="Times New Roman" w:hAnsi="Times New Roman"/>
          <w:b/>
          <w:sz w:val="22"/>
          <w:szCs w:val="22"/>
        </w:rPr>
        <w:t>olicy</w:t>
      </w:r>
      <w:r w:rsidRPr="00CE64CE">
        <w:rPr>
          <w:rFonts w:ascii="Times New Roman" w:hAnsi="Times New Roman"/>
          <w:sz w:val="22"/>
          <w:szCs w:val="22"/>
        </w:rPr>
        <w:t xml:space="preserve"> referred to at 7.4(c)(ii) at least every three years, following engagement and collaboration with: </w:t>
      </w:r>
    </w:p>
    <w:p w14:paraId="6112C8AB" w14:textId="77777777" w:rsidR="00CE64CE" w:rsidRPr="00CE64CE" w:rsidRDefault="00CE64CE" w:rsidP="000C0123">
      <w:pPr>
        <w:pStyle w:val="MELegal5"/>
        <w:numPr>
          <w:ilvl w:val="4"/>
          <w:numId w:val="31"/>
        </w:numPr>
        <w:rPr>
          <w:rFonts w:ascii="Times New Roman" w:hAnsi="Times New Roman"/>
          <w:sz w:val="22"/>
          <w:szCs w:val="22"/>
        </w:rPr>
      </w:pPr>
      <w:r w:rsidRPr="00CE64CE">
        <w:rPr>
          <w:rFonts w:ascii="Times New Roman" w:hAnsi="Times New Roman"/>
          <w:b/>
          <w:bCs/>
          <w:sz w:val="22"/>
          <w:szCs w:val="22"/>
        </w:rPr>
        <w:t>Residents</w:t>
      </w:r>
      <w:r w:rsidRPr="00CE64CE">
        <w:rPr>
          <w:rFonts w:ascii="Times New Roman" w:hAnsi="Times New Roman"/>
          <w:sz w:val="22"/>
          <w:szCs w:val="22"/>
        </w:rPr>
        <w:t xml:space="preserve">; </w:t>
      </w:r>
    </w:p>
    <w:p w14:paraId="28A929AE" w14:textId="77777777" w:rsidR="00CE64CE" w:rsidRPr="00CE64CE" w:rsidRDefault="00CE64CE" w:rsidP="000C0123">
      <w:pPr>
        <w:pStyle w:val="MELegal5"/>
        <w:numPr>
          <w:ilvl w:val="4"/>
          <w:numId w:val="31"/>
        </w:numPr>
        <w:rPr>
          <w:rFonts w:ascii="Times New Roman" w:hAnsi="Times New Roman"/>
          <w:sz w:val="22"/>
          <w:szCs w:val="22"/>
        </w:rPr>
      </w:pPr>
      <w:r w:rsidRPr="00CE64CE">
        <w:rPr>
          <w:rFonts w:ascii="Times New Roman" w:hAnsi="Times New Roman"/>
          <w:b/>
          <w:bCs/>
          <w:sz w:val="22"/>
          <w:szCs w:val="22"/>
        </w:rPr>
        <w:t>Student Accommodation Staff</w:t>
      </w:r>
      <w:r w:rsidRPr="00CE64CE">
        <w:rPr>
          <w:rFonts w:ascii="Times New Roman" w:hAnsi="Times New Roman"/>
          <w:sz w:val="22"/>
          <w:szCs w:val="22"/>
        </w:rPr>
        <w:t>;</w:t>
      </w:r>
    </w:p>
    <w:p w14:paraId="7CB0BEB7" w14:textId="77777777" w:rsidR="00CE64CE" w:rsidRPr="00CE64CE" w:rsidRDefault="00CE64CE" w:rsidP="000C0123">
      <w:pPr>
        <w:pStyle w:val="MELegal5"/>
        <w:numPr>
          <w:ilvl w:val="4"/>
          <w:numId w:val="31"/>
        </w:numPr>
        <w:rPr>
          <w:rFonts w:ascii="Times New Roman" w:hAnsi="Times New Roman"/>
          <w:sz w:val="22"/>
          <w:szCs w:val="22"/>
        </w:rPr>
      </w:pPr>
      <w:r w:rsidRPr="00CE64CE">
        <w:rPr>
          <w:rFonts w:ascii="Times New Roman" w:hAnsi="Times New Roman"/>
          <w:sz w:val="22"/>
          <w:szCs w:val="22"/>
        </w:rPr>
        <w:t xml:space="preserve">those groups who are disproportionately affected by </w:t>
      </w:r>
      <w:r w:rsidRPr="00CE64CE">
        <w:rPr>
          <w:rFonts w:ascii="Times New Roman" w:hAnsi="Times New Roman"/>
          <w:b/>
          <w:sz w:val="22"/>
          <w:szCs w:val="22"/>
        </w:rPr>
        <w:t>Gender</w:t>
      </w:r>
      <w:r w:rsidRPr="00CE64CE">
        <w:rPr>
          <w:rFonts w:ascii="Times New Roman" w:hAnsi="Times New Roman"/>
          <w:b/>
          <w:sz w:val="22"/>
          <w:szCs w:val="22"/>
        </w:rPr>
        <w:noBreakHyphen/>
        <w:t>based Violence,</w:t>
      </w:r>
      <w:r w:rsidRPr="00CE64CE">
        <w:rPr>
          <w:rFonts w:ascii="Times New Roman" w:hAnsi="Times New Roman"/>
          <w:sz w:val="22"/>
          <w:szCs w:val="22"/>
        </w:rPr>
        <w:t xml:space="preserve"> including women, First Nations people culturally and linguistically diverse communities, people with disability and people of diverse sexual orientation and gender identity; </w:t>
      </w:r>
    </w:p>
    <w:p w14:paraId="23916FC3" w14:textId="77777777" w:rsidR="00CE64CE" w:rsidRPr="00CE64CE" w:rsidRDefault="00CE64CE" w:rsidP="000C0123">
      <w:pPr>
        <w:pStyle w:val="MELegal5"/>
        <w:numPr>
          <w:ilvl w:val="4"/>
          <w:numId w:val="31"/>
        </w:numPr>
        <w:rPr>
          <w:rFonts w:ascii="Times New Roman" w:hAnsi="Times New Roman"/>
          <w:sz w:val="22"/>
          <w:szCs w:val="22"/>
        </w:rPr>
      </w:pPr>
      <w:r w:rsidRPr="00CE64CE">
        <w:rPr>
          <w:rFonts w:ascii="Times New Roman" w:hAnsi="Times New Roman"/>
          <w:sz w:val="22"/>
          <w:szCs w:val="22"/>
        </w:rPr>
        <w:t xml:space="preserve">those who have experienced </w:t>
      </w:r>
      <w:r w:rsidRPr="00CE64CE">
        <w:rPr>
          <w:rFonts w:ascii="Times New Roman" w:hAnsi="Times New Roman"/>
          <w:b/>
          <w:sz w:val="22"/>
          <w:szCs w:val="22"/>
        </w:rPr>
        <w:t>Gender</w:t>
      </w:r>
      <w:r w:rsidRPr="00CE64CE">
        <w:rPr>
          <w:rFonts w:ascii="Times New Roman" w:hAnsi="Times New Roman"/>
          <w:b/>
          <w:sz w:val="22"/>
          <w:szCs w:val="22"/>
        </w:rPr>
        <w:noBreakHyphen/>
        <w:t>based Violence</w:t>
      </w:r>
      <w:r w:rsidRPr="00CE64CE">
        <w:rPr>
          <w:rFonts w:ascii="Times New Roman" w:hAnsi="Times New Roman"/>
          <w:bCs/>
          <w:sz w:val="22"/>
          <w:szCs w:val="22"/>
        </w:rPr>
        <w:t>;</w:t>
      </w:r>
      <w:r w:rsidRPr="00CE64CE">
        <w:rPr>
          <w:rFonts w:ascii="Times New Roman" w:hAnsi="Times New Roman"/>
          <w:sz w:val="22"/>
          <w:szCs w:val="22"/>
        </w:rPr>
        <w:t xml:space="preserve"> and </w:t>
      </w:r>
    </w:p>
    <w:p w14:paraId="1D795A4B" w14:textId="77777777" w:rsidR="00CE64CE" w:rsidRPr="00CE64CE" w:rsidRDefault="00CE64CE" w:rsidP="000C0123">
      <w:pPr>
        <w:pStyle w:val="MELegal5"/>
        <w:numPr>
          <w:ilvl w:val="4"/>
          <w:numId w:val="31"/>
        </w:numPr>
        <w:rPr>
          <w:rFonts w:ascii="Times New Roman" w:hAnsi="Times New Roman"/>
          <w:sz w:val="22"/>
          <w:szCs w:val="22"/>
        </w:rPr>
      </w:pPr>
      <w:r w:rsidRPr="00CE64CE">
        <w:rPr>
          <w:rFonts w:ascii="Times New Roman" w:hAnsi="Times New Roman"/>
          <w:sz w:val="22"/>
          <w:szCs w:val="22"/>
        </w:rPr>
        <w:t xml:space="preserve">subject matter experts on </w:t>
      </w:r>
      <w:r w:rsidRPr="00CE64CE">
        <w:rPr>
          <w:rFonts w:ascii="Times New Roman" w:hAnsi="Times New Roman"/>
          <w:b/>
          <w:sz w:val="22"/>
          <w:szCs w:val="22"/>
        </w:rPr>
        <w:t>Gender</w:t>
      </w:r>
      <w:r w:rsidRPr="00CE64CE">
        <w:rPr>
          <w:rFonts w:ascii="Times New Roman" w:hAnsi="Times New Roman"/>
          <w:b/>
          <w:sz w:val="22"/>
          <w:szCs w:val="22"/>
        </w:rPr>
        <w:noBreakHyphen/>
        <w:t>based Violence</w:t>
      </w:r>
      <w:r w:rsidRPr="00CE64CE">
        <w:rPr>
          <w:rFonts w:ascii="Times New Roman" w:hAnsi="Times New Roman"/>
          <w:sz w:val="22"/>
          <w:szCs w:val="22"/>
        </w:rPr>
        <w:t>; and</w:t>
      </w:r>
    </w:p>
    <w:p w14:paraId="5389A98A" w14:textId="77777777" w:rsidR="00CE64CE" w:rsidRPr="00CE64CE" w:rsidRDefault="00CE64CE" w:rsidP="000C0123">
      <w:pPr>
        <w:pStyle w:val="MELegal4"/>
        <w:numPr>
          <w:ilvl w:val="3"/>
          <w:numId w:val="40"/>
        </w:numPr>
        <w:rPr>
          <w:rFonts w:ascii="Times New Roman" w:hAnsi="Times New Roman"/>
          <w:sz w:val="22"/>
          <w:szCs w:val="22"/>
        </w:rPr>
      </w:pPr>
      <w:r w:rsidRPr="00CE64CE">
        <w:rPr>
          <w:rFonts w:ascii="Times New Roman" w:hAnsi="Times New Roman"/>
          <w:sz w:val="22"/>
          <w:szCs w:val="22"/>
        </w:rPr>
        <w:t xml:space="preserve">enable the </w:t>
      </w:r>
      <w:r w:rsidRPr="00CE64CE">
        <w:rPr>
          <w:rFonts w:ascii="Times New Roman" w:hAnsi="Times New Roman"/>
          <w:b/>
          <w:bCs/>
          <w:sz w:val="22"/>
          <w:szCs w:val="22"/>
        </w:rPr>
        <w:t>Provider</w:t>
      </w:r>
      <w:r w:rsidRPr="00CE64CE">
        <w:rPr>
          <w:rFonts w:ascii="Times New Roman" w:hAnsi="Times New Roman"/>
          <w:sz w:val="22"/>
          <w:szCs w:val="22"/>
        </w:rPr>
        <w:t xml:space="preserve">, upon the </w:t>
      </w:r>
      <w:r w:rsidRPr="00CE64CE">
        <w:rPr>
          <w:rFonts w:ascii="Times New Roman" w:hAnsi="Times New Roman"/>
          <w:b/>
          <w:bCs/>
          <w:sz w:val="22"/>
          <w:szCs w:val="22"/>
        </w:rPr>
        <w:t xml:space="preserve">Provider's </w:t>
      </w:r>
      <w:r w:rsidRPr="00CE64CE">
        <w:rPr>
          <w:rFonts w:ascii="Times New Roman" w:hAnsi="Times New Roman"/>
          <w:sz w:val="22"/>
          <w:szCs w:val="22"/>
        </w:rPr>
        <w:t xml:space="preserve">request, to review the policies and/or procedures of the </w:t>
      </w:r>
      <w:r w:rsidRPr="00CE64CE">
        <w:rPr>
          <w:rFonts w:ascii="Times New Roman" w:hAnsi="Times New Roman"/>
          <w:b/>
          <w:bCs/>
          <w:sz w:val="22"/>
          <w:szCs w:val="22"/>
        </w:rPr>
        <w:t>Student Accommodation Provider</w:t>
      </w:r>
      <w:r w:rsidRPr="00CE64CE">
        <w:rPr>
          <w:rFonts w:ascii="Times New Roman" w:hAnsi="Times New Roman"/>
          <w:sz w:val="22"/>
          <w:szCs w:val="22"/>
        </w:rPr>
        <w:t xml:space="preserve"> relating to </w:t>
      </w:r>
      <w:r w:rsidRPr="00CE64CE">
        <w:rPr>
          <w:rFonts w:ascii="Times New Roman" w:hAnsi="Times New Roman"/>
          <w:b/>
          <w:bCs/>
          <w:sz w:val="22"/>
          <w:szCs w:val="22"/>
        </w:rPr>
        <w:t>Gender-based Violence</w:t>
      </w:r>
      <w:r w:rsidRPr="00CE64CE">
        <w:rPr>
          <w:rFonts w:ascii="Times New Roman" w:hAnsi="Times New Roman"/>
          <w:sz w:val="22"/>
          <w:szCs w:val="22"/>
        </w:rPr>
        <w:t xml:space="preserve"> and provide feedback for the purposes of ensuring compliance with this Standard 7.</w:t>
      </w:r>
    </w:p>
    <w:p w14:paraId="6339F91C" w14:textId="77777777" w:rsidR="00CE64CE" w:rsidRPr="00CE64CE" w:rsidRDefault="00CE64CE" w:rsidP="00CE64CE">
      <w:pPr>
        <w:pStyle w:val="MELegal4"/>
        <w:rPr>
          <w:rFonts w:ascii="Times New Roman" w:hAnsi="Times New Roman"/>
          <w:i/>
          <w:iCs/>
          <w:sz w:val="22"/>
          <w:szCs w:val="22"/>
        </w:rPr>
      </w:pPr>
      <w:r w:rsidRPr="00CE64CE">
        <w:rPr>
          <w:rFonts w:ascii="Times New Roman" w:hAnsi="Times New Roman"/>
          <w:i/>
          <w:iCs/>
          <w:sz w:val="22"/>
          <w:szCs w:val="22"/>
        </w:rPr>
        <w:t xml:space="preserve">Knowledge and Capability </w:t>
      </w:r>
    </w:p>
    <w:p w14:paraId="4216892E" w14:textId="77777777" w:rsidR="00CE64CE" w:rsidRPr="00CE64CE" w:rsidRDefault="00CE64CE" w:rsidP="000C0123">
      <w:pPr>
        <w:pStyle w:val="MELegal2"/>
        <w:numPr>
          <w:ilvl w:val="1"/>
          <w:numId w:val="29"/>
        </w:numPr>
        <w:ind w:left="680" w:hanging="680"/>
        <w:rPr>
          <w:rFonts w:ascii="Times New Roman" w:hAnsi="Times New Roman"/>
          <w:sz w:val="22"/>
          <w:szCs w:val="22"/>
        </w:rPr>
      </w:pPr>
      <w:r w:rsidRPr="00CE64CE">
        <w:rPr>
          <w:rFonts w:ascii="Times New Roman" w:hAnsi="Times New Roman"/>
          <w:sz w:val="22"/>
          <w:szCs w:val="22"/>
        </w:rPr>
        <w:t xml:space="preserve">A </w:t>
      </w:r>
      <w:r w:rsidRPr="00CE64CE">
        <w:rPr>
          <w:rFonts w:ascii="Times New Roman" w:hAnsi="Times New Roman"/>
          <w:b/>
          <w:bCs/>
          <w:sz w:val="22"/>
          <w:szCs w:val="22"/>
        </w:rPr>
        <w:t xml:space="preserve">Provider </w:t>
      </w:r>
      <w:r w:rsidRPr="00CE64CE">
        <w:rPr>
          <w:rFonts w:ascii="Times New Roman" w:hAnsi="Times New Roman"/>
          <w:sz w:val="22"/>
          <w:szCs w:val="22"/>
        </w:rPr>
        <w:t xml:space="preserve">must have arrangements in place with a </w:t>
      </w:r>
      <w:r w:rsidRPr="00CE64CE">
        <w:rPr>
          <w:rFonts w:ascii="Times New Roman" w:hAnsi="Times New Roman"/>
          <w:b/>
          <w:bCs/>
          <w:sz w:val="22"/>
          <w:szCs w:val="22"/>
        </w:rPr>
        <w:t>Student Accommodation Provider</w:t>
      </w:r>
      <w:r w:rsidRPr="00CE64CE">
        <w:rPr>
          <w:rFonts w:ascii="Times New Roman" w:hAnsi="Times New Roman"/>
          <w:sz w:val="22"/>
          <w:szCs w:val="22"/>
        </w:rPr>
        <w:t xml:space="preserve"> in relation to training and education, and prevention initiatives that:</w:t>
      </w:r>
    </w:p>
    <w:p w14:paraId="759973AA" w14:textId="77777777" w:rsidR="00CE64CE" w:rsidRPr="00CE64CE" w:rsidRDefault="00CE64CE" w:rsidP="000C0123">
      <w:pPr>
        <w:pStyle w:val="MELegal2"/>
        <w:numPr>
          <w:ilvl w:val="2"/>
          <w:numId w:val="57"/>
        </w:numPr>
        <w:rPr>
          <w:rFonts w:ascii="Times New Roman" w:hAnsi="Times New Roman"/>
          <w:sz w:val="22"/>
          <w:szCs w:val="22"/>
        </w:rPr>
      </w:pPr>
      <w:r w:rsidRPr="00CE64CE">
        <w:rPr>
          <w:rFonts w:ascii="Times New Roman" w:hAnsi="Times New Roman"/>
          <w:sz w:val="22"/>
          <w:szCs w:val="22"/>
        </w:rPr>
        <w:lastRenderedPageBreak/>
        <w:t xml:space="preserve">require all </w:t>
      </w:r>
      <w:r w:rsidRPr="00CE64CE">
        <w:rPr>
          <w:rFonts w:ascii="Times New Roman" w:hAnsi="Times New Roman"/>
          <w:b/>
          <w:bCs/>
          <w:sz w:val="22"/>
          <w:szCs w:val="22"/>
        </w:rPr>
        <w:t>Residents</w:t>
      </w:r>
      <w:r w:rsidRPr="00CE64CE">
        <w:rPr>
          <w:rFonts w:ascii="Times New Roman" w:hAnsi="Times New Roman"/>
          <w:sz w:val="22"/>
          <w:szCs w:val="22"/>
        </w:rPr>
        <w:t xml:space="preserve"> and </w:t>
      </w:r>
      <w:r w:rsidRPr="00CE64CE">
        <w:rPr>
          <w:rFonts w:ascii="Times New Roman" w:hAnsi="Times New Roman"/>
          <w:b/>
          <w:bCs/>
          <w:sz w:val="22"/>
          <w:szCs w:val="22"/>
        </w:rPr>
        <w:t xml:space="preserve">Student Accommodation Staff </w:t>
      </w:r>
      <w:r w:rsidRPr="00CE64CE">
        <w:rPr>
          <w:rFonts w:ascii="Times New Roman" w:hAnsi="Times New Roman"/>
          <w:sz w:val="22"/>
          <w:szCs w:val="22"/>
        </w:rPr>
        <w:t xml:space="preserve">to complete prevention and responding to </w:t>
      </w:r>
      <w:r w:rsidRPr="00CE64CE">
        <w:rPr>
          <w:rFonts w:ascii="Times New Roman" w:hAnsi="Times New Roman"/>
          <w:b/>
          <w:bCs/>
          <w:sz w:val="22"/>
          <w:szCs w:val="22"/>
        </w:rPr>
        <w:t>Disclosures</w:t>
      </w:r>
      <w:r w:rsidRPr="00CE64CE">
        <w:rPr>
          <w:rFonts w:ascii="Times New Roman" w:hAnsi="Times New Roman"/>
          <w:sz w:val="22"/>
          <w:szCs w:val="22"/>
        </w:rPr>
        <w:t xml:space="preserve"> education and training, which is delivered or approved by the </w:t>
      </w:r>
      <w:r w:rsidRPr="00CE64CE">
        <w:rPr>
          <w:rFonts w:ascii="Times New Roman" w:hAnsi="Times New Roman"/>
          <w:b/>
          <w:bCs/>
          <w:sz w:val="22"/>
          <w:szCs w:val="22"/>
        </w:rPr>
        <w:t>Provider</w:t>
      </w:r>
      <w:r w:rsidRPr="00CE64CE">
        <w:rPr>
          <w:rFonts w:ascii="Times New Roman" w:hAnsi="Times New Roman"/>
          <w:sz w:val="22"/>
          <w:szCs w:val="22"/>
        </w:rPr>
        <w:t>, meets</w:t>
      </w:r>
      <w:r w:rsidRPr="00CE64CE">
        <w:rPr>
          <w:rFonts w:ascii="Times New Roman" w:hAnsi="Times New Roman"/>
          <w:b/>
          <w:bCs/>
          <w:sz w:val="22"/>
          <w:szCs w:val="22"/>
        </w:rPr>
        <w:t xml:space="preserve"> </w:t>
      </w:r>
      <w:r w:rsidRPr="00CE64CE">
        <w:rPr>
          <w:rFonts w:ascii="Times New Roman" w:hAnsi="Times New Roman"/>
          <w:sz w:val="22"/>
          <w:szCs w:val="22"/>
        </w:rPr>
        <w:t>the requirements in</w:t>
      </w:r>
      <w:r w:rsidRPr="00CE64CE">
        <w:rPr>
          <w:rFonts w:ascii="Times New Roman" w:hAnsi="Times New Roman"/>
          <w:b/>
          <w:bCs/>
          <w:sz w:val="22"/>
          <w:szCs w:val="22"/>
        </w:rPr>
        <w:t xml:space="preserve"> </w:t>
      </w:r>
      <w:r w:rsidRPr="00CE64CE">
        <w:rPr>
          <w:rFonts w:ascii="Times New Roman" w:hAnsi="Times New Roman"/>
          <w:sz w:val="22"/>
          <w:szCs w:val="22"/>
        </w:rPr>
        <w:t xml:space="preserve">Standard 3 and is tailored to the </w:t>
      </w:r>
      <w:r w:rsidRPr="00CE64CE">
        <w:rPr>
          <w:rFonts w:ascii="Times New Roman" w:hAnsi="Times New Roman"/>
          <w:b/>
          <w:bCs/>
          <w:sz w:val="22"/>
          <w:szCs w:val="22"/>
        </w:rPr>
        <w:t xml:space="preserve">Student Accommodation </w:t>
      </w:r>
      <w:r w:rsidRPr="00CE64CE">
        <w:rPr>
          <w:rFonts w:ascii="Times New Roman" w:hAnsi="Times New Roman"/>
          <w:sz w:val="22"/>
          <w:szCs w:val="22"/>
        </w:rPr>
        <w:t>environment;</w:t>
      </w:r>
    </w:p>
    <w:p w14:paraId="1AF72550" w14:textId="77777777" w:rsidR="00CE64CE" w:rsidRPr="00CE64CE" w:rsidRDefault="00CE64CE" w:rsidP="000C0123">
      <w:pPr>
        <w:pStyle w:val="MELegal2"/>
        <w:numPr>
          <w:ilvl w:val="2"/>
          <w:numId w:val="57"/>
        </w:numPr>
        <w:rPr>
          <w:rFonts w:ascii="Times New Roman" w:hAnsi="Times New Roman"/>
          <w:sz w:val="22"/>
          <w:szCs w:val="22"/>
        </w:rPr>
      </w:pPr>
      <w:r w:rsidRPr="00CE64CE">
        <w:rPr>
          <w:rFonts w:ascii="Times New Roman" w:hAnsi="Times New Roman"/>
          <w:sz w:val="22"/>
          <w:szCs w:val="22"/>
        </w:rPr>
        <w:t xml:space="preserve">require </w:t>
      </w:r>
      <w:r w:rsidRPr="00CE64CE">
        <w:rPr>
          <w:rFonts w:ascii="Times New Roman" w:hAnsi="Times New Roman"/>
          <w:b/>
          <w:bCs/>
          <w:sz w:val="22"/>
          <w:szCs w:val="22"/>
        </w:rPr>
        <w:t xml:space="preserve">Student Accommodation Providers </w:t>
      </w:r>
      <w:r w:rsidRPr="00CE64CE">
        <w:rPr>
          <w:rFonts w:ascii="Times New Roman" w:hAnsi="Times New Roman"/>
          <w:sz w:val="22"/>
          <w:szCs w:val="22"/>
        </w:rPr>
        <w:t xml:space="preserve">to promote and widely disseminate evidence-informed prevention communication and key messaging tailored to a </w:t>
      </w:r>
      <w:r w:rsidRPr="00CE64CE">
        <w:rPr>
          <w:rFonts w:ascii="Times New Roman" w:hAnsi="Times New Roman"/>
          <w:b/>
          <w:bCs/>
          <w:sz w:val="22"/>
          <w:szCs w:val="22"/>
        </w:rPr>
        <w:t>Student Accommodation</w:t>
      </w:r>
      <w:r w:rsidRPr="00CE64CE">
        <w:rPr>
          <w:rFonts w:ascii="Times New Roman" w:hAnsi="Times New Roman"/>
          <w:sz w:val="22"/>
          <w:szCs w:val="22"/>
        </w:rPr>
        <w:t xml:space="preserve"> environment; and</w:t>
      </w:r>
    </w:p>
    <w:p w14:paraId="165F3EEA" w14:textId="77777777" w:rsidR="00CE64CE" w:rsidRPr="00CE64CE" w:rsidRDefault="00CE64CE" w:rsidP="000C0123">
      <w:pPr>
        <w:pStyle w:val="MELegal2"/>
        <w:numPr>
          <w:ilvl w:val="2"/>
          <w:numId w:val="57"/>
        </w:numPr>
        <w:rPr>
          <w:rFonts w:ascii="Times New Roman" w:hAnsi="Times New Roman"/>
          <w:sz w:val="22"/>
          <w:szCs w:val="22"/>
        </w:rPr>
      </w:pPr>
      <w:r w:rsidRPr="00CE64CE">
        <w:rPr>
          <w:rFonts w:ascii="Times New Roman" w:hAnsi="Times New Roman"/>
          <w:sz w:val="22"/>
          <w:szCs w:val="22"/>
        </w:rPr>
        <w:t xml:space="preserve">require any prevention initiatives, including programs and campaigns, delivered by the </w:t>
      </w:r>
      <w:r w:rsidRPr="00CE64CE">
        <w:rPr>
          <w:rFonts w:ascii="Times New Roman" w:hAnsi="Times New Roman"/>
          <w:b/>
          <w:bCs/>
          <w:sz w:val="22"/>
          <w:szCs w:val="22"/>
        </w:rPr>
        <w:t>Student Accommodation Provider</w:t>
      </w:r>
      <w:r w:rsidRPr="00CE64CE">
        <w:rPr>
          <w:rFonts w:ascii="Times New Roman" w:hAnsi="Times New Roman"/>
          <w:sz w:val="22"/>
          <w:szCs w:val="22"/>
        </w:rPr>
        <w:t xml:space="preserve"> to be evidence-based and evaluated, and evaluation findings must inform future prevention initiatives. </w:t>
      </w:r>
    </w:p>
    <w:p w14:paraId="5EFD4A1B" w14:textId="77777777" w:rsidR="00CE64CE" w:rsidRPr="00CE64CE" w:rsidRDefault="00CE64CE" w:rsidP="000C0123">
      <w:pPr>
        <w:pStyle w:val="MELegal2"/>
        <w:numPr>
          <w:ilvl w:val="1"/>
          <w:numId w:val="29"/>
        </w:numPr>
        <w:ind w:left="680" w:hanging="680"/>
        <w:rPr>
          <w:rFonts w:ascii="Times New Roman" w:hAnsi="Times New Roman"/>
          <w:sz w:val="22"/>
          <w:szCs w:val="22"/>
        </w:rPr>
      </w:pPr>
      <w:r w:rsidRPr="00CE64CE">
        <w:rPr>
          <w:rFonts w:ascii="Times New Roman" w:hAnsi="Times New Roman"/>
          <w:sz w:val="22"/>
          <w:szCs w:val="22"/>
        </w:rPr>
        <w:t xml:space="preserve">A </w:t>
      </w:r>
      <w:r w:rsidRPr="00CE64CE">
        <w:rPr>
          <w:rFonts w:ascii="Times New Roman" w:hAnsi="Times New Roman"/>
          <w:b/>
          <w:bCs/>
          <w:sz w:val="22"/>
          <w:szCs w:val="22"/>
        </w:rPr>
        <w:t>Provider</w:t>
      </w:r>
      <w:r w:rsidRPr="00CE64CE">
        <w:rPr>
          <w:rFonts w:ascii="Times New Roman" w:hAnsi="Times New Roman"/>
          <w:sz w:val="22"/>
          <w:szCs w:val="22"/>
        </w:rPr>
        <w:t xml:space="preserve"> must have arrangements in place with a </w:t>
      </w:r>
      <w:r w:rsidRPr="00CE64CE">
        <w:rPr>
          <w:rFonts w:ascii="Times New Roman" w:hAnsi="Times New Roman"/>
          <w:b/>
          <w:bCs/>
          <w:sz w:val="22"/>
          <w:szCs w:val="22"/>
        </w:rPr>
        <w:t>Student Accommodation Provider</w:t>
      </w:r>
      <w:r w:rsidRPr="00CE64CE">
        <w:rPr>
          <w:rFonts w:ascii="Times New Roman" w:hAnsi="Times New Roman"/>
          <w:sz w:val="22"/>
          <w:szCs w:val="22"/>
        </w:rPr>
        <w:t xml:space="preserve"> to ensure that risk assessments are only undertaken by persons who have the expertise and experience in paragraph 3.14 of Standard 3. Where a </w:t>
      </w:r>
      <w:r w:rsidRPr="00CE64CE">
        <w:rPr>
          <w:rFonts w:ascii="Times New Roman" w:hAnsi="Times New Roman"/>
          <w:b/>
          <w:bCs/>
          <w:sz w:val="22"/>
          <w:szCs w:val="22"/>
        </w:rPr>
        <w:t>Student</w:t>
      </w:r>
      <w:r w:rsidRPr="00CE64CE">
        <w:rPr>
          <w:rFonts w:ascii="Times New Roman" w:hAnsi="Times New Roman"/>
          <w:sz w:val="22"/>
          <w:szCs w:val="22"/>
        </w:rPr>
        <w:t xml:space="preserve"> </w:t>
      </w:r>
      <w:r w:rsidRPr="00CE64CE">
        <w:rPr>
          <w:rFonts w:ascii="Times New Roman" w:hAnsi="Times New Roman"/>
          <w:b/>
          <w:bCs/>
          <w:sz w:val="22"/>
          <w:szCs w:val="22"/>
        </w:rPr>
        <w:t>Accommodation Provider</w:t>
      </w:r>
      <w:r w:rsidRPr="00CE64CE">
        <w:rPr>
          <w:rFonts w:ascii="Times New Roman" w:hAnsi="Times New Roman"/>
          <w:sz w:val="22"/>
          <w:szCs w:val="22"/>
        </w:rPr>
        <w:t xml:space="preserve"> does not have </w:t>
      </w:r>
      <w:r w:rsidRPr="00CE64CE">
        <w:rPr>
          <w:rFonts w:ascii="Times New Roman" w:hAnsi="Times New Roman"/>
          <w:b/>
          <w:bCs/>
          <w:sz w:val="22"/>
          <w:szCs w:val="22"/>
        </w:rPr>
        <w:t>Staff</w:t>
      </w:r>
      <w:r w:rsidRPr="00CE64CE">
        <w:rPr>
          <w:rFonts w:ascii="Times New Roman" w:hAnsi="Times New Roman"/>
          <w:sz w:val="22"/>
          <w:szCs w:val="22"/>
        </w:rPr>
        <w:t xml:space="preserve"> with the necessary expertise and experience to conduct a risk assessment, the </w:t>
      </w:r>
      <w:r w:rsidRPr="00CE64CE">
        <w:rPr>
          <w:rFonts w:ascii="Times New Roman" w:hAnsi="Times New Roman"/>
          <w:b/>
          <w:bCs/>
          <w:sz w:val="22"/>
          <w:szCs w:val="22"/>
        </w:rPr>
        <w:t>Student Accommodation Provider</w:t>
      </w:r>
      <w:r w:rsidRPr="00CE64CE">
        <w:rPr>
          <w:rFonts w:ascii="Times New Roman" w:hAnsi="Times New Roman"/>
          <w:sz w:val="22"/>
          <w:szCs w:val="22"/>
        </w:rPr>
        <w:t xml:space="preserve"> must engage a who has the necessary expertise and experience.</w:t>
      </w:r>
    </w:p>
    <w:p w14:paraId="3610E95E" w14:textId="77777777" w:rsidR="00CE64CE" w:rsidRPr="00CE64CE" w:rsidRDefault="00CE64CE" w:rsidP="00CE64CE">
      <w:pPr>
        <w:pStyle w:val="MELegal4"/>
        <w:rPr>
          <w:rFonts w:ascii="Times New Roman" w:hAnsi="Times New Roman"/>
          <w:i/>
          <w:iCs/>
          <w:sz w:val="22"/>
          <w:szCs w:val="22"/>
        </w:rPr>
      </w:pPr>
      <w:r w:rsidRPr="00CE64CE">
        <w:rPr>
          <w:rFonts w:ascii="Times New Roman" w:hAnsi="Times New Roman"/>
          <w:i/>
          <w:iCs/>
          <w:sz w:val="22"/>
          <w:szCs w:val="22"/>
        </w:rPr>
        <w:t xml:space="preserve">Safety and Support </w:t>
      </w:r>
    </w:p>
    <w:p w14:paraId="41D582C8" w14:textId="77777777" w:rsidR="00CE64CE" w:rsidRPr="00CE64CE" w:rsidRDefault="00CE64CE" w:rsidP="000C0123">
      <w:pPr>
        <w:pStyle w:val="MELegal2"/>
        <w:numPr>
          <w:ilvl w:val="1"/>
          <w:numId w:val="29"/>
        </w:numPr>
        <w:ind w:left="680" w:hanging="680"/>
        <w:rPr>
          <w:rFonts w:ascii="Times New Roman" w:hAnsi="Times New Roman"/>
          <w:sz w:val="22"/>
          <w:szCs w:val="22"/>
        </w:rPr>
      </w:pPr>
      <w:r w:rsidRPr="00CE64CE">
        <w:rPr>
          <w:rFonts w:ascii="Times New Roman" w:hAnsi="Times New Roman"/>
          <w:sz w:val="22"/>
          <w:szCs w:val="22"/>
        </w:rPr>
        <w:t xml:space="preserve">A </w:t>
      </w:r>
      <w:r w:rsidRPr="00CE64CE">
        <w:rPr>
          <w:rFonts w:ascii="Times New Roman" w:hAnsi="Times New Roman"/>
          <w:b/>
          <w:bCs/>
          <w:sz w:val="22"/>
          <w:szCs w:val="22"/>
        </w:rPr>
        <w:t>Provider</w:t>
      </w:r>
      <w:r w:rsidRPr="00CE64CE">
        <w:rPr>
          <w:rFonts w:ascii="Times New Roman" w:hAnsi="Times New Roman"/>
          <w:sz w:val="22"/>
          <w:szCs w:val="22"/>
        </w:rPr>
        <w:t xml:space="preserve"> must have arrangements in place with a </w:t>
      </w:r>
      <w:r w:rsidRPr="00CE64CE">
        <w:rPr>
          <w:rFonts w:ascii="Times New Roman" w:hAnsi="Times New Roman"/>
          <w:b/>
          <w:bCs/>
          <w:sz w:val="22"/>
          <w:szCs w:val="22"/>
        </w:rPr>
        <w:t>Student Accommodation Provider</w:t>
      </w:r>
      <w:r w:rsidRPr="00CE64CE">
        <w:rPr>
          <w:rFonts w:ascii="Times New Roman" w:hAnsi="Times New Roman"/>
          <w:sz w:val="22"/>
          <w:szCs w:val="22"/>
        </w:rPr>
        <w:t xml:space="preserve"> that, in relation to </w:t>
      </w:r>
      <w:r w:rsidRPr="00CE64CE">
        <w:rPr>
          <w:rFonts w:ascii="Times New Roman" w:hAnsi="Times New Roman"/>
          <w:b/>
          <w:bCs/>
          <w:sz w:val="22"/>
          <w:szCs w:val="22"/>
        </w:rPr>
        <w:t xml:space="preserve">Disclosures </w:t>
      </w:r>
      <w:r w:rsidRPr="00CE64CE">
        <w:rPr>
          <w:rFonts w:ascii="Times New Roman" w:hAnsi="Times New Roman"/>
          <w:sz w:val="22"/>
          <w:szCs w:val="22"/>
        </w:rPr>
        <w:t xml:space="preserve">require the </w:t>
      </w:r>
      <w:r w:rsidRPr="00CE64CE">
        <w:rPr>
          <w:rFonts w:ascii="Times New Roman" w:hAnsi="Times New Roman"/>
          <w:b/>
          <w:bCs/>
          <w:sz w:val="22"/>
          <w:szCs w:val="22"/>
        </w:rPr>
        <w:t>Student Accommodation Provider</w:t>
      </w:r>
      <w:r w:rsidRPr="00CE64CE">
        <w:rPr>
          <w:rFonts w:ascii="Times New Roman" w:hAnsi="Times New Roman"/>
          <w:sz w:val="22"/>
          <w:szCs w:val="22"/>
        </w:rPr>
        <w:t xml:space="preserve"> to:</w:t>
      </w:r>
    </w:p>
    <w:p w14:paraId="3706FF02" w14:textId="77777777" w:rsidR="00CE64CE" w:rsidRPr="00CE64CE" w:rsidRDefault="00CE64CE" w:rsidP="000C0123">
      <w:pPr>
        <w:pStyle w:val="MELegal2"/>
        <w:numPr>
          <w:ilvl w:val="2"/>
          <w:numId w:val="58"/>
        </w:numPr>
        <w:rPr>
          <w:rFonts w:ascii="Times New Roman" w:hAnsi="Times New Roman"/>
          <w:sz w:val="22"/>
          <w:szCs w:val="22"/>
        </w:rPr>
      </w:pPr>
      <w:r w:rsidRPr="00CE64CE">
        <w:rPr>
          <w:rFonts w:ascii="Times New Roman" w:hAnsi="Times New Roman"/>
          <w:sz w:val="22"/>
          <w:szCs w:val="22"/>
        </w:rPr>
        <w:t xml:space="preserve">ensure that its responses, practices and support services are safe, </w:t>
      </w:r>
      <w:r w:rsidRPr="00CE64CE">
        <w:rPr>
          <w:rFonts w:ascii="Times New Roman" w:hAnsi="Times New Roman"/>
          <w:b/>
          <w:sz w:val="22"/>
          <w:szCs w:val="22"/>
        </w:rPr>
        <w:t>Person</w:t>
      </w:r>
      <w:r w:rsidRPr="00CE64CE">
        <w:rPr>
          <w:rFonts w:ascii="Times New Roman" w:hAnsi="Times New Roman"/>
          <w:b/>
          <w:sz w:val="22"/>
          <w:szCs w:val="22"/>
        </w:rPr>
        <w:noBreakHyphen/>
        <w:t>centred</w:t>
      </w:r>
      <w:r w:rsidRPr="00CE64CE">
        <w:rPr>
          <w:rFonts w:ascii="Times New Roman" w:hAnsi="Times New Roman"/>
          <w:sz w:val="22"/>
          <w:szCs w:val="22"/>
        </w:rPr>
        <w:t xml:space="preserve"> and consistent with a </w:t>
      </w:r>
      <w:r w:rsidRPr="00CE64CE">
        <w:rPr>
          <w:rFonts w:ascii="Times New Roman" w:hAnsi="Times New Roman"/>
          <w:b/>
          <w:sz w:val="22"/>
          <w:szCs w:val="22"/>
        </w:rPr>
        <w:t>Trauma</w:t>
      </w:r>
      <w:r w:rsidRPr="00CE64CE">
        <w:rPr>
          <w:rFonts w:ascii="Times New Roman" w:hAnsi="Times New Roman"/>
          <w:b/>
          <w:sz w:val="22"/>
          <w:szCs w:val="22"/>
        </w:rPr>
        <w:noBreakHyphen/>
        <w:t>informed approach</w:t>
      </w:r>
      <w:r w:rsidRPr="00CE64CE">
        <w:rPr>
          <w:rFonts w:ascii="Times New Roman" w:hAnsi="Times New Roman"/>
          <w:sz w:val="22"/>
          <w:szCs w:val="22"/>
        </w:rPr>
        <w:t xml:space="preserve">; </w:t>
      </w:r>
    </w:p>
    <w:p w14:paraId="2271CD17" w14:textId="77777777" w:rsidR="00CE64CE" w:rsidRPr="00CE64CE" w:rsidRDefault="00CE64CE" w:rsidP="000C0123">
      <w:pPr>
        <w:pStyle w:val="MELegal2"/>
        <w:numPr>
          <w:ilvl w:val="2"/>
          <w:numId w:val="58"/>
        </w:numPr>
        <w:rPr>
          <w:rFonts w:ascii="Times New Roman" w:hAnsi="Times New Roman"/>
          <w:sz w:val="22"/>
          <w:szCs w:val="22"/>
        </w:rPr>
      </w:pPr>
      <w:r w:rsidRPr="00CE64CE">
        <w:rPr>
          <w:rFonts w:ascii="Times New Roman" w:hAnsi="Times New Roman"/>
          <w:sz w:val="22"/>
          <w:szCs w:val="22"/>
        </w:rPr>
        <w:t xml:space="preserve">provide or facilitate access to support services to persons making </w:t>
      </w:r>
      <w:r w:rsidRPr="00CE64CE">
        <w:rPr>
          <w:rFonts w:ascii="Times New Roman" w:hAnsi="Times New Roman"/>
          <w:b/>
          <w:sz w:val="22"/>
          <w:szCs w:val="22"/>
        </w:rPr>
        <w:t xml:space="preserve">Disclosures </w:t>
      </w:r>
      <w:r w:rsidRPr="00CE64CE">
        <w:rPr>
          <w:rFonts w:ascii="Times New Roman" w:hAnsi="Times New Roman"/>
          <w:bCs/>
          <w:sz w:val="22"/>
          <w:szCs w:val="22"/>
        </w:rPr>
        <w:t>and</w:t>
      </w:r>
      <w:r w:rsidRPr="00CE64CE">
        <w:rPr>
          <w:rFonts w:ascii="Times New Roman" w:hAnsi="Times New Roman"/>
          <w:b/>
          <w:sz w:val="22"/>
          <w:szCs w:val="22"/>
        </w:rPr>
        <w:t>/</w:t>
      </w:r>
      <w:r w:rsidRPr="00CE64CE">
        <w:rPr>
          <w:rFonts w:ascii="Times New Roman" w:hAnsi="Times New Roman"/>
          <w:bCs/>
          <w:sz w:val="22"/>
          <w:szCs w:val="22"/>
        </w:rPr>
        <w:t xml:space="preserve">or </w:t>
      </w:r>
      <w:r w:rsidRPr="00CE64CE">
        <w:rPr>
          <w:rFonts w:ascii="Times New Roman" w:hAnsi="Times New Roman"/>
          <w:b/>
          <w:sz w:val="22"/>
          <w:szCs w:val="22"/>
        </w:rPr>
        <w:t>Formal Reports</w:t>
      </w:r>
      <w:r w:rsidRPr="00CE64CE">
        <w:rPr>
          <w:rFonts w:ascii="Times New Roman" w:hAnsi="Times New Roman"/>
          <w:sz w:val="22"/>
          <w:szCs w:val="22"/>
        </w:rPr>
        <w:t xml:space="preserve"> and to </w:t>
      </w:r>
      <w:r w:rsidRPr="00CE64CE">
        <w:rPr>
          <w:rFonts w:ascii="Times New Roman" w:hAnsi="Times New Roman"/>
          <w:b/>
          <w:sz w:val="22"/>
          <w:szCs w:val="22"/>
        </w:rPr>
        <w:t>Respondents</w:t>
      </w:r>
      <w:r w:rsidRPr="00CE64CE">
        <w:rPr>
          <w:rFonts w:ascii="Times New Roman" w:hAnsi="Times New Roman"/>
          <w:bCs/>
          <w:sz w:val="22"/>
          <w:szCs w:val="22"/>
        </w:rPr>
        <w:t>, including explaining the available support services available</w:t>
      </w:r>
      <w:r w:rsidRPr="00CE64CE">
        <w:rPr>
          <w:rFonts w:ascii="Times New Roman" w:hAnsi="Times New Roman"/>
          <w:sz w:val="22"/>
          <w:szCs w:val="22"/>
        </w:rPr>
        <w:t>, including supports relevant to educational outcomes;</w:t>
      </w:r>
      <w:r w:rsidRPr="00CE64CE">
        <w:rPr>
          <w:rFonts w:ascii="Times New Roman" w:hAnsi="Times New Roman"/>
          <w:bCs/>
          <w:sz w:val="22"/>
          <w:szCs w:val="22"/>
        </w:rPr>
        <w:t xml:space="preserve">  </w:t>
      </w:r>
    </w:p>
    <w:p w14:paraId="02D5AB46" w14:textId="77777777" w:rsidR="00CE64CE" w:rsidRPr="00CE64CE" w:rsidRDefault="00CE64CE" w:rsidP="000C0123">
      <w:pPr>
        <w:pStyle w:val="MELegal2"/>
        <w:numPr>
          <w:ilvl w:val="2"/>
          <w:numId w:val="58"/>
        </w:numPr>
        <w:rPr>
          <w:rFonts w:ascii="Times New Roman" w:hAnsi="Times New Roman"/>
          <w:sz w:val="22"/>
          <w:szCs w:val="22"/>
        </w:rPr>
      </w:pPr>
      <w:r w:rsidRPr="00CE64CE">
        <w:rPr>
          <w:rFonts w:ascii="Times New Roman" w:hAnsi="Times New Roman"/>
          <w:sz w:val="22"/>
          <w:szCs w:val="22"/>
        </w:rPr>
        <w:t xml:space="preserve">actively promote and make widely available information about how </w:t>
      </w:r>
      <w:r w:rsidRPr="00CE64CE">
        <w:rPr>
          <w:rFonts w:ascii="Times New Roman" w:hAnsi="Times New Roman"/>
          <w:b/>
          <w:bCs/>
          <w:sz w:val="22"/>
          <w:szCs w:val="22"/>
        </w:rPr>
        <w:t>Re</w:t>
      </w:r>
      <w:r w:rsidRPr="00CE64CE">
        <w:rPr>
          <w:rFonts w:ascii="Times New Roman" w:hAnsi="Times New Roman"/>
          <w:b/>
          <w:sz w:val="22"/>
          <w:szCs w:val="22"/>
        </w:rPr>
        <w:t xml:space="preserve">sidents </w:t>
      </w:r>
      <w:r w:rsidRPr="00CE64CE">
        <w:rPr>
          <w:rFonts w:ascii="Times New Roman" w:hAnsi="Times New Roman"/>
          <w:sz w:val="22"/>
          <w:szCs w:val="22"/>
        </w:rPr>
        <w:t xml:space="preserve">and </w:t>
      </w:r>
      <w:r w:rsidRPr="00CE64CE">
        <w:rPr>
          <w:rFonts w:ascii="Times New Roman" w:hAnsi="Times New Roman"/>
          <w:b/>
          <w:bCs/>
          <w:sz w:val="22"/>
          <w:szCs w:val="22"/>
        </w:rPr>
        <w:t>Student Accommodation Staff</w:t>
      </w:r>
      <w:r w:rsidRPr="00CE64CE">
        <w:rPr>
          <w:rFonts w:ascii="Times New Roman" w:hAnsi="Times New Roman"/>
          <w:sz w:val="22"/>
          <w:szCs w:val="22"/>
        </w:rPr>
        <w:t xml:space="preserve"> can access policies and procedures and internal and/or external support services</w:t>
      </w:r>
      <w:r w:rsidRPr="00CE64CE">
        <w:rPr>
          <w:rFonts w:ascii="Times New Roman" w:hAnsi="Times New Roman"/>
          <w:b/>
          <w:sz w:val="22"/>
          <w:szCs w:val="22"/>
        </w:rPr>
        <w:t xml:space="preserve">. </w:t>
      </w:r>
      <w:r w:rsidRPr="00CE64CE">
        <w:rPr>
          <w:rFonts w:ascii="Times New Roman" w:hAnsi="Times New Roman"/>
          <w:sz w:val="22"/>
          <w:szCs w:val="22"/>
        </w:rPr>
        <w:t>This information must be accessible and publicly available, drafted in plain English and able to be translated into different languages;</w:t>
      </w:r>
    </w:p>
    <w:p w14:paraId="5A184D95" w14:textId="77777777" w:rsidR="00CE64CE" w:rsidRPr="00CE64CE" w:rsidRDefault="00CE64CE" w:rsidP="000C0123">
      <w:pPr>
        <w:pStyle w:val="MELegal2"/>
        <w:numPr>
          <w:ilvl w:val="2"/>
          <w:numId w:val="58"/>
        </w:numPr>
        <w:rPr>
          <w:rFonts w:ascii="Times New Roman" w:hAnsi="Times New Roman"/>
          <w:sz w:val="22"/>
          <w:szCs w:val="22"/>
        </w:rPr>
      </w:pPr>
      <w:r w:rsidRPr="00CE64CE">
        <w:rPr>
          <w:rFonts w:ascii="Times New Roman" w:hAnsi="Times New Roman"/>
          <w:sz w:val="22"/>
          <w:szCs w:val="22"/>
        </w:rPr>
        <w:t xml:space="preserve">undertake a risk assessment in response to all </w:t>
      </w:r>
      <w:r w:rsidRPr="00CE64CE">
        <w:rPr>
          <w:rFonts w:ascii="Times New Roman" w:hAnsi="Times New Roman"/>
          <w:b/>
          <w:bCs/>
          <w:sz w:val="22"/>
          <w:szCs w:val="22"/>
        </w:rPr>
        <w:t>Disclosures</w:t>
      </w:r>
      <w:r w:rsidRPr="00CE64CE">
        <w:rPr>
          <w:rFonts w:ascii="Times New Roman" w:hAnsi="Times New Roman"/>
          <w:sz w:val="22"/>
          <w:szCs w:val="22"/>
        </w:rPr>
        <w:t xml:space="preserve"> and </w:t>
      </w:r>
      <w:r w:rsidRPr="00CE64CE">
        <w:rPr>
          <w:rFonts w:ascii="Times New Roman" w:hAnsi="Times New Roman"/>
          <w:b/>
          <w:bCs/>
          <w:sz w:val="22"/>
          <w:szCs w:val="22"/>
        </w:rPr>
        <w:t>Formal Reports</w:t>
      </w:r>
      <w:r w:rsidRPr="00CE64CE">
        <w:rPr>
          <w:rFonts w:ascii="Times New Roman" w:hAnsi="Times New Roman"/>
          <w:sz w:val="22"/>
          <w:szCs w:val="22"/>
        </w:rPr>
        <w:t xml:space="preserve"> of </w:t>
      </w:r>
      <w:r w:rsidRPr="00CE64CE">
        <w:rPr>
          <w:rFonts w:ascii="Times New Roman" w:hAnsi="Times New Roman"/>
          <w:b/>
          <w:bCs/>
          <w:sz w:val="22"/>
          <w:szCs w:val="22"/>
        </w:rPr>
        <w:t>Gender-based Violence</w:t>
      </w:r>
      <w:r w:rsidRPr="00CE64CE">
        <w:rPr>
          <w:rFonts w:ascii="Times New Roman" w:hAnsi="Times New Roman"/>
          <w:sz w:val="22"/>
          <w:szCs w:val="22"/>
        </w:rPr>
        <w:t xml:space="preserve"> and manage and monitor any identified risks on an ongoing basis;</w:t>
      </w:r>
    </w:p>
    <w:p w14:paraId="71652CF6" w14:textId="77777777" w:rsidR="00CE64CE" w:rsidRPr="00CE64CE" w:rsidRDefault="00CE64CE" w:rsidP="000C0123">
      <w:pPr>
        <w:pStyle w:val="MELegal2"/>
        <w:numPr>
          <w:ilvl w:val="2"/>
          <w:numId w:val="58"/>
        </w:numPr>
        <w:rPr>
          <w:rFonts w:ascii="Times New Roman" w:hAnsi="Times New Roman"/>
          <w:sz w:val="22"/>
          <w:szCs w:val="22"/>
        </w:rPr>
      </w:pPr>
      <w:r w:rsidRPr="00CE64CE">
        <w:rPr>
          <w:rFonts w:ascii="Times New Roman" w:hAnsi="Times New Roman"/>
          <w:sz w:val="22"/>
          <w:szCs w:val="22"/>
        </w:rPr>
        <w:t xml:space="preserve">in circumstances where a </w:t>
      </w:r>
      <w:r w:rsidRPr="00CE64CE">
        <w:rPr>
          <w:rFonts w:ascii="Times New Roman" w:hAnsi="Times New Roman"/>
          <w:b/>
          <w:bCs/>
          <w:sz w:val="22"/>
          <w:szCs w:val="22"/>
        </w:rPr>
        <w:t xml:space="preserve">Disclosure </w:t>
      </w:r>
      <w:r w:rsidRPr="00CE64CE">
        <w:rPr>
          <w:rFonts w:ascii="Times New Roman" w:hAnsi="Times New Roman"/>
          <w:sz w:val="22"/>
          <w:szCs w:val="22"/>
        </w:rPr>
        <w:t xml:space="preserve">relates to conduct that occurred in </w:t>
      </w:r>
      <w:r w:rsidRPr="00CE64CE">
        <w:rPr>
          <w:rFonts w:ascii="Times New Roman" w:hAnsi="Times New Roman"/>
          <w:b/>
          <w:bCs/>
          <w:sz w:val="22"/>
          <w:szCs w:val="22"/>
        </w:rPr>
        <w:t>Student Accommodation</w:t>
      </w:r>
      <w:r w:rsidRPr="00CE64CE">
        <w:rPr>
          <w:rFonts w:ascii="Times New Roman" w:hAnsi="Times New Roman"/>
          <w:sz w:val="22"/>
          <w:szCs w:val="22"/>
        </w:rPr>
        <w:t xml:space="preserve"> or at an event organised by a </w:t>
      </w:r>
      <w:r w:rsidRPr="00CE64CE">
        <w:rPr>
          <w:rFonts w:ascii="Times New Roman" w:hAnsi="Times New Roman"/>
          <w:b/>
          <w:bCs/>
          <w:sz w:val="22"/>
          <w:szCs w:val="22"/>
        </w:rPr>
        <w:t>Student Accommodation Provider</w:t>
      </w:r>
      <w:r w:rsidRPr="00CE64CE">
        <w:rPr>
          <w:rFonts w:ascii="Times New Roman" w:hAnsi="Times New Roman"/>
          <w:sz w:val="22"/>
          <w:szCs w:val="22"/>
        </w:rPr>
        <w:t>:</w:t>
      </w:r>
    </w:p>
    <w:p w14:paraId="517AD66C" w14:textId="77777777" w:rsidR="00CE64CE" w:rsidRPr="00CE64CE" w:rsidRDefault="00CE64CE" w:rsidP="000C0123">
      <w:pPr>
        <w:pStyle w:val="MELegal2"/>
        <w:numPr>
          <w:ilvl w:val="3"/>
          <w:numId w:val="58"/>
        </w:numPr>
        <w:rPr>
          <w:rFonts w:ascii="Times New Roman" w:hAnsi="Times New Roman"/>
          <w:sz w:val="22"/>
          <w:szCs w:val="22"/>
        </w:rPr>
      </w:pPr>
      <w:r w:rsidRPr="00CE64CE">
        <w:rPr>
          <w:rFonts w:ascii="Times New Roman" w:hAnsi="Times New Roman"/>
          <w:sz w:val="22"/>
          <w:szCs w:val="22"/>
        </w:rPr>
        <w:t xml:space="preserve">take all necessary immediate action proportionate to the risk arising from the </w:t>
      </w:r>
      <w:r w:rsidRPr="00CE64CE">
        <w:rPr>
          <w:rFonts w:ascii="Times New Roman" w:hAnsi="Times New Roman"/>
          <w:b/>
          <w:bCs/>
          <w:sz w:val="22"/>
          <w:szCs w:val="22"/>
        </w:rPr>
        <w:t>Disclosure</w:t>
      </w:r>
      <w:r w:rsidRPr="00CE64CE">
        <w:rPr>
          <w:rFonts w:ascii="Times New Roman" w:hAnsi="Times New Roman"/>
          <w:sz w:val="22"/>
          <w:szCs w:val="22"/>
        </w:rPr>
        <w:t xml:space="preserve"> to ensure the safety of the </w:t>
      </w:r>
      <w:r w:rsidRPr="00CE64CE">
        <w:rPr>
          <w:rFonts w:ascii="Times New Roman" w:hAnsi="Times New Roman"/>
          <w:b/>
          <w:bCs/>
          <w:sz w:val="22"/>
          <w:szCs w:val="22"/>
        </w:rPr>
        <w:t>Discloser</w:t>
      </w:r>
      <w:r w:rsidRPr="00CE64CE">
        <w:rPr>
          <w:rFonts w:ascii="Times New Roman" w:hAnsi="Times New Roman"/>
          <w:sz w:val="22"/>
          <w:szCs w:val="22"/>
        </w:rPr>
        <w:t xml:space="preserve"> or other </w:t>
      </w:r>
      <w:r w:rsidRPr="00CE64CE">
        <w:rPr>
          <w:rFonts w:ascii="Times New Roman" w:hAnsi="Times New Roman"/>
          <w:b/>
          <w:bCs/>
          <w:sz w:val="22"/>
          <w:szCs w:val="22"/>
        </w:rPr>
        <w:t>Residents</w:t>
      </w:r>
      <w:r w:rsidRPr="00CE64CE">
        <w:rPr>
          <w:rFonts w:ascii="Times New Roman" w:hAnsi="Times New Roman"/>
          <w:sz w:val="22"/>
          <w:szCs w:val="22"/>
        </w:rPr>
        <w:t xml:space="preserve"> or </w:t>
      </w:r>
      <w:r w:rsidRPr="00CE64CE">
        <w:rPr>
          <w:rFonts w:ascii="Times New Roman" w:hAnsi="Times New Roman"/>
          <w:b/>
          <w:bCs/>
          <w:sz w:val="22"/>
          <w:szCs w:val="22"/>
        </w:rPr>
        <w:t>Student Accommodation Staff</w:t>
      </w:r>
      <w:r w:rsidRPr="00CE64CE">
        <w:rPr>
          <w:rFonts w:ascii="Times New Roman" w:hAnsi="Times New Roman"/>
          <w:sz w:val="22"/>
          <w:szCs w:val="22"/>
        </w:rPr>
        <w:t xml:space="preserve">. This may include relocation of the </w:t>
      </w:r>
      <w:r w:rsidRPr="00CE64CE">
        <w:rPr>
          <w:rFonts w:ascii="Times New Roman" w:hAnsi="Times New Roman"/>
          <w:b/>
          <w:bCs/>
          <w:sz w:val="22"/>
          <w:szCs w:val="22"/>
        </w:rPr>
        <w:t>Respondent</w:t>
      </w:r>
      <w:r w:rsidRPr="00CE64CE">
        <w:rPr>
          <w:rFonts w:ascii="Times New Roman" w:hAnsi="Times New Roman"/>
          <w:sz w:val="22"/>
          <w:szCs w:val="22"/>
        </w:rPr>
        <w:t xml:space="preserve"> to alternative accommodation and/or arranging available urgent support services for the </w:t>
      </w:r>
      <w:r w:rsidRPr="00CE64CE">
        <w:rPr>
          <w:rFonts w:ascii="Times New Roman" w:hAnsi="Times New Roman"/>
          <w:b/>
          <w:bCs/>
          <w:sz w:val="22"/>
          <w:szCs w:val="22"/>
        </w:rPr>
        <w:t xml:space="preserve">Discloser </w:t>
      </w:r>
      <w:r w:rsidRPr="00CE64CE">
        <w:rPr>
          <w:rFonts w:ascii="Times New Roman" w:hAnsi="Times New Roman"/>
          <w:sz w:val="22"/>
          <w:szCs w:val="22"/>
        </w:rPr>
        <w:t>and</w:t>
      </w:r>
      <w:r w:rsidRPr="00CE64CE">
        <w:rPr>
          <w:rFonts w:ascii="Times New Roman" w:hAnsi="Times New Roman"/>
          <w:b/>
          <w:bCs/>
          <w:sz w:val="22"/>
          <w:szCs w:val="22"/>
        </w:rPr>
        <w:t xml:space="preserve"> Respondent</w:t>
      </w:r>
      <w:r w:rsidRPr="00CE64CE">
        <w:rPr>
          <w:rFonts w:ascii="Times New Roman" w:hAnsi="Times New Roman"/>
          <w:sz w:val="22"/>
          <w:szCs w:val="22"/>
        </w:rPr>
        <w:t>;</w:t>
      </w:r>
    </w:p>
    <w:p w14:paraId="7080CD37" w14:textId="77777777" w:rsidR="00CE64CE" w:rsidRPr="00CE64CE" w:rsidRDefault="00CE64CE" w:rsidP="000C0123">
      <w:pPr>
        <w:pStyle w:val="MELegal2"/>
        <w:numPr>
          <w:ilvl w:val="3"/>
          <w:numId w:val="58"/>
        </w:numPr>
        <w:rPr>
          <w:rFonts w:ascii="Times New Roman" w:hAnsi="Times New Roman"/>
          <w:sz w:val="22"/>
          <w:szCs w:val="22"/>
        </w:rPr>
      </w:pPr>
      <w:r w:rsidRPr="00CE64CE">
        <w:rPr>
          <w:rFonts w:ascii="Times New Roman" w:hAnsi="Times New Roman"/>
          <w:sz w:val="22"/>
          <w:szCs w:val="22"/>
        </w:rPr>
        <w:lastRenderedPageBreak/>
        <w:t xml:space="preserve">enable a </w:t>
      </w:r>
      <w:r w:rsidRPr="00CE64CE">
        <w:rPr>
          <w:rFonts w:ascii="Times New Roman" w:hAnsi="Times New Roman"/>
          <w:b/>
          <w:bCs/>
          <w:sz w:val="22"/>
          <w:szCs w:val="22"/>
        </w:rPr>
        <w:t>Discloser</w:t>
      </w:r>
      <w:r w:rsidRPr="00CE64CE">
        <w:rPr>
          <w:rFonts w:ascii="Times New Roman" w:hAnsi="Times New Roman"/>
          <w:sz w:val="22"/>
          <w:szCs w:val="22"/>
        </w:rPr>
        <w:t xml:space="preserve"> to elect that the </w:t>
      </w:r>
      <w:r w:rsidRPr="00CE64CE">
        <w:rPr>
          <w:rFonts w:ascii="Times New Roman" w:hAnsi="Times New Roman"/>
          <w:b/>
          <w:bCs/>
          <w:sz w:val="22"/>
          <w:szCs w:val="22"/>
        </w:rPr>
        <w:t>Provider</w:t>
      </w:r>
      <w:r w:rsidRPr="00CE64CE">
        <w:rPr>
          <w:rFonts w:ascii="Times New Roman" w:hAnsi="Times New Roman"/>
          <w:sz w:val="22"/>
          <w:szCs w:val="22"/>
        </w:rPr>
        <w:t xml:space="preserve"> leads the response to the </w:t>
      </w:r>
      <w:r w:rsidRPr="00CE64CE">
        <w:rPr>
          <w:rFonts w:ascii="Times New Roman" w:hAnsi="Times New Roman"/>
          <w:b/>
          <w:bCs/>
          <w:sz w:val="22"/>
          <w:szCs w:val="22"/>
        </w:rPr>
        <w:t>Disclosure</w:t>
      </w:r>
      <w:r w:rsidRPr="00CE64CE">
        <w:rPr>
          <w:rFonts w:ascii="Times New Roman" w:hAnsi="Times New Roman"/>
          <w:sz w:val="22"/>
          <w:szCs w:val="22"/>
        </w:rPr>
        <w:t xml:space="preserve">, including supports, and any investigation and/or disciplinary process, and if the </w:t>
      </w:r>
      <w:r w:rsidRPr="00CE64CE">
        <w:rPr>
          <w:rFonts w:ascii="Times New Roman" w:hAnsi="Times New Roman"/>
          <w:b/>
          <w:bCs/>
          <w:sz w:val="22"/>
          <w:szCs w:val="22"/>
        </w:rPr>
        <w:t>Discloser</w:t>
      </w:r>
      <w:r w:rsidRPr="00CE64CE">
        <w:rPr>
          <w:rFonts w:ascii="Times New Roman" w:hAnsi="Times New Roman"/>
          <w:sz w:val="22"/>
          <w:szCs w:val="22"/>
        </w:rPr>
        <w:t xml:space="preserve"> so elects, require the </w:t>
      </w:r>
      <w:r w:rsidRPr="00CE64CE">
        <w:rPr>
          <w:rFonts w:ascii="Times New Roman" w:hAnsi="Times New Roman"/>
          <w:b/>
          <w:bCs/>
          <w:sz w:val="22"/>
          <w:szCs w:val="22"/>
        </w:rPr>
        <w:t>Student Accommodation Provider</w:t>
      </w:r>
      <w:r w:rsidRPr="00CE64CE">
        <w:rPr>
          <w:rFonts w:ascii="Times New Roman" w:hAnsi="Times New Roman"/>
          <w:sz w:val="22"/>
          <w:szCs w:val="22"/>
        </w:rPr>
        <w:t xml:space="preserve"> to: </w:t>
      </w:r>
    </w:p>
    <w:p w14:paraId="184DAAF9" w14:textId="77777777" w:rsidR="00CE64CE" w:rsidRPr="00CE64CE" w:rsidRDefault="00CE64CE" w:rsidP="000C0123">
      <w:pPr>
        <w:pStyle w:val="MELegal5"/>
        <w:numPr>
          <w:ilvl w:val="4"/>
          <w:numId w:val="32"/>
        </w:numPr>
        <w:spacing w:line="278" w:lineRule="auto"/>
        <w:rPr>
          <w:rFonts w:ascii="Times New Roman" w:hAnsi="Times New Roman"/>
          <w:sz w:val="22"/>
          <w:szCs w:val="22"/>
        </w:rPr>
      </w:pPr>
      <w:r w:rsidRPr="00CE64CE">
        <w:rPr>
          <w:rFonts w:ascii="Times New Roman" w:hAnsi="Times New Roman"/>
          <w:sz w:val="22"/>
          <w:szCs w:val="22"/>
        </w:rPr>
        <w:t xml:space="preserve">co-operate fully with the </w:t>
      </w:r>
      <w:r w:rsidRPr="00CE64CE">
        <w:rPr>
          <w:rFonts w:ascii="Times New Roman" w:hAnsi="Times New Roman"/>
          <w:b/>
          <w:bCs/>
          <w:sz w:val="22"/>
          <w:szCs w:val="22"/>
        </w:rPr>
        <w:t>Provider</w:t>
      </w:r>
      <w:r w:rsidRPr="00CE64CE">
        <w:rPr>
          <w:rFonts w:ascii="Times New Roman" w:hAnsi="Times New Roman"/>
          <w:sz w:val="22"/>
          <w:szCs w:val="22"/>
        </w:rPr>
        <w:t xml:space="preserve"> in leading the response to the </w:t>
      </w:r>
      <w:r w:rsidRPr="00CE64CE">
        <w:rPr>
          <w:rFonts w:ascii="Times New Roman" w:hAnsi="Times New Roman"/>
          <w:b/>
          <w:bCs/>
          <w:sz w:val="22"/>
          <w:szCs w:val="22"/>
        </w:rPr>
        <w:t>Disclosure</w:t>
      </w:r>
      <w:r w:rsidRPr="00CE64CE">
        <w:rPr>
          <w:rFonts w:ascii="Times New Roman" w:hAnsi="Times New Roman"/>
          <w:sz w:val="22"/>
          <w:szCs w:val="22"/>
        </w:rPr>
        <w:t>, including information sharing; and</w:t>
      </w:r>
    </w:p>
    <w:p w14:paraId="76A4CCD3" w14:textId="77777777" w:rsidR="00CE64CE" w:rsidRPr="00CE64CE" w:rsidRDefault="00CE64CE" w:rsidP="000C0123">
      <w:pPr>
        <w:pStyle w:val="MELegal5"/>
        <w:numPr>
          <w:ilvl w:val="4"/>
          <w:numId w:val="32"/>
        </w:numPr>
        <w:spacing w:line="278" w:lineRule="auto"/>
        <w:rPr>
          <w:rFonts w:ascii="Times New Roman" w:hAnsi="Times New Roman"/>
          <w:sz w:val="22"/>
          <w:szCs w:val="22"/>
        </w:rPr>
      </w:pPr>
      <w:r w:rsidRPr="00CE64CE">
        <w:rPr>
          <w:rFonts w:ascii="Times New Roman" w:hAnsi="Times New Roman"/>
          <w:sz w:val="22"/>
          <w:szCs w:val="22"/>
        </w:rPr>
        <w:t xml:space="preserve">implement any outcomes decided by the </w:t>
      </w:r>
      <w:r w:rsidRPr="00CE64CE">
        <w:rPr>
          <w:rFonts w:ascii="Times New Roman" w:hAnsi="Times New Roman"/>
          <w:b/>
          <w:bCs/>
          <w:sz w:val="22"/>
          <w:szCs w:val="22"/>
        </w:rPr>
        <w:t>Provider</w:t>
      </w:r>
      <w:r w:rsidRPr="00CE64CE">
        <w:rPr>
          <w:rFonts w:ascii="Times New Roman" w:hAnsi="Times New Roman"/>
          <w:sz w:val="22"/>
          <w:szCs w:val="22"/>
        </w:rPr>
        <w:t>; and</w:t>
      </w:r>
    </w:p>
    <w:p w14:paraId="2B52A79A" w14:textId="77777777" w:rsidR="00CE64CE" w:rsidRPr="00CE64CE" w:rsidRDefault="00CE64CE" w:rsidP="000C0123">
      <w:pPr>
        <w:pStyle w:val="MELegal2"/>
        <w:numPr>
          <w:ilvl w:val="3"/>
          <w:numId w:val="58"/>
        </w:numPr>
        <w:rPr>
          <w:rFonts w:ascii="Times New Roman" w:hAnsi="Times New Roman"/>
          <w:sz w:val="22"/>
          <w:szCs w:val="22"/>
        </w:rPr>
      </w:pPr>
      <w:r w:rsidRPr="00CE64CE">
        <w:rPr>
          <w:rFonts w:ascii="Times New Roman" w:hAnsi="Times New Roman"/>
          <w:sz w:val="22"/>
          <w:szCs w:val="22"/>
        </w:rPr>
        <w:t xml:space="preserve">in circumstances where a </w:t>
      </w:r>
      <w:r w:rsidRPr="00CE64CE">
        <w:rPr>
          <w:rFonts w:ascii="Times New Roman" w:hAnsi="Times New Roman"/>
          <w:b/>
          <w:bCs/>
          <w:sz w:val="22"/>
          <w:szCs w:val="22"/>
        </w:rPr>
        <w:t>Discloser</w:t>
      </w:r>
      <w:r w:rsidRPr="00CE64CE">
        <w:rPr>
          <w:rFonts w:ascii="Times New Roman" w:hAnsi="Times New Roman"/>
          <w:sz w:val="22"/>
          <w:szCs w:val="22"/>
        </w:rPr>
        <w:t xml:space="preserve"> elects the </w:t>
      </w:r>
      <w:r w:rsidRPr="00CE64CE">
        <w:rPr>
          <w:rFonts w:ascii="Times New Roman" w:hAnsi="Times New Roman"/>
          <w:b/>
          <w:bCs/>
          <w:sz w:val="22"/>
          <w:szCs w:val="22"/>
        </w:rPr>
        <w:t>Student Accommodation Provider</w:t>
      </w:r>
      <w:r w:rsidRPr="00CE64CE">
        <w:rPr>
          <w:rFonts w:ascii="Times New Roman" w:hAnsi="Times New Roman"/>
          <w:sz w:val="22"/>
          <w:szCs w:val="22"/>
        </w:rPr>
        <w:t xml:space="preserve"> to lead the response to the </w:t>
      </w:r>
      <w:r w:rsidRPr="00CE64CE">
        <w:rPr>
          <w:rFonts w:ascii="Times New Roman" w:hAnsi="Times New Roman"/>
          <w:b/>
          <w:bCs/>
          <w:sz w:val="22"/>
          <w:szCs w:val="22"/>
        </w:rPr>
        <w:t>Disclosure</w:t>
      </w:r>
      <w:r w:rsidRPr="00CE64CE">
        <w:rPr>
          <w:rFonts w:ascii="Times New Roman" w:hAnsi="Times New Roman"/>
          <w:sz w:val="22"/>
          <w:szCs w:val="22"/>
        </w:rPr>
        <w:t>:</w:t>
      </w:r>
    </w:p>
    <w:p w14:paraId="1CF4769F" w14:textId="77777777" w:rsidR="00CE64CE" w:rsidRPr="00CE64CE" w:rsidRDefault="00CE64CE" w:rsidP="000C0123">
      <w:pPr>
        <w:pStyle w:val="MELegal5"/>
        <w:numPr>
          <w:ilvl w:val="4"/>
          <w:numId w:val="56"/>
        </w:numPr>
        <w:rPr>
          <w:rFonts w:ascii="Times New Roman" w:hAnsi="Times New Roman"/>
          <w:sz w:val="22"/>
          <w:szCs w:val="22"/>
        </w:rPr>
      </w:pPr>
      <w:r w:rsidRPr="00CE64CE">
        <w:rPr>
          <w:rFonts w:ascii="Times New Roman" w:hAnsi="Times New Roman"/>
          <w:sz w:val="22"/>
          <w:szCs w:val="22"/>
        </w:rPr>
        <w:t xml:space="preserve">undertake a risk assessment within 48 hours of receiving the </w:t>
      </w:r>
      <w:r w:rsidRPr="00CE64CE">
        <w:rPr>
          <w:rFonts w:ascii="Times New Roman" w:hAnsi="Times New Roman"/>
          <w:b/>
          <w:bCs/>
          <w:sz w:val="22"/>
          <w:szCs w:val="22"/>
        </w:rPr>
        <w:t xml:space="preserve">Disclosure </w:t>
      </w:r>
      <w:r w:rsidRPr="00CE64CE">
        <w:rPr>
          <w:rFonts w:ascii="Times New Roman" w:hAnsi="Times New Roman"/>
          <w:sz w:val="22"/>
          <w:szCs w:val="22"/>
        </w:rPr>
        <w:t xml:space="preserve">or </w:t>
      </w:r>
      <w:r w:rsidRPr="00CE64CE">
        <w:rPr>
          <w:rFonts w:ascii="Times New Roman" w:hAnsi="Times New Roman"/>
          <w:b/>
          <w:bCs/>
          <w:sz w:val="22"/>
          <w:szCs w:val="22"/>
        </w:rPr>
        <w:t>Formal Report</w:t>
      </w:r>
      <w:r w:rsidRPr="00CE64CE">
        <w:rPr>
          <w:rFonts w:ascii="Times New Roman" w:hAnsi="Times New Roman"/>
          <w:sz w:val="22"/>
          <w:szCs w:val="22"/>
        </w:rPr>
        <w:t xml:space="preserve"> or immediately when required:</w:t>
      </w:r>
    </w:p>
    <w:p w14:paraId="697763A9" w14:textId="77777777" w:rsidR="00CE64CE" w:rsidRPr="00CE64CE" w:rsidRDefault="00CE64CE" w:rsidP="000C0123">
      <w:pPr>
        <w:pStyle w:val="MELegal6"/>
        <w:numPr>
          <w:ilvl w:val="5"/>
          <w:numId w:val="42"/>
        </w:numPr>
        <w:rPr>
          <w:rFonts w:ascii="Times New Roman" w:hAnsi="Times New Roman"/>
          <w:sz w:val="22"/>
          <w:szCs w:val="22"/>
        </w:rPr>
      </w:pPr>
      <w:r w:rsidRPr="00CE64CE">
        <w:rPr>
          <w:rFonts w:ascii="Times New Roman" w:hAnsi="Times New Roman"/>
          <w:sz w:val="22"/>
          <w:szCs w:val="22"/>
        </w:rPr>
        <w:t xml:space="preserve">which must take into account and seriously consider the views of the </w:t>
      </w:r>
      <w:r w:rsidRPr="00CE64CE">
        <w:rPr>
          <w:rFonts w:ascii="Times New Roman" w:hAnsi="Times New Roman"/>
          <w:b/>
          <w:bCs/>
          <w:sz w:val="22"/>
          <w:szCs w:val="22"/>
        </w:rPr>
        <w:t>Discloser</w:t>
      </w:r>
      <w:r w:rsidRPr="00CE64CE">
        <w:rPr>
          <w:rFonts w:ascii="Times New Roman" w:hAnsi="Times New Roman"/>
          <w:sz w:val="22"/>
          <w:szCs w:val="22"/>
        </w:rPr>
        <w:t>; and</w:t>
      </w:r>
    </w:p>
    <w:p w14:paraId="2437498D" w14:textId="77777777" w:rsidR="00CE64CE" w:rsidRPr="00CE64CE" w:rsidRDefault="00CE64CE" w:rsidP="000C0123">
      <w:pPr>
        <w:pStyle w:val="MELegal6"/>
        <w:numPr>
          <w:ilvl w:val="5"/>
          <w:numId w:val="42"/>
        </w:numPr>
        <w:rPr>
          <w:rFonts w:ascii="Times New Roman" w:hAnsi="Times New Roman"/>
          <w:sz w:val="22"/>
          <w:szCs w:val="22"/>
        </w:rPr>
      </w:pPr>
      <w:r w:rsidRPr="00CE64CE">
        <w:rPr>
          <w:rFonts w:ascii="Times New Roman" w:hAnsi="Times New Roman"/>
          <w:sz w:val="22"/>
          <w:szCs w:val="22"/>
        </w:rPr>
        <w:t xml:space="preserve">to determine safety measures to be implemented to protect the safety of the </w:t>
      </w:r>
      <w:r w:rsidRPr="00CE64CE">
        <w:rPr>
          <w:rFonts w:ascii="Times New Roman" w:hAnsi="Times New Roman"/>
          <w:b/>
          <w:bCs/>
          <w:sz w:val="22"/>
          <w:szCs w:val="22"/>
        </w:rPr>
        <w:t>Discloser</w:t>
      </w:r>
      <w:r w:rsidRPr="00CE64CE">
        <w:rPr>
          <w:rFonts w:ascii="Times New Roman" w:hAnsi="Times New Roman"/>
          <w:sz w:val="22"/>
          <w:szCs w:val="22"/>
        </w:rPr>
        <w:t xml:space="preserve"> and other </w:t>
      </w:r>
      <w:r w:rsidRPr="00CE64CE">
        <w:rPr>
          <w:rFonts w:ascii="Times New Roman" w:hAnsi="Times New Roman"/>
          <w:b/>
          <w:bCs/>
          <w:sz w:val="22"/>
          <w:szCs w:val="22"/>
        </w:rPr>
        <w:t>Residents</w:t>
      </w:r>
      <w:r w:rsidRPr="00CE64CE">
        <w:rPr>
          <w:rFonts w:ascii="Times New Roman" w:hAnsi="Times New Roman"/>
          <w:sz w:val="22"/>
          <w:szCs w:val="22"/>
        </w:rPr>
        <w:t xml:space="preserve">, including relocation of the </w:t>
      </w:r>
      <w:r w:rsidRPr="00CE64CE">
        <w:rPr>
          <w:rFonts w:ascii="Times New Roman" w:hAnsi="Times New Roman"/>
          <w:b/>
          <w:bCs/>
          <w:sz w:val="22"/>
          <w:szCs w:val="22"/>
        </w:rPr>
        <w:t>Respondent</w:t>
      </w:r>
      <w:r w:rsidRPr="00CE64CE">
        <w:rPr>
          <w:rFonts w:ascii="Times New Roman" w:hAnsi="Times New Roman"/>
          <w:sz w:val="22"/>
          <w:szCs w:val="22"/>
        </w:rPr>
        <w:t xml:space="preserve"> to alternative accommodation;</w:t>
      </w:r>
    </w:p>
    <w:p w14:paraId="780D6310" w14:textId="77777777" w:rsidR="00CE64CE" w:rsidRPr="00CE64CE" w:rsidRDefault="00CE64CE" w:rsidP="000C0123">
      <w:pPr>
        <w:pStyle w:val="MELegal5"/>
        <w:numPr>
          <w:ilvl w:val="4"/>
          <w:numId w:val="56"/>
        </w:numPr>
        <w:rPr>
          <w:rFonts w:ascii="Times New Roman" w:hAnsi="Times New Roman"/>
          <w:sz w:val="22"/>
          <w:szCs w:val="22"/>
        </w:rPr>
      </w:pPr>
      <w:bookmarkStart w:id="48" w:name="_Hlk189478538"/>
      <w:r w:rsidRPr="00CE64CE">
        <w:rPr>
          <w:rFonts w:ascii="Times New Roman" w:hAnsi="Times New Roman"/>
          <w:sz w:val="22"/>
          <w:szCs w:val="22"/>
        </w:rPr>
        <w:t xml:space="preserve">immediately implement any safety measures identified by the risk assessment; </w:t>
      </w:r>
    </w:p>
    <w:p w14:paraId="349E4989" w14:textId="77777777" w:rsidR="00CE64CE" w:rsidRPr="00CE64CE" w:rsidRDefault="00CE64CE" w:rsidP="000C0123">
      <w:pPr>
        <w:pStyle w:val="MELegal5"/>
        <w:numPr>
          <w:ilvl w:val="4"/>
          <w:numId w:val="56"/>
        </w:numPr>
        <w:rPr>
          <w:rFonts w:ascii="Times New Roman" w:hAnsi="Times New Roman"/>
          <w:sz w:val="22"/>
          <w:szCs w:val="22"/>
        </w:rPr>
      </w:pPr>
      <w:r w:rsidRPr="00CE64CE">
        <w:rPr>
          <w:rFonts w:ascii="Times New Roman" w:hAnsi="Times New Roman"/>
          <w:sz w:val="22"/>
          <w:szCs w:val="22"/>
        </w:rPr>
        <w:t>manage and monitor any identified risks; and</w:t>
      </w:r>
    </w:p>
    <w:p w14:paraId="3777D5D3" w14:textId="77777777" w:rsidR="00CE64CE" w:rsidRPr="00CE64CE" w:rsidRDefault="00CE64CE" w:rsidP="000C0123">
      <w:pPr>
        <w:pStyle w:val="MELegal5"/>
        <w:numPr>
          <w:ilvl w:val="4"/>
          <w:numId w:val="56"/>
        </w:numPr>
        <w:rPr>
          <w:rFonts w:ascii="Times New Roman" w:hAnsi="Times New Roman"/>
          <w:sz w:val="22"/>
          <w:szCs w:val="22"/>
        </w:rPr>
      </w:pPr>
      <w:r w:rsidRPr="00CE64CE">
        <w:rPr>
          <w:rFonts w:ascii="Times New Roman" w:hAnsi="Times New Roman"/>
          <w:sz w:val="22"/>
          <w:szCs w:val="22"/>
        </w:rPr>
        <w:t xml:space="preserve">provide information to the </w:t>
      </w:r>
      <w:r w:rsidRPr="00CE64CE">
        <w:rPr>
          <w:rFonts w:ascii="Times New Roman" w:hAnsi="Times New Roman"/>
          <w:b/>
          <w:bCs/>
          <w:sz w:val="22"/>
          <w:szCs w:val="22"/>
        </w:rPr>
        <w:t>Provider</w:t>
      </w:r>
      <w:r w:rsidRPr="00CE64CE">
        <w:rPr>
          <w:rFonts w:ascii="Times New Roman" w:hAnsi="Times New Roman"/>
          <w:sz w:val="22"/>
          <w:szCs w:val="22"/>
        </w:rPr>
        <w:t xml:space="preserve"> about a </w:t>
      </w:r>
      <w:r w:rsidRPr="00CE64CE">
        <w:rPr>
          <w:rFonts w:ascii="Times New Roman" w:hAnsi="Times New Roman"/>
          <w:b/>
          <w:bCs/>
          <w:sz w:val="22"/>
          <w:szCs w:val="22"/>
        </w:rPr>
        <w:t>Disclosure</w:t>
      </w:r>
      <w:r w:rsidRPr="00CE64CE">
        <w:rPr>
          <w:rFonts w:ascii="Times New Roman" w:hAnsi="Times New Roman"/>
          <w:sz w:val="22"/>
          <w:szCs w:val="22"/>
        </w:rPr>
        <w:t xml:space="preserve">, including informing the </w:t>
      </w:r>
      <w:r w:rsidRPr="00CE64CE">
        <w:rPr>
          <w:rFonts w:ascii="Times New Roman" w:hAnsi="Times New Roman"/>
          <w:b/>
          <w:bCs/>
          <w:sz w:val="22"/>
          <w:szCs w:val="22"/>
        </w:rPr>
        <w:t>Provider</w:t>
      </w:r>
      <w:r w:rsidRPr="00CE64CE">
        <w:rPr>
          <w:rFonts w:ascii="Times New Roman" w:hAnsi="Times New Roman"/>
          <w:sz w:val="22"/>
          <w:szCs w:val="22"/>
        </w:rPr>
        <w:t xml:space="preserve"> of the outcome of the risk assessment and for assistance with managing and monitoring any identified risks: </w:t>
      </w:r>
    </w:p>
    <w:bookmarkEnd w:id="48"/>
    <w:p w14:paraId="0B52DD51" w14:textId="77777777" w:rsidR="00CE64CE" w:rsidRPr="00CE64CE" w:rsidRDefault="00CE64CE" w:rsidP="000C0123">
      <w:pPr>
        <w:pStyle w:val="MELegal6"/>
        <w:numPr>
          <w:ilvl w:val="5"/>
          <w:numId w:val="59"/>
        </w:numPr>
        <w:rPr>
          <w:rFonts w:ascii="Times New Roman" w:hAnsi="Times New Roman"/>
          <w:sz w:val="22"/>
          <w:szCs w:val="22"/>
        </w:rPr>
      </w:pPr>
      <w:r w:rsidRPr="00CE64CE">
        <w:rPr>
          <w:rFonts w:ascii="Times New Roman" w:hAnsi="Times New Roman"/>
          <w:sz w:val="22"/>
          <w:szCs w:val="22"/>
        </w:rPr>
        <w:t xml:space="preserve">with the consent of the </w:t>
      </w:r>
      <w:r w:rsidRPr="00CE64CE">
        <w:rPr>
          <w:rFonts w:ascii="Times New Roman" w:hAnsi="Times New Roman"/>
          <w:b/>
          <w:bCs/>
          <w:sz w:val="22"/>
          <w:szCs w:val="22"/>
        </w:rPr>
        <w:t>Discloser</w:t>
      </w:r>
      <w:r w:rsidRPr="00CE64CE">
        <w:rPr>
          <w:rFonts w:ascii="Times New Roman" w:hAnsi="Times New Roman"/>
          <w:sz w:val="22"/>
          <w:szCs w:val="22"/>
        </w:rPr>
        <w:t xml:space="preserve">; or </w:t>
      </w:r>
    </w:p>
    <w:p w14:paraId="050121DB" w14:textId="77777777" w:rsidR="00CE64CE" w:rsidRPr="00CE64CE" w:rsidRDefault="00CE64CE" w:rsidP="000C0123">
      <w:pPr>
        <w:pStyle w:val="MELegal6"/>
        <w:numPr>
          <w:ilvl w:val="5"/>
          <w:numId w:val="59"/>
        </w:numPr>
        <w:rPr>
          <w:rFonts w:ascii="Times New Roman" w:hAnsi="Times New Roman"/>
          <w:sz w:val="22"/>
          <w:szCs w:val="22"/>
        </w:rPr>
      </w:pPr>
      <w:r w:rsidRPr="00CE64CE">
        <w:rPr>
          <w:rFonts w:ascii="Times New Roman" w:hAnsi="Times New Roman"/>
          <w:sz w:val="22"/>
          <w:szCs w:val="22"/>
        </w:rPr>
        <w:t xml:space="preserve">where as a result of the risk assessment in paragraph 7.7(e)(iii)(A), it is reasonably necessary to provide that information to the </w:t>
      </w:r>
      <w:r w:rsidRPr="00CE64CE">
        <w:rPr>
          <w:rFonts w:ascii="Times New Roman" w:hAnsi="Times New Roman"/>
          <w:b/>
          <w:bCs/>
          <w:sz w:val="22"/>
          <w:szCs w:val="22"/>
        </w:rPr>
        <w:t xml:space="preserve">Provider </w:t>
      </w:r>
      <w:r w:rsidRPr="00CE64CE">
        <w:rPr>
          <w:rFonts w:ascii="Times New Roman" w:hAnsi="Times New Roman"/>
          <w:sz w:val="22"/>
          <w:szCs w:val="22"/>
        </w:rPr>
        <w:t xml:space="preserve">to protect the wellbeing and safety of </w:t>
      </w:r>
      <w:r w:rsidRPr="00CE64CE">
        <w:rPr>
          <w:rFonts w:ascii="Times New Roman" w:hAnsi="Times New Roman"/>
          <w:b/>
          <w:bCs/>
          <w:sz w:val="22"/>
          <w:szCs w:val="22"/>
        </w:rPr>
        <w:t>Students</w:t>
      </w:r>
      <w:r w:rsidRPr="00CE64CE">
        <w:rPr>
          <w:rFonts w:ascii="Times New Roman" w:hAnsi="Times New Roman"/>
          <w:sz w:val="22"/>
          <w:szCs w:val="22"/>
        </w:rPr>
        <w:t xml:space="preserve"> and/or </w:t>
      </w:r>
      <w:r w:rsidRPr="00CE64CE">
        <w:rPr>
          <w:rFonts w:ascii="Times New Roman" w:hAnsi="Times New Roman"/>
          <w:b/>
          <w:bCs/>
          <w:sz w:val="22"/>
          <w:szCs w:val="22"/>
        </w:rPr>
        <w:t>Student Accommodation</w:t>
      </w:r>
      <w:r w:rsidRPr="00CE64CE">
        <w:rPr>
          <w:rFonts w:ascii="Times New Roman" w:hAnsi="Times New Roman"/>
          <w:sz w:val="22"/>
          <w:szCs w:val="22"/>
        </w:rPr>
        <w:t xml:space="preserve"> </w:t>
      </w:r>
      <w:r w:rsidRPr="00CE64CE">
        <w:rPr>
          <w:rFonts w:ascii="Times New Roman" w:hAnsi="Times New Roman"/>
          <w:b/>
          <w:bCs/>
          <w:sz w:val="22"/>
          <w:szCs w:val="22"/>
        </w:rPr>
        <w:t>Staff</w:t>
      </w:r>
      <w:r w:rsidRPr="00CE64CE">
        <w:rPr>
          <w:rFonts w:ascii="Times New Roman" w:hAnsi="Times New Roman"/>
          <w:sz w:val="22"/>
          <w:szCs w:val="22"/>
        </w:rPr>
        <w:t>; or</w:t>
      </w:r>
    </w:p>
    <w:p w14:paraId="177C6F3B" w14:textId="77777777" w:rsidR="00CE64CE" w:rsidRPr="00CE64CE" w:rsidRDefault="00CE64CE" w:rsidP="000C0123">
      <w:pPr>
        <w:pStyle w:val="MELegal6"/>
        <w:numPr>
          <w:ilvl w:val="5"/>
          <w:numId w:val="59"/>
        </w:numPr>
        <w:rPr>
          <w:rFonts w:ascii="Times New Roman" w:hAnsi="Times New Roman"/>
          <w:sz w:val="22"/>
          <w:szCs w:val="22"/>
        </w:rPr>
      </w:pPr>
      <w:r w:rsidRPr="00CE64CE">
        <w:rPr>
          <w:rFonts w:ascii="Times New Roman" w:hAnsi="Times New Roman"/>
          <w:sz w:val="22"/>
          <w:szCs w:val="22"/>
        </w:rPr>
        <w:t xml:space="preserve">where such information is confined to the fact that a </w:t>
      </w:r>
      <w:r w:rsidRPr="00CE64CE">
        <w:rPr>
          <w:rFonts w:ascii="Times New Roman" w:hAnsi="Times New Roman"/>
          <w:b/>
          <w:bCs/>
          <w:sz w:val="22"/>
          <w:szCs w:val="22"/>
        </w:rPr>
        <w:t>Disclosure</w:t>
      </w:r>
      <w:r w:rsidRPr="00CE64CE">
        <w:rPr>
          <w:rFonts w:ascii="Times New Roman" w:hAnsi="Times New Roman"/>
          <w:sz w:val="22"/>
          <w:szCs w:val="22"/>
        </w:rPr>
        <w:t xml:space="preserve"> has occurred and how that </w:t>
      </w:r>
      <w:r w:rsidRPr="00CE64CE">
        <w:rPr>
          <w:rFonts w:ascii="Times New Roman" w:hAnsi="Times New Roman"/>
          <w:b/>
          <w:bCs/>
          <w:sz w:val="22"/>
          <w:szCs w:val="22"/>
        </w:rPr>
        <w:t xml:space="preserve">Disclosure </w:t>
      </w:r>
      <w:r w:rsidRPr="00CE64CE">
        <w:rPr>
          <w:rFonts w:ascii="Times New Roman" w:hAnsi="Times New Roman"/>
          <w:sz w:val="22"/>
          <w:szCs w:val="22"/>
        </w:rPr>
        <w:t xml:space="preserve">is being managed by the </w:t>
      </w:r>
      <w:r w:rsidRPr="00CE64CE">
        <w:rPr>
          <w:rFonts w:ascii="Times New Roman" w:hAnsi="Times New Roman"/>
          <w:b/>
          <w:bCs/>
          <w:sz w:val="22"/>
          <w:szCs w:val="22"/>
        </w:rPr>
        <w:t xml:space="preserve">Student Accommodation Provider </w:t>
      </w:r>
      <w:r w:rsidRPr="00CE64CE">
        <w:rPr>
          <w:rFonts w:ascii="Times New Roman" w:hAnsi="Times New Roman"/>
          <w:sz w:val="22"/>
          <w:szCs w:val="22"/>
        </w:rPr>
        <w:t>consistently</w:t>
      </w:r>
      <w:r w:rsidRPr="00CE64CE">
        <w:rPr>
          <w:rFonts w:ascii="Times New Roman" w:hAnsi="Times New Roman"/>
          <w:b/>
          <w:bCs/>
          <w:sz w:val="22"/>
          <w:szCs w:val="22"/>
        </w:rPr>
        <w:t xml:space="preserve"> </w:t>
      </w:r>
      <w:r w:rsidRPr="00CE64CE">
        <w:rPr>
          <w:rFonts w:ascii="Times New Roman" w:hAnsi="Times New Roman"/>
          <w:sz w:val="22"/>
          <w:szCs w:val="22"/>
        </w:rPr>
        <w:t xml:space="preserve">with the </w:t>
      </w:r>
      <w:r w:rsidRPr="00CE64CE">
        <w:rPr>
          <w:rFonts w:ascii="Times New Roman" w:hAnsi="Times New Roman"/>
          <w:b/>
          <w:bCs/>
          <w:sz w:val="22"/>
          <w:szCs w:val="22"/>
        </w:rPr>
        <w:t>Code</w:t>
      </w:r>
      <w:r w:rsidRPr="00CE64CE">
        <w:rPr>
          <w:rFonts w:ascii="Times New Roman" w:hAnsi="Times New Roman"/>
          <w:sz w:val="22"/>
          <w:szCs w:val="22"/>
        </w:rPr>
        <w:t xml:space="preserve"> and the affiliation agreement, and is provided in a manner which does not and would not identify the </w:t>
      </w:r>
      <w:r w:rsidRPr="00CE64CE">
        <w:rPr>
          <w:rFonts w:ascii="Times New Roman" w:hAnsi="Times New Roman"/>
          <w:b/>
          <w:bCs/>
          <w:sz w:val="22"/>
          <w:szCs w:val="22"/>
        </w:rPr>
        <w:t>Discloser</w:t>
      </w:r>
      <w:r w:rsidRPr="00CE64CE">
        <w:rPr>
          <w:rFonts w:ascii="Times New Roman" w:hAnsi="Times New Roman"/>
          <w:sz w:val="22"/>
          <w:szCs w:val="22"/>
        </w:rPr>
        <w:t xml:space="preserve">. </w:t>
      </w:r>
    </w:p>
    <w:p w14:paraId="1BC3E568" w14:textId="77777777" w:rsidR="00CE64CE" w:rsidRPr="00CE64CE" w:rsidRDefault="00CE64CE" w:rsidP="000C0123">
      <w:pPr>
        <w:pStyle w:val="MELegal5"/>
        <w:numPr>
          <w:ilvl w:val="4"/>
          <w:numId w:val="56"/>
        </w:numPr>
        <w:rPr>
          <w:rFonts w:ascii="Times New Roman" w:hAnsi="Times New Roman"/>
          <w:sz w:val="22"/>
          <w:szCs w:val="22"/>
        </w:rPr>
      </w:pPr>
      <w:r w:rsidRPr="00CE64CE">
        <w:rPr>
          <w:rFonts w:ascii="Times New Roman" w:hAnsi="Times New Roman"/>
          <w:sz w:val="22"/>
          <w:szCs w:val="22"/>
        </w:rPr>
        <w:t xml:space="preserve">within 48 hours of a </w:t>
      </w:r>
      <w:r w:rsidRPr="00CE64CE">
        <w:rPr>
          <w:rFonts w:ascii="Times New Roman" w:hAnsi="Times New Roman"/>
          <w:b/>
          <w:bCs/>
          <w:sz w:val="22"/>
          <w:szCs w:val="22"/>
        </w:rPr>
        <w:t xml:space="preserve">Disclosure </w:t>
      </w:r>
      <w:r w:rsidRPr="00CE64CE">
        <w:rPr>
          <w:rFonts w:ascii="Times New Roman" w:hAnsi="Times New Roman"/>
          <w:sz w:val="22"/>
          <w:szCs w:val="22"/>
        </w:rPr>
        <w:t xml:space="preserve">or </w:t>
      </w:r>
      <w:r w:rsidRPr="00CE64CE">
        <w:rPr>
          <w:rFonts w:ascii="Times New Roman" w:hAnsi="Times New Roman"/>
          <w:b/>
          <w:bCs/>
          <w:sz w:val="22"/>
          <w:szCs w:val="22"/>
        </w:rPr>
        <w:t xml:space="preserve">Formal Report </w:t>
      </w:r>
      <w:r w:rsidRPr="00CE64CE">
        <w:rPr>
          <w:rFonts w:ascii="Times New Roman" w:hAnsi="Times New Roman"/>
          <w:sz w:val="22"/>
          <w:szCs w:val="22"/>
        </w:rPr>
        <w:t xml:space="preserve">develop and implement a support plan collaboratively with and as desired by the </w:t>
      </w:r>
      <w:r w:rsidRPr="00CE64CE">
        <w:rPr>
          <w:rFonts w:ascii="Times New Roman" w:hAnsi="Times New Roman"/>
          <w:b/>
          <w:bCs/>
          <w:sz w:val="22"/>
          <w:szCs w:val="22"/>
        </w:rPr>
        <w:t xml:space="preserve">Discloser </w:t>
      </w:r>
      <w:r w:rsidRPr="00CE64CE">
        <w:rPr>
          <w:rFonts w:ascii="Times New Roman" w:hAnsi="Times New Roman"/>
          <w:sz w:val="22"/>
          <w:szCs w:val="22"/>
        </w:rPr>
        <w:t>in accordance with the relevant requirements in Standard 4; and</w:t>
      </w:r>
    </w:p>
    <w:p w14:paraId="45447862" w14:textId="77777777" w:rsidR="00CE64CE" w:rsidRPr="00CE64CE" w:rsidRDefault="00CE64CE" w:rsidP="000C0123">
      <w:pPr>
        <w:pStyle w:val="MELegal5"/>
        <w:numPr>
          <w:ilvl w:val="4"/>
          <w:numId w:val="56"/>
        </w:numPr>
        <w:rPr>
          <w:rFonts w:ascii="Times New Roman" w:hAnsi="Times New Roman"/>
          <w:sz w:val="22"/>
          <w:szCs w:val="22"/>
        </w:rPr>
      </w:pPr>
      <w:r w:rsidRPr="00CE64CE">
        <w:rPr>
          <w:rFonts w:ascii="Times New Roman" w:hAnsi="Times New Roman"/>
          <w:sz w:val="22"/>
          <w:szCs w:val="22"/>
        </w:rPr>
        <w:t xml:space="preserve">within 48 hours of a </w:t>
      </w:r>
      <w:r w:rsidRPr="00CE64CE">
        <w:rPr>
          <w:rFonts w:ascii="Times New Roman" w:hAnsi="Times New Roman"/>
          <w:b/>
          <w:bCs/>
          <w:sz w:val="22"/>
          <w:szCs w:val="22"/>
        </w:rPr>
        <w:t xml:space="preserve">Disclosure </w:t>
      </w:r>
      <w:r w:rsidRPr="00CE64CE">
        <w:rPr>
          <w:rFonts w:ascii="Times New Roman" w:hAnsi="Times New Roman"/>
          <w:sz w:val="22"/>
          <w:szCs w:val="22"/>
        </w:rPr>
        <w:t xml:space="preserve">or </w:t>
      </w:r>
      <w:r w:rsidRPr="00CE64CE">
        <w:rPr>
          <w:rFonts w:ascii="Times New Roman" w:hAnsi="Times New Roman"/>
          <w:b/>
          <w:bCs/>
          <w:sz w:val="22"/>
          <w:szCs w:val="22"/>
        </w:rPr>
        <w:t>Formal Report</w:t>
      </w:r>
      <w:r w:rsidRPr="00CE64CE">
        <w:rPr>
          <w:rFonts w:ascii="Times New Roman" w:hAnsi="Times New Roman"/>
          <w:sz w:val="22"/>
          <w:szCs w:val="22"/>
        </w:rPr>
        <w:t xml:space="preserve">, develop and implement a support plan collaboratively with and as desired by the </w:t>
      </w:r>
      <w:r w:rsidRPr="00CE64CE">
        <w:rPr>
          <w:rFonts w:ascii="Times New Roman" w:hAnsi="Times New Roman"/>
          <w:b/>
          <w:bCs/>
          <w:sz w:val="22"/>
          <w:szCs w:val="22"/>
        </w:rPr>
        <w:t>Respondent</w:t>
      </w:r>
      <w:r w:rsidRPr="00CE64CE">
        <w:rPr>
          <w:rFonts w:ascii="Times New Roman" w:hAnsi="Times New Roman"/>
          <w:sz w:val="22"/>
          <w:szCs w:val="22"/>
        </w:rPr>
        <w:t xml:space="preserve"> in accordance with the relevant requirements in Standard 4. </w:t>
      </w:r>
    </w:p>
    <w:p w14:paraId="6ECB2AE1" w14:textId="77777777" w:rsidR="00CE64CE" w:rsidRPr="00CE64CE" w:rsidRDefault="00CE64CE" w:rsidP="000C0123">
      <w:pPr>
        <w:pStyle w:val="MELegal2"/>
        <w:numPr>
          <w:ilvl w:val="1"/>
          <w:numId w:val="29"/>
        </w:numPr>
        <w:ind w:left="680" w:hanging="680"/>
        <w:rPr>
          <w:rFonts w:ascii="Times New Roman" w:hAnsi="Times New Roman"/>
          <w:i/>
          <w:iCs/>
          <w:sz w:val="22"/>
          <w:szCs w:val="22"/>
        </w:rPr>
      </w:pPr>
      <w:r w:rsidRPr="00CE64CE">
        <w:rPr>
          <w:rFonts w:ascii="Times New Roman" w:hAnsi="Times New Roman"/>
          <w:sz w:val="22"/>
          <w:szCs w:val="22"/>
        </w:rPr>
        <w:lastRenderedPageBreak/>
        <w:t xml:space="preserve">A </w:t>
      </w:r>
      <w:r w:rsidRPr="00CE64CE">
        <w:rPr>
          <w:rFonts w:ascii="Times New Roman" w:hAnsi="Times New Roman"/>
          <w:b/>
          <w:bCs/>
          <w:sz w:val="22"/>
          <w:szCs w:val="22"/>
        </w:rPr>
        <w:t>Provider</w:t>
      </w:r>
      <w:r w:rsidRPr="00CE64CE">
        <w:rPr>
          <w:rFonts w:ascii="Times New Roman" w:hAnsi="Times New Roman"/>
          <w:sz w:val="22"/>
          <w:szCs w:val="22"/>
        </w:rPr>
        <w:t xml:space="preserve"> must have arrangements in place with a </w:t>
      </w:r>
      <w:r w:rsidRPr="00CE64CE">
        <w:rPr>
          <w:rFonts w:ascii="Times New Roman" w:hAnsi="Times New Roman"/>
          <w:b/>
          <w:bCs/>
          <w:sz w:val="22"/>
          <w:szCs w:val="22"/>
        </w:rPr>
        <w:t xml:space="preserve">Student Accommodation Provider </w:t>
      </w:r>
      <w:r w:rsidRPr="00CE64CE">
        <w:rPr>
          <w:rFonts w:ascii="Times New Roman" w:hAnsi="Times New Roman"/>
          <w:sz w:val="22"/>
          <w:szCs w:val="22"/>
        </w:rPr>
        <w:t xml:space="preserve">that requires data collection and reporting to the </w:t>
      </w:r>
      <w:r w:rsidRPr="00CE64CE">
        <w:rPr>
          <w:rFonts w:ascii="Times New Roman" w:hAnsi="Times New Roman"/>
          <w:b/>
          <w:bCs/>
          <w:sz w:val="22"/>
          <w:szCs w:val="22"/>
        </w:rPr>
        <w:t xml:space="preserve">Provider </w:t>
      </w:r>
      <w:r w:rsidRPr="00CE64CE">
        <w:rPr>
          <w:rFonts w:ascii="Times New Roman" w:hAnsi="Times New Roman"/>
          <w:sz w:val="22"/>
          <w:szCs w:val="22"/>
        </w:rPr>
        <w:t xml:space="preserve">consistent with Standard 6 of this </w:t>
      </w:r>
      <w:r w:rsidRPr="00CE64CE">
        <w:rPr>
          <w:rFonts w:ascii="Times New Roman" w:hAnsi="Times New Roman"/>
          <w:b/>
          <w:bCs/>
          <w:sz w:val="22"/>
          <w:szCs w:val="22"/>
        </w:rPr>
        <w:t>Code</w:t>
      </w:r>
      <w:r w:rsidRPr="00CE64CE">
        <w:rPr>
          <w:rFonts w:ascii="Times New Roman" w:hAnsi="Times New Roman"/>
          <w:sz w:val="22"/>
          <w:szCs w:val="22"/>
        </w:rPr>
        <w:t>, as applicable.</w:t>
      </w:r>
    </w:p>
    <w:p w14:paraId="0338ED6E" w14:textId="77777777" w:rsidR="00CE64CE" w:rsidRPr="00CE64CE" w:rsidRDefault="00CE64CE" w:rsidP="00CE64CE">
      <w:pPr>
        <w:pStyle w:val="MELegal2"/>
        <w:rPr>
          <w:rFonts w:ascii="Times New Roman" w:hAnsi="Times New Roman"/>
          <w:b/>
          <w:bCs/>
          <w:sz w:val="22"/>
          <w:szCs w:val="22"/>
        </w:rPr>
      </w:pPr>
      <w:r w:rsidRPr="00CE64CE">
        <w:rPr>
          <w:rFonts w:ascii="Times New Roman" w:hAnsi="Times New Roman"/>
          <w:b/>
          <w:bCs/>
          <w:sz w:val="22"/>
          <w:szCs w:val="22"/>
        </w:rPr>
        <w:t>Affiliated Student Accommodation Providers</w:t>
      </w:r>
    </w:p>
    <w:p w14:paraId="39F959D2" w14:textId="77777777" w:rsidR="00CE64CE" w:rsidRPr="00CE64CE" w:rsidRDefault="00CE64CE" w:rsidP="000C0123">
      <w:pPr>
        <w:pStyle w:val="MELegal2"/>
        <w:numPr>
          <w:ilvl w:val="1"/>
          <w:numId w:val="29"/>
        </w:numPr>
        <w:ind w:left="680" w:hanging="680"/>
        <w:rPr>
          <w:rFonts w:ascii="Times New Roman" w:hAnsi="Times New Roman"/>
          <w:b/>
          <w:bCs/>
          <w:sz w:val="22"/>
          <w:szCs w:val="22"/>
        </w:rPr>
      </w:pPr>
      <w:r w:rsidRPr="00CE64CE">
        <w:rPr>
          <w:rFonts w:ascii="Times New Roman" w:hAnsi="Times New Roman"/>
          <w:sz w:val="22"/>
          <w:szCs w:val="22"/>
        </w:rPr>
        <w:t xml:space="preserve">A </w:t>
      </w:r>
      <w:r w:rsidRPr="00CE64CE">
        <w:rPr>
          <w:rFonts w:ascii="Times New Roman" w:hAnsi="Times New Roman"/>
          <w:b/>
          <w:bCs/>
          <w:sz w:val="22"/>
          <w:szCs w:val="22"/>
        </w:rPr>
        <w:t>Provider</w:t>
      </w:r>
      <w:r w:rsidRPr="00CE64CE">
        <w:rPr>
          <w:rFonts w:ascii="Times New Roman" w:hAnsi="Times New Roman"/>
          <w:sz w:val="22"/>
          <w:szCs w:val="22"/>
        </w:rPr>
        <w:t xml:space="preserve"> that has an existing legally binding agreement or other legally binding arrangement in place with an </w:t>
      </w:r>
      <w:r w:rsidRPr="00CE64CE">
        <w:rPr>
          <w:rFonts w:ascii="Times New Roman" w:hAnsi="Times New Roman"/>
          <w:b/>
          <w:bCs/>
          <w:sz w:val="22"/>
          <w:szCs w:val="22"/>
        </w:rPr>
        <w:t xml:space="preserve">Affiliated Student Accommodation Provider </w:t>
      </w:r>
      <w:r w:rsidRPr="00CE64CE">
        <w:rPr>
          <w:rFonts w:ascii="Times New Roman" w:hAnsi="Times New Roman"/>
          <w:sz w:val="22"/>
          <w:szCs w:val="22"/>
        </w:rPr>
        <w:t xml:space="preserve">must do everything reasonably possible within its power to procure the </w:t>
      </w:r>
      <w:r w:rsidRPr="00CE64CE">
        <w:rPr>
          <w:rFonts w:ascii="Times New Roman" w:hAnsi="Times New Roman"/>
          <w:b/>
          <w:bCs/>
          <w:sz w:val="22"/>
          <w:szCs w:val="22"/>
        </w:rPr>
        <w:t>Affiliated Student Accommodation Provider</w:t>
      </w:r>
      <w:r w:rsidRPr="00CE64CE">
        <w:rPr>
          <w:rFonts w:ascii="Times New Roman" w:hAnsi="Times New Roman"/>
          <w:sz w:val="22"/>
          <w:szCs w:val="22"/>
        </w:rPr>
        <w:t xml:space="preserve"> to vary, supplement or otherwise amend that agreement or arrangement so that it meets the requirements set out in paragraphs 7.2 to 7.8, as if any reference to a </w:t>
      </w:r>
      <w:r w:rsidRPr="00CE64CE">
        <w:rPr>
          <w:rFonts w:ascii="Times New Roman" w:hAnsi="Times New Roman"/>
          <w:b/>
          <w:bCs/>
          <w:sz w:val="22"/>
          <w:szCs w:val="22"/>
        </w:rPr>
        <w:t>Student Accommodation Provider</w:t>
      </w:r>
      <w:r w:rsidRPr="00CE64CE">
        <w:rPr>
          <w:rFonts w:ascii="Times New Roman" w:hAnsi="Times New Roman"/>
          <w:sz w:val="22"/>
          <w:szCs w:val="22"/>
        </w:rPr>
        <w:t xml:space="preserve"> was a reference to an </w:t>
      </w:r>
      <w:r w:rsidRPr="00CE64CE">
        <w:rPr>
          <w:rFonts w:ascii="Times New Roman" w:hAnsi="Times New Roman"/>
          <w:b/>
          <w:bCs/>
          <w:sz w:val="22"/>
          <w:szCs w:val="22"/>
        </w:rPr>
        <w:t>Affiliated Student Accommodation Provider</w:t>
      </w:r>
      <w:r w:rsidRPr="00CE64CE">
        <w:rPr>
          <w:rFonts w:ascii="Times New Roman" w:hAnsi="Times New Roman"/>
          <w:sz w:val="22"/>
          <w:szCs w:val="22"/>
        </w:rPr>
        <w:t xml:space="preserve">. </w:t>
      </w:r>
    </w:p>
    <w:p w14:paraId="2DF7A45C" w14:textId="77777777" w:rsidR="00CE64CE" w:rsidRPr="00CE64CE" w:rsidRDefault="00CE64CE" w:rsidP="000C0123">
      <w:pPr>
        <w:pStyle w:val="MELegal2"/>
        <w:numPr>
          <w:ilvl w:val="1"/>
          <w:numId w:val="29"/>
        </w:numPr>
        <w:ind w:left="680" w:hanging="680"/>
        <w:rPr>
          <w:rFonts w:ascii="Times New Roman" w:hAnsi="Times New Roman"/>
          <w:b/>
          <w:bCs/>
          <w:sz w:val="22"/>
          <w:szCs w:val="22"/>
        </w:rPr>
      </w:pPr>
      <w:r w:rsidRPr="00CE64CE">
        <w:rPr>
          <w:rFonts w:ascii="Times New Roman" w:hAnsi="Times New Roman"/>
          <w:sz w:val="22"/>
          <w:szCs w:val="22"/>
        </w:rPr>
        <w:t xml:space="preserve">If a </w:t>
      </w:r>
      <w:r w:rsidRPr="00CE64CE">
        <w:rPr>
          <w:rFonts w:ascii="Times New Roman" w:hAnsi="Times New Roman"/>
          <w:b/>
          <w:bCs/>
          <w:sz w:val="22"/>
          <w:szCs w:val="22"/>
        </w:rPr>
        <w:t>Provider</w:t>
      </w:r>
      <w:r w:rsidRPr="00CE64CE">
        <w:rPr>
          <w:rFonts w:ascii="Times New Roman" w:hAnsi="Times New Roman"/>
          <w:sz w:val="22"/>
          <w:szCs w:val="22"/>
        </w:rPr>
        <w:t xml:space="preserve"> does not have a legally binding agreement or other legally binding arrangement in place with an existing </w:t>
      </w:r>
      <w:r w:rsidRPr="00CE64CE">
        <w:rPr>
          <w:rFonts w:ascii="Times New Roman" w:hAnsi="Times New Roman"/>
          <w:b/>
          <w:bCs/>
          <w:sz w:val="22"/>
          <w:szCs w:val="22"/>
        </w:rPr>
        <w:t>Affiliated Student Accommodation Provider</w:t>
      </w:r>
      <w:r w:rsidRPr="00CE64CE">
        <w:rPr>
          <w:rFonts w:ascii="Times New Roman" w:hAnsi="Times New Roman"/>
          <w:sz w:val="22"/>
          <w:szCs w:val="22"/>
        </w:rPr>
        <w:t xml:space="preserve"> or if a </w:t>
      </w:r>
      <w:r w:rsidRPr="00CE64CE">
        <w:rPr>
          <w:rFonts w:ascii="Times New Roman" w:hAnsi="Times New Roman"/>
          <w:b/>
          <w:bCs/>
          <w:sz w:val="22"/>
          <w:szCs w:val="22"/>
        </w:rPr>
        <w:t>Provider</w:t>
      </w:r>
      <w:r w:rsidRPr="00CE64CE">
        <w:rPr>
          <w:rFonts w:ascii="Times New Roman" w:hAnsi="Times New Roman"/>
          <w:sz w:val="22"/>
          <w:szCs w:val="22"/>
        </w:rPr>
        <w:t xml:space="preserve"> is proposing to enter into an agreement, arrangement or understanding with a new </w:t>
      </w:r>
      <w:r w:rsidRPr="00CE64CE">
        <w:rPr>
          <w:rFonts w:ascii="Times New Roman" w:hAnsi="Times New Roman"/>
          <w:b/>
          <w:bCs/>
          <w:sz w:val="22"/>
          <w:szCs w:val="22"/>
        </w:rPr>
        <w:t>Affiliated Student Accommodation Provider</w:t>
      </w:r>
      <w:r w:rsidRPr="00CE64CE">
        <w:rPr>
          <w:rFonts w:ascii="Times New Roman" w:hAnsi="Times New Roman"/>
          <w:sz w:val="22"/>
          <w:szCs w:val="22"/>
        </w:rPr>
        <w:t xml:space="preserve">, the </w:t>
      </w:r>
      <w:r w:rsidRPr="00CE64CE">
        <w:rPr>
          <w:rFonts w:ascii="Times New Roman" w:hAnsi="Times New Roman"/>
          <w:b/>
          <w:bCs/>
          <w:sz w:val="22"/>
          <w:szCs w:val="22"/>
        </w:rPr>
        <w:t>Provider</w:t>
      </w:r>
      <w:r w:rsidRPr="00CE64CE">
        <w:rPr>
          <w:rFonts w:ascii="Times New Roman" w:hAnsi="Times New Roman"/>
          <w:sz w:val="22"/>
          <w:szCs w:val="22"/>
        </w:rPr>
        <w:t xml:space="preserve"> must do everything reasonably possible within its power to enter into a legally binding written agreement or other legally binding arrangement with that </w:t>
      </w:r>
      <w:r w:rsidRPr="00CE64CE">
        <w:rPr>
          <w:rFonts w:ascii="Times New Roman" w:hAnsi="Times New Roman"/>
          <w:b/>
          <w:bCs/>
          <w:sz w:val="22"/>
          <w:szCs w:val="22"/>
        </w:rPr>
        <w:t xml:space="preserve">Affiliated Student Accommodation Provider </w:t>
      </w:r>
      <w:r w:rsidRPr="00CE64CE">
        <w:rPr>
          <w:rFonts w:ascii="Times New Roman" w:hAnsi="Times New Roman"/>
          <w:sz w:val="22"/>
          <w:szCs w:val="22"/>
        </w:rPr>
        <w:t xml:space="preserve">that meets the requirements set out in paragraphs 7.2 to 7.8, as if any reference to a </w:t>
      </w:r>
      <w:r w:rsidRPr="00CE64CE">
        <w:rPr>
          <w:rFonts w:ascii="Times New Roman" w:hAnsi="Times New Roman"/>
          <w:b/>
          <w:bCs/>
          <w:sz w:val="22"/>
          <w:szCs w:val="22"/>
        </w:rPr>
        <w:t xml:space="preserve">Student Accommodation Provider </w:t>
      </w:r>
      <w:r w:rsidRPr="00CE64CE">
        <w:rPr>
          <w:rFonts w:ascii="Times New Roman" w:hAnsi="Times New Roman"/>
          <w:sz w:val="22"/>
          <w:szCs w:val="22"/>
        </w:rPr>
        <w:t xml:space="preserve">was a reference to an </w:t>
      </w:r>
      <w:r w:rsidRPr="00CE64CE">
        <w:rPr>
          <w:rFonts w:ascii="Times New Roman" w:hAnsi="Times New Roman"/>
          <w:b/>
          <w:bCs/>
          <w:sz w:val="22"/>
          <w:szCs w:val="22"/>
        </w:rPr>
        <w:t>Affiliated Student Accommodation Provider</w:t>
      </w:r>
      <w:r w:rsidRPr="00CE64CE">
        <w:rPr>
          <w:rFonts w:ascii="Times New Roman" w:hAnsi="Times New Roman"/>
          <w:sz w:val="22"/>
          <w:szCs w:val="22"/>
        </w:rPr>
        <w:t>.</w:t>
      </w:r>
      <w:r w:rsidRPr="00CE64CE">
        <w:rPr>
          <w:rFonts w:ascii="Times New Roman" w:hAnsi="Times New Roman"/>
          <w:b/>
          <w:bCs/>
          <w:sz w:val="22"/>
          <w:szCs w:val="22"/>
        </w:rPr>
        <w:t xml:space="preserve"> </w:t>
      </w:r>
    </w:p>
    <w:p w14:paraId="10692A74" w14:textId="77777777" w:rsidR="00CE64CE" w:rsidRPr="00CE64CE" w:rsidRDefault="00CE64CE" w:rsidP="000C0123">
      <w:pPr>
        <w:pStyle w:val="MELegal2"/>
        <w:numPr>
          <w:ilvl w:val="1"/>
          <w:numId w:val="29"/>
        </w:numPr>
        <w:ind w:left="680" w:hanging="680"/>
        <w:rPr>
          <w:rFonts w:ascii="Times New Roman" w:hAnsi="Times New Roman"/>
          <w:b/>
          <w:bCs/>
          <w:sz w:val="22"/>
          <w:szCs w:val="22"/>
        </w:rPr>
      </w:pPr>
      <w:r w:rsidRPr="00CE64CE">
        <w:rPr>
          <w:rFonts w:ascii="Times New Roman" w:hAnsi="Times New Roman"/>
          <w:sz w:val="22"/>
          <w:szCs w:val="22"/>
        </w:rPr>
        <w:t xml:space="preserve">Where an </w:t>
      </w:r>
      <w:r w:rsidRPr="00CE64CE">
        <w:rPr>
          <w:rFonts w:ascii="Times New Roman" w:hAnsi="Times New Roman"/>
          <w:b/>
          <w:bCs/>
          <w:sz w:val="22"/>
          <w:szCs w:val="22"/>
        </w:rPr>
        <w:t xml:space="preserve">Affiliated Student Accommodation Provider </w:t>
      </w:r>
      <w:r w:rsidRPr="00CE64CE">
        <w:rPr>
          <w:rFonts w:ascii="Times New Roman" w:hAnsi="Times New Roman"/>
          <w:sz w:val="22"/>
          <w:szCs w:val="22"/>
        </w:rPr>
        <w:t xml:space="preserve">does not agree to implement an agreement that meets the requirements in paragraph 7.9 or paragraph 7.10 (as applicable), a </w:t>
      </w:r>
      <w:r w:rsidRPr="00CE64CE">
        <w:rPr>
          <w:rFonts w:ascii="Times New Roman" w:hAnsi="Times New Roman"/>
          <w:b/>
          <w:bCs/>
          <w:sz w:val="22"/>
          <w:szCs w:val="22"/>
        </w:rPr>
        <w:t>Provider</w:t>
      </w:r>
      <w:r w:rsidRPr="00CE64CE">
        <w:rPr>
          <w:rFonts w:ascii="Times New Roman" w:hAnsi="Times New Roman"/>
          <w:sz w:val="22"/>
          <w:szCs w:val="22"/>
        </w:rPr>
        <w:t>:</w:t>
      </w:r>
    </w:p>
    <w:p w14:paraId="2D8E4D21" w14:textId="77777777" w:rsidR="00CE64CE" w:rsidRPr="00CE64CE" w:rsidRDefault="00CE64CE" w:rsidP="000C0123">
      <w:pPr>
        <w:pStyle w:val="MELegal3"/>
        <w:numPr>
          <w:ilvl w:val="2"/>
          <w:numId w:val="35"/>
        </w:numPr>
        <w:rPr>
          <w:rFonts w:ascii="Times New Roman" w:hAnsi="Times New Roman"/>
          <w:sz w:val="22"/>
          <w:szCs w:val="22"/>
        </w:rPr>
      </w:pPr>
      <w:r w:rsidRPr="00CE64CE">
        <w:rPr>
          <w:rFonts w:ascii="Times New Roman" w:hAnsi="Times New Roman"/>
          <w:sz w:val="22"/>
          <w:szCs w:val="22"/>
        </w:rPr>
        <w:t xml:space="preserve">must report to the </w:t>
      </w:r>
      <w:r w:rsidRPr="00CE64CE">
        <w:rPr>
          <w:rFonts w:ascii="Times New Roman" w:hAnsi="Times New Roman"/>
          <w:b/>
          <w:bCs/>
          <w:sz w:val="22"/>
          <w:szCs w:val="22"/>
        </w:rPr>
        <w:t>Secretary</w:t>
      </w:r>
      <w:r w:rsidRPr="00CE64CE">
        <w:rPr>
          <w:rFonts w:ascii="Times New Roman" w:hAnsi="Times New Roman"/>
          <w:sz w:val="22"/>
          <w:szCs w:val="22"/>
        </w:rPr>
        <w:t>, who may publish,</w:t>
      </w:r>
      <w:r w:rsidRPr="00CE64CE">
        <w:rPr>
          <w:rFonts w:ascii="Times New Roman" w:hAnsi="Times New Roman"/>
          <w:b/>
          <w:bCs/>
          <w:sz w:val="22"/>
          <w:szCs w:val="22"/>
        </w:rPr>
        <w:t xml:space="preserve"> </w:t>
      </w:r>
      <w:r w:rsidRPr="00CE64CE">
        <w:rPr>
          <w:rFonts w:ascii="Times New Roman" w:hAnsi="Times New Roman"/>
          <w:sz w:val="22"/>
          <w:szCs w:val="22"/>
        </w:rPr>
        <w:t xml:space="preserve">the name of the </w:t>
      </w:r>
      <w:r w:rsidRPr="00CE64CE">
        <w:rPr>
          <w:rFonts w:ascii="Times New Roman" w:hAnsi="Times New Roman"/>
          <w:b/>
          <w:bCs/>
          <w:sz w:val="22"/>
          <w:szCs w:val="22"/>
        </w:rPr>
        <w:t>Affiliated Student Accommodation Provider</w:t>
      </w:r>
      <w:r w:rsidRPr="00CE64CE">
        <w:rPr>
          <w:rFonts w:ascii="Times New Roman" w:hAnsi="Times New Roman"/>
          <w:sz w:val="22"/>
          <w:szCs w:val="22"/>
        </w:rPr>
        <w:t>; and</w:t>
      </w:r>
    </w:p>
    <w:p w14:paraId="4731AC2D" w14:textId="77777777" w:rsidR="00CE64CE" w:rsidRPr="00CE64CE" w:rsidRDefault="00CE64CE" w:rsidP="000C0123">
      <w:pPr>
        <w:pStyle w:val="MELegal3"/>
        <w:numPr>
          <w:ilvl w:val="2"/>
          <w:numId w:val="35"/>
        </w:numPr>
        <w:rPr>
          <w:rFonts w:ascii="Times New Roman" w:hAnsi="Times New Roman"/>
          <w:sz w:val="22"/>
          <w:szCs w:val="22"/>
        </w:rPr>
      </w:pPr>
      <w:r w:rsidRPr="00CE64CE">
        <w:rPr>
          <w:rFonts w:ascii="Times New Roman" w:hAnsi="Times New Roman"/>
          <w:sz w:val="22"/>
          <w:szCs w:val="22"/>
        </w:rPr>
        <w:t>must not:</w:t>
      </w:r>
    </w:p>
    <w:p w14:paraId="57A7153C" w14:textId="77777777" w:rsidR="00CE64CE" w:rsidRPr="00CE64CE" w:rsidRDefault="00CE64CE" w:rsidP="000C0123">
      <w:pPr>
        <w:pStyle w:val="MELegal4"/>
        <w:numPr>
          <w:ilvl w:val="3"/>
          <w:numId w:val="35"/>
        </w:numPr>
        <w:rPr>
          <w:rFonts w:ascii="Times New Roman" w:hAnsi="Times New Roman"/>
          <w:sz w:val="22"/>
          <w:szCs w:val="22"/>
        </w:rPr>
      </w:pPr>
      <w:r w:rsidRPr="00CE64CE">
        <w:rPr>
          <w:rFonts w:ascii="Times New Roman" w:hAnsi="Times New Roman"/>
          <w:sz w:val="22"/>
          <w:szCs w:val="22"/>
        </w:rPr>
        <w:t xml:space="preserve">authorise the </w:t>
      </w:r>
      <w:r w:rsidRPr="00CE64CE">
        <w:rPr>
          <w:rFonts w:ascii="Times New Roman" w:hAnsi="Times New Roman"/>
          <w:b/>
          <w:bCs/>
          <w:sz w:val="22"/>
          <w:szCs w:val="22"/>
        </w:rPr>
        <w:t xml:space="preserve">Affiliated Student Accommodation Provider </w:t>
      </w:r>
      <w:r w:rsidRPr="00CE64CE">
        <w:rPr>
          <w:rFonts w:ascii="Times New Roman" w:hAnsi="Times New Roman"/>
          <w:sz w:val="22"/>
          <w:szCs w:val="22"/>
        </w:rPr>
        <w:t xml:space="preserve">to continue to use the </w:t>
      </w:r>
      <w:r w:rsidRPr="00CE64CE">
        <w:rPr>
          <w:rFonts w:ascii="Times New Roman" w:hAnsi="Times New Roman"/>
          <w:b/>
          <w:bCs/>
          <w:sz w:val="22"/>
          <w:szCs w:val="22"/>
        </w:rPr>
        <w:t>Provider's</w:t>
      </w:r>
      <w:r w:rsidRPr="00CE64CE">
        <w:rPr>
          <w:rFonts w:ascii="Times New Roman" w:hAnsi="Times New Roman"/>
          <w:sz w:val="22"/>
          <w:szCs w:val="22"/>
        </w:rPr>
        <w:t xml:space="preserve"> intellectual property or any domain names of the </w:t>
      </w:r>
      <w:r w:rsidRPr="00CE64CE">
        <w:rPr>
          <w:rFonts w:ascii="Times New Roman" w:hAnsi="Times New Roman"/>
          <w:b/>
          <w:bCs/>
          <w:sz w:val="22"/>
          <w:szCs w:val="22"/>
        </w:rPr>
        <w:t>Provider</w:t>
      </w:r>
      <w:r w:rsidRPr="00CE64CE">
        <w:rPr>
          <w:rFonts w:ascii="Times New Roman" w:hAnsi="Times New Roman"/>
          <w:sz w:val="22"/>
          <w:szCs w:val="22"/>
        </w:rPr>
        <w:t xml:space="preserve">; or </w:t>
      </w:r>
    </w:p>
    <w:p w14:paraId="3FE6854D" w14:textId="77777777" w:rsidR="00CE64CE" w:rsidRPr="00CE64CE" w:rsidRDefault="00CE64CE" w:rsidP="000C0123">
      <w:pPr>
        <w:pStyle w:val="MELegal4"/>
        <w:numPr>
          <w:ilvl w:val="3"/>
          <w:numId w:val="35"/>
        </w:numPr>
        <w:rPr>
          <w:rFonts w:ascii="Times New Roman" w:hAnsi="Times New Roman"/>
          <w:sz w:val="22"/>
          <w:szCs w:val="22"/>
        </w:rPr>
      </w:pPr>
      <w:r w:rsidRPr="00CE64CE">
        <w:rPr>
          <w:rFonts w:ascii="Times New Roman" w:hAnsi="Times New Roman"/>
          <w:sz w:val="22"/>
          <w:szCs w:val="22"/>
        </w:rPr>
        <w:t xml:space="preserve">advertise, market or promote the </w:t>
      </w:r>
      <w:r w:rsidRPr="00CE64CE">
        <w:rPr>
          <w:rFonts w:ascii="Times New Roman" w:hAnsi="Times New Roman"/>
          <w:b/>
          <w:bCs/>
          <w:sz w:val="22"/>
          <w:szCs w:val="22"/>
        </w:rPr>
        <w:t>Affiliated Student Accommodation Provider</w:t>
      </w:r>
      <w:r w:rsidRPr="00CE64CE">
        <w:rPr>
          <w:rFonts w:ascii="Times New Roman" w:hAnsi="Times New Roman"/>
          <w:sz w:val="22"/>
          <w:szCs w:val="22"/>
        </w:rPr>
        <w:t xml:space="preserve">, including to the </w:t>
      </w:r>
      <w:r w:rsidRPr="00CE64CE">
        <w:rPr>
          <w:rFonts w:ascii="Times New Roman" w:hAnsi="Times New Roman"/>
          <w:b/>
          <w:bCs/>
          <w:sz w:val="22"/>
          <w:szCs w:val="22"/>
        </w:rPr>
        <w:t>Provider's</w:t>
      </w:r>
      <w:r w:rsidRPr="00CE64CE">
        <w:rPr>
          <w:rFonts w:ascii="Times New Roman" w:hAnsi="Times New Roman"/>
          <w:sz w:val="22"/>
          <w:szCs w:val="22"/>
        </w:rPr>
        <w:t xml:space="preserve"> </w:t>
      </w:r>
      <w:r w:rsidRPr="00CE64CE">
        <w:rPr>
          <w:rFonts w:ascii="Times New Roman" w:hAnsi="Times New Roman"/>
          <w:b/>
          <w:bCs/>
          <w:sz w:val="22"/>
          <w:szCs w:val="22"/>
        </w:rPr>
        <w:t>Students</w:t>
      </w:r>
      <w:r w:rsidRPr="00CE64CE">
        <w:rPr>
          <w:rFonts w:ascii="Times New Roman" w:hAnsi="Times New Roman"/>
          <w:sz w:val="22"/>
          <w:szCs w:val="22"/>
        </w:rPr>
        <w:t>; or</w:t>
      </w:r>
    </w:p>
    <w:p w14:paraId="0994A109" w14:textId="77777777" w:rsidR="00CE64CE" w:rsidRPr="00CE64CE" w:rsidRDefault="00CE64CE" w:rsidP="000C0123">
      <w:pPr>
        <w:pStyle w:val="MELegal4"/>
        <w:numPr>
          <w:ilvl w:val="3"/>
          <w:numId w:val="35"/>
        </w:numPr>
        <w:rPr>
          <w:rFonts w:ascii="Times New Roman" w:hAnsi="Times New Roman"/>
          <w:sz w:val="22"/>
          <w:szCs w:val="22"/>
        </w:rPr>
      </w:pPr>
      <w:r w:rsidRPr="00CE64CE">
        <w:rPr>
          <w:rFonts w:ascii="Times New Roman" w:hAnsi="Times New Roman"/>
          <w:sz w:val="22"/>
          <w:szCs w:val="22"/>
        </w:rPr>
        <w:t xml:space="preserve">have any agreement in place to reserve spaces for </w:t>
      </w:r>
      <w:r w:rsidRPr="00CE64CE">
        <w:rPr>
          <w:rFonts w:ascii="Times New Roman" w:hAnsi="Times New Roman"/>
          <w:b/>
          <w:bCs/>
          <w:sz w:val="22"/>
          <w:szCs w:val="22"/>
        </w:rPr>
        <w:t>Students</w:t>
      </w:r>
      <w:r w:rsidRPr="00CE64CE">
        <w:rPr>
          <w:rFonts w:ascii="Times New Roman" w:hAnsi="Times New Roman"/>
          <w:sz w:val="22"/>
          <w:szCs w:val="22"/>
        </w:rPr>
        <w:t>.</w:t>
      </w:r>
    </w:p>
    <w:p w14:paraId="25F28361" w14:textId="77777777" w:rsidR="00CE64CE" w:rsidRPr="00CE64CE" w:rsidRDefault="00CE64CE" w:rsidP="00CE64CE">
      <w:pPr>
        <w:pStyle w:val="MELegal2"/>
        <w:rPr>
          <w:rFonts w:ascii="Times New Roman" w:hAnsi="Times New Roman"/>
          <w:i/>
          <w:iCs/>
          <w:sz w:val="22"/>
          <w:szCs w:val="22"/>
        </w:rPr>
      </w:pPr>
      <w:r w:rsidRPr="00CE64CE">
        <w:rPr>
          <w:rFonts w:ascii="Times New Roman" w:hAnsi="Times New Roman"/>
          <w:i/>
          <w:iCs/>
          <w:sz w:val="22"/>
          <w:szCs w:val="22"/>
        </w:rPr>
        <w:t>Reporting</w:t>
      </w:r>
    </w:p>
    <w:p w14:paraId="63A6E10D" w14:textId="77777777" w:rsidR="00CE64CE" w:rsidRPr="00CE64CE" w:rsidRDefault="00CE64CE" w:rsidP="000C0123">
      <w:pPr>
        <w:pStyle w:val="MELegal2"/>
        <w:numPr>
          <w:ilvl w:val="1"/>
          <w:numId w:val="29"/>
        </w:numPr>
        <w:ind w:left="680" w:hanging="680"/>
        <w:rPr>
          <w:rFonts w:ascii="Times New Roman" w:hAnsi="Times New Roman"/>
          <w:sz w:val="22"/>
          <w:szCs w:val="22"/>
        </w:rPr>
      </w:pPr>
      <w:r w:rsidRPr="00CE64CE">
        <w:rPr>
          <w:rFonts w:ascii="Times New Roman" w:hAnsi="Times New Roman"/>
          <w:sz w:val="22"/>
          <w:szCs w:val="22"/>
        </w:rPr>
        <w:t xml:space="preserve">The </w:t>
      </w:r>
      <w:r w:rsidRPr="00CE64CE">
        <w:rPr>
          <w:rFonts w:ascii="Times New Roman" w:hAnsi="Times New Roman"/>
          <w:b/>
          <w:bCs/>
          <w:sz w:val="22"/>
          <w:szCs w:val="22"/>
        </w:rPr>
        <w:t xml:space="preserve">Secretary </w:t>
      </w:r>
      <w:r w:rsidRPr="00CE64CE">
        <w:rPr>
          <w:rFonts w:ascii="Times New Roman" w:hAnsi="Times New Roman"/>
          <w:sz w:val="22"/>
          <w:szCs w:val="22"/>
        </w:rPr>
        <w:t xml:space="preserve">may require a </w:t>
      </w:r>
      <w:r w:rsidRPr="00CE64CE">
        <w:rPr>
          <w:rFonts w:ascii="Times New Roman" w:hAnsi="Times New Roman"/>
          <w:b/>
          <w:bCs/>
          <w:sz w:val="22"/>
          <w:szCs w:val="22"/>
        </w:rPr>
        <w:t xml:space="preserve">Provider </w:t>
      </w:r>
      <w:r w:rsidRPr="00CE64CE">
        <w:rPr>
          <w:rFonts w:ascii="Times New Roman" w:hAnsi="Times New Roman"/>
          <w:sz w:val="22"/>
          <w:szCs w:val="22"/>
        </w:rPr>
        <w:t xml:space="preserve">to report on how it has complied with its obligations under this Standard in a manner and form to be prescribed by the </w:t>
      </w:r>
      <w:r w:rsidRPr="00CE64CE">
        <w:rPr>
          <w:rFonts w:ascii="Times New Roman" w:hAnsi="Times New Roman"/>
          <w:b/>
          <w:bCs/>
          <w:sz w:val="22"/>
          <w:szCs w:val="22"/>
        </w:rPr>
        <w:t>Secretary.</w:t>
      </w:r>
    </w:p>
    <w:p w14:paraId="14148E23" w14:textId="77777777" w:rsidR="00CE64CE" w:rsidRPr="00CE64CE" w:rsidRDefault="00CE64CE" w:rsidP="000C0123">
      <w:pPr>
        <w:pStyle w:val="MELegal2"/>
        <w:numPr>
          <w:ilvl w:val="1"/>
          <w:numId w:val="29"/>
        </w:numPr>
        <w:ind w:left="680" w:hanging="680"/>
        <w:rPr>
          <w:rFonts w:ascii="Times New Roman" w:hAnsi="Times New Roman"/>
          <w:sz w:val="22"/>
          <w:szCs w:val="22"/>
        </w:rPr>
      </w:pPr>
      <w:r w:rsidRPr="00CE64CE">
        <w:rPr>
          <w:rFonts w:ascii="Times New Roman" w:hAnsi="Times New Roman"/>
          <w:sz w:val="22"/>
          <w:szCs w:val="22"/>
        </w:rPr>
        <w:t xml:space="preserve">A </w:t>
      </w:r>
      <w:r w:rsidRPr="00CE64CE">
        <w:rPr>
          <w:rFonts w:ascii="Times New Roman" w:hAnsi="Times New Roman"/>
          <w:b/>
          <w:bCs/>
          <w:sz w:val="22"/>
          <w:szCs w:val="22"/>
        </w:rPr>
        <w:t>Provider</w:t>
      </w:r>
      <w:r w:rsidRPr="00CE64CE">
        <w:rPr>
          <w:rFonts w:ascii="Times New Roman" w:hAnsi="Times New Roman"/>
          <w:sz w:val="22"/>
          <w:szCs w:val="22"/>
        </w:rPr>
        <w:t xml:space="preserve"> must, by 30 June each year commencing after the </w:t>
      </w:r>
      <w:r w:rsidRPr="00CE64CE">
        <w:rPr>
          <w:rFonts w:ascii="Times New Roman" w:hAnsi="Times New Roman"/>
          <w:b/>
          <w:bCs/>
          <w:sz w:val="22"/>
          <w:szCs w:val="22"/>
        </w:rPr>
        <w:t>Initial Reporting Date</w:t>
      </w:r>
      <w:r w:rsidRPr="00CE64CE">
        <w:rPr>
          <w:rFonts w:ascii="Times New Roman" w:hAnsi="Times New Roman"/>
          <w:sz w:val="22"/>
          <w:szCs w:val="22"/>
        </w:rPr>
        <w:t xml:space="preserve">, provide to the </w:t>
      </w:r>
      <w:r w:rsidRPr="00CE64CE">
        <w:rPr>
          <w:rFonts w:ascii="Times New Roman" w:hAnsi="Times New Roman"/>
          <w:b/>
          <w:bCs/>
          <w:sz w:val="22"/>
          <w:szCs w:val="22"/>
        </w:rPr>
        <w:t>Secretary</w:t>
      </w:r>
      <w:r w:rsidRPr="00CE64CE">
        <w:rPr>
          <w:rFonts w:ascii="Times New Roman" w:hAnsi="Times New Roman"/>
          <w:sz w:val="22"/>
          <w:szCs w:val="22"/>
        </w:rPr>
        <w:t xml:space="preserve"> the names of:</w:t>
      </w:r>
    </w:p>
    <w:p w14:paraId="739D8318" w14:textId="77777777" w:rsidR="00CE64CE" w:rsidRPr="00CE64CE" w:rsidRDefault="00CE64CE" w:rsidP="000C0123">
      <w:pPr>
        <w:pStyle w:val="MELegal3"/>
        <w:numPr>
          <w:ilvl w:val="2"/>
          <w:numId w:val="65"/>
        </w:numPr>
        <w:rPr>
          <w:rFonts w:ascii="Times New Roman" w:hAnsi="Times New Roman"/>
          <w:sz w:val="22"/>
          <w:szCs w:val="22"/>
        </w:rPr>
      </w:pPr>
      <w:r w:rsidRPr="00CE64CE">
        <w:rPr>
          <w:rFonts w:ascii="Times New Roman" w:hAnsi="Times New Roman"/>
          <w:sz w:val="22"/>
          <w:szCs w:val="22"/>
        </w:rPr>
        <w:t xml:space="preserve">the </w:t>
      </w:r>
      <w:r w:rsidRPr="00CE64CE">
        <w:rPr>
          <w:rFonts w:ascii="Times New Roman" w:hAnsi="Times New Roman"/>
          <w:b/>
          <w:bCs/>
          <w:sz w:val="22"/>
          <w:szCs w:val="22"/>
        </w:rPr>
        <w:t>Student Accommodation</w:t>
      </w:r>
      <w:r w:rsidRPr="00CE64CE">
        <w:rPr>
          <w:rFonts w:ascii="Times New Roman" w:hAnsi="Times New Roman"/>
          <w:sz w:val="22"/>
          <w:szCs w:val="22"/>
        </w:rPr>
        <w:t xml:space="preserve"> which the </w:t>
      </w:r>
      <w:r w:rsidRPr="00CE64CE">
        <w:rPr>
          <w:rFonts w:ascii="Times New Roman" w:hAnsi="Times New Roman"/>
          <w:b/>
          <w:bCs/>
          <w:sz w:val="22"/>
          <w:szCs w:val="22"/>
        </w:rPr>
        <w:t>Provider</w:t>
      </w:r>
      <w:r w:rsidRPr="00CE64CE">
        <w:rPr>
          <w:rFonts w:ascii="Times New Roman" w:hAnsi="Times New Roman"/>
          <w:sz w:val="22"/>
          <w:szCs w:val="22"/>
        </w:rPr>
        <w:t xml:space="preserve"> directly owns, operates and/or manages;</w:t>
      </w:r>
      <w:bookmarkStart w:id="49" w:name="_Hlk188444929"/>
      <w:r w:rsidRPr="00CE64CE">
        <w:rPr>
          <w:rFonts w:ascii="Times New Roman" w:hAnsi="Times New Roman"/>
          <w:sz w:val="22"/>
          <w:szCs w:val="22"/>
        </w:rPr>
        <w:t xml:space="preserve"> </w:t>
      </w:r>
    </w:p>
    <w:p w14:paraId="7CBB1A43" w14:textId="77777777" w:rsidR="00CE64CE" w:rsidRDefault="00CE64CE" w:rsidP="000C0123">
      <w:pPr>
        <w:pStyle w:val="MELegal3"/>
        <w:numPr>
          <w:ilvl w:val="2"/>
          <w:numId w:val="65"/>
        </w:numPr>
        <w:rPr>
          <w:rFonts w:ascii="Times New Roman" w:hAnsi="Times New Roman"/>
          <w:sz w:val="22"/>
          <w:szCs w:val="22"/>
        </w:rPr>
      </w:pPr>
      <w:r w:rsidRPr="00CE64CE">
        <w:rPr>
          <w:rFonts w:ascii="Times New Roman" w:hAnsi="Times New Roman"/>
          <w:sz w:val="22"/>
          <w:szCs w:val="22"/>
        </w:rPr>
        <w:t xml:space="preserve">the </w:t>
      </w:r>
      <w:r w:rsidRPr="00CE64CE">
        <w:rPr>
          <w:rFonts w:ascii="Times New Roman" w:hAnsi="Times New Roman"/>
          <w:b/>
          <w:bCs/>
          <w:sz w:val="22"/>
          <w:szCs w:val="22"/>
        </w:rPr>
        <w:t>Student Accommodation</w:t>
      </w:r>
      <w:r w:rsidRPr="00CE64CE">
        <w:rPr>
          <w:rFonts w:ascii="Times New Roman" w:hAnsi="Times New Roman"/>
          <w:sz w:val="22"/>
          <w:szCs w:val="22"/>
        </w:rPr>
        <w:t xml:space="preserve"> that it </w:t>
      </w:r>
      <w:r w:rsidRPr="00CE64CE">
        <w:rPr>
          <w:rFonts w:ascii="Times New Roman" w:hAnsi="Times New Roman"/>
          <w:b/>
          <w:bCs/>
          <w:sz w:val="22"/>
          <w:szCs w:val="22"/>
        </w:rPr>
        <w:t>Controls</w:t>
      </w:r>
      <w:r w:rsidRPr="00CE64CE">
        <w:rPr>
          <w:rFonts w:ascii="Times New Roman" w:hAnsi="Times New Roman"/>
          <w:sz w:val="22"/>
          <w:szCs w:val="22"/>
        </w:rPr>
        <w:t>; and</w:t>
      </w:r>
    </w:p>
    <w:p w14:paraId="5CD2B725" w14:textId="17DD86B0" w:rsidR="008B3976" w:rsidRPr="00CE64CE" w:rsidRDefault="008B3976" w:rsidP="000C0123">
      <w:pPr>
        <w:pStyle w:val="MELegal3"/>
        <w:numPr>
          <w:ilvl w:val="2"/>
          <w:numId w:val="65"/>
        </w:numPr>
        <w:rPr>
          <w:rFonts w:ascii="Times New Roman" w:hAnsi="Times New Roman"/>
          <w:sz w:val="22"/>
          <w:szCs w:val="22"/>
        </w:rPr>
      </w:pPr>
      <w:r>
        <w:rPr>
          <w:rFonts w:ascii="Times New Roman" w:hAnsi="Times New Roman"/>
          <w:sz w:val="22"/>
          <w:szCs w:val="22"/>
        </w:rPr>
        <w:lastRenderedPageBreak/>
        <w:t>the</w:t>
      </w:r>
      <w:r w:rsidRPr="008B3976">
        <w:rPr>
          <w:rFonts w:ascii="Times New Roman" w:hAnsi="Times New Roman"/>
          <w:b/>
          <w:bCs/>
          <w:sz w:val="22"/>
          <w:szCs w:val="22"/>
        </w:rPr>
        <w:t xml:space="preserve"> </w:t>
      </w:r>
      <w:r w:rsidRPr="00CE64CE">
        <w:rPr>
          <w:rFonts w:ascii="Times New Roman" w:hAnsi="Times New Roman"/>
          <w:b/>
          <w:bCs/>
          <w:sz w:val="22"/>
          <w:szCs w:val="22"/>
        </w:rPr>
        <w:t>Student Accommodation</w:t>
      </w:r>
      <w:r w:rsidRPr="00CE64CE">
        <w:rPr>
          <w:rFonts w:ascii="Times New Roman" w:hAnsi="Times New Roman"/>
          <w:sz w:val="22"/>
          <w:szCs w:val="22"/>
        </w:rPr>
        <w:t xml:space="preserve"> to which it is </w:t>
      </w:r>
      <w:r w:rsidRPr="00CE64CE">
        <w:rPr>
          <w:rFonts w:ascii="Times New Roman" w:hAnsi="Times New Roman"/>
          <w:b/>
          <w:bCs/>
          <w:sz w:val="22"/>
          <w:szCs w:val="22"/>
        </w:rPr>
        <w:t>Affiliated</w:t>
      </w:r>
      <w:r>
        <w:rPr>
          <w:rFonts w:ascii="Times New Roman" w:hAnsi="Times New Roman"/>
          <w:b/>
          <w:bCs/>
          <w:sz w:val="22"/>
          <w:szCs w:val="22"/>
        </w:rPr>
        <w:t>.</w:t>
      </w:r>
    </w:p>
    <w:p w14:paraId="30EB87EF" w14:textId="08AA1772" w:rsidR="00CE64CE" w:rsidRPr="00CE64CE" w:rsidRDefault="00CE64CE" w:rsidP="001A12CF">
      <w:pPr>
        <w:pStyle w:val="MELegal2"/>
        <w:ind w:left="680"/>
        <w:rPr>
          <w:rFonts w:ascii="Times New Roman" w:hAnsi="Times New Roman"/>
          <w:sz w:val="22"/>
          <w:szCs w:val="22"/>
        </w:rPr>
      </w:pPr>
      <w:r w:rsidRPr="00CE64CE">
        <w:rPr>
          <w:rFonts w:ascii="Times New Roman" w:hAnsi="Times New Roman"/>
          <w:sz w:val="22"/>
          <w:szCs w:val="22"/>
        </w:rPr>
        <w:br w:type="page"/>
      </w:r>
    </w:p>
    <w:p w14:paraId="3632B443" w14:textId="63086689" w:rsidR="00CE64CE" w:rsidRPr="000C0123" w:rsidRDefault="00CE64CE" w:rsidP="000C0123">
      <w:pPr>
        <w:pStyle w:val="MELegal1"/>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rPr>
      </w:pPr>
      <w:bookmarkStart w:id="50" w:name="_Hlk184202805"/>
      <w:bookmarkEnd w:id="49"/>
      <w:r w:rsidRPr="00CE64CE">
        <w:rPr>
          <w:rFonts w:ascii="Times New Roman" w:hAnsi="Times New Roman"/>
        </w:rPr>
        <w:lastRenderedPageBreak/>
        <w:t>Definitions</w:t>
      </w:r>
    </w:p>
    <w:bookmarkEnd w:id="50"/>
    <w:p w14:paraId="523A4B06" w14:textId="77777777" w:rsidR="00CE64CE" w:rsidRPr="00CE64CE" w:rsidRDefault="00CE64CE" w:rsidP="00847DA4">
      <w:pPr>
        <w:spacing w:after="120" w:line="240" w:lineRule="auto"/>
        <w:rPr>
          <w:rFonts w:eastAsia="Times New Roman" w:cs="Times New Roman"/>
          <w:color w:val="000000"/>
          <w:szCs w:val="22"/>
        </w:rPr>
      </w:pPr>
      <w:r w:rsidRPr="00CE64CE">
        <w:rPr>
          <w:rFonts w:eastAsia="Times New Roman" w:cs="Times New Roman"/>
          <w:b/>
          <w:bCs/>
          <w:szCs w:val="22"/>
        </w:rPr>
        <w:t xml:space="preserve">Accredited Specialist </w:t>
      </w:r>
      <w:r w:rsidRPr="00CE64CE">
        <w:rPr>
          <w:rFonts w:eastAsia="Times New Roman" w:cs="Times New Roman"/>
          <w:szCs w:val="22"/>
        </w:rPr>
        <w:t>means a person who meets the following criteria:</w:t>
      </w:r>
    </w:p>
    <w:p w14:paraId="215D1978" w14:textId="77777777" w:rsidR="00CE64CE" w:rsidRPr="00CE64CE" w:rsidRDefault="00CE64CE" w:rsidP="00847DA4">
      <w:pPr>
        <w:pStyle w:val="ListParagraph"/>
        <w:numPr>
          <w:ilvl w:val="0"/>
          <w:numId w:val="6"/>
        </w:numPr>
        <w:spacing w:after="120" w:line="240" w:lineRule="auto"/>
        <w:contextualSpacing w:val="0"/>
        <w:rPr>
          <w:rFonts w:ascii="Times New Roman" w:eastAsia="Times New Roman" w:hAnsi="Times New Roman" w:cs="Times New Roman"/>
          <w:sz w:val="22"/>
          <w:szCs w:val="22"/>
        </w:rPr>
      </w:pPr>
      <w:r w:rsidRPr="00CE64CE">
        <w:rPr>
          <w:rFonts w:ascii="Times New Roman" w:eastAsia="Times New Roman" w:hAnsi="Times New Roman" w:cs="Times New Roman"/>
          <w:sz w:val="22"/>
          <w:szCs w:val="22"/>
        </w:rPr>
        <w:t>a psychologist, social worker or counsellor registered or accredited with their relevant industry body; and</w:t>
      </w:r>
    </w:p>
    <w:p w14:paraId="0BA6E6D7" w14:textId="77777777" w:rsidR="00CE64CE" w:rsidRPr="00CE64CE" w:rsidRDefault="00CE64CE" w:rsidP="00847DA4">
      <w:pPr>
        <w:pStyle w:val="ListParagraph"/>
        <w:numPr>
          <w:ilvl w:val="0"/>
          <w:numId w:val="6"/>
        </w:numPr>
        <w:spacing w:after="120" w:line="240" w:lineRule="auto"/>
        <w:contextualSpacing w:val="0"/>
        <w:rPr>
          <w:rFonts w:ascii="Times New Roman" w:eastAsia="Times New Roman" w:hAnsi="Times New Roman" w:cs="Times New Roman"/>
          <w:color w:val="000000"/>
          <w:sz w:val="22"/>
          <w:szCs w:val="22"/>
        </w:rPr>
      </w:pPr>
      <w:r w:rsidRPr="00CE64CE">
        <w:rPr>
          <w:rFonts w:ascii="Times New Roman" w:eastAsia="Times New Roman" w:hAnsi="Times New Roman" w:cs="Times New Roman"/>
          <w:sz w:val="22"/>
          <w:szCs w:val="22"/>
        </w:rPr>
        <w:t>has undertaken formal training in supporting people affected by Gender-based Violence, including Trauma-informed practice; and</w:t>
      </w:r>
    </w:p>
    <w:p w14:paraId="1CF27C35" w14:textId="77777777" w:rsidR="00CE64CE" w:rsidRPr="00CE64CE" w:rsidRDefault="00CE64CE" w:rsidP="00847DA4">
      <w:pPr>
        <w:pStyle w:val="ListParagraph"/>
        <w:numPr>
          <w:ilvl w:val="0"/>
          <w:numId w:val="6"/>
        </w:numPr>
        <w:spacing w:after="120" w:line="240" w:lineRule="auto"/>
        <w:contextualSpacing w:val="0"/>
        <w:rPr>
          <w:rFonts w:ascii="Times New Roman" w:eastAsia="Times New Roman" w:hAnsi="Times New Roman" w:cs="Times New Roman"/>
          <w:sz w:val="22"/>
          <w:szCs w:val="22"/>
        </w:rPr>
      </w:pPr>
      <w:r w:rsidRPr="00CE64CE">
        <w:rPr>
          <w:rFonts w:ascii="Times New Roman" w:eastAsia="Times New Roman" w:hAnsi="Times New Roman" w:cs="Times New Roman"/>
          <w:sz w:val="22"/>
          <w:szCs w:val="22"/>
        </w:rPr>
        <w:t xml:space="preserve">has undertaken training to build competency in working with specific cohorts including </w:t>
      </w:r>
      <w:r w:rsidRPr="00CE64CE">
        <w:rPr>
          <w:rFonts w:ascii="Times New Roman" w:hAnsi="Times New Roman" w:cs="Times New Roman"/>
          <w:sz w:val="22"/>
          <w:szCs w:val="22"/>
        </w:rPr>
        <w:t>First Nations people, culturally and linguistically diverse communities, people with disability and people of diverse sexual orientation and gender identity</w:t>
      </w:r>
      <w:r w:rsidRPr="00CE64CE">
        <w:rPr>
          <w:rFonts w:ascii="Times New Roman" w:eastAsia="Times New Roman" w:hAnsi="Times New Roman" w:cs="Times New Roman"/>
          <w:sz w:val="22"/>
          <w:szCs w:val="22"/>
        </w:rPr>
        <w:t>.</w:t>
      </w:r>
    </w:p>
    <w:p w14:paraId="1D93B647" w14:textId="77777777" w:rsidR="00CE64CE" w:rsidRPr="00CE64CE" w:rsidRDefault="00CE64CE" w:rsidP="00847DA4">
      <w:pPr>
        <w:spacing w:after="240" w:line="240" w:lineRule="auto"/>
        <w:rPr>
          <w:rFonts w:eastAsia="Times New Roman" w:cs="Times New Roman"/>
          <w:b/>
          <w:bCs/>
          <w:color w:val="000000"/>
          <w:szCs w:val="22"/>
        </w:rPr>
      </w:pPr>
      <w:r w:rsidRPr="00CE64CE">
        <w:rPr>
          <w:rFonts w:eastAsia="Times New Roman" w:cs="Times New Roman"/>
          <w:b/>
          <w:bCs/>
          <w:color w:val="000000"/>
          <w:szCs w:val="22"/>
        </w:rPr>
        <w:t xml:space="preserve">Affiliated </w:t>
      </w:r>
      <w:r w:rsidRPr="00CE64CE">
        <w:rPr>
          <w:rFonts w:eastAsia="Times New Roman" w:cs="Times New Roman"/>
          <w:color w:val="000000"/>
          <w:szCs w:val="22"/>
        </w:rPr>
        <w:t>and</w:t>
      </w:r>
      <w:r w:rsidRPr="00CE64CE">
        <w:rPr>
          <w:rFonts w:eastAsia="Times New Roman" w:cs="Times New Roman"/>
          <w:b/>
          <w:bCs/>
          <w:color w:val="000000"/>
          <w:szCs w:val="22"/>
        </w:rPr>
        <w:t xml:space="preserve"> Affiliation</w:t>
      </w:r>
      <w:r w:rsidRPr="00CE64CE">
        <w:rPr>
          <w:rFonts w:eastAsia="Times New Roman" w:cs="Times New Roman"/>
          <w:color w:val="000000"/>
          <w:szCs w:val="22"/>
        </w:rPr>
        <w:t xml:space="preserve"> have the non-exhaustive meaning ascribed to those terms by the definition of Affiliated Student Accommodation Provider.</w:t>
      </w:r>
    </w:p>
    <w:p w14:paraId="46C47E09" w14:textId="77777777" w:rsidR="00CE64CE" w:rsidRPr="00CE64CE" w:rsidRDefault="00CE64CE" w:rsidP="00847DA4">
      <w:pPr>
        <w:spacing w:before="240" w:after="240" w:line="240" w:lineRule="auto"/>
        <w:rPr>
          <w:rFonts w:eastAsia="Times New Roman" w:cs="Times New Roman"/>
          <w:color w:val="000000"/>
          <w:szCs w:val="22"/>
        </w:rPr>
      </w:pPr>
      <w:r w:rsidRPr="00CE64CE">
        <w:rPr>
          <w:rFonts w:eastAsia="Times New Roman" w:cs="Times New Roman"/>
          <w:b/>
          <w:bCs/>
          <w:szCs w:val="22"/>
        </w:rPr>
        <w:t xml:space="preserve">Affiliated Organisation </w:t>
      </w:r>
      <w:r w:rsidRPr="00CE64CE">
        <w:rPr>
          <w:rFonts w:eastAsia="Times New Roman" w:cs="Times New Roman"/>
          <w:szCs w:val="22"/>
        </w:rPr>
        <w:t xml:space="preserve">means </w:t>
      </w:r>
      <w:r w:rsidRPr="00CE64CE">
        <w:rPr>
          <w:rFonts w:eastAsia="Times New Roman" w:cs="Times New Roman"/>
          <w:color w:val="000000"/>
          <w:szCs w:val="22"/>
        </w:rPr>
        <w:t>an organisation that uses the Provider’s intellectual property in its name, marketing, recruitment, or governance documents.</w:t>
      </w:r>
    </w:p>
    <w:p w14:paraId="7B23FA9B" w14:textId="77777777" w:rsidR="00CE64CE" w:rsidRPr="00CE64CE" w:rsidRDefault="00CE64CE" w:rsidP="00847DA4">
      <w:pPr>
        <w:spacing w:after="120" w:line="240" w:lineRule="auto"/>
        <w:rPr>
          <w:rFonts w:eastAsia="Times New Roman" w:cs="Times New Roman"/>
          <w:szCs w:val="22"/>
        </w:rPr>
      </w:pPr>
      <w:bookmarkStart w:id="51" w:name="_Hlk185152144"/>
      <w:bookmarkStart w:id="52" w:name="_Hlk185252817"/>
      <w:r w:rsidRPr="00CE64CE">
        <w:rPr>
          <w:rFonts w:eastAsia="Times New Roman" w:cs="Times New Roman"/>
          <w:b/>
          <w:bCs/>
          <w:szCs w:val="22"/>
        </w:rPr>
        <w:t xml:space="preserve">Affiliated Student Accommodation Provider </w:t>
      </w:r>
      <w:bookmarkEnd w:id="51"/>
      <w:r w:rsidRPr="00CE64CE">
        <w:rPr>
          <w:rFonts w:eastAsia="Times New Roman" w:cs="Times New Roman"/>
          <w:szCs w:val="22"/>
        </w:rPr>
        <w:t>means a provider of accommodation to Students that is not a Student Accommodation Provider or Provider, but is nevertheless affiliated with a Provider, including (without limitation) by:</w:t>
      </w:r>
      <w:r w:rsidRPr="00CE64CE">
        <w:rPr>
          <w:rFonts w:eastAsia="Times New Roman" w:cs="Times New Roman"/>
          <w:b/>
          <w:bCs/>
          <w:szCs w:val="22"/>
        </w:rPr>
        <w:t xml:space="preserve"> </w:t>
      </w:r>
    </w:p>
    <w:p w14:paraId="2E51F642" w14:textId="77777777" w:rsidR="00CE64CE" w:rsidRPr="00897068" w:rsidRDefault="00CE64CE" w:rsidP="00847DA4">
      <w:pPr>
        <w:pStyle w:val="ListParagraph"/>
        <w:numPr>
          <w:ilvl w:val="0"/>
          <w:numId w:val="78"/>
        </w:numPr>
        <w:spacing w:after="120" w:line="240" w:lineRule="auto"/>
        <w:contextualSpacing w:val="0"/>
        <w:rPr>
          <w:rFonts w:ascii="Times New Roman" w:eastAsia="Times New Roman" w:hAnsi="Times New Roman" w:cs="Times New Roman"/>
          <w:sz w:val="22"/>
          <w:szCs w:val="22"/>
        </w:rPr>
      </w:pPr>
      <w:r w:rsidRPr="00897068">
        <w:rPr>
          <w:rFonts w:ascii="Times New Roman" w:eastAsia="Times New Roman" w:hAnsi="Times New Roman" w:cs="Times New Roman"/>
          <w:sz w:val="22"/>
          <w:szCs w:val="22"/>
        </w:rPr>
        <w:t>any statute, constitution or similar legal instrument that governs or otherwise regulates the Provider; or</w:t>
      </w:r>
    </w:p>
    <w:p w14:paraId="196115D3" w14:textId="77777777" w:rsidR="00CE64CE" w:rsidRPr="00897068" w:rsidRDefault="00CE64CE" w:rsidP="00847DA4">
      <w:pPr>
        <w:pStyle w:val="ListParagraph"/>
        <w:numPr>
          <w:ilvl w:val="0"/>
          <w:numId w:val="78"/>
        </w:numPr>
        <w:spacing w:after="120" w:line="240" w:lineRule="auto"/>
        <w:contextualSpacing w:val="0"/>
        <w:rPr>
          <w:rFonts w:ascii="Times New Roman" w:eastAsia="Times New Roman" w:hAnsi="Times New Roman" w:cs="Times New Roman"/>
          <w:sz w:val="22"/>
          <w:szCs w:val="22"/>
        </w:rPr>
      </w:pPr>
      <w:r w:rsidRPr="00897068">
        <w:rPr>
          <w:rFonts w:ascii="Times New Roman" w:eastAsia="Times New Roman" w:hAnsi="Times New Roman" w:cs="Times New Roman"/>
          <w:sz w:val="22"/>
          <w:szCs w:val="22"/>
        </w:rPr>
        <w:t>having a service agreement or other agreement with the Provider; or</w:t>
      </w:r>
    </w:p>
    <w:p w14:paraId="3C8EFCF2" w14:textId="77777777" w:rsidR="00CE64CE" w:rsidRPr="00897068" w:rsidRDefault="00CE64CE" w:rsidP="00847DA4">
      <w:pPr>
        <w:pStyle w:val="ListParagraph"/>
        <w:numPr>
          <w:ilvl w:val="0"/>
          <w:numId w:val="78"/>
        </w:numPr>
        <w:spacing w:after="120" w:line="240" w:lineRule="auto"/>
        <w:contextualSpacing w:val="0"/>
        <w:rPr>
          <w:rFonts w:ascii="Times New Roman" w:eastAsia="Times New Roman" w:hAnsi="Times New Roman" w:cs="Times New Roman"/>
          <w:sz w:val="22"/>
          <w:szCs w:val="22"/>
        </w:rPr>
      </w:pPr>
      <w:r w:rsidRPr="00897068">
        <w:rPr>
          <w:rFonts w:ascii="Times New Roman" w:eastAsia="Times New Roman" w:hAnsi="Times New Roman" w:cs="Times New Roman"/>
          <w:sz w:val="22"/>
          <w:szCs w:val="22"/>
        </w:rPr>
        <w:t>operating on the Provider’s lands; or</w:t>
      </w:r>
    </w:p>
    <w:p w14:paraId="548A99B8" w14:textId="77777777" w:rsidR="00CE64CE" w:rsidRPr="00897068" w:rsidRDefault="00CE64CE" w:rsidP="00847DA4">
      <w:pPr>
        <w:pStyle w:val="ListParagraph"/>
        <w:numPr>
          <w:ilvl w:val="0"/>
          <w:numId w:val="78"/>
        </w:numPr>
        <w:spacing w:after="120" w:line="240" w:lineRule="auto"/>
        <w:contextualSpacing w:val="0"/>
        <w:rPr>
          <w:rFonts w:ascii="Times New Roman" w:eastAsia="Times New Roman" w:hAnsi="Times New Roman" w:cs="Times New Roman"/>
          <w:sz w:val="22"/>
          <w:szCs w:val="22"/>
        </w:rPr>
      </w:pPr>
      <w:r w:rsidRPr="00897068">
        <w:rPr>
          <w:rFonts w:ascii="Times New Roman" w:eastAsia="Times New Roman" w:hAnsi="Times New Roman" w:cs="Times New Roman"/>
          <w:sz w:val="22"/>
          <w:szCs w:val="22"/>
        </w:rPr>
        <w:t xml:space="preserve">being authorised by the Provider to use that Provider’s intellectual property in its recruitment or marketing materials or on its website; or </w:t>
      </w:r>
    </w:p>
    <w:p w14:paraId="6437FE75" w14:textId="77777777" w:rsidR="00CE64CE" w:rsidRPr="00897068" w:rsidRDefault="00CE64CE" w:rsidP="00847DA4">
      <w:pPr>
        <w:pStyle w:val="ListParagraph"/>
        <w:numPr>
          <w:ilvl w:val="0"/>
          <w:numId w:val="78"/>
        </w:numPr>
        <w:spacing w:after="120" w:line="240" w:lineRule="auto"/>
        <w:contextualSpacing w:val="0"/>
        <w:rPr>
          <w:rFonts w:ascii="Times New Roman" w:eastAsia="Times New Roman" w:hAnsi="Times New Roman" w:cs="Times New Roman"/>
          <w:sz w:val="22"/>
          <w:szCs w:val="22"/>
        </w:rPr>
      </w:pPr>
      <w:r w:rsidRPr="00897068">
        <w:rPr>
          <w:rFonts w:ascii="Times New Roman" w:eastAsia="Times New Roman" w:hAnsi="Times New Roman" w:cs="Times New Roman"/>
          <w:sz w:val="22"/>
          <w:szCs w:val="22"/>
        </w:rPr>
        <w:t>being listed by the Provider on its website as ‘student accommodation’ or being promoted by the Provider in its recruitment or marketing material.</w:t>
      </w:r>
    </w:p>
    <w:bookmarkEnd w:id="52"/>
    <w:p w14:paraId="5329CDCE" w14:textId="77777777" w:rsidR="00CE64CE" w:rsidRPr="00CE64CE" w:rsidRDefault="00CE64CE" w:rsidP="00847DA4">
      <w:pPr>
        <w:spacing w:after="120" w:line="240" w:lineRule="auto"/>
        <w:rPr>
          <w:rFonts w:eastAsia="Times New Roman" w:cs="Times New Roman"/>
          <w:szCs w:val="22"/>
        </w:rPr>
      </w:pPr>
      <w:r w:rsidRPr="00CE64CE">
        <w:rPr>
          <w:rFonts w:eastAsia="Times New Roman" w:cs="Times New Roman"/>
          <w:b/>
          <w:bCs/>
          <w:szCs w:val="22"/>
        </w:rPr>
        <w:t>Code</w:t>
      </w:r>
      <w:r w:rsidRPr="00CE64CE">
        <w:rPr>
          <w:rFonts w:eastAsia="Times New Roman" w:cs="Times New Roman"/>
          <w:szCs w:val="22"/>
        </w:rPr>
        <w:t xml:space="preserve"> means the </w:t>
      </w:r>
      <w:r w:rsidRPr="00CE64CE">
        <w:rPr>
          <w:rFonts w:eastAsia="Times New Roman" w:cs="Times New Roman"/>
          <w:i/>
          <w:iCs/>
          <w:szCs w:val="22"/>
        </w:rPr>
        <w:t>National Higher Education Code to Prevent and Respond to Gender-based Violence</w:t>
      </w:r>
      <w:r w:rsidRPr="00CE64CE">
        <w:rPr>
          <w:rFonts w:eastAsia="Times New Roman" w:cs="Times New Roman"/>
          <w:szCs w:val="22"/>
        </w:rPr>
        <w:t>.</w:t>
      </w:r>
    </w:p>
    <w:p w14:paraId="05C948FB" w14:textId="77777777" w:rsidR="00CE64CE" w:rsidRPr="00CE64CE" w:rsidRDefault="00CE64CE" w:rsidP="00847DA4">
      <w:pPr>
        <w:spacing w:after="240" w:line="240" w:lineRule="auto"/>
        <w:rPr>
          <w:rFonts w:cs="Times New Roman"/>
          <w:szCs w:val="22"/>
        </w:rPr>
      </w:pPr>
      <w:r w:rsidRPr="00CE64CE">
        <w:rPr>
          <w:rFonts w:eastAsia="Times New Roman" w:cs="Times New Roman"/>
          <w:b/>
          <w:bCs/>
          <w:color w:val="000000"/>
          <w:szCs w:val="22"/>
        </w:rPr>
        <w:t>Control</w:t>
      </w:r>
      <w:r w:rsidRPr="00CE64CE">
        <w:rPr>
          <w:rFonts w:eastAsia="Times New Roman" w:cs="Times New Roman"/>
          <w:color w:val="000000"/>
          <w:szCs w:val="22"/>
        </w:rPr>
        <w:t xml:space="preserve"> means </w:t>
      </w:r>
      <w:r w:rsidRPr="00CE64CE">
        <w:rPr>
          <w:rFonts w:cs="Times New Roman"/>
          <w:szCs w:val="22"/>
        </w:rPr>
        <w:t xml:space="preserve">the practical capacity of one entity to determine the outcome of decisions about another entity's financial and operating policies and otherwise has the meaning in section 50AA of the </w:t>
      </w:r>
      <w:r w:rsidRPr="00CE64CE">
        <w:rPr>
          <w:rFonts w:cs="Times New Roman"/>
          <w:i/>
          <w:iCs/>
          <w:szCs w:val="22"/>
        </w:rPr>
        <w:t>Corporations Act 2001</w:t>
      </w:r>
      <w:r w:rsidRPr="00CE64CE">
        <w:rPr>
          <w:rFonts w:cs="Times New Roman"/>
          <w:szCs w:val="22"/>
        </w:rPr>
        <w:t xml:space="preserve"> (Cth).</w:t>
      </w:r>
    </w:p>
    <w:p w14:paraId="1601834D" w14:textId="77777777" w:rsidR="00CE64CE" w:rsidRPr="00CE64CE" w:rsidRDefault="00CE64CE" w:rsidP="00847DA4">
      <w:pPr>
        <w:spacing w:after="120" w:line="240" w:lineRule="auto"/>
        <w:rPr>
          <w:rFonts w:eastAsia="Times New Roman" w:cs="Times New Roman"/>
          <w:szCs w:val="22"/>
        </w:rPr>
      </w:pPr>
      <w:r w:rsidRPr="00CE64CE">
        <w:rPr>
          <w:rFonts w:eastAsia="Times New Roman" w:cs="Times New Roman"/>
          <w:b/>
          <w:bCs/>
          <w:szCs w:val="22"/>
        </w:rPr>
        <w:t xml:space="preserve">De-identified </w:t>
      </w:r>
      <w:r w:rsidRPr="00CE64CE">
        <w:rPr>
          <w:rFonts w:eastAsia="Times New Roman" w:cs="Times New Roman"/>
          <w:szCs w:val="22"/>
        </w:rPr>
        <w:t xml:space="preserve">has the same meaning as in the </w:t>
      </w:r>
      <w:r w:rsidRPr="00CE64CE">
        <w:rPr>
          <w:rFonts w:eastAsia="Times New Roman" w:cs="Times New Roman"/>
          <w:i/>
          <w:iCs/>
          <w:szCs w:val="22"/>
        </w:rPr>
        <w:t xml:space="preserve">Privacy Act 1988 </w:t>
      </w:r>
      <w:r w:rsidRPr="00CE64CE">
        <w:rPr>
          <w:rFonts w:eastAsia="Times New Roman" w:cs="Times New Roman"/>
          <w:szCs w:val="22"/>
        </w:rPr>
        <w:t>(Cth).</w:t>
      </w:r>
    </w:p>
    <w:p w14:paraId="5316EAB4" w14:textId="77777777" w:rsidR="00CE64CE" w:rsidRPr="00CE64CE" w:rsidRDefault="00CE64CE" w:rsidP="00847DA4">
      <w:pPr>
        <w:spacing w:after="120" w:line="240" w:lineRule="auto"/>
        <w:rPr>
          <w:rFonts w:eastAsia="Times New Roman" w:cs="Times New Roman"/>
          <w:szCs w:val="22"/>
        </w:rPr>
      </w:pPr>
      <w:r w:rsidRPr="00CE64CE">
        <w:rPr>
          <w:rFonts w:eastAsia="Times New Roman" w:cs="Times New Roman"/>
          <w:b/>
          <w:bCs/>
          <w:szCs w:val="22"/>
        </w:rPr>
        <w:t xml:space="preserve">Demographic Data </w:t>
      </w:r>
      <w:r w:rsidRPr="00CE64CE">
        <w:rPr>
          <w:rFonts w:eastAsia="Times New Roman" w:cs="Times New Roman"/>
          <w:szCs w:val="22"/>
        </w:rPr>
        <w:t>means a person's:</w:t>
      </w:r>
    </w:p>
    <w:p w14:paraId="3136CB0A" w14:textId="77777777" w:rsidR="00CE64CE" w:rsidRPr="006337C5" w:rsidRDefault="00CE64CE" w:rsidP="00847DA4">
      <w:pPr>
        <w:pStyle w:val="ListParagraph"/>
        <w:numPr>
          <w:ilvl w:val="0"/>
          <w:numId w:val="5"/>
        </w:numPr>
        <w:spacing w:after="120" w:line="240" w:lineRule="auto"/>
        <w:contextualSpacing w:val="0"/>
        <w:rPr>
          <w:rFonts w:ascii="Times New Roman" w:hAnsi="Times New Roman"/>
          <w:sz w:val="22"/>
          <w:szCs w:val="22"/>
        </w:rPr>
      </w:pPr>
      <w:r w:rsidRPr="006337C5">
        <w:rPr>
          <w:rFonts w:ascii="Times New Roman" w:hAnsi="Times New Roman"/>
          <w:sz w:val="22"/>
          <w:szCs w:val="22"/>
        </w:rPr>
        <w:t xml:space="preserve">sex; </w:t>
      </w:r>
    </w:p>
    <w:p w14:paraId="1E181BB2" w14:textId="77777777" w:rsidR="00CE64CE" w:rsidRPr="006337C5" w:rsidRDefault="00CE64CE" w:rsidP="00847DA4">
      <w:pPr>
        <w:pStyle w:val="ListParagraph"/>
        <w:numPr>
          <w:ilvl w:val="0"/>
          <w:numId w:val="5"/>
        </w:numPr>
        <w:spacing w:after="120" w:line="240" w:lineRule="auto"/>
        <w:contextualSpacing w:val="0"/>
        <w:rPr>
          <w:rFonts w:ascii="Times New Roman" w:hAnsi="Times New Roman"/>
          <w:sz w:val="22"/>
          <w:szCs w:val="22"/>
        </w:rPr>
      </w:pPr>
      <w:r w:rsidRPr="006337C5">
        <w:rPr>
          <w:rFonts w:ascii="Times New Roman" w:hAnsi="Times New Roman"/>
          <w:sz w:val="22"/>
          <w:szCs w:val="22"/>
        </w:rPr>
        <w:t xml:space="preserve">gender identity; </w:t>
      </w:r>
    </w:p>
    <w:p w14:paraId="1DEB4612" w14:textId="77777777" w:rsidR="00CE64CE" w:rsidRPr="006337C5" w:rsidRDefault="00CE64CE" w:rsidP="00847DA4">
      <w:pPr>
        <w:pStyle w:val="ListParagraph"/>
        <w:numPr>
          <w:ilvl w:val="0"/>
          <w:numId w:val="5"/>
        </w:numPr>
        <w:spacing w:after="120" w:line="240" w:lineRule="auto"/>
        <w:contextualSpacing w:val="0"/>
        <w:rPr>
          <w:rFonts w:ascii="Times New Roman" w:hAnsi="Times New Roman"/>
          <w:sz w:val="22"/>
          <w:szCs w:val="22"/>
        </w:rPr>
      </w:pPr>
      <w:r w:rsidRPr="006337C5">
        <w:rPr>
          <w:rFonts w:ascii="Times New Roman" w:hAnsi="Times New Roman"/>
          <w:sz w:val="22"/>
          <w:szCs w:val="22"/>
        </w:rPr>
        <w:t xml:space="preserve">sexual orientation; </w:t>
      </w:r>
    </w:p>
    <w:p w14:paraId="65EBE22D" w14:textId="77777777" w:rsidR="00CE64CE" w:rsidRPr="006337C5" w:rsidRDefault="00CE64CE" w:rsidP="00847DA4">
      <w:pPr>
        <w:pStyle w:val="ListParagraph"/>
        <w:numPr>
          <w:ilvl w:val="0"/>
          <w:numId w:val="5"/>
        </w:numPr>
        <w:spacing w:after="120" w:line="240" w:lineRule="auto"/>
        <w:contextualSpacing w:val="0"/>
        <w:rPr>
          <w:rFonts w:ascii="Times New Roman" w:hAnsi="Times New Roman"/>
          <w:sz w:val="22"/>
          <w:szCs w:val="22"/>
        </w:rPr>
      </w:pPr>
      <w:r w:rsidRPr="006337C5">
        <w:rPr>
          <w:rFonts w:ascii="Times New Roman" w:hAnsi="Times New Roman"/>
          <w:sz w:val="22"/>
          <w:szCs w:val="22"/>
        </w:rPr>
        <w:t xml:space="preserve">year of birth; </w:t>
      </w:r>
    </w:p>
    <w:p w14:paraId="2550B6AF" w14:textId="77777777" w:rsidR="00CE64CE" w:rsidRPr="006337C5" w:rsidRDefault="00CE64CE" w:rsidP="00847DA4">
      <w:pPr>
        <w:pStyle w:val="ListParagraph"/>
        <w:numPr>
          <w:ilvl w:val="0"/>
          <w:numId w:val="5"/>
        </w:numPr>
        <w:spacing w:after="120" w:line="240" w:lineRule="auto"/>
        <w:contextualSpacing w:val="0"/>
        <w:rPr>
          <w:rFonts w:ascii="Times New Roman" w:hAnsi="Times New Roman"/>
          <w:sz w:val="22"/>
          <w:szCs w:val="22"/>
        </w:rPr>
      </w:pPr>
      <w:r w:rsidRPr="006337C5">
        <w:rPr>
          <w:rFonts w:ascii="Times New Roman" w:hAnsi="Times New Roman"/>
          <w:sz w:val="22"/>
          <w:szCs w:val="22"/>
        </w:rPr>
        <w:t xml:space="preserve">race / ethnicity; </w:t>
      </w:r>
    </w:p>
    <w:p w14:paraId="247D255A" w14:textId="77777777" w:rsidR="00CE64CE" w:rsidRPr="006337C5" w:rsidRDefault="00CE64CE" w:rsidP="00847DA4">
      <w:pPr>
        <w:pStyle w:val="ListParagraph"/>
        <w:numPr>
          <w:ilvl w:val="0"/>
          <w:numId w:val="5"/>
        </w:numPr>
        <w:spacing w:after="120" w:line="240" w:lineRule="auto"/>
        <w:contextualSpacing w:val="0"/>
        <w:rPr>
          <w:rFonts w:ascii="Times New Roman" w:hAnsi="Times New Roman"/>
          <w:sz w:val="22"/>
          <w:szCs w:val="22"/>
        </w:rPr>
      </w:pPr>
      <w:r w:rsidRPr="006337C5">
        <w:rPr>
          <w:rFonts w:ascii="Times New Roman" w:hAnsi="Times New Roman"/>
          <w:sz w:val="22"/>
          <w:szCs w:val="22"/>
        </w:rPr>
        <w:t xml:space="preserve">religion; </w:t>
      </w:r>
    </w:p>
    <w:p w14:paraId="700EB600" w14:textId="77777777" w:rsidR="00CE64CE" w:rsidRPr="006337C5" w:rsidRDefault="00CE64CE" w:rsidP="00847DA4">
      <w:pPr>
        <w:pStyle w:val="ListParagraph"/>
        <w:numPr>
          <w:ilvl w:val="0"/>
          <w:numId w:val="5"/>
        </w:numPr>
        <w:spacing w:after="120" w:line="240" w:lineRule="auto"/>
        <w:contextualSpacing w:val="0"/>
        <w:rPr>
          <w:rFonts w:ascii="Times New Roman" w:hAnsi="Times New Roman"/>
          <w:sz w:val="22"/>
          <w:szCs w:val="22"/>
        </w:rPr>
      </w:pPr>
      <w:r w:rsidRPr="006337C5">
        <w:rPr>
          <w:rFonts w:ascii="Times New Roman" w:hAnsi="Times New Roman"/>
          <w:sz w:val="22"/>
          <w:szCs w:val="22"/>
        </w:rPr>
        <w:t xml:space="preserve">country of birth of person; </w:t>
      </w:r>
    </w:p>
    <w:p w14:paraId="7F6902B3" w14:textId="77777777" w:rsidR="00CE64CE" w:rsidRPr="006337C5" w:rsidRDefault="00CE64CE" w:rsidP="00847DA4">
      <w:pPr>
        <w:pStyle w:val="ListParagraph"/>
        <w:numPr>
          <w:ilvl w:val="0"/>
          <w:numId w:val="5"/>
        </w:numPr>
        <w:spacing w:after="120" w:line="240" w:lineRule="auto"/>
        <w:contextualSpacing w:val="0"/>
        <w:rPr>
          <w:rFonts w:ascii="Times New Roman" w:hAnsi="Times New Roman"/>
          <w:sz w:val="22"/>
          <w:szCs w:val="22"/>
        </w:rPr>
      </w:pPr>
      <w:r w:rsidRPr="006337C5">
        <w:rPr>
          <w:rFonts w:ascii="Times New Roman" w:hAnsi="Times New Roman"/>
          <w:sz w:val="22"/>
          <w:szCs w:val="22"/>
        </w:rPr>
        <w:lastRenderedPageBreak/>
        <w:t xml:space="preserve">language/s used at home; </w:t>
      </w:r>
    </w:p>
    <w:p w14:paraId="7A999206" w14:textId="77777777" w:rsidR="00CE64CE" w:rsidRPr="006337C5" w:rsidRDefault="00CE64CE" w:rsidP="00847DA4">
      <w:pPr>
        <w:pStyle w:val="ListParagraph"/>
        <w:numPr>
          <w:ilvl w:val="0"/>
          <w:numId w:val="5"/>
        </w:numPr>
        <w:spacing w:after="120" w:line="240" w:lineRule="auto"/>
        <w:contextualSpacing w:val="0"/>
        <w:rPr>
          <w:rFonts w:ascii="Times New Roman" w:hAnsi="Times New Roman"/>
          <w:sz w:val="22"/>
          <w:szCs w:val="22"/>
        </w:rPr>
      </w:pPr>
      <w:r w:rsidRPr="00CE64CE">
        <w:rPr>
          <w:rFonts w:ascii="Times New Roman" w:hAnsi="Times New Roman"/>
          <w:sz w:val="22"/>
          <w:szCs w:val="22"/>
        </w:rPr>
        <w:t>requirement for an interpreter;</w:t>
      </w:r>
    </w:p>
    <w:p w14:paraId="7083D9E7" w14:textId="77777777" w:rsidR="00CE64CE" w:rsidRPr="006337C5" w:rsidRDefault="00CE64CE" w:rsidP="00847DA4">
      <w:pPr>
        <w:pStyle w:val="ListParagraph"/>
        <w:numPr>
          <w:ilvl w:val="0"/>
          <w:numId w:val="5"/>
        </w:numPr>
        <w:spacing w:after="120" w:line="240" w:lineRule="auto"/>
        <w:contextualSpacing w:val="0"/>
        <w:rPr>
          <w:rFonts w:ascii="Times New Roman" w:hAnsi="Times New Roman"/>
          <w:sz w:val="22"/>
          <w:szCs w:val="22"/>
        </w:rPr>
      </w:pPr>
      <w:r w:rsidRPr="00CE64CE">
        <w:rPr>
          <w:rFonts w:ascii="Times New Roman" w:hAnsi="Times New Roman"/>
          <w:sz w:val="22"/>
          <w:szCs w:val="22"/>
        </w:rPr>
        <w:t>Indigenous status; and</w:t>
      </w:r>
    </w:p>
    <w:p w14:paraId="0D4B5826" w14:textId="77777777" w:rsidR="00CE64CE" w:rsidRPr="00CE64CE" w:rsidRDefault="00CE64CE" w:rsidP="00847DA4">
      <w:pPr>
        <w:pStyle w:val="ListParagraph"/>
        <w:numPr>
          <w:ilvl w:val="0"/>
          <w:numId w:val="5"/>
        </w:numPr>
        <w:spacing w:after="120" w:line="240" w:lineRule="auto"/>
        <w:contextualSpacing w:val="0"/>
        <w:rPr>
          <w:rFonts w:ascii="Times New Roman" w:hAnsi="Times New Roman"/>
          <w:sz w:val="22"/>
          <w:szCs w:val="22"/>
        </w:rPr>
      </w:pPr>
      <w:r w:rsidRPr="00CE64CE">
        <w:rPr>
          <w:rFonts w:ascii="Times New Roman" w:hAnsi="Times New Roman"/>
          <w:sz w:val="22"/>
          <w:szCs w:val="22"/>
        </w:rPr>
        <w:t>disability status.</w:t>
      </w:r>
    </w:p>
    <w:p w14:paraId="1E816C91" w14:textId="77777777" w:rsidR="00CE64CE" w:rsidRPr="00CE64CE" w:rsidRDefault="00CE64CE" w:rsidP="00847DA4">
      <w:pPr>
        <w:spacing w:after="120" w:line="240" w:lineRule="auto"/>
        <w:rPr>
          <w:rFonts w:eastAsia="Times New Roman" w:cs="Times New Roman"/>
          <w:color w:val="000000"/>
          <w:szCs w:val="22"/>
        </w:rPr>
      </w:pPr>
      <w:r w:rsidRPr="00CE64CE">
        <w:rPr>
          <w:rFonts w:eastAsia="Times New Roman" w:cs="Times New Roman"/>
          <w:b/>
          <w:bCs/>
          <w:szCs w:val="22"/>
        </w:rPr>
        <w:t>Discloser</w:t>
      </w:r>
      <w:r w:rsidRPr="00CE64CE">
        <w:rPr>
          <w:rFonts w:eastAsia="Times New Roman" w:cs="Times New Roman"/>
          <w:szCs w:val="22"/>
        </w:rPr>
        <w:t xml:space="preserve"> means a person who has shared information about their experience of Gender-based Violence. </w:t>
      </w:r>
    </w:p>
    <w:p w14:paraId="662ECA72" w14:textId="77777777" w:rsidR="00CE64CE" w:rsidRPr="00CE64CE" w:rsidRDefault="00CE64CE" w:rsidP="00847DA4">
      <w:pPr>
        <w:spacing w:after="120" w:line="240" w:lineRule="auto"/>
        <w:rPr>
          <w:rFonts w:eastAsia="Times New Roman" w:cs="Times New Roman"/>
          <w:color w:val="000000"/>
          <w:szCs w:val="22"/>
        </w:rPr>
      </w:pPr>
      <w:r w:rsidRPr="00CE64CE">
        <w:rPr>
          <w:rFonts w:eastAsia="Times New Roman" w:cs="Times New Roman"/>
          <w:b/>
          <w:bCs/>
          <w:color w:val="000000"/>
          <w:szCs w:val="22"/>
        </w:rPr>
        <w:t>Disclosure</w:t>
      </w:r>
      <w:r w:rsidRPr="00CE64CE">
        <w:rPr>
          <w:rFonts w:eastAsia="Times New Roman" w:cs="Times New Roman"/>
          <w:color w:val="000000"/>
          <w:szCs w:val="22"/>
        </w:rPr>
        <w:t xml:space="preserve"> means the provision of information </w:t>
      </w:r>
      <w:r w:rsidRPr="00CE64CE">
        <w:rPr>
          <w:rFonts w:eastAsia="Times New Roman" w:cs="Times New Roman"/>
          <w:szCs w:val="22"/>
        </w:rPr>
        <w:t>about a person's experience of Gender-based Violence</w:t>
      </w:r>
      <w:r w:rsidRPr="00CE64CE">
        <w:rPr>
          <w:rFonts w:eastAsia="Times New Roman" w:cs="Times New Roman"/>
          <w:color w:val="000000"/>
          <w:szCs w:val="22"/>
        </w:rPr>
        <w:t xml:space="preserve"> to a Provider by the Discloser or another person.</w:t>
      </w:r>
    </w:p>
    <w:p w14:paraId="2C19541A" w14:textId="77777777" w:rsidR="00CE64CE" w:rsidRPr="00CE64CE" w:rsidRDefault="00CE64CE" w:rsidP="00847DA4">
      <w:pPr>
        <w:spacing w:after="120" w:line="240" w:lineRule="auto"/>
        <w:rPr>
          <w:rFonts w:eastAsia="Times New Roman" w:cs="Times New Roman"/>
          <w:color w:val="000000"/>
          <w:szCs w:val="22"/>
        </w:rPr>
      </w:pPr>
      <w:r w:rsidRPr="00CE64CE">
        <w:rPr>
          <w:rFonts w:eastAsia="Times New Roman" w:cs="Times New Roman"/>
          <w:b/>
          <w:bCs/>
          <w:color w:val="000000"/>
          <w:szCs w:val="22"/>
        </w:rPr>
        <w:t xml:space="preserve">Ethical Bystander </w:t>
      </w:r>
      <w:r w:rsidRPr="00CE64CE">
        <w:rPr>
          <w:rFonts w:eastAsia="Times New Roman" w:cs="Times New Roman"/>
          <w:color w:val="000000"/>
          <w:szCs w:val="22"/>
        </w:rPr>
        <w:t>means a person who witnesses an event that is disrespectful or harmful and chooses to intervene in a way that is safe and effective.</w:t>
      </w:r>
    </w:p>
    <w:p w14:paraId="62BC375E" w14:textId="77777777" w:rsidR="00CE64CE" w:rsidRPr="00CE64CE" w:rsidRDefault="00CE64CE" w:rsidP="00847DA4">
      <w:pPr>
        <w:spacing w:after="120" w:line="240" w:lineRule="auto"/>
        <w:rPr>
          <w:rFonts w:eastAsia="Times New Roman" w:cs="Times New Roman"/>
          <w:color w:val="000000"/>
          <w:szCs w:val="22"/>
        </w:rPr>
      </w:pPr>
      <w:r w:rsidRPr="00CE64CE">
        <w:rPr>
          <w:rFonts w:eastAsia="Times New Roman" w:cs="Times New Roman"/>
          <w:b/>
          <w:bCs/>
          <w:color w:val="000000" w:themeColor="text1"/>
          <w:szCs w:val="22"/>
        </w:rPr>
        <w:t>Formal Report</w:t>
      </w:r>
      <w:r w:rsidRPr="00CE64CE">
        <w:rPr>
          <w:rFonts w:eastAsia="Times New Roman" w:cs="Times New Roman"/>
          <w:color w:val="000000" w:themeColor="text1"/>
          <w:szCs w:val="22"/>
        </w:rPr>
        <w:t xml:space="preserve"> means the provision through formal reporting channels of information</w:t>
      </w:r>
      <w:r w:rsidRPr="00CE64CE">
        <w:rPr>
          <w:rFonts w:eastAsia="Times New Roman" w:cs="Times New Roman"/>
          <w:szCs w:val="22"/>
        </w:rPr>
        <w:t xml:space="preserve"> about their experience of Gender-based Violence </w:t>
      </w:r>
      <w:r w:rsidRPr="00CE64CE">
        <w:rPr>
          <w:rFonts w:eastAsia="Times New Roman" w:cs="Times New Roman"/>
          <w:color w:val="000000" w:themeColor="text1"/>
          <w:szCs w:val="22"/>
        </w:rPr>
        <w:t>by a Discloser to a Provider, which requires the Provider to consider taking steps beyond the offer and provision of support services, including (without limitation) the commencement of an investigation and/or a disciplinary process in appropriate circumstances.</w:t>
      </w:r>
      <w:r w:rsidRPr="00CE64CE">
        <w:rPr>
          <w:rFonts w:eastAsia="Times New Roman" w:cs="Times New Roman"/>
          <w:szCs w:val="22"/>
        </w:rPr>
        <w:t xml:space="preserve"> </w:t>
      </w:r>
    </w:p>
    <w:p w14:paraId="69A50DC1" w14:textId="77777777" w:rsidR="00CE64CE" w:rsidRPr="00CE64CE" w:rsidRDefault="00CE64CE" w:rsidP="00847DA4">
      <w:pPr>
        <w:pStyle w:val="Definition"/>
        <w:spacing w:after="240"/>
        <w:ind w:left="0"/>
        <w:rPr>
          <w:color w:val="000000"/>
          <w:kern w:val="2"/>
          <w:szCs w:val="22"/>
          <w:lang w:eastAsia="en-US"/>
          <w14:ligatures w14:val="standardContextual"/>
        </w:rPr>
      </w:pPr>
      <w:r w:rsidRPr="00CE64CE">
        <w:rPr>
          <w:b/>
          <w:bCs/>
          <w:color w:val="000000"/>
          <w:kern w:val="2"/>
          <w:szCs w:val="22"/>
          <w:lang w:eastAsia="en-US"/>
          <w14:ligatures w14:val="standardContextual"/>
        </w:rPr>
        <w:t>Gender</w:t>
      </w:r>
      <w:r w:rsidRPr="00CE64CE">
        <w:rPr>
          <w:b/>
          <w:color w:val="000000"/>
          <w:kern w:val="2"/>
          <w:szCs w:val="22"/>
          <w:lang w:eastAsia="en-US"/>
          <w14:ligatures w14:val="standardContextual"/>
        </w:rPr>
        <w:noBreakHyphen/>
        <w:t>based Violence</w:t>
      </w:r>
      <w:r w:rsidRPr="00CE64CE">
        <w:rPr>
          <w:szCs w:val="22"/>
        </w:rPr>
        <w:t xml:space="preserve"> </w:t>
      </w:r>
      <w:r w:rsidRPr="00CE64CE">
        <w:rPr>
          <w:color w:val="000000"/>
          <w:kern w:val="2"/>
          <w:szCs w:val="22"/>
          <w:lang w:eastAsia="en-US"/>
          <w14:ligatures w14:val="standardContextual"/>
        </w:rPr>
        <w:t>means any form of physical or non</w:t>
      </w:r>
      <w:r w:rsidRPr="00CE64CE">
        <w:rPr>
          <w:color w:val="000000"/>
          <w:kern w:val="2"/>
          <w:szCs w:val="22"/>
          <w:lang w:eastAsia="en-US"/>
          <w14:ligatures w14:val="standardContextual"/>
        </w:rPr>
        <w:noBreakHyphen/>
        <w:t>physical violence, harassment, abuse or threats, based on gender, that results in, or is likely to result in, harm, coercion, control, fear or deprivation of liberty or autonomy.</w:t>
      </w:r>
    </w:p>
    <w:p w14:paraId="7C0D8192" w14:textId="77777777" w:rsidR="00CE64CE" w:rsidRPr="00CE64CE" w:rsidRDefault="00CE64CE" w:rsidP="00847DA4">
      <w:pPr>
        <w:spacing w:after="120" w:line="240" w:lineRule="auto"/>
        <w:rPr>
          <w:rFonts w:eastAsia="Times New Roman" w:cs="Times New Roman"/>
          <w:i/>
          <w:iCs/>
          <w:color w:val="000000"/>
          <w:szCs w:val="22"/>
        </w:rPr>
      </w:pPr>
      <w:r w:rsidRPr="00CE64CE">
        <w:rPr>
          <w:rFonts w:eastAsia="Times New Roman" w:cs="Times New Roman"/>
          <w:b/>
          <w:bCs/>
          <w:color w:val="000000"/>
          <w:szCs w:val="22"/>
        </w:rPr>
        <w:t>Governing Body</w:t>
      </w:r>
      <w:r w:rsidRPr="00CE64CE">
        <w:rPr>
          <w:rFonts w:eastAsia="Times New Roman" w:cs="Times New Roman"/>
          <w:color w:val="000000"/>
          <w:szCs w:val="22"/>
        </w:rPr>
        <w:t xml:space="preserve"> means the formally constituted governing body of the Provider for the purposes of the Higher Education Standards Framework</w:t>
      </w:r>
      <w:r w:rsidRPr="00CE64CE">
        <w:rPr>
          <w:rFonts w:eastAsia="Times New Roman" w:cs="Times New Roman"/>
          <w:i/>
          <w:iCs/>
          <w:color w:val="000000"/>
          <w:szCs w:val="22"/>
        </w:rPr>
        <w:t xml:space="preserve"> </w:t>
      </w:r>
      <w:r w:rsidRPr="00CE64CE">
        <w:rPr>
          <w:rFonts w:eastAsia="Times New Roman" w:cs="Times New Roman"/>
          <w:color w:val="000000"/>
          <w:szCs w:val="22"/>
        </w:rPr>
        <w:t xml:space="preserve">made under the </w:t>
      </w:r>
      <w:r w:rsidRPr="00CE64CE">
        <w:rPr>
          <w:rFonts w:eastAsia="SimSun" w:cs="Times New Roman"/>
          <w:i/>
          <w:iCs/>
          <w:color w:val="000000"/>
          <w:szCs w:val="22"/>
          <w:lang w:eastAsia="zh-CN"/>
        </w:rPr>
        <w:t>Tertiary Education Quality and Standards Agency Act 2011</w:t>
      </w:r>
      <w:r w:rsidRPr="00CE64CE">
        <w:rPr>
          <w:rFonts w:eastAsia="SimSun" w:cs="Times New Roman"/>
          <w:color w:val="000000"/>
          <w:szCs w:val="22"/>
          <w:lang w:eastAsia="zh-CN"/>
        </w:rPr>
        <w:t>(Cth).</w:t>
      </w:r>
    </w:p>
    <w:p w14:paraId="2D30C3CA" w14:textId="77777777" w:rsidR="00CE64CE" w:rsidRPr="00CE64CE" w:rsidRDefault="00CE64CE" w:rsidP="00847DA4">
      <w:pPr>
        <w:spacing w:after="120" w:line="240" w:lineRule="auto"/>
        <w:rPr>
          <w:rFonts w:cs="Times New Roman"/>
          <w:i/>
          <w:iCs/>
          <w:szCs w:val="22"/>
        </w:rPr>
      </w:pPr>
      <w:r w:rsidRPr="00CE64CE">
        <w:rPr>
          <w:rFonts w:cs="Times New Roman"/>
          <w:b/>
          <w:bCs/>
          <w:szCs w:val="22"/>
        </w:rPr>
        <w:t xml:space="preserve">Higher Education Principal Executive Officer </w:t>
      </w:r>
      <w:r w:rsidRPr="00CE64CE">
        <w:rPr>
          <w:rFonts w:cs="Times New Roman"/>
          <w:szCs w:val="22"/>
        </w:rPr>
        <w:t xml:space="preserve">has the same meaning as in the </w:t>
      </w:r>
      <w:r w:rsidRPr="00CE64CE">
        <w:rPr>
          <w:rFonts w:cs="Times New Roman"/>
          <w:i/>
          <w:iCs/>
          <w:szCs w:val="22"/>
        </w:rPr>
        <w:t>Ombudsman Act 1976</w:t>
      </w:r>
      <w:r w:rsidRPr="00CE64CE">
        <w:rPr>
          <w:rFonts w:cs="Times New Roman"/>
          <w:szCs w:val="22"/>
        </w:rPr>
        <w:t xml:space="preserve"> (Cth).</w:t>
      </w:r>
      <w:r w:rsidRPr="00CE64CE">
        <w:rPr>
          <w:rFonts w:eastAsia="Times New Roman" w:cs="Times New Roman"/>
          <w:i/>
          <w:iCs/>
          <w:color w:val="000000"/>
          <w:szCs w:val="22"/>
        </w:rPr>
        <w:t xml:space="preserve"> </w:t>
      </w:r>
    </w:p>
    <w:p w14:paraId="42D3D8B3" w14:textId="77777777" w:rsidR="00CE64CE" w:rsidRPr="00CE64CE" w:rsidRDefault="00CE64CE" w:rsidP="00847DA4">
      <w:pPr>
        <w:spacing w:after="120" w:line="240" w:lineRule="auto"/>
        <w:rPr>
          <w:rFonts w:eastAsia="Times New Roman" w:cs="Times New Roman"/>
          <w:szCs w:val="22"/>
        </w:rPr>
      </w:pPr>
      <w:r w:rsidRPr="00CE64CE">
        <w:rPr>
          <w:rFonts w:eastAsia="Times New Roman" w:cs="Times New Roman"/>
          <w:b/>
          <w:bCs/>
          <w:szCs w:val="22"/>
        </w:rPr>
        <w:t>Initial Reporting Date</w:t>
      </w:r>
      <w:r w:rsidRPr="00CE64CE">
        <w:rPr>
          <w:rFonts w:eastAsia="Times New Roman" w:cs="Times New Roman"/>
          <w:szCs w:val="22"/>
        </w:rPr>
        <w:t xml:space="preserve"> means 1 January 2026, or for Providers that are registered under the </w:t>
      </w:r>
      <w:r w:rsidRPr="00CE64CE">
        <w:rPr>
          <w:rFonts w:eastAsia="SimSun" w:cs="Times New Roman"/>
          <w:i/>
          <w:iCs/>
          <w:color w:val="000000"/>
          <w:szCs w:val="22"/>
          <w:lang w:eastAsia="zh-CN"/>
        </w:rPr>
        <w:t>Tertiary Education Quality and Standards Agency Act 2011</w:t>
      </w:r>
      <w:r w:rsidRPr="00CE64CE">
        <w:rPr>
          <w:rFonts w:eastAsia="SimSun" w:cs="Times New Roman"/>
          <w:color w:val="000000"/>
          <w:szCs w:val="22"/>
          <w:lang w:eastAsia="zh-CN"/>
        </w:rPr>
        <w:t xml:space="preserve">(Cth) </w:t>
      </w:r>
      <w:r w:rsidRPr="00CE64CE">
        <w:rPr>
          <w:rFonts w:eastAsia="Times New Roman" w:cs="Times New Roman"/>
          <w:szCs w:val="22"/>
        </w:rPr>
        <w:t>after 1 January 2026, the date on which compliance with the Code commences for that Provider.</w:t>
      </w:r>
    </w:p>
    <w:p w14:paraId="542D2D55" w14:textId="77777777" w:rsidR="00CE64CE" w:rsidRPr="00CE64CE" w:rsidRDefault="00CE64CE" w:rsidP="00847DA4">
      <w:pPr>
        <w:spacing w:after="120" w:line="240" w:lineRule="auto"/>
        <w:rPr>
          <w:rFonts w:eastAsia="Times New Roman" w:cs="Times New Roman"/>
          <w:color w:val="000000"/>
          <w:szCs w:val="22"/>
        </w:rPr>
      </w:pPr>
      <w:r w:rsidRPr="00CE64CE">
        <w:rPr>
          <w:rFonts w:eastAsia="Times New Roman" w:cs="Times New Roman"/>
          <w:b/>
          <w:bCs/>
          <w:szCs w:val="22"/>
        </w:rPr>
        <w:t>Leadership</w:t>
      </w:r>
      <w:r w:rsidRPr="00CE64CE">
        <w:rPr>
          <w:rFonts w:eastAsia="Times New Roman" w:cs="Times New Roman"/>
          <w:szCs w:val="22"/>
        </w:rPr>
        <w:t xml:space="preserve"> means the Higher Education Principal Executive Officer and the Governing Body.</w:t>
      </w:r>
    </w:p>
    <w:p w14:paraId="6430FBB4" w14:textId="77777777" w:rsidR="00CE64CE" w:rsidRPr="00CE64CE" w:rsidRDefault="00CE64CE" w:rsidP="00847DA4">
      <w:pPr>
        <w:spacing w:after="120" w:line="240" w:lineRule="auto"/>
        <w:rPr>
          <w:rFonts w:eastAsia="Times New Roman" w:cs="Times New Roman"/>
          <w:color w:val="000000"/>
          <w:szCs w:val="22"/>
        </w:rPr>
      </w:pPr>
      <w:r w:rsidRPr="00CE64CE">
        <w:rPr>
          <w:rFonts w:eastAsia="Times New Roman" w:cs="Times New Roman"/>
          <w:b/>
          <w:bCs/>
          <w:color w:val="000000"/>
          <w:szCs w:val="22"/>
        </w:rPr>
        <w:t>National Student Ombudsman</w:t>
      </w:r>
      <w:r w:rsidRPr="00CE64CE">
        <w:rPr>
          <w:rFonts w:eastAsia="Times New Roman" w:cs="Times New Roman"/>
          <w:color w:val="000000"/>
          <w:szCs w:val="22"/>
        </w:rPr>
        <w:t xml:space="preserve"> means the National Student Ombudsman established under Part IIF of the </w:t>
      </w:r>
      <w:r w:rsidRPr="00CE64CE">
        <w:rPr>
          <w:rFonts w:eastAsia="Times New Roman" w:cs="Times New Roman"/>
          <w:i/>
          <w:iCs/>
          <w:color w:val="000000"/>
          <w:szCs w:val="22"/>
        </w:rPr>
        <w:t>Ombudsman Act 1976</w:t>
      </w:r>
      <w:r w:rsidRPr="00CE64CE">
        <w:rPr>
          <w:rFonts w:eastAsia="Times New Roman" w:cs="Times New Roman"/>
          <w:color w:val="000000"/>
          <w:szCs w:val="22"/>
        </w:rPr>
        <w:t xml:space="preserve"> (Cth)</w:t>
      </w:r>
      <w:r w:rsidRPr="00CE64CE">
        <w:rPr>
          <w:rFonts w:eastAsia="Times New Roman" w:cs="Times New Roman"/>
          <w:i/>
          <w:iCs/>
          <w:color w:val="000000"/>
          <w:szCs w:val="22"/>
        </w:rPr>
        <w:t>.</w:t>
      </w:r>
    </w:p>
    <w:p w14:paraId="463522D3" w14:textId="77777777" w:rsidR="00CE64CE" w:rsidRPr="00CE64CE" w:rsidRDefault="00CE64CE" w:rsidP="00847DA4">
      <w:pPr>
        <w:spacing w:after="120" w:line="240" w:lineRule="auto"/>
        <w:rPr>
          <w:rFonts w:eastAsia="Times New Roman" w:cs="Times New Roman"/>
          <w:szCs w:val="22"/>
        </w:rPr>
      </w:pPr>
      <w:bookmarkStart w:id="53" w:name="_Hlk183784146"/>
      <w:r w:rsidRPr="00CE64CE">
        <w:rPr>
          <w:rFonts w:eastAsia="Times New Roman" w:cs="Times New Roman"/>
          <w:b/>
          <w:bCs/>
          <w:szCs w:val="22"/>
        </w:rPr>
        <w:t xml:space="preserve">Non-disclosure Agreement </w:t>
      </w:r>
      <w:r w:rsidRPr="00CE64CE">
        <w:rPr>
          <w:rFonts w:eastAsia="Times New Roman" w:cs="Times New Roman"/>
          <w:szCs w:val="22"/>
        </w:rPr>
        <w:t xml:space="preserve">means an agreement, including a deed of release or settlement agreement, that requires particular details to be kept confidential as part of reaching a settlement. </w:t>
      </w:r>
    </w:p>
    <w:bookmarkEnd w:id="53"/>
    <w:p w14:paraId="7F85CAD8" w14:textId="77777777" w:rsidR="00CE64CE" w:rsidRPr="00CE64CE" w:rsidRDefault="00CE64CE" w:rsidP="00847DA4">
      <w:pPr>
        <w:spacing w:after="120" w:line="240" w:lineRule="auto"/>
        <w:rPr>
          <w:rFonts w:eastAsia="Times New Roman" w:cs="Times New Roman"/>
          <w:szCs w:val="22"/>
        </w:rPr>
      </w:pPr>
      <w:r w:rsidRPr="00CE64CE">
        <w:rPr>
          <w:rFonts w:eastAsia="Times New Roman" w:cs="Times New Roman"/>
          <w:b/>
          <w:bCs/>
          <w:szCs w:val="22"/>
        </w:rPr>
        <w:t xml:space="preserve">Non-disparagement Clause </w:t>
      </w:r>
      <w:r w:rsidRPr="00CE64CE">
        <w:rPr>
          <w:rFonts w:eastAsia="Times New Roman" w:cs="Times New Roman"/>
          <w:szCs w:val="22"/>
        </w:rPr>
        <w:t xml:space="preserve">means a clause in an agreement that requires the parties not to say things about each other that are critical, dismissive or disrespectful. </w:t>
      </w:r>
    </w:p>
    <w:p w14:paraId="4AC3CAA3" w14:textId="77777777" w:rsidR="00CE64CE" w:rsidRPr="00CE64CE" w:rsidRDefault="00CE64CE" w:rsidP="00847DA4">
      <w:pPr>
        <w:spacing w:after="120" w:line="240" w:lineRule="auto"/>
        <w:rPr>
          <w:rFonts w:eastAsia="Times New Roman" w:cs="Times New Roman"/>
          <w:color w:val="000000"/>
          <w:szCs w:val="22"/>
        </w:rPr>
      </w:pPr>
      <w:bookmarkStart w:id="54" w:name="_Hlk183782060"/>
      <w:r w:rsidRPr="00CE64CE">
        <w:rPr>
          <w:rFonts w:cs="Times New Roman"/>
          <w:b/>
          <w:bCs/>
          <w:szCs w:val="22"/>
        </w:rPr>
        <w:t>Person-centred</w:t>
      </w:r>
      <w:r w:rsidRPr="00CE64CE">
        <w:rPr>
          <w:rFonts w:eastAsia="Times New Roman" w:cs="Times New Roman"/>
          <w:color w:val="000000" w:themeColor="text1"/>
          <w:szCs w:val="22"/>
        </w:rPr>
        <w:t xml:space="preserve"> means ensuring that the Discloser's needs and preferences are at the centre of decisions made in response to the Disclosure. The response systems, Policies and Procedures affirm the Discloser's dignity and support their healing by genuinely considering their wishes and the impact that decisions may have on them, while at all times ensuring the safety and wellbeing of the Discloser and other Students and Staff. </w:t>
      </w:r>
    </w:p>
    <w:p w14:paraId="5441A6F4" w14:textId="77777777" w:rsidR="00CE64CE" w:rsidRPr="00CE64CE" w:rsidRDefault="00CE64CE" w:rsidP="00847DA4">
      <w:pPr>
        <w:spacing w:after="120" w:line="240" w:lineRule="auto"/>
        <w:rPr>
          <w:rFonts w:eastAsia="Times New Roman" w:cs="Times New Roman"/>
          <w:color w:val="000000"/>
          <w:szCs w:val="22"/>
        </w:rPr>
      </w:pPr>
      <w:r w:rsidRPr="00CE64CE">
        <w:rPr>
          <w:rFonts w:eastAsia="Times New Roman" w:cs="Times New Roman"/>
          <w:b/>
          <w:bCs/>
          <w:color w:val="000000"/>
          <w:szCs w:val="22"/>
        </w:rPr>
        <w:t>Policies</w:t>
      </w:r>
      <w:r w:rsidRPr="00CE64CE">
        <w:rPr>
          <w:rFonts w:eastAsia="Times New Roman" w:cs="Times New Roman"/>
          <w:color w:val="000000"/>
          <w:szCs w:val="22"/>
        </w:rPr>
        <w:t xml:space="preserve"> means a document approved in accordance with a Provider's governance framework, which binds the Provider and its Students and Staff, and includes without limitation statutes, regulations, by-laws, policies, procedures and guidelines.</w:t>
      </w:r>
    </w:p>
    <w:bookmarkEnd w:id="54"/>
    <w:p w14:paraId="75AED360" w14:textId="77777777" w:rsidR="00CE64CE" w:rsidRPr="00CE64CE" w:rsidRDefault="00CE64CE" w:rsidP="00847DA4">
      <w:pPr>
        <w:spacing w:after="120" w:line="240" w:lineRule="auto"/>
        <w:rPr>
          <w:rFonts w:eastAsia="Times New Roman" w:cs="Times New Roman"/>
          <w:color w:val="000000"/>
          <w:szCs w:val="22"/>
        </w:rPr>
      </w:pPr>
      <w:r w:rsidRPr="00CE64CE">
        <w:rPr>
          <w:rFonts w:eastAsia="Times New Roman" w:cs="Times New Roman"/>
          <w:b/>
          <w:bCs/>
          <w:color w:val="000000"/>
          <w:szCs w:val="22"/>
        </w:rPr>
        <w:lastRenderedPageBreak/>
        <w:t>Prevention and Response Plan</w:t>
      </w:r>
      <w:r w:rsidRPr="00CE64CE">
        <w:rPr>
          <w:rFonts w:eastAsia="Times New Roman" w:cs="Times New Roman"/>
          <w:color w:val="000000"/>
          <w:szCs w:val="22"/>
        </w:rPr>
        <w:t xml:space="preserve"> means the plan prepared by a Provider in accordance with Standard 1 or the plan prepared by a Student Accommodation Provider / Affiliated Student Accommodation Provider in accordance with Standard 7and, where the context requires it, means any revised Prevention and Response Plan.</w:t>
      </w:r>
    </w:p>
    <w:p w14:paraId="4EF009ED" w14:textId="77777777" w:rsidR="00CE64CE" w:rsidRPr="00CE64CE" w:rsidRDefault="00CE64CE" w:rsidP="00847DA4">
      <w:pPr>
        <w:spacing w:after="120" w:line="240" w:lineRule="auto"/>
        <w:rPr>
          <w:rFonts w:eastAsia="Times New Roman" w:cs="Times New Roman"/>
          <w:color w:val="000000"/>
          <w:szCs w:val="22"/>
        </w:rPr>
      </w:pPr>
      <w:r w:rsidRPr="00CE64CE">
        <w:rPr>
          <w:rFonts w:eastAsia="Times New Roman" w:cs="Times New Roman"/>
          <w:b/>
          <w:bCs/>
          <w:color w:val="000000"/>
          <w:szCs w:val="22"/>
        </w:rPr>
        <w:t>Privacy Laws</w:t>
      </w:r>
      <w:r w:rsidRPr="00CE64CE">
        <w:rPr>
          <w:rFonts w:eastAsia="Times New Roman" w:cs="Times New Roman"/>
          <w:color w:val="000000"/>
          <w:szCs w:val="22"/>
        </w:rPr>
        <w:t xml:space="preserve"> means the </w:t>
      </w:r>
      <w:r w:rsidRPr="00CE64CE">
        <w:rPr>
          <w:rFonts w:eastAsia="Times New Roman" w:cs="Times New Roman"/>
          <w:i/>
          <w:iCs/>
          <w:color w:val="000000"/>
          <w:szCs w:val="22"/>
        </w:rPr>
        <w:t xml:space="preserve">Privacy Act 1988 </w:t>
      </w:r>
      <w:r w:rsidRPr="00CE64CE">
        <w:rPr>
          <w:rFonts w:eastAsia="Times New Roman" w:cs="Times New Roman"/>
          <w:color w:val="000000"/>
          <w:szCs w:val="22"/>
        </w:rPr>
        <w:t xml:space="preserve">(Cth) and any other privacy laws applicable to a Provider under the laws of the relevant State or Territory. </w:t>
      </w:r>
    </w:p>
    <w:p w14:paraId="69B9B345" w14:textId="77777777" w:rsidR="00CE64CE" w:rsidRPr="00CE64CE" w:rsidRDefault="00CE64CE" w:rsidP="00847DA4">
      <w:pPr>
        <w:spacing w:after="120" w:line="240" w:lineRule="auto"/>
        <w:rPr>
          <w:rFonts w:eastAsia="Times New Roman" w:cs="Times New Roman"/>
          <w:b/>
          <w:bCs/>
          <w:color w:val="000000"/>
          <w:szCs w:val="22"/>
        </w:rPr>
      </w:pPr>
      <w:r w:rsidRPr="00CE64CE">
        <w:rPr>
          <w:rFonts w:cs="Times New Roman"/>
          <w:b/>
          <w:bCs/>
          <w:szCs w:val="22"/>
        </w:rPr>
        <w:t>Procedural Fairness</w:t>
      </w:r>
      <w:r w:rsidRPr="00CE64CE">
        <w:rPr>
          <w:rFonts w:cs="Times New Roman"/>
          <w:szCs w:val="22"/>
        </w:rPr>
        <w:t xml:space="preserve"> in a decision-making context, means the decision is made in accordance with the rule against bias and the hearing rule (i.e., a Respondent is given an opportunity to present their case with knowledge of any prejudicial material that may be taken into account by the decision-maker).</w:t>
      </w:r>
    </w:p>
    <w:p w14:paraId="141F46AB" w14:textId="77777777" w:rsidR="00CE64CE" w:rsidRPr="00CE64CE" w:rsidRDefault="00CE64CE" w:rsidP="00847DA4">
      <w:pPr>
        <w:spacing w:after="120" w:line="240" w:lineRule="auto"/>
        <w:rPr>
          <w:rFonts w:eastAsia="Times New Roman" w:cs="Times New Roman"/>
          <w:color w:val="000000"/>
          <w:szCs w:val="22"/>
        </w:rPr>
      </w:pPr>
      <w:bookmarkStart w:id="55" w:name="_Hlk183782074"/>
      <w:r w:rsidRPr="00CE64CE">
        <w:rPr>
          <w:rFonts w:eastAsia="Times New Roman" w:cs="Times New Roman"/>
          <w:b/>
          <w:bCs/>
          <w:color w:val="000000"/>
          <w:szCs w:val="22"/>
        </w:rPr>
        <w:t>Procedures</w:t>
      </w:r>
      <w:r w:rsidRPr="00CE64CE">
        <w:rPr>
          <w:rFonts w:eastAsia="Times New Roman" w:cs="Times New Roman"/>
          <w:color w:val="000000"/>
          <w:szCs w:val="22"/>
        </w:rPr>
        <w:t xml:space="preserve"> means Policies that govern a Provider's response to a Disclosure or Formal Report of Gender-based Violence. </w:t>
      </w:r>
    </w:p>
    <w:bookmarkEnd w:id="55"/>
    <w:p w14:paraId="0EE6D77B" w14:textId="77777777" w:rsidR="00CE64CE" w:rsidRPr="00CE64CE" w:rsidRDefault="00CE64CE" w:rsidP="00847DA4">
      <w:pPr>
        <w:spacing w:after="120" w:line="240" w:lineRule="auto"/>
        <w:rPr>
          <w:rFonts w:eastAsia="Times New Roman" w:cs="Times New Roman"/>
          <w:szCs w:val="22"/>
        </w:rPr>
      </w:pPr>
      <w:r w:rsidRPr="00CE64CE">
        <w:rPr>
          <w:rFonts w:eastAsia="Times New Roman" w:cs="Times New Roman"/>
          <w:b/>
          <w:bCs/>
          <w:szCs w:val="22"/>
        </w:rPr>
        <w:t xml:space="preserve">Provider </w:t>
      </w:r>
      <w:r w:rsidRPr="00CE64CE">
        <w:rPr>
          <w:rFonts w:eastAsia="Times New Roman" w:cs="Times New Roman"/>
          <w:szCs w:val="22"/>
        </w:rPr>
        <w:t xml:space="preserve">has the same meaning as 'registered higher education provider' under the </w:t>
      </w:r>
      <w:r w:rsidRPr="00CE64CE">
        <w:rPr>
          <w:rFonts w:eastAsia="Times New Roman" w:cs="Times New Roman"/>
          <w:i/>
          <w:iCs/>
          <w:szCs w:val="22"/>
        </w:rPr>
        <w:t xml:space="preserve">Tertiary Education Quality and Standards Agency Act 2011 </w:t>
      </w:r>
      <w:r w:rsidRPr="00CE64CE">
        <w:rPr>
          <w:rFonts w:eastAsia="Times New Roman" w:cs="Times New Roman"/>
          <w:szCs w:val="22"/>
        </w:rPr>
        <w:t>(Cth).</w:t>
      </w:r>
    </w:p>
    <w:p w14:paraId="48E5367E" w14:textId="77777777" w:rsidR="00CE64CE" w:rsidRPr="00CE64CE" w:rsidRDefault="00CE64CE" w:rsidP="00847DA4">
      <w:pPr>
        <w:spacing w:after="120" w:line="240" w:lineRule="auto"/>
        <w:rPr>
          <w:rFonts w:eastAsia="Times New Roman" w:cs="Times New Roman"/>
          <w:color w:val="000000"/>
          <w:szCs w:val="22"/>
        </w:rPr>
      </w:pPr>
      <w:r w:rsidRPr="00CE64CE">
        <w:rPr>
          <w:rFonts w:eastAsia="Times New Roman" w:cs="Times New Roman"/>
          <w:b/>
          <w:bCs/>
          <w:color w:val="000000"/>
          <w:szCs w:val="22"/>
        </w:rPr>
        <w:t xml:space="preserve">Resident </w:t>
      </w:r>
      <w:r w:rsidRPr="00CE64CE">
        <w:rPr>
          <w:rFonts w:eastAsia="Times New Roman" w:cs="Times New Roman"/>
          <w:color w:val="000000"/>
          <w:szCs w:val="22"/>
        </w:rPr>
        <w:t xml:space="preserve">means a person that resides in Student Accommodation. </w:t>
      </w:r>
    </w:p>
    <w:p w14:paraId="1C684B14" w14:textId="77777777" w:rsidR="00CE64CE" w:rsidRPr="00CE64CE" w:rsidRDefault="00CE64CE" w:rsidP="00847DA4">
      <w:pPr>
        <w:spacing w:after="120" w:line="240" w:lineRule="auto"/>
        <w:rPr>
          <w:rFonts w:eastAsia="Times New Roman" w:cs="Times New Roman"/>
          <w:color w:val="000000"/>
          <w:szCs w:val="22"/>
        </w:rPr>
      </w:pPr>
      <w:r w:rsidRPr="00CE64CE">
        <w:rPr>
          <w:rFonts w:eastAsia="Times New Roman" w:cs="Times New Roman"/>
          <w:b/>
          <w:bCs/>
          <w:color w:val="000000"/>
          <w:szCs w:val="22"/>
        </w:rPr>
        <w:t>Respondent</w:t>
      </w:r>
      <w:r w:rsidRPr="00CE64CE">
        <w:rPr>
          <w:rFonts w:eastAsia="Times New Roman" w:cs="Times New Roman"/>
          <w:color w:val="000000"/>
          <w:szCs w:val="22"/>
        </w:rPr>
        <w:t xml:space="preserve"> means a person whom it is alleged has engaged in conduct that amounts to Gender-based Violence. </w:t>
      </w:r>
    </w:p>
    <w:p w14:paraId="681506CB" w14:textId="77777777" w:rsidR="00CE64CE" w:rsidRPr="00CE64CE" w:rsidRDefault="00CE64CE" w:rsidP="00847DA4">
      <w:pPr>
        <w:spacing w:after="120" w:line="240" w:lineRule="auto"/>
        <w:rPr>
          <w:rFonts w:eastAsia="Times New Roman" w:cs="Times New Roman"/>
          <w:color w:val="000000"/>
          <w:szCs w:val="22"/>
        </w:rPr>
      </w:pPr>
      <w:r w:rsidRPr="00CE64CE">
        <w:rPr>
          <w:rFonts w:eastAsia="Times New Roman" w:cs="Times New Roman"/>
          <w:b/>
          <w:bCs/>
          <w:color w:val="000000"/>
          <w:szCs w:val="22"/>
        </w:rPr>
        <w:t>Secretary</w:t>
      </w:r>
      <w:r w:rsidRPr="00CE64CE">
        <w:rPr>
          <w:rFonts w:eastAsia="Times New Roman" w:cs="Times New Roman"/>
          <w:color w:val="000000"/>
          <w:szCs w:val="22"/>
        </w:rPr>
        <w:t xml:space="preserve"> means the Secretary of the Department of Education. </w:t>
      </w:r>
    </w:p>
    <w:p w14:paraId="09B2935C" w14:textId="77777777" w:rsidR="00CE64CE" w:rsidRPr="00CE64CE" w:rsidRDefault="00CE64CE" w:rsidP="00847DA4">
      <w:pPr>
        <w:spacing w:after="120" w:line="240" w:lineRule="auto"/>
        <w:rPr>
          <w:rFonts w:eastAsia="Times New Roman" w:cs="Times New Roman"/>
          <w:color w:val="000000"/>
          <w:szCs w:val="22"/>
        </w:rPr>
      </w:pPr>
      <w:r w:rsidRPr="00CE64CE">
        <w:rPr>
          <w:rFonts w:eastAsia="Times New Roman" w:cs="Times New Roman"/>
          <w:b/>
          <w:bCs/>
          <w:color w:val="000000"/>
          <w:szCs w:val="22"/>
        </w:rPr>
        <w:t>Staff</w:t>
      </w:r>
      <w:r w:rsidRPr="00CE64CE">
        <w:rPr>
          <w:rFonts w:eastAsia="Times New Roman" w:cs="Times New Roman"/>
          <w:color w:val="000000"/>
          <w:szCs w:val="22"/>
        </w:rPr>
        <w:t xml:space="preserve"> has the same meaning as 'worker' under the </w:t>
      </w:r>
      <w:r w:rsidRPr="00CE64CE">
        <w:rPr>
          <w:rFonts w:eastAsia="Times New Roman" w:cs="Times New Roman"/>
          <w:i/>
          <w:iCs/>
          <w:color w:val="000000"/>
          <w:szCs w:val="22"/>
        </w:rPr>
        <w:t>Model Work Health and Safety Act</w:t>
      </w:r>
      <w:r w:rsidRPr="00CE64CE">
        <w:rPr>
          <w:rFonts w:eastAsia="Times New Roman" w:cs="Times New Roman"/>
          <w:b/>
          <w:bCs/>
          <w:i/>
          <w:iCs/>
          <w:color w:val="000000"/>
          <w:szCs w:val="22"/>
        </w:rPr>
        <w:t xml:space="preserve">. </w:t>
      </w:r>
    </w:p>
    <w:p w14:paraId="22CBDC55" w14:textId="77777777" w:rsidR="00CE64CE" w:rsidRPr="00CE64CE" w:rsidRDefault="00CE64CE" w:rsidP="00847DA4">
      <w:pPr>
        <w:spacing w:after="120" w:line="240" w:lineRule="auto"/>
        <w:rPr>
          <w:rFonts w:cs="Times New Roman"/>
          <w:szCs w:val="22"/>
        </w:rPr>
      </w:pPr>
      <w:r w:rsidRPr="00CE64CE">
        <w:rPr>
          <w:rFonts w:cs="Times New Roman"/>
          <w:b/>
          <w:bCs/>
          <w:color w:val="000000"/>
          <w:szCs w:val="22"/>
        </w:rPr>
        <w:t>Student</w:t>
      </w:r>
      <w:r w:rsidRPr="00CE64CE">
        <w:rPr>
          <w:rFonts w:cs="Times New Roman"/>
          <w:color w:val="000000"/>
          <w:szCs w:val="22"/>
        </w:rPr>
        <w:t xml:space="preserve"> means a person who is enrolled as a student with the Provider or is undertaking a course of study or a unit of study with a Provider. Without limitation, it includes </w:t>
      </w:r>
      <w:r w:rsidRPr="00CE64CE">
        <w:rPr>
          <w:rFonts w:cs="Times New Roman"/>
          <w:szCs w:val="22"/>
        </w:rPr>
        <w:t xml:space="preserve">students undertaking higher degrees by research, non-award study, enabling or bridging courses, foundation programs and vocational education and training courses. </w:t>
      </w:r>
    </w:p>
    <w:p w14:paraId="1B87819C" w14:textId="77777777" w:rsidR="00897068" w:rsidRDefault="00CE64CE" w:rsidP="00847DA4">
      <w:pPr>
        <w:spacing w:after="120" w:line="240" w:lineRule="auto"/>
        <w:rPr>
          <w:rFonts w:eastAsia="Times New Roman" w:cs="Times New Roman"/>
          <w:color w:val="000000"/>
          <w:szCs w:val="22"/>
        </w:rPr>
      </w:pPr>
      <w:r w:rsidRPr="00CE64CE">
        <w:rPr>
          <w:rFonts w:eastAsia="Times New Roman" w:cs="Times New Roman"/>
          <w:b/>
          <w:bCs/>
          <w:color w:val="000000"/>
          <w:szCs w:val="22"/>
        </w:rPr>
        <w:t xml:space="preserve">Student Accommodation </w:t>
      </w:r>
      <w:r w:rsidRPr="00CE64CE">
        <w:rPr>
          <w:rFonts w:eastAsia="Times New Roman" w:cs="Times New Roman"/>
          <w:color w:val="000000"/>
          <w:szCs w:val="22"/>
        </w:rPr>
        <w:t>means</w:t>
      </w:r>
      <w:r w:rsidRPr="00CE64CE">
        <w:rPr>
          <w:rFonts w:eastAsia="Times New Roman" w:cs="Times New Roman"/>
          <w:b/>
          <w:bCs/>
          <w:color w:val="000000"/>
          <w:szCs w:val="22"/>
        </w:rPr>
        <w:t xml:space="preserve"> </w:t>
      </w:r>
      <w:r w:rsidRPr="00CE64CE">
        <w:rPr>
          <w:rFonts w:eastAsia="Times New Roman" w:cs="Times New Roman"/>
          <w:color w:val="000000"/>
          <w:szCs w:val="22"/>
        </w:rPr>
        <w:t>accommodation offered or provided to a Student by:</w:t>
      </w:r>
    </w:p>
    <w:p w14:paraId="33FD8381" w14:textId="623D5728" w:rsidR="00CE64CE" w:rsidRPr="00897068" w:rsidRDefault="00CE64CE" w:rsidP="00847DA4">
      <w:pPr>
        <w:pStyle w:val="ListParagraph"/>
        <w:numPr>
          <w:ilvl w:val="4"/>
          <w:numId w:val="65"/>
        </w:numPr>
        <w:spacing w:after="120" w:line="240" w:lineRule="auto"/>
        <w:rPr>
          <w:rFonts w:ascii="Times New Roman" w:eastAsia="Times New Roman" w:hAnsi="Times New Roman" w:cs="Times New Roman"/>
          <w:bCs/>
          <w:color w:val="000000"/>
          <w:sz w:val="22"/>
        </w:rPr>
      </w:pPr>
      <w:r w:rsidRPr="00897068">
        <w:rPr>
          <w:rFonts w:ascii="Times New Roman" w:hAnsi="Times New Roman" w:cs="Times New Roman"/>
          <w:bCs/>
          <w:sz w:val="22"/>
        </w:rPr>
        <w:t>a Provider directly;</w:t>
      </w:r>
    </w:p>
    <w:p w14:paraId="1FAABA9E" w14:textId="77777777" w:rsidR="00CE64CE" w:rsidRPr="00897068" w:rsidRDefault="00CE64CE" w:rsidP="00847DA4">
      <w:pPr>
        <w:pStyle w:val="ListParagraph"/>
        <w:numPr>
          <w:ilvl w:val="4"/>
          <w:numId w:val="65"/>
        </w:numPr>
        <w:spacing w:after="120" w:line="240" w:lineRule="auto"/>
        <w:rPr>
          <w:rFonts w:ascii="Times New Roman" w:eastAsia="Times New Roman" w:hAnsi="Times New Roman" w:cs="Times New Roman"/>
          <w:bCs/>
          <w:color w:val="000000"/>
          <w:sz w:val="22"/>
        </w:rPr>
      </w:pPr>
      <w:r w:rsidRPr="00897068">
        <w:rPr>
          <w:rFonts w:ascii="Times New Roman" w:eastAsia="Times New Roman" w:hAnsi="Times New Roman" w:cs="Times New Roman"/>
          <w:bCs/>
          <w:color w:val="000000"/>
          <w:sz w:val="22"/>
        </w:rPr>
        <w:t xml:space="preserve">a Student Accommodation Provider; or </w:t>
      </w:r>
    </w:p>
    <w:p w14:paraId="73C60634" w14:textId="77777777" w:rsidR="00CE64CE" w:rsidRPr="00897068" w:rsidRDefault="00CE64CE" w:rsidP="00847DA4">
      <w:pPr>
        <w:pStyle w:val="ListParagraph"/>
        <w:numPr>
          <w:ilvl w:val="4"/>
          <w:numId w:val="65"/>
        </w:numPr>
        <w:spacing w:after="120" w:line="240" w:lineRule="auto"/>
        <w:rPr>
          <w:rFonts w:ascii="Times New Roman" w:eastAsia="Times New Roman" w:hAnsi="Times New Roman" w:cs="Times New Roman"/>
          <w:bCs/>
          <w:color w:val="000000"/>
          <w:sz w:val="22"/>
        </w:rPr>
      </w:pPr>
      <w:r w:rsidRPr="00897068">
        <w:rPr>
          <w:rFonts w:ascii="Times New Roman" w:eastAsia="Times New Roman" w:hAnsi="Times New Roman" w:cs="Times New Roman"/>
          <w:bCs/>
          <w:color w:val="000000"/>
          <w:sz w:val="22"/>
        </w:rPr>
        <w:t>an Affiliated Student Accommodation Provider</w:t>
      </w:r>
    </w:p>
    <w:p w14:paraId="0EE8EBAF" w14:textId="77777777" w:rsidR="00CE64CE" w:rsidRPr="00CE64CE" w:rsidRDefault="00CE64CE" w:rsidP="00847DA4">
      <w:pPr>
        <w:pStyle w:val="MELegal3"/>
        <w:rPr>
          <w:rFonts w:ascii="Times New Roman" w:hAnsi="Times New Roman"/>
          <w:sz w:val="22"/>
          <w:szCs w:val="22"/>
        </w:rPr>
      </w:pPr>
      <w:r w:rsidRPr="00CE64CE">
        <w:rPr>
          <w:rFonts w:ascii="Times New Roman" w:hAnsi="Times New Roman"/>
          <w:sz w:val="22"/>
          <w:szCs w:val="22"/>
        </w:rPr>
        <w:t>but in each case does not include any of the following accommodation:</w:t>
      </w:r>
    </w:p>
    <w:p w14:paraId="18A6568B" w14:textId="77777777" w:rsidR="00CE64CE" w:rsidRPr="00897068" w:rsidRDefault="00CE64CE" w:rsidP="00847DA4">
      <w:pPr>
        <w:pStyle w:val="ListParagraph"/>
        <w:numPr>
          <w:ilvl w:val="4"/>
          <w:numId w:val="65"/>
        </w:numPr>
        <w:spacing w:after="120" w:line="240" w:lineRule="auto"/>
        <w:rPr>
          <w:rFonts w:ascii="Times New Roman" w:eastAsia="Times New Roman" w:hAnsi="Times New Roman" w:cs="Times New Roman"/>
          <w:bCs/>
          <w:color w:val="000000"/>
          <w:sz w:val="22"/>
        </w:rPr>
      </w:pPr>
      <w:r w:rsidRPr="00897068">
        <w:rPr>
          <w:rFonts w:ascii="Times New Roman" w:eastAsia="Times New Roman" w:hAnsi="Times New Roman" w:cs="Times New Roman"/>
          <w:bCs/>
          <w:color w:val="000000"/>
          <w:sz w:val="22"/>
        </w:rPr>
        <w:t>accommodation arranged under a homestay program where Students are offered opportunities to live with local families;</w:t>
      </w:r>
    </w:p>
    <w:p w14:paraId="4052CE4A" w14:textId="77777777" w:rsidR="00CE64CE" w:rsidRPr="00897068" w:rsidRDefault="00CE64CE" w:rsidP="00847DA4">
      <w:pPr>
        <w:pStyle w:val="ListParagraph"/>
        <w:numPr>
          <w:ilvl w:val="4"/>
          <w:numId w:val="65"/>
        </w:numPr>
        <w:spacing w:after="120" w:line="240" w:lineRule="auto"/>
        <w:rPr>
          <w:rFonts w:ascii="Times New Roman" w:eastAsia="Times New Roman" w:hAnsi="Times New Roman" w:cs="Times New Roman"/>
          <w:bCs/>
          <w:color w:val="000000"/>
          <w:sz w:val="22"/>
        </w:rPr>
      </w:pPr>
      <w:r w:rsidRPr="00897068">
        <w:rPr>
          <w:rFonts w:ascii="Times New Roman" w:eastAsia="Times New Roman" w:hAnsi="Times New Roman" w:cs="Times New Roman"/>
          <w:bCs/>
          <w:color w:val="000000"/>
          <w:sz w:val="22"/>
        </w:rPr>
        <w:t>rental properties that are leased through residential tenancy agreements with a private landlord and are not offered exclusively for accommodation for Students;</w:t>
      </w:r>
    </w:p>
    <w:p w14:paraId="43C0C4C6" w14:textId="77777777" w:rsidR="00CE64CE" w:rsidRPr="00897068" w:rsidRDefault="00CE64CE" w:rsidP="00847DA4">
      <w:pPr>
        <w:pStyle w:val="ListParagraph"/>
        <w:numPr>
          <w:ilvl w:val="4"/>
          <w:numId w:val="65"/>
        </w:numPr>
        <w:spacing w:after="120" w:line="240" w:lineRule="auto"/>
        <w:rPr>
          <w:rFonts w:ascii="Times New Roman" w:eastAsia="Times New Roman" w:hAnsi="Times New Roman" w:cs="Times New Roman"/>
          <w:bCs/>
          <w:color w:val="000000"/>
          <w:sz w:val="22"/>
        </w:rPr>
      </w:pPr>
      <w:r w:rsidRPr="00897068">
        <w:rPr>
          <w:rFonts w:ascii="Times New Roman" w:eastAsia="Times New Roman" w:hAnsi="Times New Roman" w:cs="Times New Roman"/>
          <w:bCs/>
          <w:color w:val="000000"/>
          <w:sz w:val="22"/>
        </w:rPr>
        <w:t>rental properties that are in premises used for student accommodation and are owned by individual landlords and leased through residential tenancy agreements; or</w:t>
      </w:r>
    </w:p>
    <w:p w14:paraId="5549BC3E" w14:textId="77777777" w:rsidR="00CE64CE" w:rsidRPr="00897068" w:rsidRDefault="00CE64CE" w:rsidP="00847DA4">
      <w:pPr>
        <w:pStyle w:val="ListParagraph"/>
        <w:numPr>
          <w:ilvl w:val="4"/>
          <w:numId w:val="65"/>
        </w:numPr>
        <w:spacing w:after="120" w:line="240" w:lineRule="auto"/>
        <w:rPr>
          <w:rFonts w:ascii="Times New Roman" w:eastAsia="Times New Roman" w:hAnsi="Times New Roman" w:cs="Times New Roman"/>
          <w:bCs/>
          <w:color w:val="000000"/>
          <w:sz w:val="22"/>
        </w:rPr>
      </w:pPr>
      <w:r w:rsidRPr="00897068">
        <w:rPr>
          <w:rFonts w:ascii="Times New Roman" w:eastAsia="Times New Roman" w:hAnsi="Times New Roman" w:cs="Times New Roman"/>
          <w:bCs/>
          <w:color w:val="000000"/>
          <w:sz w:val="22"/>
        </w:rPr>
        <w:t>hotels or serviced apartments that are used to provide temporary accommodation for Students.</w:t>
      </w:r>
    </w:p>
    <w:p w14:paraId="08C767F9" w14:textId="77777777" w:rsidR="00CE64CE" w:rsidRPr="00AB472F" w:rsidRDefault="00CE64CE" w:rsidP="00847DA4">
      <w:pPr>
        <w:spacing w:after="240" w:line="240" w:lineRule="auto"/>
        <w:rPr>
          <w:rFonts w:eastAsia="Times New Roman" w:cs="Times New Roman"/>
          <w:color w:val="000000"/>
          <w:sz w:val="12"/>
          <w:szCs w:val="12"/>
        </w:rPr>
      </w:pPr>
      <w:r w:rsidRPr="00CE64CE">
        <w:rPr>
          <w:rFonts w:eastAsia="Times New Roman" w:cs="Times New Roman"/>
          <w:b/>
          <w:bCs/>
          <w:color w:val="000000"/>
          <w:szCs w:val="22"/>
        </w:rPr>
        <w:t>Student Accommodation Provider</w:t>
      </w:r>
      <w:r w:rsidRPr="00CE64CE">
        <w:rPr>
          <w:rFonts w:eastAsia="Times New Roman" w:cs="Times New Roman"/>
          <w:color w:val="000000"/>
          <w:szCs w:val="22"/>
        </w:rPr>
        <w:t xml:space="preserve"> means a provider of Student</w:t>
      </w:r>
      <w:r w:rsidRPr="00CE64CE">
        <w:rPr>
          <w:rFonts w:eastAsia="Times New Roman" w:cs="Times New Roman"/>
          <w:b/>
          <w:bCs/>
          <w:color w:val="000000"/>
          <w:szCs w:val="22"/>
        </w:rPr>
        <w:t xml:space="preserve"> </w:t>
      </w:r>
      <w:r w:rsidRPr="00CE64CE">
        <w:rPr>
          <w:rFonts w:eastAsia="Times New Roman" w:cs="Times New Roman"/>
          <w:color w:val="000000"/>
          <w:szCs w:val="22"/>
        </w:rPr>
        <w:t>Accommodation that is not itself directly owned, managed and/or operated by a Provider but is nevertheless under the Control of the Provider.</w:t>
      </w:r>
    </w:p>
    <w:p w14:paraId="64EC7FF1" w14:textId="7CF5AC12" w:rsidR="00CE64CE" w:rsidRPr="00CE64CE" w:rsidRDefault="00CE64CE" w:rsidP="00847DA4">
      <w:pPr>
        <w:spacing w:after="120" w:line="240" w:lineRule="auto"/>
        <w:rPr>
          <w:rFonts w:eastAsia="Times New Roman" w:cs="Times New Roman"/>
          <w:b/>
          <w:bCs/>
          <w:color w:val="000000"/>
          <w:szCs w:val="22"/>
        </w:rPr>
      </w:pPr>
      <w:r w:rsidRPr="00CE64CE">
        <w:rPr>
          <w:rFonts w:eastAsia="Times New Roman" w:cs="Times New Roman"/>
          <w:b/>
          <w:bCs/>
          <w:color w:val="000000"/>
          <w:szCs w:val="22"/>
        </w:rPr>
        <w:t xml:space="preserve">Student Accommodation Staff </w:t>
      </w:r>
      <w:r w:rsidRPr="00CE64CE">
        <w:rPr>
          <w:rFonts w:cs="Times New Roman"/>
          <w:szCs w:val="22"/>
        </w:rPr>
        <w:t>means pastoral care leader, residential student advisers and equivalents employed or engaged by a Provider, Student Accommodation Provider or Affiliated Student Accommodation Provider, including in a non-paid capacity.</w:t>
      </w:r>
    </w:p>
    <w:p w14:paraId="5FF51B23" w14:textId="77777777" w:rsidR="00CE64CE" w:rsidRPr="00CE64CE" w:rsidRDefault="00CE64CE" w:rsidP="00847DA4">
      <w:pPr>
        <w:spacing w:after="120" w:line="240" w:lineRule="auto"/>
        <w:rPr>
          <w:rFonts w:eastAsia="Times New Roman" w:cs="Times New Roman"/>
          <w:color w:val="000000"/>
          <w:szCs w:val="22"/>
        </w:rPr>
      </w:pPr>
      <w:r w:rsidRPr="00CE64CE">
        <w:rPr>
          <w:rFonts w:eastAsia="Times New Roman" w:cs="Times New Roman"/>
          <w:b/>
          <w:bCs/>
          <w:color w:val="000000"/>
          <w:szCs w:val="22"/>
        </w:rPr>
        <w:lastRenderedPageBreak/>
        <w:t>Trauma-informed</w:t>
      </w:r>
      <w:r w:rsidRPr="00CE64CE">
        <w:rPr>
          <w:rFonts w:eastAsia="Times New Roman" w:cs="Times New Roman"/>
          <w:color w:val="000000"/>
          <w:szCs w:val="22"/>
        </w:rPr>
        <w:t xml:space="preserve"> means an approach that applies the core principles of safety (physical, psychological and emotional), trust, choice, collaboration and empowerment. It should minimise the risk of re-traumatisation and promote recovery and healing to the greatest extent possible.</w:t>
      </w:r>
    </w:p>
    <w:p w14:paraId="1A3D7689" w14:textId="3A533226" w:rsidR="00897068" w:rsidRPr="00CE64CE" w:rsidRDefault="00CE64CE" w:rsidP="00847DA4">
      <w:pPr>
        <w:spacing w:after="120" w:line="240" w:lineRule="auto"/>
        <w:rPr>
          <w:rFonts w:eastAsia="Times New Roman" w:cs="Times New Roman"/>
          <w:color w:val="000000"/>
          <w:szCs w:val="22"/>
        </w:rPr>
      </w:pPr>
      <w:r w:rsidRPr="00CE64CE">
        <w:rPr>
          <w:rFonts w:eastAsia="Times New Roman" w:cs="Times New Roman"/>
          <w:b/>
          <w:bCs/>
          <w:color w:val="000000"/>
          <w:szCs w:val="22"/>
        </w:rPr>
        <w:t>Whole-of-Organisation</w:t>
      </w:r>
      <w:r w:rsidRPr="00CE64CE">
        <w:rPr>
          <w:rFonts w:eastAsia="Times New Roman" w:cs="Times New Roman"/>
          <w:color w:val="000000"/>
          <w:szCs w:val="22"/>
        </w:rPr>
        <w:t xml:space="preserve"> means an approach applied across all areas of a Provider’s operations, including any Student Accommodation which it directly owns, operates and/or manages, or the operations of a Student Accommodation Provider or Affiliated Student Accommodation Provider as the context requires it, and at all levels that is evidence-informed, uses multiple strategies and is subject to ongoing monitoring and evaluation, including in respect to:</w:t>
      </w:r>
    </w:p>
    <w:p w14:paraId="151E3C4D" w14:textId="480C0EEC" w:rsidR="00CE64CE" w:rsidRPr="00897068" w:rsidRDefault="00CE64CE" w:rsidP="00847DA4">
      <w:pPr>
        <w:pStyle w:val="ListParagraph"/>
        <w:numPr>
          <w:ilvl w:val="4"/>
          <w:numId w:val="77"/>
        </w:numPr>
        <w:spacing w:after="120" w:line="240" w:lineRule="auto"/>
        <w:rPr>
          <w:rFonts w:ascii="Times New Roman" w:hAnsi="Times New Roman" w:cs="Times New Roman"/>
          <w:b/>
          <w:bCs/>
          <w:sz w:val="22"/>
          <w:szCs w:val="28"/>
        </w:rPr>
      </w:pPr>
      <w:r w:rsidRPr="00897068">
        <w:rPr>
          <w:rFonts w:ascii="Times New Roman" w:hAnsi="Times New Roman" w:cs="Times New Roman"/>
          <w:sz w:val="22"/>
          <w:szCs w:val="28"/>
        </w:rPr>
        <w:t>leadership, culture and environment;</w:t>
      </w:r>
    </w:p>
    <w:p w14:paraId="43FC0195" w14:textId="77777777" w:rsidR="00CE64CE" w:rsidRPr="00897068" w:rsidRDefault="00CE64CE" w:rsidP="00847DA4">
      <w:pPr>
        <w:pStyle w:val="ListParagraph"/>
        <w:numPr>
          <w:ilvl w:val="4"/>
          <w:numId w:val="77"/>
        </w:numPr>
        <w:spacing w:after="120" w:line="240" w:lineRule="auto"/>
        <w:rPr>
          <w:rFonts w:ascii="Times New Roman" w:hAnsi="Times New Roman" w:cs="Times New Roman"/>
          <w:sz w:val="22"/>
          <w:szCs w:val="28"/>
        </w:rPr>
      </w:pPr>
      <w:r w:rsidRPr="00897068">
        <w:rPr>
          <w:rFonts w:ascii="Times New Roman" w:hAnsi="Times New Roman" w:cs="Times New Roman"/>
          <w:sz w:val="22"/>
          <w:szCs w:val="28"/>
        </w:rPr>
        <w:t>structures, norms and practices;</w:t>
      </w:r>
    </w:p>
    <w:p w14:paraId="35D58008" w14:textId="77777777" w:rsidR="00CE64CE" w:rsidRPr="00897068" w:rsidRDefault="00CE64CE" w:rsidP="00847DA4">
      <w:pPr>
        <w:pStyle w:val="ListParagraph"/>
        <w:numPr>
          <w:ilvl w:val="4"/>
          <w:numId w:val="77"/>
        </w:numPr>
        <w:spacing w:after="120" w:line="240" w:lineRule="auto"/>
        <w:rPr>
          <w:rFonts w:ascii="Times New Roman" w:hAnsi="Times New Roman" w:cs="Times New Roman"/>
          <w:sz w:val="22"/>
          <w:szCs w:val="28"/>
        </w:rPr>
      </w:pPr>
      <w:r w:rsidRPr="00897068">
        <w:rPr>
          <w:rFonts w:ascii="Times New Roman" w:hAnsi="Times New Roman" w:cs="Times New Roman"/>
          <w:sz w:val="22"/>
          <w:szCs w:val="28"/>
        </w:rPr>
        <w:t>systems and infrastructure;</w:t>
      </w:r>
    </w:p>
    <w:p w14:paraId="5A9D70A5" w14:textId="77777777" w:rsidR="00CE64CE" w:rsidRPr="00897068" w:rsidRDefault="00CE64CE" w:rsidP="00847DA4">
      <w:pPr>
        <w:pStyle w:val="ListParagraph"/>
        <w:numPr>
          <w:ilvl w:val="4"/>
          <w:numId w:val="77"/>
        </w:numPr>
        <w:spacing w:after="120" w:line="240" w:lineRule="auto"/>
        <w:rPr>
          <w:rFonts w:ascii="Times New Roman" w:hAnsi="Times New Roman" w:cs="Times New Roman"/>
          <w:sz w:val="22"/>
          <w:szCs w:val="28"/>
        </w:rPr>
      </w:pPr>
      <w:r w:rsidRPr="00897068">
        <w:rPr>
          <w:rFonts w:ascii="Times New Roman" w:hAnsi="Times New Roman" w:cs="Times New Roman"/>
          <w:sz w:val="22"/>
          <w:szCs w:val="28"/>
        </w:rPr>
        <w:t>service delivery, such as curriculum, teaching and learning;</w:t>
      </w:r>
    </w:p>
    <w:p w14:paraId="64F75D8E" w14:textId="77777777" w:rsidR="00CE64CE" w:rsidRPr="00897068" w:rsidRDefault="00CE64CE" w:rsidP="00847DA4">
      <w:pPr>
        <w:pStyle w:val="ListParagraph"/>
        <w:numPr>
          <w:ilvl w:val="4"/>
          <w:numId w:val="77"/>
        </w:numPr>
        <w:spacing w:after="120" w:line="240" w:lineRule="auto"/>
        <w:rPr>
          <w:rFonts w:ascii="Times New Roman" w:hAnsi="Times New Roman" w:cs="Times New Roman"/>
          <w:sz w:val="22"/>
          <w:szCs w:val="28"/>
        </w:rPr>
      </w:pPr>
      <w:r w:rsidRPr="00897068">
        <w:rPr>
          <w:rFonts w:ascii="Times New Roman" w:hAnsi="Times New Roman" w:cs="Times New Roman"/>
          <w:sz w:val="22"/>
          <w:szCs w:val="28"/>
        </w:rPr>
        <w:t>Policies and Procedures;</w:t>
      </w:r>
    </w:p>
    <w:p w14:paraId="00CCF4D8" w14:textId="77777777" w:rsidR="00CE64CE" w:rsidRPr="00897068" w:rsidRDefault="00CE64CE" w:rsidP="00847DA4">
      <w:pPr>
        <w:pStyle w:val="ListParagraph"/>
        <w:numPr>
          <w:ilvl w:val="4"/>
          <w:numId w:val="77"/>
        </w:numPr>
        <w:spacing w:after="120" w:line="240" w:lineRule="auto"/>
        <w:rPr>
          <w:rFonts w:ascii="Times New Roman" w:hAnsi="Times New Roman" w:cs="Times New Roman"/>
          <w:sz w:val="22"/>
          <w:szCs w:val="28"/>
        </w:rPr>
      </w:pPr>
      <w:r w:rsidRPr="00897068">
        <w:rPr>
          <w:rFonts w:ascii="Times New Roman" w:hAnsi="Times New Roman" w:cs="Times New Roman"/>
          <w:sz w:val="22"/>
          <w:szCs w:val="28"/>
        </w:rPr>
        <w:t>management and governance;</w:t>
      </w:r>
    </w:p>
    <w:p w14:paraId="51D9B74B" w14:textId="77777777" w:rsidR="00CE64CE" w:rsidRPr="00897068" w:rsidRDefault="00CE64CE" w:rsidP="00847DA4">
      <w:pPr>
        <w:pStyle w:val="ListParagraph"/>
        <w:numPr>
          <w:ilvl w:val="4"/>
          <w:numId w:val="77"/>
        </w:numPr>
        <w:spacing w:after="120" w:line="240" w:lineRule="auto"/>
        <w:rPr>
          <w:rFonts w:ascii="Times New Roman" w:hAnsi="Times New Roman" w:cs="Times New Roman"/>
          <w:sz w:val="22"/>
          <w:szCs w:val="28"/>
        </w:rPr>
      </w:pPr>
      <w:r w:rsidRPr="00897068">
        <w:rPr>
          <w:rFonts w:ascii="Times New Roman" w:hAnsi="Times New Roman" w:cs="Times New Roman"/>
          <w:sz w:val="22"/>
          <w:szCs w:val="28"/>
        </w:rPr>
        <w:t>community engagement;</w:t>
      </w:r>
    </w:p>
    <w:p w14:paraId="28599443" w14:textId="77777777" w:rsidR="00CE64CE" w:rsidRPr="00897068" w:rsidRDefault="00CE64CE" w:rsidP="00847DA4">
      <w:pPr>
        <w:pStyle w:val="ListParagraph"/>
        <w:numPr>
          <w:ilvl w:val="4"/>
          <w:numId w:val="77"/>
        </w:numPr>
        <w:spacing w:after="120" w:line="240" w:lineRule="auto"/>
        <w:rPr>
          <w:rFonts w:ascii="Times New Roman" w:hAnsi="Times New Roman" w:cs="Times New Roman"/>
          <w:sz w:val="22"/>
          <w:szCs w:val="28"/>
        </w:rPr>
      </w:pPr>
      <w:r w:rsidRPr="00897068">
        <w:rPr>
          <w:rFonts w:ascii="Times New Roman" w:hAnsi="Times New Roman" w:cs="Times New Roman"/>
          <w:sz w:val="22"/>
          <w:szCs w:val="28"/>
        </w:rPr>
        <w:t>business;</w:t>
      </w:r>
    </w:p>
    <w:p w14:paraId="0F998F62" w14:textId="77777777" w:rsidR="00CE64CE" w:rsidRPr="00897068" w:rsidRDefault="00CE64CE" w:rsidP="00847DA4">
      <w:pPr>
        <w:pStyle w:val="ListParagraph"/>
        <w:numPr>
          <w:ilvl w:val="4"/>
          <w:numId w:val="77"/>
        </w:numPr>
        <w:spacing w:after="120" w:line="240" w:lineRule="auto"/>
        <w:rPr>
          <w:rFonts w:ascii="Times New Roman" w:hAnsi="Times New Roman" w:cs="Times New Roman"/>
          <w:sz w:val="22"/>
          <w:szCs w:val="28"/>
        </w:rPr>
      </w:pPr>
      <w:r w:rsidRPr="00897068">
        <w:rPr>
          <w:rFonts w:ascii="Times New Roman" w:hAnsi="Times New Roman" w:cs="Times New Roman"/>
          <w:sz w:val="22"/>
          <w:szCs w:val="28"/>
        </w:rPr>
        <w:t>research; and</w:t>
      </w:r>
    </w:p>
    <w:p w14:paraId="111E4931" w14:textId="77777777" w:rsidR="00CE64CE" w:rsidRPr="00897068" w:rsidRDefault="00CE64CE" w:rsidP="00847DA4">
      <w:pPr>
        <w:pStyle w:val="ListParagraph"/>
        <w:numPr>
          <w:ilvl w:val="4"/>
          <w:numId w:val="77"/>
        </w:numPr>
        <w:spacing w:after="120" w:line="240" w:lineRule="auto"/>
        <w:rPr>
          <w:rFonts w:ascii="Times New Roman" w:hAnsi="Times New Roman" w:cs="Times New Roman"/>
          <w:sz w:val="22"/>
          <w:szCs w:val="28"/>
        </w:rPr>
      </w:pPr>
      <w:r w:rsidRPr="00897068">
        <w:rPr>
          <w:rFonts w:ascii="Times New Roman" w:hAnsi="Times New Roman" w:cs="Times New Roman"/>
          <w:sz w:val="22"/>
          <w:szCs w:val="28"/>
        </w:rPr>
        <w:t>partnerships.</w:t>
      </w:r>
    </w:p>
    <w:p w14:paraId="51EAA52E" w14:textId="77777777" w:rsidR="00CE64CE" w:rsidRPr="00CE64CE" w:rsidRDefault="00CE64CE" w:rsidP="00847DA4">
      <w:pPr>
        <w:spacing w:after="120" w:line="240" w:lineRule="auto"/>
        <w:rPr>
          <w:rFonts w:cs="Times New Roman"/>
          <w:szCs w:val="22"/>
        </w:rPr>
      </w:pPr>
      <w:r w:rsidRPr="00CE64CE">
        <w:rPr>
          <w:rFonts w:eastAsia="Times New Roman" w:cs="Times New Roman"/>
          <w:b/>
          <w:bCs/>
          <w:color w:val="000000" w:themeColor="text1"/>
          <w:szCs w:val="22"/>
        </w:rPr>
        <w:t>Working with Children Check</w:t>
      </w:r>
      <w:r w:rsidRPr="00CE64CE">
        <w:rPr>
          <w:rFonts w:eastAsia="Times New Roman" w:cs="Times New Roman"/>
          <w:color w:val="000000" w:themeColor="text1"/>
          <w:szCs w:val="22"/>
        </w:rPr>
        <w:t xml:space="preserve"> means a working with children or vulnerable people check, registration or clearance, as the case may be, in accordance with the laws of the relevant State or Territory in which the person is employed or otherwise engaged. </w:t>
      </w:r>
    </w:p>
    <w:p w14:paraId="31CFC162" w14:textId="77777777" w:rsidR="00CE64CE" w:rsidRDefault="00CE64CE" w:rsidP="00CE64CE">
      <w:pPr>
        <w:pStyle w:val="Subheadings"/>
      </w:pPr>
    </w:p>
    <w:p w14:paraId="3FF7A980" w14:textId="1203A077" w:rsidR="00F969ED" w:rsidRPr="004A29AD" w:rsidRDefault="00F969ED" w:rsidP="00CE64CE">
      <w:pPr>
        <w:spacing w:line="240" w:lineRule="auto"/>
        <w:rPr>
          <w:rFonts w:eastAsia="SimSun" w:cs="Times New Roman"/>
          <w:color w:val="000000"/>
          <w:szCs w:val="22"/>
          <w:lang w:eastAsia="zh-CN"/>
        </w:rPr>
      </w:pPr>
    </w:p>
    <w:sectPr w:rsidR="00F969ED" w:rsidRPr="004A29AD" w:rsidSect="00B20990">
      <w:headerReference w:type="even" r:id="rId23"/>
      <w:headerReference w:type="default" r:id="rId24"/>
      <w:footerReference w:type="even" r:id="rId25"/>
      <w:footerReference w:type="default" r:id="rId26"/>
      <w:footerReference w:type="first" r:id="rId27"/>
      <w:pgSz w:w="11907" w:h="16839"/>
      <w:pgMar w:top="167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38FA8" w14:textId="77777777" w:rsidR="0016585B" w:rsidRDefault="0016585B" w:rsidP="0048364F">
      <w:pPr>
        <w:spacing w:line="240" w:lineRule="auto"/>
      </w:pPr>
      <w:r>
        <w:separator/>
      </w:r>
    </w:p>
  </w:endnote>
  <w:endnote w:type="continuationSeparator" w:id="0">
    <w:p w14:paraId="4B2EA0F6" w14:textId="77777777" w:rsidR="0016585B" w:rsidRDefault="0016585B"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9278C1" w14:paraId="5E6FF666" w14:textId="77777777" w:rsidTr="008B3976">
      <w:tc>
        <w:tcPr>
          <w:tcW w:w="5000" w:type="pct"/>
        </w:tcPr>
        <w:p w14:paraId="4E95A88D" w14:textId="77777777" w:rsidR="009278C1" w:rsidRDefault="009278C1" w:rsidP="008B3976">
          <w:pPr>
            <w:rPr>
              <w:sz w:val="18"/>
            </w:rPr>
          </w:pPr>
        </w:p>
      </w:tc>
    </w:tr>
  </w:tbl>
  <w:p w14:paraId="084C8458" w14:textId="77777777" w:rsidR="00B20990" w:rsidRPr="005F1388" w:rsidRDefault="00B20990" w:rsidP="00685F42">
    <w:pPr>
      <w:pStyle w:val="Footer"/>
      <w:tabs>
        <w:tab w:val="clear" w:pos="4153"/>
        <w:tab w:val="clear" w:pos="8306"/>
        <w:tab w:val="center" w:pos="4150"/>
        <w:tab w:val="right" w:pos="8307"/>
      </w:tabs>
      <w:spacing w:before="120"/>
      <w:jc w:val="right"/>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B20990" w14:paraId="54D41179" w14:textId="77777777" w:rsidTr="008B3976">
      <w:tc>
        <w:tcPr>
          <w:tcW w:w="5000" w:type="pct"/>
        </w:tcPr>
        <w:p w14:paraId="4990D8A5" w14:textId="77777777" w:rsidR="00B20990" w:rsidRDefault="00B20990" w:rsidP="008B3976">
          <w:pPr>
            <w:rPr>
              <w:sz w:val="18"/>
            </w:rPr>
          </w:pPr>
        </w:p>
      </w:tc>
    </w:tr>
  </w:tbl>
  <w:p w14:paraId="66AF3F7F" w14:textId="77777777" w:rsidR="00B20990" w:rsidRPr="006D3667" w:rsidRDefault="00B20990" w:rsidP="008B39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D9A0C" w14:textId="77777777" w:rsidR="00B20990" w:rsidRDefault="00B20990" w:rsidP="008B3976">
    <w:pPr>
      <w:pStyle w:val="Foote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B20990" w14:paraId="739F32F7" w14:textId="77777777" w:rsidTr="008B3976">
      <w:tc>
        <w:tcPr>
          <w:tcW w:w="5000" w:type="pct"/>
        </w:tcPr>
        <w:p w14:paraId="472BBA84" w14:textId="77777777" w:rsidR="00B20990" w:rsidRDefault="00B20990" w:rsidP="008B3976">
          <w:pPr>
            <w:rPr>
              <w:sz w:val="18"/>
            </w:rPr>
          </w:pPr>
        </w:p>
      </w:tc>
    </w:tr>
  </w:tbl>
  <w:p w14:paraId="3D7325D7" w14:textId="77777777" w:rsidR="00B20990" w:rsidRPr="00486382" w:rsidRDefault="00B20990" w:rsidP="009278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4E6E2" w14:textId="77777777" w:rsidR="00B20990" w:rsidRPr="00E33C1C" w:rsidRDefault="00B20990" w:rsidP="008B3976">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607"/>
      <w:gridCol w:w="6132"/>
      <w:gridCol w:w="1574"/>
    </w:tblGrid>
    <w:tr w:rsidR="00B20990" w14:paraId="01C5C9B3" w14:textId="77777777" w:rsidTr="008B3976">
      <w:tc>
        <w:tcPr>
          <w:tcW w:w="365" w:type="pct"/>
          <w:tcBorders>
            <w:top w:val="nil"/>
            <w:left w:val="nil"/>
            <w:bottom w:val="nil"/>
            <w:right w:val="nil"/>
          </w:tcBorders>
        </w:tcPr>
        <w:p w14:paraId="7E8A5F56" w14:textId="77777777" w:rsidR="00B20990" w:rsidRDefault="00B20990" w:rsidP="008B3976">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3688" w:type="pct"/>
          <w:tcBorders>
            <w:top w:val="nil"/>
            <w:left w:val="nil"/>
            <w:bottom w:val="nil"/>
            <w:right w:val="nil"/>
          </w:tcBorders>
        </w:tcPr>
        <w:p w14:paraId="1D787489" w14:textId="72894C77" w:rsidR="00B20990" w:rsidRDefault="00B20990" w:rsidP="008B3976">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4D2A55">
            <w:rPr>
              <w:i/>
              <w:noProof/>
              <w:sz w:val="18"/>
            </w:rPr>
            <w:t>National Higher Education Code to Prevent and Respond to Gender-based Violence 2025</w:t>
          </w:r>
          <w:r w:rsidRPr="00B20990">
            <w:rPr>
              <w:i/>
              <w:sz w:val="18"/>
            </w:rPr>
            <w:fldChar w:fldCharType="end"/>
          </w:r>
        </w:p>
      </w:tc>
      <w:tc>
        <w:tcPr>
          <w:tcW w:w="947" w:type="pct"/>
          <w:tcBorders>
            <w:top w:val="nil"/>
            <w:left w:val="nil"/>
            <w:bottom w:val="nil"/>
            <w:right w:val="nil"/>
          </w:tcBorders>
        </w:tcPr>
        <w:p w14:paraId="311B5CD9" w14:textId="77777777" w:rsidR="00B20990" w:rsidRDefault="00B20990" w:rsidP="008B3976">
          <w:pPr>
            <w:spacing w:line="0" w:lineRule="atLeast"/>
            <w:jc w:val="right"/>
            <w:rPr>
              <w:sz w:val="18"/>
            </w:rPr>
          </w:pPr>
        </w:p>
      </w:tc>
    </w:tr>
    <w:tr w:rsidR="00B20990" w14:paraId="39824958" w14:textId="77777777" w:rsidTr="008B39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1BD79BD7" w14:textId="77777777" w:rsidR="00B20990" w:rsidRDefault="00B20990" w:rsidP="008B3976">
          <w:pPr>
            <w:jc w:val="right"/>
            <w:rPr>
              <w:sz w:val="18"/>
            </w:rPr>
          </w:pPr>
        </w:p>
      </w:tc>
    </w:tr>
  </w:tbl>
  <w:p w14:paraId="56449553" w14:textId="77777777" w:rsidR="00B20990" w:rsidRPr="00ED79B6" w:rsidRDefault="00B20990" w:rsidP="008B3976">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67CE4" w14:textId="77777777" w:rsidR="00B20990" w:rsidRPr="00E33C1C" w:rsidRDefault="00B20990" w:rsidP="008B3976">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574"/>
      <w:gridCol w:w="6132"/>
      <w:gridCol w:w="607"/>
    </w:tblGrid>
    <w:tr w:rsidR="00B20990" w14:paraId="462577E6" w14:textId="77777777" w:rsidTr="008B3976">
      <w:tc>
        <w:tcPr>
          <w:tcW w:w="947" w:type="pct"/>
          <w:tcBorders>
            <w:top w:val="nil"/>
            <w:left w:val="nil"/>
            <w:bottom w:val="nil"/>
            <w:right w:val="nil"/>
          </w:tcBorders>
        </w:tcPr>
        <w:p w14:paraId="1CA1FF49" w14:textId="77777777" w:rsidR="00B20990" w:rsidRDefault="00B20990" w:rsidP="008B3976">
          <w:pPr>
            <w:spacing w:line="0" w:lineRule="atLeast"/>
            <w:rPr>
              <w:sz w:val="18"/>
            </w:rPr>
          </w:pPr>
        </w:p>
      </w:tc>
      <w:tc>
        <w:tcPr>
          <w:tcW w:w="3688" w:type="pct"/>
          <w:tcBorders>
            <w:top w:val="nil"/>
            <w:left w:val="nil"/>
            <w:bottom w:val="nil"/>
            <w:right w:val="nil"/>
          </w:tcBorders>
        </w:tcPr>
        <w:p w14:paraId="0DCB5FCD" w14:textId="6CC5E3C4" w:rsidR="00B20990" w:rsidRPr="00B20990" w:rsidRDefault="00B20990" w:rsidP="008B3976">
          <w:pPr>
            <w:spacing w:line="0" w:lineRule="atLeast"/>
            <w:jc w:val="center"/>
            <w:rPr>
              <w:i/>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9A4E55">
            <w:rPr>
              <w:i/>
              <w:noProof/>
              <w:sz w:val="18"/>
            </w:rPr>
            <w:t>National Higher Education Code to Prevent and Respond to Gender-based Violence 2025</w:t>
          </w:r>
          <w:r w:rsidRPr="00B20990">
            <w:rPr>
              <w:i/>
              <w:sz w:val="18"/>
            </w:rPr>
            <w:fldChar w:fldCharType="end"/>
          </w:r>
        </w:p>
      </w:tc>
      <w:tc>
        <w:tcPr>
          <w:tcW w:w="365" w:type="pct"/>
          <w:tcBorders>
            <w:top w:val="nil"/>
            <w:left w:val="nil"/>
            <w:bottom w:val="nil"/>
            <w:right w:val="nil"/>
          </w:tcBorders>
        </w:tcPr>
        <w:p w14:paraId="4E26EB80" w14:textId="77777777" w:rsidR="00B20990" w:rsidRDefault="00B20990" w:rsidP="008B3976">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945DC">
            <w:rPr>
              <w:i/>
              <w:noProof/>
              <w:sz w:val="18"/>
            </w:rPr>
            <w:t>i</w:t>
          </w:r>
          <w:r w:rsidRPr="00ED79B6">
            <w:rPr>
              <w:i/>
              <w:sz w:val="18"/>
            </w:rPr>
            <w:fldChar w:fldCharType="end"/>
          </w:r>
        </w:p>
      </w:tc>
    </w:tr>
    <w:tr w:rsidR="00B20990" w14:paraId="06305506" w14:textId="77777777" w:rsidTr="008B39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267589B3" w14:textId="77777777" w:rsidR="00B20990" w:rsidRDefault="00B20990" w:rsidP="008B3976">
          <w:pPr>
            <w:rPr>
              <w:sz w:val="18"/>
            </w:rPr>
          </w:pPr>
        </w:p>
      </w:tc>
    </w:tr>
  </w:tbl>
  <w:p w14:paraId="073A751D" w14:textId="77777777" w:rsidR="00B20990" w:rsidRPr="00ED79B6" w:rsidRDefault="00B20990" w:rsidP="008B3976">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4B718" w14:textId="77777777" w:rsidR="00EE57E8" w:rsidRPr="00E33C1C" w:rsidRDefault="00EE57E8"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EE57E8" w14:paraId="489D5455" w14:textId="77777777" w:rsidTr="007A6863">
      <w:tc>
        <w:tcPr>
          <w:tcW w:w="709" w:type="dxa"/>
          <w:tcBorders>
            <w:top w:val="nil"/>
            <w:left w:val="nil"/>
            <w:bottom w:val="nil"/>
            <w:right w:val="nil"/>
          </w:tcBorders>
        </w:tcPr>
        <w:p w14:paraId="7F60CEE9" w14:textId="77777777" w:rsidR="00EE57E8" w:rsidRDefault="00EE57E8" w:rsidP="00EE57E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945DC">
            <w:rPr>
              <w:i/>
              <w:noProof/>
              <w:sz w:val="18"/>
            </w:rPr>
            <w:t>6</w:t>
          </w:r>
          <w:r w:rsidRPr="00ED79B6">
            <w:rPr>
              <w:i/>
              <w:sz w:val="18"/>
            </w:rPr>
            <w:fldChar w:fldCharType="end"/>
          </w:r>
        </w:p>
      </w:tc>
      <w:tc>
        <w:tcPr>
          <w:tcW w:w="6379" w:type="dxa"/>
          <w:tcBorders>
            <w:top w:val="nil"/>
            <w:left w:val="nil"/>
            <w:bottom w:val="nil"/>
            <w:right w:val="nil"/>
          </w:tcBorders>
        </w:tcPr>
        <w:p w14:paraId="3FEEAD84" w14:textId="522430AC" w:rsidR="00EE57E8" w:rsidRDefault="00B20990"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9A4E55">
            <w:rPr>
              <w:i/>
              <w:noProof/>
              <w:sz w:val="18"/>
            </w:rPr>
            <w:t>National Higher Education Code to Prevent and Respond to Gender-based Violence 2025</w:t>
          </w:r>
          <w:r w:rsidRPr="00B20990">
            <w:rPr>
              <w:i/>
              <w:sz w:val="18"/>
            </w:rPr>
            <w:fldChar w:fldCharType="end"/>
          </w:r>
        </w:p>
      </w:tc>
      <w:tc>
        <w:tcPr>
          <w:tcW w:w="1383" w:type="dxa"/>
          <w:tcBorders>
            <w:top w:val="nil"/>
            <w:left w:val="nil"/>
            <w:bottom w:val="nil"/>
            <w:right w:val="nil"/>
          </w:tcBorders>
        </w:tcPr>
        <w:p w14:paraId="428377F2" w14:textId="77777777" w:rsidR="00EE57E8" w:rsidRDefault="00EE57E8" w:rsidP="00EE57E8">
          <w:pPr>
            <w:spacing w:line="0" w:lineRule="atLeast"/>
            <w:jc w:val="right"/>
            <w:rPr>
              <w:sz w:val="18"/>
            </w:rPr>
          </w:pPr>
        </w:p>
      </w:tc>
    </w:tr>
    <w:tr w:rsidR="00EE57E8" w14:paraId="16AA51DD"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56B91D6A" w14:textId="77777777" w:rsidR="00EE57E8" w:rsidRDefault="00EE57E8" w:rsidP="00EE57E8">
          <w:pPr>
            <w:jc w:val="right"/>
            <w:rPr>
              <w:sz w:val="18"/>
            </w:rPr>
          </w:pPr>
        </w:p>
      </w:tc>
    </w:tr>
  </w:tbl>
  <w:p w14:paraId="1F134369" w14:textId="77777777" w:rsidR="00EE57E8" w:rsidRPr="00ED79B6" w:rsidRDefault="00EE57E8" w:rsidP="00A136F5">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17033" w14:textId="77777777" w:rsidR="00EE57E8" w:rsidRPr="00E33C1C" w:rsidRDefault="00EE57E8"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EE57E8" w14:paraId="260822DE" w14:textId="77777777" w:rsidTr="00EE57E8">
      <w:tc>
        <w:tcPr>
          <w:tcW w:w="1384" w:type="dxa"/>
          <w:tcBorders>
            <w:top w:val="nil"/>
            <w:left w:val="nil"/>
            <w:bottom w:val="nil"/>
            <w:right w:val="nil"/>
          </w:tcBorders>
        </w:tcPr>
        <w:p w14:paraId="25CA39FB" w14:textId="77777777" w:rsidR="00EE57E8" w:rsidRDefault="00EE57E8" w:rsidP="00EE57E8">
          <w:pPr>
            <w:spacing w:line="0" w:lineRule="atLeast"/>
            <w:rPr>
              <w:sz w:val="18"/>
            </w:rPr>
          </w:pPr>
        </w:p>
      </w:tc>
      <w:tc>
        <w:tcPr>
          <w:tcW w:w="6379" w:type="dxa"/>
          <w:tcBorders>
            <w:top w:val="nil"/>
            <w:left w:val="nil"/>
            <w:bottom w:val="nil"/>
            <w:right w:val="nil"/>
          </w:tcBorders>
        </w:tcPr>
        <w:p w14:paraId="5A1F29C6" w14:textId="58D05EA4" w:rsidR="00EE57E8" w:rsidRDefault="00B20990"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9A4E55">
            <w:rPr>
              <w:i/>
              <w:noProof/>
              <w:sz w:val="18"/>
            </w:rPr>
            <w:t>National Higher Education Code to Prevent and Respond to Gender-based Violence 2025</w:t>
          </w:r>
          <w:r w:rsidRPr="00B20990">
            <w:rPr>
              <w:i/>
              <w:sz w:val="18"/>
            </w:rPr>
            <w:fldChar w:fldCharType="end"/>
          </w:r>
        </w:p>
      </w:tc>
      <w:tc>
        <w:tcPr>
          <w:tcW w:w="709" w:type="dxa"/>
          <w:tcBorders>
            <w:top w:val="nil"/>
            <w:left w:val="nil"/>
            <w:bottom w:val="nil"/>
            <w:right w:val="nil"/>
          </w:tcBorders>
        </w:tcPr>
        <w:p w14:paraId="789277BA" w14:textId="77777777" w:rsidR="00EE57E8" w:rsidRDefault="00EE57E8"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945DC">
            <w:rPr>
              <w:i/>
              <w:noProof/>
              <w:sz w:val="18"/>
            </w:rPr>
            <w:t>7</w:t>
          </w:r>
          <w:r w:rsidRPr="00ED79B6">
            <w:rPr>
              <w:i/>
              <w:sz w:val="18"/>
            </w:rPr>
            <w:fldChar w:fldCharType="end"/>
          </w:r>
        </w:p>
      </w:tc>
    </w:tr>
    <w:tr w:rsidR="00EE57E8" w14:paraId="0B674C67" w14:textId="77777777" w:rsidTr="00EE57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212E61B6" w14:textId="77777777" w:rsidR="00EE57E8" w:rsidRDefault="00EE57E8" w:rsidP="00EE57E8">
          <w:pPr>
            <w:rPr>
              <w:sz w:val="18"/>
            </w:rPr>
          </w:pPr>
        </w:p>
      </w:tc>
    </w:tr>
  </w:tbl>
  <w:p w14:paraId="14EAB142" w14:textId="77777777" w:rsidR="00EE57E8" w:rsidRPr="00ED79B6" w:rsidRDefault="00EE57E8" w:rsidP="007A6863">
    <w:pPr>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F3794" w14:textId="77777777" w:rsidR="00EE57E8" w:rsidRPr="00E33C1C" w:rsidRDefault="00EE57E8"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EE57E8" w14:paraId="1A122080" w14:textId="77777777" w:rsidTr="007A6863">
      <w:tc>
        <w:tcPr>
          <w:tcW w:w="1384" w:type="dxa"/>
          <w:tcBorders>
            <w:top w:val="nil"/>
            <w:left w:val="nil"/>
            <w:bottom w:val="nil"/>
            <w:right w:val="nil"/>
          </w:tcBorders>
        </w:tcPr>
        <w:p w14:paraId="5E63D92B" w14:textId="77777777" w:rsidR="00EE57E8" w:rsidRDefault="00EE57E8" w:rsidP="00EE57E8">
          <w:pPr>
            <w:spacing w:line="0" w:lineRule="atLeast"/>
            <w:rPr>
              <w:sz w:val="18"/>
            </w:rPr>
          </w:pPr>
        </w:p>
      </w:tc>
      <w:tc>
        <w:tcPr>
          <w:tcW w:w="6379" w:type="dxa"/>
          <w:tcBorders>
            <w:top w:val="nil"/>
            <w:left w:val="nil"/>
            <w:bottom w:val="nil"/>
            <w:right w:val="nil"/>
          </w:tcBorders>
        </w:tcPr>
        <w:p w14:paraId="378F2D80" w14:textId="03040899" w:rsidR="00EE57E8" w:rsidRDefault="00EE57E8" w:rsidP="00EE57E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253A9">
            <w:rPr>
              <w:b/>
              <w:bCs/>
              <w:i/>
              <w:sz w:val="18"/>
              <w:lang w:val="en-US"/>
            </w:rPr>
            <w:t>Error! Unknown document property name.</w:t>
          </w:r>
          <w:r w:rsidRPr="007A1328">
            <w:rPr>
              <w:i/>
              <w:sz w:val="18"/>
            </w:rPr>
            <w:fldChar w:fldCharType="end"/>
          </w:r>
        </w:p>
      </w:tc>
      <w:tc>
        <w:tcPr>
          <w:tcW w:w="709" w:type="dxa"/>
          <w:tcBorders>
            <w:top w:val="nil"/>
            <w:left w:val="nil"/>
            <w:bottom w:val="nil"/>
            <w:right w:val="nil"/>
          </w:tcBorders>
        </w:tcPr>
        <w:p w14:paraId="0AD14A0A" w14:textId="77777777" w:rsidR="00EE57E8" w:rsidRDefault="00EE57E8"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17463">
            <w:rPr>
              <w:i/>
              <w:noProof/>
              <w:sz w:val="18"/>
            </w:rPr>
            <w:t>3</w:t>
          </w:r>
          <w:r w:rsidRPr="00ED79B6">
            <w:rPr>
              <w:i/>
              <w:sz w:val="18"/>
            </w:rPr>
            <w:fldChar w:fldCharType="end"/>
          </w:r>
        </w:p>
      </w:tc>
    </w:tr>
    <w:tr w:rsidR="00EE57E8" w14:paraId="6D4FAB3D"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44759130" w14:textId="675E2CDE" w:rsidR="00EE57E8" w:rsidRDefault="00EE57E8" w:rsidP="00EE57E8">
          <w:pPr>
            <w:rPr>
              <w:sz w:val="18"/>
            </w:rPr>
          </w:pPr>
          <w:r w:rsidRPr="00ED79B6">
            <w:rPr>
              <w:i/>
              <w:sz w:val="18"/>
            </w:rPr>
            <w:fldChar w:fldCharType="begin"/>
          </w:r>
          <w:r w:rsidRPr="00ED79B6">
            <w:rPr>
              <w:i/>
              <w:sz w:val="18"/>
            </w:rPr>
            <w:instrText xml:space="preserve"> FILENAME \p </w:instrText>
          </w:r>
          <w:r w:rsidRPr="00ED79B6">
            <w:rPr>
              <w:i/>
              <w:sz w:val="18"/>
            </w:rPr>
            <w:fldChar w:fldCharType="separate"/>
          </w:r>
          <w:r w:rsidR="009253A9">
            <w:rPr>
              <w:i/>
              <w:noProof/>
              <w:sz w:val="18"/>
            </w:rPr>
            <w:t>C:\Users\TS3157\AppData\Local\Microsoft\Windows\INetCache\Content.Outlook\I1GPF52J\National Higher Education Code to Prevent and Respond to Gender-based violence 2025 v1.docx</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TIME \@ "d/M/yyyy h:mm AM/PM" </w:instrText>
          </w:r>
          <w:r w:rsidRPr="00ED79B6">
            <w:rPr>
              <w:i/>
              <w:sz w:val="18"/>
            </w:rPr>
            <w:fldChar w:fldCharType="separate"/>
          </w:r>
          <w:r w:rsidR="002B7703">
            <w:rPr>
              <w:i/>
              <w:noProof/>
              <w:sz w:val="18"/>
            </w:rPr>
            <w:t>16/10/2025 9:38 AM</w:t>
          </w:r>
          <w:r w:rsidRPr="00ED79B6">
            <w:rPr>
              <w:i/>
              <w:sz w:val="18"/>
            </w:rPr>
            <w:fldChar w:fldCharType="end"/>
          </w:r>
        </w:p>
      </w:tc>
    </w:tr>
  </w:tbl>
  <w:p w14:paraId="246923F8" w14:textId="77777777" w:rsidR="00EE57E8" w:rsidRPr="00ED79B6" w:rsidRDefault="00EE57E8" w:rsidP="00A136F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2EC41" w14:textId="77777777" w:rsidR="0016585B" w:rsidRDefault="0016585B" w:rsidP="0048364F">
      <w:pPr>
        <w:spacing w:line="240" w:lineRule="auto"/>
      </w:pPr>
      <w:r>
        <w:separator/>
      </w:r>
    </w:p>
  </w:footnote>
  <w:footnote w:type="continuationSeparator" w:id="0">
    <w:p w14:paraId="7679B921" w14:textId="77777777" w:rsidR="0016585B" w:rsidRDefault="0016585B"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64744" w14:textId="77777777" w:rsidR="00B20990" w:rsidRPr="005F1388" w:rsidRDefault="00B20990"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9D44E" w14:textId="77777777" w:rsidR="00B20990" w:rsidRPr="005F1388" w:rsidRDefault="00B20990"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585EB" w14:textId="77777777" w:rsidR="00B20990" w:rsidRPr="005F1388" w:rsidRDefault="00B20990"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C4435" w14:textId="77777777" w:rsidR="00B20990" w:rsidRPr="00ED79B6" w:rsidRDefault="00B20990" w:rsidP="008B3976">
    <w:pPr>
      <w:pBdr>
        <w:bottom w:val="single" w:sz="4"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96C2B" w14:textId="77777777" w:rsidR="00B20990" w:rsidRPr="00ED79B6" w:rsidRDefault="00B20990" w:rsidP="008B3976">
    <w:pPr>
      <w:pBdr>
        <w:bottom w:val="single" w:sz="4"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A46E0" w14:textId="77777777" w:rsidR="00B20990" w:rsidRPr="00ED79B6" w:rsidRDefault="00B20990"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DC88D" w14:textId="77777777" w:rsidR="00EE57E8" w:rsidRPr="00A961C4" w:rsidRDefault="00EE57E8" w:rsidP="0048364F">
    <w:pPr>
      <w:rPr>
        <w:b/>
        <w:sz w:val="20"/>
      </w:rPr>
    </w:pPr>
  </w:p>
  <w:p w14:paraId="19338B76" w14:textId="77777777" w:rsidR="00EE57E8" w:rsidRPr="00A961C4" w:rsidRDefault="00EE57E8" w:rsidP="0048364F">
    <w:pPr>
      <w:rPr>
        <w:b/>
        <w:sz w:val="20"/>
      </w:rPr>
    </w:pPr>
  </w:p>
  <w:p w14:paraId="6979F738" w14:textId="77777777" w:rsidR="00EE57E8" w:rsidRPr="00A961C4" w:rsidRDefault="00EE57E8"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D3B0B" w14:textId="77777777" w:rsidR="00EE57E8" w:rsidRPr="00A961C4" w:rsidRDefault="00EE57E8" w:rsidP="0048364F">
    <w:pPr>
      <w:jc w:val="right"/>
      <w:rPr>
        <w:sz w:val="20"/>
      </w:rPr>
    </w:pPr>
  </w:p>
  <w:p w14:paraId="3C2EDD87" w14:textId="77777777" w:rsidR="00EE57E8" w:rsidRPr="00A961C4" w:rsidRDefault="00EE57E8" w:rsidP="0048364F">
    <w:pPr>
      <w:jc w:val="right"/>
      <w:rPr>
        <w:b/>
        <w:sz w:val="20"/>
      </w:rPr>
    </w:pPr>
  </w:p>
  <w:p w14:paraId="6CF55749" w14:textId="77777777" w:rsidR="00EE57E8" w:rsidRPr="00A961C4" w:rsidRDefault="00EE57E8" w:rsidP="007F48ED">
    <w:pPr>
      <w:pBdr>
        <w:bottom w:val="single" w:sz="6" w:space="1" w:color="auto"/>
      </w:pBdr>
      <w:spacing w:after="1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774D"/>
    <w:multiLevelType w:val="multilevel"/>
    <w:tmpl w:val="8958703A"/>
    <w:lvl w:ilvl="0">
      <w:start w:val="4"/>
      <w:numFmt w:val="decimal"/>
      <w:lvlText w:val="%1"/>
      <w:lvlJc w:val="left"/>
      <w:pPr>
        <w:ind w:left="360" w:hanging="360"/>
      </w:pPr>
    </w:lvl>
    <w:lvl w:ilvl="1">
      <w:start w:val="1"/>
      <w:numFmt w:val="decimal"/>
      <w:lvlText w:val="%1.%2"/>
      <w:lvlJc w:val="left"/>
      <w:pPr>
        <w:ind w:left="360" w:hanging="360"/>
      </w:pPr>
      <w:rPr>
        <w:b w:val="0"/>
        <w:bCs/>
        <w:sz w:val="20"/>
        <w:szCs w:val="20"/>
      </w:rPr>
    </w:lvl>
    <w:lvl w:ilvl="2">
      <w:start w:val="1"/>
      <w:numFmt w:val="lowerLetter"/>
      <w:lvlText w:val="(%3)"/>
      <w:lvlJc w:val="left"/>
      <w:pPr>
        <w:ind w:left="720" w:hanging="720"/>
      </w:pPr>
      <w:rPr>
        <w:rFonts w:ascii="Times New Roman" w:hAnsi="Times New Roman" w:cs="Times New Roman" w:hint="default"/>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0766870"/>
    <w:multiLevelType w:val="hybridMultilevel"/>
    <w:tmpl w:val="BA9C7006"/>
    <w:lvl w:ilvl="0" w:tplc="E79AC4EA">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0F60A38"/>
    <w:multiLevelType w:val="hybridMultilevel"/>
    <w:tmpl w:val="B016E3B4"/>
    <w:lvl w:ilvl="0" w:tplc="C7CC80D4">
      <w:start w:val="1"/>
      <w:numFmt w:val="lowerLetter"/>
      <w:lvlText w:val="%1)"/>
      <w:lvlJc w:val="left"/>
      <w:pPr>
        <w:ind w:left="720" w:hanging="360"/>
      </w:pPr>
      <w:rPr>
        <w:rFonts w:eastAsiaTheme="minorHAns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60E6BD1"/>
    <w:multiLevelType w:val="multilevel"/>
    <w:tmpl w:val="8EF4D1E4"/>
    <w:lvl w:ilvl="0">
      <w:start w:val="1"/>
      <w:numFmt w:val="lowerLetter"/>
      <w:lvlText w:val="(%1)"/>
      <w:lvlJc w:val="left"/>
      <w:pPr>
        <w:ind w:left="1276" w:hanging="360"/>
      </w:pPr>
    </w:lvl>
    <w:lvl w:ilvl="1">
      <w:start w:val="1"/>
      <w:numFmt w:val="lowerLetter"/>
      <w:lvlText w:val="%2)"/>
      <w:lvlJc w:val="left"/>
      <w:pPr>
        <w:ind w:left="1636" w:hanging="360"/>
      </w:pPr>
    </w:lvl>
    <w:lvl w:ilvl="2">
      <w:start w:val="1"/>
      <w:numFmt w:val="lowerRoman"/>
      <w:lvlText w:val="%3)"/>
      <w:lvlJc w:val="left"/>
      <w:pPr>
        <w:ind w:left="1996" w:hanging="360"/>
      </w:pPr>
    </w:lvl>
    <w:lvl w:ilvl="3">
      <w:start w:val="1"/>
      <w:numFmt w:val="decimal"/>
      <w:lvlText w:val="(%4)"/>
      <w:lvlJc w:val="left"/>
      <w:pPr>
        <w:ind w:left="2356" w:hanging="360"/>
      </w:pPr>
    </w:lvl>
    <w:lvl w:ilvl="4">
      <w:start w:val="1"/>
      <w:numFmt w:val="lowerLetter"/>
      <w:lvlText w:val="(%5)"/>
      <w:lvlJc w:val="left"/>
      <w:pPr>
        <w:ind w:left="2716" w:hanging="360"/>
      </w:pPr>
    </w:lvl>
    <w:lvl w:ilvl="5">
      <w:start w:val="1"/>
      <w:numFmt w:val="lowerRoman"/>
      <w:lvlText w:val="(%6)"/>
      <w:lvlJc w:val="left"/>
      <w:pPr>
        <w:ind w:left="3076" w:hanging="360"/>
      </w:pPr>
    </w:lvl>
    <w:lvl w:ilvl="6">
      <w:start w:val="1"/>
      <w:numFmt w:val="decimal"/>
      <w:lvlText w:val="%7."/>
      <w:lvlJc w:val="left"/>
      <w:pPr>
        <w:ind w:left="3436" w:hanging="360"/>
      </w:pPr>
    </w:lvl>
    <w:lvl w:ilvl="7">
      <w:start w:val="1"/>
      <w:numFmt w:val="lowerLetter"/>
      <w:lvlText w:val="%8."/>
      <w:lvlJc w:val="left"/>
      <w:pPr>
        <w:ind w:left="3796" w:hanging="360"/>
      </w:pPr>
    </w:lvl>
    <w:lvl w:ilvl="8">
      <w:start w:val="1"/>
      <w:numFmt w:val="lowerRoman"/>
      <w:lvlText w:val="%9."/>
      <w:lvlJc w:val="left"/>
      <w:pPr>
        <w:ind w:left="4156" w:hanging="360"/>
      </w:pPr>
    </w:lvl>
  </w:abstractNum>
  <w:abstractNum w:abstractNumId="4" w15:restartNumberingAfterBreak="0">
    <w:nsid w:val="08CD5F5F"/>
    <w:multiLevelType w:val="multilevel"/>
    <w:tmpl w:val="2F8EC014"/>
    <w:lvl w:ilvl="0">
      <w:start w:val="4"/>
      <w:numFmt w:val="decimal"/>
      <w:lvlText w:val="%1"/>
      <w:lvlJc w:val="left"/>
      <w:pPr>
        <w:ind w:left="360" w:hanging="360"/>
      </w:pPr>
    </w:lvl>
    <w:lvl w:ilvl="1">
      <w:start w:val="1"/>
      <w:numFmt w:val="decimal"/>
      <w:lvlText w:val="%1.%2"/>
      <w:lvlJc w:val="left"/>
      <w:pPr>
        <w:ind w:left="360" w:hanging="360"/>
      </w:pPr>
      <w:rPr>
        <w:b w:val="0"/>
        <w:bCs/>
        <w:sz w:val="20"/>
        <w:szCs w:val="20"/>
      </w:rPr>
    </w:lvl>
    <w:lvl w:ilvl="2">
      <w:start w:val="1"/>
      <w:numFmt w:val="lowerLetter"/>
      <w:lvlText w:val="(%3)"/>
      <w:lvlJc w:val="left"/>
      <w:pPr>
        <w:ind w:left="720" w:hanging="720"/>
      </w:pPr>
      <w:rPr>
        <w:rFonts w:ascii="Times New Roman" w:hAnsi="Times New Roman" w:cs="Times New Roman" w:hint="default"/>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092162EC"/>
    <w:multiLevelType w:val="multilevel"/>
    <w:tmpl w:val="724E7940"/>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rPr>
        <w:b w:val="0"/>
        <w:bCs w:val="0"/>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B52676F"/>
    <w:multiLevelType w:val="multilevel"/>
    <w:tmpl w:val="37C25E66"/>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rPr>
        <w:b w:val="0"/>
        <w:bCs w:val="0"/>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FD81790"/>
    <w:multiLevelType w:val="multilevel"/>
    <w:tmpl w:val="A9D6F12A"/>
    <w:lvl w:ilvl="0">
      <w:start w:val="4"/>
      <w:numFmt w:val="decimal"/>
      <w:lvlText w:val="%1"/>
      <w:lvlJc w:val="left"/>
      <w:pPr>
        <w:ind w:left="360" w:hanging="360"/>
      </w:pPr>
    </w:lvl>
    <w:lvl w:ilvl="1">
      <w:start w:val="1"/>
      <w:numFmt w:val="decimal"/>
      <w:lvlText w:val="%1.%2"/>
      <w:lvlJc w:val="left"/>
      <w:pPr>
        <w:ind w:left="360" w:hanging="360"/>
      </w:pPr>
      <w:rPr>
        <w:b w:val="0"/>
        <w:bCs/>
        <w:sz w:val="20"/>
        <w:szCs w:val="20"/>
      </w:rPr>
    </w:lvl>
    <w:lvl w:ilvl="2">
      <w:start w:val="1"/>
      <w:numFmt w:val="lowerLetter"/>
      <w:lvlText w:val="(%3)"/>
      <w:lvlJc w:val="left"/>
      <w:pPr>
        <w:ind w:left="720" w:hanging="720"/>
      </w:pPr>
      <w:rPr>
        <w:rFonts w:ascii="Times New Roman" w:hAnsi="Times New Roman" w:cs="Times New Roman" w:hint="default"/>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123C4031"/>
    <w:multiLevelType w:val="hybridMultilevel"/>
    <w:tmpl w:val="E5824324"/>
    <w:lvl w:ilvl="0" w:tplc="FFFFFFFF">
      <w:start w:val="1"/>
      <w:numFmt w:val="lowerRoman"/>
      <w:lvlText w:val="(%1)"/>
      <w:lvlJc w:val="left"/>
      <w:pPr>
        <w:ind w:left="2761" w:hanging="360"/>
      </w:pPr>
      <w:rPr>
        <w:rFonts w:hint="default"/>
      </w:rPr>
    </w:lvl>
    <w:lvl w:ilvl="1" w:tplc="FFFFFFFF">
      <w:start w:val="1"/>
      <w:numFmt w:val="lowerLetter"/>
      <w:lvlText w:val="%2."/>
      <w:lvlJc w:val="left"/>
      <w:pPr>
        <w:ind w:left="2487" w:hanging="360"/>
      </w:pPr>
    </w:lvl>
    <w:lvl w:ilvl="2" w:tplc="FFFFFFFF" w:tentative="1">
      <w:start w:val="1"/>
      <w:numFmt w:val="lowerRoman"/>
      <w:lvlText w:val="%3."/>
      <w:lvlJc w:val="right"/>
      <w:pPr>
        <w:ind w:left="4201" w:hanging="180"/>
      </w:pPr>
    </w:lvl>
    <w:lvl w:ilvl="3" w:tplc="FFFFFFFF" w:tentative="1">
      <w:start w:val="1"/>
      <w:numFmt w:val="decimal"/>
      <w:lvlText w:val="%4."/>
      <w:lvlJc w:val="left"/>
      <w:pPr>
        <w:ind w:left="4921" w:hanging="360"/>
      </w:pPr>
    </w:lvl>
    <w:lvl w:ilvl="4" w:tplc="FFFFFFFF" w:tentative="1">
      <w:start w:val="1"/>
      <w:numFmt w:val="lowerLetter"/>
      <w:lvlText w:val="%5."/>
      <w:lvlJc w:val="left"/>
      <w:pPr>
        <w:ind w:left="5641" w:hanging="360"/>
      </w:pPr>
    </w:lvl>
    <w:lvl w:ilvl="5" w:tplc="FFFFFFFF" w:tentative="1">
      <w:start w:val="1"/>
      <w:numFmt w:val="lowerRoman"/>
      <w:lvlText w:val="%6."/>
      <w:lvlJc w:val="right"/>
      <w:pPr>
        <w:ind w:left="6361" w:hanging="180"/>
      </w:pPr>
    </w:lvl>
    <w:lvl w:ilvl="6" w:tplc="FFFFFFFF" w:tentative="1">
      <w:start w:val="1"/>
      <w:numFmt w:val="decimal"/>
      <w:lvlText w:val="%7."/>
      <w:lvlJc w:val="left"/>
      <w:pPr>
        <w:ind w:left="7081" w:hanging="360"/>
      </w:pPr>
    </w:lvl>
    <w:lvl w:ilvl="7" w:tplc="FFFFFFFF" w:tentative="1">
      <w:start w:val="1"/>
      <w:numFmt w:val="lowerLetter"/>
      <w:lvlText w:val="%8."/>
      <w:lvlJc w:val="left"/>
      <w:pPr>
        <w:ind w:left="7801" w:hanging="360"/>
      </w:pPr>
    </w:lvl>
    <w:lvl w:ilvl="8" w:tplc="FFFFFFFF" w:tentative="1">
      <w:start w:val="1"/>
      <w:numFmt w:val="lowerRoman"/>
      <w:lvlText w:val="%9."/>
      <w:lvlJc w:val="right"/>
      <w:pPr>
        <w:ind w:left="8521" w:hanging="180"/>
      </w:pPr>
    </w:lvl>
  </w:abstractNum>
  <w:abstractNum w:abstractNumId="9" w15:restartNumberingAfterBreak="0">
    <w:nsid w:val="1500535F"/>
    <w:multiLevelType w:val="multilevel"/>
    <w:tmpl w:val="1092EEEA"/>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rPr>
        <w:b w:val="0"/>
        <w:bCs w:val="0"/>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6B25265"/>
    <w:multiLevelType w:val="multilevel"/>
    <w:tmpl w:val="285EE90E"/>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7500C85"/>
    <w:multiLevelType w:val="multilevel"/>
    <w:tmpl w:val="8674A138"/>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rPr>
        <w:b w:val="0"/>
        <w:bCs w:val="0"/>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8743D26"/>
    <w:multiLevelType w:val="multilevel"/>
    <w:tmpl w:val="8EF4D1E4"/>
    <w:lvl w:ilvl="0">
      <w:start w:val="1"/>
      <w:numFmt w:val="lowerLetter"/>
      <w:lvlText w:val="(%1)"/>
      <w:lvlJc w:val="left"/>
      <w:pPr>
        <w:ind w:left="1276" w:hanging="360"/>
      </w:pPr>
    </w:lvl>
    <w:lvl w:ilvl="1">
      <w:start w:val="1"/>
      <w:numFmt w:val="lowerLetter"/>
      <w:lvlText w:val="%2)"/>
      <w:lvlJc w:val="left"/>
      <w:pPr>
        <w:ind w:left="1636" w:hanging="360"/>
      </w:pPr>
    </w:lvl>
    <w:lvl w:ilvl="2">
      <w:start w:val="1"/>
      <w:numFmt w:val="lowerRoman"/>
      <w:lvlText w:val="%3)"/>
      <w:lvlJc w:val="left"/>
      <w:pPr>
        <w:ind w:left="1996" w:hanging="360"/>
      </w:pPr>
    </w:lvl>
    <w:lvl w:ilvl="3">
      <w:start w:val="1"/>
      <w:numFmt w:val="decimal"/>
      <w:lvlText w:val="(%4)"/>
      <w:lvlJc w:val="left"/>
      <w:pPr>
        <w:ind w:left="2356" w:hanging="360"/>
      </w:pPr>
    </w:lvl>
    <w:lvl w:ilvl="4">
      <w:start w:val="1"/>
      <w:numFmt w:val="lowerLetter"/>
      <w:lvlText w:val="(%5)"/>
      <w:lvlJc w:val="left"/>
      <w:pPr>
        <w:ind w:left="2716" w:hanging="360"/>
      </w:pPr>
    </w:lvl>
    <w:lvl w:ilvl="5">
      <w:start w:val="1"/>
      <w:numFmt w:val="lowerRoman"/>
      <w:lvlText w:val="(%6)"/>
      <w:lvlJc w:val="left"/>
      <w:pPr>
        <w:ind w:left="3076" w:hanging="360"/>
      </w:pPr>
    </w:lvl>
    <w:lvl w:ilvl="6">
      <w:start w:val="1"/>
      <w:numFmt w:val="decimal"/>
      <w:lvlText w:val="%7."/>
      <w:lvlJc w:val="left"/>
      <w:pPr>
        <w:ind w:left="3436" w:hanging="360"/>
      </w:pPr>
    </w:lvl>
    <w:lvl w:ilvl="7">
      <w:start w:val="1"/>
      <w:numFmt w:val="lowerLetter"/>
      <w:lvlText w:val="%8."/>
      <w:lvlJc w:val="left"/>
      <w:pPr>
        <w:ind w:left="3796" w:hanging="360"/>
      </w:pPr>
    </w:lvl>
    <w:lvl w:ilvl="8">
      <w:start w:val="1"/>
      <w:numFmt w:val="lowerRoman"/>
      <w:lvlText w:val="%9."/>
      <w:lvlJc w:val="left"/>
      <w:pPr>
        <w:ind w:left="4156" w:hanging="360"/>
      </w:pPr>
    </w:lvl>
  </w:abstractNum>
  <w:abstractNum w:abstractNumId="13" w15:restartNumberingAfterBreak="0">
    <w:nsid w:val="19051505"/>
    <w:multiLevelType w:val="multilevel"/>
    <w:tmpl w:val="0E460CD0"/>
    <w:lvl w:ilvl="0">
      <w:start w:val="2"/>
      <w:numFmt w:val="decimal"/>
      <w:lvlText w:val="%1"/>
      <w:lvlJc w:val="left"/>
      <w:pPr>
        <w:ind w:left="360" w:hanging="360"/>
      </w:pPr>
    </w:lvl>
    <w:lvl w:ilvl="1">
      <w:start w:val="1"/>
      <w:numFmt w:val="decimal"/>
      <w:lvlText w:val="%1.%2"/>
      <w:lvlJc w:val="left"/>
      <w:pPr>
        <w:ind w:left="360" w:hanging="360"/>
      </w:pPr>
    </w:lvl>
    <w:lvl w:ilvl="2">
      <w:start w:val="1"/>
      <w:numFmt w:val="lowerLetter"/>
      <w:lvlText w:val="(%3)"/>
      <w:lvlJc w:val="left"/>
      <w:pPr>
        <w:ind w:left="720" w:hanging="720"/>
      </w:pPr>
      <w:rPr>
        <w:rFonts w:ascii="Times New Roman" w:hAnsi="Times New Roman" w:cs="Times New Roman" w:hint="default"/>
        <w:b w:val="0"/>
        <w:bCs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1A2370B4"/>
    <w:multiLevelType w:val="multilevel"/>
    <w:tmpl w:val="0C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CA055C1"/>
    <w:multiLevelType w:val="multilevel"/>
    <w:tmpl w:val="8EF4D1E4"/>
    <w:lvl w:ilvl="0">
      <w:start w:val="1"/>
      <w:numFmt w:val="lowerLetter"/>
      <w:lvlText w:val="(%1)"/>
      <w:lvlJc w:val="left"/>
      <w:pPr>
        <w:ind w:left="1276" w:hanging="360"/>
      </w:pPr>
    </w:lvl>
    <w:lvl w:ilvl="1">
      <w:start w:val="1"/>
      <w:numFmt w:val="lowerLetter"/>
      <w:lvlText w:val="%2)"/>
      <w:lvlJc w:val="left"/>
      <w:pPr>
        <w:ind w:left="1636" w:hanging="360"/>
      </w:pPr>
    </w:lvl>
    <w:lvl w:ilvl="2">
      <w:start w:val="1"/>
      <w:numFmt w:val="lowerRoman"/>
      <w:lvlText w:val="%3)"/>
      <w:lvlJc w:val="left"/>
      <w:pPr>
        <w:ind w:left="1996" w:hanging="360"/>
      </w:pPr>
    </w:lvl>
    <w:lvl w:ilvl="3">
      <w:start w:val="1"/>
      <w:numFmt w:val="decimal"/>
      <w:lvlText w:val="(%4)"/>
      <w:lvlJc w:val="left"/>
      <w:pPr>
        <w:ind w:left="2356" w:hanging="360"/>
      </w:pPr>
    </w:lvl>
    <w:lvl w:ilvl="4">
      <w:start w:val="1"/>
      <w:numFmt w:val="lowerLetter"/>
      <w:lvlText w:val="(%5)"/>
      <w:lvlJc w:val="left"/>
      <w:pPr>
        <w:ind w:left="2716" w:hanging="360"/>
      </w:pPr>
    </w:lvl>
    <w:lvl w:ilvl="5">
      <w:start w:val="1"/>
      <w:numFmt w:val="lowerRoman"/>
      <w:lvlText w:val="(%6)"/>
      <w:lvlJc w:val="left"/>
      <w:pPr>
        <w:ind w:left="3076" w:hanging="360"/>
      </w:pPr>
    </w:lvl>
    <w:lvl w:ilvl="6">
      <w:start w:val="1"/>
      <w:numFmt w:val="decimal"/>
      <w:lvlText w:val="%7."/>
      <w:lvlJc w:val="left"/>
      <w:pPr>
        <w:ind w:left="3436" w:hanging="360"/>
      </w:pPr>
    </w:lvl>
    <w:lvl w:ilvl="7">
      <w:start w:val="1"/>
      <w:numFmt w:val="lowerLetter"/>
      <w:lvlText w:val="%8."/>
      <w:lvlJc w:val="left"/>
      <w:pPr>
        <w:ind w:left="3796" w:hanging="360"/>
      </w:pPr>
    </w:lvl>
    <w:lvl w:ilvl="8">
      <w:start w:val="1"/>
      <w:numFmt w:val="lowerRoman"/>
      <w:lvlText w:val="%9."/>
      <w:lvlJc w:val="left"/>
      <w:pPr>
        <w:ind w:left="4156" w:hanging="360"/>
      </w:pPr>
    </w:lvl>
  </w:abstractNum>
  <w:abstractNum w:abstractNumId="17" w15:restartNumberingAfterBreak="0">
    <w:nsid w:val="1F426720"/>
    <w:multiLevelType w:val="multilevel"/>
    <w:tmpl w:val="5740959E"/>
    <w:lvl w:ilvl="0">
      <w:start w:val="4"/>
      <w:numFmt w:val="decimal"/>
      <w:lvlText w:val="%1"/>
      <w:lvlJc w:val="left"/>
      <w:pPr>
        <w:ind w:left="360" w:hanging="360"/>
      </w:pPr>
    </w:lvl>
    <w:lvl w:ilvl="1">
      <w:start w:val="1"/>
      <w:numFmt w:val="decimal"/>
      <w:lvlText w:val="%1.%2"/>
      <w:lvlJc w:val="left"/>
      <w:pPr>
        <w:ind w:left="360" w:hanging="360"/>
      </w:pPr>
      <w:rPr>
        <w:b w:val="0"/>
        <w:bCs/>
        <w:sz w:val="20"/>
        <w:szCs w:val="20"/>
      </w:rPr>
    </w:lvl>
    <w:lvl w:ilvl="2">
      <w:start w:val="1"/>
      <w:numFmt w:val="lowerLetter"/>
      <w:lvlText w:val="(%3)"/>
      <w:lvlJc w:val="left"/>
      <w:pPr>
        <w:ind w:left="720" w:hanging="720"/>
      </w:pPr>
      <w:rPr>
        <w:rFonts w:ascii="Times New Roman" w:hAnsi="Times New Roman" w:cs="Times New Roman" w:hint="default"/>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21DC2171"/>
    <w:multiLevelType w:val="multilevel"/>
    <w:tmpl w:val="4B0EC1E8"/>
    <w:lvl w:ilvl="0">
      <w:start w:val="4"/>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bCs/>
        <w:sz w:val="22"/>
        <w:szCs w:val="22"/>
      </w:rPr>
    </w:lvl>
    <w:lvl w:ilvl="2">
      <w:start w:val="1"/>
      <w:numFmt w:val="lowerLetter"/>
      <w:lvlText w:val="(%3)"/>
      <w:lvlJc w:val="left"/>
      <w:pPr>
        <w:ind w:left="720" w:hanging="720"/>
      </w:pPr>
      <w:rPr>
        <w:rFonts w:ascii="Times New Roman" w:hAnsi="Times New Roman" w:cs="Times New Roman" w:hint="default"/>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22304B86"/>
    <w:multiLevelType w:val="multilevel"/>
    <w:tmpl w:val="F2A2F732"/>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upperLetter"/>
      <w:lvlText w:val="%5."/>
      <w:lvlJc w:val="left"/>
      <w:pPr>
        <w:ind w:left="1800" w:hanging="360"/>
      </w:pPr>
    </w:lvl>
    <w:lvl w:ilvl="5">
      <w:start w:val="1"/>
      <w:numFmt w:val="lowerRoman"/>
      <w:lvlText w:val="(%6)"/>
      <w:lvlJc w:val="left"/>
      <w:pPr>
        <w:ind w:left="2160" w:hanging="360"/>
      </w:pPr>
      <w:rPr>
        <w:b w:val="0"/>
        <w:bCs w:val="0"/>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2374FAF"/>
    <w:multiLevelType w:val="multilevel"/>
    <w:tmpl w:val="8DF44584"/>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upperLetter"/>
      <w:lvlText w:val="%5."/>
      <w:lvlJc w:val="left"/>
      <w:pPr>
        <w:ind w:left="1800" w:hanging="360"/>
      </w:pPr>
    </w:lvl>
    <w:lvl w:ilvl="5">
      <w:start w:val="1"/>
      <w:numFmt w:val="lowerRoman"/>
      <w:lvlText w:val="(%6)"/>
      <w:lvlJc w:val="left"/>
      <w:pPr>
        <w:ind w:left="2160" w:hanging="360"/>
      </w:pPr>
      <w:rPr>
        <w:b w:val="0"/>
        <w:bCs w:val="0"/>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6BB0040"/>
    <w:multiLevelType w:val="hybridMultilevel"/>
    <w:tmpl w:val="040A3E76"/>
    <w:lvl w:ilvl="0" w:tplc="E79AC4EA">
      <w:start w:val="1"/>
      <w:numFmt w:val="lowerLetter"/>
      <w:lvlText w:val="(%1)"/>
      <w:lvlJc w:val="left"/>
      <w:pPr>
        <w:ind w:left="720" w:hanging="360"/>
      </w:pPr>
    </w:lvl>
    <w:lvl w:ilvl="1" w:tplc="BE1263E2">
      <w:start w:val="1"/>
      <w:numFmt w:val="lowerRoman"/>
      <w:lvlText w:val="(%2)"/>
      <w:lvlJc w:val="left"/>
      <w:pPr>
        <w:ind w:left="1440" w:hanging="360"/>
      </w:pPr>
    </w:lvl>
    <w:lvl w:ilvl="2" w:tplc="559495A4" w:tentative="1">
      <w:start w:val="1"/>
      <w:numFmt w:val="lowerRoman"/>
      <w:lvlText w:val="%3."/>
      <w:lvlJc w:val="right"/>
      <w:pPr>
        <w:ind w:left="2160" w:hanging="180"/>
      </w:pPr>
    </w:lvl>
    <w:lvl w:ilvl="3" w:tplc="6326158C" w:tentative="1">
      <w:start w:val="1"/>
      <w:numFmt w:val="decimal"/>
      <w:lvlText w:val="%4."/>
      <w:lvlJc w:val="left"/>
      <w:pPr>
        <w:ind w:left="2880" w:hanging="360"/>
      </w:pPr>
    </w:lvl>
    <w:lvl w:ilvl="4" w:tplc="FB104D7A" w:tentative="1">
      <w:start w:val="1"/>
      <w:numFmt w:val="lowerLetter"/>
      <w:lvlText w:val="%5."/>
      <w:lvlJc w:val="left"/>
      <w:pPr>
        <w:ind w:left="3600" w:hanging="360"/>
      </w:pPr>
    </w:lvl>
    <w:lvl w:ilvl="5" w:tplc="C1660E76" w:tentative="1">
      <w:start w:val="1"/>
      <w:numFmt w:val="lowerRoman"/>
      <w:lvlText w:val="%6."/>
      <w:lvlJc w:val="right"/>
      <w:pPr>
        <w:ind w:left="4320" w:hanging="180"/>
      </w:pPr>
    </w:lvl>
    <w:lvl w:ilvl="6" w:tplc="0204B31E" w:tentative="1">
      <w:start w:val="1"/>
      <w:numFmt w:val="decimal"/>
      <w:lvlText w:val="%7."/>
      <w:lvlJc w:val="left"/>
      <w:pPr>
        <w:ind w:left="5040" w:hanging="360"/>
      </w:pPr>
    </w:lvl>
    <w:lvl w:ilvl="7" w:tplc="0EDC5D3E" w:tentative="1">
      <w:start w:val="1"/>
      <w:numFmt w:val="lowerLetter"/>
      <w:lvlText w:val="%8."/>
      <w:lvlJc w:val="left"/>
      <w:pPr>
        <w:ind w:left="5760" w:hanging="360"/>
      </w:pPr>
    </w:lvl>
    <w:lvl w:ilvl="8" w:tplc="A47256F4" w:tentative="1">
      <w:start w:val="1"/>
      <w:numFmt w:val="lowerRoman"/>
      <w:lvlText w:val="%9."/>
      <w:lvlJc w:val="right"/>
      <w:pPr>
        <w:ind w:left="6480" w:hanging="180"/>
      </w:pPr>
    </w:lvl>
  </w:abstractNum>
  <w:abstractNum w:abstractNumId="22" w15:restartNumberingAfterBreak="0">
    <w:nsid w:val="28016FD4"/>
    <w:multiLevelType w:val="multilevel"/>
    <w:tmpl w:val="0F3E1222"/>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Roman"/>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A140086"/>
    <w:multiLevelType w:val="multilevel"/>
    <w:tmpl w:val="054A6852"/>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upperLetter"/>
      <w:lvlText w:val="%5."/>
      <w:lvlJc w:val="left"/>
      <w:pPr>
        <w:ind w:left="1800" w:hanging="360"/>
      </w:pPr>
    </w:lvl>
    <w:lvl w:ilvl="5">
      <w:start w:val="1"/>
      <w:numFmt w:val="lowerRoman"/>
      <w:lvlText w:val="(%6)"/>
      <w:lvlJc w:val="left"/>
      <w:pPr>
        <w:ind w:left="2160" w:hanging="360"/>
      </w:pPr>
      <w:rPr>
        <w:b w:val="0"/>
        <w:bCs w:val="0"/>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2BF6304E"/>
    <w:multiLevelType w:val="hybridMultilevel"/>
    <w:tmpl w:val="E5824324"/>
    <w:styleLink w:val="MEBasic"/>
    <w:lvl w:ilvl="0" w:tplc="FFFFFFFF">
      <w:start w:val="1"/>
      <w:numFmt w:val="lowerRoman"/>
      <w:lvlText w:val="(%1)"/>
      <w:lvlJc w:val="left"/>
      <w:pPr>
        <w:ind w:left="2761" w:hanging="360"/>
      </w:pPr>
      <w:rPr>
        <w:rFonts w:hint="default"/>
      </w:rPr>
    </w:lvl>
    <w:lvl w:ilvl="1" w:tplc="FFFFFFFF" w:tentative="1">
      <w:start w:val="1"/>
      <w:numFmt w:val="lowerLetter"/>
      <w:lvlText w:val="%2."/>
      <w:lvlJc w:val="left"/>
      <w:pPr>
        <w:ind w:left="3481" w:hanging="360"/>
      </w:pPr>
    </w:lvl>
    <w:lvl w:ilvl="2" w:tplc="FFFFFFFF" w:tentative="1">
      <w:start w:val="1"/>
      <w:numFmt w:val="lowerRoman"/>
      <w:lvlText w:val="%3."/>
      <w:lvlJc w:val="right"/>
      <w:pPr>
        <w:ind w:left="4201" w:hanging="180"/>
      </w:pPr>
    </w:lvl>
    <w:lvl w:ilvl="3" w:tplc="FFFFFFFF" w:tentative="1">
      <w:start w:val="1"/>
      <w:numFmt w:val="decimal"/>
      <w:lvlText w:val="%4."/>
      <w:lvlJc w:val="left"/>
      <w:pPr>
        <w:ind w:left="4921" w:hanging="360"/>
      </w:pPr>
    </w:lvl>
    <w:lvl w:ilvl="4" w:tplc="FFFFFFFF" w:tentative="1">
      <w:start w:val="1"/>
      <w:numFmt w:val="lowerLetter"/>
      <w:lvlText w:val="%5."/>
      <w:lvlJc w:val="left"/>
      <w:pPr>
        <w:ind w:left="5641" w:hanging="360"/>
      </w:pPr>
    </w:lvl>
    <w:lvl w:ilvl="5" w:tplc="FFFFFFFF" w:tentative="1">
      <w:start w:val="1"/>
      <w:numFmt w:val="lowerRoman"/>
      <w:lvlText w:val="%6."/>
      <w:lvlJc w:val="right"/>
      <w:pPr>
        <w:ind w:left="6361" w:hanging="180"/>
      </w:pPr>
    </w:lvl>
    <w:lvl w:ilvl="6" w:tplc="FFFFFFFF" w:tentative="1">
      <w:start w:val="1"/>
      <w:numFmt w:val="decimal"/>
      <w:lvlText w:val="%7."/>
      <w:lvlJc w:val="left"/>
      <w:pPr>
        <w:ind w:left="7081" w:hanging="360"/>
      </w:pPr>
    </w:lvl>
    <w:lvl w:ilvl="7" w:tplc="FFFFFFFF" w:tentative="1">
      <w:start w:val="1"/>
      <w:numFmt w:val="lowerLetter"/>
      <w:lvlText w:val="%8."/>
      <w:lvlJc w:val="left"/>
      <w:pPr>
        <w:ind w:left="7801" w:hanging="360"/>
      </w:pPr>
    </w:lvl>
    <w:lvl w:ilvl="8" w:tplc="FFFFFFFF" w:tentative="1">
      <w:start w:val="1"/>
      <w:numFmt w:val="lowerRoman"/>
      <w:lvlText w:val="%9."/>
      <w:lvlJc w:val="right"/>
      <w:pPr>
        <w:ind w:left="8521" w:hanging="180"/>
      </w:pPr>
    </w:lvl>
  </w:abstractNum>
  <w:abstractNum w:abstractNumId="25" w15:restartNumberingAfterBreak="0">
    <w:nsid w:val="2ECE42F6"/>
    <w:multiLevelType w:val="multilevel"/>
    <w:tmpl w:val="8EF4D1E4"/>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2FF33F52"/>
    <w:multiLevelType w:val="hybridMultilevel"/>
    <w:tmpl w:val="8D80D48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C090001">
      <w:start w:val="1"/>
      <w:numFmt w:val="bullet"/>
      <w:lvlText w:val=""/>
      <w:lvlJc w:val="left"/>
      <w:pPr>
        <w:ind w:left="72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07A026D"/>
    <w:multiLevelType w:val="hybridMultilevel"/>
    <w:tmpl w:val="E5824324"/>
    <w:lvl w:ilvl="0" w:tplc="FFFFFFFF">
      <w:start w:val="1"/>
      <w:numFmt w:val="lowerRoman"/>
      <w:lvlText w:val="(%1)"/>
      <w:lvlJc w:val="left"/>
      <w:pPr>
        <w:ind w:left="2761" w:hanging="360"/>
      </w:pPr>
      <w:rPr>
        <w:rFonts w:hint="default"/>
      </w:rPr>
    </w:lvl>
    <w:lvl w:ilvl="1" w:tplc="FFFFFFFF" w:tentative="1">
      <w:start w:val="1"/>
      <w:numFmt w:val="lowerLetter"/>
      <w:lvlText w:val="%2."/>
      <w:lvlJc w:val="left"/>
      <w:pPr>
        <w:ind w:left="3481" w:hanging="360"/>
      </w:pPr>
    </w:lvl>
    <w:lvl w:ilvl="2" w:tplc="FFFFFFFF" w:tentative="1">
      <w:start w:val="1"/>
      <w:numFmt w:val="lowerRoman"/>
      <w:lvlText w:val="%3."/>
      <w:lvlJc w:val="right"/>
      <w:pPr>
        <w:ind w:left="4201" w:hanging="180"/>
      </w:pPr>
    </w:lvl>
    <w:lvl w:ilvl="3" w:tplc="FFFFFFFF" w:tentative="1">
      <w:start w:val="1"/>
      <w:numFmt w:val="decimal"/>
      <w:lvlText w:val="%4."/>
      <w:lvlJc w:val="left"/>
      <w:pPr>
        <w:ind w:left="4921" w:hanging="360"/>
      </w:pPr>
    </w:lvl>
    <w:lvl w:ilvl="4" w:tplc="FFFFFFFF" w:tentative="1">
      <w:start w:val="1"/>
      <w:numFmt w:val="lowerLetter"/>
      <w:lvlText w:val="%5."/>
      <w:lvlJc w:val="left"/>
      <w:pPr>
        <w:ind w:left="5641" w:hanging="360"/>
      </w:pPr>
    </w:lvl>
    <w:lvl w:ilvl="5" w:tplc="FFFFFFFF" w:tentative="1">
      <w:start w:val="1"/>
      <w:numFmt w:val="lowerRoman"/>
      <w:lvlText w:val="%6."/>
      <w:lvlJc w:val="right"/>
      <w:pPr>
        <w:ind w:left="6361" w:hanging="180"/>
      </w:pPr>
    </w:lvl>
    <w:lvl w:ilvl="6" w:tplc="FFFFFFFF" w:tentative="1">
      <w:start w:val="1"/>
      <w:numFmt w:val="decimal"/>
      <w:lvlText w:val="%7."/>
      <w:lvlJc w:val="left"/>
      <w:pPr>
        <w:ind w:left="7081" w:hanging="360"/>
      </w:pPr>
    </w:lvl>
    <w:lvl w:ilvl="7" w:tplc="FFFFFFFF" w:tentative="1">
      <w:start w:val="1"/>
      <w:numFmt w:val="lowerLetter"/>
      <w:lvlText w:val="%8."/>
      <w:lvlJc w:val="left"/>
      <w:pPr>
        <w:ind w:left="7801" w:hanging="360"/>
      </w:pPr>
    </w:lvl>
    <w:lvl w:ilvl="8" w:tplc="FFFFFFFF" w:tentative="1">
      <w:start w:val="1"/>
      <w:numFmt w:val="lowerRoman"/>
      <w:lvlText w:val="%9."/>
      <w:lvlJc w:val="right"/>
      <w:pPr>
        <w:ind w:left="8521" w:hanging="180"/>
      </w:pPr>
    </w:lvl>
  </w:abstractNum>
  <w:abstractNum w:abstractNumId="28" w15:restartNumberingAfterBreak="0">
    <w:nsid w:val="320369BF"/>
    <w:multiLevelType w:val="hybridMultilevel"/>
    <w:tmpl w:val="118ECE3C"/>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9" w15:restartNumberingAfterBreak="0">
    <w:nsid w:val="336F67F8"/>
    <w:multiLevelType w:val="multilevel"/>
    <w:tmpl w:val="A04270B8"/>
    <w:lvl w:ilvl="0">
      <w:start w:val="4"/>
      <w:numFmt w:val="decimal"/>
      <w:lvlText w:val="%1"/>
      <w:lvlJc w:val="left"/>
      <w:pPr>
        <w:ind w:left="360" w:hanging="360"/>
      </w:pPr>
    </w:lvl>
    <w:lvl w:ilvl="1">
      <w:start w:val="1"/>
      <w:numFmt w:val="decimal"/>
      <w:lvlText w:val="%1.%2"/>
      <w:lvlJc w:val="left"/>
      <w:pPr>
        <w:ind w:left="360" w:hanging="360"/>
      </w:pPr>
      <w:rPr>
        <w:b w:val="0"/>
        <w:bCs/>
        <w:sz w:val="20"/>
        <w:szCs w:val="20"/>
      </w:rPr>
    </w:lvl>
    <w:lvl w:ilvl="2">
      <w:start w:val="1"/>
      <w:numFmt w:val="lowerLetter"/>
      <w:lvlText w:val="(%3)"/>
      <w:lvlJc w:val="left"/>
      <w:pPr>
        <w:ind w:left="720" w:hanging="720"/>
      </w:pPr>
      <w:rPr>
        <w:rFonts w:ascii="Times New Roman" w:hAnsi="Times New Roman" w:cs="Times New Roman" w:hint="default"/>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15:restartNumberingAfterBreak="0">
    <w:nsid w:val="345719BF"/>
    <w:multiLevelType w:val="hybridMultilevel"/>
    <w:tmpl w:val="040A3E76"/>
    <w:lvl w:ilvl="0" w:tplc="FFFFFFFF">
      <w:start w:val="1"/>
      <w:numFmt w:val="lowerLetter"/>
      <w:lvlText w:val="(%1)"/>
      <w:lvlJc w:val="left"/>
      <w:pPr>
        <w:ind w:left="720" w:hanging="360"/>
      </w:pPr>
    </w:lvl>
    <w:lvl w:ilvl="1" w:tplc="FFFFFFFF">
      <w:start w:val="1"/>
      <w:numFmt w:val="lowerRoman"/>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4654FD1"/>
    <w:multiLevelType w:val="multilevel"/>
    <w:tmpl w:val="285EE90E"/>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35203C1B"/>
    <w:multiLevelType w:val="hybridMultilevel"/>
    <w:tmpl w:val="8C10D3C8"/>
    <w:lvl w:ilvl="0" w:tplc="9D7E6C1A">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33" w15:restartNumberingAfterBreak="0">
    <w:nsid w:val="354436A1"/>
    <w:multiLevelType w:val="multilevel"/>
    <w:tmpl w:val="5C4C478A"/>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lowerLetter"/>
      <w:lvlText w:val="(%5)"/>
      <w:lvlJc w:val="left"/>
      <w:pPr>
        <w:ind w:left="1800" w:hanging="360"/>
      </w:pPr>
    </w:lvl>
    <w:lvl w:ilvl="5">
      <w:start w:val="1"/>
      <w:numFmt w:val="upperRoman"/>
      <w:lvlText w:val="%6."/>
      <w:lvlJc w:val="righ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358A26E1"/>
    <w:multiLevelType w:val="multilevel"/>
    <w:tmpl w:val="5C4C478A"/>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lowerLetter"/>
      <w:lvlText w:val="(%5)"/>
      <w:lvlJc w:val="left"/>
      <w:pPr>
        <w:ind w:left="1800" w:hanging="360"/>
      </w:pPr>
    </w:lvl>
    <w:lvl w:ilvl="5">
      <w:start w:val="1"/>
      <w:numFmt w:val="upperRoman"/>
      <w:lvlText w:val="%6."/>
      <w:lvlJc w:val="righ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9DB4E53"/>
    <w:multiLevelType w:val="multilevel"/>
    <w:tmpl w:val="B0D21C22"/>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rPr>
        <w:b w:val="0"/>
        <w:bCs w:val="0"/>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3AB32E86"/>
    <w:multiLevelType w:val="multilevel"/>
    <w:tmpl w:val="771846A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ascii="Arial" w:eastAsiaTheme="minorEastAsia" w:hAnsi="Arial" w:cs="Arial"/>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38" w15:restartNumberingAfterBreak="0">
    <w:nsid w:val="3C40287E"/>
    <w:multiLevelType w:val="multilevel"/>
    <w:tmpl w:val="0F3E1222"/>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Roman"/>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3DF80AFB"/>
    <w:multiLevelType w:val="multilevel"/>
    <w:tmpl w:val="8EBEB13E"/>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rPr>
        <w:b w:val="0"/>
        <w:bCs w:val="0"/>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40CF12E0"/>
    <w:multiLevelType w:val="multilevel"/>
    <w:tmpl w:val="3E8E27D2"/>
    <w:lvl w:ilvl="0">
      <w:start w:val="4"/>
      <w:numFmt w:val="decimal"/>
      <w:lvlText w:val="%1"/>
      <w:lvlJc w:val="left"/>
      <w:pPr>
        <w:ind w:left="360" w:hanging="360"/>
      </w:pPr>
    </w:lvl>
    <w:lvl w:ilvl="1">
      <w:start w:val="1"/>
      <w:numFmt w:val="decimal"/>
      <w:lvlText w:val="%1.%2"/>
      <w:lvlJc w:val="left"/>
      <w:pPr>
        <w:ind w:left="360" w:hanging="360"/>
      </w:pPr>
      <w:rPr>
        <w:b w:val="0"/>
        <w:bCs/>
        <w:sz w:val="20"/>
        <w:szCs w:val="20"/>
      </w:rPr>
    </w:lvl>
    <w:lvl w:ilvl="2">
      <w:start w:val="1"/>
      <w:numFmt w:val="lowerLetter"/>
      <w:lvlText w:val="(%3)"/>
      <w:lvlJc w:val="left"/>
      <w:pPr>
        <w:ind w:left="720" w:hanging="720"/>
      </w:pPr>
      <w:rPr>
        <w:rFonts w:ascii="Times New Roman" w:hAnsi="Times New Roman" w:cs="Times New Roman" w:hint="default"/>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0">
    <w:nsid w:val="411E5ED5"/>
    <w:multiLevelType w:val="hybridMultilevel"/>
    <w:tmpl w:val="B016E3B4"/>
    <w:lvl w:ilvl="0" w:tplc="FFFFFFFF">
      <w:start w:val="1"/>
      <w:numFmt w:val="lowerLetter"/>
      <w:lvlText w:val="%1)"/>
      <w:lvlJc w:val="left"/>
      <w:pPr>
        <w:ind w:left="720" w:hanging="360"/>
      </w:pPr>
      <w:rPr>
        <w:rFonts w:eastAsia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32657E1"/>
    <w:multiLevelType w:val="multilevel"/>
    <w:tmpl w:val="FF76EA72"/>
    <w:lvl w:ilvl="0">
      <w:start w:val="4"/>
      <w:numFmt w:val="decimal"/>
      <w:lvlText w:val="%1"/>
      <w:lvlJc w:val="left"/>
      <w:pPr>
        <w:ind w:left="360" w:hanging="360"/>
      </w:pPr>
    </w:lvl>
    <w:lvl w:ilvl="1">
      <w:start w:val="1"/>
      <w:numFmt w:val="decimal"/>
      <w:lvlText w:val="%1.%2"/>
      <w:lvlJc w:val="left"/>
      <w:pPr>
        <w:ind w:left="360" w:hanging="360"/>
      </w:pPr>
      <w:rPr>
        <w:b w:val="0"/>
        <w:bCs/>
        <w:sz w:val="20"/>
        <w:szCs w:val="20"/>
      </w:rPr>
    </w:lvl>
    <w:lvl w:ilvl="2">
      <w:start w:val="1"/>
      <w:numFmt w:val="lowerLetter"/>
      <w:lvlText w:val="(%3)"/>
      <w:lvlJc w:val="left"/>
      <w:pPr>
        <w:ind w:left="720" w:hanging="720"/>
      </w:pPr>
      <w:rPr>
        <w:rFonts w:ascii="Times New Roman" w:hAnsi="Times New Roman" w:cs="Times New Roman" w:hint="default"/>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3" w15:restartNumberingAfterBreak="0">
    <w:nsid w:val="434A24F5"/>
    <w:multiLevelType w:val="multilevel"/>
    <w:tmpl w:val="5B7E53B2"/>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rPr>
        <w:b w:val="0"/>
        <w:bCs w:val="0"/>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43597BDB"/>
    <w:multiLevelType w:val="multilevel"/>
    <w:tmpl w:val="82F6871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880234B"/>
    <w:multiLevelType w:val="multilevel"/>
    <w:tmpl w:val="736461A2"/>
    <w:lvl w:ilvl="0">
      <w:start w:val="4"/>
      <w:numFmt w:val="decimal"/>
      <w:lvlText w:val="%1"/>
      <w:lvlJc w:val="left"/>
      <w:pPr>
        <w:ind w:left="360" w:hanging="360"/>
      </w:pPr>
    </w:lvl>
    <w:lvl w:ilvl="1">
      <w:start w:val="1"/>
      <w:numFmt w:val="decimal"/>
      <w:lvlText w:val="%1.%2"/>
      <w:lvlJc w:val="left"/>
      <w:pPr>
        <w:ind w:left="360" w:hanging="360"/>
      </w:pPr>
      <w:rPr>
        <w:b w:val="0"/>
        <w:bCs/>
        <w:sz w:val="20"/>
        <w:szCs w:val="20"/>
      </w:rPr>
    </w:lvl>
    <w:lvl w:ilvl="2">
      <w:start w:val="1"/>
      <w:numFmt w:val="lowerLetter"/>
      <w:lvlText w:val="(%3)"/>
      <w:lvlJc w:val="left"/>
      <w:pPr>
        <w:ind w:left="720" w:hanging="720"/>
      </w:pPr>
      <w:rPr>
        <w:rFonts w:ascii="Times New Roman" w:hAnsi="Times New Roman" w:cs="Times New Roman" w:hint="default"/>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6" w15:restartNumberingAfterBreak="0">
    <w:nsid w:val="48DC5FC1"/>
    <w:multiLevelType w:val="multilevel"/>
    <w:tmpl w:val="AB1E4CA0"/>
    <w:lvl w:ilvl="0">
      <w:start w:val="3"/>
      <w:numFmt w:val="decimal"/>
      <w:lvlText w:val="%1"/>
      <w:lvlJc w:val="left"/>
      <w:pPr>
        <w:ind w:left="360" w:hanging="360"/>
      </w:pPr>
    </w:lvl>
    <w:lvl w:ilvl="1">
      <w:start w:val="1"/>
      <w:numFmt w:val="decimal"/>
      <w:lvlText w:val="%1.%2"/>
      <w:lvlJc w:val="left"/>
      <w:pPr>
        <w:ind w:left="360" w:hanging="360"/>
      </w:pPr>
    </w:lvl>
    <w:lvl w:ilvl="2">
      <w:start w:val="1"/>
      <w:numFmt w:val="lowerLetter"/>
      <w:lvlText w:val="(%3)"/>
      <w:lvlJc w:val="left"/>
      <w:pPr>
        <w:ind w:left="720" w:hanging="720"/>
      </w:pPr>
      <w:rPr>
        <w:rFonts w:ascii="Times New Roman" w:hAnsi="Times New Roman" w:cs="Times New Roman" w:hint="default"/>
      </w:rPr>
    </w:lvl>
    <w:lvl w:ilvl="3">
      <w:start w:val="1"/>
      <w:numFmt w:val="lowerRoman"/>
      <w:lvlText w:val="(%4)"/>
      <w:lvlJc w:val="left"/>
      <w:pPr>
        <w:ind w:left="720" w:hanging="720"/>
      </w:pPr>
      <w:rPr>
        <w:rFonts w:ascii="Times New Roman" w:hAnsi="Times New Roman" w:cs="Times New Roman" w:hint="default"/>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7" w15:restartNumberingAfterBreak="0">
    <w:nsid w:val="4AFE43B9"/>
    <w:multiLevelType w:val="hybridMultilevel"/>
    <w:tmpl w:val="E5824324"/>
    <w:lvl w:ilvl="0" w:tplc="FFFFFFFF">
      <w:start w:val="1"/>
      <w:numFmt w:val="lowerRoman"/>
      <w:lvlText w:val="(%1)"/>
      <w:lvlJc w:val="left"/>
      <w:pPr>
        <w:ind w:left="2761" w:hanging="360"/>
      </w:pPr>
      <w:rPr>
        <w:rFonts w:hint="default"/>
      </w:rPr>
    </w:lvl>
    <w:lvl w:ilvl="1" w:tplc="FFFFFFFF" w:tentative="1">
      <w:start w:val="1"/>
      <w:numFmt w:val="lowerLetter"/>
      <w:lvlText w:val="%2."/>
      <w:lvlJc w:val="left"/>
      <w:pPr>
        <w:ind w:left="3481" w:hanging="360"/>
      </w:pPr>
    </w:lvl>
    <w:lvl w:ilvl="2" w:tplc="FFFFFFFF" w:tentative="1">
      <w:start w:val="1"/>
      <w:numFmt w:val="lowerRoman"/>
      <w:lvlText w:val="%3."/>
      <w:lvlJc w:val="right"/>
      <w:pPr>
        <w:ind w:left="4201" w:hanging="180"/>
      </w:pPr>
    </w:lvl>
    <w:lvl w:ilvl="3" w:tplc="FFFFFFFF" w:tentative="1">
      <w:start w:val="1"/>
      <w:numFmt w:val="decimal"/>
      <w:lvlText w:val="%4."/>
      <w:lvlJc w:val="left"/>
      <w:pPr>
        <w:ind w:left="4921" w:hanging="360"/>
      </w:pPr>
    </w:lvl>
    <w:lvl w:ilvl="4" w:tplc="FFFFFFFF" w:tentative="1">
      <w:start w:val="1"/>
      <w:numFmt w:val="lowerLetter"/>
      <w:lvlText w:val="%5."/>
      <w:lvlJc w:val="left"/>
      <w:pPr>
        <w:ind w:left="5641" w:hanging="360"/>
      </w:pPr>
    </w:lvl>
    <w:lvl w:ilvl="5" w:tplc="FFFFFFFF" w:tentative="1">
      <w:start w:val="1"/>
      <w:numFmt w:val="lowerRoman"/>
      <w:lvlText w:val="%6."/>
      <w:lvlJc w:val="right"/>
      <w:pPr>
        <w:ind w:left="6361" w:hanging="180"/>
      </w:pPr>
    </w:lvl>
    <w:lvl w:ilvl="6" w:tplc="FFFFFFFF" w:tentative="1">
      <w:start w:val="1"/>
      <w:numFmt w:val="decimal"/>
      <w:lvlText w:val="%7."/>
      <w:lvlJc w:val="left"/>
      <w:pPr>
        <w:ind w:left="7081" w:hanging="360"/>
      </w:pPr>
    </w:lvl>
    <w:lvl w:ilvl="7" w:tplc="FFFFFFFF" w:tentative="1">
      <w:start w:val="1"/>
      <w:numFmt w:val="lowerLetter"/>
      <w:lvlText w:val="%8."/>
      <w:lvlJc w:val="left"/>
      <w:pPr>
        <w:ind w:left="7801" w:hanging="360"/>
      </w:pPr>
    </w:lvl>
    <w:lvl w:ilvl="8" w:tplc="FFFFFFFF" w:tentative="1">
      <w:start w:val="1"/>
      <w:numFmt w:val="lowerRoman"/>
      <w:lvlText w:val="%9."/>
      <w:lvlJc w:val="right"/>
      <w:pPr>
        <w:ind w:left="8521" w:hanging="180"/>
      </w:pPr>
    </w:lvl>
  </w:abstractNum>
  <w:abstractNum w:abstractNumId="48" w15:restartNumberingAfterBreak="0">
    <w:nsid w:val="4DB61552"/>
    <w:multiLevelType w:val="multilevel"/>
    <w:tmpl w:val="0F3E1222"/>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Roman"/>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4EAD08C9"/>
    <w:multiLevelType w:val="multilevel"/>
    <w:tmpl w:val="0F3E1222"/>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Roman"/>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501D3DD3"/>
    <w:multiLevelType w:val="multilevel"/>
    <w:tmpl w:val="737CF1D2"/>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786" w:hanging="360"/>
      </w:pPr>
      <w:rPr>
        <w:rFonts w:ascii="Times New Roman" w:hAnsi="Times New Roman" w:cs="Times New Roman" w:hint="default"/>
        <w:b w:val="0"/>
        <w:bCs w:val="0"/>
        <w:sz w:val="22"/>
        <w:szCs w:val="22"/>
      </w:rPr>
    </w:lvl>
    <w:lvl w:ilvl="5">
      <w:start w:val="1"/>
      <w:numFmt w:val="lowerRoman"/>
      <w:lvlText w:val="(%6)"/>
      <w:lvlJc w:val="left"/>
      <w:pPr>
        <w:ind w:left="2160" w:hanging="360"/>
      </w:pPr>
      <w:rPr>
        <w:b w:val="0"/>
        <w:bCs w:val="0"/>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55EE4DCC"/>
    <w:multiLevelType w:val="multilevel"/>
    <w:tmpl w:val="75940CB8"/>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rPr>
        <w:b w:val="0"/>
        <w:bCs w:val="0"/>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55F85E1D"/>
    <w:multiLevelType w:val="multilevel"/>
    <w:tmpl w:val="89C24584"/>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3" w15:restartNumberingAfterBreak="0">
    <w:nsid w:val="58E92AD8"/>
    <w:multiLevelType w:val="multilevel"/>
    <w:tmpl w:val="4C3E51F8"/>
    <w:lvl w:ilvl="0">
      <w:start w:val="4"/>
      <w:numFmt w:val="decimal"/>
      <w:lvlText w:val="%1"/>
      <w:lvlJc w:val="left"/>
      <w:pPr>
        <w:ind w:left="360" w:hanging="360"/>
      </w:pPr>
    </w:lvl>
    <w:lvl w:ilvl="1">
      <w:start w:val="1"/>
      <w:numFmt w:val="decimal"/>
      <w:lvlText w:val="%1.%2"/>
      <w:lvlJc w:val="left"/>
      <w:pPr>
        <w:ind w:left="360" w:hanging="360"/>
      </w:pPr>
      <w:rPr>
        <w:b w:val="0"/>
        <w:bCs/>
        <w:sz w:val="20"/>
        <w:szCs w:val="20"/>
      </w:rPr>
    </w:lvl>
    <w:lvl w:ilvl="2">
      <w:start w:val="1"/>
      <w:numFmt w:val="lowerLetter"/>
      <w:lvlText w:val="(%3)"/>
      <w:lvlJc w:val="left"/>
      <w:pPr>
        <w:ind w:left="720" w:hanging="720"/>
      </w:pPr>
      <w:rPr>
        <w:rFonts w:ascii="Times New Roman" w:hAnsi="Times New Roman" w:cs="Times New Roman" w:hint="default"/>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4" w15:restartNumberingAfterBreak="0">
    <w:nsid w:val="595D05DB"/>
    <w:multiLevelType w:val="multilevel"/>
    <w:tmpl w:val="C1F20742"/>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rPr>
        <w:b w:val="0"/>
        <w:bCs w:val="0"/>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5D194FF1"/>
    <w:multiLevelType w:val="hybridMultilevel"/>
    <w:tmpl w:val="A858E37C"/>
    <w:lvl w:ilvl="0" w:tplc="E79AC4EA">
      <w:start w:val="1"/>
      <w:numFmt w:val="lowerLetter"/>
      <w:lvlText w:val="(%1)"/>
      <w:lvlJc w:val="left"/>
      <w:pPr>
        <w:ind w:left="1440" w:hanging="360"/>
      </w:pPr>
    </w:lvl>
    <w:lvl w:ilvl="1" w:tplc="BE1263E2">
      <w:start w:val="1"/>
      <w:numFmt w:val="lowerRoman"/>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6" w15:restartNumberingAfterBreak="0">
    <w:nsid w:val="5EFA54ED"/>
    <w:multiLevelType w:val="hybridMultilevel"/>
    <w:tmpl w:val="E5824324"/>
    <w:lvl w:ilvl="0" w:tplc="FFFFFFFF">
      <w:start w:val="1"/>
      <w:numFmt w:val="lowerRoman"/>
      <w:lvlText w:val="(%1)"/>
      <w:lvlJc w:val="left"/>
      <w:pPr>
        <w:ind w:left="2761" w:hanging="360"/>
      </w:pPr>
      <w:rPr>
        <w:rFonts w:hint="default"/>
      </w:rPr>
    </w:lvl>
    <w:lvl w:ilvl="1" w:tplc="FFFFFFFF">
      <w:start w:val="1"/>
      <w:numFmt w:val="lowerLetter"/>
      <w:lvlText w:val="%2."/>
      <w:lvlJc w:val="left"/>
      <w:pPr>
        <w:ind w:left="2487" w:hanging="360"/>
      </w:pPr>
    </w:lvl>
    <w:lvl w:ilvl="2" w:tplc="FFFFFFFF" w:tentative="1">
      <w:start w:val="1"/>
      <w:numFmt w:val="lowerRoman"/>
      <w:lvlText w:val="%3."/>
      <w:lvlJc w:val="right"/>
      <w:pPr>
        <w:ind w:left="4201" w:hanging="180"/>
      </w:pPr>
    </w:lvl>
    <w:lvl w:ilvl="3" w:tplc="FFFFFFFF" w:tentative="1">
      <w:start w:val="1"/>
      <w:numFmt w:val="decimal"/>
      <w:lvlText w:val="%4."/>
      <w:lvlJc w:val="left"/>
      <w:pPr>
        <w:ind w:left="4921" w:hanging="360"/>
      </w:pPr>
    </w:lvl>
    <w:lvl w:ilvl="4" w:tplc="FFFFFFFF" w:tentative="1">
      <w:start w:val="1"/>
      <w:numFmt w:val="lowerLetter"/>
      <w:lvlText w:val="%5."/>
      <w:lvlJc w:val="left"/>
      <w:pPr>
        <w:ind w:left="5641" w:hanging="360"/>
      </w:pPr>
    </w:lvl>
    <w:lvl w:ilvl="5" w:tplc="FFFFFFFF" w:tentative="1">
      <w:start w:val="1"/>
      <w:numFmt w:val="lowerRoman"/>
      <w:lvlText w:val="%6."/>
      <w:lvlJc w:val="right"/>
      <w:pPr>
        <w:ind w:left="6361" w:hanging="180"/>
      </w:pPr>
    </w:lvl>
    <w:lvl w:ilvl="6" w:tplc="FFFFFFFF" w:tentative="1">
      <w:start w:val="1"/>
      <w:numFmt w:val="decimal"/>
      <w:lvlText w:val="%7."/>
      <w:lvlJc w:val="left"/>
      <w:pPr>
        <w:ind w:left="7081" w:hanging="360"/>
      </w:pPr>
    </w:lvl>
    <w:lvl w:ilvl="7" w:tplc="FFFFFFFF" w:tentative="1">
      <w:start w:val="1"/>
      <w:numFmt w:val="lowerLetter"/>
      <w:lvlText w:val="%8."/>
      <w:lvlJc w:val="left"/>
      <w:pPr>
        <w:ind w:left="7801" w:hanging="360"/>
      </w:pPr>
    </w:lvl>
    <w:lvl w:ilvl="8" w:tplc="FFFFFFFF" w:tentative="1">
      <w:start w:val="1"/>
      <w:numFmt w:val="lowerRoman"/>
      <w:lvlText w:val="%9."/>
      <w:lvlJc w:val="right"/>
      <w:pPr>
        <w:ind w:left="8521" w:hanging="180"/>
      </w:pPr>
    </w:lvl>
  </w:abstractNum>
  <w:abstractNum w:abstractNumId="57" w15:restartNumberingAfterBreak="0">
    <w:nsid w:val="62A23548"/>
    <w:multiLevelType w:val="hybridMultilevel"/>
    <w:tmpl w:val="8EF4D1E4"/>
    <w:lvl w:ilvl="0" w:tplc="5A2CB414">
      <w:start w:val="1"/>
      <w:numFmt w:val="decimal"/>
      <w:lvlText w:val="(a)"/>
      <w:lvlJc w:val="left"/>
      <w:pPr>
        <w:ind w:left="1276" w:hanging="360"/>
      </w:pPr>
    </w:lvl>
    <w:lvl w:ilvl="1" w:tplc="EA02E88C">
      <w:start w:val="1"/>
      <w:numFmt w:val="lowerLetter"/>
      <w:lvlText w:val="%2)"/>
      <w:lvlJc w:val="left"/>
      <w:pPr>
        <w:ind w:left="1636" w:hanging="360"/>
      </w:pPr>
    </w:lvl>
    <w:lvl w:ilvl="2" w:tplc="DA74425C">
      <w:start w:val="1"/>
      <w:numFmt w:val="lowerRoman"/>
      <w:lvlText w:val="%3)"/>
      <w:lvlJc w:val="left"/>
      <w:pPr>
        <w:ind w:left="1996" w:hanging="360"/>
      </w:pPr>
    </w:lvl>
    <w:lvl w:ilvl="3" w:tplc="1D3CDA2E">
      <w:start w:val="1"/>
      <w:numFmt w:val="decimal"/>
      <w:lvlText w:val="(%4)"/>
      <w:lvlJc w:val="left"/>
      <w:pPr>
        <w:ind w:left="2356" w:hanging="360"/>
      </w:pPr>
    </w:lvl>
    <w:lvl w:ilvl="4" w:tplc="CDA60704">
      <w:start w:val="1"/>
      <w:numFmt w:val="lowerLetter"/>
      <w:lvlText w:val="(%5)"/>
      <w:lvlJc w:val="left"/>
      <w:pPr>
        <w:ind w:left="2716" w:hanging="360"/>
      </w:pPr>
    </w:lvl>
    <w:lvl w:ilvl="5" w:tplc="837E0B36">
      <w:start w:val="1"/>
      <w:numFmt w:val="lowerRoman"/>
      <w:lvlText w:val="(%6)"/>
      <w:lvlJc w:val="left"/>
      <w:pPr>
        <w:ind w:left="3076" w:hanging="360"/>
      </w:pPr>
    </w:lvl>
    <w:lvl w:ilvl="6" w:tplc="6EE0E81C">
      <w:start w:val="1"/>
      <w:numFmt w:val="decimal"/>
      <w:lvlText w:val="%7."/>
      <w:lvlJc w:val="left"/>
      <w:pPr>
        <w:ind w:left="3436" w:hanging="360"/>
      </w:pPr>
    </w:lvl>
    <w:lvl w:ilvl="7" w:tplc="219A5E9A">
      <w:start w:val="1"/>
      <w:numFmt w:val="lowerLetter"/>
      <w:lvlText w:val="%8."/>
      <w:lvlJc w:val="left"/>
      <w:pPr>
        <w:ind w:left="3796" w:hanging="360"/>
      </w:pPr>
    </w:lvl>
    <w:lvl w:ilvl="8" w:tplc="904C5DA8">
      <w:start w:val="1"/>
      <w:numFmt w:val="lowerRoman"/>
      <w:lvlText w:val="%9."/>
      <w:lvlJc w:val="left"/>
      <w:pPr>
        <w:ind w:left="4156" w:hanging="360"/>
      </w:pPr>
    </w:lvl>
  </w:abstractNum>
  <w:abstractNum w:abstractNumId="58" w15:restartNumberingAfterBreak="0">
    <w:nsid w:val="63160BEF"/>
    <w:multiLevelType w:val="multilevel"/>
    <w:tmpl w:val="60A4C9EE"/>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upperLetter"/>
      <w:lvlText w:val="%5."/>
      <w:lvlJc w:val="left"/>
      <w:pPr>
        <w:ind w:left="1800" w:hanging="360"/>
      </w:pPr>
    </w:lvl>
    <w:lvl w:ilvl="5">
      <w:start w:val="1"/>
      <w:numFmt w:val="lowerRoman"/>
      <w:lvlText w:val="(%6)"/>
      <w:lvlJc w:val="left"/>
      <w:pPr>
        <w:ind w:left="2160" w:hanging="360"/>
      </w:pPr>
      <w:rPr>
        <w:b w:val="0"/>
        <w:bCs w:val="0"/>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635B5B8C"/>
    <w:multiLevelType w:val="multilevel"/>
    <w:tmpl w:val="737CF1D2"/>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786" w:hanging="360"/>
      </w:pPr>
      <w:rPr>
        <w:rFonts w:ascii="Times New Roman" w:hAnsi="Times New Roman" w:cs="Times New Roman" w:hint="default"/>
        <w:b w:val="0"/>
        <w:bCs w:val="0"/>
        <w:sz w:val="22"/>
        <w:szCs w:val="22"/>
      </w:rPr>
    </w:lvl>
    <w:lvl w:ilvl="5">
      <w:start w:val="1"/>
      <w:numFmt w:val="lowerRoman"/>
      <w:lvlText w:val="(%6)"/>
      <w:lvlJc w:val="left"/>
      <w:pPr>
        <w:ind w:left="2160" w:hanging="360"/>
      </w:pPr>
      <w:rPr>
        <w:b w:val="0"/>
        <w:bCs w:val="0"/>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64887413"/>
    <w:multiLevelType w:val="multilevel"/>
    <w:tmpl w:val="8EF4D1E4"/>
    <w:lvl w:ilvl="0">
      <w:start w:val="1"/>
      <w:numFmt w:val="lowerLetter"/>
      <w:lvlText w:val="(%1)"/>
      <w:lvlJc w:val="left"/>
      <w:pPr>
        <w:ind w:left="1276" w:hanging="360"/>
      </w:pPr>
    </w:lvl>
    <w:lvl w:ilvl="1">
      <w:start w:val="1"/>
      <w:numFmt w:val="lowerLetter"/>
      <w:lvlText w:val="%2)"/>
      <w:lvlJc w:val="left"/>
      <w:pPr>
        <w:ind w:left="1636" w:hanging="360"/>
      </w:pPr>
    </w:lvl>
    <w:lvl w:ilvl="2">
      <w:start w:val="1"/>
      <w:numFmt w:val="lowerRoman"/>
      <w:lvlText w:val="%3)"/>
      <w:lvlJc w:val="left"/>
      <w:pPr>
        <w:ind w:left="1996" w:hanging="360"/>
      </w:pPr>
    </w:lvl>
    <w:lvl w:ilvl="3">
      <w:start w:val="1"/>
      <w:numFmt w:val="decimal"/>
      <w:lvlText w:val="(%4)"/>
      <w:lvlJc w:val="left"/>
      <w:pPr>
        <w:ind w:left="2356" w:hanging="360"/>
      </w:pPr>
    </w:lvl>
    <w:lvl w:ilvl="4">
      <w:start w:val="1"/>
      <w:numFmt w:val="lowerLetter"/>
      <w:lvlText w:val="(%5)"/>
      <w:lvlJc w:val="left"/>
      <w:pPr>
        <w:ind w:left="2716" w:hanging="360"/>
      </w:pPr>
    </w:lvl>
    <w:lvl w:ilvl="5">
      <w:start w:val="1"/>
      <w:numFmt w:val="lowerRoman"/>
      <w:lvlText w:val="(%6)"/>
      <w:lvlJc w:val="left"/>
      <w:pPr>
        <w:ind w:left="3076" w:hanging="360"/>
      </w:pPr>
    </w:lvl>
    <w:lvl w:ilvl="6">
      <w:start w:val="1"/>
      <w:numFmt w:val="decimal"/>
      <w:lvlText w:val="%7."/>
      <w:lvlJc w:val="left"/>
      <w:pPr>
        <w:ind w:left="3436" w:hanging="360"/>
      </w:pPr>
    </w:lvl>
    <w:lvl w:ilvl="7">
      <w:start w:val="1"/>
      <w:numFmt w:val="lowerLetter"/>
      <w:lvlText w:val="%8."/>
      <w:lvlJc w:val="left"/>
      <w:pPr>
        <w:ind w:left="3796" w:hanging="360"/>
      </w:pPr>
    </w:lvl>
    <w:lvl w:ilvl="8">
      <w:start w:val="1"/>
      <w:numFmt w:val="lowerRoman"/>
      <w:lvlText w:val="%9."/>
      <w:lvlJc w:val="left"/>
      <w:pPr>
        <w:ind w:left="4156" w:hanging="360"/>
      </w:pPr>
    </w:lvl>
  </w:abstractNum>
  <w:abstractNum w:abstractNumId="61" w15:restartNumberingAfterBreak="0">
    <w:nsid w:val="65DE4D92"/>
    <w:multiLevelType w:val="hybridMultilevel"/>
    <w:tmpl w:val="8D80D48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C090001">
      <w:start w:val="1"/>
      <w:numFmt w:val="bullet"/>
      <w:lvlText w:val=""/>
      <w:lvlJc w:val="left"/>
      <w:pPr>
        <w:ind w:left="72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67F01D8E"/>
    <w:multiLevelType w:val="multilevel"/>
    <w:tmpl w:val="285EE90E"/>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15:restartNumberingAfterBreak="0">
    <w:nsid w:val="6C3D3478"/>
    <w:multiLevelType w:val="hybridMultilevel"/>
    <w:tmpl w:val="3AFC4788"/>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4" w15:restartNumberingAfterBreak="0">
    <w:nsid w:val="6F2649AA"/>
    <w:multiLevelType w:val="hybridMultilevel"/>
    <w:tmpl w:val="C5FE4A42"/>
    <w:styleLink w:val="ArticleSection"/>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FFFFFFFF">
      <w:start w:val="1"/>
      <w:numFmt w:val="decimal"/>
      <w:lvlText w:val="(a)"/>
      <w:lvlJc w:val="left"/>
      <w:pPr>
        <w:ind w:left="2160" w:hanging="360"/>
      </w:p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6FAD099A"/>
    <w:multiLevelType w:val="multilevel"/>
    <w:tmpl w:val="5740959E"/>
    <w:lvl w:ilvl="0">
      <w:start w:val="4"/>
      <w:numFmt w:val="decimal"/>
      <w:lvlText w:val="%1"/>
      <w:lvlJc w:val="left"/>
      <w:pPr>
        <w:ind w:left="360" w:hanging="360"/>
      </w:pPr>
    </w:lvl>
    <w:lvl w:ilvl="1">
      <w:start w:val="1"/>
      <w:numFmt w:val="decimal"/>
      <w:lvlText w:val="%1.%2"/>
      <w:lvlJc w:val="left"/>
      <w:pPr>
        <w:ind w:left="360" w:hanging="360"/>
      </w:pPr>
      <w:rPr>
        <w:b w:val="0"/>
        <w:bCs/>
        <w:sz w:val="20"/>
        <w:szCs w:val="20"/>
      </w:rPr>
    </w:lvl>
    <w:lvl w:ilvl="2">
      <w:start w:val="1"/>
      <w:numFmt w:val="lowerLetter"/>
      <w:lvlText w:val="(%3)"/>
      <w:lvlJc w:val="left"/>
      <w:pPr>
        <w:ind w:left="720" w:hanging="720"/>
      </w:pPr>
      <w:rPr>
        <w:rFonts w:ascii="Times New Roman" w:hAnsi="Times New Roman" w:cs="Times New Roman" w:hint="default"/>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6" w15:restartNumberingAfterBreak="0">
    <w:nsid w:val="70565588"/>
    <w:multiLevelType w:val="multilevel"/>
    <w:tmpl w:val="EC92331E"/>
    <w:styleLink w:val="MELegal"/>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upperLetter"/>
      <w:lvlText w:val="%5."/>
      <w:lvlJc w:val="left"/>
      <w:pPr>
        <w:ind w:left="3600" w:hanging="360"/>
      </w:pPr>
    </w:lvl>
    <w:lvl w:ilvl="5">
      <w:start w:val="1"/>
      <w:numFmt w:val="lowerRoman"/>
      <w:lvlText w:val="(%6)"/>
      <w:lvlJc w:val="left"/>
      <w:pPr>
        <w:ind w:left="2160" w:hanging="360"/>
      </w:pPr>
      <w:rPr>
        <w:b w:val="0"/>
        <w:bCs w:val="0"/>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70B7759F"/>
    <w:multiLevelType w:val="multilevel"/>
    <w:tmpl w:val="E5A21782"/>
    <w:lvl w:ilvl="0">
      <w:start w:val="4"/>
      <w:numFmt w:val="decimal"/>
      <w:lvlText w:val="%1"/>
      <w:lvlJc w:val="left"/>
      <w:pPr>
        <w:ind w:left="360" w:hanging="360"/>
      </w:pPr>
    </w:lvl>
    <w:lvl w:ilvl="1">
      <w:start w:val="1"/>
      <w:numFmt w:val="decimal"/>
      <w:lvlText w:val="%1.%2"/>
      <w:lvlJc w:val="left"/>
      <w:pPr>
        <w:ind w:left="360" w:hanging="360"/>
      </w:pPr>
      <w:rPr>
        <w:b w:val="0"/>
        <w:bCs/>
        <w:sz w:val="20"/>
        <w:szCs w:val="20"/>
      </w:rPr>
    </w:lvl>
    <w:lvl w:ilvl="2">
      <w:start w:val="1"/>
      <w:numFmt w:val="lowerLetter"/>
      <w:lvlText w:val="(%3)"/>
      <w:lvlJc w:val="left"/>
      <w:pPr>
        <w:ind w:left="720" w:hanging="720"/>
      </w:pPr>
      <w:rPr>
        <w:rFonts w:ascii="Times New Roman" w:hAnsi="Times New Roman" w:cs="Times New Roman" w:hint="default"/>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8" w15:restartNumberingAfterBreak="0">
    <w:nsid w:val="70BE76D5"/>
    <w:multiLevelType w:val="hybridMultilevel"/>
    <w:tmpl w:val="0FD4A4B2"/>
    <w:lvl w:ilvl="0" w:tplc="FFFFFFFF">
      <w:start w:val="1"/>
      <w:numFmt w:val="bullet"/>
      <w:lvlText w:val=""/>
      <w:lvlJc w:val="left"/>
      <w:pPr>
        <w:ind w:left="721" w:hanging="360"/>
      </w:pPr>
      <w:rPr>
        <w:rFonts w:ascii="Symbol" w:hAnsi="Symbol" w:hint="default"/>
      </w:rPr>
    </w:lvl>
    <w:lvl w:ilvl="1" w:tplc="FFFFFFFF" w:tentative="1">
      <w:start w:val="1"/>
      <w:numFmt w:val="bullet"/>
      <w:lvlText w:val="o"/>
      <w:lvlJc w:val="left"/>
      <w:pPr>
        <w:ind w:left="1441" w:hanging="360"/>
      </w:pPr>
      <w:rPr>
        <w:rFonts w:ascii="Courier New" w:hAnsi="Courier New" w:cs="Courier New" w:hint="default"/>
      </w:rPr>
    </w:lvl>
    <w:lvl w:ilvl="2" w:tplc="0C090001">
      <w:start w:val="1"/>
      <w:numFmt w:val="bullet"/>
      <w:lvlText w:val=""/>
      <w:lvlJc w:val="left"/>
      <w:pPr>
        <w:ind w:left="720" w:hanging="360"/>
      </w:pPr>
      <w:rPr>
        <w:rFonts w:ascii="Symbol" w:hAnsi="Symbol" w:hint="default"/>
      </w:rPr>
    </w:lvl>
    <w:lvl w:ilvl="3" w:tplc="FFFFFFFF" w:tentative="1">
      <w:start w:val="1"/>
      <w:numFmt w:val="bullet"/>
      <w:lvlText w:val=""/>
      <w:lvlJc w:val="left"/>
      <w:pPr>
        <w:ind w:left="2881" w:hanging="360"/>
      </w:pPr>
      <w:rPr>
        <w:rFonts w:ascii="Symbol" w:hAnsi="Symbol" w:hint="default"/>
      </w:rPr>
    </w:lvl>
    <w:lvl w:ilvl="4" w:tplc="FFFFFFFF" w:tentative="1">
      <w:start w:val="1"/>
      <w:numFmt w:val="bullet"/>
      <w:lvlText w:val="o"/>
      <w:lvlJc w:val="left"/>
      <w:pPr>
        <w:ind w:left="3601" w:hanging="360"/>
      </w:pPr>
      <w:rPr>
        <w:rFonts w:ascii="Courier New" w:hAnsi="Courier New" w:cs="Courier New" w:hint="default"/>
      </w:rPr>
    </w:lvl>
    <w:lvl w:ilvl="5" w:tplc="FFFFFFFF" w:tentative="1">
      <w:start w:val="1"/>
      <w:numFmt w:val="bullet"/>
      <w:lvlText w:val=""/>
      <w:lvlJc w:val="left"/>
      <w:pPr>
        <w:ind w:left="4321" w:hanging="360"/>
      </w:pPr>
      <w:rPr>
        <w:rFonts w:ascii="Wingdings" w:hAnsi="Wingdings" w:hint="default"/>
      </w:rPr>
    </w:lvl>
    <w:lvl w:ilvl="6" w:tplc="FFFFFFFF" w:tentative="1">
      <w:start w:val="1"/>
      <w:numFmt w:val="bullet"/>
      <w:lvlText w:val=""/>
      <w:lvlJc w:val="left"/>
      <w:pPr>
        <w:ind w:left="5041" w:hanging="360"/>
      </w:pPr>
      <w:rPr>
        <w:rFonts w:ascii="Symbol" w:hAnsi="Symbol" w:hint="default"/>
      </w:rPr>
    </w:lvl>
    <w:lvl w:ilvl="7" w:tplc="FFFFFFFF" w:tentative="1">
      <w:start w:val="1"/>
      <w:numFmt w:val="bullet"/>
      <w:lvlText w:val="o"/>
      <w:lvlJc w:val="left"/>
      <w:pPr>
        <w:ind w:left="5761" w:hanging="360"/>
      </w:pPr>
      <w:rPr>
        <w:rFonts w:ascii="Courier New" w:hAnsi="Courier New" w:cs="Courier New" w:hint="default"/>
      </w:rPr>
    </w:lvl>
    <w:lvl w:ilvl="8" w:tplc="FFFFFFFF" w:tentative="1">
      <w:start w:val="1"/>
      <w:numFmt w:val="bullet"/>
      <w:lvlText w:val=""/>
      <w:lvlJc w:val="left"/>
      <w:pPr>
        <w:ind w:left="6481" w:hanging="360"/>
      </w:pPr>
      <w:rPr>
        <w:rFonts w:ascii="Wingdings" w:hAnsi="Wingdings" w:hint="default"/>
      </w:rPr>
    </w:lvl>
  </w:abstractNum>
  <w:abstractNum w:abstractNumId="69" w15:restartNumberingAfterBreak="0">
    <w:nsid w:val="75701C8B"/>
    <w:multiLevelType w:val="hybridMultilevel"/>
    <w:tmpl w:val="A858E37C"/>
    <w:lvl w:ilvl="0" w:tplc="FFFFFFFF">
      <w:start w:val="1"/>
      <w:numFmt w:val="lowerLetter"/>
      <w:lvlText w:val="(%1)"/>
      <w:lvlJc w:val="left"/>
      <w:pPr>
        <w:ind w:left="1440" w:hanging="360"/>
      </w:pPr>
    </w:lvl>
    <w:lvl w:ilvl="1" w:tplc="FFFFFFFF">
      <w:start w:val="1"/>
      <w:numFmt w:val="lowerRoman"/>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0" w15:restartNumberingAfterBreak="0">
    <w:nsid w:val="77513434"/>
    <w:multiLevelType w:val="multilevel"/>
    <w:tmpl w:val="560431CA"/>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upperLetter"/>
      <w:lvlText w:val="%5."/>
      <w:lvlJc w:val="left"/>
      <w:pPr>
        <w:ind w:left="1800" w:hanging="360"/>
      </w:pPr>
    </w:lvl>
    <w:lvl w:ilvl="5">
      <w:start w:val="1"/>
      <w:numFmt w:val="lowerRoman"/>
      <w:lvlText w:val="(%6)"/>
      <w:lvlJc w:val="left"/>
      <w:pPr>
        <w:ind w:left="2160" w:hanging="360"/>
      </w:pPr>
      <w:rPr>
        <w:b w:val="0"/>
        <w:bCs w:val="0"/>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77682527"/>
    <w:multiLevelType w:val="hybridMultilevel"/>
    <w:tmpl w:val="040A3E76"/>
    <w:lvl w:ilvl="0" w:tplc="767CDA72">
      <w:start w:val="1"/>
      <w:numFmt w:val="lowerLetter"/>
      <w:pStyle w:val="Heading1"/>
      <w:lvlText w:val="(%1)"/>
      <w:lvlJc w:val="left"/>
      <w:pPr>
        <w:ind w:left="720" w:hanging="360"/>
      </w:pPr>
    </w:lvl>
    <w:lvl w:ilvl="1" w:tplc="E5E62A2A">
      <w:start w:val="1"/>
      <w:numFmt w:val="lowerRoman"/>
      <w:pStyle w:val="Heading2"/>
      <w:lvlText w:val="(%2)"/>
      <w:lvlJc w:val="left"/>
      <w:pPr>
        <w:ind w:left="1440" w:hanging="360"/>
      </w:pPr>
    </w:lvl>
    <w:lvl w:ilvl="2" w:tplc="D7C05CA2" w:tentative="1">
      <w:start w:val="1"/>
      <w:numFmt w:val="lowerRoman"/>
      <w:pStyle w:val="Heading3"/>
      <w:lvlText w:val="%3."/>
      <w:lvlJc w:val="right"/>
      <w:pPr>
        <w:ind w:left="2160" w:hanging="180"/>
      </w:pPr>
    </w:lvl>
    <w:lvl w:ilvl="3" w:tplc="44A6F752" w:tentative="1">
      <w:start w:val="1"/>
      <w:numFmt w:val="decimal"/>
      <w:pStyle w:val="Heading4"/>
      <w:lvlText w:val="%4."/>
      <w:lvlJc w:val="left"/>
      <w:pPr>
        <w:ind w:left="2880" w:hanging="360"/>
      </w:pPr>
    </w:lvl>
    <w:lvl w:ilvl="4" w:tplc="8EEC7E40" w:tentative="1">
      <w:start w:val="1"/>
      <w:numFmt w:val="lowerLetter"/>
      <w:pStyle w:val="Heading5"/>
      <w:lvlText w:val="%5."/>
      <w:lvlJc w:val="left"/>
      <w:pPr>
        <w:ind w:left="3600" w:hanging="360"/>
      </w:pPr>
    </w:lvl>
    <w:lvl w:ilvl="5" w:tplc="EC3AEEAA" w:tentative="1">
      <w:start w:val="1"/>
      <w:numFmt w:val="lowerRoman"/>
      <w:pStyle w:val="Heading6"/>
      <w:lvlText w:val="%6."/>
      <w:lvlJc w:val="right"/>
      <w:pPr>
        <w:ind w:left="4320" w:hanging="180"/>
      </w:pPr>
    </w:lvl>
    <w:lvl w:ilvl="6" w:tplc="8EB68258" w:tentative="1">
      <w:start w:val="1"/>
      <w:numFmt w:val="decimal"/>
      <w:pStyle w:val="Heading7"/>
      <w:lvlText w:val="%7."/>
      <w:lvlJc w:val="left"/>
      <w:pPr>
        <w:ind w:left="5040" w:hanging="360"/>
      </w:pPr>
    </w:lvl>
    <w:lvl w:ilvl="7" w:tplc="13BA4B68" w:tentative="1">
      <w:start w:val="1"/>
      <w:numFmt w:val="lowerLetter"/>
      <w:pStyle w:val="Heading8"/>
      <w:lvlText w:val="%8."/>
      <w:lvlJc w:val="left"/>
      <w:pPr>
        <w:ind w:left="5760" w:hanging="360"/>
      </w:pPr>
    </w:lvl>
    <w:lvl w:ilvl="8" w:tplc="245AFD30" w:tentative="1">
      <w:start w:val="1"/>
      <w:numFmt w:val="lowerRoman"/>
      <w:pStyle w:val="Heading9"/>
      <w:lvlText w:val="%9."/>
      <w:lvlJc w:val="right"/>
      <w:pPr>
        <w:ind w:left="6480" w:hanging="180"/>
      </w:pPr>
    </w:lvl>
  </w:abstractNum>
  <w:abstractNum w:abstractNumId="72" w15:restartNumberingAfterBreak="0">
    <w:nsid w:val="7B3740A5"/>
    <w:multiLevelType w:val="multilevel"/>
    <w:tmpl w:val="DF9039D4"/>
    <w:lvl w:ilvl="0">
      <w:start w:val="4"/>
      <w:numFmt w:val="decimal"/>
      <w:lvlText w:val="%1"/>
      <w:lvlJc w:val="left"/>
      <w:pPr>
        <w:ind w:left="360" w:hanging="360"/>
      </w:pPr>
    </w:lvl>
    <w:lvl w:ilvl="1">
      <w:start w:val="1"/>
      <w:numFmt w:val="decimal"/>
      <w:lvlText w:val="%1.%2"/>
      <w:lvlJc w:val="left"/>
      <w:pPr>
        <w:ind w:left="360" w:hanging="360"/>
      </w:pPr>
      <w:rPr>
        <w:b w:val="0"/>
        <w:bCs/>
        <w:sz w:val="20"/>
        <w:szCs w:val="20"/>
      </w:rPr>
    </w:lvl>
    <w:lvl w:ilvl="2">
      <w:start w:val="1"/>
      <w:numFmt w:val="lowerLetter"/>
      <w:lvlText w:val="(%3)"/>
      <w:lvlJc w:val="left"/>
      <w:pPr>
        <w:ind w:left="720" w:hanging="720"/>
      </w:pPr>
      <w:rPr>
        <w:rFonts w:ascii="Times New Roman" w:hAnsi="Times New Roman" w:cs="Times New Roman" w:hint="default"/>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3" w15:restartNumberingAfterBreak="0">
    <w:nsid w:val="7C4714BF"/>
    <w:multiLevelType w:val="hybridMultilevel"/>
    <w:tmpl w:val="71E0FAB2"/>
    <w:lvl w:ilvl="0" w:tplc="E79AC4EA">
      <w:start w:val="1"/>
      <w:numFmt w:val="lowerLetter"/>
      <w:lvlText w:val="(%1)"/>
      <w:lvlJc w:val="left"/>
      <w:pPr>
        <w:ind w:left="1276" w:hanging="360"/>
      </w:pPr>
    </w:lvl>
    <w:lvl w:ilvl="1" w:tplc="BE1263E2">
      <w:start w:val="1"/>
      <w:numFmt w:val="lowerRoman"/>
      <w:lvlText w:val="(%2)"/>
      <w:lvlJc w:val="left"/>
      <w:pPr>
        <w:ind w:left="1636" w:hanging="360"/>
      </w:pPr>
    </w:lvl>
    <w:lvl w:ilvl="2" w:tplc="FFFFFFFF">
      <w:start w:val="1"/>
      <w:numFmt w:val="lowerRoman"/>
      <w:lvlText w:val="%3)"/>
      <w:lvlJc w:val="left"/>
      <w:pPr>
        <w:ind w:left="1996" w:hanging="360"/>
      </w:pPr>
    </w:lvl>
    <w:lvl w:ilvl="3" w:tplc="FFFFFFFF">
      <w:start w:val="1"/>
      <w:numFmt w:val="decimal"/>
      <w:lvlText w:val="(%4)"/>
      <w:lvlJc w:val="left"/>
      <w:pPr>
        <w:ind w:left="2356" w:hanging="360"/>
      </w:pPr>
    </w:lvl>
    <w:lvl w:ilvl="4" w:tplc="FFFFFFFF">
      <w:start w:val="1"/>
      <w:numFmt w:val="lowerLetter"/>
      <w:lvlText w:val="(%5)"/>
      <w:lvlJc w:val="left"/>
      <w:pPr>
        <w:ind w:left="2716" w:hanging="360"/>
      </w:pPr>
    </w:lvl>
    <w:lvl w:ilvl="5" w:tplc="FFFFFFFF">
      <w:start w:val="1"/>
      <w:numFmt w:val="lowerRoman"/>
      <w:lvlText w:val="(%6)"/>
      <w:lvlJc w:val="left"/>
      <w:pPr>
        <w:ind w:left="3076" w:hanging="360"/>
      </w:pPr>
    </w:lvl>
    <w:lvl w:ilvl="6" w:tplc="FFFFFFFF">
      <w:start w:val="1"/>
      <w:numFmt w:val="decimal"/>
      <w:lvlText w:val="%7."/>
      <w:lvlJc w:val="left"/>
      <w:pPr>
        <w:ind w:left="3436" w:hanging="360"/>
      </w:pPr>
    </w:lvl>
    <w:lvl w:ilvl="7" w:tplc="FFFFFFFF">
      <w:start w:val="1"/>
      <w:numFmt w:val="lowerLetter"/>
      <w:lvlText w:val="%8."/>
      <w:lvlJc w:val="left"/>
      <w:pPr>
        <w:ind w:left="3796" w:hanging="360"/>
      </w:pPr>
    </w:lvl>
    <w:lvl w:ilvl="8" w:tplc="FFFFFFFF">
      <w:start w:val="1"/>
      <w:numFmt w:val="lowerRoman"/>
      <w:lvlText w:val="%9."/>
      <w:lvlJc w:val="left"/>
      <w:pPr>
        <w:ind w:left="4156" w:hanging="360"/>
      </w:pPr>
    </w:lvl>
  </w:abstractNum>
  <w:abstractNum w:abstractNumId="74" w15:restartNumberingAfterBreak="0">
    <w:nsid w:val="7D6D19B0"/>
    <w:multiLevelType w:val="multilevel"/>
    <w:tmpl w:val="5740959E"/>
    <w:lvl w:ilvl="0">
      <w:start w:val="4"/>
      <w:numFmt w:val="decimal"/>
      <w:lvlText w:val="%1"/>
      <w:lvlJc w:val="left"/>
      <w:pPr>
        <w:ind w:left="360" w:hanging="360"/>
      </w:pPr>
    </w:lvl>
    <w:lvl w:ilvl="1">
      <w:start w:val="1"/>
      <w:numFmt w:val="decimal"/>
      <w:lvlText w:val="%1.%2"/>
      <w:lvlJc w:val="left"/>
      <w:pPr>
        <w:ind w:left="360" w:hanging="360"/>
      </w:pPr>
      <w:rPr>
        <w:b w:val="0"/>
        <w:bCs/>
        <w:sz w:val="20"/>
        <w:szCs w:val="20"/>
      </w:rPr>
    </w:lvl>
    <w:lvl w:ilvl="2">
      <w:start w:val="1"/>
      <w:numFmt w:val="lowerLetter"/>
      <w:lvlText w:val="(%3)"/>
      <w:lvlJc w:val="left"/>
      <w:pPr>
        <w:ind w:left="720" w:hanging="720"/>
      </w:pPr>
      <w:rPr>
        <w:rFonts w:ascii="Times New Roman" w:hAnsi="Times New Roman" w:cs="Times New Roman" w:hint="default"/>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5" w15:restartNumberingAfterBreak="0">
    <w:nsid w:val="7D6F5C6B"/>
    <w:multiLevelType w:val="hybridMultilevel"/>
    <w:tmpl w:val="E5824324"/>
    <w:lvl w:ilvl="0" w:tplc="FFFFFFFF">
      <w:start w:val="1"/>
      <w:numFmt w:val="lowerRoman"/>
      <w:lvlText w:val="(%1)"/>
      <w:lvlJc w:val="left"/>
      <w:pPr>
        <w:ind w:left="2761" w:hanging="360"/>
      </w:pPr>
      <w:rPr>
        <w:rFonts w:hint="default"/>
      </w:rPr>
    </w:lvl>
    <w:lvl w:ilvl="1" w:tplc="FFFFFFFF">
      <w:start w:val="1"/>
      <w:numFmt w:val="lowerLetter"/>
      <w:lvlText w:val="%2."/>
      <w:lvlJc w:val="left"/>
      <w:pPr>
        <w:ind w:left="2487" w:hanging="360"/>
      </w:pPr>
    </w:lvl>
    <w:lvl w:ilvl="2" w:tplc="FFFFFFFF" w:tentative="1">
      <w:start w:val="1"/>
      <w:numFmt w:val="lowerRoman"/>
      <w:lvlText w:val="%3."/>
      <w:lvlJc w:val="right"/>
      <w:pPr>
        <w:ind w:left="4201" w:hanging="180"/>
      </w:pPr>
    </w:lvl>
    <w:lvl w:ilvl="3" w:tplc="FFFFFFFF" w:tentative="1">
      <w:start w:val="1"/>
      <w:numFmt w:val="decimal"/>
      <w:lvlText w:val="%4."/>
      <w:lvlJc w:val="left"/>
      <w:pPr>
        <w:ind w:left="4921" w:hanging="360"/>
      </w:pPr>
    </w:lvl>
    <w:lvl w:ilvl="4" w:tplc="FFFFFFFF" w:tentative="1">
      <w:start w:val="1"/>
      <w:numFmt w:val="lowerLetter"/>
      <w:lvlText w:val="%5."/>
      <w:lvlJc w:val="left"/>
      <w:pPr>
        <w:ind w:left="5641" w:hanging="360"/>
      </w:pPr>
    </w:lvl>
    <w:lvl w:ilvl="5" w:tplc="FFFFFFFF" w:tentative="1">
      <w:start w:val="1"/>
      <w:numFmt w:val="lowerRoman"/>
      <w:lvlText w:val="%6."/>
      <w:lvlJc w:val="right"/>
      <w:pPr>
        <w:ind w:left="6361" w:hanging="180"/>
      </w:pPr>
    </w:lvl>
    <w:lvl w:ilvl="6" w:tplc="FFFFFFFF" w:tentative="1">
      <w:start w:val="1"/>
      <w:numFmt w:val="decimal"/>
      <w:lvlText w:val="%7."/>
      <w:lvlJc w:val="left"/>
      <w:pPr>
        <w:ind w:left="7081" w:hanging="360"/>
      </w:pPr>
    </w:lvl>
    <w:lvl w:ilvl="7" w:tplc="FFFFFFFF" w:tentative="1">
      <w:start w:val="1"/>
      <w:numFmt w:val="lowerLetter"/>
      <w:lvlText w:val="%8."/>
      <w:lvlJc w:val="left"/>
      <w:pPr>
        <w:ind w:left="7801" w:hanging="360"/>
      </w:pPr>
    </w:lvl>
    <w:lvl w:ilvl="8" w:tplc="FFFFFFFF" w:tentative="1">
      <w:start w:val="1"/>
      <w:numFmt w:val="lowerRoman"/>
      <w:lvlText w:val="%9."/>
      <w:lvlJc w:val="right"/>
      <w:pPr>
        <w:ind w:left="8521" w:hanging="180"/>
      </w:pPr>
    </w:lvl>
  </w:abstractNum>
  <w:abstractNum w:abstractNumId="76" w15:restartNumberingAfterBreak="0">
    <w:nsid w:val="7F8F70BE"/>
    <w:multiLevelType w:val="multilevel"/>
    <w:tmpl w:val="FD428E08"/>
    <w:lvl w:ilvl="0">
      <w:start w:val="4"/>
      <w:numFmt w:val="decimal"/>
      <w:lvlText w:val="%1"/>
      <w:lvlJc w:val="left"/>
      <w:pPr>
        <w:ind w:left="360" w:hanging="360"/>
      </w:pPr>
    </w:lvl>
    <w:lvl w:ilvl="1">
      <w:start w:val="1"/>
      <w:numFmt w:val="decimal"/>
      <w:lvlText w:val="%1.%2"/>
      <w:lvlJc w:val="left"/>
      <w:pPr>
        <w:ind w:left="360" w:hanging="360"/>
      </w:pPr>
      <w:rPr>
        <w:b w:val="0"/>
        <w:bCs/>
        <w:sz w:val="20"/>
        <w:szCs w:val="20"/>
      </w:rPr>
    </w:lvl>
    <w:lvl w:ilvl="2">
      <w:start w:val="1"/>
      <w:numFmt w:val="lowerLetter"/>
      <w:lvlText w:val="(%3)"/>
      <w:lvlJc w:val="left"/>
      <w:pPr>
        <w:ind w:left="720" w:hanging="720"/>
      </w:pPr>
      <w:rPr>
        <w:rFonts w:ascii="Times New Roman" w:hAnsi="Times New Roman" w:cs="Times New Roman" w:hint="default"/>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430901265">
    <w:abstractNumId w:val="37"/>
  </w:num>
  <w:num w:numId="2" w16cid:durableId="2018380065">
    <w:abstractNumId w:val="15"/>
  </w:num>
  <w:num w:numId="3" w16cid:durableId="1210604483">
    <w:abstractNumId w:val="25"/>
  </w:num>
  <w:num w:numId="4" w16cid:durableId="1474371618">
    <w:abstractNumId w:val="63"/>
  </w:num>
  <w:num w:numId="5" w16cid:durableId="402534435">
    <w:abstractNumId w:val="71"/>
  </w:num>
  <w:num w:numId="6" w16cid:durableId="1828938865">
    <w:abstractNumId w:val="21"/>
  </w:num>
  <w:num w:numId="7" w16cid:durableId="945233805">
    <w:abstractNumId w:val="14"/>
  </w:num>
  <w:num w:numId="8" w16cid:durableId="237835645">
    <w:abstractNumId w:val="3"/>
  </w:num>
  <w:num w:numId="9" w16cid:durableId="260453958">
    <w:abstractNumId w:val="13"/>
  </w:num>
  <w:num w:numId="10" w16cid:durableId="988175076">
    <w:abstractNumId w:val="60"/>
  </w:num>
  <w:num w:numId="11" w16cid:durableId="853688202">
    <w:abstractNumId w:val="46"/>
  </w:num>
  <w:num w:numId="12" w16cid:durableId="390546590">
    <w:abstractNumId w:val="62"/>
  </w:num>
  <w:num w:numId="13" w16cid:durableId="732853544">
    <w:abstractNumId w:val="10"/>
  </w:num>
  <w:num w:numId="14" w16cid:durableId="1280260361">
    <w:abstractNumId w:val="31"/>
  </w:num>
  <w:num w:numId="15" w16cid:durableId="1209029710">
    <w:abstractNumId w:val="18"/>
  </w:num>
  <w:num w:numId="16" w16cid:durableId="382679064">
    <w:abstractNumId w:val="52"/>
  </w:num>
  <w:num w:numId="17" w16cid:durableId="1781678303">
    <w:abstractNumId w:val="29"/>
  </w:num>
  <w:num w:numId="18" w16cid:durableId="273947050">
    <w:abstractNumId w:val="42"/>
  </w:num>
  <w:num w:numId="19" w16cid:durableId="1028726095">
    <w:abstractNumId w:val="40"/>
  </w:num>
  <w:num w:numId="20" w16cid:durableId="717781128">
    <w:abstractNumId w:val="72"/>
  </w:num>
  <w:num w:numId="21" w16cid:durableId="897861539">
    <w:abstractNumId w:val="7"/>
  </w:num>
  <w:num w:numId="22" w16cid:durableId="1285111037">
    <w:abstractNumId w:val="5"/>
  </w:num>
  <w:num w:numId="23" w16cid:durableId="911818848">
    <w:abstractNumId w:val="64"/>
  </w:num>
  <w:num w:numId="24" w16cid:durableId="1631738884">
    <w:abstractNumId w:val="26"/>
  </w:num>
  <w:num w:numId="25" w16cid:durableId="449785968">
    <w:abstractNumId w:val="61"/>
  </w:num>
  <w:num w:numId="26" w16cid:durableId="909460017">
    <w:abstractNumId w:val="57"/>
  </w:num>
  <w:num w:numId="27" w16cid:durableId="692534789">
    <w:abstractNumId w:val="68"/>
  </w:num>
  <w:num w:numId="28" w16cid:durableId="2039619607">
    <w:abstractNumId w:val="66"/>
  </w:num>
  <w:num w:numId="29" w16cid:durableId="1340545354">
    <w:abstractNumId w:val="44"/>
  </w:num>
  <w:num w:numId="30" w16cid:durableId="1524202648">
    <w:abstractNumId w:val="70"/>
  </w:num>
  <w:num w:numId="31" w16cid:durableId="974062935">
    <w:abstractNumId w:val="23"/>
  </w:num>
  <w:num w:numId="32" w16cid:durableId="693968047">
    <w:abstractNumId w:val="20"/>
  </w:num>
  <w:num w:numId="33" w16cid:durableId="153883780">
    <w:abstractNumId w:val="43"/>
  </w:num>
  <w:num w:numId="34" w16cid:durableId="1548369473">
    <w:abstractNumId w:val="51"/>
  </w:num>
  <w:num w:numId="35" w16cid:durableId="1678265624">
    <w:abstractNumId w:val="39"/>
  </w:num>
  <w:num w:numId="36" w16cid:durableId="988168967">
    <w:abstractNumId w:val="49"/>
  </w:num>
  <w:num w:numId="37" w16cid:durableId="1501769187">
    <w:abstractNumId w:val="6"/>
  </w:num>
  <w:num w:numId="38" w16cid:durableId="194200523">
    <w:abstractNumId w:val="11"/>
  </w:num>
  <w:num w:numId="39" w16cid:durableId="211188811">
    <w:abstractNumId w:val="36"/>
  </w:num>
  <w:num w:numId="40" w16cid:durableId="1106386854">
    <w:abstractNumId w:val="54"/>
  </w:num>
  <w:num w:numId="41" w16cid:durableId="1748989754">
    <w:abstractNumId w:val="76"/>
  </w:num>
  <w:num w:numId="42" w16cid:durableId="789591985">
    <w:abstractNumId w:val="34"/>
  </w:num>
  <w:num w:numId="43" w16cid:durableId="224221831">
    <w:abstractNumId w:val="0"/>
  </w:num>
  <w:num w:numId="44" w16cid:durableId="457839267">
    <w:abstractNumId w:val="67"/>
  </w:num>
  <w:num w:numId="45" w16cid:durableId="1632975393">
    <w:abstractNumId w:val="8"/>
  </w:num>
  <w:num w:numId="46" w16cid:durableId="1013842828">
    <w:abstractNumId w:val="27"/>
  </w:num>
  <w:num w:numId="47" w16cid:durableId="1514301189">
    <w:abstractNumId w:val="24"/>
  </w:num>
  <w:num w:numId="48" w16cid:durableId="247010309">
    <w:abstractNumId w:val="17"/>
  </w:num>
  <w:num w:numId="49" w16cid:durableId="389769049">
    <w:abstractNumId w:val="4"/>
  </w:num>
  <w:num w:numId="50" w16cid:durableId="600644572">
    <w:abstractNumId w:val="73"/>
  </w:num>
  <w:num w:numId="51" w16cid:durableId="614678741">
    <w:abstractNumId w:val="45"/>
  </w:num>
  <w:num w:numId="52" w16cid:durableId="843741038">
    <w:abstractNumId w:val="38"/>
  </w:num>
  <w:num w:numId="53" w16cid:durableId="2018994698">
    <w:abstractNumId w:val="22"/>
  </w:num>
  <w:num w:numId="54" w16cid:durableId="752508533">
    <w:abstractNumId w:val="48"/>
  </w:num>
  <w:num w:numId="55" w16cid:durableId="1252590578">
    <w:abstractNumId w:val="53"/>
  </w:num>
  <w:num w:numId="56" w16cid:durableId="221868079">
    <w:abstractNumId w:val="19"/>
  </w:num>
  <w:num w:numId="57" w16cid:durableId="799764033">
    <w:abstractNumId w:val="9"/>
  </w:num>
  <w:num w:numId="58" w16cid:durableId="189613466">
    <w:abstractNumId w:val="35"/>
  </w:num>
  <w:num w:numId="59" w16cid:durableId="196553323">
    <w:abstractNumId w:val="33"/>
  </w:num>
  <w:num w:numId="60" w16cid:durableId="21169846">
    <w:abstractNumId w:val="58"/>
  </w:num>
  <w:num w:numId="61" w16cid:durableId="1411196682">
    <w:abstractNumId w:val="55"/>
  </w:num>
  <w:num w:numId="62" w16cid:durableId="1549144908">
    <w:abstractNumId w:val="47"/>
  </w:num>
  <w:num w:numId="63" w16cid:durableId="1019818240">
    <w:abstractNumId w:val="75"/>
  </w:num>
  <w:num w:numId="64" w16cid:durableId="1208688071">
    <w:abstractNumId w:val="56"/>
  </w:num>
  <w:num w:numId="65" w16cid:durableId="328679823">
    <w:abstractNumId w:val="50"/>
  </w:num>
  <w:num w:numId="66" w16cid:durableId="1748728569">
    <w:abstractNumId w:val="2"/>
  </w:num>
  <w:num w:numId="67" w16cid:durableId="1463496705">
    <w:abstractNumId w:val="41"/>
  </w:num>
  <w:num w:numId="68" w16cid:durableId="1554317984">
    <w:abstractNumId w:val="1"/>
  </w:num>
  <w:num w:numId="69" w16cid:durableId="726801163">
    <w:abstractNumId w:val="12"/>
  </w:num>
  <w:num w:numId="70" w16cid:durableId="165247522">
    <w:abstractNumId w:val="16"/>
  </w:num>
  <w:num w:numId="71" w16cid:durableId="932006429">
    <w:abstractNumId w:val="74"/>
  </w:num>
  <w:num w:numId="72" w16cid:durableId="183249994">
    <w:abstractNumId w:val="65"/>
  </w:num>
  <w:num w:numId="73" w16cid:durableId="1964070099">
    <w:abstractNumId w:val="71"/>
    <w:lvlOverride w:ilvl="0">
      <w:startOverride w:val="1"/>
    </w:lvlOverride>
  </w:num>
  <w:num w:numId="74" w16cid:durableId="1921794524">
    <w:abstractNumId w:val="71"/>
    <w:lvlOverride w:ilvl="0">
      <w:startOverride w:val="1"/>
    </w:lvlOverride>
  </w:num>
  <w:num w:numId="75" w16cid:durableId="880635044">
    <w:abstractNumId w:val="71"/>
    <w:lvlOverride w:ilvl="0">
      <w:startOverride w:val="1"/>
    </w:lvlOverride>
  </w:num>
  <w:num w:numId="76" w16cid:durableId="1631474236">
    <w:abstractNumId w:val="71"/>
    <w:lvlOverride w:ilvl="0">
      <w:startOverride w:val="1"/>
    </w:lvlOverride>
  </w:num>
  <w:num w:numId="77" w16cid:durableId="1518929399">
    <w:abstractNumId w:val="59"/>
  </w:num>
  <w:num w:numId="78" w16cid:durableId="1635602362">
    <w:abstractNumId w:val="30"/>
  </w:num>
  <w:num w:numId="79" w16cid:durableId="96057480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59744440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061169483">
    <w:abstractNumId w:val="28"/>
  </w:num>
  <w:num w:numId="82" w16cid:durableId="857545603">
    <w:abstractNumId w:val="69"/>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50E"/>
    <w:rsid w:val="00000263"/>
    <w:rsid w:val="00001453"/>
    <w:rsid w:val="000045D6"/>
    <w:rsid w:val="000113BC"/>
    <w:rsid w:val="000136AF"/>
    <w:rsid w:val="00020AEF"/>
    <w:rsid w:val="0002158F"/>
    <w:rsid w:val="000313A0"/>
    <w:rsid w:val="0003757F"/>
    <w:rsid w:val="0004044E"/>
    <w:rsid w:val="0005031E"/>
    <w:rsid w:val="0005120E"/>
    <w:rsid w:val="00054577"/>
    <w:rsid w:val="000614BF"/>
    <w:rsid w:val="0007169C"/>
    <w:rsid w:val="00077593"/>
    <w:rsid w:val="00083B45"/>
    <w:rsid w:val="00083F48"/>
    <w:rsid w:val="000A479A"/>
    <w:rsid w:val="000A7DF9"/>
    <w:rsid w:val="000C0123"/>
    <w:rsid w:val="000D05EF"/>
    <w:rsid w:val="000D3FB9"/>
    <w:rsid w:val="000D5485"/>
    <w:rsid w:val="000D550E"/>
    <w:rsid w:val="000D555F"/>
    <w:rsid w:val="000D6692"/>
    <w:rsid w:val="000E598E"/>
    <w:rsid w:val="000E5A3D"/>
    <w:rsid w:val="000F0ADA"/>
    <w:rsid w:val="000F21C1"/>
    <w:rsid w:val="000F6749"/>
    <w:rsid w:val="000F6829"/>
    <w:rsid w:val="0010745C"/>
    <w:rsid w:val="001122FF"/>
    <w:rsid w:val="0011514F"/>
    <w:rsid w:val="00160BD7"/>
    <w:rsid w:val="001643C9"/>
    <w:rsid w:val="00165568"/>
    <w:rsid w:val="0016585B"/>
    <w:rsid w:val="00166082"/>
    <w:rsid w:val="00166C2F"/>
    <w:rsid w:val="001716C9"/>
    <w:rsid w:val="00184261"/>
    <w:rsid w:val="00193461"/>
    <w:rsid w:val="001939E1"/>
    <w:rsid w:val="0019452E"/>
    <w:rsid w:val="00195382"/>
    <w:rsid w:val="001966D8"/>
    <w:rsid w:val="001A12CF"/>
    <w:rsid w:val="001A3B9F"/>
    <w:rsid w:val="001A5520"/>
    <w:rsid w:val="001A65C0"/>
    <w:rsid w:val="001B3596"/>
    <w:rsid w:val="001B7A5D"/>
    <w:rsid w:val="001C69C4"/>
    <w:rsid w:val="001E0359"/>
    <w:rsid w:val="001E0A8D"/>
    <w:rsid w:val="001E3590"/>
    <w:rsid w:val="001E5697"/>
    <w:rsid w:val="001E7407"/>
    <w:rsid w:val="001F1A46"/>
    <w:rsid w:val="001F6836"/>
    <w:rsid w:val="00201D27"/>
    <w:rsid w:val="00204B81"/>
    <w:rsid w:val="00206A10"/>
    <w:rsid w:val="0021153A"/>
    <w:rsid w:val="002128A9"/>
    <w:rsid w:val="00216F7B"/>
    <w:rsid w:val="002245A6"/>
    <w:rsid w:val="002302EA"/>
    <w:rsid w:val="00235AF9"/>
    <w:rsid w:val="00237614"/>
    <w:rsid w:val="00240749"/>
    <w:rsid w:val="00240EF7"/>
    <w:rsid w:val="002412ED"/>
    <w:rsid w:val="00241B6C"/>
    <w:rsid w:val="0024558A"/>
    <w:rsid w:val="002468D7"/>
    <w:rsid w:val="00247E97"/>
    <w:rsid w:val="00256C81"/>
    <w:rsid w:val="002616E8"/>
    <w:rsid w:val="002713E6"/>
    <w:rsid w:val="0027588E"/>
    <w:rsid w:val="00280A1F"/>
    <w:rsid w:val="00285CDD"/>
    <w:rsid w:val="002861B5"/>
    <w:rsid w:val="002863B5"/>
    <w:rsid w:val="002866FF"/>
    <w:rsid w:val="00291167"/>
    <w:rsid w:val="0029489E"/>
    <w:rsid w:val="00297ECB"/>
    <w:rsid w:val="002B7703"/>
    <w:rsid w:val="002C152A"/>
    <w:rsid w:val="002D043A"/>
    <w:rsid w:val="002E4C99"/>
    <w:rsid w:val="002F7419"/>
    <w:rsid w:val="0031713F"/>
    <w:rsid w:val="00317D9A"/>
    <w:rsid w:val="00317E94"/>
    <w:rsid w:val="003222D1"/>
    <w:rsid w:val="0032750F"/>
    <w:rsid w:val="003308F1"/>
    <w:rsid w:val="00337CF8"/>
    <w:rsid w:val="003415D3"/>
    <w:rsid w:val="003442F6"/>
    <w:rsid w:val="003458FF"/>
    <w:rsid w:val="00346335"/>
    <w:rsid w:val="00350426"/>
    <w:rsid w:val="00352B0F"/>
    <w:rsid w:val="00354D35"/>
    <w:rsid w:val="003561B0"/>
    <w:rsid w:val="0036232B"/>
    <w:rsid w:val="003775FA"/>
    <w:rsid w:val="00394978"/>
    <w:rsid w:val="00395582"/>
    <w:rsid w:val="00397893"/>
    <w:rsid w:val="003A15AC"/>
    <w:rsid w:val="003A6FDB"/>
    <w:rsid w:val="003B0627"/>
    <w:rsid w:val="003B439D"/>
    <w:rsid w:val="003C5F2B"/>
    <w:rsid w:val="003C7D35"/>
    <w:rsid w:val="003D0BFE"/>
    <w:rsid w:val="003D5700"/>
    <w:rsid w:val="003E5BB7"/>
    <w:rsid w:val="003E5CA3"/>
    <w:rsid w:val="003E7693"/>
    <w:rsid w:val="003E7B25"/>
    <w:rsid w:val="003F1105"/>
    <w:rsid w:val="003F61EC"/>
    <w:rsid w:val="003F6F52"/>
    <w:rsid w:val="004004FD"/>
    <w:rsid w:val="004022CA"/>
    <w:rsid w:val="00403735"/>
    <w:rsid w:val="004070AA"/>
    <w:rsid w:val="004116CD"/>
    <w:rsid w:val="00414ADE"/>
    <w:rsid w:val="00414D40"/>
    <w:rsid w:val="004150EF"/>
    <w:rsid w:val="0041563E"/>
    <w:rsid w:val="00417B13"/>
    <w:rsid w:val="00424CA9"/>
    <w:rsid w:val="004257BB"/>
    <w:rsid w:val="00431872"/>
    <w:rsid w:val="004324D7"/>
    <w:rsid w:val="0044291A"/>
    <w:rsid w:val="00447407"/>
    <w:rsid w:val="00451CA9"/>
    <w:rsid w:val="004600B0"/>
    <w:rsid w:val="00460499"/>
    <w:rsid w:val="00460FBA"/>
    <w:rsid w:val="00474835"/>
    <w:rsid w:val="004819C7"/>
    <w:rsid w:val="0048364F"/>
    <w:rsid w:val="004877FC"/>
    <w:rsid w:val="00490F2E"/>
    <w:rsid w:val="00496F97"/>
    <w:rsid w:val="004A11C3"/>
    <w:rsid w:val="004A29AD"/>
    <w:rsid w:val="004A3DEF"/>
    <w:rsid w:val="004A53EA"/>
    <w:rsid w:val="004A796E"/>
    <w:rsid w:val="004B35E7"/>
    <w:rsid w:val="004C22D1"/>
    <w:rsid w:val="004D2A55"/>
    <w:rsid w:val="004E05C9"/>
    <w:rsid w:val="004F1EB9"/>
    <w:rsid w:val="004F1FAC"/>
    <w:rsid w:val="004F676E"/>
    <w:rsid w:val="004F71C0"/>
    <w:rsid w:val="00516B8D"/>
    <w:rsid w:val="005254FA"/>
    <w:rsid w:val="0052756C"/>
    <w:rsid w:val="00530230"/>
    <w:rsid w:val="00530B35"/>
    <w:rsid w:val="00530CC9"/>
    <w:rsid w:val="00531B46"/>
    <w:rsid w:val="00537FBC"/>
    <w:rsid w:val="00541D73"/>
    <w:rsid w:val="00543469"/>
    <w:rsid w:val="00544B29"/>
    <w:rsid w:val="00546FA3"/>
    <w:rsid w:val="005544A6"/>
    <w:rsid w:val="00555388"/>
    <w:rsid w:val="00557C7A"/>
    <w:rsid w:val="00562A58"/>
    <w:rsid w:val="005653C3"/>
    <w:rsid w:val="0056541A"/>
    <w:rsid w:val="005672C3"/>
    <w:rsid w:val="00570457"/>
    <w:rsid w:val="0057697D"/>
    <w:rsid w:val="005800B9"/>
    <w:rsid w:val="00581211"/>
    <w:rsid w:val="0058433C"/>
    <w:rsid w:val="00584811"/>
    <w:rsid w:val="00593AA6"/>
    <w:rsid w:val="00594161"/>
    <w:rsid w:val="00594749"/>
    <w:rsid w:val="00594956"/>
    <w:rsid w:val="005A3D36"/>
    <w:rsid w:val="005B1555"/>
    <w:rsid w:val="005B4067"/>
    <w:rsid w:val="005C3F41"/>
    <w:rsid w:val="005C4EF0"/>
    <w:rsid w:val="005D2A9D"/>
    <w:rsid w:val="005D5EA1"/>
    <w:rsid w:val="005E098C"/>
    <w:rsid w:val="005E1F8D"/>
    <w:rsid w:val="005E317F"/>
    <w:rsid w:val="005E489C"/>
    <w:rsid w:val="005E61D3"/>
    <w:rsid w:val="005F22A6"/>
    <w:rsid w:val="005F2595"/>
    <w:rsid w:val="00600219"/>
    <w:rsid w:val="006048D9"/>
    <w:rsid w:val="006065DA"/>
    <w:rsid w:val="00606AA4"/>
    <w:rsid w:val="00631BE1"/>
    <w:rsid w:val="006337C5"/>
    <w:rsid w:val="00635484"/>
    <w:rsid w:val="00640402"/>
    <w:rsid w:val="00640F78"/>
    <w:rsid w:val="00642BA0"/>
    <w:rsid w:val="00655D6A"/>
    <w:rsid w:val="00656DE9"/>
    <w:rsid w:val="00672876"/>
    <w:rsid w:val="00675B2A"/>
    <w:rsid w:val="00677CC2"/>
    <w:rsid w:val="00685F42"/>
    <w:rsid w:val="0068716A"/>
    <w:rsid w:val="0069181D"/>
    <w:rsid w:val="0069207B"/>
    <w:rsid w:val="006A304E"/>
    <w:rsid w:val="006A6CAF"/>
    <w:rsid w:val="006B3947"/>
    <w:rsid w:val="006B7006"/>
    <w:rsid w:val="006B74A5"/>
    <w:rsid w:val="006C7F8C"/>
    <w:rsid w:val="006D2135"/>
    <w:rsid w:val="006D6F33"/>
    <w:rsid w:val="006D7AB9"/>
    <w:rsid w:val="006E610B"/>
    <w:rsid w:val="006F0F55"/>
    <w:rsid w:val="006F5100"/>
    <w:rsid w:val="006F5A53"/>
    <w:rsid w:val="006F5C10"/>
    <w:rsid w:val="006F6B02"/>
    <w:rsid w:val="006F752B"/>
    <w:rsid w:val="00700B2C"/>
    <w:rsid w:val="00713084"/>
    <w:rsid w:val="00717463"/>
    <w:rsid w:val="00720FC2"/>
    <w:rsid w:val="00722E89"/>
    <w:rsid w:val="00731E00"/>
    <w:rsid w:val="0073359E"/>
    <w:rsid w:val="007339C7"/>
    <w:rsid w:val="007440B7"/>
    <w:rsid w:val="00745D02"/>
    <w:rsid w:val="00746B81"/>
    <w:rsid w:val="00747993"/>
    <w:rsid w:val="007507EE"/>
    <w:rsid w:val="00752B68"/>
    <w:rsid w:val="007554B2"/>
    <w:rsid w:val="00756A0A"/>
    <w:rsid w:val="007634AD"/>
    <w:rsid w:val="007715C9"/>
    <w:rsid w:val="00771C32"/>
    <w:rsid w:val="00774EDD"/>
    <w:rsid w:val="007757EC"/>
    <w:rsid w:val="00782DC8"/>
    <w:rsid w:val="00786226"/>
    <w:rsid w:val="007A317F"/>
    <w:rsid w:val="007A6863"/>
    <w:rsid w:val="007B58CA"/>
    <w:rsid w:val="007B7B7C"/>
    <w:rsid w:val="007C78B4"/>
    <w:rsid w:val="007E0869"/>
    <w:rsid w:val="007E1E03"/>
    <w:rsid w:val="007E32B6"/>
    <w:rsid w:val="007E486B"/>
    <w:rsid w:val="007E7D4A"/>
    <w:rsid w:val="007F48ED"/>
    <w:rsid w:val="007F5E3F"/>
    <w:rsid w:val="00812B10"/>
    <w:rsid w:val="00812F45"/>
    <w:rsid w:val="008140D0"/>
    <w:rsid w:val="00814509"/>
    <w:rsid w:val="00836FE9"/>
    <w:rsid w:val="0084172C"/>
    <w:rsid w:val="00847DA4"/>
    <w:rsid w:val="0085175E"/>
    <w:rsid w:val="00856A31"/>
    <w:rsid w:val="0086070A"/>
    <w:rsid w:val="00863E3D"/>
    <w:rsid w:val="00865560"/>
    <w:rsid w:val="008754D0"/>
    <w:rsid w:val="00877C69"/>
    <w:rsid w:val="00877D48"/>
    <w:rsid w:val="0088345B"/>
    <w:rsid w:val="008840D7"/>
    <w:rsid w:val="00894028"/>
    <w:rsid w:val="00897068"/>
    <w:rsid w:val="008A16A5"/>
    <w:rsid w:val="008A5C57"/>
    <w:rsid w:val="008B3976"/>
    <w:rsid w:val="008B45F0"/>
    <w:rsid w:val="008C004E"/>
    <w:rsid w:val="008C0629"/>
    <w:rsid w:val="008C1F00"/>
    <w:rsid w:val="008C21F6"/>
    <w:rsid w:val="008C284F"/>
    <w:rsid w:val="008C4077"/>
    <w:rsid w:val="008D072B"/>
    <w:rsid w:val="008D0EE0"/>
    <w:rsid w:val="008D48F3"/>
    <w:rsid w:val="008D7A27"/>
    <w:rsid w:val="008E2197"/>
    <w:rsid w:val="008E2DE3"/>
    <w:rsid w:val="008E4702"/>
    <w:rsid w:val="008E69AA"/>
    <w:rsid w:val="008E6B81"/>
    <w:rsid w:val="008F43C6"/>
    <w:rsid w:val="008F479E"/>
    <w:rsid w:val="008F4F1C"/>
    <w:rsid w:val="008F65B9"/>
    <w:rsid w:val="009069AD"/>
    <w:rsid w:val="00910E64"/>
    <w:rsid w:val="00922764"/>
    <w:rsid w:val="009253A9"/>
    <w:rsid w:val="009278C1"/>
    <w:rsid w:val="00932377"/>
    <w:rsid w:val="009346E3"/>
    <w:rsid w:val="00936373"/>
    <w:rsid w:val="009422BF"/>
    <w:rsid w:val="009427FE"/>
    <w:rsid w:val="0094363D"/>
    <w:rsid w:val="0094523D"/>
    <w:rsid w:val="009530A0"/>
    <w:rsid w:val="00953EEF"/>
    <w:rsid w:val="009717A0"/>
    <w:rsid w:val="00976A63"/>
    <w:rsid w:val="00977C36"/>
    <w:rsid w:val="009804DB"/>
    <w:rsid w:val="00991486"/>
    <w:rsid w:val="009A4E55"/>
    <w:rsid w:val="009A52B3"/>
    <w:rsid w:val="009B2490"/>
    <w:rsid w:val="009B50E5"/>
    <w:rsid w:val="009C129C"/>
    <w:rsid w:val="009C3431"/>
    <w:rsid w:val="009C5989"/>
    <w:rsid w:val="009C6A32"/>
    <w:rsid w:val="009D08DA"/>
    <w:rsid w:val="009E25D1"/>
    <w:rsid w:val="009E69CA"/>
    <w:rsid w:val="00A06860"/>
    <w:rsid w:val="00A136F5"/>
    <w:rsid w:val="00A169EE"/>
    <w:rsid w:val="00A231E2"/>
    <w:rsid w:val="00A2550D"/>
    <w:rsid w:val="00A25829"/>
    <w:rsid w:val="00A3675F"/>
    <w:rsid w:val="00A379BB"/>
    <w:rsid w:val="00A4169B"/>
    <w:rsid w:val="00A41C4D"/>
    <w:rsid w:val="00A50D55"/>
    <w:rsid w:val="00A52FDA"/>
    <w:rsid w:val="00A565F7"/>
    <w:rsid w:val="00A60281"/>
    <w:rsid w:val="00A64912"/>
    <w:rsid w:val="00A70A74"/>
    <w:rsid w:val="00A737A4"/>
    <w:rsid w:val="00A77423"/>
    <w:rsid w:val="00A839E2"/>
    <w:rsid w:val="00A9231A"/>
    <w:rsid w:val="00A93111"/>
    <w:rsid w:val="00A95BC7"/>
    <w:rsid w:val="00A96CD1"/>
    <w:rsid w:val="00AA0343"/>
    <w:rsid w:val="00AA20C3"/>
    <w:rsid w:val="00AA78CE"/>
    <w:rsid w:val="00AA7B26"/>
    <w:rsid w:val="00AB472F"/>
    <w:rsid w:val="00AC1C05"/>
    <w:rsid w:val="00AC52FE"/>
    <w:rsid w:val="00AC767C"/>
    <w:rsid w:val="00AD3467"/>
    <w:rsid w:val="00AD5641"/>
    <w:rsid w:val="00AE17F6"/>
    <w:rsid w:val="00AF014A"/>
    <w:rsid w:val="00AF33DB"/>
    <w:rsid w:val="00AF6438"/>
    <w:rsid w:val="00B00863"/>
    <w:rsid w:val="00B032D8"/>
    <w:rsid w:val="00B05CA7"/>
    <w:rsid w:val="00B05D72"/>
    <w:rsid w:val="00B12D2A"/>
    <w:rsid w:val="00B20990"/>
    <w:rsid w:val="00B23FAF"/>
    <w:rsid w:val="00B33B3C"/>
    <w:rsid w:val="00B40D74"/>
    <w:rsid w:val="00B42649"/>
    <w:rsid w:val="00B46467"/>
    <w:rsid w:val="00B47777"/>
    <w:rsid w:val="00B51B36"/>
    <w:rsid w:val="00B52663"/>
    <w:rsid w:val="00B56DCB"/>
    <w:rsid w:val="00B61728"/>
    <w:rsid w:val="00B71C76"/>
    <w:rsid w:val="00B770D2"/>
    <w:rsid w:val="00B93516"/>
    <w:rsid w:val="00B96776"/>
    <w:rsid w:val="00B973E5"/>
    <w:rsid w:val="00BA47A3"/>
    <w:rsid w:val="00BA5026"/>
    <w:rsid w:val="00BA7B5B"/>
    <w:rsid w:val="00BB31A7"/>
    <w:rsid w:val="00BB6E79"/>
    <w:rsid w:val="00BC0F2D"/>
    <w:rsid w:val="00BC2B92"/>
    <w:rsid w:val="00BC3462"/>
    <w:rsid w:val="00BD5D95"/>
    <w:rsid w:val="00BE42C5"/>
    <w:rsid w:val="00BE719A"/>
    <w:rsid w:val="00BE720A"/>
    <w:rsid w:val="00BF0723"/>
    <w:rsid w:val="00BF6650"/>
    <w:rsid w:val="00C02E88"/>
    <w:rsid w:val="00C067E5"/>
    <w:rsid w:val="00C073A5"/>
    <w:rsid w:val="00C164CA"/>
    <w:rsid w:val="00C24EBE"/>
    <w:rsid w:val="00C26051"/>
    <w:rsid w:val="00C279A3"/>
    <w:rsid w:val="00C32EB1"/>
    <w:rsid w:val="00C3673E"/>
    <w:rsid w:val="00C41B9B"/>
    <w:rsid w:val="00C42BF8"/>
    <w:rsid w:val="00C430BF"/>
    <w:rsid w:val="00C460AE"/>
    <w:rsid w:val="00C50043"/>
    <w:rsid w:val="00C5015F"/>
    <w:rsid w:val="00C50A0F"/>
    <w:rsid w:val="00C50F4A"/>
    <w:rsid w:val="00C54B11"/>
    <w:rsid w:val="00C62F48"/>
    <w:rsid w:val="00C709A8"/>
    <w:rsid w:val="00C70B22"/>
    <w:rsid w:val="00C72D10"/>
    <w:rsid w:val="00C7573B"/>
    <w:rsid w:val="00C76CF3"/>
    <w:rsid w:val="00C80FBD"/>
    <w:rsid w:val="00C93205"/>
    <w:rsid w:val="00C945DC"/>
    <w:rsid w:val="00CA12FC"/>
    <w:rsid w:val="00CA216D"/>
    <w:rsid w:val="00CA4634"/>
    <w:rsid w:val="00CA7844"/>
    <w:rsid w:val="00CB4FF9"/>
    <w:rsid w:val="00CB58EF"/>
    <w:rsid w:val="00CC42D9"/>
    <w:rsid w:val="00CC4F4F"/>
    <w:rsid w:val="00CE0A93"/>
    <w:rsid w:val="00CE64CE"/>
    <w:rsid w:val="00CE735B"/>
    <w:rsid w:val="00CF0BB2"/>
    <w:rsid w:val="00CF7921"/>
    <w:rsid w:val="00D04549"/>
    <w:rsid w:val="00D057A9"/>
    <w:rsid w:val="00D12B0D"/>
    <w:rsid w:val="00D12B14"/>
    <w:rsid w:val="00D13441"/>
    <w:rsid w:val="00D243A3"/>
    <w:rsid w:val="00D30BE3"/>
    <w:rsid w:val="00D33440"/>
    <w:rsid w:val="00D52EFE"/>
    <w:rsid w:val="00D56A0D"/>
    <w:rsid w:val="00D63E77"/>
    <w:rsid w:val="00D63EF6"/>
    <w:rsid w:val="00D66518"/>
    <w:rsid w:val="00D67E0A"/>
    <w:rsid w:val="00D70DFB"/>
    <w:rsid w:val="00D71EEA"/>
    <w:rsid w:val="00D735CD"/>
    <w:rsid w:val="00D74E28"/>
    <w:rsid w:val="00D766DF"/>
    <w:rsid w:val="00D8180B"/>
    <w:rsid w:val="00D90841"/>
    <w:rsid w:val="00DA1DDA"/>
    <w:rsid w:val="00DA2439"/>
    <w:rsid w:val="00DA2576"/>
    <w:rsid w:val="00DA6F05"/>
    <w:rsid w:val="00DB0D68"/>
    <w:rsid w:val="00DB119B"/>
    <w:rsid w:val="00DB3BF7"/>
    <w:rsid w:val="00DB5EF8"/>
    <w:rsid w:val="00DB64FC"/>
    <w:rsid w:val="00DC4CE7"/>
    <w:rsid w:val="00DE1401"/>
    <w:rsid w:val="00DE149E"/>
    <w:rsid w:val="00DE2600"/>
    <w:rsid w:val="00DE5BD0"/>
    <w:rsid w:val="00DE72C6"/>
    <w:rsid w:val="00DF0307"/>
    <w:rsid w:val="00DF6129"/>
    <w:rsid w:val="00DF64E8"/>
    <w:rsid w:val="00E01398"/>
    <w:rsid w:val="00E034DB"/>
    <w:rsid w:val="00E05704"/>
    <w:rsid w:val="00E12F1A"/>
    <w:rsid w:val="00E17403"/>
    <w:rsid w:val="00E22935"/>
    <w:rsid w:val="00E473A0"/>
    <w:rsid w:val="00E50E53"/>
    <w:rsid w:val="00E54292"/>
    <w:rsid w:val="00E546A8"/>
    <w:rsid w:val="00E60191"/>
    <w:rsid w:val="00E73160"/>
    <w:rsid w:val="00E74DC7"/>
    <w:rsid w:val="00E75B32"/>
    <w:rsid w:val="00E85EEC"/>
    <w:rsid w:val="00E87699"/>
    <w:rsid w:val="00E92E27"/>
    <w:rsid w:val="00E9586B"/>
    <w:rsid w:val="00E97334"/>
    <w:rsid w:val="00EA76DC"/>
    <w:rsid w:val="00EB297D"/>
    <w:rsid w:val="00EB3A99"/>
    <w:rsid w:val="00EB65F8"/>
    <w:rsid w:val="00EC0051"/>
    <w:rsid w:val="00ED4928"/>
    <w:rsid w:val="00EE3FFE"/>
    <w:rsid w:val="00EE57E8"/>
    <w:rsid w:val="00EE6190"/>
    <w:rsid w:val="00EF2E3A"/>
    <w:rsid w:val="00EF6402"/>
    <w:rsid w:val="00F047E2"/>
    <w:rsid w:val="00F04D57"/>
    <w:rsid w:val="00F078DC"/>
    <w:rsid w:val="00F13E86"/>
    <w:rsid w:val="00F1582D"/>
    <w:rsid w:val="00F20B52"/>
    <w:rsid w:val="00F213C1"/>
    <w:rsid w:val="00F30915"/>
    <w:rsid w:val="00F32FCB"/>
    <w:rsid w:val="00F33523"/>
    <w:rsid w:val="00F35D8D"/>
    <w:rsid w:val="00F540B5"/>
    <w:rsid w:val="00F5751B"/>
    <w:rsid w:val="00F64BA5"/>
    <w:rsid w:val="00F677A9"/>
    <w:rsid w:val="00F8121C"/>
    <w:rsid w:val="00F84CF5"/>
    <w:rsid w:val="00F853C8"/>
    <w:rsid w:val="00F8612E"/>
    <w:rsid w:val="00F92C11"/>
    <w:rsid w:val="00F94583"/>
    <w:rsid w:val="00F969ED"/>
    <w:rsid w:val="00FA420B"/>
    <w:rsid w:val="00FB55AE"/>
    <w:rsid w:val="00FB6AEE"/>
    <w:rsid w:val="00FC3EAC"/>
    <w:rsid w:val="00FC4436"/>
    <w:rsid w:val="00FC63F2"/>
    <w:rsid w:val="00FC6FF6"/>
    <w:rsid w:val="00FD1544"/>
    <w:rsid w:val="00FE3BC6"/>
    <w:rsid w:val="00FF3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AAF016"/>
  <w15:docId w15:val="{B8A6E25D-DBFC-4D39-B46F-10035D0B8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74835"/>
    <w:pPr>
      <w:spacing w:line="260" w:lineRule="atLeast"/>
    </w:pPr>
    <w:rPr>
      <w:sz w:val="22"/>
    </w:rPr>
  </w:style>
  <w:style w:type="paragraph" w:styleId="Heading1">
    <w:name w:val="heading 1"/>
    <w:basedOn w:val="Normal"/>
    <w:next w:val="Normal"/>
    <w:link w:val="Heading1Char"/>
    <w:uiPriority w:val="9"/>
    <w:qFormat/>
    <w:rsid w:val="00DB64FC"/>
    <w:pPr>
      <w:keepNext/>
      <w:keepLines/>
      <w:numPr>
        <w:numId w:val="5"/>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B64FC"/>
    <w:pPr>
      <w:keepNext/>
      <w:keepLines/>
      <w:numPr>
        <w:ilvl w:val="1"/>
        <w:numId w:val="5"/>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B64FC"/>
    <w:pPr>
      <w:keepNext/>
      <w:keepLines/>
      <w:numPr>
        <w:ilvl w:val="2"/>
        <w:numId w:val="5"/>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B64FC"/>
    <w:pPr>
      <w:keepNext/>
      <w:keepLines/>
      <w:numPr>
        <w:ilvl w:val="3"/>
        <w:numId w:val="5"/>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B64FC"/>
    <w:pPr>
      <w:keepNext/>
      <w:keepLines/>
      <w:numPr>
        <w:ilvl w:val="4"/>
        <w:numId w:val="5"/>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qFormat/>
    <w:rsid w:val="00DB64FC"/>
    <w:pPr>
      <w:keepNext/>
      <w:keepLines/>
      <w:numPr>
        <w:ilvl w:val="5"/>
        <w:numId w:val="5"/>
      </w:numPr>
      <w:spacing w:line="240" w:lineRule="auto"/>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DB64FC"/>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B64FC"/>
    <w:pPr>
      <w:keepNext/>
      <w:keepLines/>
      <w:numPr>
        <w:ilvl w:val="7"/>
        <w:numId w:val="5"/>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B64FC"/>
    <w:pPr>
      <w:keepNext/>
      <w:keepLines/>
      <w:numPr>
        <w:ilvl w:val="8"/>
        <w:numId w:val="5"/>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iPriority w:val="99"/>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uiPriority w:val="99"/>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4799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D52EFE"/>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link w:val="paragraphChar"/>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B40D74"/>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B40D74"/>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B40D74"/>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B40D74"/>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B20990"/>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B40D74"/>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B40D74"/>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unhideWhenUsed/>
    <w:rsid w:val="00B40D74"/>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B40D74"/>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uiPriority w:val="99"/>
    <w:rsid w:val="0048364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uiPriority w:val="99"/>
    <w:rsid w:val="0048364F"/>
    <w:rPr>
      <w:rFonts w:eastAsia="Times New Roman" w:cs="Times New Roman"/>
      <w:sz w:val="22"/>
      <w:szCs w:val="24"/>
      <w:lang w:eastAsia="en-AU"/>
    </w:rPr>
  </w:style>
  <w:style w:type="character" w:styleId="LineNumber">
    <w:name w:val="line number"/>
    <w:basedOn w:val="OPCCharBase"/>
    <w:uiPriority w:val="99"/>
    <w:semiHidden/>
    <w:unhideWhenUsed/>
    <w:rsid w:val="00FA420B"/>
    <w:rPr>
      <w:sz w:val="16"/>
    </w:rPr>
  </w:style>
  <w:style w:type="table" w:customStyle="1" w:styleId="CFlag">
    <w:name w:val="CFlag"/>
    <w:basedOn w:val="TableNormal"/>
    <w:uiPriority w:val="99"/>
    <w:rsid w:val="003C5F2B"/>
    <w:rPr>
      <w:rFonts w:eastAsia="Times New Roman" w:cs="Times New Roman"/>
      <w:lang w:eastAsia="en-AU"/>
    </w:rPr>
    <w:tblPr/>
  </w:style>
  <w:style w:type="paragraph" w:styleId="BalloonText">
    <w:name w:val="Balloon Text"/>
    <w:basedOn w:val="Normal"/>
    <w:link w:val="BalloonTextChar"/>
    <w:uiPriority w:val="99"/>
    <w:semiHidden/>
    <w:unhideWhenUsed/>
    <w:rsid w:val="001934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61"/>
    <w:rPr>
      <w:rFonts w:ascii="Tahoma" w:hAnsi="Tahoma" w:cs="Tahoma"/>
      <w:sz w:val="16"/>
      <w:szCs w:val="16"/>
    </w:rPr>
  </w:style>
  <w:style w:type="table" w:styleId="TableGrid">
    <w:name w:val="Table Grid"/>
    <w:basedOn w:val="TableNormal"/>
    <w:uiPriority w:val="59"/>
    <w:rsid w:val="00A1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A15AC"/>
    <w:rPr>
      <w:b/>
      <w:sz w:val="28"/>
      <w:szCs w:val="32"/>
    </w:rPr>
  </w:style>
  <w:style w:type="paragraph" w:customStyle="1" w:styleId="LegislationMadeUnder">
    <w:name w:val="LegislationMadeUnder"/>
    <w:basedOn w:val="OPCParaBase"/>
    <w:next w:val="Normal"/>
    <w:rsid w:val="00E60191"/>
    <w:rPr>
      <w:i/>
      <w:sz w:val="32"/>
      <w:szCs w:val="32"/>
    </w:rPr>
  </w:style>
  <w:style w:type="paragraph" w:customStyle="1" w:styleId="SignCoverPageEnd">
    <w:name w:val="SignCoverPageEnd"/>
    <w:basedOn w:val="OPCParaBase"/>
    <w:next w:val="Normal"/>
    <w:rsid w:val="008E69AA"/>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054577"/>
    <w:pPr>
      <w:pBdr>
        <w:top w:val="single" w:sz="4" w:space="1" w:color="auto"/>
      </w:pBdr>
      <w:spacing w:before="360"/>
      <w:ind w:right="397"/>
      <w:jc w:val="both"/>
    </w:pPr>
  </w:style>
  <w:style w:type="paragraph" w:customStyle="1" w:styleId="NotesHeading1">
    <w:name w:val="NotesHeading 1"/>
    <w:basedOn w:val="OPCParaBase"/>
    <w:next w:val="Normal"/>
    <w:rsid w:val="00054577"/>
    <w:rPr>
      <w:b/>
      <w:sz w:val="28"/>
      <w:szCs w:val="28"/>
    </w:rPr>
  </w:style>
  <w:style w:type="paragraph" w:customStyle="1" w:styleId="NotesHeading2">
    <w:name w:val="NotesHeading 2"/>
    <w:basedOn w:val="OPCParaBase"/>
    <w:next w:val="Normal"/>
    <w:rsid w:val="00054577"/>
    <w:rPr>
      <w:b/>
      <w:sz w:val="28"/>
      <w:szCs w:val="28"/>
    </w:rPr>
  </w:style>
  <w:style w:type="paragraph" w:customStyle="1" w:styleId="ENotesText">
    <w:name w:val="ENotesText"/>
    <w:aliases w:val="Ent"/>
    <w:basedOn w:val="OPCParaBase"/>
    <w:next w:val="Normal"/>
    <w:rsid w:val="006B7006"/>
    <w:pPr>
      <w:spacing w:before="120"/>
    </w:pPr>
  </w:style>
  <w:style w:type="paragraph" w:customStyle="1" w:styleId="CompiledActNo">
    <w:name w:val="CompiledActNo"/>
    <w:basedOn w:val="OPCParaBase"/>
    <w:next w:val="Normal"/>
    <w:rsid w:val="00AD3467"/>
    <w:rPr>
      <w:b/>
      <w:sz w:val="24"/>
      <w:szCs w:val="24"/>
    </w:rPr>
  </w:style>
  <w:style w:type="paragraph" w:customStyle="1" w:styleId="CompiledMadeUnder">
    <w:name w:val="CompiledMadeUnder"/>
    <w:basedOn w:val="OPCParaBase"/>
    <w:next w:val="Normal"/>
    <w:rsid w:val="00AD3467"/>
    <w:rPr>
      <w:i/>
      <w:sz w:val="24"/>
      <w:szCs w:val="24"/>
    </w:rPr>
  </w:style>
  <w:style w:type="paragraph" w:customStyle="1" w:styleId="Paragraphsub-sub-sub">
    <w:name w:val="Paragraph(sub-sub-sub)"/>
    <w:aliases w:val="aaaa"/>
    <w:basedOn w:val="OPCParaBase"/>
    <w:rsid w:val="00A0686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41D7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41D7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41D7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41D7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B7006"/>
    <w:pPr>
      <w:spacing w:before="60" w:line="240" w:lineRule="auto"/>
    </w:pPr>
    <w:rPr>
      <w:rFonts w:cs="Arial"/>
      <w:sz w:val="20"/>
      <w:szCs w:val="22"/>
    </w:rPr>
  </w:style>
  <w:style w:type="paragraph" w:customStyle="1" w:styleId="NoteToSubpara">
    <w:name w:val="NoteToSubpara"/>
    <w:aliases w:val="nts"/>
    <w:basedOn w:val="OPCParaBase"/>
    <w:rsid w:val="00922764"/>
    <w:pPr>
      <w:spacing w:before="40" w:line="198" w:lineRule="exact"/>
      <w:ind w:left="2835" w:hanging="709"/>
    </w:pPr>
    <w:rPr>
      <w:sz w:val="18"/>
    </w:rPr>
  </w:style>
  <w:style w:type="paragraph" w:customStyle="1" w:styleId="ENoteTableHeading">
    <w:name w:val="ENoteTableHeading"/>
    <w:aliases w:val="enth"/>
    <w:basedOn w:val="OPCParaBase"/>
    <w:rsid w:val="001E0A8D"/>
    <w:pPr>
      <w:keepNext/>
      <w:spacing w:before="60" w:line="240" w:lineRule="atLeast"/>
    </w:pPr>
    <w:rPr>
      <w:rFonts w:ascii="Arial" w:hAnsi="Arial"/>
      <w:b/>
      <w:sz w:val="16"/>
    </w:rPr>
  </w:style>
  <w:style w:type="paragraph" w:customStyle="1" w:styleId="ENoteTTi">
    <w:name w:val="ENoteTTi"/>
    <w:aliases w:val="entti"/>
    <w:basedOn w:val="OPCParaBase"/>
    <w:rsid w:val="00640402"/>
    <w:pPr>
      <w:keepNext/>
      <w:spacing w:before="60" w:line="240" w:lineRule="atLeast"/>
      <w:ind w:left="170"/>
    </w:pPr>
    <w:rPr>
      <w:sz w:val="16"/>
    </w:rPr>
  </w:style>
  <w:style w:type="paragraph" w:customStyle="1" w:styleId="ENotesHeading1">
    <w:name w:val="ENotesHeading 1"/>
    <w:aliases w:val="Enh1"/>
    <w:basedOn w:val="OPCParaBase"/>
    <w:next w:val="Normal"/>
    <w:rsid w:val="00000263"/>
    <w:pPr>
      <w:spacing w:before="120"/>
      <w:outlineLvl w:val="1"/>
    </w:pPr>
    <w:rPr>
      <w:b/>
      <w:sz w:val="28"/>
      <w:szCs w:val="28"/>
    </w:rPr>
  </w:style>
  <w:style w:type="paragraph" w:customStyle="1" w:styleId="ENotesHeading2">
    <w:name w:val="ENotesHeading 2"/>
    <w:aliases w:val="Enh2"/>
    <w:basedOn w:val="OPCParaBase"/>
    <w:next w:val="Normal"/>
    <w:rsid w:val="00976A63"/>
    <w:pPr>
      <w:spacing w:before="120" w:after="120"/>
      <w:outlineLvl w:val="2"/>
    </w:pPr>
    <w:rPr>
      <w:b/>
      <w:sz w:val="24"/>
      <w:szCs w:val="28"/>
    </w:rPr>
  </w:style>
  <w:style w:type="paragraph" w:customStyle="1" w:styleId="ENoteTTIndentHeading">
    <w:name w:val="ENoteTTIndentHeading"/>
    <w:aliases w:val="enTTHi"/>
    <w:basedOn w:val="OPCParaBase"/>
    <w:rsid w:val="008A16A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A47A3"/>
    <w:pPr>
      <w:spacing w:before="60" w:line="240" w:lineRule="atLeast"/>
    </w:pPr>
    <w:rPr>
      <w:sz w:val="16"/>
    </w:rPr>
  </w:style>
  <w:style w:type="paragraph" w:customStyle="1" w:styleId="MadeunderText">
    <w:name w:val="MadeunderText"/>
    <w:basedOn w:val="OPCParaBase"/>
    <w:next w:val="CompiledMadeUnder"/>
    <w:rsid w:val="00F8612E"/>
    <w:pPr>
      <w:spacing w:before="240"/>
    </w:pPr>
    <w:rPr>
      <w:sz w:val="24"/>
      <w:szCs w:val="24"/>
    </w:rPr>
  </w:style>
  <w:style w:type="paragraph" w:customStyle="1" w:styleId="ENotesHeading3">
    <w:name w:val="ENotesHeading 3"/>
    <w:aliases w:val="Enh3"/>
    <w:basedOn w:val="OPCParaBase"/>
    <w:next w:val="Normal"/>
    <w:rsid w:val="004819C7"/>
    <w:pPr>
      <w:keepNext/>
      <w:spacing w:before="120" w:line="240" w:lineRule="auto"/>
      <w:outlineLvl w:val="4"/>
    </w:pPr>
    <w:rPr>
      <w:b/>
      <w:szCs w:val="24"/>
    </w:rPr>
  </w:style>
  <w:style w:type="paragraph" w:customStyle="1" w:styleId="SubPartCASA">
    <w:name w:val="SubPart(CASA)"/>
    <w:aliases w:val="csp"/>
    <w:basedOn w:val="OPCParaBase"/>
    <w:next w:val="ActHead3"/>
    <w:rsid w:val="00530CC9"/>
    <w:pPr>
      <w:keepNext/>
      <w:keepLines/>
      <w:spacing w:before="280"/>
      <w:outlineLvl w:val="1"/>
    </w:pPr>
    <w:rPr>
      <w:b/>
      <w:kern w:val="28"/>
      <w:sz w:val="32"/>
    </w:rPr>
  </w:style>
  <w:style w:type="character" w:customStyle="1" w:styleId="CharSubPartTextCASA">
    <w:name w:val="CharSubPartText(CASA)"/>
    <w:basedOn w:val="OPCCharBase"/>
    <w:uiPriority w:val="1"/>
    <w:rsid w:val="000D5485"/>
  </w:style>
  <w:style w:type="character" w:customStyle="1" w:styleId="CharSubPartNoCASA">
    <w:name w:val="CharSubPartNo(CASA)"/>
    <w:basedOn w:val="OPCCharBase"/>
    <w:uiPriority w:val="1"/>
    <w:rsid w:val="0007169C"/>
  </w:style>
  <w:style w:type="paragraph" w:customStyle="1" w:styleId="ENoteTTIndentHeadingSub">
    <w:name w:val="ENoteTTIndentHeadingSub"/>
    <w:aliases w:val="enTTHis"/>
    <w:basedOn w:val="OPCParaBase"/>
    <w:rsid w:val="00A50D55"/>
    <w:pPr>
      <w:keepNext/>
      <w:spacing w:before="60" w:line="240" w:lineRule="atLeast"/>
      <w:ind w:left="340"/>
    </w:pPr>
    <w:rPr>
      <w:b/>
      <w:sz w:val="16"/>
    </w:rPr>
  </w:style>
  <w:style w:type="paragraph" w:customStyle="1" w:styleId="ENoteTTiSub">
    <w:name w:val="ENoteTTiSub"/>
    <w:aliases w:val="enttis"/>
    <w:basedOn w:val="OPCParaBase"/>
    <w:rsid w:val="00CA7844"/>
    <w:pPr>
      <w:keepNext/>
      <w:spacing w:before="60" w:line="240" w:lineRule="atLeast"/>
      <w:ind w:left="340"/>
    </w:pPr>
    <w:rPr>
      <w:sz w:val="16"/>
    </w:rPr>
  </w:style>
  <w:style w:type="paragraph" w:customStyle="1" w:styleId="SubDivisionMigration">
    <w:name w:val="SubDivisionMigration"/>
    <w:aliases w:val="sdm"/>
    <w:basedOn w:val="OPCParaBase"/>
    <w:rsid w:val="004022C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5120E"/>
    <w:pPr>
      <w:keepNext/>
      <w:keepLines/>
      <w:spacing w:before="240" w:line="240" w:lineRule="auto"/>
      <w:ind w:left="1134" w:hanging="1134"/>
    </w:pPr>
    <w:rPr>
      <w:b/>
      <w:sz w:val="28"/>
    </w:rPr>
  </w:style>
  <w:style w:type="paragraph" w:customStyle="1" w:styleId="FreeForm">
    <w:name w:val="FreeForm"/>
    <w:rsid w:val="00FC3EAC"/>
    <w:rPr>
      <w:rFonts w:ascii="Arial" w:hAnsi="Arial"/>
      <w:sz w:val="22"/>
    </w:rPr>
  </w:style>
  <w:style w:type="paragraph" w:customStyle="1" w:styleId="SOText">
    <w:name w:val="SO Text"/>
    <w:aliases w:val="sot"/>
    <w:link w:val="SOTextChar"/>
    <w:rsid w:val="00DA6F0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A6F05"/>
    <w:rPr>
      <w:sz w:val="22"/>
    </w:rPr>
  </w:style>
  <w:style w:type="paragraph" w:customStyle="1" w:styleId="SOTextNote">
    <w:name w:val="SO TextNote"/>
    <w:aliases w:val="sont"/>
    <w:basedOn w:val="SOText"/>
    <w:qFormat/>
    <w:rsid w:val="00B23FAF"/>
    <w:pPr>
      <w:spacing w:before="122" w:line="198" w:lineRule="exact"/>
      <w:ind w:left="1843" w:hanging="709"/>
    </w:pPr>
    <w:rPr>
      <w:sz w:val="18"/>
    </w:rPr>
  </w:style>
  <w:style w:type="paragraph" w:customStyle="1" w:styleId="SOPara">
    <w:name w:val="SO Para"/>
    <w:aliases w:val="soa"/>
    <w:basedOn w:val="SOText"/>
    <w:link w:val="SOParaChar"/>
    <w:qFormat/>
    <w:rsid w:val="00460FBA"/>
    <w:pPr>
      <w:tabs>
        <w:tab w:val="right" w:pos="1786"/>
      </w:tabs>
      <w:spacing w:before="40"/>
      <w:ind w:left="2070" w:hanging="936"/>
    </w:pPr>
  </w:style>
  <w:style w:type="character" w:customStyle="1" w:styleId="SOParaChar">
    <w:name w:val="SO Para Char"/>
    <w:aliases w:val="soa Char"/>
    <w:basedOn w:val="DefaultParagraphFont"/>
    <w:link w:val="SOPara"/>
    <w:rsid w:val="00460FBA"/>
    <w:rPr>
      <w:sz w:val="22"/>
    </w:rPr>
  </w:style>
  <w:style w:type="paragraph" w:customStyle="1" w:styleId="FileName">
    <w:name w:val="FileName"/>
    <w:basedOn w:val="Normal"/>
    <w:rsid w:val="00A379BB"/>
  </w:style>
  <w:style w:type="paragraph" w:customStyle="1" w:styleId="TableHeading">
    <w:name w:val="TableHeading"/>
    <w:aliases w:val="th"/>
    <w:basedOn w:val="OPCParaBase"/>
    <w:next w:val="Tabletext"/>
    <w:rsid w:val="00594956"/>
    <w:pPr>
      <w:keepNext/>
      <w:spacing w:before="60" w:line="240" w:lineRule="atLeast"/>
    </w:pPr>
    <w:rPr>
      <w:b/>
      <w:sz w:val="20"/>
    </w:rPr>
  </w:style>
  <w:style w:type="paragraph" w:customStyle="1" w:styleId="SOHeadBold">
    <w:name w:val="SO HeadBold"/>
    <w:aliases w:val="sohb"/>
    <w:basedOn w:val="SOText"/>
    <w:next w:val="SOText"/>
    <w:link w:val="SOHeadBoldChar"/>
    <w:qFormat/>
    <w:rsid w:val="004600B0"/>
    <w:rPr>
      <w:b/>
    </w:rPr>
  </w:style>
  <w:style w:type="character" w:customStyle="1" w:styleId="SOHeadBoldChar">
    <w:name w:val="SO HeadBold Char"/>
    <w:aliases w:val="sohb Char"/>
    <w:basedOn w:val="DefaultParagraphFont"/>
    <w:link w:val="SOHeadBold"/>
    <w:rsid w:val="004600B0"/>
    <w:rPr>
      <w:b/>
      <w:sz w:val="22"/>
    </w:rPr>
  </w:style>
  <w:style w:type="paragraph" w:customStyle="1" w:styleId="SOHeadItalic">
    <w:name w:val="SO HeadItalic"/>
    <w:aliases w:val="sohi"/>
    <w:basedOn w:val="SOText"/>
    <w:next w:val="SOText"/>
    <w:link w:val="SOHeadItalicChar"/>
    <w:qFormat/>
    <w:rsid w:val="00BA7B5B"/>
    <w:rPr>
      <w:i/>
    </w:rPr>
  </w:style>
  <w:style w:type="character" w:customStyle="1" w:styleId="SOHeadItalicChar">
    <w:name w:val="SO HeadItalic Char"/>
    <w:aliases w:val="sohi Char"/>
    <w:basedOn w:val="DefaultParagraphFont"/>
    <w:link w:val="SOHeadItalic"/>
    <w:rsid w:val="00BA7B5B"/>
    <w:rPr>
      <w:i/>
      <w:sz w:val="22"/>
    </w:rPr>
  </w:style>
  <w:style w:type="paragraph" w:customStyle="1" w:styleId="SOBullet">
    <w:name w:val="SO Bullet"/>
    <w:aliases w:val="sotb"/>
    <w:basedOn w:val="SOText"/>
    <w:link w:val="SOBulletChar"/>
    <w:qFormat/>
    <w:rsid w:val="003222D1"/>
    <w:pPr>
      <w:ind w:left="1559" w:hanging="425"/>
    </w:pPr>
  </w:style>
  <w:style w:type="character" w:customStyle="1" w:styleId="SOBulletChar">
    <w:name w:val="SO Bullet Char"/>
    <w:aliases w:val="sotb Char"/>
    <w:basedOn w:val="DefaultParagraphFont"/>
    <w:link w:val="SOBullet"/>
    <w:rsid w:val="003222D1"/>
    <w:rPr>
      <w:sz w:val="22"/>
    </w:rPr>
  </w:style>
  <w:style w:type="paragraph" w:customStyle="1" w:styleId="SOBulletNote">
    <w:name w:val="SO BulletNote"/>
    <w:aliases w:val="sonb"/>
    <w:basedOn w:val="SOTextNote"/>
    <w:link w:val="SOBulletNoteChar"/>
    <w:qFormat/>
    <w:rsid w:val="00C50F4A"/>
    <w:pPr>
      <w:tabs>
        <w:tab w:val="left" w:pos="1560"/>
      </w:tabs>
      <w:ind w:left="2268" w:hanging="1134"/>
    </w:pPr>
  </w:style>
  <w:style w:type="character" w:customStyle="1" w:styleId="SOBulletNoteChar">
    <w:name w:val="SO BulletNote Char"/>
    <w:aliases w:val="sonb Char"/>
    <w:basedOn w:val="DefaultParagraphFont"/>
    <w:link w:val="SOBulletNote"/>
    <w:rsid w:val="00C50F4A"/>
    <w:rPr>
      <w:sz w:val="18"/>
    </w:rPr>
  </w:style>
  <w:style w:type="character" w:customStyle="1" w:styleId="subsectionChar">
    <w:name w:val="subsection Char"/>
    <w:aliases w:val="ss Char"/>
    <w:basedOn w:val="DefaultParagraphFont"/>
    <w:link w:val="subsection"/>
    <w:locked/>
    <w:rsid w:val="006065DA"/>
    <w:rPr>
      <w:rFonts w:eastAsia="Times New Roman" w:cs="Times New Roman"/>
      <w:sz w:val="22"/>
      <w:lang w:eastAsia="en-AU"/>
    </w:rPr>
  </w:style>
  <w:style w:type="paragraph" w:customStyle="1" w:styleId="BodyNum">
    <w:name w:val="BodyNum"/>
    <w:aliases w:val="b1"/>
    <w:basedOn w:val="OPCParaBase"/>
    <w:rsid w:val="006065DA"/>
    <w:pPr>
      <w:numPr>
        <w:numId w:val="2"/>
      </w:numPr>
      <w:spacing w:before="240" w:line="240" w:lineRule="auto"/>
    </w:pPr>
    <w:rPr>
      <w:sz w:val="24"/>
    </w:rPr>
  </w:style>
  <w:style w:type="paragraph" w:customStyle="1" w:styleId="BodyPara">
    <w:name w:val="BodyPara"/>
    <w:aliases w:val="ba"/>
    <w:basedOn w:val="OPCParaBase"/>
    <w:rsid w:val="006065DA"/>
    <w:pPr>
      <w:numPr>
        <w:ilvl w:val="1"/>
        <w:numId w:val="2"/>
      </w:numPr>
      <w:spacing w:before="240" w:line="240" w:lineRule="auto"/>
    </w:pPr>
    <w:rPr>
      <w:sz w:val="24"/>
    </w:rPr>
  </w:style>
  <w:style w:type="numbering" w:customStyle="1" w:styleId="OPCBodyList">
    <w:name w:val="OPCBodyList"/>
    <w:uiPriority w:val="99"/>
    <w:rsid w:val="006065DA"/>
    <w:pPr>
      <w:numPr>
        <w:numId w:val="2"/>
      </w:numPr>
    </w:pPr>
  </w:style>
  <w:style w:type="paragraph" w:customStyle="1" w:styleId="Head1">
    <w:name w:val="Head 1"/>
    <w:aliases w:val="1"/>
    <w:basedOn w:val="OPCParaBase"/>
    <w:next w:val="BodyNum"/>
    <w:rsid w:val="006065DA"/>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6065DA"/>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6065DA"/>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uiPriority w:val="9"/>
    <w:rsid w:val="00DB64FC"/>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DB64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B64F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B64F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DB64F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DB64FC"/>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DB64F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DB64F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B64FC"/>
    <w:rPr>
      <w:rFonts w:asciiTheme="majorHAnsi" w:eastAsiaTheme="majorEastAsia" w:hAnsiTheme="majorHAnsi" w:cstheme="majorBidi"/>
      <w:i/>
      <w:iCs/>
      <w:color w:val="404040" w:themeColor="text1" w:themeTint="BF"/>
    </w:rPr>
  </w:style>
  <w:style w:type="character" w:customStyle="1" w:styleId="charpartno0">
    <w:name w:val="charpartno"/>
    <w:basedOn w:val="DefaultParagraphFont"/>
    <w:rsid w:val="00C80FBD"/>
  </w:style>
  <w:style w:type="character" w:customStyle="1" w:styleId="notetextChar">
    <w:name w:val="note(text) Char"/>
    <w:aliases w:val="n Char"/>
    <w:basedOn w:val="DefaultParagraphFont"/>
    <w:link w:val="notetext"/>
    <w:rsid w:val="00C80FBD"/>
    <w:rPr>
      <w:rFonts w:eastAsia="Times New Roman" w:cs="Times New Roman"/>
      <w:sz w:val="18"/>
      <w:lang w:eastAsia="en-AU"/>
    </w:rPr>
  </w:style>
  <w:style w:type="character" w:customStyle="1" w:styleId="paragraphChar">
    <w:name w:val="paragraph Char"/>
    <w:aliases w:val="a Char"/>
    <w:basedOn w:val="DefaultParagraphFont"/>
    <w:link w:val="paragraph"/>
    <w:rsid w:val="00C80FBD"/>
    <w:rPr>
      <w:rFonts w:eastAsia="Times New Roman" w:cs="Times New Roman"/>
      <w:sz w:val="22"/>
      <w:lang w:eastAsia="en-AU"/>
    </w:rPr>
  </w:style>
  <w:style w:type="character" w:customStyle="1" w:styleId="ActHead5Char">
    <w:name w:val="ActHead 5 Char"/>
    <w:aliases w:val="s Char"/>
    <w:basedOn w:val="DefaultParagraphFont"/>
    <w:link w:val="ActHead5"/>
    <w:rsid w:val="00C80FBD"/>
    <w:rPr>
      <w:rFonts w:eastAsia="Times New Roman" w:cs="Times New Roman"/>
      <w:b/>
      <w:kern w:val="28"/>
      <w:sz w:val="24"/>
      <w:lang w:eastAsia="en-AU"/>
    </w:rPr>
  </w:style>
  <w:style w:type="paragraph" w:styleId="Revision">
    <w:name w:val="Revision"/>
    <w:hidden/>
    <w:uiPriority w:val="99"/>
    <w:semiHidden/>
    <w:rsid w:val="00C80FBD"/>
    <w:rPr>
      <w:sz w:val="22"/>
    </w:rPr>
  </w:style>
  <w:style w:type="character" w:styleId="CommentReference">
    <w:name w:val="annotation reference"/>
    <w:basedOn w:val="DefaultParagraphFont"/>
    <w:uiPriority w:val="99"/>
    <w:semiHidden/>
    <w:unhideWhenUsed/>
    <w:rsid w:val="00DC4CE7"/>
    <w:rPr>
      <w:sz w:val="16"/>
      <w:szCs w:val="16"/>
    </w:rPr>
  </w:style>
  <w:style w:type="paragraph" w:styleId="CommentText">
    <w:name w:val="annotation text"/>
    <w:basedOn w:val="Normal"/>
    <w:link w:val="CommentTextChar"/>
    <w:uiPriority w:val="99"/>
    <w:unhideWhenUsed/>
    <w:rsid w:val="00DC4CE7"/>
    <w:pPr>
      <w:spacing w:line="240" w:lineRule="auto"/>
    </w:pPr>
    <w:rPr>
      <w:sz w:val="20"/>
    </w:rPr>
  </w:style>
  <w:style w:type="character" w:customStyle="1" w:styleId="CommentTextChar">
    <w:name w:val="Comment Text Char"/>
    <w:basedOn w:val="DefaultParagraphFont"/>
    <w:link w:val="CommentText"/>
    <w:uiPriority w:val="99"/>
    <w:rsid w:val="00DC4CE7"/>
  </w:style>
  <w:style w:type="paragraph" w:styleId="CommentSubject">
    <w:name w:val="annotation subject"/>
    <w:basedOn w:val="CommentText"/>
    <w:next w:val="CommentText"/>
    <w:link w:val="CommentSubjectChar"/>
    <w:uiPriority w:val="99"/>
    <w:semiHidden/>
    <w:unhideWhenUsed/>
    <w:rsid w:val="00DC4CE7"/>
    <w:rPr>
      <w:b/>
      <w:bCs/>
    </w:rPr>
  </w:style>
  <w:style w:type="character" w:customStyle="1" w:styleId="CommentSubjectChar">
    <w:name w:val="Comment Subject Char"/>
    <w:basedOn w:val="CommentTextChar"/>
    <w:link w:val="CommentSubject"/>
    <w:uiPriority w:val="99"/>
    <w:semiHidden/>
    <w:rsid w:val="00DC4CE7"/>
    <w:rPr>
      <w:b/>
      <w:bCs/>
    </w:rPr>
  </w:style>
  <w:style w:type="paragraph" w:customStyle="1" w:styleId="MELegal3">
    <w:name w:val="ME Legal 3"/>
    <w:basedOn w:val="Normal"/>
    <w:qFormat/>
    <w:rsid w:val="004A29AD"/>
    <w:pPr>
      <w:spacing w:after="200" w:line="240" w:lineRule="auto"/>
      <w:outlineLvl w:val="2"/>
    </w:pPr>
    <w:rPr>
      <w:rFonts w:ascii="Arial" w:eastAsiaTheme="minorEastAsia" w:hAnsi="Arial" w:cs="Times New Roman"/>
      <w:sz w:val="20"/>
      <w:lang w:eastAsia="zh-CN"/>
    </w:rPr>
  </w:style>
  <w:style w:type="paragraph" w:styleId="Title">
    <w:name w:val="Title"/>
    <w:basedOn w:val="Normal"/>
    <w:next w:val="Normal"/>
    <w:link w:val="TitleChar"/>
    <w:uiPriority w:val="10"/>
    <w:qFormat/>
    <w:rsid w:val="00CE64C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E64CE"/>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CE64CE"/>
    <w:pPr>
      <w:numPr>
        <w:ilvl w:val="1"/>
      </w:numPr>
      <w:spacing w:after="160" w:line="278" w:lineRule="auto"/>
    </w:pPr>
    <w:rPr>
      <w:rFonts w:ascii="Arial" w:eastAsiaTheme="majorEastAsia" w:hAnsi="Arial"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E64CE"/>
    <w:rPr>
      <w:rFonts w:ascii="Arial" w:eastAsiaTheme="majorEastAsia" w:hAnsi="Arial"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CE64CE"/>
    <w:pPr>
      <w:spacing w:before="160" w:after="160" w:line="278" w:lineRule="auto"/>
      <w:jc w:val="center"/>
    </w:pPr>
    <w:rPr>
      <w:rFonts w:ascii="Arial" w:hAnsi="Arial"/>
      <w:i/>
      <w:iCs/>
      <w:color w:val="404040" w:themeColor="text1" w:themeTint="BF"/>
      <w:kern w:val="2"/>
      <w:sz w:val="20"/>
      <w:szCs w:val="24"/>
      <w14:ligatures w14:val="standardContextual"/>
    </w:rPr>
  </w:style>
  <w:style w:type="character" w:customStyle="1" w:styleId="QuoteChar">
    <w:name w:val="Quote Char"/>
    <w:basedOn w:val="DefaultParagraphFont"/>
    <w:link w:val="Quote"/>
    <w:uiPriority w:val="29"/>
    <w:rsid w:val="00CE64CE"/>
    <w:rPr>
      <w:rFonts w:ascii="Arial" w:hAnsi="Arial"/>
      <w:i/>
      <w:iCs/>
      <w:color w:val="404040" w:themeColor="text1" w:themeTint="BF"/>
      <w:kern w:val="2"/>
      <w:szCs w:val="24"/>
      <w14:ligatures w14:val="standardContextual"/>
    </w:rPr>
  </w:style>
  <w:style w:type="paragraph" w:styleId="ListParagraph">
    <w:name w:val="List Paragraph"/>
    <w:basedOn w:val="Normal"/>
    <w:uiPriority w:val="34"/>
    <w:qFormat/>
    <w:rsid w:val="00CE64CE"/>
    <w:pPr>
      <w:spacing w:after="160" w:line="278" w:lineRule="auto"/>
      <w:ind w:left="720"/>
      <w:contextualSpacing/>
    </w:pPr>
    <w:rPr>
      <w:rFonts w:ascii="Arial" w:hAnsi="Arial"/>
      <w:kern w:val="2"/>
      <w:sz w:val="20"/>
      <w:szCs w:val="24"/>
      <w14:ligatures w14:val="standardContextual"/>
    </w:rPr>
  </w:style>
  <w:style w:type="character" w:styleId="IntenseEmphasis">
    <w:name w:val="Intense Emphasis"/>
    <w:basedOn w:val="DefaultParagraphFont"/>
    <w:uiPriority w:val="21"/>
    <w:qFormat/>
    <w:rsid w:val="00CE64CE"/>
    <w:rPr>
      <w:i/>
      <w:iCs/>
      <w:color w:val="365F91" w:themeColor="accent1" w:themeShade="BF"/>
    </w:rPr>
  </w:style>
  <w:style w:type="paragraph" w:styleId="IntenseQuote">
    <w:name w:val="Intense Quote"/>
    <w:basedOn w:val="Normal"/>
    <w:next w:val="Normal"/>
    <w:link w:val="IntenseQuoteChar"/>
    <w:uiPriority w:val="30"/>
    <w:qFormat/>
    <w:rsid w:val="00CE64CE"/>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Arial" w:hAnsi="Arial"/>
      <w:i/>
      <w:iCs/>
      <w:color w:val="365F91" w:themeColor="accent1" w:themeShade="BF"/>
      <w:kern w:val="2"/>
      <w:sz w:val="20"/>
      <w:szCs w:val="24"/>
      <w14:ligatures w14:val="standardContextual"/>
    </w:rPr>
  </w:style>
  <w:style w:type="character" w:customStyle="1" w:styleId="IntenseQuoteChar">
    <w:name w:val="Intense Quote Char"/>
    <w:basedOn w:val="DefaultParagraphFont"/>
    <w:link w:val="IntenseQuote"/>
    <w:uiPriority w:val="30"/>
    <w:rsid w:val="00CE64CE"/>
    <w:rPr>
      <w:rFonts w:ascii="Arial" w:hAnsi="Arial"/>
      <w:i/>
      <w:iCs/>
      <w:color w:val="365F91" w:themeColor="accent1" w:themeShade="BF"/>
      <w:kern w:val="2"/>
      <w:szCs w:val="24"/>
      <w14:ligatures w14:val="standardContextual"/>
    </w:rPr>
  </w:style>
  <w:style w:type="character" w:styleId="IntenseReference">
    <w:name w:val="Intense Reference"/>
    <w:basedOn w:val="DefaultParagraphFont"/>
    <w:uiPriority w:val="32"/>
    <w:qFormat/>
    <w:rsid w:val="00CE64CE"/>
    <w:rPr>
      <w:b/>
      <w:bCs/>
      <w:smallCaps/>
      <w:color w:val="365F91" w:themeColor="accent1" w:themeShade="BF"/>
      <w:spacing w:val="5"/>
    </w:rPr>
  </w:style>
  <w:style w:type="paragraph" w:customStyle="1" w:styleId="MELegal1">
    <w:name w:val="ME Legal 1"/>
    <w:basedOn w:val="Normal"/>
    <w:qFormat/>
    <w:rsid w:val="00CE64CE"/>
    <w:pPr>
      <w:spacing w:after="200" w:line="240" w:lineRule="auto"/>
      <w:outlineLvl w:val="0"/>
    </w:pPr>
    <w:rPr>
      <w:rFonts w:ascii="Arial" w:eastAsiaTheme="minorEastAsia" w:hAnsi="Arial" w:cs="Times New Roman"/>
      <w:b/>
      <w:bCs/>
      <w:szCs w:val="22"/>
      <w:lang w:eastAsia="zh-CN"/>
    </w:rPr>
  </w:style>
  <w:style w:type="paragraph" w:customStyle="1" w:styleId="MELegal2">
    <w:name w:val="ME Legal 2"/>
    <w:basedOn w:val="Normal"/>
    <w:qFormat/>
    <w:rsid w:val="00CE64CE"/>
    <w:pPr>
      <w:spacing w:after="200" w:line="240" w:lineRule="auto"/>
      <w:outlineLvl w:val="1"/>
    </w:pPr>
    <w:rPr>
      <w:rFonts w:ascii="Arial" w:eastAsiaTheme="minorEastAsia" w:hAnsi="Arial" w:cs="Times New Roman"/>
      <w:sz w:val="20"/>
      <w:lang w:eastAsia="zh-CN"/>
    </w:rPr>
  </w:style>
  <w:style w:type="paragraph" w:customStyle="1" w:styleId="MELegal4">
    <w:name w:val="ME Legal 4"/>
    <w:basedOn w:val="Normal"/>
    <w:qFormat/>
    <w:rsid w:val="00CE64CE"/>
    <w:pPr>
      <w:spacing w:after="200" w:line="240" w:lineRule="auto"/>
      <w:outlineLvl w:val="3"/>
    </w:pPr>
    <w:rPr>
      <w:rFonts w:ascii="Arial" w:eastAsiaTheme="minorEastAsia" w:hAnsi="Arial" w:cs="Times New Roman"/>
      <w:sz w:val="20"/>
      <w:lang w:eastAsia="zh-CN"/>
    </w:rPr>
  </w:style>
  <w:style w:type="paragraph" w:customStyle="1" w:styleId="MELegal5">
    <w:name w:val="ME Legal 5"/>
    <w:basedOn w:val="Normal"/>
    <w:qFormat/>
    <w:rsid w:val="00CE64CE"/>
    <w:pPr>
      <w:spacing w:after="200" w:line="240" w:lineRule="auto"/>
      <w:outlineLvl w:val="4"/>
    </w:pPr>
    <w:rPr>
      <w:rFonts w:ascii="Arial" w:eastAsiaTheme="minorEastAsia" w:hAnsi="Arial" w:cs="Times New Roman"/>
      <w:sz w:val="20"/>
      <w:lang w:eastAsia="zh-CN"/>
    </w:rPr>
  </w:style>
  <w:style w:type="paragraph" w:customStyle="1" w:styleId="MELegal6">
    <w:name w:val="ME Legal 6"/>
    <w:basedOn w:val="Normal"/>
    <w:qFormat/>
    <w:rsid w:val="00CE64CE"/>
    <w:pPr>
      <w:spacing w:after="200" w:line="240" w:lineRule="auto"/>
      <w:outlineLvl w:val="5"/>
    </w:pPr>
    <w:rPr>
      <w:rFonts w:ascii="Arial" w:eastAsiaTheme="minorEastAsia" w:hAnsi="Arial" w:cs="Times New Roman"/>
      <w:sz w:val="20"/>
      <w:lang w:eastAsia="zh-CN"/>
    </w:rPr>
  </w:style>
  <w:style w:type="numbering" w:customStyle="1" w:styleId="MELegal">
    <w:name w:val="ME Legal"/>
    <w:uiPriority w:val="99"/>
    <w:rsid w:val="00CE64CE"/>
    <w:pPr>
      <w:numPr>
        <w:numId w:val="28"/>
      </w:numPr>
    </w:pPr>
  </w:style>
  <w:style w:type="paragraph" w:customStyle="1" w:styleId="MELegal7">
    <w:name w:val="ME Legal 7"/>
    <w:basedOn w:val="Normal"/>
    <w:unhideWhenUsed/>
    <w:qFormat/>
    <w:rsid w:val="00CE64CE"/>
    <w:pPr>
      <w:spacing w:after="200" w:line="240" w:lineRule="auto"/>
    </w:pPr>
    <w:rPr>
      <w:rFonts w:ascii="Arial" w:eastAsiaTheme="minorEastAsia" w:hAnsi="Arial" w:cs="Times New Roman"/>
      <w:sz w:val="20"/>
      <w:lang w:eastAsia="zh-CN"/>
    </w:rPr>
  </w:style>
  <w:style w:type="paragraph" w:customStyle="1" w:styleId="MELegal8">
    <w:name w:val="ME Legal 8"/>
    <w:basedOn w:val="Normal"/>
    <w:semiHidden/>
    <w:unhideWhenUsed/>
    <w:qFormat/>
    <w:rsid w:val="00CE64CE"/>
    <w:pPr>
      <w:spacing w:after="200" w:line="240" w:lineRule="auto"/>
    </w:pPr>
    <w:rPr>
      <w:rFonts w:ascii="Arial" w:eastAsiaTheme="minorEastAsia" w:hAnsi="Arial" w:cs="Times New Roman"/>
      <w:sz w:val="20"/>
      <w:lang w:eastAsia="zh-CN"/>
    </w:rPr>
  </w:style>
  <w:style w:type="paragraph" w:customStyle="1" w:styleId="MELegal9">
    <w:name w:val="ME Legal 9"/>
    <w:basedOn w:val="Normal"/>
    <w:semiHidden/>
    <w:unhideWhenUsed/>
    <w:qFormat/>
    <w:rsid w:val="00CE64CE"/>
    <w:pPr>
      <w:spacing w:after="200" w:line="240" w:lineRule="auto"/>
    </w:pPr>
    <w:rPr>
      <w:rFonts w:ascii="Arial" w:eastAsiaTheme="minorEastAsia" w:hAnsi="Arial" w:cs="Times New Roman"/>
      <w:sz w:val="20"/>
      <w:lang w:eastAsia="zh-CN"/>
    </w:rPr>
  </w:style>
  <w:style w:type="paragraph" w:customStyle="1" w:styleId="Subheadings">
    <w:name w:val="Subheadings"/>
    <w:basedOn w:val="Normal"/>
    <w:uiPriority w:val="1"/>
    <w:qFormat/>
    <w:rsid w:val="00CE64CE"/>
    <w:pPr>
      <w:spacing w:after="200" w:line="240" w:lineRule="auto"/>
    </w:pPr>
    <w:rPr>
      <w:rFonts w:ascii="Arial" w:eastAsiaTheme="minorEastAsia" w:hAnsi="Arial" w:cs="Times New Roman"/>
      <w:i/>
      <w:iCs/>
      <w:szCs w:val="22"/>
      <w:lang w:eastAsia="zh-CN"/>
    </w:rPr>
  </w:style>
  <w:style w:type="character" w:styleId="Mention">
    <w:name w:val="Mention"/>
    <w:basedOn w:val="DefaultParagraphFont"/>
    <w:uiPriority w:val="99"/>
    <w:unhideWhenUsed/>
    <w:rsid w:val="00CE64CE"/>
    <w:rPr>
      <w:color w:val="2B579A"/>
      <w:shd w:val="clear" w:color="auto" w:fill="E1DFDD"/>
    </w:rPr>
  </w:style>
  <w:style w:type="paragraph" w:customStyle="1" w:styleId="MEBasic1">
    <w:name w:val="ME Basic 1"/>
    <w:basedOn w:val="Normal"/>
    <w:uiPriority w:val="1"/>
    <w:qFormat/>
    <w:rsid w:val="00CE64CE"/>
    <w:pPr>
      <w:spacing w:after="200" w:line="240" w:lineRule="auto"/>
      <w:outlineLvl w:val="0"/>
    </w:pPr>
    <w:rPr>
      <w:rFonts w:ascii="Arial" w:eastAsia="SimSun" w:hAnsi="Arial" w:cs="Times New Roman"/>
      <w:sz w:val="20"/>
      <w:lang w:eastAsia="zh-CN"/>
    </w:rPr>
  </w:style>
  <w:style w:type="paragraph" w:customStyle="1" w:styleId="MEBasic2">
    <w:name w:val="ME Basic 2"/>
    <w:basedOn w:val="Normal"/>
    <w:uiPriority w:val="1"/>
    <w:qFormat/>
    <w:rsid w:val="00CE64CE"/>
    <w:pPr>
      <w:spacing w:after="200" w:line="240" w:lineRule="auto"/>
      <w:outlineLvl w:val="1"/>
    </w:pPr>
    <w:rPr>
      <w:rFonts w:ascii="Arial" w:eastAsia="SimSun" w:hAnsi="Arial" w:cs="Times New Roman"/>
      <w:sz w:val="20"/>
      <w:lang w:eastAsia="zh-CN"/>
    </w:rPr>
  </w:style>
  <w:style w:type="paragraph" w:customStyle="1" w:styleId="MEBasic3">
    <w:name w:val="ME Basic 3"/>
    <w:basedOn w:val="Normal"/>
    <w:uiPriority w:val="1"/>
    <w:qFormat/>
    <w:rsid w:val="00CE64CE"/>
    <w:pPr>
      <w:spacing w:after="200" w:line="240" w:lineRule="auto"/>
      <w:outlineLvl w:val="2"/>
    </w:pPr>
    <w:rPr>
      <w:rFonts w:ascii="Arial" w:eastAsia="SimSun" w:hAnsi="Arial" w:cs="Times New Roman"/>
      <w:sz w:val="20"/>
      <w:lang w:eastAsia="zh-CN"/>
    </w:rPr>
  </w:style>
  <w:style w:type="paragraph" w:customStyle="1" w:styleId="MEBasic4">
    <w:name w:val="ME Basic 4"/>
    <w:basedOn w:val="Normal"/>
    <w:uiPriority w:val="1"/>
    <w:qFormat/>
    <w:rsid w:val="00CE64CE"/>
    <w:pPr>
      <w:spacing w:after="200" w:line="240" w:lineRule="auto"/>
      <w:outlineLvl w:val="3"/>
    </w:pPr>
    <w:rPr>
      <w:rFonts w:ascii="Arial" w:eastAsia="SimSun" w:hAnsi="Arial" w:cs="Times New Roman"/>
      <w:sz w:val="20"/>
      <w:lang w:eastAsia="zh-CN"/>
    </w:rPr>
  </w:style>
  <w:style w:type="paragraph" w:customStyle="1" w:styleId="MEBasic5">
    <w:name w:val="ME Basic 5"/>
    <w:basedOn w:val="Normal"/>
    <w:uiPriority w:val="1"/>
    <w:qFormat/>
    <w:rsid w:val="00CE64CE"/>
    <w:pPr>
      <w:spacing w:after="200" w:line="240" w:lineRule="auto"/>
      <w:outlineLvl w:val="4"/>
    </w:pPr>
    <w:rPr>
      <w:rFonts w:ascii="Arial" w:eastAsia="SimSun" w:hAnsi="Arial" w:cs="Times New Roman"/>
      <w:sz w:val="20"/>
      <w:lang w:eastAsia="zh-CN"/>
    </w:rPr>
  </w:style>
  <w:style w:type="numbering" w:customStyle="1" w:styleId="MEBasic">
    <w:name w:val="ME Basic"/>
    <w:uiPriority w:val="99"/>
    <w:rsid w:val="00CE64CE"/>
    <w:pPr>
      <w:numPr>
        <w:numId w:val="47"/>
      </w:numPr>
    </w:pPr>
  </w:style>
  <w:style w:type="paragraph" w:customStyle="1" w:styleId="MEBasic6">
    <w:name w:val="ME Basic 6"/>
    <w:basedOn w:val="MELegal1"/>
    <w:uiPriority w:val="1"/>
    <w:qFormat/>
    <w:rsid w:val="00206A10"/>
    <w:pPr>
      <w:pBdr>
        <w:top w:val="single" w:sz="4" w:space="1" w:color="auto"/>
        <w:left w:val="single" w:sz="4" w:space="4" w:color="auto"/>
        <w:bottom w:val="single" w:sz="4" w:space="1" w:color="auto"/>
        <w:right w:val="single" w:sz="4" w:space="4" w:color="auto"/>
        <w:between w:val="single" w:sz="4" w:space="1" w:color="auto"/>
        <w:bar w:val="single" w:sz="4" w:color="auto"/>
      </w:pBdr>
    </w:pPr>
    <w:rPr>
      <w:rFonts w:ascii="Times New Roman" w:eastAsia="Times New Roman" w:hAnsi="Times New Roman"/>
      <w:bCs w:val="0"/>
      <w:kern w:val="28"/>
      <w:lang w:eastAsia="en-AU"/>
    </w:rPr>
  </w:style>
  <w:style w:type="paragraph" w:customStyle="1" w:styleId="MEBasic7">
    <w:name w:val="ME Basic 7"/>
    <w:basedOn w:val="Normal"/>
    <w:uiPriority w:val="1"/>
    <w:semiHidden/>
    <w:unhideWhenUsed/>
    <w:qFormat/>
    <w:rsid w:val="00CE64CE"/>
    <w:pPr>
      <w:spacing w:after="200" w:line="240" w:lineRule="auto"/>
    </w:pPr>
    <w:rPr>
      <w:rFonts w:ascii="Arial" w:eastAsia="SimSun" w:hAnsi="Arial" w:cs="Times New Roman"/>
      <w:sz w:val="20"/>
      <w:lang w:eastAsia="zh-CN"/>
    </w:rPr>
  </w:style>
  <w:style w:type="paragraph" w:customStyle="1" w:styleId="MEBasic8">
    <w:name w:val="ME Basic 8"/>
    <w:basedOn w:val="Normal"/>
    <w:uiPriority w:val="1"/>
    <w:semiHidden/>
    <w:unhideWhenUsed/>
    <w:qFormat/>
    <w:rsid w:val="00CE64CE"/>
    <w:pPr>
      <w:spacing w:after="200" w:line="240" w:lineRule="auto"/>
    </w:pPr>
    <w:rPr>
      <w:rFonts w:ascii="Arial" w:eastAsia="SimSun" w:hAnsi="Arial" w:cs="Times New Roman"/>
      <w:sz w:val="20"/>
      <w:lang w:eastAsia="zh-CN"/>
    </w:rPr>
  </w:style>
  <w:style w:type="paragraph" w:customStyle="1" w:styleId="MEBasic9">
    <w:name w:val="ME Basic 9"/>
    <w:basedOn w:val="Normal"/>
    <w:uiPriority w:val="1"/>
    <w:semiHidden/>
    <w:unhideWhenUsed/>
    <w:qFormat/>
    <w:rsid w:val="00CE64CE"/>
    <w:pPr>
      <w:spacing w:after="200" w:line="240" w:lineRule="auto"/>
    </w:pPr>
    <w:rPr>
      <w:rFonts w:ascii="Arial" w:eastAsia="SimSun" w:hAnsi="Arial" w:cs="Times New Roman"/>
      <w:sz w:val="20"/>
      <w:lang w:eastAsia="zh-CN"/>
    </w:rPr>
  </w:style>
  <w:style w:type="character" w:styleId="Strong">
    <w:name w:val="Strong"/>
    <w:basedOn w:val="DefaultParagraphFont"/>
    <w:uiPriority w:val="22"/>
    <w:qFormat/>
    <w:rsid w:val="00CE64CE"/>
    <w:rPr>
      <w:b/>
      <w:bCs/>
    </w:rPr>
  </w:style>
  <w:style w:type="character" w:styleId="Hyperlink">
    <w:name w:val="Hyperlink"/>
    <w:basedOn w:val="DefaultParagraphFont"/>
    <w:uiPriority w:val="99"/>
    <w:unhideWhenUsed/>
    <w:rsid w:val="00CE64CE"/>
    <w:rPr>
      <w:color w:val="0000FF" w:themeColor="hyperlink"/>
      <w:u w:val="single"/>
    </w:rPr>
  </w:style>
  <w:style w:type="character" w:styleId="UnresolvedMention">
    <w:name w:val="Unresolved Mention"/>
    <w:basedOn w:val="DefaultParagraphFont"/>
    <w:uiPriority w:val="99"/>
    <w:semiHidden/>
    <w:unhideWhenUsed/>
    <w:rsid w:val="00CE64CE"/>
    <w:rPr>
      <w:color w:val="605E5C"/>
      <w:shd w:val="clear" w:color="auto" w:fill="E1DFDD"/>
    </w:rPr>
  </w:style>
  <w:style w:type="numbering" w:styleId="ArticleSection">
    <w:name w:val="Outline List 3"/>
    <w:basedOn w:val="NoList"/>
    <w:uiPriority w:val="99"/>
    <w:semiHidden/>
    <w:unhideWhenUsed/>
    <w:rsid w:val="00CE64CE"/>
    <w:pPr>
      <w:numPr>
        <w:numId w:val="23"/>
      </w:numPr>
    </w:pPr>
  </w:style>
  <w:style w:type="paragraph" w:customStyle="1" w:styleId="Standardstyle">
    <w:name w:val="Standard style"/>
    <w:basedOn w:val="MEBasic6"/>
    <w:qFormat/>
    <w:rsid w:val="00DE14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740146">
      <w:bodyDiv w:val="1"/>
      <w:marLeft w:val="0"/>
      <w:marRight w:val="0"/>
      <w:marTop w:val="0"/>
      <w:marBottom w:val="0"/>
      <w:divBdr>
        <w:top w:val="none" w:sz="0" w:space="0" w:color="auto"/>
        <w:left w:val="none" w:sz="0" w:space="0" w:color="auto"/>
        <w:bottom w:val="none" w:sz="0" w:space="0" w:color="auto"/>
        <w:right w:val="none" w:sz="0" w:space="0" w:color="auto"/>
      </w:divBdr>
    </w:div>
    <w:div w:id="609437001">
      <w:bodyDiv w:val="1"/>
      <w:marLeft w:val="0"/>
      <w:marRight w:val="0"/>
      <w:marTop w:val="0"/>
      <w:marBottom w:val="0"/>
      <w:divBdr>
        <w:top w:val="none" w:sz="0" w:space="0" w:color="auto"/>
        <w:left w:val="none" w:sz="0" w:space="0" w:color="auto"/>
        <w:bottom w:val="none" w:sz="0" w:space="0" w:color="auto"/>
        <w:right w:val="none" w:sz="0" w:space="0" w:color="auto"/>
      </w:divBdr>
    </w:div>
    <w:div w:id="613824308">
      <w:bodyDiv w:val="1"/>
      <w:marLeft w:val="0"/>
      <w:marRight w:val="0"/>
      <w:marTop w:val="0"/>
      <w:marBottom w:val="0"/>
      <w:divBdr>
        <w:top w:val="none" w:sz="0" w:space="0" w:color="auto"/>
        <w:left w:val="none" w:sz="0" w:space="0" w:color="auto"/>
        <w:bottom w:val="none" w:sz="0" w:space="0" w:color="auto"/>
        <w:right w:val="none" w:sz="0" w:space="0" w:color="auto"/>
      </w:divBdr>
    </w:div>
    <w:div w:id="893660357">
      <w:bodyDiv w:val="1"/>
      <w:marLeft w:val="0"/>
      <w:marRight w:val="0"/>
      <w:marTop w:val="0"/>
      <w:marBottom w:val="0"/>
      <w:divBdr>
        <w:top w:val="none" w:sz="0" w:space="0" w:color="auto"/>
        <w:left w:val="none" w:sz="0" w:space="0" w:color="auto"/>
        <w:bottom w:val="none" w:sz="0" w:space="0" w:color="auto"/>
        <w:right w:val="none" w:sz="0" w:space="0" w:color="auto"/>
      </w:divBdr>
    </w:div>
    <w:div w:id="1364746778">
      <w:bodyDiv w:val="1"/>
      <w:marLeft w:val="0"/>
      <w:marRight w:val="0"/>
      <w:marTop w:val="0"/>
      <w:marBottom w:val="0"/>
      <w:divBdr>
        <w:top w:val="none" w:sz="0" w:space="0" w:color="auto"/>
        <w:left w:val="none" w:sz="0" w:space="0" w:color="auto"/>
        <w:bottom w:val="none" w:sz="0" w:space="0" w:color="auto"/>
        <w:right w:val="none" w:sz="0" w:space="0" w:color="auto"/>
      </w:divBdr>
    </w:div>
    <w:div w:id="1374500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S3157\Downloads\template_-_amending_instrument%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162BA753748F4BB53721499FC70481" ma:contentTypeVersion="15" ma:contentTypeDescription="Create a new document." ma:contentTypeScope="" ma:versionID="c068a97b8ceb20e12cbe3121a0351198">
  <xsd:schema xmlns:xsd="http://www.w3.org/2001/XMLSchema" xmlns:xs="http://www.w3.org/2001/XMLSchema" xmlns:p="http://schemas.microsoft.com/office/2006/metadata/properties" xmlns:ns2="da72cac6-940c-4742-b333-53bc562b4053" xmlns:ns3="c35adfce-f9b0-4566-a0fa-e4f70df87b41" targetNamespace="http://schemas.microsoft.com/office/2006/metadata/properties" ma:root="true" ma:fieldsID="035e375e3188a1762dbc685d1bd5b9fa" ns2:_="" ns3:_="">
    <xsd:import namespace="da72cac6-940c-4742-b333-53bc562b4053"/>
    <xsd:import namespace="c35adfce-f9b0-4566-a0fa-e4f70df87b4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72cac6-940c-4742-b333-53bc562b40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5adfce-f9b0-4566-a0fa-e4f70df87b4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71e8d9d-fbc5-4c5f-be92-0def1f9d0b2d}" ma:internalName="TaxCatchAll" ma:showField="CatchAllData" ma:web="c35adfce-f9b0-4566-a0fa-e4f70df87b41">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35adfce-f9b0-4566-a0fa-e4f70df87b41" xsi:nil="true"/>
    <lcf76f155ced4ddcb4097134ff3c332f xmlns="da72cac6-940c-4742-b333-53bc562b405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C36BAE-99F5-447E-9136-D2686C88DA72}"/>
</file>

<file path=customXml/itemProps2.xml><?xml version="1.0" encoding="utf-8"?>
<ds:datastoreItem xmlns:ds="http://schemas.openxmlformats.org/officeDocument/2006/customXml" ds:itemID="{BE775247-88A3-4026-B688-733B9A70D694}">
  <ds:schemaRefs>
    <ds:schemaRef ds:uri="http://schemas.microsoft.com/sharepoint/v3/contenttype/forms"/>
  </ds:schemaRefs>
</ds:datastoreItem>
</file>

<file path=customXml/itemProps3.xml><?xml version="1.0" encoding="utf-8"?>
<ds:datastoreItem xmlns:ds="http://schemas.openxmlformats.org/officeDocument/2006/customXml" ds:itemID="{E07170A6-1574-4CAD-A125-021AB7E48D2E}">
  <ds:schemaRefs>
    <ds:schemaRef ds:uri="http://www.w3.org/XML/1998/namespace"/>
    <ds:schemaRef ds:uri="http://purl.org/dc/dcmitype/"/>
    <ds:schemaRef ds:uri="http://schemas.microsoft.com/office/2006/documentManagement/types"/>
    <ds:schemaRef ds:uri="http://purl.org/dc/terms/"/>
    <ds:schemaRef ds:uri="http://schemas.openxmlformats.org/package/2006/metadata/core-properties"/>
    <ds:schemaRef ds:uri="http://purl.org/dc/elements/1.1/"/>
    <ds:schemaRef ds:uri="http://schemas.microsoft.com/office/infopath/2007/PartnerControls"/>
    <ds:schemaRef ds:uri="5509040E-02B2-46F3-AC93-31F097416620"/>
    <ds:schemaRef ds:uri="http://schemas.microsoft.com/office/2006/metadata/properties"/>
  </ds:schemaRefs>
</ds:datastoreItem>
</file>

<file path=customXml/itemProps4.xml><?xml version="1.0" encoding="utf-8"?>
<ds:datastoreItem xmlns:ds="http://schemas.openxmlformats.org/officeDocument/2006/customXml" ds:itemID="{DCD381A1-AE2A-4819-8A0F-06EF7A4FD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template_-_amending_instrument (1)</Template>
  <TotalTime>33</TotalTime>
  <Pages>40</Pages>
  <Words>10811</Words>
  <Characters>63682</Characters>
  <Application>Microsoft Office Word</Application>
  <DocSecurity>0</DocSecurity>
  <Lines>1079</Lines>
  <Paragraphs>413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SIM,Tanya</dc:creator>
  <cp:keywords/>
  <dc:description/>
  <cp:lastModifiedBy>KRISHNAPPA,Varsha</cp:lastModifiedBy>
  <cp:revision>3</cp:revision>
  <cp:lastPrinted>2025-08-09T12:09:00Z</cp:lastPrinted>
  <dcterms:created xsi:type="dcterms:W3CDTF">2025-10-15T22:39:00Z</dcterms:created>
  <dcterms:modified xsi:type="dcterms:W3CDTF">2025-10-15T23:12:00Z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2024-01-03T04:32:20Z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8616207c-6cd8-4857-9521-90c8c1812084</vt:lpwstr>
  </property>
  <property fmtid="{D5CDD505-2E9C-101B-9397-08002B2CF9AE}" pid="8" name="MSIP_Label_79d889eb-932f-4752-8739-64d25806ef64_ContentBits">
    <vt:lpwstr>0</vt:lpwstr>
  </property>
  <property fmtid="{D5CDD505-2E9C-101B-9397-08002B2CF9AE}" pid="9" name="ContentTypeId">
    <vt:lpwstr>0x01010093162BA753748F4BB53721499FC70481</vt:lpwstr>
  </property>
</Properties>
</file>