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B45D0" w14:textId="24D1E673" w:rsidR="00972452" w:rsidRPr="00972452" w:rsidRDefault="00972452" w:rsidP="00D446FE">
      <w:pPr>
        <w:ind w:left="-1440"/>
      </w:pPr>
      <w:r w:rsidRPr="00A023BC">
        <w:rPr>
          <w:noProof/>
        </w:rPr>
        <w:drawing>
          <wp:inline distT="0" distB="0" distL="0" distR="0" wp14:anchorId="238291DC" wp14:editId="001DCB38">
            <wp:extent cx="7560000" cy="1267200"/>
            <wp:effectExtent l="0" t="0" r="3175" b="9525"/>
            <wp:docPr id="660994408" name="Picture 660994408" descr="Australian Government crest and Tuition Protection Service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994408" name="Picture 660994408" descr="Australian Government crest and Tuition Protection Service log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76809" w14:textId="77777777" w:rsidR="00972452" w:rsidRDefault="00972452" w:rsidP="00D446FE">
      <w:pPr>
        <w:pStyle w:val="Heading1"/>
        <w:ind w:left="-1440"/>
        <w:sectPr w:rsidR="00972452" w:rsidSect="00CD2A86">
          <w:footerReference w:type="default" r:id="rId12"/>
          <w:footerReference w:type="first" r:id="rId13"/>
          <w:type w:val="continuous"/>
          <w:pgSz w:w="11906" w:h="16838" w:code="9"/>
          <w:pgMar w:top="0" w:right="1440" w:bottom="1440" w:left="1440" w:header="794" w:footer="567" w:gutter="0"/>
          <w:cols w:space="708"/>
          <w:titlePg/>
          <w:docGrid w:linePitch="360"/>
        </w:sectPr>
      </w:pPr>
    </w:p>
    <w:p w14:paraId="6E466635" w14:textId="2B2899BE" w:rsidR="00185CBF" w:rsidRPr="00143999" w:rsidRDefault="00DE2E43" w:rsidP="00143999">
      <w:pPr>
        <w:pStyle w:val="Heading1"/>
      </w:pPr>
      <w:r w:rsidRPr="00143999">
        <w:t xml:space="preserve">Student </w:t>
      </w:r>
      <w:r w:rsidR="00113842" w:rsidRPr="00143999">
        <w:t>Default</w:t>
      </w:r>
      <w:r w:rsidRPr="00143999">
        <w:t xml:space="preserve"> Obligations</w:t>
      </w:r>
    </w:p>
    <w:p w14:paraId="1DCC047B" w14:textId="1F67BBAA" w:rsidR="00185CBF" w:rsidRPr="00143999" w:rsidRDefault="00143999" w:rsidP="00143999">
      <w:pPr>
        <w:pStyle w:val="Subtitle"/>
      </w:pPr>
      <w:r>
        <w:t>CRICOS</w:t>
      </w:r>
      <w:r w:rsidR="00966035" w:rsidRPr="00143999">
        <w:t xml:space="preserve"> </w:t>
      </w:r>
      <w:r w:rsidR="00C02796">
        <w:t xml:space="preserve">education </w:t>
      </w:r>
      <w:r w:rsidR="00966035" w:rsidRPr="00143999">
        <w:t>provider obligations following a student default</w:t>
      </w:r>
    </w:p>
    <w:p w14:paraId="7798772F" w14:textId="77777777" w:rsidR="00307DCC" w:rsidRDefault="00B10F09" w:rsidP="00307DCC">
      <w:r>
        <w:t>This fact sheet details</w:t>
      </w:r>
      <w:r w:rsidR="00233744">
        <w:t xml:space="preserve"> the obligations of </w:t>
      </w:r>
      <w:r w:rsidR="00A8532A">
        <w:t xml:space="preserve">CRICOS </w:t>
      </w:r>
      <w:r w:rsidR="00233744">
        <w:t>education providers</w:t>
      </w:r>
      <w:r w:rsidR="003E3CFA">
        <w:t xml:space="preserve"> following a student default</w:t>
      </w:r>
      <w:r w:rsidR="0026374C">
        <w:t>.</w:t>
      </w:r>
      <w:r w:rsidR="00251E15">
        <w:t xml:space="preserve"> </w:t>
      </w:r>
      <w:r w:rsidR="003834E3">
        <w:t xml:space="preserve">The obligations detailed below are given under </w:t>
      </w:r>
      <w:r w:rsidR="00307DCC">
        <w:t xml:space="preserve">Subdivision B of Division 2 of Part 5 of the </w:t>
      </w:r>
      <w:hyperlink r:id="rId14" w:history="1">
        <w:r w:rsidR="00307DCC" w:rsidRPr="00AA05DA">
          <w:rPr>
            <w:rStyle w:val="Hyperlink"/>
            <w:rFonts w:cstheme="minorHAnsi"/>
            <w:i/>
            <w:iCs/>
          </w:rPr>
          <w:t>Education Services for Overseas Students Act 2000</w:t>
        </w:r>
      </w:hyperlink>
      <w:r w:rsidR="00307DCC" w:rsidRPr="00AA05DA">
        <w:rPr>
          <w:rFonts w:cstheme="minorHAnsi"/>
        </w:rPr>
        <w:t xml:space="preserve"> (ESOS Act)</w:t>
      </w:r>
      <w:r w:rsidR="00307DCC">
        <w:rPr>
          <w:rFonts w:cstheme="minorHAnsi"/>
        </w:rPr>
        <w:t>.</w:t>
      </w:r>
    </w:p>
    <w:p w14:paraId="1336232F" w14:textId="57E854F6" w:rsidR="0026374C" w:rsidRDefault="00614B04" w:rsidP="00614B04">
      <w:pPr>
        <w:pStyle w:val="Heading2"/>
      </w:pPr>
      <w:r>
        <w:t>Student default</w:t>
      </w:r>
    </w:p>
    <w:p w14:paraId="42BA0E5C" w14:textId="2324E7C2" w:rsidR="00AB6C87" w:rsidRDefault="001E357B" w:rsidP="00A6030A">
      <w:pPr>
        <w:spacing w:after="120"/>
      </w:pPr>
      <w:r>
        <w:t xml:space="preserve">Under </w:t>
      </w:r>
      <w:r w:rsidRPr="00AA05DA">
        <w:rPr>
          <w:b/>
          <w:bCs/>
        </w:rPr>
        <w:t>section 4</w:t>
      </w:r>
      <w:r>
        <w:rPr>
          <w:b/>
          <w:bCs/>
        </w:rPr>
        <w:t>7</w:t>
      </w:r>
      <w:r w:rsidRPr="00AA05DA">
        <w:rPr>
          <w:b/>
          <w:bCs/>
        </w:rPr>
        <w:t>A</w:t>
      </w:r>
      <w:r w:rsidRPr="00AA05DA">
        <w:t xml:space="preserve"> of the ESOS Act</w:t>
      </w:r>
      <w:r>
        <w:t>, a</w:t>
      </w:r>
      <w:r w:rsidR="003D28B8">
        <w:t>n overseas student or intending overseas student</w:t>
      </w:r>
      <w:r>
        <w:t xml:space="preserve"> defaults, in relation to a course at a location, if:</w:t>
      </w:r>
    </w:p>
    <w:p w14:paraId="2BA38DC3" w14:textId="77777777" w:rsidR="00312F87" w:rsidRDefault="005206BD" w:rsidP="00A6030A">
      <w:pPr>
        <w:pStyle w:val="ListParagraph"/>
        <w:numPr>
          <w:ilvl w:val="0"/>
          <w:numId w:val="19"/>
        </w:numPr>
        <w:spacing w:after="60"/>
        <w:contextualSpacing w:val="0"/>
      </w:pPr>
      <w:r w:rsidRPr="003E5215">
        <w:t xml:space="preserve">the student does not start the course on </w:t>
      </w:r>
      <w:r w:rsidR="00312F87">
        <w:t>the agreed starting day</w:t>
      </w:r>
      <w:r w:rsidRPr="003E5215">
        <w:t xml:space="preserve"> (and has not previously withdrawn); or</w:t>
      </w:r>
    </w:p>
    <w:p w14:paraId="122737DC" w14:textId="1084BD94" w:rsidR="00733CE4" w:rsidRDefault="005206BD" w:rsidP="00A6030A">
      <w:pPr>
        <w:pStyle w:val="ListParagraph"/>
        <w:numPr>
          <w:ilvl w:val="0"/>
          <w:numId w:val="19"/>
        </w:numPr>
        <w:spacing w:after="60"/>
        <w:contextualSpacing w:val="0"/>
      </w:pPr>
      <w:r w:rsidRPr="003E5215">
        <w:t xml:space="preserve">the student withdraws from the course </w:t>
      </w:r>
      <w:r w:rsidR="00F6041E">
        <w:t>(</w:t>
      </w:r>
      <w:r w:rsidRPr="003E5215">
        <w:t>either before or after the agreed starting day</w:t>
      </w:r>
      <w:r w:rsidR="00F6041E">
        <w:t>)</w:t>
      </w:r>
      <w:r w:rsidRPr="003E5215">
        <w:t>; or</w:t>
      </w:r>
    </w:p>
    <w:p w14:paraId="36CEA3DA" w14:textId="42758214" w:rsidR="00733CE4" w:rsidRDefault="005206BD" w:rsidP="00A6030A">
      <w:pPr>
        <w:pStyle w:val="ListParagraph"/>
        <w:numPr>
          <w:ilvl w:val="0"/>
          <w:numId w:val="19"/>
        </w:numPr>
        <w:spacing w:after="60"/>
        <w:contextualSpacing w:val="0"/>
      </w:pPr>
      <w:r w:rsidRPr="003E5215">
        <w:t>the provider refuses to provide, or continue providing, the course to the student because of one or more of the following events:</w:t>
      </w:r>
    </w:p>
    <w:p w14:paraId="00C0DA31" w14:textId="044845D9" w:rsidR="00244EC2" w:rsidRDefault="005206BD" w:rsidP="00A6030A">
      <w:pPr>
        <w:pStyle w:val="ListParagraph"/>
        <w:numPr>
          <w:ilvl w:val="0"/>
          <w:numId w:val="22"/>
        </w:numPr>
        <w:spacing w:after="60"/>
        <w:ind w:left="1434" w:hanging="187"/>
        <w:contextualSpacing w:val="0"/>
      </w:pPr>
      <w:r w:rsidRPr="003E5215">
        <w:t xml:space="preserve">the student failed to pay an amount </w:t>
      </w:r>
      <w:r w:rsidR="00244EC2">
        <w:t>they were</w:t>
      </w:r>
      <w:r w:rsidRPr="003E5215">
        <w:t xml:space="preserve"> liable to pay the provider</w:t>
      </w:r>
      <w:r w:rsidR="00244EC2">
        <w:t xml:space="preserve"> </w:t>
      </w:r>
      <w:r w:rsidR="00E65A90" w:rsidRPr="00E65A90">
        <w:t>to</w:t>
      </w:r>
      <w:r w:rsidRPr="003E5215">
        <w:t xml:space="preserve"> undertake the course;</w:t>
      </w:r>
    </w:p>
    <w:p w14:paraId="6FAD2F53" w14:textId="77777777" w:rsidR="00244EC2" w:rsidRDefault="005206BD" w:rsidP="00A6030A">
      <w:pPr>
        <w:pStyle w:val="ListParagraph"/>
        <w:numPr>
          <w:ilvl w:val="0"/>
          <w:numId w:val="22"/>
        </w:numPr>
        <w:spacing w:after="60"/>
        <w:ind w:left="1434" w:hanging="187"/>
        <w:contextualSpacing w:val="0"/>
      </w:pPr>
      <w:r w:rsidRPr="003E5215">
        <w:t xml:space="preserve">the student breached a condition of </w:t>
      </w:r>
      <w:r w:rsidR="00244EC2">
        <w:t>their</w:t>
      </w:r>
      <w:r w:rsidRPr="003E5215">
        <w:t xml:space="preserve"> student visa;</w:t>
      </w:r>
    </w:p>
    <w:p w14:paraId="7271E46B" w14:textId="2BAEE5A8" w:rsidR="005206BD" w:rsidRPr="003E5215" w:rsidRDefault="005206BD" w:rsidP="0089301F">
      <w:pPr>
        <w:pStyle w:val="ListParagraph"/>
        <w:numPr>
          <w:ilvl w:val="0"/>
          <w:numId w:val="22"/>
        </w:numPr>
        <w:ind w:left="1434" w:hanging="187"/>
      </w:pPr>
      <w:r w:rsidRPr="003E5215">
        <w:t>misbehaviour by the student.</w:t>
      </w:r>
    </w:p>
    <w:p w14:paraId="71B289D9" w14:textId="2D48FC3F" w:rsidR="00DA310C" w:rsidRDefault="00DA310C" w:rsidP="00DA310C">
      <w:pPr>
        <w:pStyle w:val="Heading2"/>
      </w:pPr>
      <w:r>
        <w:t>Requirement to provide a refund to a defaulted student</w:t>
      </w:r>
    </w:p>
    <w:p w14:paraId="7482BBA9" w14:textId="4A4E5CBD" w:rsidR="00DA310C" w:rsidRDefault="00DA310C" w:rsidP="00510726">
      <w:r w:rsidRPr="00510726">
        <w:t>Following a student default, a provider is required to provide a refund to the defaulted student in accordance with</w:t>
      </w:r>
      <w:r w:rsidR="00382AEA">
        <w:t xml:space="preserve"> either</w:t>
      </w:r>
      <w:r w:rsidRPr="00510726">
        <w:t xml:space="preserve"> </w:t>
      </w:r>
      <w:r w:rsidRPr="00510726">
        <w:rPr>
          <w:b/>
          <w:bCs/>
        </w:rPr>
        <w:t>section 47D</w:t>
      </w:r>
      <w:r w:rsidRPr="00510726">
        <w:t xml:space="preserve"> or </w:t>
      </w:r>
      <w:r w:rsidRPr="00510726">
        <w:rPr>
          <w:b/>
          <w:bCs/>
        </w:rPr>
        <w:t>section 47E</w:t>
      </w:r>
      <w:r w:rsidRPr="00510726">
        <w:t xml:space="preserve"> of the ESOS Act.</w:t>
      </w:r>
    </w:p>
    <w:p w14:paraId="63FFE22F" w14:textId="3B48A2C4" w:rsidR="00DE3007" w:rsidRPr="00510726" w:rsidRDefault="00DE3007" w:rsidP="00DE3007">
      <w:pPr>
        <w:pStyle w:val="Heading3"/>
      </w:pPr>
      <w:r>
        <w:t>Refund under a written agreement</w:t>
      </w:r>
      <w:r w:rsidR="001301F5">
        <w:t xml:space="preserve"> (</w:t>
      </w:r>
      <w:r w:rsidR="00F610BC">
        <w:t>s 47D)</w:t>
      </w:r>
    </w:p>
    <w:p w14:paraId="22B3D52A" w14:textId="11056251" w:rsidR="00B27A00" w:rsidRDefault="00EA05A0" w:rsidP="00B10F09">
      <w:r>
        <w:t xml:space="preserve">Under </w:t>
      </w:r>
      <w:r w:rsidRPr="00EA05A0">
        <w:rPr>
          <w:b/>
          <w:bCs/>
        </w:rPr>
        <w:t>section 47D</w:t>
      </w:r>
      <w:r>
        <w:t xml:space="preserve"> of the ESOS Act, a</w:t>
      </w:r>
      <w:r w:rsidR="00693D90">
        <w:t xml:space="preserve"> </w:t>
      </w:r>
      <w:r>
        <w:t xml:space="preserve">provider must </w:t>
      </w:r>
      <w:r w:rsidR="00BF31CF">
        <w:t>provide</w:t>
      </w:r>
      <w:r w:rsidR="003E32C7">
        <w:t xml:space="preserve"> </w:t>
      </w:r>
      <w:r>
        <w:t xml:space="preserve">a refund </w:t>
      </w:r>
      <w:r w:rsidR="00693D90">
        <w:t>of the amount required by</w:t>
      </w:r>
      <w:r w:rsidR="00E05792">
        <w:t xml:space="preserve"> the written agreement </w:t>
      </w:r>
      <w:proofErr w:type="gramStart"/>
      <w:r w:rsidR="00E05792">
        <w:t>entered into</w:t>
      </w:r>
      <w:proofErr w:type="gramEnd"/>
      <w:r w:rsidR="00E05792">
        <w:t xml:space="preserve"> with the student under section 47B of the ESOS Act.</w:t>
      </w:r>
    </w:p>
    <w:p w14:paraId="31FFB7EB" w14:textId="26FB02AD" w:rsidR="00B27A00" w:rsidRDefault="0017030D" w:rsidP="00B64BAD">
      <w:r>
        <w:t>T</w:t>
      </w:r>
      <w:r w:rsidR="00B64BAD" w:rsidRPr="00B64BAD">
        <w:t>he refund</w:t>
      </w:r>
      <w:r>
        <w:t xml:space="preserve"> must be paid</w:t>
      </w:r>
      <w:r w:rsidR="00B64BAD" w:rsidRPr="00B64BAD">
        <w:t xml:space="preserve"> within the provider obligation period of 4 weeks after receiving a written claim from the student.</w:t>
      </w:r>
    </w:p>
    <w:p w14:paraId="6620EDEC" w14:textId="1699691D" w:rsidR="00376EE3" w:rsidRDefault="000E53A2" w:rsidP="003567E6">
      <w:pPr>
        <w:pStyle w:val="Heading3"/>
        <w:keepNext/>
      </w:pPr>
      <w:r>
        <w:lastRenderedPageBreak/>
        <w:t>Refund in other cases</w:t>
      </w:r>
      <w:r w:rsidR="005C133F">
        <w:t xml:space="preserve"> (s 47E)</w:t>
      </w:r>
    </w:p>
    <w:p w14:paraId="5AF0017D" w14:textId="32C55306" w:rsidR="000E53A2" w:rsidRDefault="00641D00" w:rsidP="003567E6">
      <w:pPr>
        <w:keepNext/>
        <w:spacing w:after="120"/>
      </w:pPr>
      <w:r>
        <w:t>A</w:t>
      </w:r>
      <w:r w:rsidR="00693D90">
        <w:t xml:space="preserve"> </w:t>
      </w:r>
      <w:r>
        <w:t xml:space="preserve">provider must provide a refund to a defaulted student under </w:t>
      </w:r>
      <w:r w:rsidRPr="00641D00">
        <w:rPr>
          <w:b/>
          <w:bCs/>
        </w:rPr>
        <w:t>section 47E</w:t>
      </w:r>
      <w:r>
        <w:t xml:space="preserve"> of the ESOS Act </w:t>
      </w:r>
      <w:r w:rsidR="00DB1DB6">
        <w:t>if</w:t>
      </w:r>
      <w:r w:rsidR="00894834">
        <w:t>:</w:t>
      </w:r>
    </w:p>
    <w:p w14:paraId="699FD8EE" w14:textId="77777777" w:rsidR="0089301F" w:rsidRDefault="00BC0623" w:rsidP="00893A20">
      <w:pPr>
        <w:pStyle w:val="ListParagraph"/>
        <w:numPr>
          <w:ilvl w:val="0"/>
          <w:numId w:val="23"/>
        </w:numPr>
        <w:spacing w:after="60"/>
        <w:ind w:left="714" w:hanging="357"/>
        <w:contextualSpacing w:val="0"/>
      </w:pPr>
      <w:r w:rsidRPr="00BC0623">
        <w:t>the provider has not entered into a</w:t>
      </w:r>
      <w:r w:rsidR="003812ED">
        <w:t xml:space="preserve"> written</w:t>
      </w:r>
      <w:r w:rsidRPr="00BC0623">
        <w:t xml:space="preserve"> agreement with the student that meets the requirements of section 47B</w:t>
      </w:r>
      <w:r w:rsidR="003812ED">
        <w:rPr>
          <w:rStyle w:val="FootnoteReference"/>
        </w:rPr>
        <w:footnoteReference w:id="2"/>
      </w:r>
      <w:r w:rsidRPr="00BC0623">
        <w:t>; or</w:t>
      </w:r>
    </w:p>
    <w:p w14:paraId="3F5373DA" w14:textId="328D165E" w:rsidR="00483EDA" w:rsidRDefault="00483EDA" w:rsidP="0089301F">
      <w:pPr>
        <w:pStyle w:val="ListParagraph"/>
        <w:numPr>
          <w:ilvl w:val="0"/>
          <w:numId w:val="23"/>
        </w:numPr>
      </w:pPr>
      <w:r>
        <w:t xml:space="preserve">the student </w:t>
      </w:r>
      <w:r w:rsidR="002A5292">
        <w:t>was refused a student visa for</w:t>
      </w:r>
      <w:r w:rsidR="00F424F9">
        <w:t xml:space="preserve"> one or more of the reasons given under subsection 47</w:t>
      </w:r>
      <w:proofErr w:type="gramStart"/>
      <w:r w:rsidR="00F424F9">
        <w:t>D(</w:t>
      </w:r>
      <w:proofErr w:type="gramEnd"/>
      <w:r w:rsidR="00F424F9">
        <w:t>5)</w:t>
      </w:r>
      <w:r w:rsidR="003A1B08">
        <w:t>, which caused the student to default.</w:t>
      </w:r>
    </w:p>
    <w:p w14:paraId="2F80D977" w14:textId="6CEA46C7" w:rsidR="0017030D" w:rsidRDefault="00AF3443" w:rsidP="00A43A0E">
      <w:pPr>
        <w:rPr>
          <w:rFonts w:cstheme="minorHAnsi"/>
        </w:rPr>
      </w:pPr>
      <w:r>
        <w:t xml:space="preserve">Under </w:t>
      </w:r>
      <w:r w:rsidRPr="00641D00">
        <w:rPr>
          <w:b/>
          <w:bCs/>
        </w:rPr>
        <w:t>section 47E</w:t>
      </w:r>
      <w:r>
        <w:t xml:space="preserve"> of the ESOS Act,</w:t>
      </w:r>
      <w:r w:rsidR="00E5121A">
        <w:t xml:space="preserve"> a</w:t>
      </w:r>
      <w:r w:rsidR="00EA51E8">
        <w:t xml:space="preserve"> </w:t>
      </w:r>
      <w:r w:rsidR="002F5888" w:rsidRPr="00AA05DA">
        <w:rPr>
          <w:rFonts w:cstheme="minorHAnsi"/>
        </w:rPr>
        <w:t xml:space="preserve">provider must pay the defaulted student a refund of the amount worked out in accordance with the </w:t>
      </w:r>
      <w:hyperlink r:id="rId15" w:history="1">
        <w:r w:rsidR="002F5888" w:rsidRPr="00AA05DA">
          <w:rPr>
            <w:rStyle w:val="Hyperlink"/>
            <w:rFonts w:cstheme="minorHAnsi"/>
          </w:rPr>
          <w:t>legislative instrument</w:t>
        </w:r>
      </w:hyperlink>
      <w:r w:rsidR="00A43A0E" w:rsidRPr="00F20FA3">
        <w:rPr>
          <w:vertAlign w:val="superscript"/>
        </w:rPr>
        <w:footnoteReference w:id="3"/>
      </w:r>
      <w:r w:rsidR="002F5888" w:rsidRPr="00F20FA3">
        <w:rPr>
          <w:vertAlign w:val="superscript"/>
        </w:rPr>
        <w:t xml:space="preserve"> </w:t>
      </w:r>
      <w:r w:rsidR="002F5888" w:rsidRPr="00AA05DA">
        <w:rPr>
          <w:rFonts w:cstheme="minorHAnsi"/>
        </w:rPr>
        <w:t>made under subsection 47E(4) of the ESOS Act.</w:t>
      </w:r>
    </w:p>
    <w:p w14:paraId="6F67C8C4" w14:textId="66BE599D" w:rsidR="002F5888" w:rsidRDefault="002F5888" w:rsidP="00E9164E">
      <w:pPr>
        <w:rPr>
          <w:rFonts w:cstheme="minorHAnsi"/>
        </w:rPr>
      </w:pPr>
      <w:r w:rsidRPr="00AA05DA">
        <w:rPr>
          <w:rFonts w:cstheme="minorHAnsi"/>
        </w:rPr>
        <w:t>The refund must be paid within the provider obligation period of 4 weeks after the default day.</w:t>
      </w:r>
    </w:p>
    <w:p w14:paraId="2F348412" w14:textId="1868E663" w:rsidR="004211EA" w:rsidRDefault="004211EA" w:rsidP="004211EA">
      <w:pPr>
        <w:pStyle w:val="Heading3"/>
      </w:pPr>
      <w:r>
        <w:t>Offence</w:t>
      </w:r>
      <w:r w:rsidR="00681387">
        <w:t xml:space="preserve"> for failure to provide a refund</w:t>
      </w:r>
    </w:p>
    <w:p w14:paraId="6E382CA4" w14:textId="4E6E52A6" w:rsidR="00A36545" w:rsidRPr="00A36545" w:rsidRDefault="00A36545" w:rsidP="00A36545">
      <w:r>
        <w:t xml:space="preserve">Under </w:t>
      </w:r>
      <w:r w:rsidRPr="006A5762">
        <w:rPr>
          <w:b/>
          <w:bCs/>
        </w:rPr>
        <w:t>section 4</w:t>
      </w:r>
      <w:r>
        <w:rPr>
          <w:b/>
          <w:bCs/>
        </w:rPr>
        <w:t>7G</w:t>
      </w:r>
      <w:r>
        <w:t xml:space="preserve"> of the ESOS Act, a provider’s failure to </w:t>
      </w:r>
      <w:r w:rsidR="00B74270">
        <w:t>provide a refund to a defaulted student</w:t>
      </w:r>
      <w:r w:rsidR="00930E28">
        <w:t xml:space="preserve"> in accordance with </w:t>
      </w:r>
      <w:r w:rsidR="0002608E">
        <w:t>section 47D</w:t>
      </w:r>
      <w:r w:rsidR="00581BAD">
        <w:t xml:space="preserve"> or 47E</w:t>
      </w:r>
      <w:r w:rsidR="00AB5D2F">
        <w:t xml:space="preserve"> of the ESOS Act i</w:t>
      </w:r>
      <w:r>
        <w:t>s an offence of strict liability.</w:t>
      </w:r>
    </w:p>
    <w:p w14:paraId="34A66B1B" w14:textId="7494352E" w:rsidR="002F5888" w:rsidRPr="000E53A2" w:rsidRDefault="00107851" w:rsidP="00107851">
      <w:pPr>
        <w:pStyle w:val="Heading2"/>
      </w:pPr>
      <w:r>
        <w:t>Providers to notify of outcome of discharge of obligations</w:t>
      </w:r>
    </w:p>
    <w:p w14:paraId="1AC92270" w14:textId="55950D61" w:rsidR="00BA65FB" w:rsidRDefault="00BA65FB" w:rsidP="007A1F92">
      <w:pPr>
        <w:rPr>
          <w:rFonts w:cstheme="minorHAnsi"/>
        </w:rPr>
      </w:pPr>
      <w:r w:rsidRPr="00AA05DA">
        <w:rPr>
          <w:rFonts w:cstheme="minorHAnsi"/>
        </w:rPr>
        <w:t xml:space="preserve">Under </w:t>
      </w:r>
      <w:r w:rsidRPr="00AA05DA">
        <w:rPr>
          <w:rFonts w:cstheme="minorHAnsi"/>
          <w:b/>
          <w:bCs/>
        </w:rPr>
        <w:t>section 47H</w:t>
      </w:r>
      <w:r w:rsidRPr="00AA05DA">
        <w:rPr>
          <w:rFonts w:cstheme="minorHAnsi"/>
        </w:rPr>
        <w:t xml:space="preserve"> of the ESOS Act, if </w:t>
      </w:r>
      <w:r w:rsidR="00026721">
        <w:rPr>
          <w:rFonts w:cstheme="minorHAnsi"/>
        </w:rPr>
        <w:t>an education</w:t>
      </w:r>
      <w:r w:rsidRPr="00AA05DA">
        <w:rPr>
          <w:rFonts w:cstheme="minorHAnsi"/>
        </w:rPr>
        <w:t xml:space="preserve"> provider is required to provide a refund </w:t>
      </w:r>
      <w:r w:rsidR="002650EE">
        <w:rPr>
          <w:rFonts w:cstheme="minorHAnsi"/>
        </w:rPr>
        <w:t xml:space="preserve">to a defaulted student </w:t>
      </w:r>
      <w:r w:rsidRPr="00AA05DA">
        <w:rPr>
          <w:rFonts w:cstheme="minorHAnsi"/>
        </w:rPr>
        <w:t>under section 47E</w:t>
      </w:r>
      <w:r w:rsidR="00026721">
        <w:rPr>
          <w:rFonts w:cstheme="minorHAnsi"/>
        </w:rPr>
        <w:t xml:space="preserve"> of the ESOS Act</w:t>
      </w:r>
      <w:r w:rsidRPr="00AA05DA">
        <w:rPr>
          <w:rFonts w:cstheme="minorHAnsi"/>
        </w:rPr>
        <w:t>, the provider must give a notice to its ESOS agency and the TPS Director within 7 days after the end of the provider obligation period.</w:t>
      </w:r>
    </w:p>
    <w:p w14:paraId="4EF6955D" w14:textId="77777777" w:rsidR="00210994" w:rsidRDefault="00A76E95" w:rsidP="00893A20">
      <w:pPr>
        <w:spacing w:after="120"/>
        <w:rPr>
          <w:rFonts w:cstheme="minorHAnsi"/>
        </w:rPr>
      </w:pPr>
      <w:r>
        <w:rPr>
          <w:rFonts w:cstheme="minorHAnsi"/>
        </w:rPr>
        <w:t>The notice must include</w:t>
      </w:r>
      <w:r w:rsidR="00210994">
        <w:rPr>
          <w:rFonts w:cstheme="minorHAnsi"/>
        </w:rPr>
        <w:t xml:space="preserve"> the following:</w:t>
      </w:r>
    </w:p>
    <w:p w14:paraId="2887590B" w14:textId="2A27ABCD" w:rsidR="00210994" w:rsidRPr="00893A20" w:rsidRDefault="00210994" w:rsidP="00893A20">
      <w:pPr>
        <w:pStyle w:val="ListParagraph"/>
        <w:numPr>
          <w:ilvl w:val="0"/>
          <w:numId w:val="24"/>
        </w:numPr>
        <w:spacing w:after="60"/>
        <w:ind w:left="714" w:hanging="357"/>
        <w:contextualSpacing w:val="0"/>
        <w:rPr>
          <w:rFonts w:cstheme="minorHAnsi"/>
        </w:rPr>
      </w:pPr>
      <w:r w:rsidRPr="00210994">
        <w:t>whether the provider provided a refund under section 47E;</w:t>
      </w:r>
    </w:p>
    <w:p w14:paraId="6B6FB104" w14:textId="5325113F" w:rsidR="00210994" w:rsidRPr="00210994" w:rsidRDefault="00210994" w:rsidP="00893A20">
      <w:pPr>
        <w:pStyle w:val="ListParagraph"/>
        <w:numPr>
          <w:ilvl w:val="0"/>
          <w:numId w:val="24"/>
        </w:numPr>
        <w:spacing w:after="60"/>
        <w:ind w:left="714" w:hanging="357"/>
        <w:contextualSpacing w:val="0"/>
      </w:pPr>
      <w:r w:rsidRPr="00210994">
        <w:t xml:space="preserve">details of the student the </w:t>
      </w:r>
      <w:r w:rsidR="006A773E">
        <w:t>refund was</w:t>
      </w:r>
      <w:r w:rsidR="006A773E" w:rsidRPr="00210994">
        <w:t xml:space="preserve"> </w:t>
      </w:r>
      <w:r w:rsidRPr="00210994">
        <w:t>provided to;</w:t>
      </w:r>
    </w:p>
    <w:p w14:paraId="36E6E53C" w14:textId="24858B79" w:rsidR="00210994" w:rsidRPr="00210994" w:rsidRDefault="00210994" w:rsidP="00893A20">
      <w:pPr>
        <w:pStyle w:val="ListParagraph"/>
        <w:numPr>
          <w:ilvl w:val="0"/>
          <w:numId w:val="24"/>
        </w:numPr>
      </w:pPr>
      <w:r w:rsidRPr="00210994">
        <w:t>details of the amount of the refund provided.</w:t>
      </w:r>
    </w:p>
    <w:p w14:paraId="071B4E50" w14:textId="41B64B77" w:rsidR="00DE6065" w:rsidRDefault="002236B2" w:rsidP="00972105">
      <w:r w:rsidRPr="00972105">
        <w:t xml:space="preserve">The notice </w:t>
      </w:r>
      <w:r w:rsidR="00952B1C" w:rsidRPr="00972105">
        <w:t xml:space="preserve">must comply with the </w:t>
      </w:r>
      <w:hyperlink r:id="rId16" w:history="1">
        <w:r w:rsidR="00DE6065" w:rsidRPr="00972105">
          <w:rPr>
            <w:rStyle w:val="Hyperlink"/>
          </w:rPr>
          <w:t>legislative instrument</w:t>
        </w:r>
      </w:hyperlink>
      <w:r w:rsidR="009157F3" w:rsidRPr="009157F3">
        <w:rPr>
          <w:vertAlign w:val="superscript"/>
        </w:rPr>
        <w:footnoteReference w:id="4"/>
      </w:r>
      <w:r w:rsidR="00952B1C" w:rsidRPr="009157F3">
        <w:t xml:space="preserve"> </w:t>
      </w:r>
      <w:r w:rsidR="00952B1C" w:rsidRPr="00972105">
        <w:t>made under subsection 47</w:t>
      </w:r>
      <w:proofErr w:type="gramStart"/>
      <w:r w:rsidR="00952B1C" w:rsidRPr="00972105">
        <w:t>H(</w:t>
      </w:r>
      <w:proofErr w:type="gramEnd"/>
      <w:r w:rsidR="00952B1C" w:rsidRPr="00972105">
        <w:t>5) of the ESOS Act.</w:t>
      </w:r>
    </w:p>
    <w:p w14:paraId="6A315934" w14:textId="2DBC7DF6" w:rsidR="007C34B2" w:rsidRPr="006D5633" w:rsidRDefault="000902F5" w:rsidP="00234551">
      <w:r>
        <w:t>A</w:t>
      </w:r>
      <w:r w:rsidR="00220ED5" w:rsidRPr="00234551">
        <w:t xml:space="preserve"> notice given by a provider </w:t>
      </w:r>
      <w:r w:rsidR="00DB6468">
        <w:t xml:space="preserve">under section 47H of the ESOS Act </w:t>
      </w:r>
      <w:r w:rsidR="00220ED5" w:rsidRPr="00234551">
        <w:t xml:space="preserve">must be given by entering the required information into </w:t>
      </w:r>
      <w:r w:rsidR="00C25D5B" w:rsidRPr="00234551">
        <w:t xml:space="preserve">the </w:t>
      </w:r>
      <w:r w:rsidR="00220ED5" w:rsidRPr="00234551">
        <w:t xml:space="preserve">relevant </w:t>
      </w:r>
      <w:r w:rsidR="00220ED5" w:rsidRPr="006D5633">
        <w:t xml:space="preserve">fields in </w:t>
      </w:r>
      <w:r w:rsidR="006D5633" w:rsidRPr="006D5633">
        <w:t xml:space="preserve">the Provider Registration and International Student Management System </w:t>
      </w:r>
      <w:r w:rsidR="006D5633">
        <w:t>(</w:t>
      </w:r>
      <w:r w:rsidR="00220ED5" w:rsidRPr="006D5633">
        <w:t>PRISMS</w:t>
      </w:r>
      <w:r w:rsidR="006D5633">
        <w:t>)</w:t>
      </w:r>
      <w:r w:rsidR="00E83683" w:rsidRPr="006D5633">
        <w:t xml:space="preserve"> </w:t>
      </w:r>
      <w:r w:rsidR="00E83683" w:rsidRPr="008C0FF3">
        <w:t xml:space="preserve">for each </w:t>
      </w:r>
      <w:r w:rsidR="008227BF" w:rsidRPr="006D5633">
        <w:t>confirmation of enrolment (</w:t>
      </w:r>
      <w:proofErr w:type="spellStart"/>
      <w:r w:rsidR="00E83683" w:rsidRPr="008C0FF3">
        <w:t>CoE</w:t>
      </w:r>
      <w:proofErr w:type="spellEnd"/>
      <w:r w:rsidR="008227BF" w:rsidRPr="006D5633">
        <w:t>)</w:t>
      </w:r>
      <w:r w:rsidR="00E83683" w:rsidRPr="008C0FF3">
        <w:t xml:space="preserve"> for </w:t>
      </w:r>
      <w:r w:rsidR="00DB6468" w:rsidRPr="006D5633">
        <w:t>the</w:t>
      </w:r>
      <w:r w:rsidR="00E83683" w:rsidRPr="008C0FF3">
        <w:t xml:space="preserve"> student who is in default</w:t>
      </w:r>
      <w:r w:rsidR="00E83683" w:rsidRPr="006D5633">
        <w:t>.</w:t>
      </w:r>
    </w:p>
    <w:p w14:paraId="2FE4E878" w14:textId="6653B222" w:rsidR="00B27A00" w:rsidRPr="00234551" w:rsidRDefault="00B27A00" w:rsidP="00234551">
      <w:r w:rsidRPr="00234551">
        <w:t>If a</w:t>
      </w:r>
      <w:r w:rsidR="00527F6D" w:rsidRPr="00234551">
        <w:t xml:space="preserve"> </w:t>
      </w:r>
      <w:r w:rsidRPr="00234551">
        <w:t>provider breaches section 47H</w:t>
      </w:r>
      <w:r w:rsidR="000F2AC8" w:rsidRPr="00234551">
        <w:t xml:space="preserve"> of the ESOS Act</w:t>
      </w:r>
      <w:r w:rsidRPr="00234551">
        <w:t xml:space="preserve">, the provider’s ESOS agency may </w:t>
      </w:r>
      <w:proofErr w:type="gramStart"/>
      <w:r w:rsidRPr="00234551">
        <w:t>take action</w:t>
      </w:r>
      <w:proofErr w:type="gramEnd"/>
      <w:r w:rsidRPr="00234551">
        <w:t xml:space="preserve"> under Division 1 of Part 6 against the provider.</w:t>
      </w:r>
    </w:p>
    <w:sectPr w:rsidR="00B27A00" w:rsidRPr="00234551" w:rsidSect="00127AC1">
      <w:type w:val="continuous"/>
      <w:pgSz w:w="11906" w:h="16838" w:code="9"/>
      <w:pgMar w:top="1440" w:right="1080" w:bottom="1440" w:left="1080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D4F7C" w14:textId="77777777" w:rsidR="00110C44" w:rsidRDefault="00110C44" w:rsidP="00185CBF">
      <w:pPr>
        <w:spacing w:after="0" w:line="240" w:lineRule="auto"/>
      </w:pPr>
      <w:r>
        <w:separator/>
      </w:r>
    </w:p>
  </w:endnote>
  <w:endnote w:type="continuationSeparator" w:id="0">
    <w:p w14:paraId="0B109800" w14:textId="77777777" w:rsidR="00110C44" w:rsidRDefault="00110C44" w:rsidP="00185CBF">
      <w:pPr>
        <w:spacing w:after="0" w:line="240" w:lineRule="auto"/>
      </w:pPr>
      <w:r>
        <w:continuationSeparator/>
      </w:r>
    </w:p>
  </w:endnote>
  <w:endnote w:type="continuationNotice" w:id="1">
    <w:p w14:paraId="2745F33F" w14:textId="77777777" w:rsidR="00110C44" w:rsidRDefault="00110C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10A3F" w14:textId="57E53E6D" w:rsidR="00FB359F" w:rsidRDefault="003B07AC" w:rsidP="00FB359F">
    <w:pPr>
      <w:pStyle w:val="Footer"/>
      <w:jc w:val="right"/>
    </w:pPr>
    <w:r>
      <w:rPr>
        <w:sz w:val="20"/>
        <w:szCs w:val="20"/>
      </w:rPr>
      <w:t>Student Default Obligations Fact Sheet</w:t>
    </w:r>
    <w:r w:rsidRPr="003B7BA3">
      <w:rPr>
        <w:sz w:val="20"/>
        <w:szCs w:val="20"/>
      </w:rPr>
      <w:t xml:space="preserve"> </w:t>
    </w:r>
    <w:r w:rsidR="00FB359F" w:rsidRPr="003B7BA3">
      <w:rPr>
        <w:sz w:val="20"/>
        <w:szCs w:val="20"/>
      </w:rPr>
      <w:t xml:space="preserve">| </w:t>
    </w:r>
    <w:sdt>
      <w:sdtPr>
        <w:rPr>
          <w:sz w:val="20"/>
          <w:szCs w:val="20"/>
        </w:rPr>
        <w:id w:val="14798818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B359F" w:rsidRPr="003B7BA3">
          <w:rPr>
            <w:sz w:val="20"/>
            <w:szCs w:val="20"/>
          </w:rPr>
          <w:fldChar w:fldCharType="begin"/>
        </w:r>
        <w:r w:rsidR="00FB359F" w:rsidRPr="003B7BA3">
          <w:rPr>
            <w:sz w:val="20"/>
            <w:szCs w:val="20"/>
          </w:rPr>
          <w:instrText xml:space="preserve"> PAGE   \* MERGEFORMAT </w:instrText>
        </w:r>
        <w:r w:rsidR="00FB359F" w:rsidRPr="003B7BA3">
          <w:rPr>
            <w:sz w:val="20"/>
            <w:szCs w:val="20"/>
          </w:rPr>
          <w:fldChar w:fldCharType="separate"/>
        </w:r>
        <w:r w:rsidR="00FB359F">
          <w:rPr>
            <w:sz w:val="20"/>
            <w:szCs w:val="20"/>
          </w:rPr>
          <w:t>1</w:t>
        </w:r>
        <w:r w:rsidR="00FB359F" w:rsidRPr="003B7BA3">
          <w:rPr>
            <w:noProof/>
            <w:sz w:val="20"/>
            <w:szCs w:val="20"/>
          </w:rPr>
          <w:fldChar w:fldCharType="end"/>
        </w:r>
      </w:sdtContent>
    </w:sdt>
    <w:r w:rsidR="00FB359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4E18DC0" wp14:editId="6C07DA4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98000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8A6019" id="Rectangle 1" o:spid="_x0000_s1026" alt="&quot;&quot;" style="position:absolute;margin-left:0;margin-top:0;width:595.3pt;height:15.6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" fillcolor="#4997a2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5FB08" w14:textId="201CD032" w:rsidR="00A023BC" w:rsidRDefault="003B07AC" w:rsidP="00FB359F">
    <w:pPr>
      <w:pStyle w:val="Footer"/>
      <w:jc w:val="right"/>
    </w:pPr>
    <w:r>
      <w:rPr>
        <w:sz w:val="20"/>
        <w:szCs w:val="20"/>
      </w:rPr>
      <w:t>Student Default Obligations Fact Sheet</w:t>
    </w:r>
    <w:r w:rsidR="00FB359F" w:rsidRPr="003B7BA3">
      <w:rPr>
        <w:sz w:val="20"/>
        <w:szCs w:val="20"/>
      </w:rPr>
      <w:t xml:space="preserve"> | </w:t>
    </w:r>
    <w:sdt>
      <w:sdtPr>
        <w:rPr>
          <w:sz w:val="20"/>
          <w:szCs w:val="20"/>
        </w:rPr>
        <w:id w:val="12301235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B359F" w:rsidRPr="003B7BA3">
          <w:rPr>
            <w:sz w:val="20"/>
            <w:szCs w:val="20"/>
          </w:rPr>
          <w:fldChar w:fldCharType="begin"/>
        </w:r>
        <w:r w:rsidR="00FB359F" w:rsidRPr="003B7BA3">
          <w:rPr>
            <w:sz w:val="20"/>
            <w:szCs w:val="20"/>
          </w:rPr>
          <w:instrText xml:space="preserve"> PAGE   \* MERGEFORMAT </w:instrText>
        </w:r>
        <w:r w:rsidR="00FB359F" w:rsidRPr="003B7BA3">
          <w:rPr>
            <w:sz w:val="20"/>
            <w:szCs w:val="20"/>
          </w:rPr>
          <w:fldChar w:fldCharType="separate"/>
        </w:r>
        <w:r w:rsidR="00FB359F">
          <w:rPr>
            <w:sz w:val="20"/>
            <w:szCs w:val="20"/>
          </w:rPr>
          <w:t>2</w:t>
        </w:r>
        <w:r w:rsidR="00FB359F" w:rsidRPr="003B7BA3">
          <w:rPr>
            <w:noProof/>
            <w:sz w:val="20"/>
            <w:szCs w:val="20"/>
          </w:rPr>
          <w:fldChar w:fldCharType="end"/>
        </w:r>
      </w:sdtContent>
    </w:sdt>
    <w:r w:rsidR="00A023B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DD8315" wp14:editId="5B08138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98000"/>
              <wp:effectExtent l="0" t="0" r="3175" b="0"/>
              <wp:wrapNone/>
              <wp:docPr id="12" name="Rectangl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5E91F" id="Rectangle 12" o:spid="_x0000_s1026" alt="&quot;&quot;" style="position:absolute;margin-left:0;margin-top:0;width:595.3pt;height:15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" fillcolor="#4997a2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2E3BC" w14:textId="77777777" w:rsidR="00110C44" w:rsidRDefault="00110C44" w:rsidP="00185CBF">
      <w:pPr>
        <w:spacing w:after="0" w:line="240" w:lineRule="auto"/>
      </w:pPr>
      <w:r>
        <w:separator/>
      </w:r>
    </w:p>
  </w:footnote>
  <w:footnote w:type="continuationSeparator" w:id="0">
    <w:p w14:paraId="31095B97" w14:textId="77777777" w:rsidR="00110C44" w:rsidRDefault="00110C44" w:rsidP="00185CBF">
      <w:pPr>
        <w:spacing w:after="0" w:line="240" w:lineRule="auto"/>
      </w:pPr>
      <w:r>
        <w:continuationSeparator/>
      </w:r>
    </w:p>
  </w:footnote>
  <w:footnote w:type="continuationNotice" w:id="1">
    <w:p w14:paraId="0815F5B2" w14:textId="77777777" w:rsidR="00110C44" w:rsidRDefault="00110C44">
      <w:pPr>
        <w:spacing w:after="0" w:line="240" w:lineRule="auto"/>
      </w:pPr>
    </w:p>
  </w:footnote>
  <w:footnote w:id="2">
    <w:p w14:paraId="2E6F297D" w14:textId="53B2EA3D" w:rsidR="003812ED" w:rsidRDefault="003812ED" w:rsidP="003B62B4">
      <w:pPr>
        <w:pStyle w:val="FootnoteText"/>
        <w:spacing w:line="259" w:lineRule="auto"/>
      </w:pPr>
      <w:r>
        <w:rPr>
          <w:rStyle w:val="FootnoteReference"/>
        </w:rPr>
        <w:footnoteRef/>
      </w:r>
      <w:r>
        <w:t xml:space="preserve"> </w:t>
      </w:r>
      <w:r w:rsidR="00B92D57">
        <w:t xml:space="preserve">For the consequences of failing to </w:t>
      </w:r>
      <w:r w:rsidR="00021155">
        <w:t>enter into a written agreement</w:t>
      </w:r>
      <w:r w:rsidR="004A6415">
        <w:t xml:space="preserve"> that complies with the requirements of section 47B of the ESOS Act</w:t>
      </w:r>
      <w:r w:rsidR="001C4752">
        <w:t>, see section</w:t>
      </w:r>
      <w:r w:rsidR="006A3EFD">
        <w:t xml:space="preserve"> 47F (offence) and Division 1 of Part 6</w:t>
      </w:r>
      <w:r w:rsidR="002309C5">
        <w:t xml:space="preserve"> (conditions, suspension and cancellation).</w:t>
      </w:r>
    </w:p>
  </w:footnote>
  <w:footnote w:id="3">
    <w:p w14:paraId="7977B7AE" w14:textId="035BAB66" w:rsidR="00A43A0E" w:rsidRDefault="00A43A0E" w:rsidP="003B62B4">
      <w:pPr>
        <w:pStyle w:val="FootnoteText"/>
        <w:spacing w:line="259" w:lineRule="auto"/>
      </w:pPr>
      <w:r>
        <w:rPr>
          <w:rStyle w:val="FootnoteReference"/>
        </w:rPr>
        <w:footnoteRef/>
      </w:r>
      <w:r>
        <w:t xml:space="preserve"> </w:t>
      </w:r>
      <w:r w:rsidR="00F20FA3" w:rsidRPr="00F20FA3">
        <w:t xml:space="preserve">Education Services for Overseas Students (Calculation of Refund) </w:t>
      </w:r>
      <w:r w:rsidR="0064247B">
        <w:t>Instrument</w:t>
      </w:r>
      <w:r w:rsidR="00F20FA3" w:rsidRPr="00F20FA3">
        <w:t xml:space="preserve"> 20</w:t>
      </w:r>
      <w:r w:rsidR="0064247B">
        <w:t>24</w:t>
      </w:r>
    </w:p>
  </w:footnote>
  <w:footnote w:id="4">
    <w:p w14:paraId="0979DF89" w14:textId="3C7D81A1" w:rsidR="009157F3" w:rsidRDefault="009157F3" w:rsidP="003B62B4">
      <w:pPr>
        <w:pStyle w:val="FootnoteText"/>
        <w:spacing w:line="259" w:lineRule="auto"/>
      </w:pPr>
      <w:r>
        <w:rPr>
          <w:rStyle w:val="FootnoteReference"/>
        </w:rPr>
        <w:footnoteRef/>
      </w:r>
      <w:r>
        <w:t xml:space="preserve"> </w:t>
      </w:r>
      <w:r w:rsidRPr="009157F3">
        <w:t>Education Services for Overseas Students (Student default – discharge of obligations – requirements for a notice)</w:t>
      </w:r>
      <w:r>
        <w:t xml:space="preserve"> </w:t>
      </w:r>
      <w:r w:rsidRPr="009157F3">
        <w:t>Specification 2015 (No.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D3B08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7A09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EE3FAA"/>
    <w:multiLevelType w:val="hybridMultilevel"/>
    <w:tmpl w:val="54E68ACC"/>
    <w:lvl w:ilvl="0" w:tplc="46A493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54998"/>
    <w:multiLevelType w:val="hybridMultilevel"/>
    <w:tmpl w:val="2214E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20FBD"/>
    <w:multiLevelType w:val="hybridMultilevel"/>
    <w:tmpl w:val="8E061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C0985"/>
    <w:multiLevelType w:val="hybridMultilevel"/>
    <w:tmpl w:val="E080470E"/>
    <w:lvl w:ilvl="0" w:tplc="46A493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6C3F"/>
    <w:multiLevelType w:val="hybridMultilevel"/>
    <w:tmpl w:val="EBDCDD58"/>
    <w:lvl w:ilvl="0" w:tplc="46A493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C2F98"/>
    <w:multiLevelType w:val="hybridMultilevel"/>
    <w:tmpl w:val="20CA6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006BF"/>
    <w:multiLevelType w:val="hybridMultilevel"/>
    <w:tmpl w:val="D748671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58EFA00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0673D"/>
    <w:multiLevelType w:val="hybridMultilevel"/>
    <w:tmpl w:val="60B46072"/>
    <w:lvl w:ilvl="0" w:tplc="258EFA00">
      <w:start w:val="1"/>
      <w:numFmt w:val="lowerRoman"/>
      <w:lvlText w:val="(%1)"/>
      <w:lvlJc w:val="righ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DC4800"/>
    <w:multiLevelType w:val="hybridMultilevel"/>
    <w:tmpl w:val="E31EA728"/>
    <w:lvl w:ilvl="0" w:tplc="B386AF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C92543"/>
    <w:multiLevelType w:val="hybridMultilevel"/>
    <w:tmpl w:val="8F74F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F31AD"/>
    <w:multiLevelType w:val="hybridMultilevel"/>
    <w:tmpl w:val="05CA6D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5474C"/>
    <w:multiLevelType w:val="hybridMultilevel"/>
    <w:tmpl w:val="C0785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457"/>
    <w:multiLevelType w:val="hybridMultilevel"/>
    <w:tmpl w:val="53DC9950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F012B4"/>
    <w:multiLevelType w:val="hybridMultilevel"/>
    <w:tmpl w:val="ED50DF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56DBE"/>
    <w:multiLevelType w:val="hybridMultilevel"/>
    <w:tmpl w:val="E080470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40937"/>
    <w:multiLevelType w:val="hybridMultilevel"/>
    <w:tmpl w:val="AD9EF60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329CF"/>
    <w:multiLevelType w:val="hybridMultilevel"/>
    <w:tmpl w:val="A520599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58EFA00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643CA"/>
    <w:multiLevelType w:val="hybridMultilevel"/>
    <w:tmpl w:val="A76C56E8"/>
    <w:lvl w:ilvl="0" w:tplc="46A493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E63E0"/>
    <w:multiLevelType w:val="hybridMultilevel"/>
    <w:tmpl w:val="A976B9EE"/>
    <w:lvl w:ilvl="0" w:tplc="46A493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D49E3"/>
    <w:multiLevelType w:val="hybridMultilevel"/>
    <w:tmpl w:val="82CE9DBC"/>
    <w:lvl w:ilvl="0" w:tplc="46A493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D7795"/>
    <w:multiLevelType w:val="hybridMultilevel"/>
    <w:tmpl w:val="9DA0A44E"/>
    <w:lvl w:ilvl="0" w:tplc="46A493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01F49"/>
    <w:multiLevelType w:val="hybridMultilevel"/>
    <w:tmpl w:val="C4A80550"/>
    <w:lvl w:ilvl="0" w:tplc="46A493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059542">
    <w:abstractNumId w:val="11"/>
  </w:num>
  <w:num w:numId="2" w16cid:durableId="398866418">
    <w:abstractNumId w:val="15"/>
  </w:num>
  <w:num w:numId="3" w16cid:durableId="1253976611">
    <w:abstractNumId w:val="1"/>
  </w:num>
  <w:num w:numId="4" w16cid:durableId="826558207">
    <w:abstractNumId w:val="0"/>
  </w:num>
  <w:num w:numId="5" w16cid:durableId="963969546">
    <w:abstractNumId w:val="17"/>
  </w:num>
  <w:num w:numId="6" w16cid:durableId="769661392">
    <w:abstractNumId w:val="22"/>
  </w:num>
  <w:num w:numId="7" w16cid:durableId="423040918">
    <w:abstractNumId w:val="5"/>
  </w:num>
  <w:num w:numId="8" w16cid:durableId="1870988437">
    <w:abstractNumId w:val="16"/>
  </w:num>
  <w:num w:numId="9" w16cid:durableId="1487745808">
    <w:abstractNumId w:val="12"/>
  </w:num>
  <w:num w:numId="10" w16cid:durableId="707874096">
    <w:abstractNumId w:val="21"/>
  </w:num>
  <w:num w:numId="11" w16cid:durableId="687411299">
    <w:abstractNumId w:val="20"/>
  </w:num>
  <w:num w:numId="12" w16cid:durableId="1967540194">
    <w:abstractNumId w:val="8"/>
  </w:num>
  <w:num w:numId="13" w16cid:durableId="208341029">
    <w:abstractNumId w:val="6"/>
  </w:num>
  <w:num w:numId="14" w16cid:durableId="580217411">
    <w:abstractNumId w:val="18"/>
  </w:num>
  <w:num w:numId="15" w16cid:durableId="328291143">
    <w:abstractNumId w:val="7"/>
  </w:num>
  <w:num w:numId="16" w16cid:durableId="1947033450">
    <w:abstractNumId w:val="13"/>
  </w:num>
  <w:num w:numId="17" w16cid:durableId="1853454280">
    <w:abstractNumId w:val="3"/>
  </w:num>
  <w:num w:numId="18" w16cid:durableId="1824882134">
    <w:abstractNumId w:val="4"/>
  </w:num>
  <w:num w:numId="19" w16cid:durableId="1509827388">
    <w:abstractNumId w:val="23"/>
  </w:num>
  <w:num w:numId="20" w16cid:durableId="973872824">
    <w:abstractNumId w:val="14"/>
  </w:num>
  <w:num w:numId="21" w16cid:durableId="1543515278">
    <w:abstractNumId w:val="10"/>
  </w:num>
  <w:num w:numId="22" w16cid:durableId="1419523202">
    <w:abstractNumId w:val="9"/>
  </w:num>
  <w:num w:numId="23" w16cid:durableId="711922158">
    <w:abstractNumId w:val="2"/>
  </w:num>
  <w:num w:numId="24" w16cid:durableId="18477909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95"/>
    <w:rsid w:val="00011B9A"/>
    <w:rsid w:val="000136CE"/>
    <w:rsid w:val="00021155"/>
    <w:rsid w:val="0002608E"/>
    <w:rsid w:val="00026721"/>
    <w:rsid w:val="00041A68"/>
    <w:rsid w:val="000902F5"/>
    <w:rsid w:val="000B7B66"/>
    <w:rsid w:val="000D0ED3"/>
    <w:rsid w:val="000D25F1"/>
    <w:rsid w:val="000E53A2"/>
    <w:rsid w:val="000F2AC8"/>
    <w:rsid w:val="00107851"/>
    <w:rsid w:val="00110C44"/>
    <w:rsid w:val="00113842"/>
    <w:rsid w:val="00127AC1"/>
    <w:rsid w:val="001301F5"/>
    <w:rsid w:val="00143999"/>
    <w:rsid w:val="001440A3"/>
    <w:rsid w:val="00157519"/>
    <w:rsid w:val="0017030D"/>
    <w:rsid w:val="00181D1E"/>
    <w:rsid w:val="00185CBF"/>
    <w:rsid w:val="001970DC"/>
    <w:rsid w:val="001A3554"/>
    <w:rsid w:val="001A65D1"/>
    <w:rsid w:val="001B516C"/>
    <w:rsid w:val="001B5ED0"/>
    <w:rsid w:val="001C076C"/>
    <w:rsid w:val="001C4008"/>
    <w:rsid w:val="001C4752"/>
    <w:rsid w:val="001C5883"/>
    <w:rsid w:val="001C67EB"/>
    <w:rsid w:val="001D7D1E"/>
    <w:rsid w:val="001E2D08"/>
    <w:rsid w:val="001E357B"/>
    <w:rsid w:val="001E49A9"/>
    <w:rsid w:val="00210994"/>
    <w:rsid w:val="00212956"/>
    <w:rsid w:val="00220ED5"/>
    <w:rsid w:val="002236B2"/>
    <w:rsid w:val="002309C5"/>
    <w:rsid w:val="002334AC"/>
    <w:rsid w:val="00233744"/>
    <w:rsid w:val="00234551"/>
    <w:rsid w:val="00244EC2"/>
    <w:rsid w:val="002461AE"/>
    <w:rsid w:val="00251CCF"/>
    <w:rsid w:val="00251E15"/>
    <w:rsid w:val="00260F31"/>
    <w:rsid w:val="0026374C"/>
    <w:rsid w:val="002650EE"/>
    <w:rsid w:val="00270F9D"/>
    <w:rsid w:val="002754A2"/>
    <w:rsid w:val="002765A6"/>
    <w:rsid w:val="00282F28"/>
    <w:rsid w:val="00297EA9"/>
    <w:rsid w:val="002A0869"/>
    <w:rsid w:val="002A329B"/>
    <w:rsid w:val="002A5292"/>
    <w:rsid w:val="002B2B91"/>
    <w:rsid w:val="002B7B56"/>
    <w:rsid w:val="002D1D5F"/>
    <w:rsid w:val="002E071D"/>
    <w:rsid w:val="002E422A"/>
    <w:rsid w:val="002E75A7"/>
    <w:rsid w:val="002F5888"/>
    <w:rsid w:val="00303B89"/>
    <w:rsid w:val="00307DCC"/>
    <w:rsid w:val="00312F87"/>
    <w:rsid w:val="00323503"/>
    <w:rsid w:val="003567E6"/>
    <w:rsid w:val="00376EE3"/>
    <w:rsid w:val="003806A1"/>
    <w:rsid w:val="003812ED"/>
    <w:rsid w:val="00382AEA"/>
    <w:rsid w:val="003834E3"/>
    <w:rsid w:val="00392042"/>
    <w:rsid w:val="00396975"/>
    <w:rsid w:val="003A1B08"/>
    <w:rsid w:val="003A3897"/>
    <w:rsid w:val="003B07AC"/>
    <w:rsid w:val="003B2D95"/>
    <w:rsid w:val="003B62B4"/>
    <w:rsid w:val="003C123F"/>
    <w:rsid w:val="003D084A"/>
    <w:rsid w:val="003D0E9A"/>
    <w:rsid w:val="003D28B8"/>
    <w:rsid w:val="003E32C7"/>
    <w:rsid w:val="003E3CFA"/>
    <w:rsid w:val="003E5215"/>
    <w:rsid w:val="003E63C5"/>
    <w:rsid w:val="00400A3F"/>
    <w:rsid w:val="00407E50"/>
    <w:rsid w:val="004211EA"/>
    <w:rsid w:val="00422FA1"/>
    <w:rsid w:val="0042345E"/>
    <w:rsid w:val="0043276F"/>
    <w:rsid w:val="00436BA6"/>
    <w:rsid w:val="004419DF"/>
    <w:rsid w:val="004443A1"/>
    <w:rsid w:val="00483EDA"/>
    <w:rsid w:val="00487579"/>
    <w:rsid w:val="004A0411"/>
    <w:rsid w:val="004A6415"/>
    <w:rsid w:val="004B0F4B"/>
    <w:rsid w:val="004C7385"/>
    <w:rsid w:val="004E7587"/>
    <w:rsid w:val="004F0188"/>
    <w:rsid w:val="00506859"/>
    <w:rsid w:val="00507827"/>
    <w:rsid w:val="00510726"/>
    <w:rsid w:val="005206BD"/>
    <w:rsid w:val="00522C84"/>
    <w:rsid w:val="00525B36"/>
    <w:rsid w:val="00527F6D"/>
    <w:rsid w:val="00532C2B"/>
    <w:rsid w:val="0053421A"/>
    <w:rsid w:val="00552BC7"/>
    <w:rsid w:val="00563B0B"/>
    <w:rsid w:val="00567885"/>
    <w:rsid w:val="00577F3D"/>
    <w:rsid w:val="00581BAD"/>
    <w:rsid w:val="005979BB"/>
    <w:rsid w:val="005A0B26"/>
    <w:rsid w:val="005A2D9F"/>
    <w:rsid w:val="005A494F"/>
    <w:rsid w:val="005B2E17"/>
    <w:rsid w:val="005C0D13"/>
    <w:rsid w:val="005C133F"/>
    <w:rsid w:val="005C682F"/>
    <w:rsid w:val="005D4CDF"/>
    <w:rsid w:val="005F12A4"/>
    <w:rsid w:val="006026CC"/>
    <w:rsid w:val="00611BAC"/>
    <w:rsid w:val="00613F60"/>
    <w:rsid w:val="00614B04"/>
    <w:rsid w:val="006177E6"/>
    <w:rsid w:val="0062271C"/>
    <w:rsid w:val="00633E46"/>
    <w:rsid w:val="0063405B"/>
    <w:rsid w:val="00641D00"/>
    <w:rsid w:val="0064247B"/>
    <w:rsid w:val="00663B50"/>
    <w:rsid w:val="00673012"/>
    <w:rsid w:val="006762A6"/>
    <w:rsid w:val="00681387"/>
    <w:rsid w:val="00693D90"/>
    <w:rsid w:val="006A3EFD"/>
    <w:rsid w:val="006A773E"/>
    <w:rsid w:val="006B2A84"/>
    <w:rsid w:val="006B7297"/>
    <w:rsid w:val="006C527C"/>
    <w:rsid w:val="006C6664"/>
    <w:rsid w:val="006D5633"/>
    <w:rsid w:val="006D5BC3"/>
    <w:rsid w:val="006E59F0"/>
    <w:rsid w:val="006F2B25"/>
    <w:rsid w:val="00702825"/>
    <w:rsid w:val="00703484"/>
    <w:rsid w:val="007201A5"/>
    <w:rsid w:val="00727798"/>
    <w:rsid w:val="00733CE4"/>
    <w:rsid w:val="00750871"/>
    <w:rsid w:val="007760B1"/>
    <w:rsid w:val="00796C68"/>
    <w:rsid w:val="007A1F92"/>
    <w:rsid w:val="007A562A"/>
    <w:rsid w:val="007B3561"/>
    <w:rsid w:val="007C34B2"/>
    <w:rsid w:val="007D15E7"/>
    <w:rsid w:val="007D2D8A"/>
    <w:rsid w:val="007D5631"/>
    <w:rsid w:val="007F2BB3"/>
    <w:rsid w:val="007F7F8A"/>
    <w:rsid w:val="008129DA"/>
    <w:rsid w:val="008134AB"/>
    <w:rsid w:val="00813798"/>
    <w:rsid w:val="008225F9"/>
    <w:rsid w:val="008227BF"/>
    <w:rsid w:val="008478DD"/>
    <w:rsid w:val="0089301F"/>
    <w:rsid w:val="00893A20"/>
    <w:rsid w:val="00894834"/>
    <w:rsid w:val="008B5763"/>
    <w:rsid w:val="008C0FF3"/>
    <w:rsid w:val="008C6A86"/>
    <w:rsid w:val="008D365C"/>
    <w:rsid w:val="00905120"/>
    <w:rsid w:val="00914190"/>
    <w:rsid w:val="009157F3"/>
    <w:rsid w:val="00916C16"/>
    <w:rsid w:val="00922946"/>
    <w:rsid w:val="00930E28"/>
    <w:rsid w:val="009356A7"/>
    <w:rsid w:val="00952B1C"/>
    <w:rsid w:val="009578AD"/>
    <w:rsid w:val="00963AD5"/>
    <w:rsid w:val="00966035"/>
    <w:rsid w:val="00972105"/>
    <w:rsid w:val="00972452"/>
    <w:rsid w:val="00993D98"/>
    <w:rsid w:val="009D2032"/>
    <w:rsid w:val="009D52D1"/>
    <w:rsid w:val="009F7D49"/>
    <w:rsid w:val="00A023BC"/>
    <w:rsid w:val="00A11B82"/>
    <w:rsid w:val="00A2112C"/>
    <w:rsid w:val="00A33804"/>
    <w:rsid w:val="00A36545"/>
    <w:rsid w:val="00A4143A"/>
    <w:rsid w:val="00A43A0E"/>
    <w:rsid w:val="00A43B12"/>
    <w:rsid w:val="00A45EC2"/>
    <w:rsid w:val="00A6030A"/>
    <w:rsid w:val="00A71EA5"/>
    <w:rsid w:val="00A76E95"/>
    <w:rsid w:val="00A8532A"/>
    <w:rsid w:val="00A93E06"/>
    <w:rsid w:val="00AA0B17"/>
    <w:rsid w:val="00AB5D2F"/>
    <w:rsid w:val="00AB6C87"/>
    <w:rsid w:val="00AD0491"/>
    <w:rsid w:val="00AF3443"/>
    <w:rsid w:val="00AF6E73"/>
    <w:rsid w:val="00B1096C"/>
    <w:rsid w:val="00B10F09"/>
    <w:rsid w:val="00B27A00"/>
    <w:rsid w:val="00B4607B"/>
    <w:rsid w:val="00B52DBD"/>
    <w:rsid w:val="00B63775"/>
    <w:rsid w:val="00B64BAD"/>
    <w:rsid w:val="00B73510"/>
    <w:rsid w:val="00B74270"/>
    <w:rsid w:val="00B75C55"/>
    <w:rsid w:val="00B76CB5"/>
    <w:rsid w:val="00B8450D"/>
    <w:rsid w:val="00B92D57"/>
    <w:rsid w:val="00B956FC"/>
    <w:rsid w:val="00BA65FB"/>
    <w:rsid w:val="00BC0623"/>
    <w:rsid w:val="00BE46CE"/>
    <w:rsid w:val="00BF31CF"/>
    <w:rsid w:val="00C02796"/>
    <w:rsid w:val="00C04421"/>
    <w:rsid w:val="00C11782"/>
    <w:rsid w:val="00C12C52"/>
    <w:rsid w:val="00C15675"/>
    <w:rsid w:val="00C25D5B"/>
    <w:rsid w:val="00C26068"/>
    <w:rsid w:val="00C323E3"/>
    <w:rsid w:val="00C33078"/>
    <w:rsid w:val="00C45778"/>
    <w:rsid w:val="00C50A8A"/>
    <w:rsid w:val="00C51B1D"/>
    <w:rsid w:val="00C73213"/>
    <w:rsid w:val="00C879CF"/>
    <w:rsid w:val="00C9065B"/>
    <w:rsid w:val="00C97A36"/>
    <w:rsid w:val="00CB25DB"/>
    <w:rsid w:val="00CC0511"/>
    <w:rsid w:val="00CC1447"/>
    <w:rsid w:val="00CD0DCC"/>
    <w:rsid w:val="00CD2A86"/>
    <w:rsid w:val="00CE4F77"/>
    <w:rsid w:val="00D0030A"/>
    <w:rsid w:val="00D1443E"/>
    <w:rsid w:val="00D221AE"/>
    <w:rsid w:val="00D446FE"/>
    <w:rsid w:val="00D454A0"/>
    <w:rsid w:val="00D506CF"/>
    <w:rsid w:val="00D6264C"/>
    <w:rsid w:val="00D649AE"/>
    <w:rsid w:val="00D917B3"/>
    <w:rsid w:val="00DA310C"/>
    <w:rsid w:val="00DA3B54"/>
    <w:rsid w:val="00DB1DB6"/>
    <w:rsid w:val="00DB6468"/>
    <w:rsid w:val="00DC645A"/>
    <w:rsid w:val="00DE2D2A"/>
    <w:rsid w:val="00DE2E43"/>
    <w:rsid w:val="00DE3007"/>
    <w:rsid w:val="00DE6065"/>
    <w:rsid w:val="00DF24F4"/>
    <w:rsid w:val="00E05792"/>
    <w:rsid w:val="00E32D33"/>
    <w:rsid w:val="00E3386B"/>
    <w:rsid w:val="00E377B3"/>
    <w:rsid w:val="00E5121A"/>
    <w:rsid w:val="00E60B16"/>
    <w:rsid w:val="00E6578D"/>
    <w:rsid w:val="00E65A90"/>
    <w:rsid w:val="00E665F0"/>
    <w:rsid w:val="00E71C45"/>
    <w:rsid w:val="00E71F1E"/>
    <w:rsid w:val="00E748F4"/>
    <w:rsid w:val="00E81BA5"/>
    <w:rsid w:val="00E83683"/>
    <w:rsid w:val="00E9164E"/>
    <w:rsid w:val="00E9590F"/>
    <w:rsid w:val="00E95D84"/>
    <w:rsid w:val="00EA05A0"/>
    <w:rsid w:val="00EA51E8"/>
    <w:rsid w:val="00EB3D34"/>
    <w:rsid w:val="00EE4C73"/>
    <w:rsid w:val="00EF0915"/>
    <w:rsid w:val="00F033C5"/>
    <w:rsid w:val="00F0371B"/>
    <w:rsid w:val="00F12091"/>
    <w:rsid w:val="00F20FA3"/>
    <w:rsid w:val="00F4051A"/>
    <w:rsid w:val="00F424F9"/>
    <w:rsid w:val="00F6041E"/>
    <w:rsid w:val="00F610BC"/>
    <w:rsid w:val="00F61B31"/>
    <w:rsid w:val="00F62F26"/>
    <w:rsid w:val="00F83180"/>
    <w:rsid w:val="00F83CE3"/>
    <w:rsid w:val="00F84C33"/>
    <w:rsid w:val="00F869BA"/>
    <w:rsid w:val="00FA1240"/>
    <w:rsid w:val="00FB2599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5D9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4" w:qFormat="1"/>
    <w:lsdException w:name="heading 7" w:semiHidden="1" w:uiPriority="14" w:qFormat="1"/>
    <w:lsdException w:name="heading 8" w:semiHidden="1" w:uiPriority="14" w:qFormat="1"/>
    <w:lsdException w:name="heading 9" w:semiHidden="1" w:uiPriority="1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8134AB"/>
    <w:pPr>
      <w:spacing w:after="200"/>
    </w:pPr>
  </w:style>
  <w:style w:type="paragraph" w:styleId="Heading1">
    <w:name w:val="heading 1"/>
    <w:next w:val="Subtitle"/>
    <w:link w:val="Heading1Char"/>
    <w:qFormat/>
    <w:rsid w:val="00750871"/>
    <w:pPr>
      <w:spacing w:before="280" w:line="276" w:lineRule="auto"/>
      <w:jc w:val="center"/>
      <w:outlineLvl w:val="0"/>
    </w:pPr>
    <w:rPr>
      <w:rFonts w:cstheme="minorHAnsi"/>
      <w:b/>
      <w:bCs/>
      <w:kern w:val="0"/>
      <w:sz w:val="44"/>
      <w:szCs w:val="30"/>
      <w14:ligatures w14:val="none"/>
    </w:rPr>
  </w:style>
  <w:style w:type="paragraph" w:styleId="Heading2">
    <w:name w:val="heading 2"/>
    <w:next w:val="Normal"/>
    <w:link w:val="Heading2Char"/>
    <w:uiPriority w:val="3"/>
    <w:qFormat/>
    <w:rsid w:val="006177E6"/>
    <w:pPr>
      <w:spacing w:before="360" w:after="120"/>
      <w:outlineLvl w:val="1"/>
    </w:pPr>
    <w:rPr>
      <w:b/>
      <w:bCs/>
      <w:color w:val="4897A2" w:themeColor="accent1"/>
      <w:kern w:val="0"/>
      <w:sz w:val="28"/>
      <w:szCs w:val="27"/>
      <w14:ligatures w14:val="none"/>
    </w:rPr>
  </w:style>
  <w:style w:type="paragraph" w:styleId="Heading3">
    <w:name w:val="heading 3"/>
    <w:next w:val="Normal"/>
    <w:link w:val="Heading3Char"/>
    <w:uiPriority w:val="4"/>
    <w:qFormat/>
    <w:rsid w:val="00F12091"/>
    <w:pPr>
      <w:spacing w:before="300" w:after="80"/>
      <w:outlineLvl w:val="2"/>
    </w:pPr>
    <w:rPr>
      <w:b/>
      <w:bCs/>
      <w:kern w:val="0"/>
      <w:sz w:val="25"/>
      <w:szCs w:val="23"/>
      <w14:ligatures w14:val="none"/>
    </w:rPr>
  </w:style>
  <w:style w:type="paragraph" w:styleId="Heading4">
    <w:name w:val="heading 4"/>
    <w:next w:val="Normal"/>
    <w:link w:val="Heading4Char"/>
    <w:uiPriority w:val="5"/>
    <w:qFormat/>
    <w:rsid w:val="00F62F26"/>
    <w:pPr>
      <w:spacing w:before="80" w:after="40"/>
      <w:outlineLvl w:val="3"/>
    </w:pPr>
    <w:rPr>
      <w:b/>
      <w:bCs/>
      <w:kern w:val="0"/>
      <w:sz w:val="23"/>
      <w:szCs w:val="23"/>
      <w14:ligatures w14:val="none"/>
    </w:rPr>
  </w:style>
  <w:style w:type="paragraph" w:styleId="Heading5">
    <w:name w:val="heading 5"/>
    <w:next w:val="Normal"/>
    <w:link w:val="Heading5Char"/>
    <w:uiPriority w:val="6"/>
    <w:qFormat/>
    <w:rsid w:val="00F62F26"/>
    <w:pPr>
      <w:spacing w:after="20"/>
      <w:outlineLvl w:val="4"/>
    </w:pPr>
    <w:rPr>
      <w:b/>
      <w:bCs/>
      <w:color w:val="404040" w:themeColor="text1" w:themeTint="BF"/>
      <w:kern w:val="0"/>
      <w:sz w:val="23"/>
      <w14:ligatures w14:val="none"/>
    </w:rPr>
  </w:style>
  <w:style w:type="paragraph" w:styleId="Heading6">
    <w:name w:val="heading 6"/>
    <w:next w:val="Normal"/>
    <w:link w:val="Heading6Char"/>
    <w:uiPriority w:val="7"/>
    <w:qFormat/>
    <w:rsid w:val="008134AB"/>
    <w:pPr>
      <w:keepNext/>
      <w:keepLines/>
      <w:outlineLvl w:val="5"/>
    </w:pPr>
    <w:rPr>
      <w:rFonts w:eastAsiaTheme="majorEastAsia" w:cstheme="majorBidi"/>
      <w:b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12"/>
    <w:semiHidden/>
    <w:qFormat/>
    <w:rsid w:val="00E81BA5"/>
    <w:pPr>
      <w:tabs>
        <w:tab w:val="center" w:pos="4513"/>
        <w:tab w:val="right" w:pos="9026"/>
      </w:tabs>
    </w:pPr>
    <w:rPr>
      <w:noProof/>
      <w:sz w:val="23"/>
      <w:szCs w:val="23"/>
    </w:rPr>
  </w:style>
  <w:style w:type="character" w:customStyle="1" w:styleId="HeaderChar">
    <w:name w:val="Header Char"/>
    <w:basedOn w:val="DefaultParagraphFont"/>
    <w:link w:val="Header"/>
    <w:uiPriority w:val="12"/>
    <w:semiHidden/>
    <w:rsid w:val="00813798"/>
    <w:rPr>
      <w:noProof/>
      <w:sz w:val="23"/>
      <w:szCs w:val="23"/>
    </w:rPr>
  </w:style>
  <w:style w:type="paragraph" w:styleId="Footer">
    <w:name w:val="footer"/>
    <w:basedOn w:val="Normal"/>
    <w:link w:val="FooterChar"/>
    <w:uiPriority w:val="11"/>
    <w:unhideWhenUsed/>
    <w:rsid w:val="00185CB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11"/>
    <w:rsid w:val="00813798"/>
  </w:style>
  <w:style w:type="paragraph" w:styleId="Title">
    <w:name w:val="Title"/>
    <w:next w:val="Normal"/>
    <w:link w:val="TitleChar"/>
    <w:uiPriority w:val="99"/>
    <w:semiHidden/>
    <w:qFormat/>
    <w:rsid w:val="00A023BC"/>
    <w:pPr>
      <w:spacing w:before="280" w:line="276" w:lineRule="auto"/>
      <w:jc w:val="center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134AB"/>
    <w:rPr>
      <w:b/>
      <w:bCs/>
      <w:sz w:val="44"/>
      <w:szCs w:val="44"/>
    </w:rPr>
  </w:style>
  <w:style w:type="paragraph" w:styleId="Subtitle">
    <w:name w:val="Subtitle"/>
    <w:next w:val="Normal"/>
    <w:link w:val="SubtitleChar"/>
    <w:uiPriority w:val="1"/>
    <w:qFormat/>
    <w:rsid w:val="00A023BC"/>
    <w:pPr>
      <w:spacing w:after="360"/>
      <w:jc w:val="center"/>
    </w:pPr>
    <w:rPr>
      <w:color w:val="595959" w:themeColor="text1" w:themeTint="A6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"/>
    <w:rsid w:val="00813798"/>
    <w:rPr>
      <w:color w:val="595959" w:themeColor="text1" w:themeTint="A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6177E6"/>
    <w:rPr>
      <w:b/>
      <w:bCs/>
      <w:color w:val="4897A2" w:themeColor="accent1"/>
      <w:kern w:val="0"/>
      <w:sz w:val="28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4"/>
    <w:rsid w:val="00F12091"/>
    <w:rPr>
      <w:b/>
      <w:bCs/>
      <w:kern w:val="0"/>
      <w:sz w:val="25"/>
      <w:szCs w:val="23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5"/>
    <w:rsid w:val="008134AB"/>
    <w:rPr>
      <w:b/>
      <w:bCs/>
      <w:kern w:val="0"/>
      <w:sz w:val="23"/>
      <w:szCs w:val="23"/>
      <w14:ligatures w14:val="none"/>
    </w:rPr>
  </w:style>
  <w:style w:type="character" w:customStyle="1" w:styleId="Heading1Char">
    <w:name w:val="Heading 1 Char"/>
    <w:basedOn w:val="DefaultParagraphFont"/>
    <w:link w:val="Heading1"/>
    <w:rsid w:val="008134AB"/>
    <w:rPr>
      <w:rFonts w:cstheme="minorHAnsi"/>
      <w:b/>
      <w:bCs/>
      <w:kern w:val="0"/>
      <w:sz w:val="44"/>
      <w:szCs w:val="3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6"/>
    <w:rsid w:val="008134AB"/>
    <w:rPr>
      <w:b/>
      <w:bCs/>
      <w:color w:val="404040" w:themeColor="text1" w:themeTint="BF"/>
      <w:kern w:val="0"/>
      <w:sz w:val="23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023BC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C45778"/>
    <w:pPr>
      <w:spacing w:line="240" w:lineRule="auto"/>
    </w:pPr>
    <w:tblPr>
      <w:tblStyleRowBandSize w:val="1"/>
      <w:tblStyleColBandSize w:val="1"/>
      <w:tblBorders>
        <w:top w:val="single" w:sz="4" w:space="0" w:color="8CC4CC" w:themeColor="accent1" w:themeTint="99"/>
        <w:left w:val="single" w:sz="4" w:space="0" w:color="8CC4CC" w:themeColor="accent1" w:themeTint="99"/>
        <w:bottom w:val="single" w:sz="4" w:space="0" w:color="8CC4CC" w:themeColor="accent1" w:themeTint="99"/>
        <w:right w:val="single" w:sz="4" w:space="0" w:color="8CC4CC" w:themeColor="accent1" w:themeTint="99"/>
        <w:insideH w:val="single" w:sz="4" w:space="0" w:color="8CC4CC" w:themeColor="accent1" w:themeTint="99"/>
        <w:insideV w:val="single" w:sz="4" w:space="0" w:color="8CC4CC" w:themeColor="accent1" w:themeTint="99"/>
      </w:tblBorders>
    </w:tblPr>
    <w:tblStylePr w:type="firstRow">
      <w:tblPr/>
      <w:tcPr>
        <w:shd w:val="clear" w:color="auto" w:fill="367079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4897A2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BEE" w:themeFill="accent1" w:themeFillTint="33"/>
      </w:tcPr>
    </w:tblStylePr>
    <w:tblStylePr w:type="band1Horz">
      <w:tblPr/>
      <w:tcPr>
        <w:shd w:val="clear" w:color="auto" w:fill="D8EBEE" w:themeFill="accent1" w:themeFillTint="33"/>
      </w:tcPr>
    </w:tblStylePr>
  </w:style>
  <w:style w:type="paragraph" w:customStyle="1" w:styleId="TableContents">
    <w:name w:val="Table Contents"/>
    <w:uiPriority w:val="9"/>
    <w:qFormat/>
    <w:rsid w:val="006762A6"/>
    <w:pPr>
      <w:spacing w:before="80" w:after="80" w:line="240" w:lineRule="auto"/>
    </w:pPr>
    <w:rPr>
      <w:rFonts w:cstheme="minorHAnsi"/>
    </w:rPr>
  </w:style>
  <w:style w:type="paragraph" w:customStyle="1" w:styleId="TableHeader">
    <w:name w:val="Table Header"/>
    <w:uiPriority w:val="8"/>
    <w:qFormat/>
    <w:rsid w:val="00F0371B"/>
    <w:pPr>
      <w:spacing w:before="100" w:after="100" w:line="240" w:lineRule="auto"/>
      <w:jc w:val="center"/>
    </w:pPr>
    <w:rPr>
      <w:color w:val="FFFFFF" w:themeColor="background1"/>
      <w:sz w:val="24"/>
    </w:rPr>
  </w:style>
  <w:style w:type="table" w:styleId="TableGridLight">
    <w:name w:val="Grid Table Light"/>
    <w:basedOn w:val="TableNormal"/>
    <w:uiPriority w:val="40"/>
    <w:rsid w:val="00EE4C7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EE4C73"/>
    <w:pPr>
      <w:spacing w:line="240" w:lineRule="auto"/>
    </w:pPr>
    <w:tblPr>
      <w:tblStyleRowBandSize w:val="1"/>
      <w:tblStyleColBandSize w:val="1"/>
      <w:tblBorders>
        <w:top w:val="single" w:sz="2" w:space="0" w:color="8CC4CC" w:themeColor="accent1" w:themeTint="99"/>
        <w:bottom w:val="single" w:sz="2" w:space="0" w:color="8CC4CC" w:themeColor="accent1" w:themeTint="99"/>
        <w:insideH w:val="single" w:sz="2" w:space="0" w:color="8CC4CC" w:themeColor="accent1" w:themeTint="99"/>
        <w:insideV w:val="single" w:sz="2" w:space="0" w:color="8CC4C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C4C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C4C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BEE" w:themeFill="accent1" w:themeFillTint="33"/>
      </w:tcPr>
    </w:tblStylePr>
    <w:tblStylePr w:type="band1Horz">
      <w:tblPr/>
      <w:tcPr>
        <w:shd w:val="clear" w:color="auto" w:fill="D8EBEE" w:themeFill="accent1" w:themeFillTint="33"/>
      </w:tcPr>
    </w:tblStylePr>
  </w:style>
  <w:style w:type="paragraph" w:styleId="ListParagraph">
    <w:name w:val="List Paragraph"/>
    <w:aliases w:val="Recommendation,L,List Paragraph1,List Paragraph11,List Paragraph2,Numbered paragraph,Bullet point,List Bullet 1,FRSA_List Paragraph,Bulletr List Paragraph,Content descriptions,FooterText,List Paragraph21,Listeafsnit1,numbered"/>
    <w:basedOn w:val="Normal"/>
    <w:link w:val="ListParagraphChar"/>
    <w:uiPriority w:val="34"/>
    <w:rsid w:val="00B845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56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56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6FC"/>
    <w:rPr>
      <w:b/>
      <w:bCs/>
      <w:sz w:val="20"/>
      <w:szCs w:val="20"/>
    </w:rPr>
  </w:style>
  <w:style w:type="table" w:customStyle="1" w:styleId="TPSTable">
    <w:name w:val="TPS Table"/>
    <w:basedOn w:val="TableNormal"/>
    <w:uiPriority w:val="99"/>
    <w:rsid w:val="00396975"/>
    <w:pPr>
      <w:spacing w:before="40" w:after="40" w:line="276" w:lineRule="auto"/>
    </w:pPr>
    <w:rPr>
      <w:kern w:val="0"/>
      <w14:ligatures w14:val="none"/>
    </w:rPr>
    <w:tblPr>
      <w:tblStyleRowBandSize w:val="1"/>
      <w:tblBorders>
        <w:top w:val="single" w:sz="4" w:space="0" w:color="8CC4CC" w:themeColor="accent1" w:themeTint="99"/>
        <w:left w:val="single" w:sz="4" w:space="0" w:color="8CC4CC" w:themeColor="accent1" w:themeTint="99"/>
        <w:bottom w:val="single" w:sz="4" w:space="0" w:color="8CC4CC" w:themeColor="accent1" w:themeTint="99"/>
        <w:right w:val="single" w:sz="4" w:space="0" w:color="8CC4CC" w:themeColor="accent1" w:themeTint="99"/>
        <w:insideH w:val="single" w:sz="4" w:space="0" w:color="8CC4CC" w:themeColor="accent1" w:themeTint="99"/>
        <w:insideV w:val="single" w:sz="4" w:space="0" w:color="8CC4CC" w:themeColor="accent1" w:themeTint="99"/>
      </w:tblBorders>
    </w:tblPr>
    <w:tcPr>
      <w:shd w:val="clear" w:color="auto" w:fill="auto"/>
    </w:tc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  <w:mirrorIndents w:val="0"/>
        <w:jc w:val="center"/>
      </w:pPr>
      <w:rPr>
        <w:b/>
      </w:rPr>
      <w:tblPr/>
      <w:tcPr>
        <w:shd w:val="clear" w:color="auto" w:fill="367079" w:themeFill="accent1" w:themeFillShade="BF"/>
        <w:vAlign w:val="center"/>
      </w:tcPr>
    </w:tblStylePr>
    <w:tblStylePr w:type="band1Horz">
      <w:pPr>
        <w:wordWrap/>
        <w:spacing w:beforeLines="0" w:before="80" w:beforeAutospacing="0" w:afterLines="0" w:after="80" w:afterAutospacing="0" w:line="240" w:lineRule="auto"/>
        <w:contextualSpacing w:val="0"/>
        <w:jc w:val="left"/>
      </w:pPr>
      <w:rPr>
        <w:rFonts w:asciiTheme="minorHAnsi" w:hAnsiTheme="minorHAnsi"/>
        <w:sz w:val="22"/>
      </w:rPr>
      <w:tblPr/>
      <w:tcPr>
        <w:shd w:val="clear" w:color="auto" w:fill="D8EBEE" w:themeFill="accent1" w:themeFillTint="33"/>
        <w:vAlign w:val="center"/>
      </w:tcPr>
    </w:tblStylePr>
    <w:tblStylePr w:type="band2Horz">
      <w:pPr>
        <w:wordWrap/>
        <w:spacing w:beforeLines="0" w:before="80" w:beforeAutospacing="0" w:afterLines="0" w:after="80" w:afterAutospacing="0" w:line="240" w:lineRule="auto"/>
        <w:contextualSpacing w:val="0"/>
        <w:jc w:val="left"/>
      </w:pPr>
      <w:rPr>
        <w:rFonts w:asciiTheme="minorHAnsi" w:hAnsiTheme="minorHAnsi"/>
        <w:color w:val="auto"/>
        <w:sz w:val="22"/>
      </w:rPr>
      <w:tblPr/>
      <w:tcPr>
        <w:vAlign w:val="center"/>
      </w:tcPr>
    </w:tblStylePr>
  </w:style>
  <w:style w:type="character" w:customStyle="1" w:styleId="Heading6Char">
    <w:name w:val="Heading 6 Char"/>
    <w:basedOn w:val="DefaultParagraphFont"/>
    <w:link w:val="Heading6"/>
    <w:uiPriority w:val="7"/>
    <w:rsid w:val="008134AB"/>
    <w:rPr>
      <w:rFonts w:eastAsiaTheme="majorEastAsia" w:cstheme="majorBidi"/>
      <w:b/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qFormat/>
    <w:rsid w:val="00B27A00"/>
    <w:rPr>
      <w:color w:val="357179" w:themeColor="hyperlink"/>
      <w:u w:val="single"/>
    </w:rPr>
  </w:style>
  <w:style w:type="character" w:customStyle="1" w:styleId="ListParagraphChar">
    <w:name w:val="List Paragraph Char"/>
    <w:aliases w:val="Recommendation Char,L Char,List Paragraph1 Char,List Paragraph11 Char,List Paragraph2 Char,Numbered paragraph Char,Bullet point Char,List Bullet 1 Char,FRSA_List Paragraph Char,Bulletr List Paragraph Char,Content descriptions Char"/>
    <w:basedOn w:val="DefaultParagraphFont"/>
    <w:link w:val="ListParagraph"/>
    <w:uiPriority w:val="34"/>
    <w:locked/>
    <w:rsid w:val="001440A3"/>
  </w:style>
  <w:style w:type="paragraph" w:customStyle="1" w:styleId="paragraphsub">
    <w:name w:val="paragraphsub"/>
    <w:basedOn w:val="Normal"/>
    <w:rsid w:val="00BC0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23503"/>
    <w:rPr>
      <w:color w:val="4897A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12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12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12ED"/>
    <w:rPr>
      <w:vertAlign w:val="superscript"/>
    </w:rPr>
  </w:style>
  <w:style w:type="paragraph" w:styleId="Revision">
    <w:name w:val="Revision"/>
    <w:hidden/>
    <w:uiPriority w:val="99"/>
    <w:semiHidden/>
    <w:rsid w:val="001970DC"/>
    <w:pPr>
      <w:spacing w:line="240" w:lineRule="auto"/>
    </w:pPr>
  </w:style>
  <w:style w:type="paragraph" w:customStyle="1" w:styleId="subsection">
    <w:name w:val="subsection"/>
    <w:basedOn w:val="Normal"/>
    <w:rsid w:val="00520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paragraph">
    <w:name w:val="paragraph"/>
    <w:basedOn w:val="Normal"/>
    <w:rsid w:val="00520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au/F2015L01964/asmade/versio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au/F2024L01231/asmade/version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au/C2004A00757/latest/versions" TargetMode="External"/></Relationships>
</file>

<file path=word/theme/theme1.xml><?xml version="1.0" encoding="utf-8"?>
<a:theme xmlns:a="http://schemas.openxmlformats.org/drawingml/2006/main" name="Office Theme">
  <a:themeElements>
    <a:clrScheme name="TPS">
      <a:dk1>
        <a:sysClr val="windowText" lastClr="000000"/>
      </a:dk1>
      <a:lt1>
        <a:sysClr val="window" lastClr="FFFFFF"/>
      </a:lt1>
      <a:dk2>
        <a:srgbClr val="E8F3F4"/>
      </a:dk2>
      <a:lt2>
        <a:srgbClr val="FBFBFB"/>
      </a:lt2>
      <a:accent1>
        <a:srgbClr val="4897A2"/>
      </a:accent1>
      <a:accent2>
        <a:srgbClr val="F15A29"/>
      </a:accent2>
      <a:accent3>
        <a:srgbClr val="D6165F"/>
      </a:accent3>
      <a:accent4>
        <a:srgbClr val="FCEE6E"/>
      </a:accent4>
      <a:accent5>
        <a:srgbClr val="4DB3E6"/>
      </a:accent5>
      <a:accent6>
        <a:srgbClr val="8AB679"/>
      </a:accent6>
      <a:hlink>
        <a:srgbClr val="357179"/>
      </a:hlink>
      <a:folHlink>
        <a:srgbClr val="4897A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9CCE9CD21384385A19063B05DA87A" ma:contentTypeVersion="19" ma:contentTypeDescription="Create a new document." ma:contentTypeScope="" ma:versionID="b46c3cfa9faa6afa6cc8f9eb3b9c91a8">
  <xsd:schema xmlns:xsd="http://www.w3.org/2001/XMLSchema" xmlns:xs="http://www.w3.org/2001/XMLSchema" xmlns:p="http://schemas.microsoft.com/office/2006/metadata/properties" xmlns:ns2="21934866-407e-4eb7-84a5-689e8997aac6" xmlns:ns3="1d95c80d-1bfc-4284-8ead-90dee9a0b47f" targetNamespace="http://schemas.microsoft.com/office/2006/metadata/properties" ma:root="true" ma:fieldsID="b414aea921dd9c02dfb223c7f4a66303" ns2:_="" ns3:_="">
    <xsd:import namespace="21934866-407e-4eb7-84a5-689e8997aac6"/>
    <xsd:import namespace="1d95c80d-1bfc-4284-8ead-90dee9a0b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LocationandLink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4866-407e-4eb7-84a5-689e8997a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ocationandLinks" ma:index="24" nillable="true" ma:displayName="Location and Links" ma:description="Links are active in the O drive.  refer to document footer for location" ma:format="Dropdown" ma:internalName="LocationandLinks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c80d-1bfc-4284-8ead-90dee9a0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ba6b6b-400e-42bf-b117-98da113f945d}" ma:internalName="TaxCatchAll" ma:showField="CatchAllData" ma:web="1d95c80d-1bfc-4284-8ead-90dee9a0b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tionandLinks xmlns="21934866-407e-4eb7-84a5-689e8997aac6" xsi:nil="true"/>
    <lcf76f155ced4ddcb4097134ff3c332f xmlns="21934866-407e-4eb7-84a5-689e8997aac6">
      <Terms xmlns="http://schemas.microsoft.com/office/infopath/2007/PartnerControls"/>
    </lcf76f155ced4ddcb4097134ff3c332f>
    <TaxCatchAll xmlns="1d95c80d-1bfc-4284-8ead-90dee9a0b47f" xsi:nil="true"/>
  </documentManagement>
</p:properties>
</file>

<file path=customXml/itemProps1.xml><?xml version="1.0" encoding="utf-8"?>
<ds:datastoreItem xmlns:ds="http://schemas.openxmlformats.org/officeDocument/2006/customXml" ds:itemID="{A6AEB71A-9201-4F6B-9F38-E10F3791F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C2FEE1-DA61-4044-B6A1-F2DD59950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4866-407e-4eb7-84a5-689e8997aac6"/>
    <ds:schemaRef ds:uri="1d95c80d-1bfc-4284-8ead-90dee9a0b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FE6C82-5406-443D-B578-62674B5A9F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389C57-7C5C-4C81-9142-AEAB68AB43E0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1d95c80d-1bfc-4284-8ead-90dee9a0b47f"/>
    <ds:schemaRef ds:uri="21934866-407e-4eb7-84a5-689e8997aac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2994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Default Obligations Fact Sheet</vt:lpstr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Default Obligations Fact Sheet</dc:title>
  <dc:subject/>
  <dc:creator/>
  <cp:keywords/>
  <dc:description/>
  <cp:lastModifiedBy/>
  <cp:revision>1</cp:revision>
  <dcterms:created xsi:type="dcterms:W3CDTF">2024-09-17T06:47:00Z</dcterms:created>
  <dcterms:modified xsi:type="dcterms:W3CDTF">2024-10-04T06:21:00Z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2024-09-17T06:47:52Z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0077c664-d04a-44a4-a116-b1021fea22fd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0x010100D0A9CCE9CD21384385A19063B05DA87A</vt:lpwstr>
  </property>
</Properties>
</file>