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9029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14AE4341" wp14:editId="7C56E143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2C0CC093" wp14:editId="00449D5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46"/>
    <w:bookmarkStart w:id="1" w:name="_Toc126923157"/>
    <w:p w14:paraId="059C5EC6" w14:textId="06CBF439" w:rsidR="00221D8F" w:rsidRDefault="0037304F" w:rsidP="00893A34">
      <w:pPr>
        <w:pStyle w:val="Heading1"/>
      </w:pPr>
      <w:sdt>
        <w:sdtPr>
          <w:alias w:val="Title"/>
          <w:id w:val="1478495247"/>
          <w:placeholder>
            <w:docPart w:val="41290CDC865541C8B9360EF0BA09E2B5"/>
          </w:placeholder>
          <w:text/>
        </w:sdtPr>
        <w:sdtContent>
          <w:r w:rsidR="00AE7FCF">
            <w:t>Task card – How to update FDC educator care addresses in the Provider Entry Point</w:t>
          </w:r>
        </w:sdtContent>
      </w:sdt>
      <w:r w:rsidR="17FDCD49">
        <w:t xml:space="preserve"> (PEP)</w:t>
      </w:r>
      <w:bookmarkEnd w:id="0"/>
      <w:bookmarkEnd w:id="1"/>
    </w:p>
    <w:p w14:paraId="3CCFAF16" w14:textId="6062D70D" w:rsidR="0017134D" w:rsidRPr="00AD631F" w:rsidRDefault="004F0B31" w:rsidP="00AD631F">
      <w:pPr>
        <w:pStyle w:val="Heading2"/>
      </w:pPr>
      <w:r>
        <w:t>Overview</w:t>
      </w:r>
    </w:p>
    <w:p w14:paraId="649C4E68" w14:textId="14A1F492" w:rsidR="00E86EDA" w:rsidRDefault="00E86EDA" w:rsidP="00E86EDA">
      <w:pPr>
        <w:rPr>
          <w:rFonts w:ascii="Calibri" w:eastAsia="Times New Roman" w:hAnsi="Calibri" w:cs="Times New Roman"/>
        </w:rPr>
      </w:pPr>
      <w:bookmarkStart w:id="2" w:name="_Toc126923148"/>
      <w:bookmarkStart w:id="3" w:name="_Toc126923159"/>
      <w:bookmarkStart w:id="4" w:name="_Toc126923318"/>
      <w:r>
        <w:rPr>
          <w:rFonts w:ascii="Calibri" w:eastAsia="Times New Roman" w:hAnsi="Calibri" w:cs="Times New Roman"/>
        </w:rPr>
        <w:t>This task card outlines</w:t>
      </w:r>
      <w:r w:rsidRPr="00155435">
        <w:rPr>
          <w:rFonts w:ascii="Calibri" w:eastAsia="Times New Roman" w:hAnsi="Calibri" w:cs="Times New Roman"/>
        </w:rPr>
        <w:t xml:space="preserve"> how to</w:t>
      </w:r>
      <w:r>
        <w:rPr>
          <w:rFonts w:ascii="Calibri" w:eastAsia="Times New Roman" w:hAnsi="Calibri" w:cs="Times New Roman"/>
        </w:rPr>
        <w:t xml:space="preserve"> update </w:t>
      </w:r>
      <w:r w:rsidR="00BD2C58">
        <w:rPr>
          <w:rFonts w:ascii="Calibri" w:eastAsia="Times New Roman" w:hAnsi="Calibri" w:cs="Times New Roman"/>
        </w:rPr>
        <w:t xml:space="preserve">the physical address or the premises from which a </w:t>
      </w:r>
      <w:r>
        <w:rPr>
          <w:rFonts w:ascii="Calibri" w:eastAsia="Times New Roman" w:hAnsi="Calibri" w:cs="Times New Roman"/>
        </w:rPr>
        <w:t>family day care</w:t>
      </w:r>
      <w:r w:rsidR="00DA3557">
        <w:rPr>
          <w:rFonts w:ascii="Calibri" w:eastAsia="Times New Roman" w:hAnsi="Calibri" w:cs="Times New Roman"/>
        </w:rPr>
        <w:t xml:space="preserve"> (FDC)</w:t>
      </w:r>
      <w:r>
        <w:rPr>
          <w:rFonts w:ascii="Calibri" w:eastAsia="Times New Roman" w:hAnsi="Calibri" w:cs="Times New Roman"/>
        </w:rPr>
        <w:t xml:space="preserve"> educator </w:t>
      </w:r>
      <w:r w:rsidR="00BD2C58">
        <w:rPr>
          <w:rFonts w:ascii="Calibri" w:eastAsia="Times New Roman" w:hAnsi="Calibri" w:cs="Times New Roman"/>
        </w:rPr>
        <w:t xml:space="preserve">provides care </w:t>
      </w:r>
      <w:r>
        <w:rPr>
          <w:rFonts w:ascii="Calibri" w:eastAsia="Times New Roman" w:hAnsi="Calibri" w:cs="Times New Roman"/>
        </w:rPr>
        <w:t>in the Provider Entry Point (PEP) through PRODA.</w:t>
      </w:r>
    </w:p>
    <w:p w14:paraId="38DF07E9" w14:textId="28C2BE12" w:rsidR="00DA3557" w:rsidRPr="007F3222" w:rsidRDefault="00DA3557" w:rsidP="00E86EDA">
      <w:r>
        <w:rPr>
          <w:rFonts w:ascii="Calibri" w:eastAsia="Times New Roman" w:hAnsi="Calibri" w:cs="Times New Roman"/>
        </w:rPr>
        <w:t xml:space="preserve">When an FDC educator changes care address you are required to update this </w:t>
      </w:r>
      <w:r w:rsidR="00564C4E">
        <w:rPr>
          <w:rFonts w:ascii="Calibri" w:eastAsia="Times New Roman" w:hAnsi="Calibri" w:cs="Times New Roman"/>
        </w:rPr>
        <w:t xml:space="preserve">for </w:t>
      </w:r>
      <w:r>
        <w:rPr>
          <w:rFonts w:ascii="Calibri" w:eastAsia="Times New Roman" w:hAnsi="Calibri" w:cs="Times New Roman"/>
        </w:rPr>
        <w:t>each relevant enrolment</w:t>
      </w:r>
      <w:r w:rsidR="00564C4E">
        <w:rPr>
          <w:rFonts w:ascii="Calibri" w:eastAsia="Times New Roman" w:hAnsi="Calibri" w:cs="Times New Roman"/>
        </w:rPr>
        <w:t>/child</w:t>
      </w:r>
      <w:r w:rsidR="00404A60">
        <w:rPr>
          <w:rFonts w:ascii="Calibri" w:eastAsia="Times New Roman" w:hAnsi="Calibri" w:cs="Times New Roman"/>
        </w:rPr>
        <w:t>.  T</w:t>
      </w:r>
      <w:r>
        <w:rPr>
          <w:rFonts w:ascii="Calibri" w:eastAsia="Times New Roman" w:hAnsi="Calibri" w:cs="Times New Roman"/>
        </w:rPr>
        <w:t xml:space="preserve">his ensures that sessions submitted to the CCS system are accurate. </w:t>
      </w:r>
      <w:r w:rsidR="00564C4E">
        <w:rPr>
          <w:rFonts w:ascii="Calibri" w:eastAsia="Times New Roman" w:hAnsi="Calibri" w:cs="Times New Roman"/>
        </w:rPr>
        <w:t>Ensure you have this information before you start.</w:t>
      </w:r>
    </w:p>
    <w:p w14:paraId="3E57A461" w14:textId="77777777" w:rsidR="00E86EDA" w:rsidRDefault="00E86EDA" w:rsidP="00E86EDA">
      <w:r>
        <w:t xml:space="preserve">Find more </w:t>
      </w:r>
      <w:hyperlink r:id="rId14" w:anchor="toc-task-cards" w:history="1">
        <w:r w:rsidRPr="006C617B">
          <w:rPr>
            <w:rStyle w:val="Hyperlink"/>
          </w:rPr>
          <w:t>task cards</w:t>
        </w:r>
      </w:hyperlink>
      <w:r>
        <w:t xml:space="preserve"> for the PEP on our website.</w:t>
      </w:r>
    </w:p>
    <w:p w14:paraId="434A03AA" w14:textId="1C89C5CF" w:rsidR="00E86EDA" w:rsidRDefault="00E86EDA" w:rsidP="00E86EDA">
      <w:r>
        <w:t xml:space="preserve">If you need further assistance, contact the </w:t>
      </w:r>
      <w:bookmarkStart w:id="5" w:name="_Int_BYDqEOi0"/>
      <w:r>
        <w:t>Child Care</w:t>
      </w:r>
      <w:bookmarkEnd w:id="5"/>
      <w:r>
        <w:t xml:space="preserve"> Subsidy Provider Helpdesk on 1300 667 276 from 9 am to 5 pm AEST or </w:t>
      </w:r>
      <w:hyperlink r:id="rId15">
        <w:r w:rsidRPr="5801C4A1">
          <w:rPr>
            <w:rStyle w:val="Hyperlink"/>
          </w:rPr>
          <w:t>via email</w:t>
        </w:r>
      </w:hyperlink>
      <w:r>
        <w:t xml:space="preserve"> anytime.</w:t>
      </w:r>
    </w:p>
    <w:p w14:paraId="7E4DCD16" w14:textId="5F8025D7" w:rsidR="008E229E" w:rsidRDefault="004712C5" w:rsidP="00E86EDA">
      <w:r w:rsidRPr="5801C4A1">
        <w:rPr>
          <w:b/>
          <w:bCs/>
        </w:rPr>
        <w:t>Note:</w:t>
      </w:r>
      <w:r>
        <w:t xml:space="preserve"> Only certain special characters can be used in the PEP:</w:t>
      </w:r>
    </w:p>
    <w:p w14:paraId="777C6155" w14:textId="2BDB30F6" w:rsidR="004712C5" w:rsidRDefault="005436EF" w:rsidP="004712C5">
      <w:pPr>
        <w:pStyle w:val="ListParagraph"/>
        <w:numPr>
          <w:ilvl w:val="0"/>
          <w:numId w:val="21"/>
        </w:numPr>
      </w:pPr>
      <w:r>
        <w:t>full stop</w:t>
      </w:r>
      <w:r w:rsidR="004712C5">
        <w:t xml:space="preserve"> (.)</w:t>
      </w:r>
    </w:p>
    <w:p w14:paraId="1AF6350B" w14:textId="556BCF69" w:rsidR="004712C5" w:rsidRDefault="005436EF" w:rsidP="004712C5">
      <w:pPr>
        <w:pStyle w:val="ListParagraph"/>
        <w:numPr>
          <w:ilvl w:val="0"/>
          <w:numId w:val="21"/>
        </w:numPr>
      </w:pPr>
      <w:r>
        <w:t>c</w:t>
      </w:r>
      <w:r w:rsidR="004712C5">
        <w:t>omma (,)</w:t>
      </w:r>
    </w:p>
    <w:p w14:paraId="2716F53D" w14:textId="23EB8E2F" w:rsidR="004712C5" w:rsidRDefault="005436EF" w:rsidP="004712C5">
      <w:pPr>
        <w:pStyle w:val="ListParagraph"/>
        <w:numPr>
          <w:ilvl w:val="0"/>
          <w:numId w:val="21"/>
        </w:numPr>
      </w:pPr>
      <w:r>
        <w:t>h</w:t>
      </w:r>
      <w:r w:rsidR="004712C5">
        <w:t>yphen (-)</w:t>
      </w:r>
    </w:p>
    <w:p w14:paraId="6B92AAD4" w14:textId="54F142AE" w:rsidR="004712C5" w:rsidRDefault="005436EF" w:rsidP="004712C5">
      <w:pPr>
        <w:pStyle w:val="ListParagraph"/>
        <w:numPr>
          <w:ilvl w:val="0"/>
          <w:numId w:val="21"/>
        </w:numPr>
      </w:pPr>
      <w:r>
        <w:t>s</w:t>
      </w:r>
      <w:r w:rsidR="004712C5">
        <w:t>lashes (</w:t>
      </w:r>
      <w:r w:rsidR="008D4A57">
        <w:t>/, \)</w:t>
      </w:r>
    </w:p>
    <w:p w14:paraId="4D6221E4" w14:textId="6BE4363E" w:rsidR="008D4A57" w:rsidRDefault="005436EF" w:rsidP="004712C5">
      <w:pPr>
        <w:pStyle w:val="ListParagraph"/>
        <w:numPr>
          <w:ilvl w:val="0"/>
          <w:numId w:val="21"/>
        </w:numPr>
      </w:pPr>
      <w:r>
        <w:t>a</w:t>
      </w:r>
      <w:r w:rsidR="008D4A57">
        <w:t>postrophe (‘)</w:t>
      </w:r>
      <w:r>
        <w:t>.</w:t>
      </w:r>
    </w:p>
    <w:p w14:paraId="47330B09" w14:textId="5403B11A" w:rsidR="00D33203" w:rsidRDefault="00D33203" w:rsidP="00D33203">
      <w:r>
        <w:t>All</w:t>
      </w:r>
      <w:r w:rsidR="007B78BB">
        <w:t xml:space="preserve"> other special characters will cause an error in the system.</w:t>
      </w:r>
    </w:p>
    <w:p w14:paraId="7328F56E" w14:textId="77777777" w:rsidR="00DA3557" w:rsidRDefault="00DA3557" w:rsidP="00E86EDA"/>
    <w:p w14:paraId="3852BE9B" w14:textId="77777777" w:rsidR="00DA3557" w:rsidRDefault="00DA3557" w:rsidP="00E86EDA"/>
    <w:p w14:paraId="27389BBB" w14:textId="77777777" w:rsidR="00DA3557" w:rsidRDefault="00DA3557" w:rsidP="00E86EDA"/>
    <w:p w14:paraId="76A02135" w14:textId="77777777" w:rsidR="00DF5A56" w:rsidRDefault="00DF5A56" w:rsidP="00DF5A56">
      <w:pPr>
        <w:pStyle w:val="Heading2"/>
      </w:pPr>
      <w:r>
        <w:t>Logging In</w:t>
      </w:r>
    </w:p>
    <w:p w14:paraId="7826D966" w14:textId="77777777" w:rsidR="00DF5A56" w:rsidRPr="00663780" w:rsidRDefault="00DF5A56" w:rsidP="00DF5A56">
      <w:pPr>
        <w:pStyle w:val="Steps"/>
      </w:pPr>
      <w:r w:rsidRPr="00663780">
        <w:t>Step 1</w:t>
      </w:r>
      <w:bookmarkStart w:id="6" w:name="_Toc105408592"/>
    </w:p>
    <w:bookmarkEnd w:id="6"/>
    <w:p w14:paraId="056F14AC" w14:textId="77777777" w:rsidR="00DF5A56" w:rsidRPr="00FF1524" w:rsidRDefault="00DF5A56" w:rsidP="00DF5A56">
      <w:r>
        <w:t xml:space="preserve">Log in to the </w:t>
      </w:r>
      <w:hyperlink r:id="rId16" w:history="1">
        <w:r w:rsidRPr="36C6660D">
          <w:rPr>
            <w:rStyle w:val="Hyperlink"/>
          </w:rPr>
          <w:t>Provider Entry Point (PEP)</w:t>
        </w:r>
      </w:hyperlink>
      <w:r>
        <w:t>.</w:t>
      </w:r>
    </w:p>
    <w:p w14:paraId="1178AC48" w14:textId="77777777" w:rsidR="00DF5A56" w:rsidRPr="00B14771" w:rsidRDefault="00DF5A56" w:rsidP="00DF5A56">
      <w:pPr>
        <w:pStyle w:val="Steps"/>
      </w:pPr>
      <w:r w:rsidRPr="00B14771">
        <w:t>Step 2</w:t>
      </w:r>
    </w:p>
    <w:p w14:paraId="5D75F68F" w14:textId="35CEC4F3" w:rsidR="00DF5A56" w:rsidRDefault="00DF5A56" w:rsidP="00DF5A56">
      <w:r>
        <w:t xml:space="preserve">Navigate to the homepage of the service where you want to update </w:t>
      </w:r>
      <w:r w:rsidR="00730405">
        <w:t xml:space="preserve">the educator address. </w:t>
      </w:r>
      <w:r>
        <w:t xml:space="preserve"> </w:t>
      </w:r>
    </w:p>
    <w:p w14:paraId="1180B2D4" w14:textId="7F778CEA" w:rsidR="00DF5A56" w:rsidRDefault="00DF5A56" w:rsidP="00DF5A56">
      <w:r>
        <w:t xml:space="preserve">It is important that you are in the appropriate </w:t>
      </w:r>
      <w:r w:rsidR="00730405">
        <w:t>service</w:t>
      </w:r>
      <w:r>
        <w:t xml:space="preserve"> context for the </w:t>
      </w:r>
      <w:r w:rsidR="00730405">
        <w:t>address</w:t>
      </w:r>
      <w:r>
        <w:t xml:space="preserve"> you will be </w:t>
      </w:r>
      <w:r w:rsidR="00730405">
        <w:t>updating</w:t>
      </w:r>
      <w:r>
        <w:t xml:space="preserve">. </w:t>
      </w:r>
    </w:p>
    <w:p w14:paraId="1159318E" w14:textId="04452AC1" w:rsidR="00DF5A56" w:rsidRDefault="00DF5A56" w:rsidP="00DF5A56">
      <w:r>
        <w:t xml:space="preserve">Select the </w:t>
      </w:r>
      <w:r w:rsidR="00730405">
        <w:rPr>
          <w:b/>
          <w:bCs/>
        </w:rPr>
        <w:t>Enrolments</w:t>
      </w:r>
      <w:r>
        <w:rPr>
          <w:b/>
          <w:bCs/>
        </w:rPr>
        <w:t xml:space="preserve"> </w:t>
      </w:r>
      <w:r>
        <w:t>tile.</w:t>
      </w:r>
    </w:p>
    <w:p w14:paraId="6E594AD0" w14:textId="36CAA783" w:rsidR="008C2243" w:rsidRDefault="008C0C78" w:rsidP="00DF5A56">
      <w:r>
        <w:rPr>
          <w:noProof/>
        </w:rPr>
        <w:drawing>
          <wp:inline distT="0" distB="0" distL="0" distR="0" wp14:anchorId="5ABD59D9" wp14:editId="10E831C9">
            <wp:extent cx="5731510" cy="3886200"/>
            <wp:effectExtent l="0" t="0" r="2540" b="0"/>
            <wp:docPr id="1872048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BCCE5" w14:textId="48D7D343" w:rsidR="008C0C78" w:rsidRDefault="008C0C78" w:rsidP="008C0C78">
      <w:pPr>
        <w:pStyle w:val="Steps"/>
      </w:pPr>
      <w:r>
        <w:t>Step 3</w:t>
      </w:r>
    </w:p>
    <w:p w14:paraId="21E26E68" w14:textId="02E6094F" w:rsidR="00347C64" w:rsidRDefault="00347C64" w:rsidP="00347C64">
      <w:r>
        <w:t xml:space="preserve">You will be required to update the regular care address for each child that </w:t>
      </w:r>
      <w:r w:rsidR="00793ACC">
        <w:t xml:space="preserve">receives care from the educator. </w:t>
      </w:r>
    </w:p>
    <w:p w14:paraId="02FB7BCA" w14:textId="77777777" w:rsidR="00793ACC" w:rsidRDefault="00793ACC" w:rsidP="00347C64">
      <w:pPr>
        <w:rPr>
          <w:b/>
          <w:bCs/>
        </w:rPr>
      </w:pPr>
      <w:r>
        <w:t xml:space="preserve">Locate the child and click </w:t>
      </w:r>
      <w:r>
        <w:rPr>
          <w:b/>
          <w:bCs/>
        </w:rPr>
        <w:t>Select.</w:t>
      </w:r>
    </w:p>
    <w:p w14:paraId="6BCCAB39" w14:textId="2E4D78D3" w:rsidR="00793ACC" w:rsidRDefault="00793ACC" w:rsidP="00347C64">
      <w:r>
        <w:t xml:space="preserve"> </w:t>
      </w:r>
      <w:r w:rsidR="00365ECD">
        <w:rPr>
          <w:noProof/>
        </w:rPr>
        <w:drawing>
          <wp:inline distT="0" distB="0" distL="0" distR="0" wp14:anchorId="0B986369" wp14:editId="4E9E69CB">
            <wp:extent cx="5721350" cy="2235200"/>
            <wp:effectExtent l="0" t="0" r="0" b="0"/>
            <wp:docPr id="7045848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A91E0" w14:textId="282CCBC7" w:rsidR="00365ECD" w:rsidRDefault="00365ECD" w:rsidP="00365ECD">
      <w:pPr>
        <w:pStyle w:val="Steps"/>
      </w:pPr>
      <w:r>
        <w:t>Step 4</w:t>
      </w:r>
    </w:p>
    <w:p w14:paraId="5DFFED3C" w14:textId="1029C3A1" w:rsidR="00365ECD" w:rsidRDefault="00223628" w:rsidP="00365ECD">
      <w:pPr>
        <w:rPr>
          <w:b/>
          <w:bCs/>
        </w:rPr>
      </w:pPr>
      <w:r>
        <w:t xml:space="preserve">Under the </w:t>
      </w:r>
      <w:r>
        <w:rPr>
          <w:b/>
          <w:bCs/>
        </w:rPr>
        <w:t xml:space="preserve">Actions </w:t>
      </w:r>
      <w:r>
        <w:t xml:space="preserve">button select </w:t>
      </w:r>
      <w:r>
        <w:rPr>
          <w:b/>
          <w:bCs/>
        </w:rPr>
        <w:t>Update</w:t>
      </w:r>
      <w:r w:rsidR="0029199D">
        <w:rPr>
          <w:b/>
          <w:bCs/>
        </w:rPr>
        <w:t>.</w:t>
      </w:r>
    </w:p>
    <w:p w14:paraId="14046B63" w14:textId="617A7EDC" w:rsidR="00223628" w:rsidRDefault="00EF6056" w:rsidP="00365EC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53C3C45" wp14:editId="0ED376A0">
            <wp:extent cx="5731510" cy="2532380"/>
            <wp:effectExtent l="0" t="0" r="2540" b="1270"/>
            <wp:docPr id="14901978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08960" w14:textId="31016268" w:rsidR="00EF6056" w:rsidRPr="00223628" w:rsidRDefault="00EF6056" w:rsidP="00EF6056">
      <w:pPr>
        <w:pStyle w:val="Steps"/>
      </w:pPr>
      <w:r>
        <w:t xml:space="preserve">Step 5 </w:t>
      </w:r>
    </w:p>
    <w:p w14:paraId="69A1B334" w14:textId="6352FFD5" w:rsidR="00730405" w:rsidRDefault="00547104" w:rsidP="00DF5A56">
      <w:pPr>
        <w:rPr>
          <w:b/>
          <w:bCs/>
        </w:rPr>
      </w:pPr>
      <w:r>
        <w:t xml:space="preserve">Update the </w:t>
      </w:r>
      <w:r>
        <w:rPr>
          <w:b/>
          <w:bCs/>
        </w:rPr>
        <w:t>Ad</w:t>
      </w:r>
      <w:r w:rsidR="0029199D">
        <w:rPr>
          <w:b/>
          <w:bCs/>
        </w:rPr>
        <w:t>d</w:t>
      </w:r>
      <w:r>
        <w:rPr>
          <w:b/>
          <w:bCs/>
        </w:rPr>
        <w:t>ress of regular care educator</w:t>
      </w:r>
      <w:r w:rsidR="00E725B8">
        <w:rPr>
          <w:b/>
          <w:bCs/>
        </w:rPr>
        <w:t xml:space="preserve">. </w:t>
      </w:r>
      <w:r w:rsidR="00E725B8">
        <w:t xml:space="preserve">Once complete select </w:t>
      </w:r>
      <w:r w:rsidR="00216A1E">
        <w:rPr>
          <w:b/>
          <w:bCs/>
        </w:rPr>
        <w:t>Next.</w:t>
      </w:r>
    </w:p>
    <w:p w14:paraId="106C2615" w14:textId="43DB4F0E" w:rsidR="00216A1E" w:rsidRDefault="00216A1E" w:rsidP="00DF5A56">
      <w:r>
        <w:rPr>
          <w:noProof/>
        </w:rPr>
        <w:drawing>
          <wp:inline distT="0" distB="0" distL="0" distR="0" wp14:anchorId="029CC563" wp14:editId="10951F38">
            <wp:extent cx="5727700" cy="2209800"/>
            <wp:effectExtent l="0" t="0" r="6350" b="0"/>
            <wp:docPr id="2684888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983D8" w14:textId="77777777" w:rsidR="00A8622E" w:rsidRPr="00223628" w:rsidRDefault="00A8622E" w:rsidP="00A8622E">
      <w:pPr>
        <w:pStyle w:val="Steps"/>
      </w:pPr>
      <w:r>
        <w:t xml:space="preserve">Step 5 </w:t>
      </w:r>
    </w:p>
    <w:p w14:paraId="6F502B06" w14:textId="6EE42208" w:rsidR="00A8622E" w:rsidRDefault="002C3CF9" w:rsidP="00DF5A56">
      <w:r>
        <w:t xml:space="preserve">The next screen will request you review session details, select </w:t>
      </w:r>
      <w:r>
        <w:rPr>
          <w:b/>
          <w:bCs/>
        </w:rPr>
        <w:t xml:space="preserve">Next </w:t>
      </w:r>
      <w:r>
        <w:t xml:space="preserve">to progress. </w:t>
      </w:r>
      <w:r w:rsidR="00CD789F">
        <w:t xml:space="preserve">Review the details and if correct select </w:t>
      </w:r>
      <w:r w:rsidR="00CD789F">
        <w:rPr>
          <w:b/>
          <w:bCs/>
        </w:rPr>
        <w:t>Submit</w:t>
      </w:r>
      <w:r w:rsidR="00CD789F">
        <w:t xml:space="preserve"> to finalise. </w:t>
      </w:r>
    </w:p>
    <w:p w14:paraId="672F5B0D" w14:textId="22524C97" w:rsidR="00CD789F" w:rsidRDefault="00F33C71" w:rsidP="00DF5A56">
      <w:r>
        <w:rPr>
          <w:noProof/>
        </w:rPr>
        <w:drawing>
          <wp:inline distT="0" distB="0" distL="0" distR="0" wp14:anchorId="140EDD85" wp14:editId="762C735A">
            <wp:extent cx="5721350" cy="4210050"/>
            <wp:effectExtent l="0" t="0" r="0" b="0"/>
            <wp:docPr id="71916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3A1A9" w14:textId="7B55424F" w:rsidR="00D23734" w:rsidRDefault="00D23734" w:rsidP="00D23734">
      <w:pPr>
        <w:pStyle w:val="Steps"/>
      </w:pPr>
      <w:r>
        <w:t>Step 6</w:t>
      </w:r>
    </w:p>
    <w:p w14:paraId="536CFAFD" w14:textId="74026817" w:rsidR="00E725B8" w:rsidRPr="00547104" w:rsidRDefault="00D23734" w:rsidP="00DF5A56">
      <w:pPr>
        <w:rPr>
          <w:b/>
          <w:bCs/>
        </w:rPr>
      </w:pPr>
      <w:r>
        <w:t>Complete the above steps for all other impacted enrolments.</w:t>
      </w:r>
    </w:p>
    <w:bookmarkEnd w:id="2"/>
    <w:bookmarkEnd w:id="3"/>
    <w:bookmarkEnd w:id="4"/>
    <w:p w14:paraId="4583AF55" w14:textId="77777777" w:rsidR="00DA3557" w:rsidRDefault="00DA3557" w:rsidP="00E86EDA"/>
    <w:sectPr w:rsidR="00DA3557" w:rsidSect="00D86284">
      <w:footerReference w:type="default" r:id="rId22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A490" w14:textId="77777777" w:rsidR="00085B68" w:rsidRDefault="00085B68" w:rsidP="000A6228">
      <w:pPr>
        <w:spacing w:after="0" w:line="240" w:lineRule="auto"/>
      </w:pPr>
      <w:r>
        <w:separator/>
      </w:r>
    </w:p>
  </w:endnote>
  <w:endnote w:type="continuationSeparator" w:id="0">
    <w:p w14:paraId="05C9E785" w14:textId="77777777" w:rsidR="00085B68" w:rsidRDefault="00085B68" w:rsidP="000A6228">
      <w:pPr>
        <w:spacing w:after="0" w:line="240" w:lineRule="auto"/>
      </w:pPr>
      <w:r>
        <w:continuationSeparator/>
      </w:r>
    </w:p>
  </w:endnote>
  <w:endnote w:type="continuationNotice" w:id="1">
    <w:p w14:paraId="44A93AA3" w14:textId="77777777" w:rsidR="00085B68" w:rsidRDefault="00085B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E456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0EDFD05" wp14:editId="25108714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F9066" w14:textId="77777777" w:rsidR="00085B68" w:rsidRDefault="00085B68" w:rsidP="000A6228">
      <w:pPr>
        <w:spacing w:after="0" w:line="240" w:lineRule="auto"/>
      </w:pPr>
      <w:r>
        <w:separator/>
      </w:r>
    </w:p>
  </w:footnote>
  <w:footnote w:type="continuationSeparator" w:id="0">
    <w:p w14:paraId="530BD97B" w14:textId="77777777" w:rsidR="00085B68" w:rsidRDefault="00085B68" w:rsidP="000A6228">
      <w:pPr>
        <w:spacing w:after="0" w:line="240" w:lineRule="auto"/>
      </w:pPr>
      <w:r>
        <w:continuationSeparator/>
      </w:r>
    </w:p>
  </w:footnote>
  <w:footnote w:type="continuationNotice" w:id="1">
    <w:p w14:paraId="74FB2BFC" w14:textId="77777777" w:rsidR="00085B68" w:rsidRDefault="00085B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DC4C22"/>
    <w:multiLevelType w:val="hybridMultilevel"/>
    <w:tmpl w:val="EF263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E5D1C13"/>
    <w:multiLevelType w:val="hybridMultilevel"/>
    <w:tmpl w:val="96A84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4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3"/>
  </w:num>
  <w:num w:numId="10" w16cid:durableId="1599946406">
    <w:abstractNumId w:val="7"/>
  </w:num>
  <w:num w:numId="11" w16cid:durableId="714038629">
    <w:abstractNumId w:val="17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18"/>
  </w:num>
  <w:num w:numId="17" w16cid:durableId="2029670193">
    <w:abstractNumId w:val="15"/>
  </w:num>
  <w:num w:numId="18" w16cid:durableId="887570554">
    <w:abstractNumId w:val="8"/>
  </w:num>
  <w:num w:numId="19" w16cid:durableId="147789394">
    <w:abstractNumId w:val="16"/>
  </w:num>
  <w:num w:numId="20" w16cid:durableId="576596453">
    <w:abstractNumId w:val="19"/>
  </w:num>
  <w:num w:numId="21" w16cid:durableId="1295791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87"/>
    <w:rsid w:val="00012366"/>
    <w:rsid w:val="00021FBE"/>
    <w:rsid w:val="00041AA2"/>
    <w:rsid w:val="000521D7"/>
    <w:rsid w:val="00064A9E"/>
    <w:rsid w:val="0007024F"/>
    <w:rsid w:val="00085B68"/>
    <w:rsid w:val="000A0B58"/>
    <w:rsid w:val="000A6228"/>
    <w:rsid w:val="000B5D40"/>
    <w:rsid w:val="000B7EC6"/>
    <w:rsid w:val="00107D87"/>
    <w:rsid w:val="00107DD5"/>
    <w:rsid w:val="0012343A"/>
    <w:rsid w:val="00133B8D"/>
    <w:rsid w:val="0013611E"/>
    <w:rsid w:val="00141703"/>
    <w:rsid w:val="001462BF"/>
    <w:rsid w:val="001515BF"/>
    <w:rsid w:val="0017134D"/>
    <w:rsid w:val="001C1523"/>
    <w:rsid w:val="001C461D"/>
    <w:rsid w:val="001E1BBD"/>
    <w:rsid w:val="00216A1E"/>
    <w:rsid w:val="00221D8F"/>
    <w:rsid w:val="00223628"/>
    <w:rsid w:val="00225DF6"/>
    <w:rsid w:val="002272DB"/>
    <w:rsid w:val="0024599F"/>
    <w:rsid w:val="0027503E"/>
    <w:rsid w:val="00276047"/>
    <w:rsid w:val="0028535A"/>
    <w:rsid w:val="0029199D"/>
    <w:rsid w:val="002A09B9"/>
    <w:rsid w:val="002A3532"/>
    <w:rsid w:val="002A4458"/>
    <w:rsid w:val="002C3CF9"/>
    <w:rsid w:val="002D589A"/>
    <w:rsid w:val="002E491A"/>
    <w:rsid w:val="00301244"/>
    <w:rsid w:val="00347C64"/>
    <w:rsid w:val="00364691"/>
    <w:rsid w:val="00364955"/>
    <w:rsid w:val="00365ECD"/>
    <w:rsid w:val="0037304F"/>
    <w:rsid w:val="003832D9"/>
    <w:rsid w:val="003914AC"/>
    <w:rsid w:val="003A24D3"/>
    <w:rsid w:val="003F3DC4"/>
    <w:rsid w:val="00400F0D"/>
    <w:rsid w:val="0040155D"/>
    <w:rsid w:val="00403987"/>
    <w:rsid w:val="00404A60"/>
    <w:rsid w:val="00411F5C"/>
    <w:rsid w:val="0041713E"/>
    <w:rsid w:val="00421D3F"/>
    <w:rsid w:val="00423785"/>
    <w:rsid w:val="00433817"/>
    <w:rsid w:val="004376FD"/>
    <w:rsid w:val="00452D26"/>
    <w:rsid w:val="004712C5"/>
    <w:rsid w:val="00497236"/>
    <w:rsid w:val="004A06CD"/>
    <w:rsid w:val="004A224D"/>
    <w:rsid w:val="004A4B6F"/>
    <w:rsid w:val="004A4CF9"/>
    <w:rsid w:val="004C46B4"/>
    <w:rsid w:val="004D2965"/>
    <w:rsid w:val="004D2D9D"/>
    <w:rsid w:val="004E1DEC"/>
    <w:rsid w:val="004F0B31"/>
    <w:rsid w:val="005436EF"/>
    <w:rsid w:val="00547104"/>
    <w:rsid w:val="00564C4E"/>
    <w:rsid w:val="00586580"/>
    <w:rsid w:val="005952D1"/>
    <w:rsid w:val="005A75C9"/>
    <w:rsid w:val="005B187D"/>
    <w:rsid w:val="005E7F88"/>
    <w:rsid w:val="005F3554"/>
    <w:rsid w:val="006232DC"/>
    <w:rsid w:val="0063094F"/>
    <w:rsid w:val="00633CD2"/>
    <w:rsid w:val="006458C4"/>
    <w:rsid w:val="0065330A"/>
    <w:rsid w:val="006B2758"/>
    <w:rsid w:val="006D67F3"/>
    <w:rsid w:val="006D70B5"/>
    <w:rsid w:val="006F1FFF"/>
    <w:rsid w:val="006F6D10"/>
    <w:rsid w:val="00712B94"/>
    <w:rsid w:val="00730405"/>
    <w:rsid w:val="00793ACC"/>
    <w:rsid w:val="007B2CA1"/>
    <w:rsid w:val="007B78BB"/>
    <w:rsid w:val="007D0ABC"/>
    <w:rsid w:val="008042F5"/>
    <w:rsid w:val="00816F87"/>
    <w:rsid w:val="00850238"/>
    <w:rsid w:val="00886959"/>
    <w:rsid w:val="00893A34"/>
    <w:rsid w:val="008A36E1"/>
    <w:rsid w:val="008A37A7"/>
    <w:rsid w:val="008B0736"/>
    <w:rsid w:val="008C0C78"/>
    <w:rsid w:val="008C2243"/>
    <w:rsid w:val="008D4A57"/>
    <w:rsid w:val="008E229E"/>
    <w:rsid w:val="008E70F5"/>
    <w:rsid w:val="0091484D"/>
    <w:rsid w:val="0095095C"/>
    <w:rsid w:val="00950B06"/>
    <w:rsid w:val="0096684C"/>
    <w:rsid w:val="00970069"/>
    <w:rsid w:val="009721EB"/>
    <w:rsid w:val="00983446"/>
    <w:rsid w:val="009B706E"/>
    <w:rsid w:val="009C423A"/>
    <w:rsid w:val="009E79ED"/>
    <w:rsid w:val="00A03250"/>
    <w:rsid w:val="00A073D2"/>
    <w:rsid w:val="00A07596"/>
    <w:rsid w:val="00A17A08"/>
    <w:rsid w:val="00A27019"/>
    <w:rsid w:val="00A34BE2"/>
    <w:rsid w:val="00A60673"/>
    <w:rsid w:val="00A8622E"/>
    <w:rsid w:val="00A95EAE"/>
    <w:rsid w:val="00AB0C05"/>
    <w:rsid w:val="00AC1872"/>
    <w:rsid w:val="00AD631F"/>
    <w:rsid w:val="00AE21FF"/>
    <w:rsid w:val="00AE7FCF"/>
    <w:rsid w:val="00AF1F18"/>
    <w:rsid w:val="00B0726E"/>
    <w:rsid w:val="00B17782"/>
    <w:rsid w:val="00B20F45"/>
    <w:rsid w:val="00B21156"/>
    <w:rsid w:val="00B219D1"/>
    <w:rsid w:val="00B3266D"/>
    <w:rsid w:val="00B334CB"/>
    <w:rsid w:val="00B35CBE"/>
    <w:rsid w:val="00B66E22"/>
    <w:rsid w:val="00B81FA4"/>
    <w:rsid w:val="00B8794C"/>
    <w:rsid w:val="00B95EF4"/>
    <w:rsid w:val="00BB0375"/>
    <w:rsid w:val="00BB6509"/>
    <w:rsid w:val="00BC248C"/>
    <w:rsid w:val="00BC270B"/>
    <w:rsid w:val="00BD2C58"/>
    <w:rsid w:val="00BE61F3"/>
    <w:rsid w:val="00BF1A95"/>
    <w:rsid w:val="00C01EC0"/>
    <w:rsid w:val="00C244EE"/>
    <w:rsid w:val="00C3477A"/>
    <w:rsid w:val="00C373E8"/>
    <w:rsid w:val="00C72224"/>
    <w:rsid w:val="00C75706"/>
    <w:rsid w:val="00CA4815"/>
    <w:rsid w:val="00CB4B82"/>
    <w:rsid w:val="00CC2866"/>
    <w:rsid w:val="00CD789F"/>
    <w:rsid w:val="00CE7C9E"/>
    <w:rsid w:val="00CF4926"/>
    <w:rsid w:val="00CF6562"/>
    <w:rsid w:val="00D23734"/>
    <w:rsid w:val="00D33203"/>
    <w:rsid w:val="00D5688A"/>
    <w:rsid w:val="00D86284"/>
    <w:rsid w:val="00DA3557"/>
    <w:rsid w:val="00DB3D23"/>
    <w:rsid w:val="00DC5980"/>
    <w:rsid w:val="00DD2B46"/>
    <w:rsid w:val="00DF5A56"/>
    <w:rsid w:val="00E06ED6"/>
    <w:rsid w:val="00E16CD1"/>
    <w:rsid w:val="00E26C58"/>
    <w:rsid w:val="00E31DEC"/>
    <w:rsid w:val="00E529E5"/>
    <w:rsid w:val="00E661A3"/>
    <w:rsid w:val="00E725B8"/>
    <w:rsid w:val="00E86EDA"/>
    <w:rsid w:val="00EB4C2F"/>
    <w:rsid w:val="00ED0DDF"/>
    <w:rsid w:val="00EF6056"/>
    <w:rsid w:val="00F1000D"/>
    <w:rsid w:val="00F13912"/>
    <w:rsid w:val="00F311A4"/>
    <w:rsid w:val="00F33C71"/>
    <w:rsid w:val="00F456D8"/>
    <w:rsid w:val="00F45E4C"/>
    <w:rsid w:val="00F723C0"/>
    <w:rsid w:val="00F72DD2"/>
    <w:rsid w:val="00F82C2C"/>
    <w:rsid w:val="00F85913"/>
    <w:rsid w:val="00FA1C3F"/>
    <w:rsid w:val="00FD4D6E"/>
    <w:rsid w:val="00FD6383"/>
    <w:rsid w:val="00FE1348"/>
    <w:rsid w:val="00FF5BC8"/>
    <w:rsid w:val="10A65AF6"/>
    <w:rsid w:val="17FDCD49"/>
    <w:rsid w:val="4C028E40"/>
    <w:rsid w:val="5801C4A1"/>
    <w:rsid w:val="5BDA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39254"/>
  <w15:chartTrackingRefBased/>
  <w15:docId w15:val="{034D04B0-45EA-4EC7-BE06-5EDA6ACE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AR bullet 1,List Paragraph1,Number Paragraph,Recommendation,List Paragraph11"/>
    <w:basedOn w:val="Normal"/>
    <w:link w:val="ListParagraphChar"/>
    <w:uiPriority w:val="34"/>
    <w:qFormat/>
    <w:rsid w:val="00E86EDA"/>
    <w:pPr>
      <w:spacing w:after="200" w:line="360" w:lineRule="auto"/>
      <w:ind w:left="720"/>
      <w:contextualSpacing/>
    </w:pPr>
  </w:style>
  <w:style w:type="character" w:customStyle="1" w:styleId="ListParagraphChar">
    <w:name w:val="List Paragraph Char"/>
    <w:aliases w:val="AR bullet 1 Char,List Paragraph1 Char,Number Paragraph Char,Recommendation Char,List Paragraph11 Char"/>
    <w:basedOn w:val="DefaultParagraphFont"/>
    <w:link w:val="ListParagraph"/>
    <w:uiPriority w:val="34"/>
    <w:locked/>
    <w:rsid w:val="00E86EDA"/>
  </w:style>
  <w:style w:type="paragraph" w:customStyle="1" w:styleId="Steps">
    <w:name w:val="Steps"/>
    <w:basedOn w:val="Heading2"/>
    <w:next w:val="Normal"/>
    <w:qFormat/>
    <w:rsid w:val="00DF5A56"/>
    <w:pPr>
      <w:shd w:val="clear" w:color="auto" w:fill="008599" w:themeFill="accent1"/>
      <w:spacing w:before="240" w:after="240" w:line="276" w:lineRule="auto"/>
    </w:pPr>
    <w:rPr>
      <w:rFonts w:ascii="Calibri" w:hAnsi="Calibri"/>
      <w:color w:val="FFFFFF" w:themeColor="background1"/>
      <w:sz w:val="30"/>
    </w:rPr>
  </w:style>
  <w:style w:type="paragraph" w:styleId="Revision">
    <w:name w:val="Revision"/>
    <w:hidden/>
    <w:uiPriority w:val="99"/>
    <w:semiHidden/>
    <w:rsid w:val="002853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6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2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2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2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roda.humanservices.gov.au/prodalogin/pages/public/login.jsf?TAM_OP=login&amp;ERROR_CODE=0x00000000&amp;URL=%2Fmga%2Fsps%2Foauth%2Foauth20%2Fauthorize%3Fscope%3Dopenid%26state%3DalN0hw9ovD%26client_id%3DGTzCa6CRNfBsRTdfljBa%26redirect_uri%3Dhttps%253A%252F%252Fbusinessonline.humanservices.gov.au%252Fmga%252Fsps%252Foidc%252Frp%252Fchildcaresubsidy%252Fredirect%252Fproda%26response_type%3Dcode&amp;OLDSESSION=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mailto:CCSHelpdesk@education.gov.a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early-childhood/provider-tool-kit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3219\OneDrive%20-%20Corporate%20Network\Desktop\A4%20portrait%20fact%20sheet%20-%20dar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290CDC865541C8B9360EF0BA09E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4D7DC-5E19-41D0-B25A-C1A19AADE86D}"/>
      </w:docPartPr>
      <w:docPartBody>
        <w:p w:rsidR="00C373E8" w:rsidRDefault="00C373E8">
          <w:pPr>
            <w:pStyle w:val="41290CDC865541C8B9360EF0BA09E2B5"/>
          </w:pPr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6E"/>
    <w:rsid w:val="0024599F"/>
    <w:rsid w:val="002E286E"/>
    <w:rsid w:val="00364691"/>
    <w:rsid w:val="00413C46"/>
    <w:rsid w:val="004B09C3"/>
    <w:rsid w:val="005A398E"/>
    <w:rsid w:val="00816F87"/>
    <w:rsid w:val="00915E88"/>
    <w:rsid w:val="00B21156"/>
    <w:rsid w:val="00C373E8"/>
    <w:rsid w:val="00CB4B82"/>
    <w:rsid w:val="00F13912"/>
    <w:rsid w:val="00F7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1290CDC865541C8B9360EF0BA09E2B5">
    <w:name w:val="41290CDC865541C8B9360EF0BA09E2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4CFC06C38FD429762EA454E4407CB" ma:contentTypeVersion="22" ma:contentTypeDescription="Create a new document." ma:contentTypeScope="" ma:versionID="e6b011259b6fa8a197d031687640c849">
  <xsd:schema xmlns:xsd="http://www.w3.org/2001/XMLSchema" xmlns:xs="http://www.w3.org/2001/XMLSchema" xmlns:p="http://schemas.microsoft.com/office/2006/metadata/properties" xmlns:ns2="5f4485f1-0608-40f2-b649-7dde6654a8bf" xmlns:ns3="60988540-e91d-41bb-b7bc-24ab8c39df10" targetNamespace="http://schemas.microsoft.com/office/2006/metadata/properties" ma:root="true" ma:fieldsID="7933651bead50ec3f68efb3e1b734a05" ns2:_="" ns3:_="">
    <xsd:import namespace="5f4485f1-0608-40f2-b649-7dde6654a8bf"/>
    <xsd:import namespace="60988540-e91d-41bb-b7bc-24ab8c39d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Summary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opic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485f1-0608-40f2-b649-7dde6654a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ummary" ma:index="20" nillable="true" ma:displayName="Summary" ma:description="Custom field for populating meta description fields in web templates" ma:format="Dropdown" ma:internalName="Summary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pic" ma:index="28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Status" ma:index="29" nillable="true" ma:displayName="Status" ma:format="Dropdown" ma:internalName="Status">
      <xsd:simpleType>
        <xsd:restriction base="dms:Choice">
          <xsd:enumeration value="Ongoing"/>
          <xsd:enumeration value="Complete"/>
          <xsd:enumeration value="Implementing"/>
          <xsd:enumeration value="Template"/>
          <xsd:enumeration value="SOP"/>
          <xsd:enumeration value="WPR"/>
          <xsd:enumeration value="Draft"/>
          <xsd:enumeration value="Approved"/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88540-e91d-41bb-b7bc-24ab8c39d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2786f1-401e-403e-90a2-1aff98e23535}" ma:internalName="TaxCatchAll" ma:showField="CatchAllData" ma:web="60988540-e91d-41bb-b7bc-24ab8c39d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4485f1-0608-40f2-b649-7dde6654a8bf">
      <Terms xmlns="http://schemas.microsoft.com/office/infopath/2007/PartnerControls"/>
    </lcf76f155ced4ddcb4097134ff3c332f>
    <TaxCatchAll xmlns="60988540-e91d-41bb-b7bc-24ab8c39df10" xsi:nil="true"/>
    <Summary xmlns="5f4485f1-0608-40f2-b649-7dde6654a8bf" xsi:nil="true"/>
    <Topic xmlns="5f4485f1-0608-40f2-b649-7dde6654a8bf" xsi:nil="true"/>
    <_Flow_SignoffStatus xmlns="5f4485f1-0608-40f2-b649-7dde6654a8bf" xsi:nil="true"/>
    <Status xmlns="5f4485f1-0608-40f2-b649-7dde6654a8bf" xsi:nil="true"/>
  </documentManagement>
</p:properties>
</file>

<file path=customXml/itemProps1.xml><?xml version="1.0" encoding="utf-8"?>
<ds:datastoreItem xmlns:ds="http://schemas.openxmlformats.org/officeDocument/2006/customXml" ds:itemID="{BD1C3C2E-A515-472E-882F-E756B5F9B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44591-C7E1-4711-9321-BA3625AD8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485f1-0608-40f2-b649-7dde6654a8bf"/>
    <ds:schemaRef ds:uri="60988540-e91d-41bb-b7bc-24ab8c39d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23D9E4-32DC-4084-B08A-28A0DE6BBCF8}">
  <ds:schemaRefs>
    <ds:schemaRef ds:uri="http://schemas.microsoft.com/office/2006/metadata/properties"/>
    <ds:schemaRef ds:uri="http://schemas.microsoft.com/office/infopath/2007/PartnerControls"/>
    <ds:schemaRef ds:uri="5f4485f1-0608-40f2-b649-7dde6654a8bf"/>
    <ds:schemaRef ds:uri="60988540-e91d-41bb-b7bc-24ab8c39df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A4%20portrait%20fact%20sheet%20-%20dark.dotx</Template>
  <TotalTime>0</TotalTime>
  <Pages>1</Pages>
  <Words>339</Words>
  <Characters>1933</Characters>
  <Application>Microsoft Office Word</Application>
  <DocSecurity>4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card – How to update FDC educator care addresses in the Provider Entry Point</dc:title>
  <dc:subject/>
  <dc:creator>HERBERT,Rhiannon</dc:creator>
  <cp:keywords/>
  <dc:description/>
  <cp:lastModifiedBy>HARDIE,Jeff</cp:lastModifiedBy>
  <cp:revision>14</cp:revision>
  <dcterms:created xsi:type="dcterms:W3CDTF">2024-09-03T17:57:00Z</dcterms:created>
  <dcterms:modified xsi:type="dcterms:W3CDTF">2025-04-08T03:49:00Z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0x010100DBE4CFC06C38FD429762EA454E4407CB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