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2AADBBBA" w:rsidR="00221D8F" w:rsidRDefault="00E964E1" w:rsidP="00893A34">
      <w:pPr>
        <w:pStyle w:val="Heading1"/>
      </w:pPr>
      <w:bookmarkStart w:id="0" w:name="_Toc126923146"/>
      <w:bookmarkStart w:id="1" w:name="_Toc126923157"/>
      <w:r>
        <w:t>Frequently asked questions</w:t>
      </w:r>
      <w:bookmarkEnd w:id="0"/>
      <w:bookmarkEnd w:id="1"/>
    </w:p>
    <w:p w14:paraId="21C1556E" w14:textId="6221EC85" w:rsidR="0017134D" w:rsidRDefault="001912B8" w:rsidP="00EB4C2F">
      <w:pPr>
        <w:pStyle w:val="Subtitle"/>
      </w:pPr>
      <w:r>
        <w:t>Action Plan Addressing Gender-based Violence in Higher Education</w:t>
      </w:r>
    </w:p>
    <w:p w14:paraId="6339C626" w14:textId="77777777" w:rsidR="002977C5" w:rsidRPr="00AD631F" w:rsidRDefault="002977C5" w:rsidP="002977C5">
      <w:pPr>
        <w:pStyle w:val="Heading3"/>
      </w:pPr>
      <w:r>
        <w:t>What is the Action Plan Addressing Gender-based Violence in Higher Education?</w:t>
      </w:r>
    </w:p>
    <w:p w14:paraId="3A737F7D" w14:textId="6246BFB7" w:rsidR="002977C5" w:rsidRPr="00586D11" w:rsidRDefault="002977C5" w:rsidP="002977C5">
      <w:r>
        <w:t xml:space="preserve">On 23 February 2024, </w:t>
      </w:r>
      <w:r w:rsidR="01FA92F4">
        <w:t xml:space="preserve">Education Ministers agreed </w:t>
      </w:r>
      <w:r>
        <w:t xml:space="preserve">the </w:t>
      </w:r>
      <w:r w:rsidRPr="5007F17C">
        <w:rPr>
          <w:i/>
          <w:iCs/>
        </w:rPr>
        <w:t>Action Plan Addressing Gender-based Violence in Higher Education</w:t>
      </w:r>
      <w:r>
        <w:t xml:space="preserve"> (the Action Plan).  </w:t>
      </w:r>
    </w:p>
    <w:p w14:paraId="689E51BA" w14:textId="2860359D" w:rsidR="002977C5" w:rsidRPr="00586D11" w:rsidRDefault="6F1EBED4" w:rsidP="002977C5">
      <w:r>
        <w:t xml:space="preserve">The Action Plan </w:t>
      </w:r>
      <w:r w:rsidR="664A1026">
        <w:t>outlines</w:t>
      </w:r>
      <w:r w:rsidR="002977C5" w:rsidRPr="00586D11">
        <w:t xml:space="preserve"> a multi-pronged approach to create higher education communities free from gender-based violence through </w:t>
      </w:r>
      <w:r w:rsidR="002B4321">
        <w:t>seven</w:t>
      </w:r>
      <w:r w:rsidR="002977C5" w:rsidRPr="00586D11">
        <w:t xml:space="preserve"> actions: </w:t>
      </w:r>
    </w:p>
    <w:p w14:paraId="75DC0576" w14:textId="77777777" w:rsidR="002977C5" w:rsidRPr="00F500EE" w:rsidRDefault="002977C5" w:rsidP="00F37314">
      <w:pPr>
        <w:pStyle w:val="ListParagraph"/>
        <w:numPr>
          <w:ilvl w:val="0"/>
          <w:numId w:val="35"/>
        </w:numPr>
      </w:pPr>
      <w:r w:rsidRPr="00F500EE">
        <w:t xml:space="preserve">establish a National Student Ombudsman </w:t>
      </w:r>
    </w:p>
    <w:p w14:paraId="48680300" w14:textId="77777777" w:rsidR="00294CED" w:rsidRDefault="00294CED" w:rsidP="00F37314">
      <w:pPr>
        <w:pStyle w:val="ListParagraph"/>
        <w:numPr>
          <w:ilvl w:val="0"/>
          <w:numId w:val="35"/>
        </w:numPr>
      </w:pPr>
      <w:r w:rsidRPr="00294CED">
        <w:t xml:space="preserve">higher education providers will implement a whole-of-organisation approach to prevent and respond to gender-based </w:t>
      </w:r>
      <w:proofErr w:type="gramStart"/>
      <w:r w:rsidRPr="00294CED">
        <w:t>violence</w:t>
      </w:r>
      <w:proofErr w:type="gramEnd"/>
      <w:r w:rsidRPr="00294CED">
        <w:t xml:space="preserve"> </w:t>
      </w:r>
    </w:p>
    <w:p w14:paraId="0E75101C" w14:textId="77777777" w:rsidR="00F37314" w:rsidRDefault="00294CED" w:rsidP="00F37314">
      <w:pPr>
        <w:pStyle w:val="ListParagraph"/>
        <w:numPr>
          <w:ilvl w:val="0"/>
          <w:numId w:val="35"/>
        </w:numPr>
      </w:pPr>
      <w:r w:rsidRPr="00294CED">
        <w:t xml:space="preserve">introduce a National Higher Education Code to Prevent and Respond to Gender-based </w:t>
      </w:r>
      <w:proofErr w:type="gramStart"/>
      <w:r w:rsidRPr="00294CED">
        <w:t>Violence</w:t>
      </w:r>
      <w:proofErr w:type="gramEnd"/>
      <w:r w:rsidRPr="00294CED">
        <w:t xml:space="preserve"> </w:t>
      </w:r>
    </w:p>
    <w:p w14:paraId="54A52CD3" w14:textId="5B52B19F" w:rsidR="00294CED" w:rsidRDefault="00294CED" w:rsidP="00F37314">
      <w:pPr>
        <w:pStyle w:val="ListParagraph"/>
        <w:numPr>
          <w:ilvl w:val="0"/>
          <w:numId w:val="35"/>
        </w:numPr>
      </w:pPr>
      <w:r w:rsidRPr="00294CED">
        <w:t xml:space="preserve">enhance the oversight and accountability of standalone student accommodation </w:t>
      </w:r>
      <w:proofErr w:type="gramStart"/>
      <w:r w:rsidRPr="00294CED">
        <w:t>providers</w:t>
      </w:r>
      <w:proofErr w:type="gramEnd"/>
      <w:r w:rsidRPr="00294CED">
        <w:t xml:space="preserve"> </w:t>
      </w:r>
    </w:p>
    <w:p w14:paraId="65C71C64" w14:textId="77777777" w:rsidR="00F37314" w:rsidRDefault="00294CED" w:rsidP="00F37314">
      <w:pPr>
        <w:pStyle w:val="ListParagraph"/>
        <w:numPr>
          <w:ilvl w:val="0"/>
          <w:numId w:val="35"/>
        </w:numPr>
      </w:pPr>
      <w:r w:rsidRPr="00294CED">
        <w:t xml:space="preserve">identify opportunities to ensure legislation, policies and regulations focus on prioritising victim-survivor </w:t>
      </w:r>
      <w:proofErr w:type="gramStart"/>
      <w:r w:rsidRPr="00294CED">
        <w:t>safety</w:t>
      </w:r>
      <w:proofErr w:type="gramEnd"/>
      <w:r w:rsidRPr="00294CED">
        <w:t xml:space="preserve"> </w:t>
      </w:r>
    </w:p>
    <w:p w14:paraId="4A89FAA8" w14:textId="77777777" w:rsidR="002977C5" w:rsidRPr="00F500EE" w:rsidRDefault="002977C5" w:rsidP="00F37314">
      <w:pPr>
        <w:pStyle w:val="ListParagraph"/>
        <w:numPr>
          <w:ilvl w:val="0"/>
          <w:numId w:val="35"/>
        </w:numPr>
      </w:pPr>
      <w:r w:rsidRPr="00F500EE">
        <w:t xml:space="preserve">increase data transparency and </w:t>
      </w:r>
      <w:proofErr w:type="gramStart"/>
      <w:r w:rsidRPr="00F500EE">
        <w:t>scrutiny</w:t>
      </w:r>
      <w:proofErr w:type="gramEnd"/>
      <w:r w:rsidRPr="00F500EE">
        <w:t xml:space="preserve"> </w:t>
      </w:r>
    </w:p>
    <w:p w14:paraId="2AFE47ED" w14:textId="77777777" w:rsidR="00F23A64" w:rsidRDefault="00294CED" w:rsidP="00F23A64">
      <w:pPr>
        <w:pStyle w:val="ListParagraph"/>
        <w:numPr>
          <w:ilvl w:val="0"/>
          <w:numId w:val="35"/>
        </w:numPr>
      </w:pPr>
      <w:r w:rsidRPr="00F37314">
        <w:t>regular review of progress against the Acti</w:t>
      </w:r>
      <w:r w:rsidRPr="00294CED">
        <w:t xml:space="preserve">on Plan. </w:t>
      </w:r>
    </w:p>
    <w:p w14:paraId="4AB49474" w14:textId="20D800D1" w:rsidR="00C818E8" w:rsidRPr="00C818E8" w:rsidRDefault="13D4A73E" w:rsidP="00794E97">
      <w:r>
        <w:t>The release of the Action Plan follows extensive stakeholder consultation including on the Draft Action Plan Addressing Gender-based Violence in Higher Educ</w:t>
      </w:r>
      <w:r w:rsidR="005F0E6E">
        <w:t>ation</w:t>
      </w:r>
      <w:r w:rsidR="323C113E">
        <w:t>,</w:t>
      </w:r>
      <w:r>
        <w:t xml:space="preserve"> released by </w:t>
      </w:r>
      <w:r w:rsidR="12EC0572">
        <w:t>Education Ministers on 22 November 2023</w:t>
      </w:r>
      <w:r w:rsidR="1A3B3DA2">
        <w:t>.</w:t>
      </w:r>
    </w:p>
    <w:p w14:paraId="0760DC86" w14:textId="3F09B826" w:rsidR="00C818E8" w:rsidRPr="00C818E8" w:rsidRDefault="00C818E8" w:rsidP="00857CDF">
      <w:pPr>
        <w:pStyle w:val="Heading2"/>
      </w:pPr>
      <w:r w:rsidRPr="00C818E8">
        <w:t>National Student Ombudsman</w:t>
      </w:r>
    </w:p>
    <w:p w14:paraId="36D75E1D" w14:textId="611B4F2D" w:rsidR="00152306" w:rsidRDefault="00152306" w:rsidP="00C818E8">
      <w:pPr>
        <w:pStyle w:val="Heading3"/>
        <w:rPr>
          <w:b w:val="0"/>
          <w:color w:val="004C6C" w:themeColor="background2"/>
          <w:sz w:val="26"/>
        </w:rPr>
      </w:pPr>
      <w:r w:rsidRPr="00C818E8">
        <w:t>What is an Ombudsman?</w:t>
      </w:r>
    </w:p>
    <w:p w14:paraId="322A4640" w14:textId="2679CDBC" w:rsidR="00152306" w:rsidRDefault="004770BC" w:rsidP="00CA3594">
      <w:pPr>
        <w:pStyle w:val="Default"/>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An </w:t>
      </w:r>
      <w:r w:rsidR="00CA3594" w:rsidRPr="7FB8021D">
        <w:rPr>
          <w:rFonts w:asciiTheme="minorHAnsi" w:hAnsiTheme="minorHAnsi" w:cstheme="minorBidi"/>
          <w:color w:val="000000" w:themeColor="text1"/>
          <w:sz w:val="22"/>
          <w:szCs w:val="22"/>
        </w:rPr>
        <w:t>Ombudsm</w:t>
      </w:r>
      <w:r>
        <w:rPr>
          <w:rFonts w:asciiTheme="minorHAnsi" w:hAnsiTheme="minorHAnsi" w:cstheme="minorBidi"/>
          <w:color w:val="000000" w:themeColor="text1"/>
          <w:sz w:val="22"/>
          <w:szCs w:val="22"/>
        </w:rPr>
        <w:t>an is an</w:t>
      </w:r>
      <w:r w:rsidR="00CA3594" w:rsidRPr="3135CD23" w:rsidDel="00FA092B">
        <w:rPr>
          <w:rFonts w:asciiTheme="minorHAnsi" w:hAnsiTheme="minorHAnsi" w:cstheme="minorBidi"/>
          <w:color w:val="000000" w:themeColor="text1"/>
          <w:sz w:val="22"/>
          <w:szCs w:val="22"/>
        </w:rPr>
        <w:t xml:space="preserve"> </w:t>
      </w:r>
      <w:r w:rsidR="00CA3594" w:rsidRPr="3135CD23">
        <w:rPr>
          <w:rFonts w:asciiTheme="minorHAnsi" w:hAnsiTheme="minorHAnsi" w:cstheme="minorBidi"/>
          <w:color w:val="000000" w:themeColor="text1"/>
          <w:sz w:val="22"/>
          <w:szCs w:val="22"/>
        </w:rPr>
        <w:t>independent oversight bod</w:t>
      </w:r>
      <w:r>
        <w:rPr>
          <w:rFonts w:asciiTheme="minorHAnsi" w:hAnsiTheme="minorHAnsi" w:cstheme="minorBidi"/>
          <w:color w:val="000000" w:themeColor="text1"/>
          <w:sz w:val="22"/>
          <w:szCs w:val="22"/>
        </w:rPr>
        <w:t>y</w:t>
      </w:r>
      <w:r w:rsidR="00CA3594" w:rsidRPr="3135CD23">
        <w:rPr>
          <w:rFonts w:asciiTheme="minorHAnsi" w:hAnsiTheme="minorHAnsi" w:cstheme="minorBidi"/>
          <w:color w:val="000000" w:themeColor="text1"/>
          <w:sz w:val="22"/>
          <w:szCs w:val="22"/>
        </w:rPr>
        <w:t xml:space="preserve"> that investigate</w:t>
      </w:r>
      <w:r>
        <w:rPr>
          <w:rFonts w:asciiTheme="minorHAnsi" w:hAnsiTheme="minorHAnsi" w:cstheme="minorBidi"/>
          <w:color w:val="000000" w:themeColor="text1"/>
          <w:sz w:val="22"/>
          <w:szCs w:val="22"/>
        </w:rPr>
        <w:t>s</w:t>
      </w:r>
      <w:r w:rsidR="00CA3594" w:rsidRPr="3135CD23">
        <w:rPr>
          <w:rFonts w:asciiTheme="minorHAnsi" w:hAnsiTheme="minorHAnsi" w:cstheme="minorBidi"/>
          <w:color w:val="000000" w:themeColor="text1"/>
          <w:sz w:val="22"/>
          <w:szCs w:val="22"/>
        </w:rPr>
        <w:t xml:space="preserve"> </w:t>
      </w:r>
      <w:r w:rsidR="00CA3594" w:rsidRPr="2FE128F1">
        <w:rPr>
          <w:rFonts w:asciiTheme="minorHAnsi" w:hAnsiTheme="minorHAnsi" w:cstheme="minorBidi"/>
          <w:color w:val="000000" w:themeColor="text1"/>
          <w:sz w:val="22"/>
          <w:szCs w:val="22"/>
        </w:rPr>
        <w:t xml:space="preserve">individual </w:t>
      </w:r>
      <w:r w:rsidR="00CA3594" w:rsidRPr="44542027">
        <w:rPr>
          <w:rFonts w:asciiTheme="minorHAnsi" w:hAnsiTheme="minorHAnsi" w:cstheme="minorBidi"/>
          <w:color w:val="000000" w:themeColor="text1"/>
          <w:sz w:val="22"/>
          <w:szCs w:val="22"/>
        </w:rPr>
        <w:t xml:space="preserve">complaints </w:t>
      </w:r>
      <w:r w:rsidR="00CA3594" w:rsidRPr="3135CD23">
        <w:rPr>
          <w:rFonts w:asciiTheme="minorHAnsi" w:hAnsiTheme="minorHAnsi" w:cstheme="minorBidi"/>
          <w:color w:val="000000" w:themeColor="text1"/>
          <w:sz w:val="22"/>
          <w:szCs w:val="22"/>
        </w:rPr>
        <w:t xml:space="preserve">related </w:t>
      </w:r>
      <w:r w:rsidR="00CA3594" w:rsidRPr="5C7A4555">
        <w:rPr>
          <w:rFonts w:asciiTheme="minorHAnsi" w:hAnsiTheme="minorHAnsi" w:cstheme="minorBidi"/>
          <w:color w:val="000000" w:themeColor="text1"/>
          <w:sz w:val="22"/>
          <w:szCs w:val="22"/>
        </w:rPr>
        <w:t xml:space="preserve">to a </w:t>
      </w:r>
      <w:r w:rsidR="00CA3594">
        <w:rPr>
          <w:rFonts w:asciiTheme="minorHAnsi" w:hAnsiTheme="minorHAnsi" w:cstheme="minorBidi"/>
          <w:color w:val="000000" w:themeColor="text1"/>
          <w:sz w:val="22"/>
          <w:szCs w:val="22"/>
        </w:rPr>
        <w:t xml:space="preserve">specified </w:t>
      </w:r>
      <w:r w:rsidR="00CA3594" w:rsidRPr="3135CD23">
        <w:rPr>
          <w:rFonts w:asciiTheme="minorHAnsi" w:hAnsiTheme="minorHAnsi" w:cstheme="minorBidi"/>
          <w:color w:val="000000" w:themeColor="text1"/>
          <w:sz w:val="22"/>
          <w:szCs w:val="22"/>
        </w:rPr>
        <w:t>organisation</w:t>
      </w:r>
      <w:r w:rsidR="00CA3594">
        <w:rPr>
          <w:rFonts w:asciiTheme="minorHAnsi" w:hAnsiTheme="minorHAnsi" w:cstheme="minorBidi"/>
          <w:color w:val="000000" w:themeColor="text1"/>
          <w:sz w:val="22"/>
          <w:szCs w:val="22"/>
        </w:rPr>
        <w:t xml:space="preserve">. </w:t>
      </w:r>
      <w:r w:rsidR="00CA3594" w:rsidRPr="7FB8021D">
        <w:rPr>
          <w:rFonts w:asciiTheme="minorHAnsi" w:hAnsiTheme="minorHAnsi" w:cstheme="minorBidi"/>
          <w:color w:val="000000" w:themeColor="text1"/>
          <w:sz w:val="22"/>
          <w:szCs w:val="22"/>
        </w:rPr>
        <w:t>Ombudsmen</w:t>
      </w:r>
      <w:r w:rsidR="00CA3594">
        <w:rPr>
          <w:rFonts w:asciiTheme="minorHAnsi" w:hAnsiTheme="minorHAnsi" w:cstheme="minorBidi"/>
          <w:color w:val="000000" w:themeColor="text1"/>
          <w:sz w:val="22"/>
          <w:szCs w:val="22"/>
        </w:rPr>
        <w:t xml:space="preserve"> generally investigate complaints when a </w:t>
      </w:r>
      <w:r w:rsidR="00CA3594" w:rsidRPr="65154F64">
        <w:rPr>
          <w:rFonts w:asciiTheme="minorHAnsi" w:hAnsiTheme="minorHAnsi" w:cstheme="minorBidi"/>
          <w:color w:val="000000" w:themeColor="text1"/>
          <w:sz w:val="22"/>
          <w:szCs w:val="22"/>
        </w:rPr>
        <w:t>complainant</w:t>
      </w:r>
      <w:r w:rsidR="00CA3594">
        <w:rPr>
          <w:rFonts w:asciiTheme="minorHAnsi" w:hAnsiTheme="minorHAnsi" w:cstheme="minorBidi"/>
          <w:color w:val="000000" w:themeColor="text1"/>
          <w:sz w:val="22"/>
          <w:szCs w:val="22"/>
        </w:rPr>
        <w:t xml:space="preserve"> </w:t>
      </w:r>
      <w:r w:rsidR="00CA3594" w:rsidRPr="65154F64">
        <w:rPr>
          <w:rFonts w:asciiTheme="minorHAnsi" w:hAnsiTheme="minorHAnsi" w:cstheme="minorBidi"/>
          <w:color w:val="000000" w:themeColor="text1"/>
          <w:sz w:val="22"/>
          <w:szCs w:val="22"/>
        </w:rPr>
        <w:t xml:space="preserve">has exhausted </w:t>
      </w:r>
      <w:r>
        <w:rPr>
          <w:rFonts w:asciiTheme="minorHAnsi" w:hAnsiTheme="minorHAnsi" w:cstheme="minorBidi"/>
          <w:color w:val="000000" w:themeColor="text1"/>
          <w:sz w:val="22"/>
          <w:szCs w:val="22"/>
        </w:rPr>
        <w:t>all other</w:t>
      </w:r>
      <w:r w:rsidR="00CA3594" w:rsidRPr="65154F64">
        <w:rPr>
          <w:rFonts w:asciiTheme="minorHAnsi" w:hAnsiTheme="minorHAnsi" w:cstheme="minorBidi"/>
          <w:color w:val="000000" w:themeColor="text1"/>
          <w:sz w:val="22"/>
          <w:szCs w:val="22"/>
        </w:rPr>
        <w:t xml:space="preserve"> pathways to </w:t>
      </w:r>
      <w:r w:rsidR="00CA3594">
        <w:rPr>
          <w:rFonts w:asciiTheme="minorHAnsi" w:hAnsiTheme="minorHAnsi" w:cstheme="minorBidi"/>
          <w:color w:val="000000" w:themeColor="text1"/>
          <w:sz w:val="22"/>
          <w:szCs w:val="22"/>
        </w:rPr>
        <w:t xml:space="preserve">resolve their issue with the </w:t>
      </w:r>
      <w:r>
        <w:rPr>
          <w:rFonts w:asciiTheme="minorHAnsi" w:hAnsiTheme="minorHAnsi" w:cstheme="minorBidi"/>
          <w:color w:val="000000" w:themeColor="text1"/>
          <w:sz w:val="22"/>
          <w:szCs w:val="22"/>
        </w:rPr>
        <w:t xml:space="preserve">specified </w:t>
      </w:r>
      <w:r w:rsidR="00CA3594">
        <w:rPr>
          <w:rFonts w:asciiTheme="minorHAnsi" w:hAnsiTheme="minorHAnsi" w:cstheme="minorBidi"/>
          <w:color w:val="000000" w:themeColor="text1"/>
          <w:sz w:val="22"/>
          <w:szCs w:val="22"/>
        </w:rPr>
        <w:t>organisation</w:t>
      </w:r>
      <w:r w:rsidR="00CA3594" w:rsidRPr="09593AF8">
        <w:rPr>
          <w:rFonts w:asciiTheme="minorHAnsi" w:hAnsiTheme="minorHAnsi" w:cstheme="minorBidi"/>
          <w:color w:val="000000" w:themeColor="text1"/>
          <w:sz w:val="22"/>
          <w:szCs w:val="22"/>
        </w:rPr>
        <w:t xml:space="preserve"> </w:t>
      </w:r>
      <w:r w:rsidR="00CA3594" w:rsidRPr="62C75FA7">
        <w:rPr>
          <w:rFonts w:asciiTheme="minorHAnsi" w:hAnsiTheme="minorHAnsi" w:cstheme="minorBidi"/>
          <w:color w:val="000000" w:themeColor="text1"/>
          <w:sz w:val="22"/>
          <w:szCs w:val="22"/>
        </w:rPr>
        <w:t>directly</w:t>
      </w:r>
      <w:r w:rsidR="00CA3594">
        <w:rPr>
          <w:rFonts w:asciiTheme="minorHAnsi" w:hAnsiTheme="minorHAnsi" w:cstheme="minorBidi"/>
          <w:color w:val="000000" w:themeColor="text1"/>
          <w:sz w:val="22"/>
          <w:szCs w:val="22"/>
        </w:rPr>
        <w:t>.</w:t>
      </w:r>
    </w:p>
    <w:p w14:paraId="11357568" w14:textId="77777777" w:rsidR="003F5997" w:rsidRDefault="003F5997" w:rsidP="00CA3594">
      <w:pPr>
        <w:pStyle w:val="Default"/>
        <w:rPr>
          <w:rFonts w:asciiTheme="minorHAnsi" w:hAnsiTheme="minorHAnsi" w:cstheme="minorBidi"/>
          <w:color w:val="000000" w:themeColor="text1"/>
          <w:sz w:val="22"/>
          <w:szCs w:val="22"/>
        </w:rPr>
      </w:pPr>
    </w:p>
    <w:p w14:paraId="6C0F72EE" w14:textId="633B6911" w:rsidR="00211A44" w:rsidRPr="00211A44" w:rsidRDefault="00211A44" w:rsidP="007C4F6C">
      <w:pPr>
        <w:pStyle w:val="Default"/>
        <w:keepNext/>
        <w:rPr>
          <w:rFonts w:asciiTheme="majorHAnsi" w:eastAsiaTheme="majorEastAsia" w:hAnsiTheme="majorHAnsi" w:cstheme="majorBidi"/>
          <w:b/>
          <w:color w:val="008599" w:themeColor="accent1"/>
          <w:sz w:val="32"/>
        </w:rPr>
      </w:pPr>
      <w:r>
        <w:rPr>
          <w:rFonts w:asciiTheme="majorHAnsi" w:eastAsiaTheme="majorEastAsia" w:hAnsiTheme="majorHAnsi" w:cstheme="majorBidi"/>
          <w:b/>
          <w:color w:val="008599" w:themeColor="accent1"/>
          <w:sz w:val="32"/>
        </w:rPr>
        <w:t>What will the National Student Ombudsman do</w:t>
      </w:r>
      <w:r w:rsidR="003F5997">
        <w:rPr>
          <w:rFonts w:asciiTheme="majorHAnsi" w:eastAsiaTheme="majorEastAsia" w:hAnsiTheme="majorHAnsi" w:cstheme="majorBidi"/>
          <w:b/>
          <w:color w:val="008599" w:themeColor="accent1"/>
          <w:sz w:val="32"/>
        </w:rPr>
        <w:t xml:space="preserve">? </w:t>
      </w:r>
    </w:p>
    <w:p w14:paraId="01801956" w14:textId="70A41597" w:rsidR="00211A44" w:rsidRDefault="00211A44" w:rsidP="00CD2249">
      <w:pPr>
        <w:pStyle w:val="Default"/>
        <w:rPr>
          <w:rFonts w:asciiTheme="minorHAnsi" w:hAnsiTheme="minorHAnsi" w:cstheme="minorBidi"/>
          <w:color w:val="000000" w:themeColor="text1"/>
          <w:sz w:val="22"/>
          <w:szCs w:val="22"/>
        </w:rPr>
      </w:pPr>
      <w:r w:rsidRPr="00211A44">
        <w:rPr>
          <w:rFonts w:asciiTheme="minorHAnsi" w:hAnsiTheme="minorHAnsi" w:cstheme="minorBidi"/>
          <w:color w:val="000000" w:themeColor="text1"/>
          <w:sz w:val="22"/>
          <w:szCs w:val="22"/>
        </w:rPr>
        <w:t xml:space="preserve">The National Student Ombudsman will provide domestic and international higher education students with an effective, trauma-informed complaints mechanism to use when they are not satisfied by their higher education provider’s response.   </w:t>
      </w:r>
    </w:p>
    <w:p w14:paraId="7DAF8879" w14:textId="77777777" w:rsidR="00CD2249" w:rsidRPr="00CD2249" w:rsidRDefault="00CD2249" w:rsidP="00CD2249">
      <w:pPr>
        <w:pStyle w:val="Default"/>
        <w:rPr>
          <w:rFonts w:asciiTheme="minorHAnsi" w:hAnsiTheme="minorHAnsi" w:cstheme="minorBidi"/>
          <w:color w:val="000000" w:themeColor="text1"/>
          <w:sz w:val="22"/>
          <w:szCs w:val="22"/>
        </w:rPr>
      </w:pPr>
    </w:p>
    <w:p w14:paraId="28AC0D67" w14:textId="7B6DA59E" w:rsidR="00211A44" w:rsidRDefault="00211A44" w:rsidP="00211A44">
      <w:r>
        <w:t xml:space="preserve">The National Student Ombudsman will be established as a new statutory role within the Commonwealth Ombudsman, leveraging its existing skills and expertise. </w:t>
      </w:r>
    </w:p>
    <w:p w14:paraId="4E6B2504" w14:textId="207C4148" w:rsidR="00211A44" w:rsidRDefault="00211A44" w:rsidP="2D296EDE">
      <w:pPr>
        <w:spacing w:after="0"/>
      </w:pPr>
      <w:r>
        <w:t xml:space="preserve">The </w:t>
      </w:r>
      <w:r w:rsidR="009C60E8">
        <w:t xml:space="preserve">National </w:t>
      </w:r>
      <w:r>
        <w:t xml:space="preserve">Student Ombudsman will: </w:t>
      </w:r>
    </w:p>
    <w:p w14:paraId="35332648" w14:textId="4B970D71" w:rsidR="00211A44" w:rsidRDefault="00211A44" w:rsidP="00CD2249">
      <w:pPr>
        <w:pStyle w:val="ListParagraph"/>
        <w:numPr>
          <w:ilvl w:val="0"/>
          <w:numId w:val="29"/>
        </w:numPr>
      </w:pPr>
      <w:r>
        <w:t xml:space="preserve">receive and investigate student complaints about the administrative actions of their </w:t>
      </w:r>
      <w:proofErr w:type="gramStart"/>
      <w:r>
        <w:t>providers</w:t>
      </w:r>
      <w:proofErr w:type="gramEnd"/>
      <w:r>
        <w:t xml:space="preserve"> </w:t>
      </w:r>
    </w:p>
    <w:p w14:paraId="7EC14296" w14:textId="21333B33" w:rsidR="0056469D" w:rsidRDefault="0056469D" w:rsidP="00CD2249">
      <w:pPr>
        <w:pStyle w:val="ListParagraph"/>
        <w:numPr>
          <w:ilvl w:val="0"/>
          <w:numId w:val="29"/>
        </w:numPr>
        <w:rPr>
          <w:rFonts w:ascii="Calibri" w:eastAsia="Calibri" w:hAnsi="Calibri" w:cs="Calibri"/>
        </w:rPr>
      </w:pPr>
      <w:r>
        <w:rPr>
          <w:rFonts w:ascii="Calibri" w:eastAsia="Calibri" w:hAnsi="Calibri" w:cs="Calibri"/>
        </w:rPr>
        <w:t xml:space="preserve">provide </w:t>
      </w:r>
      <w:r w:rsidRPr="68DB0B63">
        <w:rPr>
          <w:rFonts w:ascii="Calibri" w:eastAsia="Calibri" w:hAnsi="Calibri" w:cs="Calibri"/>
        </w:rPr>
        <w:t xml:space="preserve">a single point of expertise and </w:t>
      </w:r>
      <w:r>
        <w:rPr>
          <w:rFonts w:ascii="Calibri" w:eastAsia="Calibri" w:hAnsi="Calibri" w:cs="Calibri"/>
        </w:rPr>
        <w:t xml:space="preserve">ensure students are able to have </w:t>
      </w:r>
      <w:r w:rsidRPr="68DB0B63">
        <w:rPr>
          <w:rFonts w:ascii="Calibri" w:eastAsia="Calibri" w:hAnsi="Calibri" w:cs="Calibri"/>
        </w:rPr>
        <w:t xml:space="preserve">complaints considered in a trauma-informed </w:t>
      </w:r>
      <w:proofErr w:type="gramStart"/>
      <w:r w:rsidRPr="68DB0B63">
        <w:rPr>
          <w:rFonts w:ascii="Calibri" w:eastAsia="Calibri" w:hAnsi="Calibri" w:cs="Calibri"/>
        </w:rPr>
        <w:t>way</w:t>
      </w:r>
      <w:proofErr w:type="gramEnd"/>
    </w:p>
    <w:p w14:paraId="55F023CB" w14:textId="1524640A" w:rsidR="00211A44" w:rsidRDefault="00211A44" w:rsidP="00CD2249">
      <w:pPr>
        <w:pStyle w:val="ListParagraph"/>
        <w:numPr>
          <w:ilvl w:val="0"/>
          <w:numId w:val="29"/>
        </w:numPr>
      </w:pPr>
      <w:r>
        <w:t xml:space="preserve">make recommendations to a provider about the administrative steps that should be taken to resolve a </w:t>
      </w:r>
      <w:proofErr w:type="gramStart"/>
      <w:r>
        <w:t>complaint</w:t>
      </w:r>
      <w:proofErr w:type="gramEnd"/>
      <w:r>
        <w:t xml:space="preserve"> </w:t>
      </w:r>
    </w:p>
    <w:p w14:paraId="469896DF" w14:textId="7F0CF55D" w:rsidR="00211A44" w:rsidRDefault="00211A44" w:rsidP="00CD2249">
      <w:pPr>
        <w:pStyle w:val="ListParagraph"/>
        <w:numPr>
          <w:ilvl w:val="0"/>
          <w:numId w:val="29"/>
        </w:numPr>
      </w:pPr>
      <w:r>
        <w:t xml:space="preserve">offer a restorative engagement process between student and provider where </w:t>
      </w:r>
      <w:proofErr w:type="gramStart"/>
      <w:r>
        <w:t>appropriate</w:t>
      </w:r>
      <w:proofErr w:type="gramEnd"/>
      <w:r>
        <w:t xml:space="preserve"> </w:t>
      </w:r>
    </w:p>
    <w:p w14:paraId="57217C8E" w14:textId="1F5A24F9" w:rsidR="00211A44" w:rsidRDefault="00211A44" w:rsidP="00CD2249">
      <w:pPr>
        <w:pStyle w:val="ListParagraph"/>
        <w:numPr>
          <w:ilvl w:val="0"/>
          <w:numId w:val="29"/>
        </w:numPr>
      </w:pPr>
      <w:r>
        <w:t xml:space="preserve">work with regulators in the sector to identify and respond to systemic </w:t>
      </w:r>
      <w:proofErr w:type="gramStart"/>
      <w:r>
        <w:t>issues</w:t>
      </w:r>
      <w:proofErr w:type="gramEnd"/>
      <w:r>
        <w:t xml:space="preserve">  </w:t>
      </w:r>
    </w:p>
    <w:p w14:paraId="7B37AABF" w14:textId="109AC16E" w:rsidR="00211A44" w:rsidRPr="00211A44" w:rsidRDefault="00211A44" w:rsidP="00CD2249">
      <w:pPr>
        <w:pStyle w:val="ListParagraph"/>
        <w:numPr>
          <w:ilvl w:val="0"/>
          <w:numId w:val="29"/>
        </w:numPr>
      </w:pPr>
      <w:r>
        <w:t>promote best practice complaints handling across the higher education sector</w:t>
      </w:r>
      <w:r w:rsidR="6CFA3A6E">
        <w:t>.</w:t>
      </w:r>
    </w:p>
    <w:p w14:paraId="30BC5EFA" w14:textId="77B4B5DF" w:rsidR="00C2533C" w:rsidRPr="002F3B70" w:rsidRDefault="00C2533C" w:rsidP="2D296EDE">
      <w:pPr>
        <w:spacing w:after="120" w:line="240" w:lineRule="auto"/>
        <w:rPr>
          <w:rStyle w:val="normaltextrun"/>
        </w:rPr>
      </w:pPr>
      <w:r w:rsidRPr="2A114F00">
        <w:rPr>
          <w:rStyle w:val="normaltextrun"/>
        </w:rPr>
        <w:t xml:space="preserve">The National Student Ombudsman </w:t>
      </w:r>
      <w:r>
        <w:rPr>
          <w:rStyle w:val="normaltextrun"/>
        </w:rPr>
        <w:t>will</w:t>
      </w:r>
      <w:r w:rsidRPr="2A114F00">
        <w:rPr>
          <w:rStyle w:val="normaltextrun"/>
        </w:rPr>
        <w:t xml:space="preserve"> be the primary escalated body for higher education student complaints</w:t>
      </w:r>
      <w:r w:rsidR="00EE4BCA">
        <w:rPr>
          <w:rStyle w:val="normaltextrun"/>
        </w:rPr>
        <w:t xml:space="preserve"> and</w:t>
      </w:r>
      <w:r w:rsidRPr="2A114F00">
        <w:rPr>
          <w:rStyle w:val="normaltextrun"/>
        </w:rPr>
        <w:t xml:space="preserve"> </w:t>
      </w:r>
      <w:r w:rsidR="00B4704D">
        <w:rPr>
          <w:rStyle w:val="normaltextrun"/>
        </w:rPr>
        <w:t>seeks to</w:t>
      </w:r>
      <w:r w:rsidRPr="2A114F00">
        <w:rPr>
          <w:rStyle w:val="normaltextrun"/>
        </w:rPr>
        <w:t xml:space="preserve"> streamline, simplify and improve processes for students, </w:t>
      </w:r>
      <w:r w:rsidR="002E4380">
        <w:rPr>
          <w:rStyle w:val="normaltextrun"/>
        </w:rPr>
        <w:t xml:space="preserve">not </w:t>
      </w:r>
      <w:r w:rsidRPr="2A114F00">
        <w:rPr>
          <w:rStyle w:val="normaltextrun"/>
        </w:rPr>
        <w:t>duplicate roles or add complexity.</w:t>
      </w:r>
    </w:p>
    <w:p w14:paraId="1C7B03CA" w14:textId="70E04E34" w:rsidR="00C2533C" w:rsidRDefault="00C2533C" w:rsidP="2D296EDE">
      <w:pPr>
        <w:spacing w:after="120" w:line="240" w:lineRule="auto"/>
        <w:rPr>
          <w:rStyle w:val="normaltextrun"/>
        </w:rPr>
      </w:pPr>
      <w:r w:rsidRPr="2A114F00">
        <w:rPr>
          <w:rStyle w:val="normaltextrun"/>
        </w:rPr>
        <w:t>The Australian Government is working closely with state and territory governments to support the establishment of the Student Ombudsman</w:t>
      </w:r>
      <w:r>
        <w:rPr>
          <w:rStyle w:val="normaltextrun"/>
        </w:rPr>
        <w:t>.</w:t>
      </w:r>
    </w:p>
    <w:p w14:paraId="48EB7813" w14:textId="2618B240" w:rsidR="004B718C" w:rsidRPr="00211A44" w:rsidRDefault="004B718C" w:rsidP="004B718C">
      <w:r>
        <w:t xml:space="preserve">The National Student Ombudsman will be free for students to access. </w:t>
      </w:r>
    </w:p>
    <w:p w14:paraId="51672221" w14:textId="2EED3F4B" w:rsidR="00E37F94" w:rsidRDefault="00D06C92" w:rsidP="00E37F94">
      <w:pPr>
        <w:pStyle w:val="Heading3"/>
      </w:pPr>
      <w:r>
        <w:t>Wh</w:t>
      </w:r>
      <w:r w:rsidR="00CD2249">
        <w:t>at types of complaints will the National Student Ombudsman be able to receive</w:t>
      </w:r>
      <w:r>
        <w:t xml:space="preserve">? </w:t>
      </w:r>
    </w:p>
    <w:p w14:paraId="19F099ED" w14:textId="2BF96C5B" w:rsidR="0010791B" w:rsidRDefault="0010791B" w:rsidP="0010791B">
      <w:r>
        <w:t xml:space="preserve">The </w:t>
      </w:r>
      <w:r w:rsidR="0072057E">
        <w:t xml:space="preserve">National </w:t>
      </w:r>
      <w:r>
        <w:t xml:space="preserve">Student Ombudsman would be able to receive and investigate student complaints about the administrative actions of </w:t>
      </w:r>
      <w:r w:rsidR="00D17F95">
        <w:t xml:space="preserve">all </w:t>
      </w:r>
      <w:r>
        <w:t xml:space="preserve">higher education providers. </w:t>
      </w:r>
    </w:p>
    <w:p w14:paraId="4BC1BD26" w14:textId="049A0553" w:rsidR="0010791B" w:rsidRDefault="0010791B" w:rsidP="2D296EDE">
      <w:pPr>
        <w:spacing w:after="0"/>
      </w:pPr>
      <w:r>
        <w:t xml:space="preserve">Examples about the types of complaints that the Student Ombudsman may investigate include:  </w:t>
      </w:r>
    </w:p>
    <w:p w14:paraId="38D407FC" w14:textId="59B32163" w:rsidR="0010791B" w:rsidRDefault="00330C63" w:rsidP="0010791B">
      <w:pPr>
        <w:pStyle w:val="ListParagraph"/>
        <w:numPr>
          <w:ilvl w:val="0"/>
          <w:numId w:val="30"/>
        </w:numPr>
      </w:pPr>
      <w:r>
        <w:t>s</w:t>
      </w:r>
      <w:r w:rsidR="0010791B">
        <w:t xml:space="preserve">tudent safety and welfare, including gender-based </w:t>
      </w:r>
      <w:proofErr w:type="gramStart"/>
      <w:r w:rsidR="0010791B">
        <w:t>violence</w:t>
      </w:r>
      <w:proofErr w:type="gramEnd"/>
      <w:r w:rsidR="0010791B">
        <w:t xml:space="preserve"> </w:t>
      </w:r>
    </w:p>
    <w:p w14:paraId="5E6EA6C9" w14:textId="3C9A35AE" w:rsidR="0010791B" w:rsidRDefault="00055369" w:rsidP="0010791B">
      <w:pPr>
        <w:pStyle w:val="ListParagraph"/>
        <w:numPr>
          <w:ilvl w:val="0"/>
          <w:numId w:val="30"/>
        </w:numPr>
      </w:pPr>
      <w:r>
        <w:t>c</w:t>
      </w:r>
      <w:r w:rsidR="0010791B">
        <w:t xml:space="preserve">ourse administration, such as timeliness and accuracy of information provided to </w:t>
      </w:r>
      <w:proofErr w:type="gramStart"/>
      <w:r w:rsidR="0010791B">
        <w:t>students</w:t>
      </w:r>
      <w:proofErr w:type="gramEnd"/>
      <w:r w:rsidR="0010791B">
        <w:t xml:space="preserve">  </w:t>
      </w:r>
    </w:p>
    <w:p w14:paraId="0B47493E" w14:textId="322B4613" w:rsidR="0010791B" w:rsidRDefault="00055369" w:rsidP="0010791B">
      <w:pPr>
        <w:pStyle w:val="ListParagraph"/>
        <w:numPr>
          <w:ilvl w:val="0"/>
          <w:numId w:val="30"/>
        </w:numPr>
      </w:pPr>
      <w:r>
        <w:t>t</w:t>
      </w:r>
      <w:r w:rsidR="0010791B">
        <w:t xml:space="preserve">eaching provision and facilities, such as sufficiency of staffing to meet educational, academic and administrative needs of </w:t>
      </w:r>
      <w:proofErr w:type="gramStart"/>
      <w:r w:rsidR="0010791B">
        <w:t>students</w:t>
      </w:r>
      <w:proofErr w:type="gramEnd"/>
      <w:r w:rsidR="0010791B">
        <w:t xml:space="preserve"> </w:t>
      </w:r>
    </w:p>
    <w:p w14:paraId="28FA4468" w14:textId="0866E52D" w:rsidR="0010791B" w:rsidRDefault="00055369" w:rsidP="0010791B">
      <w:pPr>
        <w:pStyle w:val="ListParagraph"/>
        <w:numPr>
          <w:ilvl w:val="0"/>
          <w:numId w:val="30"/>
        </w:numPr>
      </w:pPr>
      <w:r>
        <w:t>d</w:t>
      </w:r>
      <w:r w:rsidR="0010791B">
        <w:t xml:space="preserve">isciplinary processes, such as procedures to address </w:t>
      </w:r>
      <w:proofErr w:type="gramStart"/>
      <w:r w:rsidR="0010791B">
        <w:t>misconduct</w:t>
      </w:r>
      <w:proofErr w:type="gramEnd"/>
      <w:r w:rsidR="0010791B">
        <w:t xml:space="preserve"> </w:t>
      </w:r>
    </w:p>
    <w:p w14:paraId="5673214A" w14:textId="41E28789" w:rsidR="0010791B" w:rsidRDefault="00055369" w:rsidP="0010791B">
      <w:pPr>
        <w:pStyle w:val="ListParagraph"/>
        <w:numPr>
          <w:ilvl w:val="0"/>
          <w:numId w:val="30"/>
        </w:numPr>
      </w:pPr>
      <w:r>
        <w:t>r</w:t>
      </w:r>
      <w:r w:rsidR="0010791B">
        <w:t xml:space="preserve">easonable adjustments for students living with disability or experiencing special circumstances.   </w:t>
      </w:r>
    </w:p>
    <w:p w14:paraId="52781050" w14:textId="7D37A577" w:rsidR="0010791B" w:rsidRPr="0010791B" w:rsidRDefault="0010791B" w:rsidP="0010791B">
      <w:r>
        <w:t>The</w:t>
      </w:r>
      <w:r w:rsidR="0063651E">
        <w:t xml:space="preserve"> National</w:t>
      </w:r>
      <w:r>
        <w:t xml:space="preserve"> Student Ombudsman w</w:t>
      </w:r>
      <w:r w:rsidR="004247EF">
        <w:t>ill</w:t>
      </w:r>
      <w:r>
        <w:t xml:space="preserve"> not investigate complaints relating to the merit of academic decisions, complaints by employees of higher education providers or administrative actions regarding employment.</w:t>
      </w:r>
      <w:r w:rsidR="00837904">
        <w:t xml:space="preserve"> It will not </w:t>
      </w:r>
      <w:r w:rsidR="002D51AF">
        <w:t xml:space="preserve">investigate complaints relating to </w:t>
      </w:r>
      <w:r w:rsidR="00913DBA">
        <w:t xml:space="preserve">vocational education and training (VET) students. </w:t>
      </w:r>
      <w:r w:rsidR="00D24132">
        <w:t xml:space="preserve"> </w:t>
      </w:r>
    </w:p>
    <w:p w14:paraId="2236BF9C" w14:textId="467A18E5" w:rsidR="00D06C92" w:rsidRDefault="00D06C92" w:rsidP="00D06C92">
      <w:pPr>
        <w:pStyle w:val="Heading3"/>
      </w:pPr>
      <w:r w:rsidRPr="00A444C5">
        <w:t xml:space="preserve">What role </w:t>
      </w:r>
      <w:r w:rsidR="007F387F">
        <w:t>does</w:t>
      </w:r>
      <w:r w:rsidRPr="00A444C5">
        <w:t xml:space="preserve"> a National Student Ombudsman have in addressing complaints of gender-based violence?</w:t>
      </w:r>
    </w:p>
    <w:p w14:paraId="30753674" w14:textId="291A93C9" w:rsidR="00CA3594" w:rsidRDefault="74773860" w:rsidP="3C6B729D">
      <w:pPr>
        <w:pStyle w:val="Default"/>
        <w:rPr>
          <w:rFonts w:asciiTheme="minorHAnsi" w:hAnsiTheme="minorHAnsi" w:cstheme="minorBidi"/>
          <w:color w:val="000000" w:themeColor="text1"/>
          <w:sz w:val="22"/>
          <w:szCs w:val="22"/>
        </w:rPr>
      </w:pPr>
      <w:r w:rsidRPr="3C6B729D">
        <w:rPr>
          <w:rFonts w:asciiTheme="minorHAnsi" w:hAnsiTheme="minorHAnsi" w:cstheme="minorBidi"/>
          <w:color w:val="000000" w:themeColor="text1"/>
          <w:sz w:val="22"/>
          <w:szCs w:val="22"/>
        </w:rPr>
        <w:t xml:space="preserve">The National Student Ombudsman </w:t>
      </w:r>
      <w:r w:rsidR="3977EF4F" w:rsidRPr="3C6B729D">
        <w:rPr>
          <w:rFonts w:asciiTheme="minorHAnsi" w:hAnsiTheme="minorHAnsi" w:cstheme="minorBidi"/>
          <w:color w:val="000000" w:themeColor="text1"/>
          <w:sz w:val="22"/>
          <w:szCs w:val="22"/>
        </w:rPr>
        <w:t>will provide a</w:t>
      </w:r>
      <w:r w:rsidR="37AA1A53" w:rsidRPr="3C6B729D">
        <w:rPr>
          <w:rFonts w:asciiTheme="minorHAnsi" w:hAnsiTheme="minorHAnsi" w:cstheme="minorBidi"/>
          <w:color w:val="000000" w:themeColor="text1"/>
          <w:sz w:val="22"/>
          <w:szCs w:val="22"/>
        </w:rPr>
        <w:t xml:space="preserve"> </w:t>
      </w:r>
      <w:r w:rsidR="268A6DDB" w:rsidRPr="3C6B729D">
        <w:rPr>
          <w:rFonts w:asciiTheme="minorHAnsi" w:hAnsiTheme="minorHAnsi" w:cstheme="minorBidi"/>
          <w:color w:val="000000" w:themeColor="text1"/>
          <w:sz w:val="22"/>
          <w:szCs w:val="22"/>
        </w:rPr>
        <w:t>new mechanism</w:t>
      </w:r>
      <w:r w:rsidR="37AA1A53" w:rsidRPr="3C6B729D">
        <w:rPr>
          <w:rFonts w:asciiTheme="minorHAnsi" w:hAnsiTheme="minorHAnsi" w:cstheme="minorBidi"/>
          <w:color w:val="000000" w:themeColor="text1"/>
          <w:sz w:val="22"/>
          <w:szCs w:val="22"/>
        </w:rPr>
        <w:t xml:space="preserve"> for all higher education students to have their </w:t>
      </w:r>
      <w:r w:rsidR="119D0080" w:rsidRPr="3C6B729D">
        <w:rPr>
          <w:rFonts w:asciiTheme="minorHAnsi" w:hAnsiTheme="minorHAnsi" w:cstheme="minorBidi"/>
          <w:color w:val="000000" w:themeColor="text1"/>
          <w:sz w:val="22"/>
          <w:szCs w:val="22"/>
        </w:rPr>
        <w:t xml:space="preserve">escalated </w:t>
      </w:r>
      <w:r w:rsidR="37AA1A53" w:rsidRPr="3C6B729D">
        <w:rPr>
          <w:rFonts w:asciiTheme="minorHAnsi" w:hAnsiTheme="minorHAnsi" w:cstheme="minorBidi"/>
          <w:color w:val="000000" w:themeColor="text1"/>
          <w:sz w:val="22"/>
          <w:szCs w:val="22"/>
        </w:rPr>
        <w:t>complaints considered in a trauma-informed</w:t>
      </w:r>
      <w:r w:rsidR="729465C5" w:rsidRPr="3C6B729D">
        <w:rPr>
          <w:rFonts w:asciiTheme="minorHAnsi" w:hAnsiTheme="minorHAnsi" w:cstheme="minorBidi"/>
          <w:color w:val="000000" w:themeColor="text1"/>
          <w:sz w:val="22"/>
          <w:szCs w:val="22"/>
        </w:rPr>
        <w:t xml:space="preserve"> and </w:t>
      </w:r>
      <w:r w:rsidR="757D5EE4" w:rsidRPr="3C6B729D">
        <w:rPr>
          <w:rFonts w:asciiTheme="minorHAnsi" w:hAnsiTheme="minorHAnsi" w:cstheme="minorBidi"/>
          <w:color w:val="000000" w:themeColor="text1"/>
          <w:sz w:val="22"/>
          <w:szCs w:val="22"/>
        </w:rPr>
        <w:t>student-</w:t>
      </w:r>
      <w:r w:rsidR="1044EE82" w:rsidRPr="3C6B729D">
        <w:rPr>
          <w:rFonts w:asciiTheme="minorHAnsi" w:hAnsiTheme="minorHAnsi" w:cstheme="minorBidi"/>
          <w:color w:val="000000" w:themeColor="text1"/>
          <w:sz w:val="22"/>
          <w:szCs w:val="22"/>
        </w:rPr>
        <w:t>centred</w:t>
      </w:r>
      <w:r w:rsidR="757D5EE4" w:rsidRPr="3C6B729D">
        <w:rPr>
          <w:rFonts w:asciiTheme="minorHAnsi" w:hAnsiTheme="minorHAnsi" w:cstheme="minorBidi"/>
          <w:color w:val="000000" w:themeColor="text1"/>
          <w:sz w:val="22"/>
          <w:szCs w:val="22"/>
        </w:rPr>
        <w:t xml:space="preserve"> way</w:t>
      </w:r>
      <w:r w:rsidR="1044EE82" w:rsidRPr="3C6B729D">
        <w:rPr>
          <w:rFonts w:asciiTheme="minorHAnsi" w:hAnsiTheme="minorHAnsi" w:cstheme="minorBidi"/>
          <w:color w:val="000000" w:themeColor="text1"/>
          <w:sz w:val="22"/>
          <w:szCs w:val="22"/>
        </w:rPr>
        <w:t xml:space="preserve">, including complaints relating to gender-based violence. </w:t>
      </w:r>
      <w:r w:rsidR="37AA1A53" w:rsidRPr="3C6B729D">
        <w:rPr>
          <w:rFonts w:asciiTheme="minorHAnsi" w:hAnsiTheme="minorHAnsi" w:cstheme="minorBidi"/>
          <w:color w:val="000000" w:themeColor="text1"/>
          <w:sz w:val="22"/>
          <w:szCs w:val="22"/>
        </w:rPr>
        <w:t xml:space="preserve"> </w:t>
      </w:r>
    </w:p>
    <w:p w14:paraId="604EDD1B" w14:textId="2E9A4E1D" w:rsidR="0051726D" w:rsidRDefault="0051726D" w:rsidP="00CA3594">
      <w:pPr>
        <w:pStyle w:val="Default"/>
        <w:rPr>
          <w:rFonts w:asciiTheme="minorHAnsi" w:hAnsiTheme="minorHAnsi" w:cstheme="minorBidi"/>
          <w:color w:val="000000" w:themeColor="text1"/>
          <w:sz w:val="22"/>
          <w:szCs w:val="22"/>
        </w:rPr>
      </w:pPr>
    </w:p>
    <w:p w14:paraId="6BFC7979" w14:textId="3A381C88" w:rsidR="00843EF6" w:rsidRDefault="009171C4" w:rsidP="00CA3594">
      <w:pPr>
        <w:pStyle w:val="Default"/>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The National Student Ombudsman will also offer a restorative engagement process between students and providers where appropriate. </w:t>
      </w:r>
    </w:p>
    <w:p w14:paraId="70890BDC" w14:textId="0F930B48" w:rsidR="00843EF6" w:rsidRDefault="00843EF6" w:rsidP="00843EF6">
      <w:pPr>
        <w:pStyle w:val="Heading3"/>
        <w:rPr>
          <w:rFonts w:asciiTheme="minorHAnsi" w:hAnsiTheme="minorHAnsi" w:cstheme="minorBidi"/>
          <w:color w:val="000000" w:themeColor="text1"/>
          <w:sz w:val="22"/>
          <w:szCs w:val="22"/>
        </w:rPr>
      </w:pPr>
      <w:r w:rsidRPr="00843EF6">
        <w:t>How will the National Student Ombudsman improve processes for students?</w:t>
      </w:r>
      <w:r>
        <w:rPr>
          <w:rFonts w:asciiTheme="minorHAnsi" w:hAnsiTheme="minorHAnsi" w:cstheme="minorBidi"/>
          <w:color w:val="000000" w:themeColor="text1"/>
          <w:sz w:val="22"/>
          <w:szCs w:val="22"/>
        </w:rPr>
        <w:t xml:space="preserve"> </w:t>
      </w:r>
    </w:p>
    <w:p w14:paraId="229BD8E7" w14:textId="3BA70F6F" w:rsidR="000A5B05" w:rsidRPr="000A5B05" w:rsidRDefault="4140D454" w:rsidP="3C6B729D">
      <w:pPr>
        <w:pStyle w:val="Default"/>
        <w:rPr>
          <w:rFonts w:asciiTheme="minorHAnsi" w:hAnsiTheme="minorHAnsi" w:cstheme="minorBidi"/>
          <w:color w:val="000000" w:themeColor="text1"/>
          <w:sz w:val="22"/>
          <w:szCs w:val="22"/>
        </w:rPr>
      </w:pPr>
      <w:r w:rsidRPr="3C6B729D">
        <w:rPr>
          <w:rFonts w:asciiTheme="minorHAnsi" w:hAnsiTheme="minorHAnsi" w:cstheme="minorBidi"/>
          <w:color w:val="000000" w:themeColor="text1"/>
          <w:sz w:val="22"/>
          <w:szCs w:val="22"/>
        </w:rPr>
        <w:t xml:space="preserve">A </w:t>
      </w:r>
      <w:r w:rsidR="3400FA21" w:rsidRPr="3C6B729D">
        <w:rPr>
          <w:rFonts w:asciiTheme="minorHAnsi" w:hAnsiTheme="minorHAnsi" w:cstheme="minorBidi"/>
          <w:color w:val="000000" w:themeColor="text1"/>
          <w:sz w:val="22"/>
          <w:szCs w:val="22"/>
        </w:rPr>
        <w:t xml:space="preserve">National </w:t>
      </w:r>
      <w:r w:rsidRPr="3C6B729D">
        <w:rPr>
          <w:rFonts w:asciiTheme="minorHAnsi" w:hAnsiTheme="minorHAnsi" w:cstheme="minorBidi"/>
          <w:color w:val="000000" w:themeColor="text1"/>
          <w:sz w:val="22"/>
          <w:szCs w:val="22"/>
        </w:rPr>
        <w:t>Student Ombudsman w</w:t>
      </w:r>
      <w:r w:rsidR="3819C52D" w:rsidRPr="3C6B729D">
        <w:rPr>
          <w:rFonts w:asciiTheme="minorHAnsi" w:hAnsiTheme="minorHAnsi" w:cstheme="minorBidi"/>
          <w:color w:val="000000" w:themeColor="text1"/>
          <w:sz w:val="22"/>
          <w:szCs w:val="22"/>
        </w:rPr>
        <w:t>ill</w:t>
      </w:r>
      <w:r w:rsidRPr="3C6B729D">
        <w:rPr>
          <w:rFonts w:asciiTheme="minorHAnsi" w:hAnsiTheme="minorHAnsi" w:cstheme="minorBidi"/>
          <w:color w:val="000000" w:themeColor="text1"/>
          <w:sz w:val="22"/>
          <w:szCs w:val="22"/>
        </w:rPr>
        <w:t xml:space="preserve"> improve students’ experience and outcomes through:  </w:t>
      </w:r>
    </w:p>
    <w:p w14:paraId="65E1A572" w14:textId="5AB7A810" w:rsidR="000A5B05" w:rsidRPr="00737679" w:rsidRDefault="000A5B05" w:rsidP="000A5B05">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 xml:space="preserve">a streamlined and simplified complaints handling </w:t>
      </w:r>
      <w:proofErr w:type="gramStart"/>
      <w:r w:rsidRPr="000A5B05">
        <w:rPr>
          <w:rFonts w:asciiTheme="minorHAnsi" w:hAnsiTheme="minorHAnsi" w:cstheme="minorBidi"/>
          <w:color w:val="000000" w:themeColor="text1"/>
          <w:sz w:val="22"/>
          <w:szCs w:val="22"/>
        </w:rPr>
        <w:t>environment</w:t>
      </w:r>
      <w:proofErr w:type="gramEnd"/>
      <w:r w:rsidRPr="000A5B05">
        <w:rPr>
          <w:rFonts w:asciiTheme="minorHAnsi" w:hAnsiTheme="minorHAnsi" w:cstheme="minorBidi"/>
          <w:color w:val="000000" w:themeColor="text1"/>
          <w:sz w:val="22"/>
          <w:szCs w:val="22"/>
        </w:rPr>
        <w:t xml:space="preserve">   </w:t>
      </w:r>
    </w:p>
    <w:p w14:paraId="18FB51CD" w14:textId="7769D365" w:rsidR="000A5B05" w:rsidRPr="00737679" w:rsidRDefault="000A5B05" w:rsidP="000A5B05">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 xml:space="preserve">processes designed with students in </w:t>
      </w:r>
      <w:proofErr w:type="gramStart"/>
      <w:r w:rsidRPr="000A5B05">
        <w:rPr>
          <w:rFonts w:asciiTheme="minorHAnsi" w:hAnsiTheme="minorHAnsi" w:cstheme="minorBidi"/>
          <w:color w:val="000000" w:themeColor="text1"/>
          <w:sz w:val="22"/>
          <w:szCs w:val="22"/>
        </w:rPr>
        <w:t>mind</w:t>
      </w:r>
      <w:proofErr w:type="gramEnd"/>
      <w:r w:rsidRPr="000A5B05">
        <w:rPr>
          <w:rFonts w:asciiTheme="minorHAnsi" w:hAnsiTheme="minorHAnsi" w:cstheme="minorBidi"/>
          <w:color w:val="000000" w:themeColor="text1"/>
          <w:sz w:val="22"/>
          <w:szCs w:val="22"/>
        </w:rPr>
        <w:t xml:space="preserve">  </w:t>
      </w:r>
    </w:p>
    <w:p w14:paraId="05D2D31B" w14:textId="30CB4370" w:rsidR="000A5B05" w:rsidRPr="00737679" w:rsidRDefault="000A5B05" w:rsidP="000A5B05">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 xml:space="preserve">consolidation of expertise in a single body with a specialised focus and sector-wide oversight   </w:t>
      </w:r>
    </w:p>
    <w:p w14:paraId="1020E3DA" w14:textId="37621845" w:rsidR="000A5B05" w:rsidRPr="00737679" w:rsidRDefault="000A5B05" w:rsidP="000A5B05">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 xml:space="preserve">promotion of best practice across the sector in relation to complaints handling  </w:t>
      </w:r>
    </w:p>
    <w:p w14:paraId="06D0A436" w14:textId="718E8B97" w:rsidR="000A5B05" w:rsidRPr="00737679" w:rsidRDefault="000A5B05" w:rsidP="000A5B05">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 xml:space="preserve">information sharing with relevant regulators to identify and respond to systemic risk, provide the basis for further compliance action if necessary, and ensure </w:t>
      </w:r>
      <w:proofErr w:type="gramStart"/>
      <w:r w:rsidRPr="000A5B05">
        <w:rPr>
          <w:rFonts w:asciiTheme="minorHAnsi" w:hAnsiTheme="minorHAnsi" w:cstheme="minorBidi"/>
          <w:color w:val="000000" w:themeColor="text1"/>
          <w:sz w:val="22"/>
          <w:szCs w:val="22"/>
        </w:rPr>
        <w:t>accountability</w:t>
      </w:r>
      <w:proofErr w:type="gramEnd"/>
      <w:r w:rsidRPr="000A5B05">
        <w:rPr>
          <w:rFonts w:asciiTheme="minorHAnsi" w:hAnsiTheme="minorHAnsi" w:cstheme="minorBidi"/>
          <w:color w:val="000000" w:themeColor="text1"/>
          <w:sz w:val="22"/>
          <w:szCs w:val="22"/>
        </w:rPr>
        <w:t xml:space="preserve">   </w:t>
      </w:r>
    </w:p>
    <w:p w14:paraId="6E25E193" w14:textId="73504649" w:rsidR="00B26EB4" w:rsidRPr="00B26EB4" w:rsidRDefault="000A5B05" w:rsidP="2D296EDE">
      <w:pPr>
        <w:pStyle w:val="Default"/>
        <w:numPr>
          <w:ilvl w:val="0"/>
          <w:numId w:val="31"/>
        </w:numPr>
        <w:rPr>
          <w:rFonts w:asciiTheme="minorHAnsi" w:hAnsiTheme="minorHAnsi" w:cstheme="minorBidi"/>
          <w:color w:val="000000" w:themeColor="text1"/>
          <w:sz w:val="22"/>
          <w:szCs w:val="22"/>
        </w:rPr>
      </w:pPr>
      <w:r w:rsidRPr="000A5B05">
        <w:rPr>
          <w:rFonts w:asciiTheme="minorHAnsi" w:hAnsiTheme="minorHAnsi" w:cstheme="minorBidi"/>
          <w:color w:val="000000" w:themeColor="text1"/>
          <w:sz w:val="22"/>
          <w:szCs w:val="22"/>
        </w:rPr>
        <w:t>the ability to have complaints heard if a provider is acting unreasonably or there are unreasonable delays in responding to a student’s complaint, or where the provider is otherwise failing to follow its own policies or meet regulatory expectations</w:t>
      </w:r>
      <w:r w:rsidR="00523721">
        <w:rPr>
          <w:rFonts w:asciiTheme="minorHAnsi" w:hAnsiTheme="minorHAnsi" w:cstheme="minorBidi"/>
          <w:color w:val="000000" w:themeColor="text1"/>
          <w:sz w:val="22"/>
          <w:szCs w:val="22"/>
        </w:rPr>
        <w:t>.</w:t>
      </w:r>
      <w:r w:rsidRPr="2D296EDE">
        <w:rPr>
          <w:rFonts w:asciiTheme="minorHAnsi" w:hAnsiTheme="minorHAnsi" w:cstheme="minorBidi"/>
          <w:color w:val="000000" w:themeColor="text1"/>
          <w:sz w:val="22"/>
          <w:szCs w:val="22"/>
        </w:rPr>
        <w:t xml:space="preserve">  </w:t>
      </w:r>
    </w:p>
    <w:p w14:paraId="57205322" w14:textId="122708A2" w:rsidR="000C3846" w:rsidRPr="000C3846" w:rsidRDefault="000C3846" w:rsidP="2D296EDE">
      <w:pPr>
        <w:pStyle w:val="Heading3"/>
        <w:rPr>
          <w:b w:val="0"/>
        </w:rPr>
      </w:pPr>
      <w:r>
        <w:t xml:space="preserve">Can higher education staff use the </w:t>
      </w:r>
      <w:r w:rsidR="007D0656">
        <w:t xml:space="preserve">Student </w:t>
      </w:r>
      <w:r>
        <w:t>Ombudsman?</w:t>
      </w:r>
    </w:p>
    <w:p w14:paraId="0E222BC7" w14:textId="76D66B79" w:rsidR="000C3846" w:rsidRPr="007D0656" w:rsidRDefault="007D0656" w:rsidP="2D296EDE">
      <w:pPr>
        <w:spacing w:after="120" w:line="240" w:lineRule="auto"/>
        <w:rPr>
          <w:rStyle w:val="eop"/>
          <w:rFonts w:asciiTheme="majorHAnsi" w:eastAsia="Calibri" w:hAnsiTheme="majorHAnsi" w:cs="Calibri"/>
          <w:b/>
          <w:color w:val="000000" w:themeColor="text1"/>
          <w:sz w:val="32"/>
          <w:szCs w:val="32"/>
        </w:rPr>
      </w:pPr>
      <w:r>
        <w:rPr>
          <w:rStyle w:val="normaltextrun"/>
          <w:rFonts w:ascii="Calibri" w:hAnsi="Calibri" w:cs="Calibri"/>
          <w:color w:val="000000"/>
          <w:shd w:val="clear" w:color="auto" w:fill="FFFFFF"/>
        </w:rPr>
        <w:t xml:space="preserve">The </w:t>
      </w:r>
      <w:r w:rsidR="00375E8E">
        <w:rPr>
          <w:rStyle w:val="normaltextrun"/>
          <w:rFonts w:ascii="Calibri" w:hAnsi="Calibri" w:cs="Calibri"/>
          <w:color w:val="000000"/>
          <w:shd w:val="clear" w:color="auto" w:fill="FFFFFF"/>
        </w:rPr>
        <w:t xml:space="preserve">National </w:t>
      </w:r>
      <w:r>
        <w:rPr>
          <w:rStyle w:val="normaltextrun"/>
          <w:rFonts w:ascii="Calibri" w:hAnsi="Calibri" w:cs="Calibri"/>
          <w:color w:val="000000"/>
          <w:shd w:val="clear" w:color="auto" w:fill="FFFFFF"/>
        </w:rPr>
        <w:t xml:space="preserve">Student Ombudsman </w:t>
      </w:r>
      <w:r w:rsidR="0064578C">
        <w:rPr>
          <w:rStyle w:val="normaltextrun"/>
          <w:rFonts w:ascii="Calibri" w:hAnsi="Calibri" w:cs="Calibri"/>
          <w:color w:val="000000"/>
          <w:shd w:val="clear" w:color="auto" w:fill="FFFFFF"/>
        </w:rPr>
        <w:t>will</w:t>
      </w:r>
      <w:r w:rsidR="007D745A">
        <w:rPr>
          <w:rStyle w:val="normaltextrun"/>
          <w:rFonts w:ascii="Calibri" w:hAnsi="Calibri" w:cs="Calibri"/>
          <w:color w:val="000000"/>
          <w:shd w:val="clear" w:color="auto" w:fill="FFFFFF"/>
        </w:rPr>
        <w:t xml:space="preserve"> only</w:t>
      </w:r>
      <w:r w:rsidR="0064578C">
        <w:rPr>
          <w:rStyle w:val="normaltextrun"/>
          <w:rFonts w:ascii="Calibri" w:hAnsi="Calibri" w:cs="Calibri"/>
          <w:color w:val="000000"/>
          <w:shd w:val="clear" w:color="auto" w:fill="FFFFFF"/>
        </w:rPr>
        <w:t xml:space="preserve"> be able to </w:t>
      </w:r>
      <w:r w:rsidR="00F61F3F">
        <w:rPr>
          <w:rStyle w:val="normaltextrun"/>
          <w:rFonts w:ascii="Calibri" w:hAnsi="Calibri" w:cs="Calibri"/>
          <w:color w:val="000000"/>
          <w:shd w:val="clear" w:color="auto" w:fill="FFFFFF"/>
        </w:rPr>
        <w:t xml:space="preserve">receive </w:t>
      </w:r>
      <w:r w:rsidR="008251EC">
        <w:rPr>
          <w:rStyle w:val="normaltextrun"/>
          <w:rFonts w:ascii="Calibri" w:hAnsi="Calibri" w:cs="Calibri"/>
          <w:color w:val="000000"/>
          <w:shd w:val="clear" w:color="auto" w:fill="FFFFFF"/>
        </w:rPr>
        <w:t xml:space="preserve">escalated </w:t>
      </w:r>
      <w:r w:rsidR="00F61F3F">
        <w:rPr>
          <w:rStyle w:val="normaltextrun"/>
          <w:rFonts w:ascii="Calibri" w:hAnsi="Calibri" w:cs="Calibri"/>
          <w:color w:val="000000"/>
          <w:shd w:val="clear" w:color="auto" w:fill="FFFFFF"/>
        </w:rPr>
        <w:t>complaints from higher education stude</w:t>
      </w:r>
      <w:r w:rsidR="007D745A">
        <w:rPr>
          <w:rStyle w:val="normaltextrun"/>
          <w:rFonts w:ascii="Calibri" w:hAnsi="Calibri" w:cs="Calibri"/>
          <w:color w:val="000000"/>
          <w:shd w:val="clear" w:color="auto" w:fill="FFFFFF"/>
        </w:rPr>
        <w:t>nts.</w:t>
      </w:r>
      <w:r w:rsidR="002931C2">
        <w:rPr>
          <w:rStyle w:val="normaltextrun"/>
          <w:rFonts w:ascii="Calibri" w:hAnsi="Calibri" w:cs="Calibri"/>
          <w:color w:val="000000"/>
          <w:shd w:val="clear" w:color="auto" w:fill="FFFFFF"/>
        </w:rPr>
        <w:t xml:space="preserve"> </w:t>
      </w:r>
      <w:r w:rsidR="008251EC">
        <w:rPr>
          <w:rStyle w:val="normaltextrun"/>
          <w:rFonts w:ascii="Calibri" w:hAnsi="Calibri" w:cs="Calibri"/>
          <w:color w:val="000000"/>
          <w:shd w:val="clear" w:color="auto" w:fill="FFFFFF"/>
        </w:rPr>
        <w:t>For</w:t>
      </w:r>
      <w:r w:rsidR="002931C2">
        <w:rPr>
          <w:rStyle w:val="normaltextrun"/>
          <w:rFonts w:ascii="Calibri" w:hAnsi="Calibri" w:cs="Calibri"/>
          <w:color w:val="000000"/>
          <w:shd w:val="clear" w:color="auto" w:fill="FFFFFF"/>
        </w:rPr>
        <w:t xml:space="preserve"> student</w:t>
      </w:r>
      <w:r w:rsidR="008251EC">
        <w:rPr>
          <w:rStyle w:val="normaltextrun"/>
          <w:rFonts w:ascii="Calibri" w:hAnsi="Calibri" w:cs="Calibri"/>
          <w:color w:val="000000"/>
          <w:shd w:val="clear" w:color="auto" w:fill="FFFFFF"/>
        </w:rPr>
        <w:t xml:space="preserve">s </w:t>
      </w:r>
      <w:r w:rsidR="00E37F32">
        <w:rPr>
          <w:rStyle w:val="normaltextrun"/>
          <w:rFonts w:ascii="Calibri" w:hAnsi="Calibri" w:cs="Calibri"/>
          <w:color w:val="000000"/>
          <w:shd w:val="clear" w:color="auto" w:fill="FFFFFF"/>
        </w:rPr>
        <w:t>who</w:t>
      </w:r>
      <w:r w:rsidR="008251EC">
        <w:rPr>
          <w:rStyle w:val="normaltextrun"/>
          <w:rFonts w:ascii="Calibri" w:hAnsi="Calibri" w:cs="Calibri"/>
          <w:color w:val="000000"/>
          <w:shd w:val="clear" w:color="auto" w:fill="FFFFFF"/>
        </w:rPr>
        <w:t xml:space="preserve"> are</w:t>
      </w:r>
      <w:r w:rsidR="002931C2">
        <w:rPr>
          <w:rStyle w:val="normaltextrun"/>
          <w:rFonts w:ascii="Calibri" w:hAnsi="Calibri" w:cs="Calibri"/>
          <w:color w:val="000000"/>
          <w:shd w:val="clear" w:color="auto" w:fill="FFFFFF"/>
        </w:rPr>
        <w:t xml:space="preserve"> also </w:t>
      </w:r>
      <w:r w:rsidR="008251EC">
        <w:rPr>
          <w:rStyle w:val="normaltextrun"/>
          <w:rFonts w:ascii="Calibri" w:hAnsi="Calibri" w:cs="Calibri"/>
          <w:color w:val="000000"/>
          <w:shd w:val="clear" w:color="auto" w:fill="FFFFFF"/>
        </w:rPr>
        <w:t xml:space="preserve">employed by </w:t>
      </w:r>
      <w:r w:rsidR="00A17673">
        <w:rPr>
          <w:rStyle w:val="normaltextrun"/>
          <w:rFonts w:ascii="Calibri" w:hAnsi="Calibri" w:cs="Calibri"/>
          <w:color w:val="000000"/>
          <w:shd w:val="clear" w:color="auto" w:fill="FFFFFF"/>
        </w:rPr>
        <w:t>a</w:t>
      </w:r>
      <w:r w:rsidR="008251EC">
        <w:rPr>
          <w:rStyle w:val="normaltextrun"/>
          <w:rFonts w:ascii="Calibri" w:hAnsi="Calibri" w:cs="Calibri"/>
          <w:color w:val="000000"/>
          <w:shd w:val="clear" w:color="auto" w:fill="FFFFFF"/>
        </w:rPr>
        <w:t xml:space="preserve"> higher education provider, t</w:t>
      </w:r>
      <w:r w:rsidR="002931C2">
        <w:rPr>
          <w:rStyle w:val="normaltextrun"/>
          <w:rFonts w:ascii="Calibri" w:hAnsi="Calibri" w:cs="Calibri"/>
          <w:color w:val="000000"/>
          <w:shd w:val="clear" w:color="auto" w:fill="FFFFFF"/>
        </w:rPr>
        <w:t xml:space="preserve">he Student Ombudsman will </w:t>
      </w:r>
      <w:r w:rsidR="008251EC">
        <w:rPr>
          <w:rStyle w:val="normaltextrun"/>
          <w:rFonts w:ascii="Calibri" w:hAnsi="Calibri" w:cs="Calibri"/>
          <w:color w:val="000000"/>
          <w:shd w:val="clear" w:color="auto" w:fill="FFFFFF"/>
        </w:rPr>
        <w:t xml:space="preserve">only </w:t>
      </w:r>
      <w:r w:rsidR="002931C2">
        <w:rPr>
          <w:rStyle w:val="normaltextrun"/>
          <w:rFonts w:ascii="Calibri" w:hAnsi="Calibri" w:cs="Calibri"/>
          <w:color w:val="000000"/>
          <w:shd w:val="clear" w:color="auto" w:fill="FFFFFF"/>
        </w:rPr>
        <w:t xml:space="preserve">be able to </w:t>
      </w:r>
      <w:r w:rsidR="008251EC">
        <w:rPr>
          <w:rStyle w:val="normaltextrun"/>
          <w:rFonts w:ascii="Calibri" w:hAnsi="Calibri" w:cs="Calibri"/>
          <w:color w:val="000000"/>
          <w:shd w:val="clear" w:color="auto" w:fill="FFFFFF"/>
        </w:rPr>
        <w:t xml:space="preserve">receive escalated complaints that relate to the </w:t>
      </w:r>
      <w:r w:rsidR="00C058F9">
        <w:rPr>
          <w:rStyle w:val="normaltextrun"/>
          <w:rFonts w:ascii="Calibri" w:hAnsi="Calibri" w:cs="Calibri"/>
          <w:color w:val="000000"/>
          <w:shd w:val="clear" w:color="auto" w:fill="FFFFFF"/>
        </w:rPr>
        <w:t>person’s role as a student.</w:t>
      </w:r>
    </w:p>
    <w:p w14:paraId="548C04A3" w14:textId="77777777" w:rsidR="00071A07" w:rsidRPr="00071A07" w:rsidRDefault="00071A07" w:rsidP="2D296EDE">
      <w:pPr>
        <w:pStyle w:val="Heading3"/>
        <w:rPr>
          <w:b w:val="0"/>
        </w:rPr>
      </w:pPr>
      <w:r>
        <w:t>What about recourse for VET students?</w:t>
      </w:r>
    </w:p>
    <w:p w14:paraId="1A9ABA75" w14:textId="77777777" w:rsidR="00071A07" w:rsidRDefault="00071A07" w:rsidP="00071A07">
      <w:pPr>
        <w:pStyle w:val="Default"/>
        <w:rPr>
          <w:rFonts w:asciiTheme="minorHAnsi" w:hAnsiTheme="minorHAnsi" w:cstheme="minorBidi"/>
          <w:color w:val="000000" w:themeColor="text1"/>
          <w:sz w:val="22"/>
          <w:szCs w:val="22"/>
        </w:rPr>
      </w:pPr>
      <w:r w:rsidRPr="2D296EDE">
        <w:rPr>
          <w:rFonts w:asciiTheme="minorHAnsi" w:hAnsiTheme="minorHAnsi" w:cstheme="minorBidi"/>
          <w:color w:val="000000" w:themeColor="text1"/>
          <w:sz w:val="22"/>
          <w:szCs w:val="22"/>
        </w:rPr>
        <w:t xml:space="preserve">There is a pressing need to improve access to trauma informed and student-centred complaints pathways in the higher education sector, particularly in regard to complaints of gender-based violence. </w:t>
      </w:r>
    </w:p>
    <w:p w14:paraId="0BA2EF90" w14:textId="77777777" w:rsidR="00071A07" w:rsidRPr="00071A07" w:rsidRDefault="00071A07" w:rsidP="2D296EDE">
      <w:pPr>
        <w:pStyle w:val="Default"/>
        <w:rPr>
          <w:rFonts w:asciiTheme="minorHAnsi" w:hAnsiTheme="minorHAnsi" w:cstheme="minorBidi"/>
          <w:color w:val="000000" w:themeColor="text1"/>
        </w:rPr>
      </w:pPr>
    </w:p>
    <w:p w14:paraId="5374C9B5" w14:textId="45D1BF08" w:rsidR="00D470F9" w:rsidRPr="00334E0D" w:rsidRDefault="00071A07" w:rsidP="00334E0D">
      <w:pPr>
        <w:pStyle w:val="Default"/>
        <w:rPr>
          <w:rFonts w:asciiTheme="minorHAnsi" w:hAnsiTheme="minorHAnsi" w:cstheme="minorBidi"/>
          <w:color w:val="000000" w:themeColor="text1"/>
        </w:rPr>
      </w:pPr>
      <w:r w:rsidRPr="2D296EDE">
        <w:rPr>
          <w:rFonts w:asciiTheme="minorHAnsi" w:hAnsiTheme="minorHAnsi" w:cstheme="minorBidi"/>
          <w:color w:val="000000" w:themeColor="text1"/>
          <w:sz w:val="22"/>
          <w:szCs w:val="22"/>
        </w:rPr>
        <w:t xml:space="preserve">The Student Ombudsman is proposed to create a single escalated complaints mechanism for all higher education students. At this stage VET students would not be able to access the National Student Ombudsman, however all VET students can contact the National Training Complaints Hotline to have their complaint referred to the most appropriate authority.  </w:t>
      </w:r>
    </w:p>
    <w:p w14:paraId="5B78A8F6" w14:textId="6DB08711" w:rsidR="00D470F9" w:rsidRPr="004B115D" w:rsidRDefault="00D470F9" w:rsidP="00D470F9">
      <w:pPr>
        <w:pStyle w:val="Heading3"/>
      </w:pPr>
      <w:r w:rsidRPr="004B115D">
        <w:t xml:space="preserve">When would the National Student Ombudsman commence? </w:t>
      </w:r>
    </w:p>
    <w:p w14:paraId="20838D59" w14:textId="283A86D2" w:rsidR="00D470F9" w:rsidRDefault="00D470F9" w:rsidP="00D470F9">
      <w:pPr>
        <w:rPr>
          <w:rFonts w:ascii="Calibri" w:eastAsia="Calibri" w:hAnsi="Calibri" w:cs="Calibri"/>
          <w:color w:val="000000" w:themeColor="text1"/>
        </w:rPr>
      </w:pPr>
      <w:r>
        <w:rPr>
          <w:rFonts w:ascii="Calibri" w:eastAsia="Calibri" w:hAnsi="Calibri" w:cs="Calibri"/>
          <w:color w:val="000000" w:themeColor="text1"/>
        </w:rPr>
        <w:t xml:space="preserve">The Australian Government will immediately begin establishing the National Student Ombudsman in close consultation with state and territory governments. The establishment of the Ombudsman will require legislative change. It is anticipated the Ombudsman will begin taking complaints from 1 February 2025 – pending passage of legislation.  </w:t>
      </w:r>
    </w:p>
    <w:p w14:paraId="36BD8345" w14:textId="43836D5A" w:rsidR="00C058F9" w:rsidRDefault="004D2DDE" w:rsidP="004B115D">
      <w:pPr>
        <w:pStyle w:val="Heading3"/>
      </w:pPr>
      <w:r>
        <w:t xml:space="preserve">Where can students go until the National Student Ombudsman </w:t>
      </w:r>
      <w:r w:rsidR="00C058F9">
        <w:t>commences</w:t>
      </w:r>
      <w:r>
        <w:t xml:space="preserve">? </w:t>
      </w:r>
    </w:p>
    <w:p w14:paraId="14844EB4" w14:textId="41A957DC" w:rsidR="005D2E44" w:rsidRDefault="00FD0997" w:rsidP="2D296EDE">
      <w:pPr>
        <w:spacing w:after="0" w:line="240" w:lineRule="auto"/>
      </w:pPr>
      <w:r>
        <w:t>Most h</w:t>
      </w:r>
      <w:r w:rsidR="005D2E44">
        <w:t xml:space="preserve">igher education students who are not satisfied with their university or higher education provider can make a complaint to the ombudsman in their home state or territory. </w:t>
      </w:r>
    </w:p>
    <w:p w14:paraId="1F06B120" w14:textId="77777777" w:rsidR="006D5AE6" w:rsidRDefault="006D5AE6" w:rsidP="006D5AE6">
      <w:pPr>
        <w:spacing w:after="0" w:line="240" w:lineRule="auto"/>
      </w:pPr>
    </w:p>
    <w:p w14:paraId="0D3295B4" w14:textId="5552AA1C" w:rsidR="005D2E44" w:rsidRPr="005D2E44" w:rsidRDefault="005D2E44" w:rsidP="2D296EDE">
      <w:pPr>
        <w:spacing w:after="0" w:line="240" w:lineRule="auto"/>
      </w:pPr>
      <w:r>
        <w:t>Read more at</w:t>
      </w:r>
      <w:r w:rsidR="00FD0997">
        <w:t xml:space="preserve"> the</w:t>
      </w:r>
      <w:r>
        <w:t xml:space="preserve"> </w:t>
      </w:r>
      <w:hyperlink r:id="rId11" w:history="1">
        <w:proofErr w:type="spellStart"/>
        <w:r w:rsidRPr="00583FB0">
          <w:rPr>
            <w:rStyle w:val="Hyperlink"/>
          </w:rPr>
          <w:t>StudyAssist</w:t>
        </w:r>
        <w:proofErr w:type="spellEnd"/>
      </w:hyperlink>
      <w:r>
        <w:t xml:space="preserve"> website.</w:t>
      </w:r>
    </w:p>
    <w:p w14:paraId="1FE7AD72" w14:textId="5E78670D" w:rsidR="00380A48" w:rsidRDefault="00380A48" w:rsidP="00C818E8">
      <w:pPr>
        <w:pStyle w:val="Heading2"/>
      </w:pPr>
      <w:r w:rsidRPr="00380A48">
        <w:t xml:space="preserve">National Higher Education Code to Prevent and Respond to Gender-based Violence </w:t>
      </w:r>
      <w:r w:rsidR="009C0AF4" w:rsidRPr="00C818E8">
        <w:t>(‘National Code’)</w:t>
      </w:r>
    </w:p>
    <w:p w14:paraId="66EB63C2" w14:textId="4A5BB379" w:rsidR="004C1953" w:rsidRDefault="004C1953" w:rsidP="00C818E8">
      <w:pPr>
        <w:pStyle w:val="Heading3"/>
        <w:rPr>
          <w:b w:val="0"/>
          <w:color w:val="004C6C" w:themeColor="background2"/>
          <w:sz w:val="26"/>
          <w:szCs w:val="26"/>
        </w:rPr>
      </w:pPr>
      <w:r w:rsidRPr="004C1953">
        <w:t xml:space="preserve">What </w:t>
      </w:r>
      <w:r w:rsidR="00DF75F9">
        <w:t>is</w:t>
      </w:r>
      <w:r>
        <w:t xml:space="preserve"> the </w:t>
      </w:r>
      <w:r w:rsidR="00DF75F9">
        <w:t>N</w:t>
      </w:r>
      <w:r>
        <w:t xml:space="preserve">ational </w:t>
      </w:r>
      <w:r w:rsidR="00DF75F9">
        <w:t>C</w:t>
      </w:r>
      <w:r>
        <w:t xml:space="preserve">ode?   </w:t>
      </w:r>
    </w:p>
    <w:p w14:paraId="60094B06" w14:textId="41DF497A" w:rsidR="001053CF" w:rsidRDefault="464DC1D6" w:rsidP="2D296EDE">
      <w:pPr>
        <w:spacing w:after="0" w:line="240" w:lineRule="auto"/>
      </w:pPr>
      <w:r>
        <w:t>The National Higher Education Code will set best practice standards</w:t>
      </w:r>
      <w:r w:rsidR="17B984C7">
        <w:t xml:space="preserve"> for </w:t>
      </w:r>
      <w:r w:rsidR="0BDF52CB">
        <w:t>preventing</w:t>
      </w:r>
      <w:r w:rsidR="438C8166">
        <w:t xml:space="preserve"> and </w:t>
      </w:r>
      <w:r w:rsidR="0BDF52CB">
        <w:t xml:space="preserve">responding to </w:t>
      </w:r>
      <w:r w:rsidR="438C8166">
        <w:t>gender-based violence</w:t>
      </w:r>
      <w:r>
        <w:t xml:space="preserve"> </w:t>
      </w:r>
      <w:r w:rsidR="0BDF52CB">
        <w:t>and</w:t>
      </w:r>
      <w:r w:rsidR="194014B6">
        <w:t xml:space="preserve"> embed</w:t>
      </w:r>
      <w:r w:rsidR="00C70F92">
        <w:t>ding</w:t>
      </w:r>
      <w:r w:rsidR="194014B6">
        <w:t xml:space="preserve"> a </w:t>
      </w:r>
      <w:r w:rsidR="005C4816">
        <w:t>‘</w:t>
      </w:r>
      <w:r w:rsidR="194014B6">
        <w:t>whole-of-organisation</w:t>
      </w:r>
      <w:r w:rsidR="005C4816">
        <w:t xml:space="preserve"> approach’</w:t>
      </w:r>
      <w:r w:rsidR="417F4A64">
        <w:t>.</w:t>
      </w:r>
      <w:r w:rsidR="194014B6">
        <w:t xml:space="preserve"> </w:t>
      </w:r>
    </w:p>
    <w:p w14:paraId="3DCCAD53" w14:textId="77777777" w:rsidR="006D5AE6" w:rsidRDefault="006D5AE6" w:rsidP="006D5AE6">
      <w:pPr>
        <w:spacing w:after="0" w:line="240" w:lineRule="auto"/>
      </w:pPr>
    </w:p>
    <w:p w14:paraId="3881D29A" w14:textId="014E8EE6" w:rsidR="00EF15AE" w:rsidRDefault="464DC1D6" w:rsidP="2D296EDE">
      <w:pPr>
        <w:spacing w:after="0" w:line="240" w:lineRule="auto"/>
      </w:pPr>
      <w:r>
        <w:t xml:space="preserve">The Code </w:t>
      </w:r>
      <w:r w:rsidR="00E36A8E">
        <w:t>will</w:t>
      </w:r>
      <w:r>
        <w:t xml:space="preserve"> set rules </w:t>
      </w:r>
      <w:r w:rsidR="5E051878">
        <w:t>for higher education providers</w:t>
      </w:r>
      <w:r w:rsidR="00C22773">
        <w:t xml:space="preserve"> </w:t>
      </w:r>
      <w:r w:rsidR="009C2C16">
        <w:t xml:space="preserve">for </w:t>
      </w:r>
      <w:r w:rsidR="00262D50">
        <w:t xml:space="preserve">student and staff support, </w:t>
      </w:r>
      <w:r w:rsidR="00FF2F83">
        <w:t>complaints handling processes, prevent</w:t>
      </w:r>
      <w:r w:rsidR="00A203F8">
        <w:t xml:space="preserve">ion </w:t>
      </w:r>
      <w:r w:rsidR="0012563F">
        <w:t>programs</w:t>
      </w:r>
      <w:r w:rsidR="00520376">
        <w:t xml:space="preserve"> and reporting</w:t>
      </w:r>
      <w:r w:rsidR="006C4FCC">
        <w:t xml:space="preserve"> requirements</w:t>
      </w:r>
      <w:r w:rsidR="00FF2F83">
        <w:t>.</w:t>
      </w:r>
      <w:r w:rsidR="001053CF">
        <w:t xml:space="preserve"> </w:t>
      </w:r>
    </w:p>
    <w:p w14:paraId="080BF99E" w14:textId="77777777" w:rsidR="006D5AE6" w:rsidRDefault="006D5AE6" w:rsidP="006D5AE6">
      <w:pPr>
        <w:spacing w:after="0" w:line="240" w:lineRule="auto"/>
        <w:rPr>
          <w:rFonts w:eastAsiaTheme="minorEastAsia"/>
        </w:rPr>
      </w:pPr>
    </w:p>
    <w:p w14:paraId="75B97375" w14:textId="599E30CE" w:rsidR="7F04C28A" w:rsidRDefault="7F04C28A" w:rsidP="2D296EDE">
      <w:pPr>
        <w:spacing w:after="0" w:line="240" w:lineRule="auto"/>
        <w:rPr>
          <w:rFonts w:eastAsiaTheme="minorEastAsia"/>
        </w:rPr>
      </w:pPr>
      <w:r w:rsidRPr="12EC0572">
        <w:rPr>
          <w:rFonts w:eastAsiaTheme="minorEastAsia"/>
        </w:rPr>
        <w:t>Student accommodation providers operated by a higher education provider must also comply with relevant sections of the National Code as part of that higher education provider’s whole-of-organisation approach.</w:t>
      </w:r>
    </w:p>
    <w:p w14:paraId="55B8DF2D" w14:textId="77777777" w:rsidR="002759EC" w:rsidRPr="006D59F8" w:rsidRDefault="002759EC" w:rsidP="002759EC">
      <w:pPr>
        <w:pStyle w:val="Heading3"/>
        <w:rPr>
          <w:b w:val="0"/>
          <w:color w:val="004C6C" w:themeColor="background2"/>
          <w:sz w:val="26"/>
          <w:szCs w:val="26"/>
        </w:rPr>
      </w:pPr>
      <w:r w:rsidRPr="006D59F8">
        <w:t>What is a whole</w:t>
      </w:r>
      <w:r>
        <w:t>-of-organisation approach?</w:t>
      </w:r>
    </w:p>
    <w:p w14:paraId="3056ABE6" w14:textId="77777777" w:rsidR="002759EC" w:rsidRDefault="002759EC" w:rsidP="2D296EDE">
      <w:pPr>
        <w:spacing w:after="0" w:line="240" w:lineRule="auto"/>
      </w:pPr>
      <w:r w:rsidRPr="00AF6A86">
        <w:t>A whole</w:t>
      </w:r>
      <w:r>
        <w:t>-</w:t>
      </w:r>
      <w:r w:rsidRPr="00AF6A86">
        <w:t>of</w:t>
      </w:r>
      <w:r>
        <w:t>-</w:t>
      </w:r>
      <w:r w:rsidRPr="00AF6A86">
        <w:t xml:space="preserve">organisation approach recognises that everyone </w:t>
      </w:r>
      <w:r>
        <w:t xml:space="preserve">across an organisation has </w:t>
      </w:r>
      <w:r w:rsidRPr="00AF6A86">
        <w:t xml:space="preserve">a role to play </w:t>
      </w:r>
      <w:r>
        <w:t>in</w:t>
      </w:r>
      <w:r w:rsidRPr="00AF6A86">
        <w:t xml:space="preserve"> preventing </w:t>
      </w:r>
      <w:r>
        <w:t xml:space="preserve">and responding to </w:t>
      </w:r>
      <w:r w:rsidRPr="00AF6A86">
        <w:t>gender</w:t>
      </w:r>
      <w:r>
        <w:t>-</w:t>
      </w:r>
      <w:r w:rsidRPr="00AF6A86">
        <w:t>based violence</w:t>
      </w:r>
      <w:r>
        <w:t xml:space="preserve">. </w:t>
      </w:r>
    </w:p>
    <w:p w14:paraId="17669A2D" w14:textId="77777777" w:rsidR="006D5AE6" w:rsidRDefault="006D5AE6" w:rsidP="006D5AE6">
      <w:pPr>
        <w:spacing w:after="0" w:line="240" w:lineRule="auto"/>
      </w:pPr>
    </w:p>
    <w:p w14:paraId="123E2606" w14:textId="79D2B900" w:rsidR="002759EC" w:rsidRDefault="00CB7E3C" w:rsidP="2D296EDE">
      <w:pPr>
        <w:spacing w:after="0" w:line="240" w:lineRule="auto"/>
      </w:pPr>
      <w:r>
        <w:t>This</w:t>
      </w:r>
      <w:r w:rsidR="002759EC">
        <w:t xml:space="preserve"> approach involves</w:t>
      </w:r>
      <w:r w:rsidR="001674E9">
        <w:t xml:space="preserve"> </w:t>
      </w:r>
      <w:r w:rsidR="00BC3401">
        <w:t xml:space="preserve">looking at everything from an organisation’s </w:t>
      </w:r>
      <w:r w:rsidR="002759EC">
        <w:t>policies and processes</w:t>
      </w:r>
      <w:r w:rsidR="00D74009">
        <w:t xml:space="preserve">, </w:t>
      </w:r>
      <w:r w:rsidR="00EA0FB5">
        <w:t xml:space="preserve">organisational </w:t>
      </w:r>
      <w:r w:rsidR="002759EC">
        <w:t>culture</w:t>
      </w:r>
      <w:r w:rsidR="00D74009">
        <w:t>,</w:t>
      </w:r>
      <w:r w:rsidR="00BC3401">
        <w:t xml:space="preserve"> to student and staff </w:t>
      </w:r>
      <w:r w:rsidR="003F5352">
        <w:t xml:space="preserve">training to improve that organisation’s ability to effectively prevent and </w:t>
      </w:r>
      <w:r w:rsidR="00BC3401">
        <w:t>respond to</w:t>
      </w:r>
      <w:r w:rsidR="009E6064">
        <w:t xml:space="preserve"> gender-based violence. </w:t>
      </w:r>
      <w:r w:rsidR="005741AC">
        <w:t xml:space="preserve"> </w:t>
      </w:r>
      <w:r w:rsidR="002759EC">
        <w:t xml:space="preserve"> </w:t>
      </w:r>
    </w:p>
    <w:p w14:paraId="647AB26A" w14:textId="65D3B9D3" w:rsidR="69C5F03E" w:rsidRDefault="69C5F03E" w:rsidP="69C5F03E">
      <w:pPr>
        <w:spacing w:after="0" w:line="240" w:lineRule="auto"/>
      </w:pPr>
    </w:p>
    <w:p w14:paraId="1DF5D515" w14:textId="34A067E5" w:rsidR="49ECCBFC" w:rsidRDefault="49ECCBFC" w:rsidP="004B115D">
      <w:pPr>
        <w:pStyle w:val="Heading3"/>
      </w:pPr>
      <w:r w:rsidRPr="004B115D">
        <w:t>When would the National Code commence?</w:t>
      </w:r>
    </w:p>
    <w:p w14:paraId="18212BA7" w14:textId="7A72679D" w:rsidR="49ECCBFC" w:rsidRDefault="49ECCBFC">
      <w:pPr>
        <w:rPr>
          <w:rFonts w:ascii="Calibri" w:eastAsia="Calibri" w:hAnsi="Calibri" w:cs="Calibri"/>
        </w:rPr>
      </w:pPr>
      <w:r w:rsidRPr="69C5F03E">
        <w:rPr>
          <w:rFonts w:ascii="Calibri" w:eastAsia="Calibri" w:hAnsi="Calibri" w:cs="Calibri"/>
        </w:rPr>
        <w:t>The National Code would commence 1 January 2025, with compliance activities starting from 1 January 2026</w:t>
      </w:r>
      <w:r w:rsidR="0DADB002" w:rsidRPr="69C5F03E">
        <w:rPr>
          <w:rFonts w:ascii="Calibri" w:eastAsia="Calibri" w:hAnsi="Calibri" w:cs="Calibri"/>
        </w:rPr>
        <w:t xml:space="preserve">, pending </w:t>
      </w:r>
      <w:r w:rsidR="1ECF2212" w:rsidRPr="0B1EF117">
        <w:rPr>
          <w:rFonts w:ascii="Calibri" w:eastAsia="Calibri" w:hAnsi="Calibri" w:cs="Calibri"/>
        </w:rPr>
        <w:t>the passage of</w:t>
      </w:r>
      <w:r w:rsidR="0DADB002" w:rsidRPr="0B1EF117">
        <w:rPr>
          <w:rFonts w:ascii="Calibri" w:eastAsia="Calibri" w:hAnsi="Calibri" w:cs="Calibri"/>
        </w:rPr>
        <w:t xml:space="preserve"> </w:t>
      </w:r>
      <w:r w:rsidR="0DADB002" w:rsidRPr="69C5F03E">
        <w:rPr>
          <w:rFonts w:ascii="Calibri" w:eastAsia="Calibri" w:hAnsi="Calibri" w:cs="Calibri"/>
        </w:rPr>
        <w:t>legislation</w:t>
      </w:r>
      <w:r w:rsidRPr="69C5F03E">
        <w:rPr>
          <w:rFonts w:ascii="Calibri" w:eastAsia="Calibri" w:hAnsi="Calibri" w:cs="Calibri"/>
        </w:rPr>
        <w:t>.</w:t>
      </w:r>
    </w:p>
    <w:p w14:paraId="5FC70302" w14:textId="174B34ED" w:rsidR="006D5AE6" w:rsidRDefault="00F22AB4" w:rsidP="2D296EDE">
      <w:pPr>
        <w:pStyle w:val="Heading3"/>
      </w:pPr>
      <w:r w:rsidRPr="00755CA3">
        <w:t>Who does the National Code apply to?</w:t>
      </w:r>
    </w:p>
    <w:p w14:paraId="1D7DC07D" w14:textId="0A071C4F" w:rsidR="006D5AE6" w:rsidRPr="00755CA3" w:rsidRDefault="00FB7EE1" w:rsidP="2D296EDE">
      <w:pPr>
        <w:spacing w:after="0" w:line="240" w:lineRule="auto"/>
      </w:pPr>
      <w:r w:rsidRPr="00755CA3">
        <w:t xml:space="preserve">The Code </w:t>
      </w:r>
      <w:r w:rsidR="00633B1D" w:rsidRPr="00755CA3">
        <w:t>will</w:t>
      </w:r>
      <w:r w:rsidRPr="00755CA3">
        <w:t xml:space="preserve"> apply to all higher education providers registered by the Tertiary Education Quality and Standards Agency. </w:t>
      </w:r>
    </w:p>
    <w:p w14:paraId="0E16675D" w14:textId="5BFDD307" w:rsidR="00FB7EE1" w:rsidRDefault="32CB7516" w:rsidP="2D296EDE">
      <w:pPr>
        <w:pStyle w:val="Heading3"/>
        <w:spacing w:after="0" w:line="240" w:lineRule="auto"/>
        <w:rPr>
          <w:rFonts w:asciiTheme="minorHAnsi" w:eastAsiaTheme="minorEastAsia" w:hAnsiTheme="minorHAnsi" w:cstheme="minorBidi"/>
          <w:b w:val="0"/>
          <w:color w:val="auto"/>
          <w:sz w:val="22"/>
          <w:szCs w:val="22"/>
        </w:rPr>
      </w:pPr>
      <w:r w:rsidRPr="00755CA3">
        <w:rPr>
          <w:rFonts w:asciiTheme="minorHAnsi" w:eastAsiaTheme="minorEastAsia" w:hAnsiTheme="minorHAnsi" w:cstheme="minorBidi"/>
          <w:b w:val="0"/>
          <w:color w:val="auto"/>
          <w:sz w:val="22"/>
          <w:szCs w:val="22"/>
        </w:rPr>
        <w:t xml:space="preserve">It will cover standards related to the prevention </w:t>
      </w:r>
      <w:r w:rsidR="42DB1D48" w:rsidRPr="00755CA3">
        <w:rPr>
          <w:rFonts w:asciiTheme="minorHAnsi" w:eastAsiaTheme="minorEastAsia" w:hAnsiTheme="minorHAnsi" w:cstheme="minorBidi"/>
          <w:b w:val="0"/>
          <w:color w:val="auto"/>
          <w:sz w:val="22"/>
          <w:szCs w:val="22"/>
        </w:rPr>
        <w:t xml:space="preserve">of </w:t>
      </w:r>
      <w:r w:rsidRPr="00755CA3">
        <w:rPr>
          <w:rFonts w:asciiTheme="minorHAnsi" w:eastAsiaTheme="minorEastAsia" w:hAnsiTheme="minorHAnsi" w:cstheme="minorBidi"/>
          <w:b w:val="0"/>
          <w:color w:val="auto"/>
          <w:sz w:val="22"/>
          <w:szCs w:val="22"/>
        </w:rPr>
        <w:t xml:space="preserve">and response </w:t>
      </w:r>
      <w:r w:rsidR="169CB47A" w:rsidRPr="00755CA3">
        <w:rPr>
          <w:rFonts w:asciiTheme="minorHAnsi" w:eastAsiaTheme="minorEastAsia" w:hAnsiTheme="minorHAnsi" w:cstheme="minorBidi"/>
          <w:b w:val="0"/>
          <w:color w:val="auto"/>
          <w:sz w:val="22"/>
          <w:szCs w:val="22"/>
        </w:rPr>
        <w:t>to</w:t>
      </w:r>
      <w:r w:rsidRPr="00755CA3">
        <w:rPr>
          <w:rFonts w:asciiTheme="minorHAnsi" w:eastAsiaTheme="minorEastAsia" w:hAnsiTheme="minorHAnsi" w:cstheme="minorBidi"/>
          <w:b w:val="0"/>
          <w:color w:val="auto"/>
          <w:sz w:val="22"/>
          <w:szCs w:val="22"/>
        </w:rPr>
        <w:t xml:space="preserve"> gender-based violence across a provider</w:t>
      </w:r>
      <w:r w:rsidR="6CB57FE9" w:rsidRPr="00755CA3">
        <w:rPr>
          <w:rFonts w:asciiTheme="minorHAnsi" w:eastAsiaTheme="minorEastAsia" w:hAnsiTheme="minorHAnsi" w:cstheme="minorBidi"/>
          <w:b w:val="0"/>
          <w:color w:val="auto"/>
          <w:sz w:val="22"/>
          <w:szCs w:val="22"/>
        </w:rPr>
        <w:t>’</w:t>
      </w:r>
      <w:r w:rsidRPr="00755CA3">
        <w:rPr>
          <w:rFonts w:asciiTheme="minorHAnsi" w:eastAsiaTheme="minorEastAsia" w:hAnsiTheme="minorHAnsi" w:cstheme="minorBidi"/>
          <w:b w:val="0"/>
          <w:color w:val="auto"/>
          <w:sz w:val="22"/>
          <w:szCs w:val="22"/>
        </w:rPr>
        <w:t>s community, including staff and students.</w:t>
      </w:r>
      <w:r w:rsidRPr="3C6B729D">
        <w:rPr>
          <w:rFonts w:asciiTheme="minorHAnsi" w:eastAsiaTheme="minorEastAsia" w:hAnsiTheme="minorHAnsi" w:cstheme="minorBidi"/>
          <w:b w:val="0"/>
          <w:color w:val="auto"/>
          <w:sz w:val="22"/>
          <w:szCs w:val="22"/>
        </w:rPr>
        <w:t xml:space="preserve">  </w:t>
      </w:r>
    </w:p>
    <w:p w14:paraId="56EE1C05" w14:textId="68AB9E25" w:rsidR="001E6C3C" w:rsidRDefault="001E6C3C" w:rsidP="0044542B">
      <w:pPr>
        <w:pStyle w:val="Heading3"/>
      </w:pPr>
      <w:r>
        <w:t>Will there be an opportunity to provide feedback on the proposed National Code?</w:t>
      </w:r>
    </w:p>
    <w:p w14:paraId="75CB4E33" w14:textId="256C744A" w:rsidR="003F3FC0" w:rsidRDefault="003F3FC0" w:rsidP="2D296EDE">
      <w:pPr>
        <w:spacing w:after="0" w:line="240" w:lineRule="auto"/>
      </w:pPr>
      <w:r>
        <w:t xml:space="preserve">As with the Draft Action Plan, the </w:t>
      </w:r>
      <w:r w:rsidR="61423BAE">
        <w:t xml:space="preserve">Australian </w:t>
      </w:r>
      <w:r>
        <w:t>Government will consult with students, staff and experts and centre the voices and needs of victim-survivors</w:t>
      </w:r>
      <w:r w:rsidR="001664B4">
        <w:t xml:space="preserve"> as the National Code is developed.</w:t>
      </w:r>
      <w:r>
        <w:t xml:space="preserve">   </w:t>
      </w:r>
    </w:p>
    <w:p w14:paraId="262F6B08" w14:textId="77777777" w:rsidR="006D5AE6" w:rsidRDefault="006D5AE6" w:rsidP="006D5AE6">
      <w:pPr>
        <w:spacing w:after="0" w:line="240" w:lineRule="auto"/>
      </w:pPr>
    </w:p>
    <w:p w14:paraId="2F50A99A" w14:textId="5C6363B8" w:rsidR="6A82BBAF" w:rsidRDefault="00FB140A" w:rsidP="2D296EDE">
      <w:pPr>
        <w:spacing w:after="0" w:line="240" w:lineRule="auto"/>
      </w:pPr>
      <w:r>
        <w:t xml:space="preserve">Details </w:t>
      </w:r>
      <w:r w:rsidR="003F6722">
        <w:t>on the consultation process will be published on the Department’s website s</w:t>
      </w:r>
      <w:r w:rsidR="12FB8FA1">
        <w:t>hortly</w:t>
      </w:r>
      <w:r w:rsidR="003F6722">
        <w:t>.</w:t>
      </w:r>
    </w:p>
    <w:p w14:paraId="1624B1CC" w14:textId="77777777" w:rsidR="003A4D45" w:rsidRDefault="003A4D45" w:rsidP="003A4D45">
      <w:pPr>
        <w:pStyle w:val="Heading3"/>
      </w:pPr>
      <w:r>
        <w:t>What happens if a provider breaches the National Code?</w:t>
      </w:r>
    </w:p>
    <w:p w14:paraId="18C5A6BE" w14:textId="4F8B91E5" w:rsidR="003A4D45" w:rsidRPr="009564B6" w:rsidRDefault="003A4D45" w:rsidP="2D296EDE">
      <w:pPr>
        <w:spacing w:after="0" w:line="240" w:lineRule="auto"/>
      </w:pPr>
      <w:r>
        <w:t xml:space="preserve">Compliance with the requirements of the National Code will be mandatory. </w:t>
      </w:r>
      <w:r w:rsidR="0E79EBD6">
        <w:t>Outcomes</w:t>
      </w:r>
      <w:r>
        <w:t xml:space="preserve"> for </w:t>
      </w:r>
      <w:r w:rsidR="70E862EA">
        <w:t xml:space="preserve">non-compliance with </w:t>
      </w:r>
      <w:r>
        <w:t>the National Code will be outlined in legislation.</w:t>
      </w:r>
    </w:p>
    <w:p w14:paraId="13BC07C0" w14:textId="0BA21727" w:rsidR="004841DD" w:rsidRDefault="35340BA3" w:rsidP="79B4BDC0">
      <w:pPr>
        <w:pStyle w:val="Heading3"/>
        <w:tabs>
          <w:tab w:val="left" w:pos="720"/>
        </w:tabs>
      </w:pPr>
      <w:r w:rsidRPr="79B4BDC0">
        <w:rPr>
          <w:lang w:val="en-GB"/>
        </w:rPr>
        <w:t>How will the National Code account for the var</w:t>
      </w:r>
      <w:r w:rsidR="00DD5475">
        <w:rPr>
          <w:lang w:val="en-GB"/>
        </w:rPr>
        <w:t xml:space="preserve">ious </w:t>
      </w:r>
      <w:r w:rsidRPr="79B4BDC0">
        <w:rPr>
          <w:lang w:val="en-GB"/>
        </w:rPr>
        <w:t>sizes and structures of higher education providers?</w:t>
      </w:r>
    </w:p>
    <w:p w14:paraId="76377498" w14:textId="169E6669" w:rsidR="12EC0572" w:rsidRDefault="35340BA3" w:rsidP="2D296EDE">
      <w:pPr>
        <w:spacing w:after="0" w:line="240" w:lineRule="auto"/>
      </w:pPr>
      <w:r>
        <w:t xml:space="preserve">The consultation process will </w:t>
      </w:r>
      <w:r w:rsidR="009C5E3D">
        <w:t>inform</w:t>
      </w:r>
      <w:r>
        <w:t xml:space="preserve"> how the National Code </w:t>
      </w:r>
      <w:r w:rsidR="005848DE">
        <w:t xml:space="preserve">could be implemented in a way that enables providers to reflect their </w:t>
      </w:r>
      <w:r w:rsidR="000F3F68">
        <w:t>size and scale</w:t>
      </w:r>
      <w:r w:rsidR="00F23A64">
        <w:t>,</w:t>
      </w:r>
      <w:r w:rsidR="00911394">
        <w:t xml:space="preserve"> while ensuring </w:t>
      </w:r>
      <w:r w:rsidR="00F06C16">
        <w:t>the higher</w:t>
      </w:r>
      <w:r w:rsidR="00E7218F">
        <w:t xml:space="preserve"> education sector takes</w:t>
      </w:r>
      <w:r w:rsidR="0019072D">
        <w:t xml:space="preserve"> an</w:t>
      </w:r>
      <w:r w:rsidR="00911394">
        <w:t xml:space="preserve"> evidence-based approach to prevention and response</w:t>
      </w:r>
      <w:r w:rsidR="004537A2">
        <w:t xml:space="preserve"> regarding gender-based violence</w:t>
      </w:r>
      <w:r w:rsidR="00911394">
        <w:t xml:space="preserve">. </w:t>
      </w:r>
    </w:p>
    <w:p w14:paraId="3325A33A" w14:textId="751966A8" w:rsidR="34EB813B" w:rsidRDefault="08DFEA31" w:rsidP="2D296EDE">
      <w:pPr>
        <w:pStyle w:val="Heading3"/>
        <w:rPr>
          <w:lang w:val="en-GB"/>
        </w:rPr>
      </w:pPr>
      <w:r w:rsidRPr="2D296EDE">
        <w:rPr>
          <w:lang w:val="en-GB"/>
        </w:rPr>
        <w:t>Who</w:t>
      </w:r>
      <w:r w:rsidRPr="13299CEE">
        <w:rPr>
          <w:lang w:val="en-GB"/>
        </w:rPr>
        <w:t xml:space="preserve"> will administer the National </w:t>
      </w:r>
      <w:r w:rsidRPr="2D296EDE">
        <w:rPr>
          <w:lang w:val="en-GB"/>
        </w:rPr>
        <w:t>Code</w:t>
      </w:r>
      <w:r w:rsidR="34EB813B" w:rsidRPr="2D296EDE">
        <w:rPr>
          <w:lang w:val="en-GB"/>
        </w:rPr>
        <w:t xml:space="preserve">? </w:t>
      </w:r>
    </w:p>
    <w:p w14:paraId="66D9E631" w14:textId="0EAB5BA5" w:rsidR="12EC0572" w:rsidRPr="006D5AE6" w:rsidRDefault="34EB813B" w:rsidP="2D296EDE">
      <w:pPr>
        <w:spacing w:after="0"/>
      </w:pPr>
      <w:r>
        <w:t xml:space="preserve">The proposed National Code would be </w:t>
      </w:r>
      <w:r w:rsidR="004E50B3">
        <w:t>implemented</w:t>
      </w:r>
      <w:r>
        <w:t xml:space="preserve"> by a new expert unit</w:t>
      </w:r>
      <w:r w:rsidR="00C02030">
        <w:t xml:space="preserve"> initially established in the Department of Education.</w:t>
      </w:r>
      <w:r>
        <w:t xml:space="preserve">   </w:t>
      </w:r>
    </w:p>
    <w:p w14:paraId="2DDC78DB" w14:textId="77777777" w:rsidR="00AC655A" w:rsidRDefault="00AC655A" w:rsidP="00AC655A">
      <w:pPr>
        <w:spacing w:after="0"/>
      </w:pPr>
    </w:p>
    <w:p w14:paraId="3208404A" w14:textId="64CBAF9E" w:rsidR="12EC0572" w:rsidRPr="006D5AE6" w:rsidRDefault="34EB813B" w:rsidP="2D296EDE">
      <w:pPr>
        <w:spacing w:after="0"/>
      </w:pPr>
      <w:r>
        <w:t xml:space="preserve">This new unit would conduct targeted compliance; support providers by sharing best practice across the sector; and gather new and better data on gender-based violence in higher education.  </w:t>
      </w:r>
    </w:p>
    <w:p w14:paraId="7CD2B399" w14:textId="77777777" w:rsidR="00AC655A" w:rsidRDefault="00AC655A" w:rsidP="00AC655A">
      <w:pPr>
        <w:spacing w:after="0"/>
      </w:pPr>
    </w:p>
    <w:p w14:paraId="3AF7D40D" w14:textId="17450905" w:rsidR="00CF4711" w:rsidRDefault="34EB813B" w:rsidP="2D296EDE">
      <w:pPr>
        <w:spacing w:after="0"/>
        <w:ind w:right="-20"/>
        <w:rPr>
          <w:rFonts w:ascii="Calibri" w:eastAsia="Calibri" w:hAnsi="Calibri" w:cs="Calibri"/>
          <w:color w:val="000000" w:themeColor="text1"/>
        </w:rPr>
      </w:pPr>
      <w:r>
        <w:t xml:space="preserve">This new unit would also work closely with the proposed National Student Ombudsman and the national regulator to ensure a coordinated approach.   </w:t>
      </w:r>
    </w:p>
    <w:sectPr w:rsidR="00CF4711" w:rsidSect="00076019">
      <w:footerReference w:type="default" r:id="rId1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6406" w14:textId="77777777" w:rsidR="00076019" w:rsidRDefault="00076019" w:rsidP="000A6228">
      <w:pPr>
        <w:spacing w:after="0" w:line="240" w:lineRule="auto"/>
      </w:pPr>
      <w:r>
        <w:separator/>
      </w:r>
    </w:p>
  </w:endnote>
  <w:endnote w:type="continuationSeparator" w:id="0">
    <w:p w14:paraId="678B33CE" w14:textId="77777777" w:rsidR="00076019" w:rsidRDefault="00076019" w:rsidP="000A6228">
      <w:pPr>
        <w:spacing w:after="0" w:line="240" w:lineRule="auto"/>
      </w:pPr>
      <w:r>
        <w:continuationSeparator/>
      </w:r>
    </w:p>
  </w:endnote>
  <w:endnote w:type="continuationNotice" w:id="1">
    <w:p w14:paraId="18B19A56" w14:textId="77777777" w:rsidR="00076019" w:rsidRDefault="00076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4DE6" w14:textId="77777777" w:rsidR="00076019" w:rsidRDefault="00076019" w:rsidP="000A6228">
      <w:pPr>
        <w:spacing w:after="0" w:line="240" w:lineRule="auto"/>
      </w:pPr>
      <w:r>
        <w:separator/>
      </w:r>
    </w:p>
  </w:footnote>
  <w:footnote w:type="continuationSeparator" w:id="0">
    <w:p w14:paraId="136D7F67" w14:textId="77777777" w:rsidR="00076019" w:rsidRDefault="00076019" w:rsidP="000A6228">
      <w:pPr>
        <w:spacing w:after="0" w:line="240" w:lineRule="auto"/>
      </w:pPr>
      <w:r>
        <w:continuationSeparator/>
      </w:r>
    </w:p>
  </w:footnote>
  <w:footnote w:type="continuationNotice" w:id="1">
    <w:p w14:paraId="7C1D9D9E" w14:textId="77777777" w:rsidR="00076019" w:rsidRDefault="00076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7119DF"/>
    <w:multiLevelType w:val="hybridMultilevel"/>
    <w:tmpl w:val="61EA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6C3954"/>
    <w:multiLevelType w:val="hybridMultilevel"/>
    <w:tmpl w:val="31223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5C60B6"/>
    <w:multiLevelType w:val="hybridMultilevel"/>
    <w:tmpl w:val="C980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78CAF42"/>
    <w:multiLevelType w:val="hybridMultilevel"/>
    <w:tmpl w:val="8B64DB6E"/>
    <w:lvl w:ilvl="0" w:tplc="C6F8A664">
      <w:start w:val="1"/>
      <w:numFmt w:val="bullet"/>
      <w:lvlText w:val=""/>
      <w:lvlJc w:val="left"/>
      <w:pPr>
        <w:ind w:left="720" w:hanging="360"/>
      </w:pPr>
      <w:rPr>
        <w:rFonts w:ascii="Symbol" w:hAnsi="Symbol" w:hint="default"/>
      </w:rPr>
    </w:lvl>
    <w:lvl w:ilvl="1" w:tplc="DC125DF8">
      <w:start w:val="1"/>
      <w:numFmt w:val="bullet"/>
      <w:lvlText w:val="o"/>
      <w:lvlJc w:val="left"/>
      <w:pPr>
        <w:ind w:left="1440" w:hanging="360"/>
      </w:pPr>
      <w:rPr>
        <w:rFonts w:ascii="Courier New" w:hAnsi="Courier New" w:hint="default"/>
      </w:rPr>
    </w:lvl>
    <w:lvl w:ilvl="2" w:tplc="870E9058">
      <w:start w:val="1"/>
      <w:numFmt w:val="bullet"/>
      <w:lvlText w:val=""/>
      <w:lvlJc w:val="left"/>
      <w:pPr>
        <w:ind w:left="2160" w:hanging="360"/>
      </w:pPr>
      <w:rPr>
        <w:rFonts w:ascii="Wingdings" w:hAnsi="Wingdings" w:hint="default"/>
      </w:rPr>
    </w:lvl>
    <w:lvl w:ilvl="3" w:tplc="2BF81150">
      <w:start w:val="1"/>
      <w:numFmt w:val="bullet"/>
      <w:lvlText w:val=""/>
      <w:lvlJc w:val="left"/>
      <w:pPr>
        <w:ind w:left="2880" w:hanging="360"/>
      </w:pPr>
      <w:rPr>
        <w:rFonts w:ascii="Symbol" w:hAnsi="Symbol" w:hint="default"/>
      </w:rPr>
    </w:lvl>
    <w:lvl w:ilvl="4" w:tplc="704479F4">
      <w:start w:val="1"/>
      <w:numFmt w:val="bullet"/>
      <w:lvlText w:val="o"/>
      <w:lvlJc w:val="left"/>
      <w:pPr>
        <w:ind w:left="3600" w:hanging="360"/>
      </w:pPr>
      <w:rPr>
        <w:rFonts w:ascii="Courier New" w:hAnsi="Courier New" w:hint="default"/>
      </w:rPr>
    </w:lvl>
    <w:lvl w:ilvl="5" w:tplc="FD6846F4">
      <w:start w:val="1"/>
      <w:numFmt w:val="bullet"/>
      <w:lvlText w:val=""/>
      <w:lvlJc w:val="left"/>
      <w:pPr>
        <w:ind w:left="4320" w:hanging="360"/>
      </w:pPr>
      <w:rPr>
        <w:rFonts w:ascii="Wingdings" w:hAnsi="Wingdings" w:hint="default"/>
      </w:rPr>
    </w:lvl>
    <w:lvl w:ilvl="6" w:tplc="74E4ED54">
      <w:start w:val="1"/>
      <w:numFmt w:val="bullet"/>
      <w:lvlText w:val=""/>
      <w:lvlJc w:val="left"/>
      <w:pPr>
        <w:ind w:left="5040" w:hanging="360"/>
      </w:pPr>
      <w:rPr>
        <w:rFonts w:ascii="Symbol" w:hAnsi="Symbol" w:hint="default"/>
      </w:rPr>
    </w:lvl>
    <w:lvl w:ilvl="7" w:tplc="3B4AFC0C">
      <w:start w:val="1"/>
      <w:numFmt w:val="bullet"/>
      <w:lvlText w:val="o"/>
      <w:lvlJc w:val="left"/>
      <w:pPr>
        <w:ind w:left="5760" w:hanging="360"/>
      </w:pPr>
      <w:rPr>
        <w:rFonts w:ascii="Courier New" w:hAnsi="Courier New" w:hint="default"/>
      </w:rPr>
    </w:lvl>
    <w:lvl w:ilvl="8" w:tplc="0D9A4392">
      <w:start w:val="1"/>
      <w:numFmt w:val="bullet"/>
      <w:lvlText w:val=""/>
      <w:lvlJc w:val="left"/>
      <w:pPr>
        <w:ind w:left="6480" w:hanging="360"/>
      </w:pPr>
      <w:rPr>
        <w:rFonts w:ascii="Wingdings" w:hAnsi="Wingdings" w:hint="default"/>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95B689"/>
    <w:multiLevelType w:val="hybridMultilevel"/>
    <w:tmpl w:val="6308B342"/>
    <w:lvl w:ilvl="0" w:tplc="A2A2A314">
      <w:start w:val="1"/>
      <w:numFmt w:val="bullet"/>
      <w:lvlText w:val=""/>
      <w:lvlJc w:val="left"/>
      <w:pPr>
        <w:ind w:left="720" w:hanging="360"/>
      </w:pPr>
      <w:rPr>
        <w:rFonts w:ascii="Symbol" w:hAnsi="Symbol" w:hint="default"/>
      </w:rPr>
    </w:lvl>
    <w:lvl w:ilvl="1" w:tplc="AD30A4C0">
      <w:start w:val="1"/>
      <w:numFmt w:val="bullet"/>
      <w:lvlText w:val="o"/>
      <w:lvlJc w:val="left"/>
      <w:pPr>
        <w:ind w:left="1440" w:hanging="360"/>
      </w:pPr>
      <w:rPr>
        <w:rFonts w:ascii="Courier New" w:hAnsi="Courier New" w:hint="default"/>
      </w:rPr>
    </w:lvl>
    <w:lvl w:ilvl="2" w:tplc="C1BE243C">
      <w:start w:val="1"/>
      <w:numFmt w:val="bullet"/>
      <w:lvlText w:val=""/>
      <w:lvlJc w:val="left"/>
      <w:pPr>
        <w:ind w:left="2160" w:hanging="360"/>
      </w:pPr>
      <w:rPr>
        <w:rFonts w:ascii="Wingdings" w:hAnsi="Wingdings" w:hint="default"/>
      </w:rPr>
    </w:lvl>
    <w:lvl w:ilvl="3" w:tplc="986CD8E0">
      <w:start w:val="1"/>
      <w:numFmt w:val="bullet"/>
      <w:lvlText w:val=""/>
      <w:lvlJc w:val="left"/>
      <w:pPr>
        <w:ind w:left="2880" w:hanging="360"/>
      </w:pPr>
      <w:rPr>
        <w:rFonts w:ascii="Symbol" w:hAnsi="Symbol" w:hint="default"/>
      </w:rPr>
    </w:lvl>
    <w:lvl w:ilvl="4" w:tplc="CAB051DC">
      <w:start w:val="1"/>
      <w:numFmt w:val="bullet"/>
      <w:lvlText w:val="o"/>
      <w:lvlJc w:val="left"/>
      <w:pPr>
        <w:ind w:left="3600" w:hanging="360"/>
      </w:pPr>
      <w:rPr>
        <w:rFonts w:ascii="Courier New" w:hAnsi="Courier New" w:hint="default"/>
      </w:rPr>
    </w:lvl>
    <w:lvl w:ilvl="5" w:tplc="F7A2BF12">
      <w:start w:val="1"/>
      <w:numFmt w:val="bullet"/>
      <w:lvlText w:val=""/>
      <w:lvlJc w:val="left"/>
      <w:pPr>
        <w:ind w:left="4320" w:hanging="360"/>
      </w:pPr>
      <w:rPr>
        <w:rFonts w:ascii="Wingdings" w:hAnsi="Wingdings" w:hint="default"/>
      </w:rPr>
    </w:lvl>
    <w:lvl w:ilvl="6" w:tplc="AB8472C6">
      <w:start w:val="1"/>
      <w:numFmt w:val="bullet"/>
      <w:lvlText w:val=""/>
      <w:lvlJc w:val="left"/>
      <w:pPr>
        <w:ind w:left="5040" w:hanging="360"/>
      </w:pPr>
      <w:rPr>
        <w:rFonts w:ascii="Symbol" w:hAnsi="Symbol" w:hint="default"/>
      </w:rPr>
    </w:lvl>
    <w:lvl w:ilvl="7" w:tplc="73ECA53C">
      <w:start w:val="1"/>
      <w:numFmt w:val="bullet"/>
      <w:lvlText w:val="o"/>
      <w:lvlJc w:val="left"/>
      <w:pPr>
        <w:ind w:left="5760" w:hanging="360"/>
      </w:pPr>
      <w:rPr>
        <w:rFonts w:ascii="Courier New" w:hAnsi="Courier New" w:hint="default"/>
      </w:rPr>
    </w:lvl>
    <w:lvl w:ilvl="8" w:tplc="7228DF90">
      <w:start w:val="1"/>
      <w:numFmt w:val="bullet"/>
      <w:lvlText w:val=""/>
      <w:lvlJc w:val="left"/>
      <w:pPr>
        <w:ind w:left="648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D01354"/>
    <w:multiLevelType w:val="hybridMultilevel"/>
    <w:tmpl w:val="7B2A55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D194F"/>
    <w:multiLevelType w:val="hybridMultilevel"/>
    <w:tmpl w:val="8DA0A3AC"/>
    <w:lvl w:ilvl="0" w:tplc="B0E6EA34">
      <w:start w:val="1"/>
      <w:numFmt w:val="bullet"/>
      <w:lvlText w:val=""/>
      <w:lvlJc w:val="left"/>
      <w:pPr>
        <w:ind w:left="720" w:hanging="360"/>
      </w:pPr>
      <w:rPr>
        <w:rFonts w:ascii="Symbol" w:hAnsi="Symbol" w:hint="default"/>
      </w:rPr>
    </w:lvl>
    <w:lvl w:ilvl="1" w:tplc="7062E07C">
      <w:start w:val="1"/>
      <w:numFmt w:val="bullet"/>
      <w:lvlText w:val="o"/>
      <w:lvlJc w:val="left"/>
      <w:pPr>
        <w:ind w:left="1440" w:hanging="360"/>
      </w:pPr>
      <w:rPr>
        <w:rFonts w:ascii="Courier New" w:hAnsi="Courier New" w:hint="default"/>
      </w:rPr>
    </w:lvl>
    <w:lvl w:ilvl="2" w:tplc="B4CEC8A4">
      <w:start w:val="1"/>
      <w:numFmt w:val="bullet"/>
      <w:lvlText w:val=""/>
      <w:lvlJc w:val="left"/>
      <w:pPr>
        <w:ind w:left="2160" w:hanging="360"/>
      </w:pPr>
      <w:rPr>
        <w:rFonts w:ascii="Wingdings" w:hAnsi="Wingdings" w:hint="default"/>
      </w:rPr>
    </w:lvl>
    <w:lvl w:ilvl="3" w:tplc="CA76BAEA">
      <w:start w:val="1"/>
      <w:numFmt w:val="bullet"/>
      <w:lvlText w:val=""/>
      <w:lvlJc w:val="left"/>
      <w:pPr>
        <w:ind w:left="2880" w:hanging="360"/>
      </w:pPr>
      <w:rPr>
        <w:rFonts w:ascii="Symbol" w:hAnsi="Symbol" w:hint="default"/>
      </w:rPr>
    </w:lvl>
    <w:lvl w:ilvl="4" w:tplc="1F987C36">
      <w:start w:val="1"/>
      <w:numFmt w:val="bullet"/>
      <w:lvlText w:val="o"/>
      <w:lvlJc w:val="left"/>
      <w:pPr>
        <w:ind w:left="3600" w:hanging="360"/>
      </w:pPr>
      <w:rPr>
        <w:rFonts w:ascii="Courier New" w:hAnsi="Courier New" w:hint="default"/>
      </w:rPr>
    </w:lvl>
    <w:lvl w:ilvl="5" w:tplc="B69AB814">
      <w:start w:val="1"/>
      <w:numFmt w:val="bullet"/>
      <w:lvlText w:val=""/>
      <w:lvlJc w:val="left"/>
      <w:pPr>
        <w:ind w:left="4320" w:hanging="360"/>
      </w:pPr>
      <w:rPr>
        <w:rFonts w:ascii="Wingdings" w:hAnsi="Wingdings" w:hint="default"/>
      </w:rPr>
    </w:lvl>
    <w:lvl w:ilvl="6" w:tplc="602833A8">
      <w:start w:val="1"/>
      <w:numFmt w:val="bullet"/>
      <w:lvlText w:val=""/>
      <w:lvlJc w:val="left"/>
      <w:pPr>
        <w:ind w:left="5040" w:hanging="360"/>
      </w:pPr>
      <w:rPr>
        <w:rFonts w:ascii="Symbol" w:hAnsi="Symbol" w:hint="default"/>
      </w:rPr>
    </w:lvl>
    <w:lvl w:ilvl="7" w:tplc="3086E8F4">
      <w:start w:val="1"/>
      <w:numFmt w:val="bullet"/>
      <w:lvlText w:val="o"/>
      <w:lvlJc w:val="left"/>
      <w:pPr>
        <w:ind w:left="5760" w:hanging="360"/>
      </w:pPr>
      <w:rPr>
        <w:rFonts w:ascii="Courier New" w:hAnsi="Courier New" w:hint="default"/>
      </w:rPr>
    </w:lvl>
    <w:lvl w:ilvl="8" w:tplc="8062996A">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900B46"/>
    <w:multiLevelType w:val="hybridMultilevel"/>
    <w:tmpl w:val="EC9CA222"/>
    <w:lvl w:ilvl="0" w:tplc="9C0AACBE">
      <w:start w:val="1"/>
      <w:numFmt w:val="bullet"/>
      <w:lvlText w:val=""/>
      <w:lvlJc w:val="left"/>
      <w:pPr>
        <w:ind w:left="770" w:hanging="360"/>
      </w:pPr>
      <w:rPr>
        <w:rFonts w:ascii="Symbol" w:hAnsi="Symbol" w:hint="default"/>
      </w:rPr>
    </w:lvl>
    <w:lvl w:ilvl="1" w:tplc="90C0A5A8">
      <w:start w:val="1"/>
      <w:numFmt w:val="bullet"/>
      <w:lvlText w:val="o"/>
      <w:lvlJc w:val="left"/>
      <w:pPr>
        <w:ind w:left="1440" w:hanging="360"/>
      </w:pPr>
      <w:rPr>
        <w:rFonts w:ascii="Courier New" w:hAnsi="Courier New" w:hint="default"/>
      </w:rPr>
    </w:lvl>
    <w:lvl w:ilvl="2" w:tplc="A82C385E">
      <w:start w:val="1"/>
      <w:numFmt w:val="bullet"/>
      <w:lvlText w:val=""/>
      <w:lvlJc w:val="left"/>
      <w:pPr>
        <w:ind w:left="2160" w:hanging="360"/>
      </w:pPr>
      <w:rPr>
        <w:rFonts w:ascii="Wingdings" w:hAnsi="Wingdings" w:hint="default"/>
      </w:rPr>
    </w:lvl>
    <w:lvl w:ilvl="3" w:tplc="E702F162">
      <w:start w:val="1"/>
      <w:numFmt w:val="bullet"/>
      <w:lvlText w:val=""/>
      <w:lvlJc w:val="left"/>
      <w:pPr>
        <w:ind w:left="2880" w:hanging="360"/>
      </w:pPr>
      <w:rPr>
        <w:rFonts w:ascii="Symbol" w:hAnsi="Symbol" w:hint="default"/>
      </w:rPr>
    </w:lvl>
    <w:lvl w:ilvl="4" w:tplc="FABE124E">
      <w:start w:val="1"/>
      <w:numFmt w:val="bullet"/>
      <w:lvlText w:val="o"/>
      <w:lvlJc w:val="left"/>
      <w:pPr>
        <w:ind w:left="3600" w:hanging="360"/>
      </w:pPr>
      <w:rPr>
        <w:rFonts w:ascii="Courier New" w:hAnsi="Courier New" w:hint="default"/>
      </w:rPr>
    </w:lvl>
    <w:lvl w:ilvl="5" w:tplc="77661CC6">
      <w:start w:val="1"/>
      <w:numFmt w:val="bullet"/>
      <w:lvlText w:val=""/>
      <w:lvlJc w:val="left"/>
      <w:pPr>
        <w:ind w:left="4320" w:hanging="360"/>
      </w:pPr>
      <w:rPr>
        <w:rFonts w:ascii="Wingdings" w:hAnsi="Wingdings" w:hint="default"/>
      </w:rPr>
    </w:lvl>
    <w:lvl w:ilvl="6" w:tplc="5D3E80A2">
      <w:start w:val="1"/>
      <w:numFmt w:val="bullet"/>
      <w:lvlText w:val=""/>
      <w:lvlJc w:val="left"/>
      <w:pPr>
        <w:ind w:left="5040" w:hanging="360"/>
      </w:pPr>
      <w:rPr>
        <w:rFonts w:ascii="Symbol" w:hAnsi="Symbol" w:hint="default"/>
      </w:rPr>
    </w:lvl>
    <w:lvl w:ilvl="7" w:tplc="372CEB3A">
      <w:start w:val="1"/>
      <w:numFmt w:val="bullet"/>
      <w:lvlText w:val="o"/>
      <w:lvlJc w:val="left"/>
      <w:pPr>
        <w:ind w:left="5760" w:hanging="360"/>
      </w:pPr>
      <w:rPr>
        <w:rFonts w:ascii="Courier New" w:hAnsi="Courier New" w:hint="default"/>
      </w:rPr>
    </w:lvl>
    <w:lvl w:ilvl="8" w:tplc="CAB4109A">
      <w:start w:val="1"/>
      <w:numFmt w:val="bullet"/>
      <w:lvlText w:val=""/>
      <w:lvlJc w:val="left"/>
      <w:pPr>
        <w:ind w:left="6480" w:hanging="360"/>
      </w:pPr>
      <w:rPr>
        <w:rFonts w:ascii="Wingdings" w:hAnsi="Wingdings" w:hint="default"/>
      </w:rPr>
    </w:lvl>
  </w:abstractNum>
  <w:abstractNum w:abstractNumId="22" w15:restartNumberingAfterBreak="0">
    <w:nsid w:val="36EF32B8"/>
    <w:multiLevelType w:val="hybridMultilevel"/>
    <w:tmpl w:val="BBBA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205B85"/>
    <w:multiLevelType w:val="hybridMultilevel"/>
    <w:tmpl w:val="FFFFFFFF"/>
    <w:lvl w:ilvl="0" w:tplc="F2962F90">
      <w:start w:val="1"/>
      <w:numFmt w:val="decimal"/>
      <w:lvlText w:val="%1."/>
      <w:lvlJc w:val="left"/>
      <w:pPr>
        <w:ind w:left="720" w:hanging="360"/>
      </w:pPr>
    </w:lvl>
    <w:lvl w:ilvl="1" w:tplc="20B2B820">
      <w:start w:val="1"/>
      <w:numFmt w:val="lowerLetter"/>
      <w:lvlText w:val="%2."/>
      <w:lvlJc w:val="left"/>
      <w:pPr>
        <w:ind w:left="1440" w:hanging="360"/>
      </w:pPr>
    </w:lvl>
    <w:lvl w:ilvl="2" w:tplc="313E84F0">
      <w:start w:val="1"/>
      <w:numFmt w:val="lowerRoman"/>
      <w:lvlText w:val="%3."/>
      <w:lvlJc w:val="right"/>
      <w:pPr>
        <w:ind w:left="2160" w:hanging="180"/>
      </w:pPr>
    </w:lvl>
    <w:lvl w:ilvl="3" w:tplc="95D0E7E6">
      <w:start w:val="1"/>
      <w:numFmt w:val="decimal"/>
      <w:lvlText w:val="%4."/>
      <w:lvlJc w:val="left"/>
      <w:pPr>
        <w:ind w:left="2880" w:hanging="360"/>
      </w:pPr>
    </w:lvl>
    <w:lvl w:ilvl="4" w:tplc="1494CE70">
      <w:start w:val="1"/>
      <w:numFmt w:val="lowerLetter"/>
      <w:lvlText w:val="%5."/>
      <w:lvlJc w:val="left"/>
      <w:pPr>
        <w:ind w:left="3600" w:hanging="360"/>
      </w:pPr>
    </w:lvl>
    <w:lvl w:ilvl="5" w:tplc="35463DAE">
      <w:start w:val="1"/>
      <w:numFmt w:val="lowerRoman"/>
      <w:lvlText w:val="%6."/>
      <w:lvlJc w:val="right"/>
      <w:pPr>
        <w:ind w:left="4320" w:hanging="180"/>
      </w:pPr>
    </w:lvl>
    <w:lvl w:ilvl="6" w:tplc="895632CA">
      <w:start w:val="1"/>
      <w:numFmt w:val="decimal"/>
      <w:lvlText w:val="%7."/>
      <w:lvlJc w:val="left"/>
      <w:pPr>
        <w:ind w:left="5040" w:hanging="360"/>
      </w:pPr>
    </w:lvl>
    <w:lvl w:ilvl="7" w:tplc="BECC1BB2">
      <w:start w:val="1"/>
      <w:numFmt w:val="lowerLetter"/>
      <w:lvlText w:val="%8."/>
      <w:lvlJc w:val="left"/>
      <w:pPr>
        <w:ind w:left="5760" w:hanging="360"/>
      </w:pPr>
    </w:lvl>
    <w:lvl w:ilvl="8" w:tplc="D9A64EAE">
      <w:start w:val="1"/>
      <w:numFmt w:val="lowerRoman"/>
      <w:lvlText w:val="%9."/>
      <w:lvlJc w:val="right"/>
      <w:pPr>
        <w:ind w:left="6480" w:hanging="180"/>
      </w:pPr>
    </w:lvl>
  </w:abstractNum>
  <w:abstractNum w:abstractNumId="25" w15:restartNumberingAfterBreak="0">
    <w:nsid w:val="3C6F2C71"/>
    <w:multiLevelType w:val="hybridMultilevel"/>
    <w:tmpl w:val="8A7C2D16"/>
    <w:lvl w:ilvl="0" w:tplc="27A2CC08">
      <w:start w:val="1"/>
      <w:numFmt w:val="bullet"/>
      <w:lvlText w:val=""/>
      <w:lvlJc w:val="left"/>
      <w:pPr>
        <w:ind w:left="499" w:hanging="357"/>
      </w:pPr>
      <w:rPr>
        <w:rFonts w:ascii="Symbol" w:hAnsi="Symbol" w:hint="default"/>
      </w:rPr>
    </w:lvl>
    <w:lvl w:ilvl="1" w:tplc="F62A42C6">
      <w:start w:val="1"/>
      <w:numFmt w:val="bullet"/>
      <w:lvlText w:val="o"/>
      <w:lvlJc w:val="left"/>
      <w:pPr>
        <w:ind w:left="1440" w:hanging="360"/>
      </w:pPr>
      <w:rPr>
        <w:rFonts w:ascii="Courier New" w:hAnsi="Courier New" w:hint="default"/>
      </w:rPr>
    </w:lvl>
    <w:lvl w:ilvl="2" w:tplc="2D5EFB08">
      <w:start w:val="1"/>
      <w:numFmt w:val="bullet"/>
      <w:lvlText w:val="o"/>
      <w:lvlJc w:val="left"/>
      <w:pPr>
        <w:ind w:left="1211" w:hanging="360"/>
      </w:pPr>
      <w:rPr>
        <w:rFonts w:ascii="Courier New" w:hAnsi="Courier New" w:hint="default"/>
      </w:rPr>
    </w:lvl>
    <w:lvl w:ilvl="3" w:tplc="259C5DFC">
      <w:start w:val="1"/>
      <w:numFmt w:val="bullet"/>
      <w:lvlText w:val=""/>
      <w:lvlJc w:val="left"/>
      <w:pPr>
        <w:ind w:left="2880" w:hanging="360"/>
      </w:pPr>
      <w:rPr>
        <w:rFonts w:ascii="Symbol" w:hAnsi="Symbol" w:hint="default"/>
      </w:rPr>
    </w:lvl>
    <w:lvl w:ilvl="4" w:tplc="2334F7DA">
      <w:start w:val="1"/>
      <w:numFmt w:val="bullet"/>
      <w:lvlText w:val="o"/>
      <w:lvlJc w:val="left"/>
      <w:pPr>
        <w:ind w:left="3600" w:hanging="360"/>
      </w:pPr>
      <w:rPr>
        <w:rFonts w:ascii="Courier New" w:hAnsi="Courier New" w:hint="default"/>
      </w:rPr>
    </w:lvl>
    <w:lvl w:ilvl="5" w:tplc="E71A5E54">
      <w:start w:val="1"/>
      <w:numFmt w:val="bullet"/>
      <w:lvlText w:val=""/>
      <w:lvlJc w:val="left"/>
      <w:pPr>
        <w:ind w:left="4320" w:hanging="360"/>
      </w:pPr>
      <w:rPr>
        <w:rFonts w:ascii="Wingdings" w:hAnsi="Wingdings" w:hint="default"/>
      </w:rPr>
    </w:lvl>
    <w:lvl w:ilvl="6" w:tplc="5AD6456E">
      <w:start w:val="1"/>
      <w:numFmt w:val="bullet"/>
      <w:lvlText w:val=""/>
      <w:lvlJc w:val="left"/>
      <w:pPr>
        <w:ind w:left="5040" w:hanging="360"/>
      </w:pPr>
      <w:rPr>
        <w:rFonts w:ascii="Symbol" w:hAnsi="Symbol" w:hint="default"/>
      </w:rPr>
    </w:lvl>
    <w:lvl w:ilvl="7" w:tplc="F3C459EC">
      <w:start w:val="1"/>
      <w:numFmt w:val="bullet"/>
      <w:lvlText w:val="o"/>
      <w:lvlJc w:val="left"/>
      <w:pPr>
        <w:ind w:left="5760" w:hanging="360"/>
      </w:pPr>
      <w:rPr>
        <w:rFonts w:ascii="Courier New" w:hAnsi="Courier New" w:hint="default"/>
      </w:rPr>
    </w:lvl>
    <w:lvl w:ilvl="8" w:tplc="4386FB76">
      <w:start w:val="1"/>
      <w:numFmt w:val="bullet"/>
      <w:lvlText w:val=""/>
      <w:lvlJc w:val="left"/>
      <w:pPr>
        <w:ind w:left="6480" w:hanging="360"/>
      </w:pPr>
      <w:rPr>
        <w:rFonts w:ascii="Wingdings" w:hAnsi="Wingdings" w:hint="default"/>
      </w:rPr>
    </w:lvl>
  </w:abstractNum>
  <w:abstractNum w:abstractNumId="26" w15:restartNumberingAfterBreak="0">
    <w:nsid w:val="41EE17DE"/>
    <w:multiLevelType w:val="hybridMultilevel"/>
    <w:tmpl w:val="AA3E9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210429"/>
    <w:multiLevelType w:val="multilevel"/>
    <w:tmpl w:val="6BE2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671EE9"/>
    <w:multiLevelType w:val="hybridMultilevel"/>
    <w:tmpl w:val="F4A8727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46EA343C"/>
    <w:multiLevelType w:val="hybridMultilevel"/>
    <w:tmpl w:val="2B167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C91C39"/>
    <w:multiLevelType w:val="hybridMultilevel"/>
    <w:tmpl w:val="FBDA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DC9381"/>
    <w:multiLevelType w:val="hybridMultilevel"/>
    <w:tmpl w:val="CDF026FE"/>
    <w:lvl w:ilvl="0" w:tplc="4D60E146">
      <w:start w:val="1"/>
      <w:numFmt w:val="bullet"/>
      <w:lvlText w:val=""/>
      <w:lvlJc w:val="left"/>
      <w:pPr>
        <w:ind w:left="720" w:hanging="360"/>
      </w:pPr>
      <w:rPr>
        <w:rFonts w:ascii="Symbol" w:hAnsi="Symbol" w:hint="default"/>
      </w:rPr>
    </w:lvl>
    <w:lvl w:ilvl="1" w:tplc="D77E7B4E">
      <w:start w:val="1"/>
      <w:numFmt w:val="bullet"/>
      <w:lvlText w:val="o"/>
      <w:lvlJc w:val="left"/>
      <w:pPr>
        <w:ind w:left="1440" w:hanging="360"/>
      </w:pPr>
      <w:rPr>
        <w:rFonts w:ascii="Courier New" w:hAnsi="Courier New" w:hint="default"/>
      </w:rPr>
    </w:lvl>
    <w:lvl w:ilvl="2" w:tplc="F2C656F4">
      <w:start w:val="1"/>
      <w:numFmt w:val="bullet"/>
      <w:lvlText w:val=""/>
      <w:lvlJc w:val="left"/>
      <w:pPr>
        <w:ind w:left="2160" w:hanging="360"/>
      </w:pPr>
      <w:rPr>
        <w:rFonts w:ascii="Wingdings" w:hAnsi="Wingdings" w:hint="default"/>
      </w:rPr>
    </w:lvl>
    <w:lvl w:ilvl="3" w:tplc="2CC49FD4">
      <w:start w:val="1"/>
      <w:numFmt w:val="bullet"/>
      <w:lvlText w:val=""/>
      <w:lvlJc w:val="left"/>
      <w:pPr>
        <w:ind w:left="2880" w:hanging="360"/>
      </w:pPr>
      <w:rPr>
        <w:rFonts w:ascii="Symbol" w:hAnsi="Symbol" w:hint="default"/>
      </w:rPr>
    </w:lvl>
    <w:lvl w:ilvl="4" w:tplc="0BC28A02">
      <w:start w:val="1"/>
      <w:numFmt w:val="bullet"/>
      <w:lvlText w:val="o"/>
      <w:lvlJc w:val="left"/>
      <w:pPr>
        <w:ind w:left="3600" w:hanging="360"/>
      </w:pPr>
      <w:rPr>
        <w:rFonts w:ascii="Courier New" w:hAnsi="Courier New" w:hint="default"/>
      </w:rPr>
    </w:lvl>
    <w:lvl w:ilvl="5" w:tplc="EBF0EC2E">
      <w:start w:val="1"/>
      <w:numFmt w:val="bullet"/>
      <w:lvlText w:val=""/>
      <w:lvlJc w:val="left"/>
      <w:pPr>
        <w:ind w:left="4320" w:hanging="360"/>
      </w:pPr>
      <w:rPr>
        <w:rFonts w:ascii="Wingdings" w:hAnsi="Wingdings" w:hint="default"/>
      </w:rPr>
    </w:lvl>
    <w:lvl w:ilvl="6" w:tplc="1F6A6DEC">
      <w:start w:val="1"/>
      <w:numFmt w:val="bullet"/>
      <w:lvlText w:val=""/>
      <w:lvlJc w:val="left"/>
      <w:pPr>
        <w:ind w:left="5040" w:hanging="360"/>
      </w:pPr>
      <w:rPr>
        <w:rFonts w:ascii="Symbol" w:hAnsi="Symbol" w:hint="default"/>
      </w:rPr>
    </w:lvl>
    <w:lvl w:ilvl="7" w:tplc="553E85BE">
      <w:start w:val="1"/>
      <w:numFmt w:val="bullet"/>
      <w:lvlText w:val="o"/>
      <w:lvlJc w:val="left"/>
      <w:pPr>
        <w:ind w:left="5760" w:hanging="360"/>
      </w:pPr>
      <w:rPr>
        <w:rFonts w:ascii="Courier New" w:hAnsi="Courier New" w:hint="default"/>
      </w:rPr>
    </w:lvl>
    <w:lvl w:ilvl="8" w:tplc="52CA7D3E">
      <w:start w:val="1"/>
      <w:numFmt w:val="bullet"/>
      <w:lvlText w:val=""/>
      <w:lvlJc w:val="left"/>
      <w:pPr>
        <w:ind w:left="6480" w:hanging="360"/>
      </w:pPr>
      <w:rPr>
        <w:rFonts w:ascii="Wingdings" w:hAnsi="Wingdings" w:hint="default"/>
      </w:rPr>
    </w:lvl>
  </w:abstractNum>
  <w:abstractNum w:abstractNumId="32" w15:restartNumberingAfterBreak="0">
    <w:nsid w:val="4FAD6AE2"/>
    <w:multiLevelType w:val="hybridMultilevel"/>
    <w:tmpl w:val="C48A64B8"/>
    <w:lvl w:ilvl="0" w:tplc="4ABC84BA">
      <w:start w:val="1"/>
      <w:numFmt w:val="bullet"/>
      <w:lvlText w:val=""/>
      <w:lvlJc w:val="left"/>
      <w:pPr>
        <w:ind w:left="720" w:hanging="360"/>
      </w:pPr>
      <w:rPr>
        <w:rFonts w:ascii="Symbol" w:hAnsi="Symbol" w:hint="default"/>
      </w:rPr>
    </w:lvl>
    <w:lvl w:ilvl="1" w:tplc="7B607E68">
      <w:start w:val="1"/>
      <w:numFmt w:val="bullet"/>
      <w:lvlText w:val="o"/>
      <w:lvlJc w:val="left"/>
      <w:pPr>
        <w:ind w:left="1440" w:hanging="360"/>
      </w:pPr>
      <w:rPr>
        <w:rFonts w:ascii="Courier New" w:hAnsi="Courier New" w:hint="default"/>
      </w:rPr>
    </w:lvl>
    <w:lvl w:ilvl="2" w:tplc="FB8E1DF2">
      <w:start w:val="1"/>
      <w:numFmt w:val="bullet"/>
      <w:lvlText w:val=""/>
      <w:lvlJc w:val="left"/>
      <w:pPr>
        <w:ind w:left="2160" w:hanging="360"/>
      </w:pPr>
      <w:rPr>
        <w:rFonts w:ascii="Wingdings" w:hAnsi="Wingdings" w:hint="default"/>
      </w:rPr>
    </w:lvl>
    <w:lvl w:ilvl="3" w:tplc="0CCA0884">
      <w:start w:val="1"/>
      <w:numFmt w:val="bullet"/>
      <w:lvlText w:val=""/>
      <w:lvlJc w:val="left"/>
      <w:pPr>
        <w:ind w:left="2880" w:hanging="360"/>
      </w:pPr>
      <w:rPr>
        <w:rFonts w:ascii="Symbol" w:hAnsi="Symbol" w:hint="default"/>
      </w:rPr>
    </w:lvl>
    <w:lvl w:ilvl="4" w:tplc="22A225DA">
      <w:start w:val="1"/>
      <w:numFmt w:val="bullet"/>
      <w:lvlText w:val="o"/>
      <w:lvlJc w:val="left"/>
      <w:pPr>
        <w:ind w:left="3600" w:hanging="360"/>
      </w:pPr>
      <w:rPr>
        <w:rFonts w:ascii="Courier New" w:hAnsi="Courier New" w:hint="default"/>
      </w:rPr>
    </w:lvl>
    <w:lvl w:ilvl="5" w:tplc="898C62C2">
      <w:start w:val="1"/>
      <w:numFmt w:val="bullet"/>
      <w:lvlText w:val=""/>
      <w:lvlJc w:val="left"/>
      <w:pPr>
        <w:ind w:left="4320" w:hanging="360"/>
      </w:pPr>
      <w:rPr>
        <w:rFonts w:ascii="Wingdings" w:hAnsi="Wingdings" w:hint="default"/>
      </w:rPr>
    </w:lvl>
    <w:lvl w:ilvl="6" w:tplc="29A868FA">
      <w:start w:val="1"/>
      <w:numFmt w:val="bullet"/>
      <w:lvlText w:val=""/>
      <w:lvlJc w:val="left"/>
      <w:pPr>
        <w:ind w:left="5040" w:hanging="360"/>
      </w:pPr>
      <w:rPr>
        <w:rFonts w:ascii="Symbol" w:hAnsi="Symbol" w:hint="default"/>
      </w:rPr>
    </w:lvl>
    <w:lvl w:ilvl="7" w:tplc="9CB428DE">
      <w:start w:val="1"/>
      <w:numFmt w:val="bullet"/>
      <w:lvlText w:val="o"/>
      <w:lvlJc w:val="left"/>
      <w:pPr>
        <w:ind w:left="5760" w:hanging="360"/>
      </w:pPr>
      <w:rPr>
        <w:rFonts w:ascii="Courier New" w:hAnsi="Courier New" w:hint="default"/>
      </w:rPr>
    </w:lvl>
    <w:lvl w:ilvl="8" w:tplc="3118BD64">
      <w:start w:val="1"/>
      <w:numFmt w:val="bullet"/>
      <w:lvlText w:val=""/>
      <w:lvlJc w:val="left"/>
      <w:pPr>
        <w:ind w:left="6480" w:hanging="360"/>
      </w:pPr>
      <w:rPr>
        <w:rFonts w:ascii="Wingdings" w:hAnsi="Wingdings" w:hint="default"/>
      </w:rPr>
    </w:lvl>
  </w:abstractNum>
  <w:abstractNum w:abstractNumId="33" w15:restartNumberingAfterBreak="0">
    <w:nsid w:val="57C78D46"/>
    <w:multiLevelType w:val="hybridMultilevel"/>
    <w:tmpl w:val="FFFFFFFF"/>
    <w:lvl w:ilvl="0" w:tplc="B9E06AEA">
      <w:start w:val="1"/>
      <w:numFmt w:val="decimal"/>
      <w:lvlText w:val="%1."/>
      <w:lvlJc w:val="left"/>
      <w:pPr>
        <w:ind w:left="720" w:hanging="360"/>
      </w:pPr>
    </w:lvl>
    <w:lvl w:ilvl="1" w:tplc="FB3A7B18">
      <w:start w:val="1"/>
      <w:numFmt w:val="lowerLetter"/>
      <w:lvlText w:val="%2."/>
      <w:lvlJc w:val="left"/>
      <w:pPr>
        <w:ind w:left="1440" w:hanging="360"/>
      </w:pPr>
    </w:lvl>
    <w:lvl w:ilvl="2" w:tplc="DA74337A">
      <w:start w:val="1"/>
      <w:numFmt w:val="lowerRoman"/>
      <w:lvlText w:val="%3."/>
      <w:lvlJc w:val="right"/>
      <w:pPr>
        <w:ind w:left="2160" w:hanging="180"/>
      </w:pPr>
    </w:lvl>
    <w:lvl w:ilvl="3" w:tplc="48181038">
      <w:start w:val="1"/>
      <w:numFmt w:val="decimal"/>
      <w:lvlText w:val="%4."/>
      <w:lvlJc w:val="left"/>
      <w:pPr>
        <w:ind w:left="2880" w:hanging="360"/>
      </w:pPr>
    </w:lvl>
    <w:lvl w:ilvl="4" w:tplc="AF4A2B0A">
      <w:start w:val="1"/>
      <w:numFmt w:val="lowerLetter"/>
      <w:lvlText w:val="%5."/>
      <w:lvlJc w:val="left"/>
      <w:pPr>
        <w:ind w:left="3600" w:hanging="360"/>
      </w:pPr>
    </w:lvl>
    <w:lvl w:ilvl="5" w:tplc="8AB81BC4">
      <w:start w:val="1"/>
      <w:numFmt w:val="lowerRoman"/>
      <w:lvlText w:val="%6."/>
      <w:lvlJc w:val="right"/>
      <w:pPr>
        <w:ind w:left="4320" w:hanging="180"/>
      </w:pPr>
    </w:lvl>
    <w:lvl w:ilvl="6" w:tplc="A858B7E8">
      <w:start w:val="1"/>
      <w:numFmt w:val="decimal"/>
      <w:lvlText w:val="%7."/>
      <w:lvlJc w:val="left"/>
      <w:pPr>
        <w:ind w:left="5040" w:hanging="360"/>
      </w:pPr>
    </w:lvl>
    <w:lvl w:ilvl="7" w:tplc="C2C204FA">
      <w:start w:val="1"/>
      <w:numFmt w:val="lowerLetter"/>
      <w:lvlText w:val="%8."/>
      <w:lvlJc w:val="left"/>
      <w:pPr>
        <w:ind w:left="5760" w:hanging="360"/>
      </w:pPr>
    </w:lvl>
    <w:lvl w:ilvl="8" w:tplc="3CA8729E">
      <w:start w:val="1"/>
      <w:numFmt w:val="lowerRoman"/>
      <w:lvlText w:val="%9."/>
      <w:lvlJc w:val="right"/>
      <w:pPr>
        <w:ind w:left="6480" w:hanging="180"/>
      </w:p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1C85B6"/>
    <w:multiLevelType w:val="hybridMultilevel"/>
    <w:tmpl w:val="03B8E5D4"/>
    <w:lvl w:ilvl="0" w:tplc="BB88E37E">
      <w:start w:val="1"/>
      <w:numFmt w:val="bullet"/>
      <w:lvlText w:val=""/>
      <w:lvlJc w:val="left"/>
      <w:pPr>
        <w:ind w:left="720" w:hanging="360"/>
      </w:pPr>
      <w:rPr>
        <w:rFonts w:ascii="Symbol" w:hAnsi="Symbol" w:hint="default"/>
      </w:rPr>
    </w:lvl>
    <w:lvl w:ilvl="1" w:tplc="0CB4C3F4">
      <w:start w:val="1"/>
      <w:numFmt w:val="bullet"/>
      <w:lvlText w:val="o"/>
      <w:lvlJc w:val="left"/>
      <w:pPr>
        <w:ind w:left="1440" w:hanging="360"/>
      </w:pPr>
      <w:rPr>
        <w:rFonts w:ascii="Courier New" w:hAnsi="Courier New" w:hint="default"/>
      </w:rPr>
    </w:lvl>
    <w:lvl w:ilvl="2" w:tplc="DDF6A182">
      <w:start w:val="1"/>
      <w:numFmt w:val="bullet"/>
      <w:lvlText w:val=""/>
      <w:lvlJc w:val="left"/>
      <w:pPr>
        <w:ind w:left="2160" w:hanging="360"/>
      </w:pPr>
      <w:rPr>
        <w:rFonts w:ascii="Wingdings" w:hAnsi="Wingdings" w:hint="default"/>
      </w:rPr>
    </w:lvl>
    <w:lvl w:ilvl="3" w:tplc="A1A6C524">
      <w:start w:val="1"/>
      <w:numFmt w:val="bullet"/>
      <w:lvlText w:val=""/>
      <w:lvlJc w:val="left"/>
      <w:pPr>
        <w:ind w:left="2880" w:hanging="360"/>
      </w:pPr>
      <w:rPr>
        <w:rFonts w:ascii="Symbol" w:hAnsi="Symbol" w:hint="default"/>
      </w:rPr>
    </w:lvl>
    <w:lvl w:ilvl="4" w:tplc="6BA29F04">
      <w:start w:val="1"/>
      <w:numFmt w:val="bullet"/>
      <w:lvlText w:val="o"/>
      <w:lvlJc w:val="left"/>
      <w:pPr>
        <w:ind w:left="3600" w:hanging="360"/>
      </w:pPr>
      <w:rPr>
        <w:rFonts w:ascii="Courier New" w:hAnsi="Courier New" w:hint="default"/>
      </w:rPr>
    </w:lvl>
    <w:lvl w:ilvl="5" w:tplc="E4A87FCA">
      <w:start w:val="1"/>
      <w:numFmt w:val="bullet"/>
      <w:lvlText w:val=""/>
      <w:lvlJc w:val="left"/>
      <w:pPr>
        <w:ind w:left="4320" w:hanging="360"/>
      </w:pPr>
      <w:rPr>
        <w:rFonts w:ascii="Wingdings" w:hAnsi="Wingdings" w:hint="default"/>
      </w:rPr>
    </w:lvl>
    <w:lvl w:ilvl="6" w:tplc="D786D4E0">
      <w:start w:val="1"/>
      <w:numFmt w:val="bullet"/>
      <w:lvlText w:val=""/>
      <w:lvlJc w:val="left"/>
      <w:pPr>
        <w:ind w:left="5040" w:hanging="360"/>
      </w:pPr>
      <w:rPr>
        <w:rFonts w:ascii="Symbol" w:hAnsi="Symbol" w:hint="default"/>
      </w:rPr>
    </w:lvl>
    <w:lvl w:ilvl="7" w:tplc="47E6B4F4">
      <w:start w:val="1"/>
      <w:numFmt w:val="bullet"/>
      <w:lvlText w:val="o"/>
      <w:lvlJc w:val="left"/>
      <w:pPr>
        <w:ind w:left="5760" w:hanging="360"/>
      </w:pPr>
      <w:rPr>
        <w:rFonts w:ascii="Courier New" w:hAnsi="Courier New" w:hint="default"/>
      </w:rPr>
    </w:lvl>
    <w:lvl w:ilvl="8" w:tplc="A208821A">
      <w:start w:val="1"/>
      <w:numFmt w:val="bullet"/>
      <w:lvlText w:val=""/>
      <w:lvlJc w:val="left"/>
      <w:pPr>
        <w:ind w:left="6480" w:hanging="360"/>
      </w:pPr>
      <w:rPr>
        <w:rFonts w:ascii="Wingdings" w:hAnsi="Wingdings" w:hint="default"/>
      </w:rPr>
    </w:lvl>
  </w:abstractNum>
  <w:abstractNum w:abstractNumId="36" w15:restartNumberingAfterBreak="0">
    <w:nsid w:val="6CE2B38D"/>
    <w:multiLevelType w:val="hybridMultilevel"/>
    <w:tmpl w:val="FFFFFFFF"/>
    <w:lvl w:ilvl="0" w:tplc="723605AA">
      <w:start w:val="1"/>
      <w:numFmt w:val="bullet"/>
      <w:lvlText w:val=""/>
      <w:lvlJc w:val="left"/>
      <w:pPr>
        <w:ind w:left="720" w:hanging="360"/>
      </w:pPr>
      <w:rPr>
        <w:rFonts w:ascii="Symbol" w:hAnsi="Symbol" w:hint="default"/>
      </w:rPr>
    </w:lvl>
    <w:lvl w:ilvl="1" w:tplc="8758A7AA">
      <w:start w:val="1"/>
      <w:numFmt w:val="bullet"/>
      <w:lvlText w:val="o"/>
      <w:lvlJc w:val="left"/>
      <w:pPr>
        <w:ind w:left="1440" w:hanging="360"/>
      </w:pPr>
      <w:rPr>
        <w:rFonts w:ascii="Courier New" w:hAnsi="Courier New" w:hint="default"/>
      </w:rPr>
    </w:lvl>
    <w:lvl w:ilvl="2" w:tplc="A27AABC2">
      <w:start w:val="1"/>
      <w:numFmt w:val="bullet"/>
      <w:lvlText w:val=""/>
      <w:lvlJc w:val="left"/>
      <w:pPr>
        <w:ind w:left="2160" w:hanging="360"/>
      </w:pPr>
      <w:rPr>
        <w:rFonts w:ascii="Wingdings" w:hAnsi="Wingdings" w:hint="default"/>
      </w:rPr>
    </w:lvl>
    <w:lvl w:ilvl="3" w:tplc="B74A01BA">
      <w:start w:val="1"/>
      <w:numFmt w:val="bullet"/>
      <w:lvlText w:val=""/>
      <w:lvlJc w:val="left"/>
      <w:pPr>
        <w:ind w:left="2880" w:hanging="360"/>
      </w:pPr>
      <w:rPr>
        <w:rFonts w:ascii="Symbol" w:hAnsi="Symbol" w:hint="default"/>
      </w:rPr>
    </w:lvl>
    <w:lvl w:ilvl="4" w:tplc="84985176">
      <w:start w:val="1"/>
      <w:numFmt w:val="bullet"/>
      <w:lvlText w:val="o"/>
      <w:lvlJc w:val="left"/>
      <w:pPr>
        <w:ind w:left="3600" w:hanging="360"/>
      </w:pPr>
      <w:rPr>
        <w:rFonts w:ascii="Courier New" w:hAnsi="Courier New" w:hint="default"/>
      </w:rPr>
    </w:lvl>
    <w:lvl w:ilvl="5" w:tplc="9FF890DC">
      <w:start w:val="1"/>
      <w:numFmt w:val="bullet"/>
      <w:lvlText w:val=""/>
      <w:lvlJc w:val="left"/>
      <w:pPr>
        <w:ind w:left="4320" w:hanging="360"/>
      </w:pPr>
      <w:rPr>
        <w:rFonts w:ascii="Wingdings" w:hAnsi="Wingdings" w:hint="default"/>
      </w:rPr>
    </w:lvl>
    <w:lvl w:ilvl="6" w:tplc="EC0045EA">
      <w:start w:val="1"/>
      <w:numFmt w:val="bullet"/>
      <w:lvlText w:val=""/>
      <w:lvlJc w:val="left"/>
      <w:pPr>
        <w:ind w:left="5040" w:hanging="360"/>
      </w:pPr>
      <w:rPr>
        <w:rFonts w:ascii="Symbol" w:hAnsi="Symbol" w:hint="default"/>
      </w:rPr>
    </w:lvl>
    <w:lvl w:ilvl="7" w:tplc="B9407198">
      <w:start w:val="1"/>
      <w:numFmt w:val="bullet"/>
      <w:lvlText w:val="o"/>
      <w:lvlJc w:val="left"/>
      <w:pPr>
        <w:ind w:left="5760" w:hanging="360"/>
      </w:pPr>
      <w:rPr>
        <w:rFonts w:ascii="Courier New" w:hAnsi="Courier New" w:hint="default"/>
      </w:rPr>
    </w:lvl>
    <w:lvl w:ilvl="8" w:tplc="5D865A44">
      <w:start w:val="1"/>
      <w:numFmt w:val="bullet"/>
      <w:lvlText w:val=""/>
      <w:lvlJc w:val="left"/>
      <w:pPr>
        <w:ind w:left="6480" w:hanging="360"/>
      </w:pPr>
      <w:rPr>
        <w:rFonts w:ascii="Wingdings" w:hAnsi="Wingdings" w:hint="default"/>
      </w:rPr>
    </w:lvl>
  </w:abstractNum>
  <w:abstractNum w:abstractNumId="3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6"/>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10"/>
  </w:num>
  <w:num w:numId="11" w16cid:durableId="714038629">
    <w:abstractNumId w:val="37"/>
  </w:num>
  <w:num w:numId="12" w16cid:durableId="1728914001">
    <w:abstractNumId w:val="15"/>
  </w:num>
  <w:num w:numId="13" w16cid:durableId="1785611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4"/>
  </w:num>
  <w:num w:numId="15" w16cid:durableId="268391646">
    <w:abstractNumId w:val="6"/>
  </w:num>
  <w:num w:numId="16" w16cid:durableId="1261833621">
    <w:abstractNumId w:val="38"/>
  </w:num>
  <w:num w:numId="17" w16cid:durableId="2029670193">
    <w:abstractNumId w:val="23"/>
  </w:num>
  <w:num w:numId="18" w16cid:durableId="887570554">
    <w:abstractNumId w:val="12"/>
  </w:num>
  <w:num w:numId="19" w16cid:durableId="147789394">
    <w:abstractNumId w:val="34"/>
  </w:num>
  <w:num w:numId="20" w16cid:durableId="2025201792">
    <w:abstractNumId w:val="7"/>
  </w:num>
  <w:num w:numId="21" w16cid:durableId="2094158804">
    <w:abstractNumId w:val="26"/>
  </w:num>
  <w:num w:numId="22" w16cid:durableId="1515345393">
    <w:abstractNumId w:val="22"/>
  </w:num>
  <w:num w:numId="23" w16cid:durableId="1067416311">
    <w:abstractNumId w:val="11"/>
  </w:num>
  <w:num w:numId="24" w16cid:durableId="1763648504">
    <w:abstractNumId w:val="13"/>
  </w:num>
  <w:num w:numId="25" w16cid:durableId="878782817">
    <w:abstractNumId w:val="31"/>
  </w:num>
  <w:num w:numId="26" w16cid:durableId="392699041">
    <w:abstractNumId w:val="35"/>
  </w:num>
  <w:num w:numId="27" w16cid:durableId="1943145705">
    <w:abstractNumId w:val="18"/>
  </w:num>
  <w:num w:numId="28" w16cid:durableId="116681194">
    <w:abstractNumId w:val="32"/>
  </w:num>
  <w:num w:numId="29" w16cid:durableId="1073355752">
    <w:abstractNumId w:val="30"/>
  </w:num>
  <w:num w:numId="30" w16cid:durableId="1382752811">
    <w:abstractNumId w:val="9"/>
  </w:num>
  <w:num w:numId="31" w16cid:durableId="8913015">
    <w:abstractNumId w:val="8"/>
  </w:num>
  <w:num w:numId="32" w16cid:durableId="1317801082">
    <w:abstractNumId w:val="33"/>
  </w:num>
  <w:num w:numId="33" w16cid:durableId="892959732">
    <w:abstractNumId w:val="24"/>
  </w:num>
  <w:num w:numId="34" w16cid:durableId="632177837">
    <w:abstractNumId w:val="36"/>
  </w:num>
  <w:num w:numId="35" w16cid:durableId="438569434">
    <w:abstractNumId w:val="17"/>
  </w:num>
  <w:num w:numId="36" w16cid:durableId="551383108">
    <w:abstractNumId w:val="29"/>
  </w:num>
  <w:num w:numId="37" w16cid:durableId="2079982363">
    <w:abstractNumId w:val="28"/>
  </w:num>
  <w:num w:numId="38" w16cid:durableId="1217087240">
    <w:abstractNumId w:val="21"/>
  </w:num>
  <w:num w:numId="39" w16cid:durableId="525483631">
    <w:abstractNumId w:val="27"/>
  </w:num>
  <w:num w:numId="40" w16cid:durableId="7698591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C3C"/>
    <w:rsid w:val="00012CE1"/>
    <w:rsid w:val="000135A9"/>
    <w:rsid w:val="00020922"/>
    <w:rsid w:val="00021FBE"/>
    <w:rsid w:val="00022353"/>
    <w:rsid w:val="0002488D"/>
    <w:rsid w:val="000253C3"/>
    <w:rsid w:val="00027FC7"/>
    <w:rsid w:val="00030D02"/>
    <w:rsid w:val="00033A90"/>
    <w:rsid w:val="00036F2E"/>
    <w:rsid w:val="0004363D"/>
    <w:rsid w:val="00043CC7"/>
    <w:rsid w:val="00047E60"/>
    <w:rsid w:val="00050822"/>
    <w:rsid w:val="000521D7"/>
    <w:rsid w:val="0005356C"/>
    <w:rsid w:val="000537F9"/>
    <w:rsid w:val="0005444F"/>
    <w:rsid w:val="00055369"/>
    <w:rsid w:val="000576DA"/>
    <w:rsid w:val="000602A1"/>
    <w:rsid w:val="000632A6"/>
    <w:rsid w:val="00070F2F"/>
    <w:rsid w:val="0007170B"/>
    <w:rsid w:val="00071A07"/>
    <w:rsid w:val="00072F94"/>
    <w:rsid w:val="000757AB"/>
    <w:rsid w:val="00076019"/>
    <w:rsid w:val="000767C7"/>
    <w:rsid w:val="00081466"/>
    <w:rsid w:val="000860FB"/>
    <w:rsid w:val="000A0B58"/>
    <w:rsid w:val="000A33A0"/>
    <w:rsid w:val="000A4678"/>
    <w:rsid w:val="000A4C7C"/>
    <w:rsid w:val="000A5B05"/>
    <w:rsid w:val="000A6228"/>
    <w:rsid w:val="000B3B59"/>
    <w:rsid w:val="000B5D40"/>
    <w:rsid w:val="000B6FF7"/>
    <w:rsid w:val="000B7EC6"/>
    <w:rsid w:val="000C2A78"/>
    <w:rsid w:val="000C3846"/>
    <w:rsid w:val="000C4EB1"/>
    <w:rsid w:val="000C636C"/>
    <w:rsid w:val="000D0B79"/>
    <w:rsid w:val="000D20BC"/>
    <w:rsid w:val="000D2B12"/>
    <w:rsid w:val="000D5C76"/>
    <w:rsid w:val="000D5E34"/>
    <w:rsid w:val="000D6CE9"/>
    <w:rsid w:val="000E6C5C"/>
    <w:rsid w:val="000F3F68"/>
    <w:rsid w:val="000F41E2"/>
    <w:rsid w:val="000F448C"/>
    <w:rsid w:val="000F5BD9"/>
    <w:rsid w:val="000F6512"/>
    <w:rsid w:val="001053CF"/>
    <w:rsid w:val="001054E6"/>
    <w:rsid w:val="0010791B"/>
    <w:rsid w:val="00107D87"/>
    <w:rsid w:val="00107DD5"/>
    <w:rsid w:val="00110B24"/>
    <w:rsid w:val="0011237C"/>
    <w:rsid w:val="00112EA3"/>
    <w:rsid w:val="00114AE6"/>
    <w:rsid w:val="0012343A"/>
    <w:rsid w:val="0012563F"/>
    <w:rsid w:val="00126B26"/>
    <w:rsid w:val="001310A7"/>
    <w:rsid w:val="00132813"/>
    <w:rsid w:val="00133B8D"/>
    <w:rsid w:val="0013611E"/>
    <w:rsid w:val="00136192"/>
    <w:rsid w:val="00140E8C"/>
    <w:rsid w:val="001515BF"/>
    <w:rsid w:val="00152306"/>
    <w:rsid w:val="001627E0"/>
    <w:rsid w:val="0016357F"/>
    <w:rsid w:val="001664B4"/>
    <w:rsid w:val="001674E9"/>
    <w:rsid w:val="0017134D"/>
    <w:rsid w:val="00176A5A"/>
    <w:rsid w:val="001806A7"/>
    <w:rsid w:val="00181D0F"/>
    <w:rsid w:val="0019072D"/>
    <w:rsid w:val="001912B8"/>
    <w:rsid w:val="0019144A"/>
    <w:rsid w:val="001A002F"/>
    <w:rsid w:val="001A370B"/>
    <w:rsid w:val="001A7311"/>
    <w:rsid w:val="001B0C03"/>
    <w:rsid w:val="001B0F8F"/>
    <w:rsid w:val="001B34BD"/>
    <w:rsid w:val="001B41B8"/>
    <w:rsid w:val="001B48AC"/>
    <w:rsid w:val="001B783B"/>
    <w:rsid w:val="001C142A"/>
    <w:rsid w:val="001C1523"/>
    <w:rsid w:val="001C1565"/>
    <w:rsid w:val="001C1FF6"/>
    <w:rsid w:val="001C33CA"/>
    <w:rsid w:val="001C49CF"/>
    <w:rsid w:val="001C4A94"/>
    <w:rsid w:val="001D2145"/>
    <w:rsid w:val="001D2C02"/>
    <w:rsid w:val="001D586A"/>
    <w:rsid w:val="001E187D"/>
    <w:rsid w:val="001E1BBD"/>
    <w:rsid w:val="001E459B"/>
    <w:rsid w:val="001E57F6"/>
    <w:rsid w:val="001E6C3C"/>
    <w:rsid w:val="001F17DE"/>
    <w:rsid w:val="001F5006"/>
    <w:rsid w:val="002034C4"/>
    <w:rsid w:val="002071AA"/>
    <w:rsid w:val="00207B5A"/>
    <w:rsid w:val="002100B9"/>
    <w:rsid w:val="00211A44"/>
    <w:rsid w:val="002178D2"/>
    <w:rsid w:val="00221D8F"/>
    <w:rsid w:val="002233B6"/>
    <w:rsid w:val="00224C22"/>
    <w:rsid w:val="00225903"/>
    <w:rsid w:val="002272DB"/>
    <w:rsid w:val="002362B7"/>
    <w:rsid w:val="00244F77"/>
    <w:rsid w:val="002455B0"/>
    <w:rsid w:val="00246116"/>
    <w:rsid w:val="00246326"/>
    <w:rsid w:val="00250580"/>
    <w:rsid w:val="00254F3D"/>
    <w:rsid w:val="00256F77"/>
    <w:rsid w:val="00262D50"/>
    <w:rsid w:val="00265312"/>
    <w:rsid w:val="00267956"/>
    <w:rsid w:val="002708EF"/>
    <w:rsid w:val="00272C32"/>
    <w:rsid w:val="00275428"/>
    <w:rsid w:val="002759EC"/>
    <w:rsid w:val="00276047"/>
    <w:rsid w:val="00276BD9"/>
    <w:rsid w:val="00281060"/>
    <w:rsid w:val="00287518"/>
    <w:rsid w:val="002931C2"/>
    <w:rsid w:val="00293B7F"/>
    <w:rsid w:val="002946F6"/>
    <w:rsid w:val="00294CED"/>
    <w:rsid w:val="00295EF5"/>
    <w:rsid w:val="00296368"/>
    <w:rsid w:val="00296E95"/>
    <w:rsid w:val="002977C5"/>
    <w:rsid w:val="002A4458"/>
    <w:rsid w:val="002B21E7"/>
    <w:rsid w:val="002B4321"/>
    <w:rsid w:val="002C2F35"/>
    <w:rsid w:val="002C6E30"/>
    <w:rsid w:val="002D1210"/>
    <w:rsid w:val="002D3908"/>
    <w:rsid w:val="002D4E5E"/>
    <w:rsid w:val="002D51AF"/>
    <w:rsid w:val="002D589A"/>
    <w:rsid w:val="002D6FEF"/>
    <w:rsid w:val="002E05E2"/>
    <w:rsid w:val="002E0897"/>
    <w:rsid w:val="002E0D63"/>
    <w:rsid w:val="002E4380"/>
    <w:rsid w:val="002E491A"/>
    <w:rsid w:val="003014BD"/>
    <w:rsid w:val="00305FEA"/>
    <w:rsid w:val="0030651B"/>
    <w:rsid w:val="003124F3"/>
    <w:rsid w:val="00315539"/>
    <w:rsid w:val="003207D2"/>
    <w:rsid w:val="00322169"/>
    <w:rsid w:val="0032487D"/>
    <w:rsid w:val="00330C63"/>
    <w:rsid w:val="00334E0D"/>
    <w:rsid w:val="003370E2"/>
    <w:rsid w:val="0033732E"/>
    <w:rsid w:val="003374B2"/>
    <w:rsid w:val="003404FD"/>
    <w:rsid w:val="00352E7E"/>
    <w:rsid w:val="00355100"/>
    <w:rsid w:val="00360232"/>
    <w:rsid w:val="00360368"/>
    <w:rsid w:val="00366D1B"/>
    <w:rsid w:val="003708BA"/>
    <w:rsid w:val="00371624"/>
    <w:rsid w:val="00375E8E"/>
    <w:rsid w:val="00376DB6"/>
    <w:rsid w:val="00377077"/>
    <w:rsid w:val="00380A48"/>
    <w:rsid w:val="00381FE9"/>
    <w:rsid w:val="00383233"/>
    <w:rsid w:val="003832D9"/>
    <w:rsid w:val="00387D40"/>
    <w:rsid w:val="00390E33"/>
    <w:rsid w:val="003947F8"/>
    <w:rsid w:val="003A2FC3"/>
    <w:rsid w:val="003A4203"/>
    <w:rsid w:val="003A4D45"/>
    <w:rsid w:val="003B0240"/>
    <w:rsid w:val="003B0A63"/>
    <w:rsid w:val="003B33B1"/>
    <w:rsid w:val="003B573F"/>
    <w:rsid w:val="003C033A"/>
    <w:rsid w:val="003C5D7A"/>
    <w:rsid w:val="003D0CF2"/>
    <w:rsid w:val="003D4111"/>
    <w:rsid w:val="003D55A8"/>
    <w:rsid w:val="003D5CD7"/>
    <w:rsid w:val="003E2B96"/>
    <w:rsid w:val="003EADE4"/>
    <w:rsid w:val="003F0650"/>
    <w:rsid w:val="003F3FC0"/>
    <w:rsid w:val="003F52CD"/>
    <w:rsid w:val="003F5352"/>
    <w:rsid w:val="003F5997"/>
    <w:rsid w:val="003F6722"/>
    <w:rsid w:val="003F76A5"/>
    <w:rsid w:val="0040155D"/>
    <w:rsid w:val="004074AB"/>
    <w:rsid w:val="004135BB"/>
    <w:rsid w:val="00414201"/>
    <w:rsid w:val="0041713E"/>
    <w:rsid w:val="00420B56"/>
    <w:rsid w:val="00421D3F"/>
    <w:rsid w:val="00422203"/>
    <w:rsid w:val="00423785"/>
    <w:rsid w:val="004247EF"/>
    <w:rsid w:val="0043104A"/>
    <w:rsid w:val="00431432"/>
    <w:rsid w:val="004335B5"/>
    <w:rsid w:val="0044378A"/>
    <w:rsid w:val="0044542B"/>
    <w:rsid w:val="00450892"/>
    <w:rsid w:val="00450A51"/>
    <w:rsid w:val="00452D26"/>
    <w:rsid w:val="004537A2"/>
    <w:rsid w:val="00456238"/>
    <w:rsid w:val="0045641E"/>
    <w:rsid w:val="00460D1A"/>
    <w:rsid w:val="00464B8C"/>
    <w:rsid w:val="00472428"/>
    <w:rsid w:val="004770BC"/>
    <w:rsid w:val="0048158C"/>
    <w:rsid w:val="004841DD"/>
    <w:rsid w:val="00486C10"/>
    <w:rsid w:val="004A06CD"/>
    <w:rsid w:val="004A4B6F"/>
    <w:rsid w:val="004A4CF9"/>
    <w:rsid w:val="004A7FD6"/>
    <w:rsid w:val="004B115D"/>
    <w:rsid w:val="004B2AE6"/>
    <w:rsid w:val="004B5107"/>
    <w:rsid w:val="004B718C"/>
    <w:rsid w:val="004B77FD"/>
    <w:rsid w:val="004C0C5D"/>
    <w:rsid w:val="004C1953"/>
    <w:rsid w:val="004C5C5C"/>
    <w:rsid w:val="004D1A77"/>
    <w:rsid w:val="004D2965"/>
    <w:rsid w:val="004D2D9D"/>
    <w:rsid w:val="004D2DDE"/>
    <w:rsid w:val="004D5DE1"/>
    <w:rsid w:val="004E0E0C"/>
    <w:rsid w:val="004E1A89"/>
    <w:rsid w:val="004E50B3"/>
    <w:rsid w:val="004E6ABC"/>
    <w:rsid w:val="004E7C4D"/>
    <w:rsid w:val="004F320F"/>
    <w:rsid w:val="004F6212"/>
    <w:rsid w:val="0050084C"/>
    <w:rsid w:val="005026D3"/>
    <w:rsid w:val="00503A89"/>
    <w:rsid w:val="00513B1C"/>
    <w:rsid w:val="00515A72"/>
    <w:rsid w:val="0051726D"/>
    <w:rsid w:val="005173D1"/>
    <w:rsid w:val="00520376"/>
    <w:rsid w:val="00522FF8"/>
    <w:rsid w:val="005230C1"/>
    <w:rsid w:val="00523721"/>
    <w:rsid w:val="0052504A"/>
    <w:rsid w:val="00527228"/>
    <w:rsid w:val="00534415"/>
    <w:rsid w:val="00537991"/>
    <w:rsid w:val="005422F1"/>
    <w:rsid w:val="00545EE1"/>
    <w:rsid w:val="005473EB"/>
    <w:rsid w:val="00550456"/>
    <w:rsid w:val="005546EA"/>
    <w:rsid w:val="00560427"/>
    <w:rsid w:val="005618B7"/>
    <w:rsid w:val="00563B03"/>
    <w:rsid w:val="0056469D"/>
    <w:rsid w:val="00565FE5"/>
    <w:rsid w:val="0056701E"/>
    <w:rsid w:val="00571102"/>
    <w:rsid w:val="005741AC"/>
    <w:rsid w:val="00575B14"/>
    <w:rsid w:val="00583FB0"/>
    <w:rsid w:val="005848DE"/>
    <w:rsid w:val="00586D11"/>
    <w:rsid w:val="00586F0B"/>
    <w:rsid w:val="00590199"/>
    <w:rsid w:val="00590859"/>
    <w:rsid w:val="00592A1B"/>
    <w:rsid w:val="00593576"/>
    <w:rsid w:val="005A4346"/>
    <w:rsid w:val="005A4BB5"/>
    <w:rsid w:val="005A534C"/>
    <w:rsid w:val="005A6664"/>
    <w:rsid w:val="005A75C9"/>
    <w:rsid w:val="005B05B2"/>
    <w:rsid w:val="005B187D"/>
    <w:rsid w:val="005B2635"/>
    <w:rsid w:val="005B353A"/>
    <w:rsid w:val="005B353D"/>
    <w:rsid w:val="005B354F"/>
    <w:rsid w:val="005B4961"/>
    <w:rsid w:val="005C41FE"/>
    <w:rsid w:val="005C4816"/>
    <w:rsid w:val="005D1E56"/>
    <w:rsid w:val="005D2E44"/>
    <w:rsid w:val="005D3DE3"/>
    <w:rsid w:val="005D7571"/>
    <w:rsid w:val="005D763D"/>
    <w:rsid w:val="005F0E6E"/>
    <w:rsid w:val="005F2D19"/>
    <w:rsid w:val="005F610E"/>
    <w:rsid w:val="005F6E6D"/>
    <w:rsid w:val="00604606"/>
    <w:rsid w:val="00606AE0"/>
    <w:rsid w:val="006103C0"/>
    <w:rsid w:val="00615F70"/>
    <w:rsid w:val="00620891"/>
    <w:rsid w:val="0062091E"/>
    <w:rsid w:val="006232DC"/>
    <w:rsid w:val="0062403E"/>
    <w:rsid w:val="0062496B"/>
    <w:rsid w:val="006249EA"/>
    <w:rsid w:val="00624E9A"/>
    <w:rsid w:val="006277A8"/>
    <w:rsid w:val="0063094F"/>
    <w:rsid w:val="00631DDB"/>
    <w:rsid w:val="00633B1D"/>
    <w:rsid w:val="0063651E"/>
    <w:rsid w:val="0064118A"/>
    <w:rsid w:val="00642C0B"/>
    <w:rsid w:val="0064578C"/>
    <w:rsid w:val="0064612A"/>
    <w:rsid w:val="006509B4"/>
    <w:rsid w:val="00655F5D"/>
    <w:rsid w:val="0065767E"/>
    <w:rsid w:val="00657808"/>
    <w:rsid w:val="0066177D"/>
    <w:rsid w:val="00666C1C"/>
    <w:rsid w:val="0068044D"/>
    <w:rsid w:val="00682A0E"/>
    <w:rsid w:val="00687BDA"/>
    <w:rsid w:val="00690D44"/>
    <w:rsid w:val="00693659"/>
    <w:rsid w:val="006A0610"/>
    <w:rsid w:val="006A064A"/>
    <w:rsid w:val="006A2EA2"/>
    <w:rsid w:val="006A762C"/>
    <w:rsid w:val="006C0FD6"/>
    <w:rsid w:val="006C4FCC"/>
    <w:rsid w:val="006C73AD"/>
    <w:rsid w:val="006D2639"/>
    <w:rsid w:val="006D59F8"/>
    <w:rsid w:val="006D5AE6"/>
    <w:rsid w:val="006D67F3"/>
    <w:rsid w:val="006D77BB"/>
    <w:rsid w:val="006D7B28"/>
    <w:rsid w:val="006D7F91"/>
    <w:rsid w:val="006E0ADD"/>
    <w:rsid w:val="006E2217"/>
    <w:rsid w:val="006E366D"/>
    <w:rsid w:val="006E3B1A"/>
    <w:rsid w:val="006F1FFF"/>
    <w:rsid w:val="006F3D6C"/>
    <w:rsid w:val="006F4F25"/>
    <w:rsid w:val="006F6D10"/>
    <w:rsid w:val="00705F0A"/>
    <w:rsid w:val="0070724A"/>
    <w:rsid w:val="00710AF9"/>
    <w:rsid w:val="00711371"/>
    <w:rsid w:val="007117B9"/>
    <w:rsid w:val="00712B94"/>
    <w:rsid w:val="00714C1C"/>
    <w:rsid w:val="0072057E"/>
    <w:rsid w:val="00721ECE"/>
    <w:rsid w:val="007342D4"/>
    <w:rsid w:val="0073489B"/>
    <w:rsid w:val="00735008"/>
    <w:rsid w:val="00736FCF"/>
    <w:rsid w:val="00737679"/>
    <w:rsid w:val="00742650"/>
    <w:rsid w:val="0074386F"/>
    <w:rsid w:val="0074444E"/>
    <w:rsid w:val="007462EC"/>
    <w:rsid w:val="00746933"/>
    <w:rsid w:val="00750283"/>
    <w:rsid w:val="00751EF5"/>
    <w:rsid w:val="00755CA3"/>
    <w:rsid w:val="00761493"/>
    <w:rsid w:val="00764075"/>
    <w:rsid w:val="0076488F"/>
    <w:rsid w:val="00770760"/>
    <w:rsid w:val="00775DA9"/>
    <w:rsid w:val="007765BE"/>
    <w:rsid w:val="0078078B"/>
    <w:rsid w:val="00781B44"/>
    <w:rsid w:val="007850F3"/>
    <w:rsid w:val="00785B1E"/>
    <w:rsid w:val="0078725A"/>
    <w:rsid w:val="00787BAE"/>
    <w:rsid w:val="007906B0"/>
    <w:rsid w:val="00790FEB"/>
    <w:rsid w:val="007913AB"/>
    <w:rsid w:val="00792DFA"/>
    <w:rsid w:val="00793A6E"/>
    <w:rsid w:val="00794E97"/>
    <w:rsid w:val="007A0F8E"/>
    <w:rsid w:val="007A4067"/>
    <w:rsid w:val="007A6F71"/>
    <w:rsid w:val="007A70E4"/>
    <w:rsid w:val="007B1DA8"/>
    <w:rsid w:val="007B2CA1"/>
    <w:rsid w:val="007B5E7E"/>
    <w:rsid w:val="007B61BD"/>
    <w:rsid w:val="007B77BE"/>
    <w:rsid w:val="007B7AA2"/>
    <w:rsid w:val="007C2F3C"/>
    <w:rsid w:val="007C4F6C"/>
    <w:rsid w:val="007C5E03"/>
    <w:rsid w:val="007C6C59"/>
    <w:rsid w:val="007C7237"/>
    <w:rsid w:val="007C7639"/>
    <w:rsid w:val="007D0656"/>
    <w:rsid w:val="007D0ABC"/>
    <w:rsid w:val="007D21DD"/>
    <w:rsid w:val="007D57D9"/>
    <w:rsid w:val="007D6809"/>
    <w:rsid w:val="007D745A"/>
    <w:rsid w:val="007E0F57"/>
    <w:rsid w:val="007E2A05"/>
    <w:rsid w:val="007E4A90"/>
    <w:rsid w:val="007E6B54"/>
    <w:rsid w:val="007F1153"/>
    <w:rsid w:val="007F387F"/>
    <w:rsid w:val="007F3E14"/>
    <w:rsid w:val="007F54C3"/>
    <w:rsid w:val="00803DC9"/>
    <w:rsid w:val="008042F5"/>
    <w:rsid w:val="00806472"/>
    <w:rsid w:val="00806992"/>
    <w:rsid w:val="00813248"/>
    <w:rsid w:val="008226DF"/>
    <w:rsid w:val="0082272B"/>
    <w:rsid w:val="00822B2C"/>
    <w:rsid w:val="00822D94"/>
    <w:rsid w:val="00823939"/>
    <w:rsid w:val="00824004"/>
    <w:rsid w:val="008243E9"/>
    <w:rsid w:val="008251EC"/>
    <w:rsid w:val="008335DD"/>
    <w:rsid w:val="00834E28"/>
    <w:rsid w:val="00836C5F"/>
    <w:rsid w:val="0083786E"/>
    <w:rsid w:val="00837904"/>
    <w:rsid w:val="00843EF6"/>
    <w:rsid w:val="00850D78"/>
    <w:rsid w:val="00851867"/>
    <w:rsid w:val="00857CDF"/>
    <w:rsid w:val="00867E48"/>
    <w:rsid w:val="008738F5"/>
    <w:rsid w:val="0088109F"/>
    <w:rsid w:val="00881C2F"/>
    <w:rsid w:val="00885DEE"/>
    <w:rsid w:val="00886959"/>
    <w:rsid w:val="00891B96"/>
    <w:rsid w:val="00893A34"/>
    <w:rsid w:val="008947A8"/>
    <w:rsid w:val="0089619E"/>
    <w:rsid w:val="00897654"/>
    <w:rsid w:val="008A0617"/>
    <w:rsid w:val="008A36E1"/>
    <w:rsid w:val="008A37A7"/>
    <w:rsid w:val="008A4C8D"/>
    <w:rsid w:val="008A722E"/>
    <w:rsid w:val="008B0736"/>
    <w:rsid w:val="008B2002"/>
    <w:rsid w:val="008B7627"/>
    <w:rsid w:val="008C0036"/>
    <w:rsid w:val="008C05B4"/>
    <w:rsid w:val="008C46AA"/>
    <w:rsid w:val="008C4E46"/>
    <w:rsid w:val="008D1544"/>
    <w:rsid w:val="008D3693"/>
    <w:rsid w:val="008D5855"/>
    <w:rsid w:val="008E004D"/>
    <w:rsid w:val="008E2521"/>
    <w:rsid w:val="008E3451"/>
    <w:rsid w:val="008E34BB"/>
    <w:rsid w:val="008E70F5"/>
    <w:rsid w:val="008F07A2"/>
    <w:rsid w:val="008F3C9B"/>
    <w:rsid w:val="00903A3A"/>
    <w:rsid w:val="009044C0"/>
    <w:rsid w:val="009056FF"/>
    <w:rsid w:val="0090770A"/>
    <w:rsid w:val="00911394"/>
    <w:rsid w:val="00913AA2"/>
    <w:rsid w:val="00913DBA"/>
    <w:rsid w:val="00916EB1"/>
    <w:rsid w:val="009171C4"/>
    <w:rsid w:val="00920507"/>
    <w:rsid w:val="00922FEB"/>
    <w:rsid w:val="0092719D"/>
    <w:rsid w:val="00930D83"/>
    <w:rsid w:val="009422AD"/>
    <w:rsid w:val="009424B7"/>
    <w:rsid w:val="00945121"/>
    <w:rsid w:val="00945155"/>
    <w:rsid w:val="00945533"/>
    <w:rsid w:val="00950B06"/>
    <w:rsid w:val="009547FE"/>
    <w:rsid w:val="009564B6"/>
    <w:rsid w:val="009565B0"/>
    <w:rsid w:val="0096046D"/>
    <w:rsid w:val="00960E63"/>
    <w:rsid w:val="0096139D"/>
    <w:rsid w:val="00961F73"/>
    <w:rsid w:val="00962C2A"/>
    <w:rsid w:val="00964534"/>
    <w:rsid w:val="00970069"/>
    <w:rsid w:val="009721EB"/>
    <w:rsid w:val="009724D5"/>
    <w:rsid w:val="00974A37"/>
    <w:rsid w:val="00980804"/>
    <w:rsid w:val="009863CC"/>
    <w:rsid w:val="00994149"/>
    <w:rsid w:val="00996048"/>
    <w:rsid w:val="009A2A71"/>
    <w:rsid w:val="009A41AC"/>
    <w:rsid w:val="009A69E5"/>
    <w:rsid w:val="009A7AB7"/>
    <w:rsid w:val="009B0052"/>
    <w:rsid w:val="009B1252"/>
    <w:rsid w:val="009B706E"/>
    <w:rsid w:val="009C0322"/>
    <w:rsid w:val="009C0AF4"/>
    <w:rsid w:val="009C2C16"/>
    <w:rsid w:val="009C423A"/>
    <w:rsid w:val="009C5219"/>
    <w:rsid w:val="009C5E3D"/>
    <w:rsid w:val="009C60E8"/>
    <w:rsid w:val="009C6ED9"/>
    <w:rsid w:val="009C7A5B"/>
    <w:rsid w:val="009C7FB0"/>
    <w:rsid w:val="009D4AB8"/>
    <w:rsid w:val="009D7D69"/>
    <w:rsid w:val="009E0BB7"/>
    <w:rsid w:val="009E1E32"/>
    <w:rsid w:val="009E2B56"/>
    <w:rsid w:val="009E5013"/>
    <w:rsid w:val="009E6064"/>
    <w:rsid w:val="009E6C0F"/>
    <w:rsid w:val="009E79ED"/>
    <w:rsid w:val="009F0CF3"/>
    <w:rsid w:val="009F3FD6"/>
    <w:rsid w:val="009F71A6"/>
    <w:rsid w:val="00A07596"/>
    <w:rsid w:val="00A07628"/>
    <w:rsid w:val="00A11E63"/>
    <w:rsid w:val="00A1349C"/>
    <w:rsid w:val="00A17673"/>
    <w:rsid w:val="00A17A08"/>
    <w:rsid w:val="00A203F8"/>
    <w:rsid w:val="00A27224"/>
    <w:rsid w:val="00A414C5"/>
    <w:rsid w:val="00A4286F"/>
    <w:rsid w:val="00A44345"/>
    <w:rsid w:val="00A444C5"/>
    <w:rsid w:val="00A45D21"/>
    <w:rsid w:val="00A517DD"/>
    <w:rsid w:val="00A53640"/>
    <w:rsid w:val="00A56A6F"/>
    <w:rsid w:val="00A60673"/>
    <w:rsid w:val="00A608D1"/>
    <w:rsid w:val="00A61856"/>
    <w:rsid w:val="00A62EE9"/>
    <w:rsid w:val="00A63B27"/>
    <w:rsid w:val="00A72EB5"/>
    <w:rsid w:val="00A7579C"/>
    <w:rsid w:val="00A85EF1"/>
    <w:rsid w:val="00A878CD"/>
    <w:rsid w:val="00A922D0"/>
    <w:rsid w:val="00A92B13"/>
    <w:rsid w:val="00AA3C75"/>
    <w:rsid w:val="00AB1474"/>
    <w:rsid w:val="00AB5164"/>
    <w:rsid w:val="00AB567E"/>
    <w:rsid w:val="00AB67B3"/>
    <w:rsid w:val="00AC1872"/>
    <w:rsid w:val="00AC3368"/>
    <w:rsid w:val="00AC3720"/>
    <w:rsid w:val="00AC3E1B"/>
    <w:rsid w:val="00AC569B"/>
    <w:rsid w:val="00AC655A"/>
    <w:rsid w:val="00AC67B7"/>
    <w:rsid w:val="00AC768D"/>
    <w:rsid w:val="00AD631F"/>
    <w:rsid w:val="00AD7776"/>
    <w:rsid w:val="00AE0DA3"/>
    <w:rsid w:val="00AE21FF"/>
    <w:rsid w:val="00AE2BCA"/>
    <w:rsid w:val="00AF071B"/>
    <w:rsid w:val="00AF0D1D"/>
    <w:rsid w:val="00AF14AC"/>
    <w:rsid w:val="00AF1F18"/>
    <w:rsid w:val="00AF4D0B"/>
    <w:rsid w:val="00AF6829"/>
    <w:rsid w:val="00AF6A86"/>
    <w:rsid w:val="00AF7D80"/>
    <w:rsid w:val="00B001BF"/>
    <w:rsid w:val="00B01392"/>
    <w:rsid w:val="00B03A7F"/>
    <w:rsid w:val="00B060CF"/>
    <w:rsid w:val="00B0726E"/>
    <w:rsid w:val="00B07B4E"/>
    <w:rsid w:val="00B219D1"/>
    <w:rsid w:val="00B2635F"/>
    <w:rsid w:val="00B269EA"/>
    <w:rsid w:val="00B26EB4"/>
    <w:rsid w:val="00B30589"/>
    <w:rsid w:val="00B31DE7"/>
    <w:rsid w:val="00B3309D"/>
    <w:rsid w:val="00B33A43"/>
    <w:rsid w:val="00B414F1"/>
    <w:rsid w:val="00B42DFB"/>
    <w:rsid w:val="00B4501B"/>
    <w:rsid w:val="00B4704D"/>
    <w:rsid w:val="00B5078B"/>
    <w:rsid w:val="00B53E2E"/>
    <w:rsid w:val="00B53F3E"/>
    <w:rsid w:val="00B564AB"/>
    <w:rsid w:val="00B654D5"/>
    <w:rsid w:val="00B70FA9"/>
    <w:rsid w:val="00B727D7"/>
    <w:rsid w:val="00B73448"/>
    <w:rsid w:val="00B74F61"/>
    <w:rsid w:val="00B778E8"/>
    <w:rsid w:val="00B81FA4"/>
    <w:rsid w:val="00B8603D"/>
    <w:rsid w:val="00B8794C"/>
    <w:rsid w:val="00B91EC8"/>
    <w:rsid w:val="00B94A6E"/>
    <w:rsid w:val="00B95A39"/>
    <w:rsid w:val="00B95EF4"/>
    <w:rsid w:val="00BA2CA8"/>
    <w:rsid w:val="00BB02BF"/>
    <w:rsid w:val="00BB2F56"/>
    <w:rsid w:val="00BB6509"/>
    <w:rsid w:val="00BB7187"/>
    <w:rsid w:val="00BC01A4"/>
    <w:rsid w:val="00BC10E1"/>
    <w:rsid w:val="00BC1924"/>
    <w:rsid w:val="00BC1EF2"/>
    <w:rsid w:val="00BC248C"/>
    <w:rsid w:val="00BC3401"/>
    <w:rsid w:val="00BC559E"/>
    <w:rsid w:val="00BC6164"/>
    <w:rsid w:val="00BC7947"/>
    <w:rsid w:val="00BD2384"/>
    <w:rsid w:val="00BD29DE"/>
    <w:rsid w:val="00BD31EA"/>
    <w:rsid w:val="00BD5AAA"/>
    <w:rsid w:val="00BE242C"/>
    <w:rsid w:val="00BE2FDA"/>
    <w:rsid w:val="00BE414B"/>
    <w:rsid w:val="00BE7C45"/>
    <w:rsid w:val="00BE7D0C"/>
    <w:rsid w:val="00BF7601"/>
    <w:rsid w:val="00BF7D34"/>
    <w:rsid w:val="00C01EC0"/>
    <w:rsid w:val="00C02030"/>
    <w:rsid w:val="00C058F9"/>
    <w:rsid w:val="00C109E7"/>
    <w:rsid w:val="00C12267"/>
    <w:rsid w:val="00C14286"/>
    <w:rsid w:val="00C174D7"/>
    <w:rsid w:val="00C22773"/>
    <w:rsid w:val="00C2321D"/>
    <w:rsid w:val="00C244EE"/>
    <w:rsid w:val="00C2533C"/>
    <w:rsid w:val="00C259C5"/>
    <w:rsid w:val="00C30978"/>
    <w:rsid w:val="00C362E6"/>
    <w:rsid w:val="00C50958"/>
    <w:rsid w:val="00C54D7C"/>
    <w:rsid w:val="00C55C3F"/>
    <w:rsid w:val="00C579E4"/>
    <w:rsid w:val="00C61213"/>
    <w:rsid w:val="00C632F6"/>
    <w:rsid w:val="00C70F92"/>
    <w:rsid w:val="00C72224"/>
    <w:rsid w:val="00C73F6F"/>
    <w:rsid w:val="00C75706"/>
    <w:rsid w:val="00C818E8"/>
    <w:rsid w:val="00C8404D"/>
    <w:rsid w:val="00C868C7"/>
    <w:rsid w:val="00C90BC9"/>
    <w:rsid w:val="00C914B3"/>
    <w:rsid w:val="00C92819"/>
    <w:rsid w:val="00CA0D02"/>
    <w:rsid w:val="00CA3594"/>
    <w:rsid w:val="00CA4815"/>
    <w:rsid w:val="00CB0AC4"/>
    <w:rsid w:val="00CB1691"/>
    <w:rsid w:val="00CB1CB3"/>
    <w:rsid w:val="00CB493E"/>
    <w:rsid w:val="00CB7E3C"/>
    <w:rsid w:val="00CC304D"/>
    <w:rsid w:val="00CC4130"/>
    <w:rsid w:val="00CC4537"/>
    <w:rsid w:val="00CC4673"/>
    <w:rsid w:val="00CC4B3A"/>
    <w:rsid w:val="00CC7CA8"/>
    <w:rsid w:val="00CD2249"/>
    <w:rsid w:val="00CD3A0A"/>
    <w:rsid w:val="00CD4F10"/>
    <w:rsid w:val="00CD73C5"/>
    <w:rsid w:val="00CE2BBA"/>
    <w:rsid w:val="00CE33A8"/>
    <w:rsid w:val="00CE4669"/>
    <w:rsid w:val="00CE74E0"/>
    <w:rsid w:val="00CE7FD6"/>
    <w:rsid w:val="00CF4711"/>
    <w:rsid w:val="00CF6562"/>
    <w:rsid w:val="00D0359B"/>
    <w:rsid w:val="00D045FA"/>
    <w:rsid w:val="00D050D2"/>
    <w:rsid w:val="00D05FBD"/>
    <w:rsid w:val="00D06C92"/>
    <w:rsid w:val="00D076B7"/>
    <w:rsid w:val="00D1357E"/>
    <w:rsid w:val="00D17F95"/>
    <w:rsid w:val="00D2109C"/>
    <w:rsid w:val="00D24132"/>
    <w:rsid w:val="00D24FC0"/>
    <w:rsid w:val="00D32002"/>
    <w:rsid w:val="00D34EDE"/>
    <w:rsid w:val="00D3500B"/>
    <w:rsid w:val="00D45462"/>
    <w:rsid w:val="00D463D2"/>
    <w:rsid w:val="00D470F9"/>
    <w:rsid w:val="00D479AD"/>
    <w:rsid w:val="00D47FA8"/>
    <w:rsid w:val="00D503FD"/>
    <w:rsid w:val="00D51430"/>
    <w:rsid w:val="00D5315C"/>
    <w:rsid w:val="00D547DC"/>
    <w:rsid w:val="00D5688A"/>
    <w:rsid w:val="00D628F1"/>
    <w:rsid w:val="00D62941"/>
    <w:rsid w:val="00D62F8F"/>
    <w:rsid w:val="00D6450A"/>
    <w:rsid w:val="00D6473A"/>
    <w:rsid w:val="00D64FA9"/>
    <w:rsid w:val="00D74009"/>
    <w:rsid w:val="00D80C19"/>
    <w:rsid w:val="00D86284"/>
    <w:rsid w:val="00D86C68"/>
    <w:rsid w:val="00D87D25"/>
    <w:rsid w:val="00D93CDA"/>
    <w:rsid w:val="00DA08E8"/>
    <w:rsid w:val="00DA1123"/>
    <w:rsid w:val="00DA1570"/>
    <w:rsid w:val="00DA266B"/>
    <w:rsid w:val="00DA3B79"/>
    <w:rsid w:val="00DA79BA"/>
    <w:rsid w:val="00DB37F5"/>
    <w:rsid w:val="00DB79A5"/>
    <w:rsid w:val="00DB7A6D"/>
    <w:rsid w:val="00DC0864"/>
    <w:rsid w:val="00DC521B"/>
    <w:rsid w:val="00DC5980"/>
    <w:rsid w:val="00DD0639"/>
    <w:rsid w:val="00DD2B46"/>
    <w:rsid w:val="00DD5475"/>
    <w:rsid w:val="00DE2151"/>
    <w:rsid w:val="00DE3475"/>
    <w:rsid w:val="00DE3ED5"/>
    <w:rsid w:val="00DF3FC9"/>
    <w:rsid w:val="00DF4A28"/>
    <w:rsid w:val="00DF5768"/>
    <w:rsid w:val="00DF6B05"/>
    <w:rsid w:val="00DF75F9"/>
    <w:rsid w:val="00E014CE"/>
    <w:rsid w:val="00E02173"/>
    <w:rsid w:val="00E02ACB"/>
    <w:rsid w:val="00E033CC"/>
    <w:rsid w:val="00E03803"/>
    <w:rsid w:val="00E04BD9"/>
    <w:rsid w:val="00E06ED6"/>
    <w:rsid w:val="00E12881"/>
    <w:rsid w:val="00E13CDE"/>
    <w:rsid w:val="00E146ED"/>
    <w:rsid w:val="00E20607"/>
    <w:rsid w:val="00E26976"/>
    <w:rsid w:val="00E3023A"/>
    <w:rsid w:val="00E36A8E"/>
    <w:rsid w:val="00E37250"/>
    <w:rsid w:val="00E37470"/>
    <w:rsid w:val="00E3798A"/>
    <w:rsid w:val="00E37F32"/>
    <w:rsid w:val="00E37F94"/>
    <w:rsid w:val="00E4045B"/>
    <w:rsid w:val="00E4352F"/>
    <w:rsid w:val="00E45A95"/>
    <w:rsid w:val="00E46B51"/>
    <w:rsid w:val="00E5264E"/>
    <w:rsid w:val="00E527C2"/>
    <w:rsid w:val="00E529E5"/>
    <w:rsid w:val="00E53C9F"/>
    <w:rsid w:val="00E53E15"/>
    <w:rsid w:val="00E54430"/>
    <w:rsid w:val="00E55A85"/>
    <w:rsid w:val="00E56C10"/>
    <w:rsid w:val="00E62ADE"/>
    <w:rsid w:val="00E642AE"/>
    <w:rsid w:val="00E662C6"/>
    <w:rsid w:val="00E7218F"/>
    <w:rsid w:val="00E751D2"/>
    <w:rsid w:val="00E756AA"/>
    <w:rsid w:val="00E8632A"/>
    <w:rsid w:val="00E8653E"/>
    <w:rsid w:val="00E900C2"/>
    <w:rsid w:val="00E9164A"/>
    <w:rsid w:val="00E935E2"/>
    <w:rsid w:val="00E948DC"/>
    <w:rsid w:val="00E95AF8"/>
    <w:rsid w:val="00E964E1"/>
    <w:rsid w:val="00E97533"/>
    <w:rsid w:val="00EA0FB5"/>
    <w:rsid w:val="00EA2463"/>
    <w:rsid w:val="00EA296B"/>
    <w:rsid w:val="00EA4042"/>
    <w:rsid w:val="00EB44FD"/>
    <w:rsid w:val="00EB4935"/>
    <w:rsid w:val="00EB4C2F"/>
    <w:rsid w:val="00EB7EA6"/>
    <w:rsid w:val="00EC0E05"/>
    <w:rsid w:val="00EC347D"/>
    <w:rsid w:val="00EC4774"/>
    <w:rsid w:val="00ED0575"/>
    <w:rsid w:val="00ED0943"/>
    <w:rsid w:val="00ED0DDF"/>
    <w:rsid w:val="00ED2213"/>
    <w:rsid w:val="00ED5FBF"/>
    <w:rsid w:val="00EE442D"/>
    <w:rsid w:val="00EE4BCA"/>
    <w:rsid w:val="00EF15AE"/>
    <w:rsid w:val="00EF20FF"/>
    <w:rsid w:val="00EF4A0C"/>
    <w:rsid w:val="00EF501B"/>
    <w:rsid w:val="00F003B7"/>
    <w:rsid w:val="00F00742"/>
    <w:rsid w:val="00F00FE6"/>
    <w:rsid w:val="00F010EF"/>
    <w:rsid w:val="00F06C16"/>
    <w:rsid w:val="00F1000D"/>
    <w:rsid w:val="00F10511"/>
    <w:rsid w:val="00F105D3"/>
    <w:rsid w:val="00F13866"/>
    <w:rsid w:val="00F13FF9"/>
    <w:rsid w:val="00F17623"/>
    <w:rsid w:val="00F178EA"/>
    <w:rsid w:val="00F20B01"/>
    <w:rsid w:val="00F22AB4"/>
    <w:rsid w:val="00F23A64"/>
    <w:rsid w:val="00F25F5A"/>
    <w:rsid w:val="00F275C0"/>
    <w:rsid w:val="00F27824"/>
    <w:rsid w:val="00F311A4"/>
    <w:rsid w:val="00F31AB1"/>
    <w:rsid w:val="00F35DEF"/>
    <w:rsid w:val="00F37314"/>
    <w:rsid w:val="00F37566"/>
    <w:rsid w:val="00F408E5"/>
    <w:rsid w:val="00F41345"/>
    <w:rsid w:val="00F41A1B"/>
    <w:rsid w:val="00F41A4E"/>
    <w:rsid w:val="00F433B8"/>
    <w:rsid w:val="00F459EA"/>
    <w:rsid w:val="00F45E4C"/>
    <w:rsid w:val="00F500EE"/>
    <w:rsid w:val="00F549EF"/>
    <w:rsid w:val="00F6007D"/>
    <w:rsid w:val="00F61F3F"/>
    <w:rsid w:val="00F65A92"/>
    <w:rsid w:val="00F715EB"/>
    <w:rsid w:val="00F72D14"/>
    <w:rsid w:val="00F72F8C"/>
    <w:rsid w:val="00F763DA"/>
    <w:rsid w:val="00F76C05"/>
    <w:rsid w:val="00F806B1"/>
    <w:rsid w:val="00F820AB"/>
    <w:rsid w:val="00F82C2C"/>
    <w:rsid w:val="00F84CDB"/>
    <w:rsid w:val="00F85913"/>
    <w:rsid w:val="00F86A36"/>
    <w:rsid w:val="00F92204"/>
    <w:rsid w:val="00F94DE3"/>
    <w:rsid w:val="00F96DED"/>
    <w:rsid w:val="00FA26DF"/>
    <w:rsid w:val="00FA47D8"/>
    <w:rsid w:val="00FA6413"/>
    <w:rsid w:val="00FB140A"/>
    <w:rsid w:val="00FB392E"/>
    <w:rsid w:val="00FB7553"/>
    <w:rsid w:val="00FB7EE1"/>
    <w:rsid w:val="00FC18EB"/>
    <w:rsid w:val="00FC296C"/>
    <w:rsid w:val="00FC4091"/>
    <w:rsid w:val="00FC458F"/>
    <w:rsid w:val="00FC5C55"/>
    <w:rsid w:val="00FD0997"/>
    <w:rsid w:val="00FD09D9"/>
    <w:rsid w:val="00FD0AEE"/>
    <w:rsid w:val="00FD2A53"/>
    <w:rsid w:val="00FD2A88"/>
    <w:rsid w:val="00FD4D6E"/>
    <w:rsid w:val="00FD6383"/>
    <w:rsid w:val="00FD75F1"/>
    <w:rsid w:val="00FE3BC4"/>
    <w:rsid w:val="00FE43D9"/>
    <w:rsid w:val="00FF2F83"/>
    <w:rsid w:val="00FF4F0C"/>
    <w:rsid w:val="00FF5BC8"/>
    <w:rsid w:val="00FF62E0"/>
    <w:rsid w:val="00FF7599"/>
    <w:rsid w:val="0196B646"/>
    <w:rsid w:val="01FA92F4"/>
    <w:rsid w:val="023C3ED2"/>
    <w:rsid w:val="02910045"/>
    <w:rsid w:val="039B3970"/>
    <w:rsid w:val="047B78A3"/>
    <w:rsid w:val="04C2BD08"/>
    <w:rsid w:val="05489DA6"/>
    <w:rsid w:val="072A7F08"/>
    <w:rsid w:val="078A5066"/>
    <w:rsid w:val="07BA843D"/>
    <w:rsid w:val="08BD15FB"/>
    <w:rsid w:val="08DFEA31"/>
    <w:rsid w:val="090510E3"/>
    <w:rsid w:val="0A20A155"/>
    <w:rsid w:val="0A283525"/>
    <w:rsid w:val="0A96D801"/>
    <w:rsid w:val="0B1EF117"/>
    <w:rsid w:val="0BDCBD50"/>
    <w:rsid w:val="0BDF52CB"/>
    <w:rsid w:val="0CE6E51E"/>
    <w:rsid w:val="0D10A189"/>
    <w:rsid w:val="0D8867C2"/>
    <w:rsid w:val="0DADB002"/>
    <w:rsid w:val="0E0496F1"/>
    <w:rsid w:val="0E79EBD6"/>
    <w:rsid w:val="0F6F3AEE"/>
    <w:rsid w:val="0F984757"/>
    <w:rsid w:val="1044EE82"/>
    <w:rsid w:val="11230F56"/>
    <w:rsid w:val="11466C5D"/>
    <w:rsid w:val="119D0080"/>
    <w:rsid w:val="12A9A49B"/>
    <w:rsid w:val="12BEDFB7"/>
    <w:rsid w:val="12EC0572"/>
    <w:rsid w:val="12FB8FA1"/>
    <w:rsid w:val="13213C95"/>
    <w:rsid w:val="13299CEE"/>
    <w:rsid w:val="13ADF5BC"/>
    <w:rsid w:val="13D4A73E"/>
    <w:rsid w:val="15015A8E"/>
    <w:rsid w:val="169CB47A"/>
    <w:rsid w:val="17B984C7"/>
    <w:rsid w:val="183CFE04"/>
    <w:rsid w:val="194014B6"/>
    <w:rsid w:val="1A08CB7E"/>
    <w:rsid w:val="1A3B3DA2"/>
    <w:rsid w:val="1A680E80"/>
    <w:rsid w:val="1B1BDCF1"/>
    <w:rsid w:val="1B63E72B"/>
    <w:rsid w:val="1B71CC95"/>
    <w:rsid w:val="1C027893"/>
    <w:rsid w:val="1D9944F8"/>
    <w:rsid w:val="1E81457E"/>
    <w:rsid w:val="1ECF2212"/>
    <w:rsid w:val="1EEF29FD"/>
    <w:rsid w:val="2096F6DB"/>
    <w:rsid w:val="20B4B1C4"/>
    <w:rsid w:val="23285097"/>
    <w:rsid w:val="24FEFF52"/>
    <w:rsid w:val="259AEA80"/>
    <w:rsid w:val="25A57929"/>
    <w:rsid w:val="268A6DDB"/>
    <w:rsid w:val="2787F734"/>
    <w:rsid w:val="27A8422F"/>
    <w:rsid w:val="27D44EC9"/>
    <w:rsid w:val="2847EEDB"/>
    <w:rsid w:val="2A4C0556"/>
    <w:rsid w:val="2A6A71FC"/>
    <w:rsid w:val="2ADFE2F1"/>
    <w:rsid w:val="2B677F85"/>
    <w:rsid w:val="2B89AC2F"/>
    <w:rsid w:val="2BE06818"/>
    <w:rsid w:val="2C07FDBE"/>
    <w:rsid w:val="2D257C90"/>
    <w:rsid w:val="2D296EDE"/>
    <w:rsid w:val="2FB06A4F"/>
    <w:rsid w:val="2FD5D722"/>
    <w:rsid w:val="316D2F69"/>
    <w:rsid w:val="316E2F11"/>
    <w:rsid w:val="31E440F0"/>
    <w:rsid w:val="323C113E"/>
    <w:rsid w:val="32CB7516"/>
    <w:rsid w:val="3315A4C4"/>
    <w:rsid w:val="334339BE"/>
    <w:rsid w:val="3400FA21"/>
    <w:rsid w:val="34EB813B"/>
    <w:rsid w:val="3524010E"/>
    <w:rsid w:val="35340BA3"/>
    <w:rsid w:val="365BBDD6"/>
    <w:rsid w:val="36884DB3"/>
    <w:rsid w:val="374F4DF8"/>
    <w:rsid w:val="37AA1A53"/>
    <w:rsid w:val="37D037A7"/>
    <w:rsid w:val="3819C52D"/>
    <w:rsid w:val="387AA99C"/>
    <w:rsid w:val="39090C13"/>
    <w:rsid w:val="395F62EA"/>
    <w:rsid w:val="39616E2E"/>
    <w:rsid w:val="3977EF4F"/>
    <w:rsid w:val="3A13C11A"/>
    <w:rsid w:val="3C6B729D"/>
    <w:rsid w:val="3CBF0801"/>
    <w:rsid w:val="3D815342"/>
    <w:rsid w:val="3DDED228"/>
    <w:rsid w:val="3E771D9A"/>
    <w:rsid w:val="4140D454"/>
    <w:rsid w:val="416A3BDB"/>
    <w:rsid w:val="417F4A64"/>
    <w:rsid w:val="42747887"/>
    <w:rsid w:val="427AC170"/>
    <w:rsid w:val="42D1F521"/>
    <w:rsid w:val="42DB1D48"/>
    <w:rsid w:val="438C8166"/>
    <w:rsid w:val="4407BFD0"/>
    <w:rsid w:val="45D916CB"/>
    <w:rsid w:val="464DC1D6"/>
    <w:rsid w:val="46535D69"/>
    <w:rsid w:val="46613E41"/>
    <w:rsid w:val="4680CE30"/>
    <w:rsid w:val="471353F8"/>
    <w:rsid w:val="4744A267"/>
    <w:rsid w:val="4841C8EB"/>
    <w:rsid w:val="486B11F5"/>
    <w:rsid w:val="49ECCBFC"/>
    <w:rsid w:val="4AC0B77B"/>
    <w:rsid w:val="4BF2005C"/>
    <w:rsid w:val="4BF45198"/>
    <w:rsid w:val="4C812EE1"/>
    <w:rsid w:val="4CB1C404"/>
    <w:rsid w:val="4D41DCBE"/>
    <w:rsid w:val="4DC37349"/>
    <w:rsid w:val="4DC60467"/>
    <w:rsid w:val="5007F17C"/>
    <w:rsid w:val="5054FD80"/>
    <w:rsid w:val="50747601"/>
    <w:rsid w:val="51DFA9B9"/>
    <w:rsid w:val="545BF618"/>
    <w:rsid w:val="54AB25D6"/>
    <w:rsid w:val="56E26610"/>
    <w:rsid w:val="57AE4854"/>
    <w:rsid w:val="57D533A7"/>
    <w:rsid w:val="580BC87B"/>
    <w:rsid w:val="5840FA37"/>
    <w:rsid w:val="5A7F347D"/>
    <w:rsid w:val="5ADDA41A"/>
    <w:rsid w:val="5B13BDF5"/>
    <w:rsid w:val="5D579BE1"/>
    <w:rsid w:val="5D66751A"/>
    <w:rsid w:val="5D877E6F"/>
    <w:rsid w:val="5D8AF257"/>
    <w:rsid w:val="5E051878"/>
    <w:rsid w:val="5E7B73D7"/>
    <w:rsid w:val="5F74707B"/>
    <w:rsid w:val="6025D403"/>
    <w:rsid w:val="6048118C"/>
    <w:rsid w:val="60D36949"/>
    <w:rsid w:val="60DA2326"/>
    <w:rsid w:val="61423BAE"/>
    <w:rsid w:val="6235154D"/>
    <w:rsid w:val="63FC91BB"/>
    <w:rsid w:val="6411C3E8"/>
    <w:rsid w:val="65929054"/>
    <w:rsid w:val="664A1026"/>
    <w:rsid w:val="66723F0D"/>
    <w:rsid w:val="6739F3F9"/>
    <w:rsid w:val="682E4E64"/>
    <w:rsid w:val="68CFAC63"/>
    <w:rsid w:val="69C5F03E"/>
    <w:rsid w:val="6A82BBAF"/>
    <w:rsid w:val="6A8A996E"/>
    <w:rsid w:val="6B98873F"/>
    <w:rsid w:val="6BE1C95B"/>
    <w:rsid w:val="6CB57FE9"/>
    <w:rsid w:val="6CFA3A6E"/>
    <w:rsid w:val="6D4D4EDF"/>
    <w:rsid w:val="6E02D87E"/>
    <w:rsid w:val="6E9E87ED"/>
    <w:rsid w:val="6F1EBED4"/>
    <w:rsid w:val="6F638B10"/>
    <w:rsid w:val="6FEAB09B"/>
    <w:rsid w:val="70E862EA"/>
    <w:rsid w:val="7114F6FE"/>
    <w:rsid w:val="729465C5"/>
    <w:rsid w:val="734B7A41"/>
    <w:rsid w:val="7360D1E6"/>
    <w:rsid w:val="737888EF"/>
    <w:rsid w:val="73A83A76"/>
    <w:rsid w:val="743FA35A"/>
    <w:rsid w:val="74499353"/>
    <w:rsid w:val="746BC10E"/>
    <w:rsid w:val="74773860"/>
    <w:rsid w:val="757D5EE4"/>
    <w:rsid w:val="75DB73BB"/>
    <w:rsid w:val="7755499C"/>
    <w:rsid w:val="77691A24"/>
    <w:rsid w:val="78FFFCBE"/>
    <w:rsid w:val="79947927"/>
    <w:rsid w:val="79B4BDC0"/>
    <w:rsid w:val="7A5671FE"/>
    <w:rsid w:val="7B82CC71"/>
    <w:rsid w:val="7D2D7EDE"/>
    <w:rsid w:val="7F04C28A"/>
    <w:rsid w:val="7F332454"/>
    <w:rsid w:val="7F595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6E3B1A"/>
    <w:rPr>
      <w:sz w:val="16"/>
      <w:szCs w:val="16"/>
    </w:rPr>
  </w:style>
  <w:style w:type="paragraph" w:styleId="CommentText">
    <w:name w:val="annotation text"/>
    <w:basedOn w:val="Normal"/>
    <w:link w:val="CommentTextChar"/>
    <w:uiPriority w:val="99"/>
    <w:unhideWhenUsed/>
    <w:rsid w:val="006E3B1A"/>
    <w:pPr>
      <w:spacing w:line="240" w:lineRule="auto"/>
    </w:pPr>
    <w:rPr>
      <w:sz w:val="20"/>
      <w:szCs w:val="20"/>
    </w:rPr>
  </w:style>
  <w:style w:type="character" w:customStyle="1" w:styleId="CommentTextChar">
    <w:name w:val="Comment Text Char"/>
    <w:basedOn w:val="DefaultParagraphFont"/>
    <w:link w:val="CommentText"/>
    <w:uiPriority w:val="99"/>
    <w:rsid w:val="006E3B1A"/>
    <w:rPr>
      <w:sz w:val="20"/>
      <w:szCs w:val="20"/>
    </w:rPr>
  </w:style>
  <w:style w:type="paragraph" w:styleId="CommentSubject">
    <w:name w:val="annotation subject"/>
    <w:basedOn w:val="CommentText"/>
    <w:next w:val="CommentText"/>
    <w:link w:val="CommentSubjectChar"/>
    <w:uiPriority w:val="99"/>
    <w:semiHidden/>
    <w:unhideWhenUsed/>
    <w:rsid w:val="006E3B1A"/>
    <w:rPr>
      <w:b/>
      <w:bCs/>
    </w:rPr>
  </w:style>
  <w:style w:type="character" w:customStyle="1" w:styleId="CommentSubjectChar">
    <w:name w:val="Comment Subject Char"/>
    <w:basedOn w:val="CommentTextChar"/>
    <w:link w:val="CommentSubject"/>
    <w:uiPriority w:val="99"/>
    <w:semiHidden/>
    <w:rsid w:val="006E3B1A"/>
    <w:rPr>
      <w:b/>
      <w:bCs/>
      <w:sz w:val="20"/>
      <w:szCs w:val="20"/>
    </w:rPr>
  </w:style>
  <w:style w:type="paragraph" w:styleId="ListParagraph">
    <w:name w:val="List Paragraph"/>
    <w:aliases w:val="Bullet Point,Bullet point,Recommendation,L,List Paragraph1,List Paragraph11,List Paragraph2,bullet point list,F5 List Paragraph,Dot pt,CV text,Table text,List Paragraph111,Medium Grid 1 - Accent 21,Numbered Paragraph,Bulleted Para,b,Bulle"/>
    <w:basedOn w:val="Normal"/>
    <w:link w:val="ListParagraphChar"/>
    <w:uiPriority w:val="34"/>
    <w:qFormat/>
    <w:rsid w:val="000D0B79"/>
    <w:pPr>
      <w:ind w:left="720"/>
      <w:contextualSpacing/>
    </w:pPr>
  </w:style>
  <w:style w:type="paragraph" w:customStyle="1" w:styleId="Default">
    <w:name w:val="Default"/>
    <w:rsid w:val="000D0B79"/>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AC3E1B"/>
  </w:style>
  <w:style w:type="character" w:styleId="FollowedHyperlink">
    <w:name w:val="FollowedHyperlink"/>
    <w:basedOn w:val="DefaultParagraphFont"/>
    <w:uiPriority w:val="99"/>
    <w:semiHidden/>
    <w:unhideWhenUsed/>
    <w:rsid w:val="00E964E1"/>
    <w:rPr>
      <w:color w:val="CE372F" w:themeColor="followedHyperlink"/>
      <w:u w:val="single"/>
    </w:rPr>
  </w:style>
  <w:style w:type="character" w:customStyle="1" w:styleId="findhit">
    <w:name w:val="findhit"/>
    <w:basedOn w:val="DefaultParagraphFont"/>
    <w:rsid w:val="00D45462"/>
  </w:style>
  <w:style w:type="character" w:customStyle="1" w:styleId="eop">
    <w:name w:val="eop"/>
    <w:basedOn w:val="DefaultParagraphFont"/>
    <w:rsid w:val="0064118A"/>
  </w:style>
  <w:style w:type="paragraph" w:styleId="Revision">
    <w:name w:val="Revision"/>
    <w:hidden/>
    <w:uiPriority w:val="99"/>
    <w:semiHidden/>
    <w:rsid w:val="00857CDF"/>
    <w:pPr>
      <w:spacing w:after="0" w:line="240" w:lineRule="auto"/>
    </w:pPr>
  </w:style>
  <w:style w:type="character" w:customStyle="1" w:styleId="ListParagraphChar">
    <w:name w:val="List Paragraph Char"/>
    <w:aliases w:val="Bullet Point Char,Bullet point Char,Recommendation Char,L Char,List Paragraph1 Char,List Paragraph11 Char,List Paragraph2 Char,bullet point list Char,F5 List Paragraph Char,Dot pt Char,CV text Char,Table text Char,Bulleted Para Char"/>
    <w:basedOn w:val="DefaultParagraphFont"/>
    <w:link w:val="ListParagraph"/>
    <w:uiPriority w:val="34"/>
    <w:qFormat/>
    <w:locked/>
    <w:rsid w:val="00857CDF"/>
  </w:style>
  <w:style w:type="character" w:styleId="Mention">
    <w:name w:val="Mention"/>
    <w:basedOn w:val="DefaultParagraphFont"/>
    <w:uiPriority w:val="99"/>
    <w:unhideWhenUsed/>
    <w:rsid w:val="00857CDF"/>
    <w:rPr>
      <w:color w:val="2B579A"/>
      <w:shd w:val="clear" w:color="auto" w:fill="E1DFDD"/>
    </w:rPr>
  </w:style>
  <w:style w:type="paragraph" w:customStyle="1" w:styleId="paragraph">
    <w:name w:val="paragraph"/>
    <w:basedOn w:val="Normal"/>
    <w:rsid w:val="00857CD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7762">
      <w:bodyDiv w:val="1"/>
      <w:marLeft w:val="0"/>
      <w:marRight w:val="0"/>
      <w:marTop w:val="0"/>
      <w:marBottom w:val="0"/>
      <w:divBdr>
        <w:top w:val="none" w:sz="0" w:space="0" w:color="auto"/>
        <w:left w:val="none" w:sz="0" w:space="0" w:color="auto"/>
        <w:bottom w:val="none" w:sz="0" w:space="0" w:color="auto"/>
        <w:right w:val="none" w:sz="0" w:space="0" w:color="auto"/>
      </w:divBdr>
    </w:div>
    <w:div w:id="1021007913">
      <w:bodyDiv w:val="1"/>
      <w:marLeft w:val="0"/>
      <w:marRight w:val="0"/>
      <w:marTop w:val="0"/>
      <w:marBottom w:val="0"/>
      <w:divBdr>
        <w:top w:val="none" w:sz="0" w:space="0" w:color="auto"/>
        <w:left w:val="none" w:sz="0" w:space="0" w:color="auto"/>
        <w:bottom w:val="none" w:sz="0" w:space="0" w:color="auto"/>
        <w:right w:val="none" w:sz="0" w:space="0" w:color="auto"/>
      </w:divBdr>
      <w:divsChild>
        <w:div w:id="1284068889">
          <w:marLeft w:val="0"/>
          <w:marRight w:val="0"/>
          <w:marTop w:val="0"/>
          <w:marBottom w:val="0"/>
          <w:divBdr>
            <w:top w:val="none" w:sz="0" w:space="0" w:color="auto"/>
            <w:left w:val="none" w:sz="0" w:space="0" w:color="auto"/>
            <w:bottom w:val="none" w:sz="0" w:space="0" w:color="auto"/>
            <w:right w:val="none" w:sz="0" w:space="0" w:color="auto"/>
          </w:divBdr>
        </w:div>
        <w:div w:id="1355617463">
          <w:marLeft w:val="0"/>
          <w:marRight w:val="0"/>
          <w:marTop w:val="0"/>
          <w:marBottom w:val="0"/>
          <w:divBdr>
            <w:top w:val="none" w:sz="0" w:space="0" w:color="auto"/>
            <w:left w:val="none" w:sz="0" w:space="0" w:color="auto"/>
            <w:bottom w:val="none" w:sz="0" w:space="0" w:color="auto"/>
            <w:right w:val="none" w:sz="0" w:space="0" w:color="auto"/>
          </w:divBdr>
        </w:div>
        <w:div w:id="1989362621">
          <w:marLeft w:val="0"/>
          <w:marRight w:val="0"/>
          <w:marTop w:val="0"/>
          <w:marBottom w:val="0"/>
          <w:divBdr>
            <w:top w:val="none" w:sz="0" w:space="0" w:color="auto"/>
            <w:left w:val="none" w:sz="0" w:space="0" w:color="auto"/>
            <w:bottom w:val="none" w:sz="0" w:space="0" w:color="auto"/>
            <w:right w:val="none" w:sz="0" w:space="0" w:color="auto"/>
          </w:divBdr>
        </w:div>
      </w:divsChild>
    </w:div>
    <w:div w:id="1849904386">
      <w:bodyDiv w:val="1"/>
      <w:marLeft w:val="0"/>
      <w:marRight w:val="0"/>
      <w:marTop w:val="0"/>
      <w:marBottom w:val="0"/>
      <w:divBdr>
        <w:top w:val="none" w:sz="0" w:space="0" w:color="auto"/>
        <w:left w:val="none" w:sz="0" w:space="0" w:color="auto"/>
        <w:bottom w:val="none" w:sz="0" w:space="0" w:color="auto"/>
        <w:right w:val="none" w:sz="0" w:space="0" w:color="auto"/>
      </w:divBdr>
      <w:divsChild>
        <w:div w:id="2050761707">
          <w:marLeft w:val="0"/>
          <w:marRight w:val="0"/>
          <w:marTop w:val="0"/>
          <w:marBottom w:val="0"/>
          <w:divBdr>
            <w:top w:val="none" w:sz="0" w:space="0" w:color="auto"/>
            <w:left w:val="none" w:sz="0" w:space="0" w:color="auto"/>
            <w:bottom w:val="none" w:sz="0" w:space="0" w:color="auto"/>
            <w:right w:val="none" w:sz="0" w:space="0" w:color="auto"/>
          </w:divBdr>
        </w:div>
      </w:divsChild>
    </w:div>
    <w:div w:id="2093550862">
      <w:bodyDiv w:val="1"/>
      <w:marLeft w:val="0"/>
      <w:marRight w:val="0"/>
      <w:marTop w:val="0"/>
      <w:marBottom w:val="0"/>
      <w:divBdr>
        <w:top w:val="none" w:sz="0" w:space="0" w:color="auto"/>
        <w:left w:val="none" w:sz="0" w:space="0" w:color="auto"/>
        <w:bottom w:val="none" w:sz="0" w:space="0" w:color="auto"/>
        <w:right w:val="none" w:sz="0" w:space="0" w:color="auto"/>
      </w:divBdr>
    </w:div>
    <w:div w:id="2110808847">
      <w:bodyDiv w:val="1"/>
      <w:marLeft w:val="0"/>
      <w:marRight w:val="0"/>
      <w:marTop w:val="0"/>
      <w:marBottom w:val="0"/>
      <w:divBdr>
        <w:top w:val="none" w:sz="0" w:space="0" w:color="auto"/>
        <w:left w:val="none" w:sz="0" w:space="0" w:color="auto"/>
        <w:bottom w:val="none" w:sz="0" w:space="0" w:color="auto"/>
        <w:right w:val="none" w:sz="0" w:space="0" w:color="auto"/>
      </w:divBdr>
    </w:div>
    <w:div w:id="21450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yassist.gov.au/support-while-you-study/higher-education-student-complaints" TargetMode="Externa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
  <cp:keywords/>
  <dc:description/>
  <cp:lastModifiedBy/>
  <cp:revision>1</cp:revision>
  <dcterms:created xsi:type="dcterms:W3CDTF">2024-02-22T20:48:00Z</dcterms:created>
  <dcterms:modified xsi:type="dcterms:W3CDTF">2024-02-22T20:48:00Z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2024-02-22T20:47:40Z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6603c408-e6fa-4d49-901c-93e5e0ecf01c</vt:lpwstr>
  </property>
  <property fmtid="{D5CDD505-2E9C-101B-9397-08002B2CF9AE}" pid="8" name="MSIP_Label_79d889eb-932f-4752-8739-64d25806ef64_ContentBits">
    <vt:lpwstr>0</vt:lpwstr>
  </property>
</Properties>
</file>