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3251F097" w:rsidR="005A7163" w:rsidRPr="003337FC" w:rsidRDefault="004A1D67" w:rsidP="00DA01EC">
      <w:pPr>
        <w:spacing w:before="480"/>
        <w:jc w:val="center"/>
        <w:rPr>
          <w:rFonts w:ascii="Calibri" w:hAnsi="Calibri" w:cs="Arial"/>
          <w:b/>
          <w:bCs/>
          <w:iCs/>
          <w:noProof/>
          <w:sz w:val="36"/>
        </w:rPr>
      </w:pPr>
      <w:r w:rsidRPr="006E6DDE">
        <w:rPr>
          <w:rFonts w:ascii="Calibri" w:hAnsi="Calibri" w:cs="Arial"/>
          <w:b/>
          <w:bCs/>
          <w:iCs/>
          <w:noProof/>
          <w:sz w:val="36"/>
        </w:rPr>
        <w:t>Flinders University</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5D525021"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1E674E">
        <w:rPr>
          <w:rFonts w:ascii="Calibri" w:hAnsi="Calibri" w:cs="Arial"/>
          <w:b/>
          <w:bCs/>
          <w:iCs/>
          <w:sz w:val="36"/>
          <w:szCs w:val="36"/>
        </w:rPr>
        <w:t>5</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AF4A16">
          <w:headerReference w:type="default" r:id="rId12"/>
          <w:footerReference w:type="default" r:id="rId13"/>
          <w:pgSz w:w="11906" w:h="16838" w:code="9"/>
          <w:pgMar w:top="993" w:right="1134" w:bottom="1134" w:left="1134" w:header="567" w:footer="567" w:gutter="0"/>
          <w:pgNumType w:start="1"/>
          <w:cols w:space="720"/>
          <w:titlePg/>
          <w:docGrid w:linePitch="326"/>
        </w:sectPr>
      </w:pPr>
    </w:p>
    <w:p w14:paraId="631DF6CB" w14:textId="77777777" w:rsidR="005A7163"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589060" w14:textId="77777777" w:rsidR="00512FE8" w:rsidRPr="003337FC" w:rsidRDefault="00512FE8" w:rsidP="00512FE8"/>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46A5B63"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6DC57F91"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Pr="003337FC">
        <w:rPr>
          <w:rFonts w:ascii="Calibri" w:hAnsi="Calibri" w:cs="Arial"/>
          <w:sz w:val="22"/>
          <w:szCs w:val="22"/>
        </w:rPr>
        <w:t>is made on the date on which it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6E6DDE" w:rsidRDefault="005A7163" w:rsidP="00A64F37">
      <w:pPr>
        <w:pStyle w:val="NoSpacing"/>
        <w:rPr>
          <w:rFonts w:cstheme="minorHAnsi"/>
        </w:rPr>
      </w:pPr>
      <w:r w:rsidRPr="006E6DDE">
        <w:rPr>
          <w:rFonts w:cstheme="minorHAnsi"/>
        </w:rPr>
        <w:t>AND</w:t>
      </w:r>
    </w:p>
    <w:p w14:paraId="5BFC5788" w14:textId="2AEBD920" w:rsidR="009310C3" w:rsidRPr="006E6DDE" w:rsidRDefault="004A1D67" w:rsidP="009310C3">
      <w:pPr>
        <w:rPr>
          <w:rFonts w:ascii="Calibri" w:hAnsi="Calibri" w:cs="Calibri"/>
          <w:b/>
          <w:bCs/>
          <w:color w:val="000000"/>
          <w:sz w:val="22"/>
          <w:szCs w:val="22"/>
        </w:rPr>
      </w:pPr>
      <w:r w:rsidRPr="006E6DDE">
        <w:rPr>
          <w:rFonts w:ascii="Calibri" w:hAnsi="Calibri" w:cs="Calibri"/>
          <w:b/>
          <w:bCs/>
          <w:color w:val="000000"/>
          <w:sz w:val="22"/>
          <w:szCs w:val="22"/>
        </w:rPr>
        <w:t>Flinders University</w:t>
      </w:r>
      <w:r w:rsidR="009310C3" w:rsidRPr="006E6DDE">
        <w:rPr>
          <w:rFonts w:cstheme="minorHAnsi"/>
          <w:sz w:val="22"/>
          <w:szCs w:val="22"/>
        </w:rPr>
        <w:t>,</w:t>
      </w:r>
      <w:r w:rsidR="009310C3" w:rsidRPr="006E6DDE">
        <w:rPr>
          <w:rFonts w:cstheme="minorHAnsi"/>
          <w:bCs/>
          <w:sz w:val="22"/>
          <w:szCs w:val="22"/>
        </w:rPr>
        <w:t xml:space="preserve"> </w:t>
      </w:r>
      <w:r w:rsidRPr="006E6DDE">
        <w:rPr>
          <w:rFonts w:cstheme="minorHAnsi"/>
          <w:bCs/>
          <w:sz w:val="22"/>
          <w:szCs w:val="22"/>
        </w:rPr>
        <w:t>GPO Box 2100</w:t>
      </w:r>
      <w:r w:rsidR="009310C3" w:rsidRPr="006E6DDE">
        <w:rPr>
          <w:rFonts w:cstheme="minorHAnsi"/>
          <w:bCs/>
          <w:noProof/>
          <w:sz w:val="22"/>
          <w:szCs w:val="22"/>
        </w:rPr>
        <w:t xml:space="preserve">, </w:t>
      </w:r>
      <w:r w:rsidRPr="006E6DDE">
        <w:rPr>
          <w:rFonts w:cstheme="minorHAnsi"/>
          <w:bCs/>
          <w:noProof/>
          <w:sz w:val="22"/>
          <w:szCs w:val="22"/>
        </w:rPr>
        <w:t>ADELAIDE SA 5001</w:t>
      </w:r>
      <w:r w:rsidR="009310C3" w:rsidRPr="006E6DDE">
        <w:rPr>
          <w:rFonts w:cstheme="minorHAnsi"/>
          <w:noProof/>
          <w:sz w:val="22"/>
          <w:szCs w:val="22"/>
        </w:rPr>
        <w:t xml:space="preserve"> </w:t>
      </w:r>
      <w:r w:rsidR="009310C3" w:rsidRPr="006E6DDE">
        <w:rPr>
          <w:rFonts w:cstheme="minorHAnsi"/>
          <w:sz w:val="22"/>
        </w:rPr>
        <w:t xml:space="preserve">(‘Provider’) </w:t>
      </w:r>
    </w:p>
    <w:p w14:paraId="7AB6E022" w14:textId="5D12F357" w:rsidR="009310C3" w:rsidRPr="00BA1317" w:rsidRDefault="009310C3" w:rsidP="009310C3">
      <w:pPr>
        <w:spacing w:after="240"/>
        <w:rPr>
          <w:rFonts w:cstheme="minorHAnsi"/>
          <w:sz w:val="22"/>
          <w:szCs w:val="22"/>
        </w:rPr>
      </w:pPr>
      <w:r w:rsidRPr="006E6DDE">
        <w:rPr>
          <w:rFonts w:cstheme="minorHAnsi"/>
          <w:sz w:val="22"/>
        </w:rPr>
        <w:t xml:space="preserve">[ABN </w:t>
      </w:r>
      <w:r w:rsidR="004A1D67" w:rsidRPr="006E6DDE">
        <w:rPr>
          <w:rFonts w:cstheme="minorHAnsi"/>
          <w:sz w:val="22"/>
        </w:rPr>
        <w:t>65 542 596 200</w:t>
      </w:r>
      <w:r w:rsidRPr="006E6DDE">
        <w:rPr>
          <w:rFonts w:cstheme="minorHAnsi"/>
          <w:sz w:val="22"/>
        </w:rPr>
        <w:t>]</w:t>
      </w:r>
    </w:p>
    <w:p w14:paraId="04EF5D9A" w14:textId="77777777" w:rsidR="005A7163" w:rsidRPr="004B1331" w:rsidRDefault="005A7163" w:rsidP="00036DB2">
      <w:pPr>
        <w:pStyle w:val="Heading2"/>
      </w:pPr>
      <w:r w:rsidRPr="004B1331">
        <w:t>RECITALS</w:t>
      </w:r>
    </w:p>
    <w:p w14:paraId="6DE683AE" w14:textId="77777777" w:rsidR="005A7163" w:rsidRPr="003337FC" w:rsidRDefault="005A7163" w:rsidP="00E87D40">
      <w:pPr>
        <w:widowControl w:val="0"/>
        <w:numPr>
          <w:ilvl w:val="0"/>
          <w:numId w:val="3"/>
        </w:numPr>
        <w:tabs>
          <w:tab w:val="left" w:pos="8222"/>
        </w:tabs>
        <w:spacing w:before="120" w:after="120"/>
        <w:ind w:hanging="720"/>
        <w:rPr>
          <w:rFonts w:ascii="Calibri" w:hAnsi="Calibri"/>
          <w:sz w:val="22"/>
        </w:rPr>
      </w:pPr>
      <w:r w:rsidRPr="003337FC">
        <w:rPr>
          <w:rFonts w:ascii="Calibri" w:hAnsi="Calibri"/>
          <w:sz w:val="22"/>
        </w:rPr>
        <w:t>The Provider meets the requirements of paragraph 30-1(1)(a) of HESA.</w:t>
      </w:r>
    </w:p>
    <w:p w14:paraId="3F56A6E4" w14:textId="3F78D7AD"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funding agreement meets the requirements under subsection 30-25(1) of HESA in respect of the </w:t>
      </w:r>
      <w:r w:rsidR="0076585B">
        <w:rPr>
          <w:rFonts w:ascii="Calibri" w:hAnsi="Calibri" w:cs="Arial"/>
          <w:sz w:val="22"/>
          <w:szCs w:val="22"/>
        </w:rPr>
        <w:t xml:space="preserve">2024 and 2025 </w:t>
      </w:r>
      <w:r w:rsidRPr="003337FC">
        <w:rPr>
          <w:rFonts w:ascii="Calibri" w:hAnsi="Calibri" w:cs="Arial"/>
          <w:sz w:val="22"/>
          <w:szCs w:val="22"/>
        </w:rPr>
        <w:t xml:space="preserve">grant years. </w:t>
      </w:r>
    </w:p>
    <w:p w14:paraId="7A4D5C41"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Entering into this agreement is a requirement under subparagraph 30-1(1)(a)(ii) of HESA for a Commonwealth Grant to be payable to the </w:t>
      </w:r>
      <w:r w:rsidRPr="003337FC">
        <w:rPr>
          <w:rFonts w:ascii="Calibri" w:hAnsi="Calibri" w:cs="Arial"/>
          <w:noProof/>
          <w:sz w:val="22"/>
          <w:szCs w:val="22"/>
        </w:rPr>
        <w:t>Provider</w:t>
      </w:r>
      <w:r w:rsidRPr="003337FC">
        <w:rPr>
          <w:rFonts w:ascii="Calibri" w:hAnsi="Calibri" w:cs="Arial"/>
          <w:sz w:val="22"/>
          <w:szCs w:val="22"/>
        </w:rPr>
        <w:t xml:space="preserve"> under Part 2-2 of HESA.</w:t>
      </w:r>
    </w:p>
    <w:p w14:paraId="04D92B3E" w14:textId="77777777" w:rsidR="005A7163" w:rsidRPr="003337FC" w:rsidRDefault="005A7163" w:rsidP="00E87D40">
      <w:pPr>
        <w:widowControl w:val="0"/>
        <w:numPr>
          <w:ilvl w:val="0"/>
          <w:numId w:val="3"/>
        </w:numPr>
        <w:tabs>
          <w:tab w:val="left" w:pos="8222"/>
        </w:tabs>
        <w:spacing w:before="120" w:after="120"/>
        <w:ind w:hanging="720"/>
        <w:rPr>
          <w:rFonts w:cstheme="minorHAnsi"/>
          <w:sz w:val="22"/>
          <w:szCs w:val="22"/>
        </w:rPr>
      </w:pPr>
      <w:r w:rsidRPr="003337F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10246B40" w:rsidR="00221829" w:rsidRPr="003337FC"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1A6067">
        <w:rPr>
          <w:rFonts w:ascii="Calibri" w:hAnsi="Calibri" w:cs="Arial"/>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w:t>
      </w:r>
      <w:r w:rsidR="00201728">
        <w:rPr>
          <w:rFonts w:ascii="Calibri" w:hAnsi="Calibri" w:cs="Arial"/>
          <w:sz w:val="22"/>
          <w:szCs w:val="22"/>
        </w:rPr>
        <w:t xml:space="preserve"> any</w:t>
      </w:r>
      <w:r w:rsidRPr="001A6067">
        <w:rPr>
          <w:rFonts w:ascii="Calibri" w:hAnsi="Calibri" w:cs="Arial"/>
          <w:sz w:val="22"/>
          <w:szCs w:val="22"/>
        </w:rPr>
        <w:t xml:space="preserve"> amounts equivalent to any unspent Part 2-2 grant funding in the 2024 and 2025 grant years</w:t>
      </w:r>
      <w:r>
        <w:rPr>
          <w:rFonts w:ascii="Calibri" w:hAnsi="Calibri" w:cs="Arial"/>
          <w:sz w:val="22"/>
          <w:szCs w:val="22"/>
        </w:rPr>
        <w:t>.</w:t>
      </w:r>
    </w:p>
    <w:p w14:paraId="6F644AA2"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Under section 36-65 of HESA, the </w:t>
      </w:r>
      <w:r w:rsidRPr="003337FC">
        <w:rPr>
          <w:rFonts w:ascii="Calibri" w:hAnsi="Calibri" w:cs="Arial"/>
          <w:noProof/>
          <w:sz w:val="22"/>
          <w:szCs w:val="22"/>
        </w:rPr>
        <w:t>Provider</w:t>
      </w:r>
      <w:r w:rsidRPr="003337FC">
        <w:rPr>
          <w:rFonts w:ascii="Calibri" w:hAnsi="Calibri" w:cs="Arial"/>
          <w:sz w:val="22"/>
          <w:szCs w:val="22"/>
        </w:rPr>
        <w:t xml:space="preserve"> must comply with this funding agreement.</w:t>
      </w:r>
    </w:p>
    <w:p w14:paraId="7308CADE" w14:textId="4C4E4BE0" w:rsidR="000E0A52" w:rsidRPr="004B1331" w:rsidRDefault="00CC43EF" w:rsidP="00C01562">
      <w:pPr>
        <w:pStyle w:val="Heading2"/>
        <w:widowControl w:val="0"/>
        <w:tabs>
          <w:tab w:val="left" w:pos="8222"/>
        </w:tabs>
        <w:spacing w:line="259" w:lineRule="auto"/>
      </w:pPr>
      <w:r>
        <w:t>B</w:t>
      </w:r>
      <w:r w:rsidR="004B1331">
        <w:t>ACKGROUND AND DESCRIPTION OF COMMONWEALTH FUNDING</w:t>
      </w:r>
    </w:p>
    <w:p w14:paraId="7E370029" w14:textId="34C67D77" w:rsidR="005A7163" w:rsidRPr="003337FC" w:rsidRDefault="005A7163" w:rsidP="0028171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3337F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77777777" w:rsidR="005A7163" w:rsidRPr="003337FC" w:rsidRDefault="005A7163" w:rsidP="000D1BEC">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3337FC"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13FC499F" w14:textId="0BE1C3F0" w:rsidR="005A7163"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Pr>
          <w:rFonts w:ascii="Calibri" w:hAnsi="Calibri" w:cs="Arial"/>
          <w:sz w:val="22"/>
          <w:szCs w:val="22"/>
        </w:rPr>
        <w:t xml:space="preserve">It </w:t>
      </w:r>
      <w:r w:rsidR="005A7163"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3D9299D8" w14:textId="77777777" w:rsidR="00400A09" w:rsidRPr="00590941"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3C24CEF5" w14:textId="0B4A62E0" w:rsidR="00400A09" w:rsidRPr="003337FC"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lastRenderedPageBreak/>
        <w:t xml:space="preserve">funding the Provider receives for demand driven higher education courses, calculated in accordance with section 33-5 of HESA and on the basis of the new funding cluster rates commencing on 1 January 2021. </w:t>
      </w:r>
    </w:p>
    <w:p w14:paraId="3FFA5AD7" w14:textId="73D1C415" w:rsidR="00D3137C" w:rsidRPr="006B29B6" w:rsidRDefault="00D3137C" w:rsidP="006B29B6">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00543CDA" w:rsidRPr="006B29B6">
        <w:rPr>
          <w:rFonts w:ascii="Calibri" w:hAnsi="Calibri" w:cs="Arial"/>
          <w:sz w:val="22"/>
          <w:szCs w:val="22"/>
        </w:rPr>
        <w:t xml:space="preserve"> and</w:t>
      </w:r>
      <w:r w:rsidRPr="006B29B6">
        <w:rPr>
          <w:rFonts w:ascii="Calibri" w:hAnsi="Calibri" w:cs="Arial"/>
          <w:sz w:val="22"/>
          <w:szCs w:val="22"/>
        </w:rPr>
        <w:t xml:space="preserve">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E38325E" w14:textId="06C19982" w:rsidR="005A7163" w:rsidRPr="003337FC" w:rsidRDefault="005A7163" w:rsidP="000C57A7">
      <w:pPr>
        <w:pStyle w:val="ListParagraph"/>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0543376F" w:rsidRPr="063118E7">
        <w:rPr>
          <w:rFonts w:ascii="Calibri" w:hAnsi="Calibri" w:cs="Arial"/>
          <w:i/>
          <w:iCs/>
          <w:sz w:val="22"/>
          <w:szCs w:val="22"/>
        </w:rPr>
        <w:t>block</w:t>
      </w:r>
      <w:r w:rsidRPr="003337FC">
        <w:rPr>
          <w:rFonts w:ascii="Calibri" w:hAnsi="Calibri" w:cs="Arial"/>
          <w:i/>
          <w:sz w:val="22"/>
          <w:szCs w:val="22"/>
        </w:rPr>
        <w:t xml:space="preserve"> grants</w:t>
      </w:r>
    </w:p>
    <w:p w14:paraId="2CF12B99" w14:textId="5F7272AD" w:rsidR="005A7163" w:rsidRPr="003337FC"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sidR="0035786A">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sidR="0035786A">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3175E107" w:rsidR="00D3137C" w:rsidRPr="003B79E8" w:rsidRDefault="00D3137C" w:rsidP="00FB5C63">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47C3B3D" w14:textId="151C4831" w:rsidR="005A7163" w:rsidRPr="003337FC"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0CF98641" w14:textId="0C08AE99" w:rsidR="005A7163" w:rsidRPr="00297791"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00D3137C"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BA01F16" w14:textId="195F8833" w:rsidR="00227D32" w:rsidRPr="00297791" w:rsidRDefault="007C2171" w:rsidP="00227D32">
      <w:pPr>
        <w:pStyle w:val="ListParagraph"/>
        <w:widowControl w:val="0"/>
        <w:numPr>
          <w:ilvl w:val="0"/>
          <w:numId w:val="6"/>
        </w:numPr>
        <w:tabs>
          <w:tab w:val="left" w:pos="8222"/>
        </w:tabs>
        <w:rPr>
          <w:rFonts w:ascii="Calibri" w:hAnsi="Calibri" w:cs="Arial"/>
          <w:sz w:val="22"/>
          <w:szCs w:val="22"/>
        </w:rPr>
      </w:pPr>
      <w:r>
        <w:rPr>
          <w:rFonts w:ascii="Calibri" w:hAnsi="Calibri" w:cs="Arial"/>
          <w:sz w:val="22"/>
          <w:szCs w:val="22"/>
        </w:rPr>
        <w:t>The</w:t>
      </w:r>
      <w:r w:rsidR="00227D32" w:rsidRPr="00297791">
        <w:rPr>
          <w:rFonts w:ascii="Calibri" w:hAnsi="Calibri" w:cs="Arial"/>
          <w:sz w:val="22"/>
          <w:szCs w:val="22"/>
        </w:rPr>
        <w:t xml:space="preserve"> National Priorities and Industry Linkage Fund (NPILF) program </w:t>
      </w:r>
      <w:r w:rsidR="00FF4919">
        <w:rPr>
          <w:rFonts w:ascii="Calibri" w:hAnsi="Calibri" w:cs="Arial"/>
          <w:sz w:val="22"/>
          <w:szCs w:val="22"/>
        </w:rPr>
        <w:t xml:space="preserve">which </w:t>
      </w:r>
      <w:r w:rsidR="003A01E1">
        <w:rPr>
          <w:rFonts w:ascii="Calibri" w:hAnsi="Calibri" w:cs="Arial"/>
          <w:sz w:val="22"/>
          <w:szCs w:val="22"/>
        </w:rPr>
        <w:t xml:space="preserve">aims to </w:t>
      </w:r>
      <w:r w:rsidR="00227D32" w:rsidRPr="00297791">
        <w:rPr>
          <w:rFonts w:ascii="Calibri" w:hAnsi="Calibri" w:cs="Arial"/>
          <w:sz w:val="22"/>
          <w:szCs w:val="22"/>
        </w:rPr>
        <w:t xml:space="preserve">produce graduates with the right mix of skills through three key objectives: </w:t>
      </w:r>
    </w:p>
    <w:p w14:paraId="41AFD759" w14:textId="3FBFDCFA"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sidR="00741CC5">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1E55BCF" w14:textId="08F8A1D1"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227D32" w:rsidRDefault="00227D32" w:rsidP="00227D32">
      <w:pPr>
        <w:pStyle w:val="3Dotpoint"/>
        <w:numPr>
          <w:ilvl w:val="1"/>
          <w:numId w:val="6"/>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Default="005A7163" w:rsidP="00227D32">
      <w:pPr>
        <w:pStyle w:val="ListParagraph"/>
        <w:widowControl w:val="0"/>
        <w:numPr>
          <w:ilvl w:val="0"/>
          <w:numId w:val="6"/>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337FC">
        <w:rPr>
          <w:rFonts w:ascii="Calibri" w:hAnsi="Calibri" w:cs="Arial"/>
          <w:sz w:val="22"/>
          <w:szCs w:val="22"/>
        </w:rPr>
        <w:t xml:space="preserve"> </w:t>
      </w:r>
      <w:r w:rsidR="002B0C3D" w:rsidRPr="003337FC">
        <w:rPr>
          <w:rFonts w:ascii="Calibri" w:hAnsi="Calibri" w:cs="Arial"/>
          <w:sz w:val="22"/>
          <w:szCs w:val="22"/>
        </w:rPr>
        <w:t>Refer to Appendix</w:t>
      </w:r>
      <w:r w:rsidR="002B0C3D">
        <w:rPr>
          <w:rFonts w:ascii="Calibri" w:hAnsi="Calibri" w:cs="Arial"/>
          <w:sz w:val="22"/>
          <w:szCs w:val="22"/>
        </w:rPr>
        <w:t> </w:t>
      </w:r>
      <w:r w:rsidR="00737166">
        <w:rPr>
          <w:rFonts w:ascii="Calibri" w:hAnsi="Calibri" w:cs="Arial"/>
          <w:sz w:val="22"/>
          <w:szCs w:val="22"/>
        </w:rPr>
        <w:t>2</w:t>
      </w:r>
      <w:r w:rsidR="002B0C3D" w:rsidRPr="003337FC">
        <w:rPr>
          <w:rFonts w:ascii="Calibri" w:hAnsi="Calibri" w:cs="Arial"/>
          <w:sz w:val="22"/>
          <w:szCs w:val="22"/>
        </w:rPr>
        <w:t xml:space="preserve"> for further details</w:t>
      </w:r>
      <w:r w:rsidR="002B0C3D">
        <w:rPr>
          <w:rFonts w:ascii="Calibri" w:hAnsi="Calibri" w:cs="Arial"/>
          <w:sz w:val="22"/>
          <w:szCs w:val="22"/>
        </w:rPr>
        <w:t>.</w:t>
      </w:r>
    </w:p>
    <w:p w14:paraId="6C8CCF0C" w14:textId="2E1F538F" w:rsidR="005A7163" w:rsidRPr="003337FC" w:rsidRDefault="005A7163" w:rsidP="0035721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400FA15F" w14:textId="204CE439" w:rsidR="0014670E" w:rsidRDefault="005A7163" w:rsidP="063118E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2AEA170" w14:textId="6F516BC3" w:rsidR="005A7163" w:rsidRPr="003337FC" w:rsidRDefault="005A7163" w:rsidP="0056344D">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318B73FC" w14:textId="56871D2D" w:rsidR="005A7163"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actually receives will be calculated based on HESA and the relevant legislative instrument. </w:t>
      </w:r>
    </w:p>
    <w:p w14:paraId="114C648D" w14:textId="77777777" w:rsidR="00116636" w:rsidRPr="003337FC" w:rsidRDefault="00116636" w:rsidP="00CE2226">
      <w:pPr>
        <w:widowControl w:val="0"/>
        <w:tabs>
          <w:tab w:val="left" w:pos="8222"/>
        </w:tabs>
        <w:spacing w:before="120" w:after="120"/>
        <w:rPr>
          <w:rFonts w:ascii="Calibri" w:hAnsi="Calibri" w:cs="Arial"/>
          <w:sz w:val="22"/>
          <w:szCs w:val="22"/>
        </w:rPr>
      </w:pPr>
    </w:p>
    <w:p w14:paraId="4DED528D" w14:textId="187722B0" w:rsidR="005A7163" w:rsidRPr="003337FC" w:rsidRDefault="005A7163" w:rsidP="00CE2226">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lastRenderedPageBreak/>
        <w:t xml:space="preserve">Table </w:t>
      </w:r>
      <w:r w:rsidR="00694917">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4A1D67" w14:paraId="5C848450" w14:textId="77777777" w:rsidTr="00C2591E">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F4B8830" w14:textId="77777777" w:rsidR="004A1D67" w:rsidRDefault="004A1D67">
            <w:pPr>
              <w:jc w:val="center"/>
              <w:rPr>
                <w:rFonts w:ascii="Calibri" w:hAnsi="Calibri" w:cs="Calibri"/>
                <w:b/>
                <w:bCs/>
                <w:color w:val="000000"/>
                <w:sz w:val="22"/>
                <w:szCs w:val="22"/>
              </w:rPr>
            </w:pPr>
            <w:bookmarkStart w:id="0" w:name="FundingTable"/>
            <w:bookmarkEnd w:id="0"/>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3FB487F5" w14:textId="77777777" w:rsidR="004A1D67" w:rsidRDefault="004A1D67">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0BD098D9" w14:textId="77777777" w:rsidR="004A1D67" w:rsidRDefault="004A1D67">
            <w:pPr>
              <w:jc w:val="center"/>
              <w:rPr>
                <w:rFonts w:ascii="Calibri" w:hAnsi="Calibri" w:cs="Calibri"/>
                <w:b/>
                <w:bCs/>
                <w:color w:val="000000"/>
                <w:sz w:val="22"/>
                <w:szCs w:val="22"/>
              </w:rPr>
            </w:pPr>
            <w:r>
              <w:rPr>
                <w:rFonts w:ascii="Calibri" w:hAnsi="Calibri" w:cs="Calibri"/>
                <w:b/>
                <w:bCs/>
                <w:color w:val="000000"/>
                <w:sz w:val="22"/>
                <w:szCs w:val="22"/>
              </w:rPr>
              <w:t>2025</w:t>
            </w:r>
          </w:p>
        </w:tc>
      </w:tr>
      <w:tr w:rsidR="004A1D67" w14:paraId="1A1C7EB6" w14:textId="77777777" w:rsidTr="00C2591E">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62D4D5D7" w14:textId="77777777" w:rsidR="004A1D67" w:rsidRDefault="004A1D67">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4A1D67" w14:paraId="7BB19946" w14:textId="77777777" w:rsidTr="00C2591E">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235CB48" w14:textId="77777777" w:rsidR="004A1D67" w:rsidRDefault="004A1D67">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shd w:val="clear" w:color="auto" w:fill="auto"/>
            <w:vAlign w:val="center"/>
            <w:hideMark/>
          </w:tcPr>
          <w:p w14:paraId="74C467B6" w14:textId="28800F93" w:rsidR="004A1D67" w:rsidRDefault="004A1D67">
            <w:pPr>
              <w:jc w:val="right"/>
              <w:rPr>
                <w:rFonts w:ascii="Calibri" w:hAnsi="Calibri" w:cs="Calibri"/>
                <w:color w:val="000000"/>
                <w:sz w:val="20"/>
                <w:szCs w:val="20"/>
              </w:rPr>
            </w:pPr>
            <w:r>
              <w:rPr>
                <w:rFonts w:ascii="Calibri" w:hAnsi="Calibri" w:cs="Calibri"/>
                <w:color w:val="000000"/>
                <w:sz w:val="20"/>
                <w:szCs w:val="20"/>
              </w:rPr>
              <w:t>$153,</w:t>
            </w:r>
            <w:r w:rsidR="00431418">
              <w:rPr>
                <w:rFonts w:ascii="Calibri" w:hAnsi="Calibri" w:cs="Calibri"/>
                <w:color w:val="000000"/>
                <w:sz w:val="20"/>
                <w:szCs w:val="20"/>
              </w:rPr>
              <w:t>819,121</w:t>
            </w:r>
          </w:p>
        </w:tc>
        <w:tc>
          <w:tcPr>
            <w:tcW w:w="1077" w:type="pct"/>
            <w:tcBorders>
              <w:top w:val="nil"/>
              <w:left w:val="nil"/>
              <w:bottom w:val="single" w:sz="4" w:space="0" w:color="auto"/>
              <w:right w:val="single" w:sz="4" w:space="0" w:color="auto"/>
            </w:tcBorders>
            <w:shd w:val="clear" w:color="auto" w:fill="auto"/>
            <w:vAlign w:val="center"/>
            <w:hideMark/>
          </w:tcPr>
          <w:p w14:paraId="2DCBBA2A" w14:textId="4FFA8DFB" w:rsidR="004A1D67" w:rsidRPr="00655F43" w:rsidRDefault="00655F43">
            <w:pPr>
              <w:jc w:val="right"/>
              <w:rPr>
                <w:rFonts w:ascii="Calibri" w:hAnsi="Calibri" w:cs="Calibri"/>
                <w:color w:val="000000"/>
                <w:sz w:val="20"/>
                <w:szCs w:val="20"/>
              </w:rPr>
            </w:pPr>
            <w:r w:rsidRPr="00620BCF">
              <w:rPr>
                <w:rFonts w:ascii="Calibri" w:hAnsi="Calibri" w:cs="Calibri"/>
                <w:sz w:val="20"/>
                <w:szCs w:val="20"/>
              </w:rPr>
              <w:t>$168,829,523</w:t>
            </w:r>
          </w:p>
        </w:tc>
      </w:tr>
      <w:tr w:rsidR="004A1D67" w14:paraId="16A70440" w14:textId="77777777" w:rsidTr="00C2591E">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751FF39" w14:textId="77777777" w:rsidR="004A1D67" w:rsidRDefault="004A1D67">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4FB92405" w14:textId="4D73093B" w:rsidR="004A1D67" w:rsidRDefault="00754835">
            <w:pPr>
              <w:jc w:val="right"/>
              <w:rPr>
                <w:rFonts w:ascii="Calibri" w:hAnsi="Calibri" w:cs="Calibri"/>
                <w:i/>
                <w:iCs/>
                <w:color w:val="000000"/>
                <w:sz w:val="20"/>
                <w:szCs w:val="20"/>
              </w:rPr>
            </w:pPr>
            <w:r>
              <w:rPr>
                <w:rFonts w:ascii="Calibri" w:hAnsi="Calibri" w:cs="Calibri"/>
                <w:i/>
                <w:iCs/>
                <w:color w:val="000000"/>
                <w:sz w:val="20"/>
                <w:szCs w:val="20"/>
              </w:rPr>
              <w:t>$365,797</w:t>
            </w:r>
            <w:r w:rsidR="004A1D67">
              <w:rPr>
                <w:rFonts w:ascii="Calibri" w:hAnsi="Calibri" w:cs="Calibri"/>
                <w:i/>
                <w:iCs/>
                <w:color w:val="000000"/>
                <w:sz w:val="20"/>
                <w:szCs w:val="20"/>
              </w:rPr>
              <w:t> </w:t>
            </w:r>
          </w:p>
        </w:tc>
        <w:tc>
          <w:tcPr>
            <w:tcW w:w="1077" w:type="pct"/>
            <w:tcBorders>
              <w:top w:val="nil"/>
              <w:left w:val="nil"/>
              <w:bottom w:val="single" w:sz="4" w:space="0" w:color="auto"/>
              <w:right w:val="single" w:sz="4" w:space="0" w:color="auto"/>
            </w:tcBorders>
            <w:shd w:val="clear" w:color="auto" w:fill="auto"/>
            <w:vAlign w:val="center"/>
            <w:hideMark/>
          </w:tcPr>
          <w:p w14:paraId="0CA7A664" w14:textId="5A25BF28" w:rsidR="004A1D67" w:rsidRDefault="007F3321">
            <w:pPr>
              <w:jc w:val="right"/>
              <w:rPr>
                <w:rFonts w:ascii="Calibri" w:hAnsi="Calibri" w:cs="Calibri"/>
                <w:i/>
                <w:iCs/>
                <w:color w:val="000000"/>
                <w:sz w:val="20"/>
                <w:szCs w:val="20"/>
              </w:rPr>
            </w:pPr>
            <w:r>
              <w:rPr>
                <w:rFonts w:ascii="Calibri" w:hAnsi="Calibri" w:cs="Calibri"/>
                <w:i/>
                <w:iCs/>
                <w:color w:val="000000"/>
                <w:sz w:val="20"/>
                <w:szCs w:val="20"/>
              </w:rPr>
              <w:t>$380,771</w:t>
            </w:r>
          </w:p>
        </w:tc>
      </w:tr>
      <w:tr w:rsidR="004A1D67" w14:paraId="798FBF9C" w14:textId="77777777" w:rsidTr="00C2591E">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05ACE63" w14:textId="77777777" w:rsidR="004A1D67" w:rsidRDefault="004A1D67">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shd w:val="clear" w:color="auto" w:fill="auto"/>
            <w:vAlign w:val="center"/>
            <w:hideMark/>
          </w:tcPr>
          <w:p w14:paraId="56AC7C36" w14:textId="77777777" w:rsidR="004A1D67" w:rsidRDefault="004A1D67">
            <w:pPr>
              <w:jc w:val="right"/>
              <w:rPr>
                <w:rFonts w:ascii="Calibri" w:hAnsi="Calibri" w:cs="Calibri"/>
                <w:i/>
                <w:iCs/>
                <w:color w:val="000000"/>
                <w:sz w:val="20"/>
                <w:szCs w:val="20"/>
              </w:rPr>
            </w:pPr>
            <w:r>
              <w:rPr>
                <w:rFonts w:ascii="Calibri" w:hAnsi="Calibri" w:cs="Calibri"/>
                <w:i/>
                <w:iCs/>
                <w:color w:val="000000"/>
                <w:sz w:val="20"/>
                <w:szCs w:val="20"/>
              </w:rPr>
              <w:t>$1,656,679</w:t>
            </w:r>
          </w:p>
        </w:tc>
        <w:tc>
          <w:tcPr>
            <w:tcW w:w="1077" w:type="pct"/>
            <w:tcBorders>
              <w:top w:val="nil"/>
              <w:left w:val="nil"/>
              <w:bottom w:val="single" w:sz="4" w:space="0" w:color="auto"/>
              <w:right w:val="single" w:sz="4" w:space="0" w:color="auto"/>
            </w:tcBorders>
            <w:shd w:val="clear" w:color="auto" w:fill="auto"/>
            <w:vAlign w:val="center"/>
            <w:hideMark/>
          </w:tcPr>
          <w:p w14:paraId="32261210" w14:textId="212F04FA" w:rsidR="004A1D67" w:rsidRDefault="004D71F3">
            <w:pPr>
              <w:jc w:val="right"/>
              <w:rPr>
                <w:rFonts w:ascii="Calibri" w:hAnsi="Calibri" w:cs="Calibri"/>
                <w:i/>
                <w:iCs/>
                <w:color w:val="000000"/>
                <w:sz w:val="20"/>
                <w:szCs w:val="20"/>
              </w:rPr>
            </w:pPr>
            <w:r w:rsidRPr="004D71F3">
              <w:rPr>
                <w:rFonts w:ascii="Calibri" w:hAnsi="Calibri" w:cs="Calibri"/>
                <w:i/>
                <w:iCs/>
                <w:color w:val="000000"/>
                <w:sz w:val="20"/>
                <w:szCs w:val="20"/>
              </w:rPr>
              <w:t>$1,284,705</w:t>
            </w:r>
          </w:p>
        </w:tc>
      </w:tr>
      <w:tr w:rsidR="004A1D67" w14:paraId="710965BD" w14:textId="77777777" w:rsidTr="00C2591E">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AB6AEAC" w14:textId="77777777" w:rsidR="004A1D67" w:rsidRDefault="004A1D67">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6D57BEA5" w14:textId="77777777" w:rsidR="004A1D67" w:rsidRDefault="004A1D67">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5A39A8B1" w14:textId="23DEA8DD" w:rsidR="004A1D67" w:rsidRDefault="004A501B">
            <w:pPr>
              <w:jc w:val="right"/>
              <w:rPr>
                <w:rFonts w:ascii="Calibri" w:hAnsi="Calibri" w:cs="Calibri"/>
                <w:i/>
                <w:iCs/>
                <w:color w:val="000000"/>
                <w:sz w:val="20"/>
                <w:szCs w:val="20"/>
              </w:rPr>
            </w:pPr>
            <w:r>
              <w:rPr>
                <w:rFonts w:ascii="Calibri" w:hAnsi="Calibri" w:cs="Calibri"/>
                <w:i/>
                <w:iCs/>
                <w:color w:val="000000"/>
                <w:sz w:val="20"/>
                <w:szCs w:val="20"/>
              </w:rPr>
              <w:t>$0</w:t>
            </w:r>
          </w:p>
        </w:tc>
      </w:tr>
      <w:tr w:rsidR="004A1D67" w14:paraId="30DAB810" w14:textId="77777777" w:rsidTr="00C2591E">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09102E4" w14:textId="77777777" w:rsidR="004A1D67" w:rsidRDefault="004A1D67">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2628A8CA" w14:textId="77777777" w:rsidR="004A1D67" w:rsidRDefault="004A1D67">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00E01D8F" w14:textId="77777777" w:rsidR="004A1D67" w:rsidRDefault="004A1D67">
            <w:pPr>
              <w:jc w:val="right"/>
              <w:rPr>
                <w:rFonts w:ascii="Calibri" w:hAnsi="Calibri" w:cs="Calibri"/>
                <w:i/>
                <w:iCs/>
                <w:color w:val="000000"/>
                <w:sz w:val="20"/>
                <w:szCs w:val="20"/>
              </w:rPr>
            </w:pPr>
            <w:r>
              <w:rPr>
                <w:rFonts w:ascii="Calibri" w:hAnsi="Calibri" w:cs="Calibri"/>
                <w:i/>
                <w:iCs/>
                <w:color w:val="000000"/>
                <w:sz w:val="20"/>
                <w:szCs w:val="20"/>
              </w:rPr>
              <w:t>N/A</w:t>
            </w:r>
          </w:p>
        </w:tc>
      </w:tr>
      <w:tr w:rsidR="004A1D67" w14:paraId="0F1E5800" w14:textId="77777777" w:rsidTr="00C2591E">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1D411BC" w14:textId="77777777" w:rsidR="004A1D67" w:rsidRDefault="004A1D67">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4FB9290F" w14:textId="77777777" w:rsidR="004A1D67" w:rsidRDefault="004A1D67">
            <w:pPr>
              <w:jc w:val="right"/>
              <w:rPr>
                <w:rFonts w:ascii="Calibri" w:hAnsi="Calibri" w:cs="Calibri"/>
                <w:i/>
                <w:iCs/>
                <w:color w:val="000000"/>
                <w:sz w:val="20"/>
                <w:szCs w:val="20"/>
              </w:rPr>
            </w:pPr>
            <w:r>
              <w:rPr>
                <w:rFonts w:ascii="Calibri" w:hAnsi="Calibri" w:cs="Calibri"/>
                <w:i/>
                <w:iCs/>
                <w:color w:val="000000"/>
                <w:sz w:val="20"/>
                <w:szCs w:val="20"/>
              </w:rPr>
              <w:t>$914,600</w:t>
            </w:r>
          </w:p>
        </w:tc>
        <w:tc>
          <w:tcPr>
            <w:tcW w:w="1077" w:type="pct"/>
            <w:tcBorders>
              <w:top w:val="nil"/>
              <w:left w:val="nil"/>
              <w:bottom w:val="single" w:sz="4" w:space="0" w:color="auto"/>
              <w:right w:val="single" w:sz="4" w:space="0" w:color="auto"/>
            </w:tcBorders>
            <w:shd w:val="clear" w:color="auto" w:fill="auto"/>
            <w:vAlign w:val="center"/>
            <w:hideMark/>
          </w:tcPr>
          <w:p w14:paraId="0D68F8D2" w14:textId="3000E90C" w:rsidR="004A1D67" w:rsidRDefault="00422001">
            <w:pPr>
              <w:jc w:val="right"/>
              <w:rPr>
                <w:rFonts w:ascii="Calibri" w:hAnsi="Calibri" w:cs="Calibri"/>
                <w:i/>
                <w:iCs/>
                <w:color w:val="000000"/>
                <w:sz w:val="20"/>
                <w:szCs w:val="20"/>
              </w:rPr>
            </w:pPr>
            <w:r w:rsidRPr="00422001">
              <w:rPr>
                <w:rFonts w:ascii="Calibri" w:hAnsi="Calibri" w:cs="Calibri"/>
                <w:i/>
                <w:iCs/>
                <w:color w:val="000000"/>
                <w:sz w:val="20"/>
                <w:szCs w:val="20"/>
              </w:rPr>
              <w:t>$2,237,318</w:t>
            </w:r>
          </w:p>
        </w:tc>
      </w:tr>
      <w:tr w:rsidR="004A1D67" w14:paraId="5D70A357" w14:textId="77777777" w:rsidTr="00C2591E">
        <w:trPr>
          <w:trHeight w:val="67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A22A4F6" w14:textId="77777777" w:rsidR="004A1D67" w:rsidRDefault="004A1D67">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shd w:val="clear" w:color="auto" w:fill="auto"/>
            <w:vAlign w:val="center"/>
            <w:hideMark/>
          </w:tcPr>
          <w:p w14:paraId="3E1F243E" w14:textId="77777777" w:rsidR="004A1D67" w:rsidRDefault="004A1D67">
            <w:pPr>
              <w:jc w:val="right"/>
              <w:rPr>
                <w:rFonts w:ascii="Calibri" w:hAnsi="Calibri" w:cs="Calibri"/>
                <w:color w:val="000000"/>
                <w:sz w:val="20"/>
                <w:szCs w:val="20"/>
              </w:rPr>
            </w:pPr>
            <w:r>
              <w:rPr>
                <w:rFonts w:ascii="Calibri" w:hAnsi="Calibri" w:cs="Calibri"/>
                <w:color w:val="000000"/>
                <w:sz w:val="20"/>
                <w:szCs w:val="20"/>
              </w:rPr>
              <w:t>$13,401,960</w:t>
            </w:r>
          </w:p>
        </w:tc>
        <w:tc>
          <w:tcPr>
            <w:tcW w:w="1077" w:type="pct"/>
            <w:tcBorders>
              <w:top w:val="nil"/>
              <w:left w:val="nil"/>
              <w:bottom w:val="single" w:sz="4" w:space="0" w:color="auto"/>
              <w:right w:val="single" w:sz="4" w:space="0" w:color="auto"/>
            </w:tcBorders>
            <w:shd w:val="clear" w:color="auto" w:fill="auto"/>
            <w:vAlign w:val="center"/>
            <w:hideMark/>
          </w:tcPr>
          <w:p w14:paraId="4BBE452D" w14:textId="75234DBA" w:rsidR="004A1D67" w:rsidRDefault="005B3592">
            <w:pPr>
              <w:jc w:val="right"/>
              <w:rPr>
                <w:rFonts w:ascii="Calibri" w:hAnsi="Calibri" w:cs="Calibri"/>
                <w:color w:val="000000"/>
                <w:sz w:val="20"/>
                <w:szCs w:val="20"/>
              </w:rPr>
            </w:pPr>
            <w:r>
              <w:rPr>
                <w:rFonts w:ascii="Calibri" w:hAnsi="Calibri" w:cs="Calibri"/>
                <w:color w:val="000000"/>
                <w:sz w:val="20"/>
                <w:szCs w:val="20"/>
              </w:rPr>
              <w:t>$</w:t>
            </w:r>
            <w:r w:rsidR="00701F70">
              <w:rPr>
                <w:rFonts w:ascii="Calibri" w:hAnsi="Calibri" w:cs="Calibri"/>
                <w:color w:val="000000"/>
                <w:sz w:val="20"/>
                <w:szCs w:val="20"/>
              </w:rPr>
              <w:t>15,156,039</w:t>
            </w:r>
          </w:p>
        </w:tc>
      </w:tr>
      <w:tr w:rsidR="004A1D67" w14:paraId="765F2040" w14:textId="77777777" w:rsidTr="00C2591E">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5373232" w14:textId="77777777" w:rsidR="004A1D67" w:rsidRDefault="004A1D67">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shd w:val="clear" w:color="auto" w:fill="auto"/>
            <w:vAlign w:val="center"/>
            <w:hideMark/>
          </w:tcPr>
          <w:p w14:paraId="718D9016" w14:textId="77777777" w:rsidR="004A1D67" w:rsidRDefault="004A1D67">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shd w:val="clear" w:color="auto" w:fill="auto"/>
            <w:vAlign w:val="center"/>
            <w:hideMark/>
          </w:tcPr>
          <w:p w14:paraId="5EDD99B8" w14:textId="77777777" w:rsidR="004A1D67" w:rsidRDefault="004A1D67">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4A1D67" w14:paraId="5FD629E6" w14:textId="77777777" w:rsidTr="00C2591E">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A65337B" w14:textId="77777777" w:rsidR="004A1D67" w:rsidRDefault="004A1D67">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shd w:val="clear" w:color="auto" w:fill="auto"/>
            <w:vAlign w:val="center"/>
            <w:hideMark/>
          </w:tcPr>
          <w:p w14:paraId="5774D5D1" w14:textId="77777777" w:rsidR="004A1D67" w:rsidRDefault="004A1D67">
            <w:pPr>
              <w:jc w:val="right"/>
              <w:rPr>
                <w:rFonts w:ascii="Calibri" w:hAnsi="Calibri" w:cs="Calibri"/>
                <w:color w:val="000000"/>
                <w:sz w:val="20"/>
                <w:szCs w:val="20"/>
              </w:rPr>
            </w:pPr>
            <w:r>
              <w:rPr>
                <w:rFonts w:ascii="Calibri" w:hAnsi="Calibri" w:cs="Calibri"/>
                <w:color w:val="000000"/>
                <w:sz w:val="20"/>
                <w:szCs w:val="20"/>
              </w:rPr>
              <w:t>$737,880</w:t>
            </w:r>
          </w:p>
        </w:tc>
        <w:tc>
          <w:tcPr>
            <w:tcW w:w="1077" w:type="pct"/>
            <w:tcBorders>
              <w:top w:val="nil"/>
              <w:left w:val="nil"/>
              <w:bottom w:val="single" w:sz="4" w:space="0" w:color="auto"/>
              <w:right w:val="single" w:sz="4" w:space="0" w:color="auto"/>
            </w:tcBorders>
            <w:shd w:val="clear" w:color="auto" w:fill="auto"/>
            <w:vAlign w:val="center"/>
            <w:hideMark/>
          </w:tcPr>
          <w:p w14:paraId="383B8E7D" w14:textId="4EDDDFAD" w:rsidR="004A1D67" w:rsidRDefault="003C2369">
            <w:pPr>
              <w:jc w:val="right"/>
              <w:rPr>
                <w:rFonts w:ascii="Calibri" w:hAnsi="Calibri" w:cs="Calibri"/>
                <w:color w:val="000000"/>
                <w:sz w:val="20"/>
                <w:szCs w:val="20"/>
              </w:rPr>
            </w:pPr>
            <w:r w:rsidRPr="003C2369">
              <w:rPr>
                <w:rFonts w:ascii="Calibri" w:hAnsi="Calibri" w:cs="Calibri"/>
                <w:color w:val="000000"/>
                <w:sz w:val="20"/>
                <w:szCs w:val="20"/>
              </w:rPr>
              <w:t>$821,240</w:t>
            </w:r>
          </w:p>
        </w:tc>
      </w:tr>
      <w:tr w:rsidR="004A1D67" w14:paraId="76B75017" w14:textId="77777777" w:rsidTr="00C2591E">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36124A40" w14:textId="77777777" w:rsidR="004A1D67" w:rsidRDefault="004A1D67">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4A1D67" w14:paraId="383B725E" w14:textId="77777777" w:rsidTr="00C2591E">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1887033" w14:textId="77777777" w:rsidR="004A1D67" w:rsidRDefault="004A1D67">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shd w:val="clear" w:color="auto" w:fill="auto"/>
            <w:vAlign w:val="center"/>
            <w:hideMark/>
          </w:tcPr>
          <w:p w14:paraId="1A453975" w14:textId="53E24A33" w:rsidR="004A1D67" w:rsidRDefault="00BF083D">
            <w:pPr>
              <w:jc w:val="right"/>
              <w:rPr>
                <w:rFonts w:ascii="Calibri" w:hAnsi="Calibri" w:cs="Calibri"/>
                <w:color w:val="000000"/>
                <w:sz w:val="20"/>
                <w:szCs w:val="20"/>
              </w:rPr>
            </w:pPr>
            <w:r>
              <w:rPr>
                <w:rFonts w:ascii="Calibri" w:hAnsi="Calibri" w:cs="Calibri"/>
                <w:color w:val="000000"/>
                <w:sz w:val="20"/>
                <w:szCs w:val="20"/>
              </w:rPr>
              <w:t>$19,713,567</w:t>
            </w:r>
          </w:p>
        </w:tc>
        <w:tc>
          <w:tcPr>
            <w:tcW w:w="1077" w:type="pct"/>
            <w:tcBorders>
              <w:top w:val="nil"/>
              <w:left w:val="nil"/>
              <w:bottom w:val="single" w:sz="4" w:space="0" w:color="auto"/>
              <w:right w:val="single" w:sz="4" w:space="0" w:color="auto"/>
            </w:tcBorders>
            <w:shd w:val="clear" w:color="auto" w:fill="auto"/>
            <w:vAlign w:val="center"/>
            <w:hideMark/>
          </w:tcPr>
          <w:p w14:paraId="6CBA0AC1" w14:textId="6669BD7F" w:rsidR="004A1D67" w:rsidRDefault="00190018">
            <w:pPr>
              <w:jc w:val="right"/>
              <w:rPr>
                <w:rFonts w:ascii="Calibri" w:hAnsi="Calibri" w:cs="Calibri"/>
                <w:color w:val="000000"/>
                <w:sz w:val="20"/>
                <w:szCs w:val="20"/>
              </w:rPr>
            </w:pPr>
            <w:r>
              <w:rPr>
                <w:rFonts w:ascii="Calibri" w:hAnsi="Calibri" w:cs="Calibri"/>
                <w:color w:val="000000"/>
                <w:sz w:val="20"/>
                <w:szCs w:val="20"/>
              </w:rPr>
              <w:t>$21,291,217</w:t>
            </w:r>
          </w:p>
        </w:tc>
      </w:tr>
      <w:tr w:rsidR="004A1D67" w14:paraId="6814E998" w14:textId="77777777" w:rsidTr="00C2591E">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B9F5B7C" w14:textId="77777777" w:rsidR="004A1D67" w:rsidRDefault="004A1D67">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shd w:val="clear" w:color="auto" w:fill="auto"/>
            <w:vAlign w:val="center"/>
            <w:hideMark/>
          </w:tcPr>
          <w:p w14:paraId="0B858E00" w14:textId="2B457187" w:rsidR="004A1D67" w:rsidRDefault="00BF083D">
            <w:pPr>
              <w:jc w:val="right"/>
              <w:rPr>
                <w:rFonts w:ascii="Calibri" w:hAnsi="Calibri" w:cs="Calibri"/>
                <w:color w:val="000000"/>
                <w:sz w:val="20"/>
                <w:szCs w:val="20"/>
              </w:rPr>
            </w:pPr>
            <w:r>
              <w:rPr>
                <w:rFonts w:ascii="Calibri" w:hAnsi="Calibri" w:cs="Calibri"/>
                <w:color w:val="000000"/>
                <w:sz w:val="20"/>
                <w:szCs w:val="20"/>
              </w:rPr>
              <w:t>$19,232,564</w:t>
            </w:r>
          </w:p>
        </w:tc>
        <w:tc>
          <w:tcPr>
            <w:tcW w:w="1077" w:type="pct"/>
            <w:tcBorders>
              <w:top w:val="nil"/>
              <w:left w:val="nil"/>
              <w:bottom w:val="single" w:sz="4" w:space="0" w:color="auto"/>
              <w:right w:val="single" w:sz="4" w:space="0" w:color="auto"/>
            </w:tcBorders>
            <w:shd w:val="clear" w:color="auto" w:fill="auto"/>
            <w:vAlign w:val="center"/>
            <w:hideMark/>
          </w:tcPr>
          <w:p w14:paraId="1DA54356" w14:textId="0197A4C1" w:rsidR="004A1D67" w:rsidRDefault="00190018">
            <w:pPr>
              <w:jc w:val="right"/>
              <w:rPr>
                <w:rFonts w:ascii="Calibri" w:hAnsi="Calibri" w:cs="Calibri"/>
                <w:color w:val="000000"/>
                <w:sz w:val="20"/>
                <w:szCs w:val="20"/>
              </w:rPr>
            </w:pPr>
            <w:r>
              <w:rPr>
                <w:rFonts w:ascii="Calibri" w:hAnsi="Calibri" w:cs="Calibri"/>
                <w:color w:val="000000"/>
                <w:sz w:val="20"/>
                <w:szCs w:val="20"/>
              </w:rPr>
              <w:t>$22,529,125</w:t>
            </w:r>
          </w:p>
        </w:tc>
      </w:tr>
      <w:tr w:rsidR="004A1D67" w14:paraId="44EB4A5B" w14:textId="77777777" w:rsidTr="00C2591E">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055264A2" w14:textId="77777777" w:rsidR="004A1D67" w:rsidRDefault="004A1D67">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4A1D67" w14:paraId="062676CC" w14:textId="77777777" w:rsidTr="00C2591E">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190650B" w14:textId="77777777" w:rsidR="004A1D67" w:rsidRDefault="004A1D67">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shd w:val="clear" w:color="auto" w:fill="auto"/>
            <w:vAlign w:val="center"/>
            <w:hideMark/>
          </w:tcPr>
          <w:p w14:paraId="6B81249F" w14:textId="22210A35" w:rsidR="004A1D67" w:rsidRDefault="004A1D67">
            <w:pPr>
              <w:jc w:val="right"/>
              <w:rPr>
                <w:rFonts w:ascii="Calibri" w:hAnsi="Calibri" w:cs="Calibri"/>
                <w:color w:val="000000"/>
                <w:sz w:val="20"/>
                <w:szCs w:val="20"/>
              </w:rPr>
            </w:pPr>
            <w:r>
              <w:rPr>
                <w:rFonts w:ascii="Calibri" w:hAnsi="Calibri" w:cs="Calibri"/>
                <w:color w:val="000000"/>
                <w:sz w:val="20"/>
                <w:szCs w:val="20"/>
              </w:rPr>
              <w:t>$</w:t>
            </w:r>
            <w:r w:rsidR="00450EEA">
              <w:rPr>
                <w:rFonts w:ascii="Calibri" w:hAnsi="Calibri" w:cs="Calibri"/>
                <w:color w:val="000000"/>
                <w:sz w:val="20"/>
                <w:szCs w:val="20"/>
              </w:rPr>
              <w:t>5,347,414</w:t>
            </w:r>
          </w:p>
        </w:tc>
        <w:tc>
          <w:tcPr>
            <w:tcW w:w="1077" w:type="pct"/>
            <w:tcBorders>
              <w:top w:val="nil"/>
              <w:left w:val="nil"/>
              <w:bottom w:val="single" w:sz="4" w:space="0" w:color="auto"/>
              <w:right w:val="single" w:sz="4" w:space="0" w:color="auto"/>
            </w:tcBorders>
            <w:shd w:val="clear" w:color="auto" w:fill="auto"/>
            <w:vAlign w:val="center"/>
            <w:hideMark/>
          </w:tcPr>
          <w:p w14:paraId="5466C87E" w14:textId="31983E01" w:rsidR="004A1D67" w:rsidRDefault="00CB1BD4">
            <w:pPr>
              <w:jc w:val="right"/>
              <w:rPr>
                <w:rFonts w:ascii="Calibri" w:hAnsi="Calibri" w:cs="Calibri"/>
                <w:color w:val="000000"/>
                <w:sz w:val="20"/>
                <w:szCs w:val="20"/>
              </w:rPr>
            </w:pPr>
            <w:r>
              <w:rPr>
                <w:rFonts w:ascii="Calibri" w:hAnsi="Calibri" w:cs="Calibri"/>
                <w:color w:val="000000"/>
                <w:sz w:val="20"/>
                <w:szCs w:val="20"/>
              </w:rPr>
              <w:t>$5,566,657</w:t>
            </w:r>
          </w:p>
        </w:tc>
      </w:tr>
      <w:tr w:rsidR="004A1D67" w14:paraId="32B72B56" w14:textId="77777777" w:rsidTr="00C2591E">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CA82E9A" w14:textId="77777777" w:rsidR="004A1D67" w:rsidRDefault="004A1D67">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2B109028" w14:textId="689155A3" w:rsidR="004A1D67" w:rsidRDefault="00450EEA">
            <w:pPr>
              <w:jc w:val="right"/>
              <w:rPr>
                <w:rFonts w:ascii="Calibri" w:hAnsi="Calibri" w:cs="Calibri"/>
                <w:color w:val="000000"/>
                <w:sz w:val="20"/>
                <w:szCs w:val="20"/>
              </w:rPr>
            </w:pPr>
            <w:r>
              <w:rPr>
                <w:rFonts w:ascii="Calibri" w:hAnsi="Calibri" w:cs="Calibri"/>
                <w:color w:val="000000"/>
                <w:sz w:val="20"/>
                <w:szCs w:val="20"/>
              </w:rPr>
              <w:t>$3,346,680</w:t>
            </w:r>
          </w:p>
        </w:tc>
        <w:tc>
          <w:tcPr>
            <w:tcW w:w="1077" w:type="pct"/>
            <w:tcBorders>
              <w:top w:val="nil"/>
              <w:left w:val="nil"/>
              <w:bottom w:val="single" w:sz="4" w:space="0" w:color="auto"/>
              <w:right w:val="single" w:sz="4" w:space="0" w:color="auto"/>
            </w:tcBorders>
            <w:shd w:val="clear" w:color="auto" w:fill="auto"/>
            <w:vAlign w:val="center"/>
            <w:hideMark/>
          </w:tcPr>
          <w:p w14:paraId="35770993" w14:textId="30DABDC6" w:rsidR="004A1D67" w:rsidRDefault="004A501B">
            <w:pPr>
              <w:jc w:val="right"/>
              <w:rPr>
                <w:rFonts w:ascii="Calibri" w:hAnsi="Calibri" w:cs="Calibri"/>
                <w:color w:val="000000"/>
                <w:sz w:val="20"/>
                <w:szCs w:val="20"/>
              </w:rPr>
            </w:pPr>
            <w:r w:rsidRPr="006D313B">
              <w:rPr>
                <w:rFonts w:ascii="Calibri" w:hAnsi="Calibri" w:cs="Calibri"/>
                <w:color w:val="000000"/>
                <w:sz w:val="20"/>
                <w:szCs w:val="20"/>
              </w:rPr>
              <w:t>$3,451,715</w:t>
            </w:r>
          </w:p>
        </w:tc>
      </w:tr>
      <w:tr w:rsidR="004A1D67" w14:paraId="31B6AE68" w14:textId="77777777" w:rsidTr="00C2591E">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8066167" w14:textId="77777777" w:rsidR="004A1D67" w:rsidRDefault="004A1D67">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shd w:val="clear" w:color="auto" w:fill="auto"/>
            <w:vAlign w:val="center"/>
            <w:hideMark/>
          </w:tcPr>
          <w:p w14:paraId="67D37A1E" w14:textId="77777777" w:rsidR="004A1D67" w:rsidRDefault="004A1D67">
            <w:pPr>
              <w:jc w:val="right"/>
              <w:rPr>
                <w:rFonts w:ascii="Calibri" w:hAnsi="Calibri" w:cs="Calibri"/>
                <w:color w:val="000000"/>
                <w:sz w:val="20"/>
                <w:szCs w:val="20"/>
              </w:rPr>
            </w:pPr>
            <w:r>
              <w:rPr>
                <w:rFonts w:ascii="Calibri" w:hAnsi="Calibri" w:cs="Calibri"/>
                <w:color w:val="000000"/>
                <w:sz w:val="20"/>
                <w:szCs w:val="20"/>
              </w:rPr>
              <w:t>$136,577</w:t>
            </w:r>
          </w:p>
        </w:tc>
        <w:tc>
          <w:tcPr>
            <w:tcW w:w="1077" w:type="pct"/>
            <w:tcBorders>
              <w:top w:val="nil"/>
              <w:left w:val="nil"/>
              <w:bottom w:val="single" w:sz="4" w:space="0" w:color="auto"/>
              <w:right w:val="single" w:sz="4" w:space="0" w:color="auto"/>
            </w:tcBorders>
            <w:shd w:val="clear" w:color="auto" w:fill="auto"/>
            <w:vAlign w:val="center"/>
            <w:hideMark/>
          </w:tcPr>
          <w:p w14:paraId="3700B89A" w14:textId="77777777" w:rsidR="004A1D67" w:rsidRDefault="004A1D67">
            <w:pPr>
              <w:jc w:val="right"/>
              <w:rPr>
                <w:rFonts w:ascii="Calibri" w:hAnsi="Calibri" w:cs="Calibri"/>
                <w:color w:val="000000"/>
                <w:sz w:val="20"/>
                <w:szCs w:val="20"/>
              </w:rPr>
            </w:pPr>
            <w:r>
              <w:rPr>
                <w:rFonts w:ascii="Calibri" w:hAnsi="Calibri" w:cs="Calibri"/>
                <w:color w:val="000000"/>
                <w:sz w:val="20"/>
                <w:szCs w:val="20"/>
              </w:rPr>
              <w:t>TBA</w:t>
            </w:r>
          </w:p>
        </w:tc>
      </w:tr>
      <w:tr w:rsidR="004A1D67" w14:paraId="21B92BAC" w14:textId="77777777" w:rsidTr="00C2591E">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84DAA0A" w14:textId="77777777" w:rsidR="004A1D67" w:rsidRDefault="004A1D67">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shd w:val="clear" w:color="auto" w:fill="auto"/>
            <w:vAlign w:val="center"/>
            <w:hideMark/>
          </w:tcPr>
          <w:p w14:paraId="66812ECD" w14:textId="77777777" w:rsidR="004A1D67" w:rsidRDefault="004A1D67">
            <w:pPr>
              <w:jc w:val="right"/>
              <w:rPr>
                <w:rFonts w:ascii="Calibri" w:hAnsi="Calibri" w:cs="Calibri"/>
                <w:color w:val="000000"/>
                <w:sz w:val="20"/>
                <w:szCs w:val="20"/>
              </w:rPr>
            </w:pPr>
            <w:r>
              <w:rPr>
                <w:rFonts w:ascii="Calibri" w:hAnsi="Calibri" w:cs="Calibri"/>
                <w:color w:val="000000"/>
                <w:sz w:val="20"/>
                <w:szCs w:val="20"/>
              </w:rPr>
              <w:t>$1,321,240</w:t>
            </w:r>
          </w:p>
        </w:tc>
        <w:tc>
          <w:tcPr>
            <w:tcW w:w="1077" w:type="pct"/>
            <w:tcBorders>
              <w:top w:val="nil"/>
              <w:left w:val="nil"/>
              <w:bottom w:val="single" w:sz="4" w:space="0" w:color="auto"/>
              <w:right w:val="single" w:sz="4" w:space="0" w:color="auto"/>
            </w:tcBorders>
            <w:shd w:val="clear" w:color="auto" w:fill="auto"/>
            <w:vAlign w:val="center"/>
            <w:hideMark/>
          </w:tcPr>
          <w:p w14:paraId="04ED6144" w14:textId="388F878E" w:rsidR="004A1D67" w:rsidRDefault="00CF21F3">
            <w:pPr>
              <w:jc w:val="right"/>
              <w:rPr>
                <w:rFonts w:ascii="Calibri" w:hAnsi="Calibri" w:cs="Calibri"/>
                <w:color w:val="000000"/>
                <w:sz w:val="20"/>
                <w:szCs w:val="20"/>
              </w:rPr>
            </w:pPr>
            <w:r>
              <w:rPr>
                <w:rFonts w:ascii="Calibri" w:hAnsi="Calibri" w:cs="Calibri"/>
                <w:color w:val="000000"/>
                <w:sz w:val="20"/>
                <w:szCs w:val="20"/>
              </w:rPr>
              <w:t>N/A</w:t>
            </w:r>
          </w:p>
        </w:tc>
      </w:tr>
      <w:tr w:rsidR="004A1D67" w14:paraId="5187AEE9" w14:textId="77777777" w:rsidTr="00C2591E">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7CD2147" w14:textId="77777777" w:rsidR="004A1D67" w:rsidRDefault="004A1D67">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shd w:val="clear" w:color="auto" w:fill="auto"/>
            <w:vAlign w:val="center"/>
            <w:hideMark/>
          </w:tcPr>
          <w:p w14:paraId="738278AE" w14:textId="77777777" w:rsidR="004A1D67" w:rsidRDefault="004A1D67">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6F5CADE2" w14:textId="52AF2B2C" w:rsidR="004A1D67" w:rsidRDefault="00C8221B">
            <w:pPr>
              <w:jc w:val="right"/>
              <w:rPr>
                <w:rFonts w:ascii="Calibri" w:hAnsi="Calibri" w:cs="Calibri"/>
                <w:color w:val="000000"/>
                <w:sz w:val="20"/>
                <w:szCs w:val="20"/>
              </w:rPr>
            </w:pPr>
            <w:r>
              <w:rPr>
                <w:rFonts w:ascii="Calibri" w:hAnsi="Calibri" w:cs="Calibri"/>
                <w:color w:val="000000"/>
                <w:sz w:val="20"/>
                <w:szCs w:val="20"/>
              </w:rPr>
              <w:t>$0</w:t>
            </w:r>
          </w:p>
        </w:tc>
      </w:tr>
      <w:tr w:rsidR="004A1D67" w14:paraId="488F6E41" w14:textId="77777777" w:rsidTr="00C2591E">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5D4E0B91" w14:textId="77777777" w:rsidR="004A1D67" w:rsidRDefault="004A1D67">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161E9B3C" w14:textId="564BB4CB" w:rsidR="004A1D67" w:rsidRDefault="004A1D67">
            <w:pPr>
              <w:jc w:val="right"/>
              <w:rPr>
                <w:rFonts w:ascii="Calibri" w:hAnsi="Calibri" w:cs="Calibri"/>
                <w:b/>
                <w:bCs/>
                <w:color w:val="000000"/>
                <w:sz w:val="20"/>
                <w:szCs w:val="20"/>
              </w:rPr>
            </w:pPr>
            <w:r>
              <w:rPr>
                <w:rFonts w:ascii="Calibri" w:hAnsi="Calibri" w:cs="Calibri"/>
                <w:b/>
                <w:bCs/>
                <w:color w:val="000000"/>
                <w:sz w:val="20"/>
                <w:szCs w:val="20"/>
              </w:rPr>
              <w:t>$</w:t>
            </w:r>
            <w:r w:rsidR="00450EEA">
              <w:rPr>
                <w:rFonts w:ascii="Calibri" w:hAnsi="Calibri" w:cs="Calibri"/>
                <w:b/>
                <w:bCs/>
                <w:color w:val="000000"/>
                <w:sz w:val="20"/>
                <w:szCs w:val="20"/>
              </w:rPr>
              <w:t>2</w:t>
            </w:r>
            <w:r w:rsidR="00EC079A">
              <w:rPr>
                <w:rFonts w:ascii="Calibri" w:hAnsi="Calibri" w:cs="Calibri"/>
                <w:b/>
                <w:bCs/>
                <w:color w:val="000000"/>
                <w:sz w:val="20"/>
                <w:szCs w:val="20"/>
              </w:rPr>
              <w:t xml:space="preserve">17,057,003 </w:t>
            </w:r>
          </w:p>
        </w:tc>
        <w:tc>
          <w:tcPr>
            <w:tcW w:w="1077" w:type="pct"/>
            <w:tcBorders>
              <w:top w:val="nil"/>
              <w:left w:val="nil"/>
              <w:bottom w:val="single" w:sz="4" w:space="0" w:color="auto"/>
              <w:right w:val="single" w:sz="4" w:space="0" w:color="auto"/>
            </w:tcBorders>
            <w:shd w:val="clear" w:color="000000" w:fill="F2F2F2"/>
            <w:vAlign w:val="center"/>
            <w:hideMark/>
          </w:tcPr>
          <w:p w14:paraId="2F36134E" w14:textId="77777777" w:rsidR="004A1D67" w:rsidRDefault="004A1D67">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4BEF0C7A" w14:textId="77777777" w:rsidR="001223E1"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Default="004E5F79" w:rsidP="001978A5">
      <w:pPr>
        <w:tabs>
          <w:tab w:val="left" w:pos="567"/>
          <w:tab w:val="left" w:pos="8222"/>
        </w:tabs>
        <w:spacing w:before="120" w:after="120"/>
        <w:rPr>
          <w:rFonts w:ascii="Calibri" w:hAnsi="Calibri" w:cs="Arial"/>
          <w:b/>
          <w:iCs/>
          <w:sz w:val="22"/>
          <w:szCs w:val="22"/>
        </w:rPr>
      </w:pPr>
      <w:r>
        <w:rPr>
          <w:rFonts w:ascii="Calibri" w:hAnsi="Calibri" w:cs="Arial"/>
          <w:b/>
          <w:iCs/>
          <w:sz w:val="22"/>
          <w:szCs w:val="22"/>
        </w:rPr>
        <w:lastRenderedPageBreak/>
        <w:t>NOTES</w:t>
      </w:r>
      <w:r w:rsidR="003B6F21">
        <w:rPr>
          <w:rFonts w:ascii="Calibri" w:hAnsi="Calibri" w:cs="Arial"/>
          <w:b/>
          <w:iCs/>
          <w:sz w:val="22"/>
          <w:szCs w:val="22"/>
        </w:rPr>
        <w:t>:</w:t>
      </w:r>
    </w:p>
    <w:p w14:paraId="3BF1D7F6" w14:textId="646BCB5A" w:rsidR="00A5414A" w:rsidRPr="00741CC5" w:rsidRDefault="00A5414A" w:rsidP="7B7001F0">
      <w:pPr>
        <w:pStyle w:val="ListParagraph"/>
        <w:numPr>
          <w:ilvl w:val="0"/>
          <w:numId w:val="7"/>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89246A4" w14:textId="523A249E" w:rsidR="005303DA" w:rsidRPr="002D0CB0" w:rsidRDefault="00DA370B" w:rsidP="002D0CB0">
      <w:pPr>
        <w:pStyle w:val="ListParagraph"/>
        <w:numPr>
          <w:ilvl w:val="0"/>
          <w:numId w:val="7"/>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FE5BD6E" w14:textId="0449216B" w:rsidR="005A7163" w:rsidRPr="003337FC" w:rsidRDefault="00DE7034" w:rsidP="00036DB2">
      <w:pPr>
        <w:pStyle w:val="Heading1"/>
        <w:rPr>
          <w:sz w:val="20"/>
          <w:szCs w:val="20"/>
        </w:rPr>
      </w:pPr>
      <w:bookmarkStart w:id="1" w:name="_Hlk59012843"/>
      <w:bookmarkStart w:id="2" w:name="_Hlk58926145"/>
      <w:r w:rsidDel="00590941">
        <w:rPr>
          <w:lang w:val="en-GB"/>
        </w:rPr>
        <w:br w:type="page"/>
      </w:r>
      <w:bookmarkEnd w:id="1"/>
      <w:bookmarkEnd w:id="2"/>
      <w:r w:rsidR="005A7163" w:rsidRPr="003337FC">
        <w:rPr>
          <w:sz w:val="28"/>
          <w:szCs w:val="28"/>
        </w:rPr>
        <w:lastRenderedPageBreak/>
        <w:t>NOW IT IS AGREED as follows:</w:t>
      </w:r>
    </w:p>
    <w:p w14:paraId="6BA0EEC3" w14:textId="77777777" w:rsidR="005A7163" w:rsidRPr="003337FC" w:rsidRDefault="005A7163" w:rsidP="00036DB2">
      <w:pPr>
        <w:pStyle w:val="Heading2"/>
      </w:pPr>
      <w:r w:rsidRPr="003337FC">
        <w:t>PART A: Commonwealth Grant Scheme funding</w:t>
      </w:r>
    </w:p>
    <w:p w14:paraId="17F4ABD3" w14:textId="77777777" w:rsidR="005A7163" w:rsidRPr="003337FC" w:rsidRDefault="005A7163" w:rsidP="008F3F9F">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342C8CE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sidR="00931830">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48E5237" w14:textId="7777777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higher education courses;</w:t>
      </w:r>
    </w:p>
    <w:p w14:paraId="736076CF"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5A7163" w:rsidRPr="003337FC"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741FAF" w:rsidRDefault="00686799" w:rsidP="00221829">
      <w:pPr>
        <w:widowControl w:val="0"/>
        <w:numPr>
          <w:ilvl w:val="0"/>
          <w:numId w:val="2"/>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3337FC" w:rsidRDefault="005A7163" w:rsidP="008F3F9F">
      <w:pPr>
        <w:tabs>
          <w:tab w:val="left" w:pos="567"/>
          <w:tab w:val="left" w:pos="8222"/>
        </w:tabs>
        <w:spacing w:before="120" w:after="120"/>
        <w:rPr>
          <w:rFonts w:ascii="Calibri" w:hAnsi="Calibri" w:cs="Arial"/>
          <w:b/>
        </w:rPr>
      </w:pPr>
      <w:r w:rsidRPr="003337FC">
        <w:rPr>
          <w:rFonts w:ascii="Calibri" w:hAnsi="Calibri" w:cs="Arial"/>
          <w:b/>
        </w:rPr>
        <w:t>Section One:  Higher education courses</w:t>
      </w:r>
    </w:p>
    <w:p w14:paraId="1AB0E564"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5A7163"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Default="00676E64">
      <w:pPr>
        <w:rPr>
          <w:rFonts w:ascii="Calibri" w:hAnsi="Calibri" w:cs="Arial"/>
          <w:i/>
          <w:sz w:val="22"/>
          <w:szCs w:val="22"/>
        </w:rPr>
      </w:pPr>
      <w:r>
        <w:rPr>
          <w:rFonts w:ascii="Calibri" w:hAnsi="Calibri" w:cs="Arial"/>
          <w:i/>
          <w:sz w:val="22"/>
          <w:szCs w:val="22"/>
        </w:rPr>
        <w:br w:type="page"/>
      </w:r>
    </w:p>
    <w:p w14:paraId="7868792B" w14:textId="1D34086F" w:rsidR="005A7163" w:rsidRPr="003337FC" w:rsidRDefault="005A7163" w:rsidP="00537991">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5AFD6DF1"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Both providers must demonstrate arrangements are in place to take into account the number of places required in the pipeline of enrolments beyond the transfer to ensure students can complete their courses.</w:t>
      </w:r>
    </w:p>
    <w:p w14:paraId="4F3CACC4" w14:textId="77777777" w:rsidR="005A7163" w:rsidRPr="003337FC"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5BCB26B" w14:textId="77777777" w:rsidR="005A7163" w:rsidRPr="003337FC" w:rsidRDefault="005A7163" w:rsidP="008F3F9F">
      <w:pPr>
        <w:widowControl w:val="0"/>
        <w:tabs>
          <w:tab w:val="left" w:pos="567"/>
          <w:tab w:val="left" w:pos="8222"/>
        </w:tabs>
        <w:spacing w:before="120" w:after="120"/>
        <w:rPr>
          <w:rFonts w:ascii="Calibri" w:hAnsi="Calibri" w:cs="Arial"/>
          <w:sz w:val="22"/>
          <w:szCs w:val="22"/>
        </w:rPr>
      </w:pPr>
      <w:bookmarkStart w:id="3" w:name="medical_clauses"/>
      <w:r w:rsidRPr="003337FC">
        <w:rPr>
          <w:rFonts w:ascii="Calibri" w:hAnsi="Calibri" w:cs="Arial"/>
          <w:b/>
        </w:rPr>
        <w:t>Section Two: Designated higher education courses</w:t>
      </w:r>
    </w:p>
    <w:p w14:paraId="13159D33"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 xml:space="preserve">Maximum basic grant amount for designated higher education courses </w:t>
      </w:r>
    </w:p>
    <w:p w14:paraId="3F3C5756" w14:textId="5399CE3B" w:rsidR="005A7163" w:rsidRPr="004A35E5"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maximum basic grant amounts for designated higher education courses, specified for the purposes of paragraph 30-27(1)(b) of HESA, for the Grant Years covered by this </w:t>
      </w:r>
      <w:r w:rsidRPr="004A35E5">
        <w:rPr>
          <w:rFonts w:ascii="Calibri" w:hAnsi="Calibri" w:cs="Arial"/>
          <w:sz w:val="22"/>
          <w:szCs w:val="22"/>
        </w:rPr>
        <w:t xml:space="preserve">agreement, are set out in </w:t>
      </w:r>
      <w:r w:rsidR="009310C3" w:rsidRPr="004A35E5">
        <w:rPr>
          <w:rFonts w:ascii="Calibri" w:hAnsi="Calibri" w:cs="Arial"/>
          <w:sz w:val="22"/>
          <w:szCs w:val="22"/>
        </w:rPr>
        <w:t>Table 2</w:t>
      </w:r>
      <w:r w:rsidRPr="004A35E5">
        <w:rPr>
          <w:rFonts w:ascii="Calibri" w:hAnsi="Calibri" w:cs="Arial"/>
          <w:sz w:val="22"/>
          <w:szCs w:val="22"/>
        </w:rPr>
        <w:t>.</w:t>
      </w:r>
    </w:p>
    <w:p w14:paraId="08EF65B9"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Allocation of Commonwealth supported places for designated higher education courses in medicine</w:t>
      </w:r>
    </w:p>
    <w:p w14:paraId="631E17C3" w14:textId="42B285AC" w:rsidR="005A7163" w:rsidRDefault="005A7163" w:rsidP="00584AC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sidR="00931830">
        <w:rPr>
          <w:rFonts w:ascii="Calibri" w:hAnsi="Calibri" w:cs="Arial"/>
          <w:bCs/>
          <w:sz w:val="22"/>
          <w:szCs w:val="22"/>
        </w:rPr>
        <w:t xml:space="preserve">2024 and 2025 </w:t>
      </w:r>
      <w:r w:rsidRPr="003337FC">
        <w:rPr>
          <w:rFonts w:ascii="Calibri" w:hAnsi="Calibri" w:cs="Arial"/>
          <w:bCs/>
          <w:sz w:val="22"/>
          <w:szCs w:val="22"/>
        </w:rPr>
        <w:t>Grant Year</w:t>
      </w:r>
      <w:r w:rsidR="00E6473B">
        <w:rPr>
          <w:rFonts w:ascii="Calibri" w:hAnsi="Calibri" w:cs="Arial"/>
          <w:bCs/>
          <w:sz w:val="22"/>
          <w:szCs w:val="22"/>
        </w:rPr>
        <w:t>s</w:t>
      </w:r>
      <w:r w:rsidRPr="003337FC">
        <w:rPr>
          <w:rFonts w:ascii="Calibri" w:hAnsi="Calibri" w:cs="Arial"/>
          <w:bCs/>
          <w:sz w:val="22"/>
          <w:szCs w:val="22"/>
        </w:rPr>
        <w:t xml:space="preserve"> is </w:t>
      </w:r>
      <w:r w:rsidRPr="004A35E5">
        <w:rPr>
          <w:rFonts w:ascii="Calibri" w:hAnsi="Calibri" w:cs="Arial"/>
          <w:bCs/>
          <w:sz w:val="22"/>
          <w:szCs w:val="22"/>
        </w:rPr>
        <w:t xml:space="preserve">set out in Table </w:t>
      </w:r>
      <w:r w:rsidR="00694917" w:rsidRPr="004A35E5">
        <w:rPr>
          <w:rFonts w:ascii="Calibri" w:hAnsi="Calibri" w:cs="Arial"/>
          <w:sz w:val="22"/>
          <w:szCs w:val="22"/>
        </w:rPr>
        <w:t>2</w:t>
      </w:r>
      <w:r w:rsidR="000F69CF" w:rsidRPr="004A35E5">
        <w:rPr>
          <w:rFonts w:ascii="Calibri" w:hAnsi="Calibri" w:cs="Arial"/>
          <w:sz w:val="22"/>
          <w:szCs w:val="22"/>
        </w:rPr>
        <w:t>.</w:t>
      </w:r>
      <w:r w:rsidRPr="004A35E5" w:rsidDel="000F69CF">
        <w:rPr>
          <w:rFonts w:ascii="Calibri" w:hAnsi="Calibri" w:cs="Arial"/>
          <w:bCs/>
          <w:sz w:val="22"/>
          <w:szCs w:val="22"/>
        </w:rPr>
        <w:t xml:space="preserve"> </w:t>
      </w:r>
      <w:r w:rsidRPr="004A35E5">
        <w:rPr>
          <w:rFonts w:ascii="Calibri" w:hAnsi="Calibri" w:cs="Arial"/>
          <w:bCs/>
          <w:sz w:val="22"/>
          <w:szCs w:val="22"/>
        </w:rPr>
        <w:t>For</w:t>
      </w:r>
      <w:r w:rsidRPr="003337FC">
        <w:rPr>
          <w:rFonts w:ascii="Calibri" w:hAnsi="Calibri" w:cs="Arial"/>
          <w:bCs/>
          <w:sz w:val="22"/>
          <w:szCs w:val="22"/>
        </w:rPr>
        <w:t xml:space="preserve"> the purposes of paragraph 30-25(3)(c), this allocation is the maximum number of Commonwealth supported places for designated higher education courses in medicine provided by the Provider which can have a medical student loading in the relevant Grant Year. </w:t>
      </w:r>
    </w:p>
    <w:p w14:paraId="7AA94288" w14:textId="1A662A95" w:rsidR="001D110B" w:rsidRPr="003337FC" w:rsidRDefault="001D110B" w:rsidP="001D110B">
      <w:pPr>
        <w:widowControl w:val="0"/>
        <w:numPr>
          <w:ilvl w:val="0"/>
          <w:numId w:val="2"/>
        </w:numPr>
        <w:tabs>
          <w:tab w:val="left" w:pos="567"/>
          <w:tab w:val="left" w:pos="8222"/>
        </w:tabs>
        <w:spacing w:before="120" w:after="120"/>
        <w:rPr>
          <w:rFonts w:ascii="Calibri" w:hAnsi="Calibri" w:cs="Arial"/>
          <w:bCs/>
          <w:sz w:val="22"/>
          <w:szCs w:val="22"/>
        </w:rPr>
      </w:pPr>
      <w:bookmarkStart w:id="4" w:name="mdmsn"/>
      <w:r w:rsidRPr="5FFDBAB4">
        <w:rPr>
          <w:rFonts w:ascii="Calibri" w:hAnsi="Calibri" w:cs="Arial"/>
          <w:sz w:val="22"/>
          <w:szCs w:val="22"/>
        </w:rPr>
        <w:t>Of the number of Commonwealth supported places in medicine allocated to the Provider under clause</w:t>
      </w:r>
      <w:r>
        <w:rPr>
          <w:rFonts w:ascii="Calibri" w:hAnsi="Calibri" w:cs="Arial"/>
          <w:sz w:val="22"/>
          <w:szCs w:val="22"/>
        </w:rPr>
        <w:t> 13</w:t>
      </w:r>
      <w:r w:rsidRPr="5FFDBAB4">
        <w:rPr>
          <w:rFonts w:ascii="Calibri" w:hAnsi="Calibri" w:cs="Arial"/>
          <w:sz w:val="22"/>
          <w:szCs w:val="22"/>
        </w:rPr>
        <w:t xml:space="preserve">, the </w:t>
      </w:r>
      <w:r w:rsidRPr="00B256A5">
        <w:rPr>
          <w:rFonts w:ascii="Calibri" w:hAnsi="Calibri" w:cs="Arial"/>
          <w:sz w:val="22"/>
          <w:szCs w:val="22"/>
        </w:rPr>
        <w:t xml:space="preserve">Provider must deliver </w:t>
      </w:r>
      <w:r>
        <w:rPr>
          <w:rFonts w:ascii="Calibri" w:hAnsi="Calibri" w:cs="Arial"/>
          <w:bCs/>
          <w:sz w:val="22"/>
          <w:szCs w:val="22"/>
        </w:rPr>
        <w:t>60</w:t>
      </w:r>
      <w:r w:rsidRPr="00B256A5">
        <w:rPr>
          <w:rFonts w:ascii="Calibri" w:hAnsi="Calibri" w:cs="Arial"/>
          <w:sz w:val="22"/>
          <w:szCs w:val="22"/>
        </w:rPr>
        <w:t xml:space="preserve"> EFTSL in </w:t>
      </w:r>
      <w:r>
        <w:rPr>
          <w:rFonts w:ascii="Calibri" w:hAnsi="Calibri" w:cs="Arial"/>
          <w:sz w:val="22"/>
          <w:szCs w:val="22"/>
        </w:rPr>
        <w:t xml:space="preserve">2025 </w:t>
      </w:r>
      <w:r w:rsidRPr="00B256A5">
        <w:rPr>
          <w:rFonts w:ascii="Calibri" w:hAnsi="Calibri" w:cs="Arial"/>
          <w:sz w:val="22"/>
          <w:szCs w:val="22"/>
        </w:rPr>
        <w:t xml:space="preserve">at the </w:t>
      </w:r>
      <w:r>
        <w:rPr>
          <w:rFonts w:ascii="Calibri" w:hAnsi="Calibri" w:cs="Arial"/>
          <w:bCs/>
          <w:noProof/>
          <w:sz w:val="22"/>
          <w:szCs w:val="22"/>
        </w:rPr>
        <w:t>Victor Habor, Mount Gambier, or Riverland</w:t>
      </w:r>
      <w:r w:rsidRPr="007B4C8D">
        <w:rPr>
          <w:rFonts w:ascii="Calibri" w:hAnsi="Calibri" w:cs="Arial"/>
          <w:bCs/>
          <w:noProof/>
          <w:sz w:val="22"/>
          <w:szCs w:val="22"/>
        </w:rPr>
        <w:t xml:space="preserve">, </w:t>
      </w:r>
      <w:r>
        <w:rPr>
          <w:rFonts w:ascii="Calibri" w:hAnsi="Calibri" w:cs="Arial"/>
          <w:bCs/>
          <w:noProof/>
          <w:sz w:val="22"/>
          <w:szCs w:val="22"/>
        </w:rPr>
        <w:t>SA</w:t>
      </w:r>
      <w:r w:rsidRPr="00B256A5">
        <w:rPr>
          <w:rFonts w:ascii="Calibri" w:hAnsi="Calibri" w:cs="Arial"/>
          <w:sz w:val="22"/>
          <w:szCs w:val="22"/>
        </w:rPr>
        <w:t xml:space="preserve"> campus.</w:t>
      </w:r>
      <w:r>
        <w:rPr>
          <w:rFonts w:ascii="Calibri" w:hAnsi="Calibri" w:cs="Arial"/>
          <w:sz w:val="22"/>
          <w:szCs w:val="22"/>
        </w:rPr>
        <w:t xml:space="preserve"> Of these 60 EFTSL, 20 EFTSL must consist of non-commencing students.</w:t>
      </w:r>
    </w:p>
    <w:bookmarkEnd w:id="4"/>
    <w:p w14:paraId="73A4C7FF" w14:textId="1B6E6F50" w:rsidR="005A7163" w:rsidRPr="003337FC" w:rsidRDefault="3EBB0BA7" w:rsidP="00584AC0">
      <w:pPr>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number of domestic annual completions for the Provider’s designated higher education courses in medicine</w:t>
      </w:r>
      <w:r w:rsidR="00345277">
        <w:rPr>
          <w:rFonts w:ascii="Calibri" w:hAnsi="Calibri" w:cs="Arial"/>
          <w:sz w:val="22"/>
          <w:szCs w:val="22"/>
        </w:rPr>
        <w:t xml:space="preserve"> in</w:t>
      </w:r>
      <w:r w:rsidRPr="5FFDBAB4">
        <w:rPr>
          <w:rFonts w:ascii="Calibri" w:hAnsi="Calibri" w:cs="Arial"/>
          <w:sz w:val="22"/>
          <w:szCs w:val="22"/>
        </w:rPr>
        <w:t xml:space="preserve"> </w:t>
      </w:r>
      <w:r w:rsidR="6EFABCBD" w:rsidRPr="097E5536">
        <w:rPr>
          <w:rFonts w:ascii="Calibri" w:hAnsi="Calibri" w:cs="Arial"/>
          <w:sz w:val="22"/>
          <w:szCs w:val="22"/>
        </w:rPr>
        <w:t>202</w:t>
      </w:r>
      <w:r w:rsidR="2828B562" w:rsidRPr="097E5536">
        <w:rPr>
          <w:rFonts w:ascii="Calibri" w:hAnsi="Calibri" w:cs="Arial"/>
          <w:sz w:val="22"/>
          <w:szCs w:val="22"/>
        </w:rPr>
        <w:t>4</w:t>
      </w:r>
      <w:r w:rsidRPr="5FFDBAB4" w:rsidDel="005A7163">
        <w:rPr>
          <w:rFonts w:ascii="Calibri" w:hAnsi="Calibri" w:cs="Arial"/>
          <w:sz w:val="22"/>
          <w:szCs w:val="22"/>
        </w:rPr>
        <w:t xml:space="preserve"> </w:t>
      </w:r>
      <w:r w:rsidRPr="5FFDBAB4">
        <w:rPr>
          <w:rFonts w:ascii="Calibri" w:hAnsi="Calibri" w:cs="Arial"/>
          <w:sz w:val="22"/>
          <w:szCs w:val="22"/>
        </w:rPr>
        <w:t xml:space="preserve">and </w:t>
      </w:r>
      <w:r w:rsidR="6D855250" w:rsidRPr="5FFDBAB4">
        <w:rPr>
          <w:rFonts w:ascii="Calibri" w:hAnsi="Calibri" w:cs="Arial"/>
          <w:sz w:val="22"/>
          <w:szCs w:val="22"/>
        </w:rPr>
        <w:t>2025 is</w:t>
      </w:r>
      <w:r w:rsidRPr="5FFDBAB4" w:rsidDel="005A7163">
        <w:rPr>
          <w:rFonts w:ascii="Calibri" w:hAnsi="Calibri" w:cs="Arial"/>
          <w:sz w:val="22"/>
          <w:szCs w:val="22"/>
        </w:rPr>
        <w:t xml:space="preserve"> </w:t>
      </w:r>
      <w:r w:rsidR="3416A5D9" w:rsidRPr="5FFDBAB4">
        <w:rPr>
          <w:rFonts w:ascii="Calibri" w:hAnsi="Calibri" w:cs="Arial"/>
          <w:noProof/>
          <w:sz w:val="22"/>
          <w:szCs w:val="22"/>
        </w:rPr>
        <w:t xml:space="preserve">outlined </w:t>
      </w:r>
      <w:r w:rsidR="3416A5D9" w:rsidRPr="004A35E5">
        <w:rPr>
          <w:rFonts w:ascii="Calibri" w:hAnsi="Calibri" w:cs="Arial"/>
          <w:noProof/>
          <w:sz w:val="22"/>
          <w:szCs w:val="22"/>
        </w:rPr>
        <w:t xml:space="preserve">in Table </w:t>
      </w:r>
      <w:r w:rsidR="00694917" w:rsidRPr="004A35E5">
        <w:rPr>
          <w:rFonts w:ascii="Calibri" w:hAnsi="Calibri" w:cs="Arial"/>
          <w:noProof/>
          <w:sz w:val="22"/>
          <w:szCs w:val="22"/>
        </w:rPr>
        <w:t>2</w:t>
      </w:r>
      <w:r w:rsidRPr="004A35E5">
        <w:rPr>
          <w:rFonts w:ascii="Calibri" w:hAnsi="Calibri" w:cs="Arial"/>
          <w:sz w:val="22"/>
          <w:szCs w:val="22"/>
        </w:rPr>
        <w:t>. The</w:t>
      </w:r>
      <w:r w:rsidRPr="5FFDBAB4">
        <w:rPr>
          <w:rFonts w:ascii="Calibri" w:hAnsi="Calibri" w:cs="Arial"/>
          <w:sz w:val="22"/>
          <w:szCs w:val="22"/>
        </w:rPr>
        <w:t xml:space="preserve"> Provider must not change its designated higher education course or courses in medicine in ways that will change the number of domestic annual completions for the course or courses.</w:t>
      </w:r>
    </w:p>
    <w:p w14:paraId="3A13BBED" w14:textId="27AEDBCD" w:rsidR="004F7CBE" w:rsidRPr="009310C3" w:rsidRDefault="00934E5D" w:rsidP="009310C3">
      <w:pPr>
        <w:widowControl w:val="0"/>
        <w:numPr>
          <w:ilvl w:val="0"/>
          <w:numId w:val="2"/>
        </w:numPr>
        <w:tabs>
          <w:tab w:val="left" w:pos="567"/>
          <w:tab w:val="left" w:pos="8222"/>
        </w:tabs>
        <w:spacing w:before="120" w:after="120"/>
        <w:rPr>
          <w:rFonts w:ascii="Calibri" w:hAnsi="Calibri" w:cs="Arial"/>
          <w:sz w:val="22"/>
          <w:szCs w:val="22"/>
        </w:rPr>
      </w:pPr>
      <w:bookmarkStart w:id="5" w:name="dffp_allowed"/>
      <w:r w:rsidRPr="009310C3">
        <w:rPr>
          <w:rFonts w:ascii="Calibri" w:hAnsi="Calibri" w:cs="Arial"/>
          <w:sz w:val="22"/>
          <w:szCs w:val="22"/>
        </w:rPr>
        <w:t xml:space="preserve">The University must not admit </w:t>
      </w:r>
      <w:r w:rsidRPr="009573AD">
        <w:rPr>
          <w:rFonts w:ascii="Calibri" w:hAnsi="Calibri" w:cs="Arial"/>
          <w:sz w:val="22"/>
          <w:szCs w:val="22"/>
        </w:rPr>
        <w:t xml:space="preserve">more than </w:t>
      </w:r>
      <w:r w:rsidR="00940E01" w:rsidRPr="006E6DDE">
        <w:rPr>
          <w:rFonts w:ascii="Calibri" w:hAnsi="Calibri" w:cs="Arial"/>
          <w:sz w:val="22"/>
          <w:szCs w:val="22"/>
        </w:rPr>
        <w:t>3</w:t>
      </w:r>
      <w:r w:rsidR="00940E01">
        <w:rPr>
          <w:rFonts w:ascii="Calibri" w:hAnsi="Calibri" w:cs="Arial"/>
          <w:sz w:val="22"/>
          <w:szCs w:val="22"/>
        </w:rPr>
        <w:t>6</w:t>
      </w:r>
      <w:r w:rsidR="00940E01" w:rsidRPr="009573AD">
        <w:rPr>
          <w:rFonts w:ascii="Calibri" w:hAnsi="Calibri" w:cs="Arial"/>
          <w:sz w:val="22"/>
          <w:szCs w:val="22"/>
        </w:rPr>
        <w:t xml:space="preserve"> </w:t>
      </w:r>
      <w:r w:rsidRPr="009573AD">
        <w:rPr>
          <w:rFonts w:ascii="Calibri" w:hAnsi="Calibri" w:cs="Arial"/>
          <w:sz w:val="22"/>
          <w:szCs w:val="22"/>
        </w:rPr>
        <w:t xml:space="preserve">commencing domestic </w:t>
      </w:r>
      <w:r w:rsidR="6B88762F" w:rsidRPr="009573AD">
        <w:rPr>
          <w:rFonts w:ascii="Calibri" w:hAnsi="Calibri" w:cs="Arial"/>
          <w:sz w:val="22"/>
          <w:szCs w:val="22"/>
        </w:rPr>
        <w:t>full fee</w:t>
      </w:r>
      <w:r w:rsidRPr="009573AD">
        <w:rPr>
          <w:rFonts w:ascii="Calibri" w:hAnsi="Calibri" w:cs="Arial"/>
          <w:sz w:val="22"/>
          <w:szCs w:val="22"/>
        </w:rPr>
        <w:t xml:space="preserve"> paying students to its course or courses of study in medicine.</w:t>
      </w:r>
      <w:r w:rsidR="009310C3">
        <w:rPr>
          <w:rFonts w:ascii="Calibri" w:hAnsi="Calibri" w:cs="Arial"/>
          <w:sz w:val="22"/>
          <w:szCs w:val="22"/>
        </w:rPr>
        <w:t xml:space="preserve"> </w:t>
      </w:r>
      <w:r w:rsidR="00940E01">
        <w:rPr>
          <w:rFonts w:ascii="Calibri" w:hAnsi="Calibri" w:cs="Arial"/>
          <w:sz w:val="22"/>
          <w:szCs w:val="22"/>
        </w:rPr>
        <w:t>Domestic full fee paying medical students may only be admitted by the provider on basis of enrolling into the Northern Territory Medical Program.</w:t>
      </w:r>
    </w:p>
    <w:bookmarkEnd w:id="5"/>
    <w:p w14:paraId="78DBA976" w14:textId="0B8293E7" w:rsidR="00A6065B" w:rsidRPr="000E0A52" w:rsidRDefault="00A6065B" w:rsidP="00A6065B">
      <w:pPr>
        <w:widowControl w:val="0"/>
        <w:tabs>
          <w:tab w:val="left" w:pos="567"/>
          <w:tab w:val="left" w:pos="8222"/>
        </w:tabs>
        <w:spacing w:before="120" w:after="120"/>
        <w:rPr>
          <w:rFonts w:ascii="Calibri" w:hAnsi="Calibri" w:cs="Arial"/>
          <w:b/>
          <w:sz w:val="22"/>
          <w:szCs w:val="22"/>
        </w:rPr>
      </w:pPr>
      <w:r w:rsidRPr="000E0A52">
        <w:rPr>
          <w:rFonts w:ascii="Calibri" w:hAnsi="Calibri" w:cs="Arial"/>
          <w:b/>
          <w:sz w:val="22"/>
          <w:szCs w:val="22"/>
        </w:rPr>
        <w:t xml:space="preserve">Table </w:t>
      </w:r>
      <w:r w:rsidR="00694917">
        <w:rPr>
          <w:rFonts w:ascii="Calibri" w:hAnsi="Calibri" w:cs="Arial"/>
          <w:b/>
          <w:bCs/>
          <w:sz w:val="22"/>
          <w:szCs w:val="22"/>
        </w:rPr>
        <w:t>2</w:t>
      </w:r>
      <w:r w:rsidR="00441857" w:rsidRPr="00441857">
        <w:rPr>
          <w:rFonts w:ascii="Calibri" w:hAnsi="Calibri" w:cs="Arial"/>
          <w:b/>
          <w:sz w:val="22"/>
          <w:szCs w:val="22"/>
        </w:rPr>
        <w:t>: Allocation of Commonwealth supported places for designated higher education courses in medicine</w:t>
      </w:r>
      <w:r w:rsidR="004F7CBE">
        <w:rPr>
          <w:rFonts w:ascii="Calibri" w:hAnsi="Calibri" w:cs="Arial"/>
          <w:b/>
          <w:sz w:val="22"/>
          <w:szCs w:val="22"/>
        </w:rPr>
        <w:t>.</w:t>
      </w:r>
    </w:p>
    <w:tbl>
      <w:tblPr>
        <w:tblW w:w="5000" w:type="pct"/>
        <w:tblLook w:val="04A0" w:firstRow="1" w:lastRow="0" w:firstColumn="1" w:lastColumn="0" w:noHBand="0" w:noVBand="1"/>
      </w:tblPr>
      <w:tblGrid>
        <w:gridCol w:w="819"/>
        <w:gridCol w:w="2937"/>
        <w:gridCol w:w="2937"/>
        <w:gridCol w:w="2935"/>
      </w:tblGrid>
      <w:tr w:rsidR="004A1D67" w14:paraId="2C502BBE" w14:textId="77777777" w:rsidTr="00C2591E">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8F5E45B" w14:textId="77777777" w:rsidR="004A1D67" w:rsidRDefault="004A1D67">
            <w:pPr>
              <w:jc w:val="center"/>
              <w:rPr>
                <w:rFonts w:ascii="Calibri" w:hAnsi="Calibri" w:cs="Calibri"/>
                <w:b/>
                <w:bCs/>
                <w:color w:val="000000"/>
                <w:sz w:val="22"/>
                <w:szCs w:val="22"/>
              </w:rPr>
            </w:pPr>
            <w:bookmarkStart w:id="6" w:name="MedTable"/>
            <w:bookmarkEnd w:id="6"/>
            <w:r>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5C4631BA" w14:textId="77777777" w:rsidR="004A1D67" w:rsidRDefault="004A1D67">
            <w:pPr>
              <w:jc w:val="center"/>
              <w:rPr>
                <w:rFonts w:ascii="Calibri" w:hAnsi="Calibri" w:cs="Calibri"/>
                <w:b/>
                <w:bCs/>
                <w:color w:val="000000"/>
                <w:sz w:val="22"/>
                <w:szCs w:val="22"/>
              </w:rPr>
            </w:pPr>
            <w:r>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0BEE8F08" w14:textId="77777777" w:rsidR="004A1D67" w:rsidRDefault="004A1D67">
            <w:pPr>
              <w:jc w:val="center"/>
              <w:rPr>
                <w:rFonts w:ascii="Calibri" w:hAnsi="Calibri" w:cs="Calibri"/>
                <w:b/>
                <w:bCs/>
                <w:color w:val="000000"/>
                <w:sz w:val="22"/>
                <w:szCs w:val="22"/>
              </w:rPr>
            </w:pPr>
            <w:r>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59F1CCF1" w14:textId="77777777" w:rsidR="004A1D67" w:rsidRDefault="004A1D67">
            <w:pPr>
              <w:jc w:val="center"/>
              <w:rPr>
                <w:rFonts w:ascii="Calibri" w:hAnsi="Calibri" w:cs="Calibri"/>
                <w:b/>
                <w:bCs/>
                <w:color w:val="000000"/>
                <w:sz w:val="22"/>
                <w:szCs w:val="22"/>
              </w:rPr>
            </w:pPr>
            <w:r>
              <w:rPr>
                <w:rFonts w:ascii="Calibri" w:hAnsi="Calibri" w:cs="Calibri"/>
                <w:b/>
                <w:bCs/>
                <w:color w:val="000000"/>
                <w:sz w:val="22"/>
                <w:szCs w:val="22"/>
              </w:rPr>
              <w:t>MBGA for designated higher education courses in medicine</w:t>
            </w:r>
          </w:p>
        </w:tc>
      </w:tr>
      <w:tr w:rsidR="004A1D67" w14:paraId="2D86492D" w14:textId="77777777" w:rsidTr="00C2591E">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1AAAEAF9" w14:textId="77777777" w:rsidR="004A1D67" w:rsidRDefault="004A1D67">
            <w:pPr>
              <w:jc w:val="center"/>
              <w:rPr>
                <w:rFonts w:ascii="Calibri" w:hAnsi="Calibri" w:cs="Calibri"/>
                <w:color w:val="000000"/>
                <w:sz w:val="22"/>
                <w:szCs w:val="22"/>
              </w:rPr>
            </w:pPr>
            <w:r>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shd w:val="clear" w:color="auto" w:fill="auto"/>
            <w:noWrap/>
            <w:vAlign w:val="center"/>
            <w:hideMark/>
          </w:tcPr>
          <w:p w14:paraId="2A0508DB" w14:textId="77777777" w:rsidR="004A1D67" w:rsidRDefault="004A1D67">
            <w:pPr>
              <w:jc w:val="center"/>
              <w:rPr>
                <w:rFonts w:ascii="Calibri" w:hAnsi="Calibri" w:cs="Calibri"/>
                <w:color w:val="000000"/>
                <w:sz w:val="22"/>
                <w:szCs w:val="22"/>
              </w:rPr>
            </w:pPr>
            <w:r>
              <w:rPr>
                <w:rFonts w:ascii="Calibri" w:hAnsi="Calibri" w:cs="Calibri"/>
                <w:color w:val="000000"/>
                <w:sz w:val="22"/>
                <w:szCs w:val="22"/>
              </w:rPr>
              <w:t>440</w:t>
            </w:r>
          </w:p>
        </w:tc>
        <w:tc>
          <w:tcPr>
            <w:tcW w:w="1525" w:type="pct"/>
            <w:tcBorders>
              <w:top w:val="nil"/>
              <w:left w:val="nil"/>
              <w:bottom w:val="single" w:sz="4" w:space="0" w:color="auto"/>
              <w:right w:val="single" w:sz="4" w:space="0" w:color="auto"/>
            </w:tcBorders>
            <w:shd w:val="clear" w:color="auto" w:fill="auto"/>
            <w:noWrap/>
            <w:vAlign w:val="center"/>
            <w:hideMark/>
          </w:tcPr>
          <w:p w14:paraId="1E318E74" w14:textId="77777777" w:rsidR="004A1D67" w:rsidRDefault="004A1D67">
            <w:pPr>
              <w:jc w:val="center"/>
              <w:rPr>
                <w:rFonts w:ascii="Calibri" w:hAnsi="Calibri" w:cs="Calibri"/>
                <w:color w:val="000000"/>
                <w:sz w:val="22"/>
                <w:szCs w:val="22"/>
              </w:rPr>
            </w:pPr>
            <w:r>
              <w:rPr>
                <w:rFonts w:ascii="Calibri" w:hAnsi="Calibri" w:cs="Calibri"/>
                <w:color w:val="000000"/>
                <w:sz w:val="22"/>
                <w:szCs w:val="22"/>
              </w:rPr>
              <w:t>135</w:t>
            </w:r>
          </w:p>
        </w:tc>
        <w:tc>
          <w:tcPr>
            <w:tcW w:w="1525" w:type="pct"/>
            <w:tcBorders>
              <w:top w:val="nil"/>
              <w:left w:val="nil"/>
              <w:bottom w:val="single" w:sz="4" w:space="0" w:color="auto"/>
              <w:right w:val="single" w:sz="4" w:space="0" w:color="auto"/>
            </w:tcBorders>
            <w:shd w:val="clear" w:color="auto" w:fill="auto"/>
            <w:noWrap/>
            <w:vAlign w:val="center"/>
            <w:hideMark/>
          </w:tcPr>
          <w:p w14:paraId="6E32CA42" w14:textId="77777777" w:rsidR="004A1D67" w:rsidRDefault="004A1D67">
            <w:pPr>
              <w:jc w:val="center"/>
              <w:rPr>
                <w:rFonts w:ascii="Calibri" w:hAnsi="Calibri" w:cs="Calibri"/>
                <w:color w:val="000000"/>
                <w:sz w:val="22"/>
                <w:szCs w:val="22"/>
              </w:rPr>
            </w:pPr>
            <w:r>
              <w:rPr>
                <w:rFonts w:ascii="Calibri" w:hAnsi="Calibri" w:cs="Calibri"/>
                <w:color w:val="000000"/>
                <w:sz w:val="22"/>
                <w:szCs w:val="22"/>
              </w:rPr>
              <w:t>$13,401,960</w:t>
            </w:r>
          </w:p>
        </w:tc>
      </w:tr>
      <w:tr w:rsidR="004A1D67" w14:paraId="56140137" w14:textId="77777777" w:rsidTr="00C2591E">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13B21F4A" w14:textId="77777777" w:rsidR="004A1D67" w:rsidRDefault="004A1D67">
            <w:pPr>
              <w:jc w:val="center"/>
              <w:rPr>
                <w:rFonts w:ascii="Calibri" w:hAnsi="Calibri" w:cs="Calibri"/>
                <w:color w:val="000000"/>
                <w:sz w:val="22"/>
                <w:szCs w:val="22"/>
              </w:rPr>
            </w:pPr>
            <w:r>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shd w:val="clear" w:color="auto" w:fill="auto"/>
            <w:noWrap/>
            <w:vAlign w:val="center"/>
            <w:hideMark/>
          </w:tcPr>
          <w:p w14:paraId="3367087D" w14:textId="12225ED2" w:rsidR="004A1D67" w:rsidRDefault="001D110B">
            <w:pPr>
              <w:jc w:val="center"/>
              <w:rPr>
                <w:rFonts w:ascii="Calibri" w:hAnsi="Calibri" w:cs="Calibri"/>
                <w:color w:val="000000"/>
                <w:sz w:val="22"/>
                <w:szCs w:val="22"/>
              </w:rPr>
            </w:pPr>
            <w:r>
              <w:rPr>
                <w:rFonts w:ascii="Calibri" w:hAnsi="Calibri" w:cs="Calibri"/>
                <w:color w:val="000000"/>
                <w:sz w:val="22"/>
                <w:szCs w:val="22"/>
              </w:rPr>
              <w:t>479</w:t>
            </w:r>
          </w:p>
        </w:tc>
        <w:tc>
          <w:tcPr>
            <w:tcW w:w="1525" w:type="pct"/>
            <w:tcBorders>
              <w:top w:val="nil"/>
              <w:left w:val="nil"/>
              <w:bottom w:val="single" w:sz="4" w:space="0" w:color="auto"/>
              <w:right w:val="single" w:sz="4" w:space="0" w:color="auto"/>
            </w:tcBorders>
            <w:shd w:val="clear" w:color="auto" w:fill="auto"/>
            <w:noWrap/>
            <w:vAlign w:val="center"/>
            <w:hideMark/>
          </w:tcPr>
          <w:p w14:paraId="12BD7C81" w14:textId="496681F1" w:rsidR="004A1D67" w:rsidRDefault="00E70536">
            <w:pPr>
              <w:jc w:val="center"/>
              <w:rPr>
                <w:rFonts w:ascii="Calibri" w:hAnsi="Calibri" w:cs="Calibri"/>
                <w:color w:val="000000"/>
                <w:sz w:val="22"/>
                <w:szCs w:val="22"/>
              </w:rPr>
            </w:pPr>
            <w:r>
              <w:rPr>
                <w:rFonts w:ascii="Calibri" w:hAnsi="Calibri" w:cs="Calibri"/>
                <w:color w:val="000000"/>
                <w:sz w:val="22"/>
                <w:szCs w:val="22"/>
              </w:rPr>
              <w:t>135</w:t>
            </w:r>
          </w:p>
        </w:tc>
        <w:tc>
          <w:tcPr>
            <w:tcW w:w="1525" w:type="pct"/>
            <w:tcBorders>
              <w:top w:val="nil"/>
              <w:left w:val="nil"/>
              <w:bottom w:val="single" w:sz="4" w:space="0" w:color="auto"/>
              <w:right w:val="single" w:sz="4" w:space="0" w:color="auto"/>
            </w:tcBorders>
            <w:shd w:val="clear" w:color="auto" w:fill="auto"/>
            <w:noWrap/>
            <w:vAlign w:val="center"/>
            <w:hideMark/>
          </w:tcPr>
          <w:p w14:paraId="0A5E1338" w14:textId="755013BC" w:rsidR="004A1D67" w:rsidRDefault="005B3592">
            <w:pPr>
              <w:jc w:val="center"/>
              <w:rPr>
                <w:rFonts w:ascii="Calibri" w:hAnsi="Calibri" w:cs="Calibri"/>
                <w:color w:val="000000"/>
                <w:sz w:val="22"/>
                <w:szCs w:val="22"/>
              </w:rPr>
            </w:pPr>
            <w:r>
              <w:rPr>
                <w:rFonts w:ascii="Calibri" w:hAnsi="Calibri" w:cs="Calibri"/>
                <w:color w:val="000000"/>
                <w:sz w:val="22"/>
                <w:szCs w:val="22"/>
              </w:rPr>
              <w:t>$</w:t>
            </w:r>
            <w:r w:rsidR="00701F70">
              <w:rPr>
                <w:rFonts w:ascii="Calibri" w:hAnsi="Calibri" w:cs="Calibri"/>
                <w:color w:val="000000"/>
                <w:sz w:val="22"/>
                <w:szCs w:val="22"/>
              </w:rPr>
              <w:t>15,156,039</w:t>
            </w:r>
          </w:p>
        </w:tc>
      </w:tr>
    </w:tbl>
    <w:p w14:paraId="3DA9FB66" w14:textId="0FE2F826" w:rsidR="000E0A52" w:rsidRPr="00DE7034" w:rsidRDefault="000E0A52" w:rsidP="000E0A52">
      <w:pPr>
        <w:rPr>
          <w:iCs/>
        </w:rPr>
      </w:pPr>
    </w:p>
    <w:p w14:paraId="4148F02F" w14:textId="77777777" w:rsidR="0071599E" w:rsidRDefault="0071599E" w:rsidP="000E0A52">
      <w:pPr>
        <w:rPr>
          <w:i/>
        </w:rPr>
      </w:pPr>
    </w:p>
    <w:p w14:paraId="1835E136" w14:textId="77777777" w:rsidR="00D62479" w:rsidRDefault="00D62479" w:rsidP="005765C1">
      <w:pPr>
        <w:tabs>
          <w:tab w:val="left" w:pos="567"/>
          <w:tab w:val="left" w:pos="8222"/>
        </w:tabs>
        <w:spacing w:before="120" w:after="120"/>
        <w:rPr>
          <w:rFonts w:ascii="Calibri" w:hAnsi="Calibri"/>
          <w:i/>
          <w:sz w:val="22"/>
        </w:rPr>
      </w:pPr>
    </w:p>
    <w:p w14:paraId="3072AF29" w14:textId="77777777" w:rsidR="00D62479" w:rsidRDefault="00D62479" w:rsidP="005765C1">
      <w:pPr>
        <w:tabs>
          <w:tab w:val="left" w:pos="567"/>
          <w:tab w:val="left" w:pos="8222"/>
        </w:tabs>
        <w:spacing w:before="120" w:after="120"/>
        <w:rPr>
          <w:rFonts w:ascii="Calibri" w:hAnsi="Calibri"/>
          <w:i/>
          <w:sz w:val="22"/>
        </w:rPr>
      </w:pPr>
    </w:p>
    <w:p w14:paraId="04FF7924" w14:textId="77777777" w:rsidR="00D62479" w:rsidRDefault="00D62479" w:rsidP="005765C1">
      <w:pPr>
        <w:tabs>
          <w:tab w:val="left" w:pos="567"/>
          <w:tab w:val="left" w:pos="8222"/>
        </w:tabs>
        <w:spacing w:before="120" w:after="120"/>
        <w:rPr>
          <w:rFonts w:ascii="Calibri" w:hAnsi="Calibri"/>
          <w:i/>
          <w:sz w:val="22"/>
        </w:rPr>
      </w:pPr>
    </w:p>
    <w:p w14:paraId="72211BE2" w14:textId="77777777" w:rsidR="00D62479" w:rsidRDefault="00D62479" w:rsidP="005765C1">
      <w:pPr>
        <w:tabs>
          <w:tab w:val="left" w:pos="567"/>
          <w:tab w:val="left" w:pos="8222"/>
        </w:tabs>
        <w:spacing w:before="120" w:after="120"/>
        <w:rPr>
          <w:rFonts w:ascii="Calibri" w:hAnsi="Calibri"/>
          <w:i/>
          <w:sz w:val="22"/>
        </w:rPr>
      </w:pPr>
    </w:p>
    <w:p w14:paraId="3C28FC7F" w14:textId="57D71A84" w:rsidR="005A7163" w:rsidRPr="005765C1" w:rsidRDefault="005A7163" w:rsidP="005765C1">
      <w:pPr>
        <w:tabs>
          <w:tab w:val="left" w:pos="567"/>
          <w:tab w:val="left" w:pos="8222"/>
        </w:tabs>
        <w:spacing w:before="120" w:after="120"/>
        <w:rPr>
          <w:rFonts w:ascii="Calibri" w:hAnsi="Calibri"/>
          <w:i/>
          <w:sz w:val="22"/>
        </w:rPr>
      </w:pPr>
      <w:r w:rsidRPr="005765C1">
        <w:rPr>
          <w:rFonts w:ascii="Calibri" w:hAnsi="Calibri"/>
          <w:i/>
          <w:sz w:val="22"/>
        </w:rPr>
        <w:t>Bonded Medical Program</w:t>
      </w:r>
    </w:p>
    <w:p w14:paraId="0B6B57CD" w14:textId="77777777" w:rsidR="005A7163" w:rsidRPr="00B26E33"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total number of Commonwealth supported places for higher education courses in medicine includes the number of Bonded Medical </w:t>
      </w:r>
      <w:r w:rsidRPr="00B26E33">
        <w:rPr>
          <w:rFonts w:ascii="Calibri" w:hAnsi="Calibri" w:cs="Arial"/>
          <w:sz w:val="22"/>
          <w:szCs w:val="22"/>
        </w:rPr>
        <w:t>Places (BMP) Scheme, Medical Rural Bonded Scholarship (MRBS) Scheme and the reformed Bonded Medical Program (commencing 1 January 2020) places.</w:t>
      </w:r>
    </w:p>
    <w:p w14:paraId="301407C6" w14:textId="39AB8B24" w:rsidR="005A7163" w:rsidRPr="00B26E33" w:rsidRDefault="005A7163" w:rsidP="000E0A52">
      <w:pPr>
        <w:keepNext/>
        <w:keepLines/>
        <w:widowControl w:val="0"/>
        <w:numPr>
          <w:ilvl w:val="1"/>
          <w:numId w:val="2"/>
        </w:numPr>
        <w:tabs>
          <w:tab w:val="clear" w:pos="851"/>
          <w:tab w:val="left" w:pos="567"/>
          <w:tab w:val="left" w:pos="709"/>
          <w:tab w:val="num" w:pos="1418"/>
        </w:tabs>
        <w:spacing w:before="120" w:after="120"/>
        <w:rPr>
          <w:rFonts w:ascii="Calibri" w:hAnsi="Calibri" w:cs="Arial"/>
          <w:bCs/>
          <w:sz w:val="22"/>
          <w:szCs w:val="22"/>
        </w:rPr>
      </w:pPr>
      <w:r w:rsidRPr="00B26E33">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0B7B0888" w14:textId="3A19355E" w:rsidR="005A7163" w:rsidRPr="00B26E33" w:rsidRDefault="005A7163"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0A02F578" w14:textId="23344F35" w:rsidR="005A7163" w:rsidRPr="00B26E33" w:rsidRDefault="00CD57A2"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sz w:val="22"/>
          <w:szCs w:val="22"/>
        </w:rPr>
        <w:t>T</w:t>
      </w:r>
      <w:r w:rsidR="005A7163" w:rsidRPr="00B26E33">
        <w:rPr>
          <w:rFonts w:ascii="Calibri" w:hAnsi="Calibri" w:cs="Arial"/>
          <w:sz w:val="22"/>
          <w:szCs w:val="22"/>
        </w:rPr>
        <w:t xml:space="preserve">he </w:t>
      </w:r>
      <w:r w:rsidR="005A7163" w:rsidRPr="00B26E33">
        <w:rPr>
          <w:rFonts w:ascii="Calibri" w:hAnsi="Calibri" w:cs="Arial"/>
          <w:bCs/>
          <w:sz w:val="22"/>
          <w:szCs w:val="22"/>
        </w:rPr>
        <w:t>BMP Scheme cease</w:t>
      </w:r>
      <w:r w:rsidRPr="00B26E33">
        <w:rPr>
          <w:rFonts w:ascii="Calibri" w:hAnsi="Calibri" w:cs="Arial"/>
          <w:bCs/>
          <w:sz w:val="22"/>
          <w:szCs w:val="22"/>
        </w:rPr>
        <w:t>d from 1 January 2021</w:t>
      </w:r>
      <w:r w:rsidR="005A7163" w:rsidRPr="00B26E33">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2E8FA894" w14:textId="77777777" w:rsidR="005A7163" w:rsidRPr="003337FC" w:rsidRDefault="005A7163" w:rsidP="000E0A52">
      <w:pPr>
        <w:keepNext/>
        <w:keepLines/>
        <w:widowControl w:val="0"/>
        <w:numPr>
          <w:ilvl w:val="1"/>
          <w:numId w:val="2"/>
        </w:numPr>
        <w:tabs>
          <w:tab w:val="clear" w:pos="851"/>
          <w:tab w:val="left" w:pos="567"/>
          <w:tab w:val="num" w:pos="1418"/>
          <w:tab w:val="left" w:pos="8222"/>
        </w:tabs>
        <w:spacing w:before="120" w:after="240"/>
        <w:rPr>
          <w:rFonts w:ascii="Calibri" w:hAnsi="Calibri" w:cs="Arial"/>
          <w:bCs/>
          <w:sz w:val="22"/>
          <w:szCs w:val="22"/>
        </w:rPr>
      </w:pPr>
      <w:r w:rsidRPr="00B26E33">
        <w:rPr>
          <w:rFonts w:ascii="Calibri" w:hAnsi="Calibri" w:cs="Arial"/>
          <w:bCs/>
          <w:sz w:val="22"/>
          <w:szCs w:val="22"/>
        </w:rPr>
        <w:t xml:space="preserve">The MRBS Scheme places, which ceased in 2015, are separate from the BMP Scheme places. Students who were granted a MRBS Scheme place and are currently undertaking a higher education course in medicine cannot be counted towards the BMP Scheme’s 28.5 per </w:t>
      </w:r>
      <w:r w:rsidRPr="003337FC">
        <w:rPr>
          <w:rFonts w:ascii="Calibri" w:hAnsi="Calibri" w:cs="Arial"/>
          <w:bCs/>
          <w:sz w:val="22"/>
          <w:szCs w:val="22"/>
        </w:rPr>
        <w:t>cent requirement.</w:t>
      </w:r>
    </w:p>
    <w:p w14:paraId="75A123CE" w14:textId="750921D2" w:rsidR="005A7163" w:rsidRPr="003337FC" w:rsidRDefault="005A7163" w:rsidP="003E776A">
      <w:pPr>
        <w:pStyle w:val="Heading2"/>
        <w:rPr>
          <w:rFonts w:cs="Arial"/>
        </w:rPr>
      </w:pPr>
      <w:r>
        <w:br w:type="page"/>
      </w:r>
      <w:bookmarkEnd w:id="3"/>
      <w:r w:rsidRPr="003337FC">
        <w:rPr>
          <w:rFonts w:cs="Arial"/>
        </w:rPr>
        <w:lastRenderedPageBreak/>
        <w:t xml:space="preserve">PART B: Other conditions and requirements </w:t>
      </w:r>
    </w:p>
    <w:p w14:paraId="288C086A" w14:textId="77777777" w:rsidR="00686799" w:rsidRDefault="00686799" w:rsidP="00686799">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F2B95D0"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661F151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2BF33201"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2BD214C6" w14:textId="77777777" w:rsidR="00686799"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Year 11 students;</w:t>
      </w:r>
    </w:p>
    <w:p w14:paraId="21327A56" w14:textId="2A647386" w:rsidR="00686799" w:rsidRPr="00686799"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3337FC" w:rsidRDefault="005A7163" w:rsidP="0069202F">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337FC"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1CC7241" w14:textId="77777777" w:rsidR="005A7163" w:rsidRPr="003337FC" w:rsidRDefault="005A7163" w:rsidP="00587D23">
      <w:pPr>
        <w:spacing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1B47C955" w14:textId="644FA7D4" w:rsidR="005A7163" w:rsidRPr="006E6DDE" w:rsidRDefault="3EBB0BA7" w:rsidP="005870A9">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w:t>
      </w:r>
      <w:r w:rsidRPr="006E6DDE">
        <w:rPr>
          <w:rFonts w:ascii="Calibri" w:hAnsi="Calibri" w:cs="Arial"/>
          <w:sz w:val="22"/>
          <w:szCs w:val="22"/>
        </w:rPr>
        <w:t xml:space="preserve">Commonwealth supported students in a course of study that is, or is to be undertaken, primarily at an educational facility, other than one of the Provider’s campuses </w:t>
      </w:r>
      <w:bookmarkStart w:id="7" w:name="_Hlk152863018"/>
      <w:r w:rsidR="001179E5" w:rsidRPr="006E6DDE">
        <w:rPr>
          <w:rFonts w:ascii="Calibri" w:hAnsi="Calibri" w:cs="Arial"/>
          <w:sz w:val="22"/>
          <w:szCs w:val="22"/>
        </w:rPr>
        <w:t xml:space="preserve">or approved educational facilities </w:t>
      </w:r>
      <w:bookmarkEnd w:id="7"/>
      <w:r w:rsidRPr="006E6DDE">
        <w:rPr>
          <w:rFonts w:ascii="Calibri" w:hAnsi="Calibri" w:cs="Arial"/>
          <w:sz w:val="22"/>
          <w:szCs w:val="22"/>
        </w:rPr>
        <w:t xml:space="preserve">listed below in Table </w:t>
      </w:r>
      <w:r w:rsidR="004A1D67" w:rsidRPr="006E6DDE">
        <w:rPr>
          <w:rFonts w:ascii="Calibri" w:hAnsi="Calibri" w:cs="Arial"/>
          <w:sz w:val="22"/>
          <w:szCs w:val="22"/>
        </w:rPr>
        <w:t>3</w:t>
      </w:r>
      <w:r w:rsidR="001179E5" w:rsidRPr="006E6DDE">
        <w:rPr>
          <w:rFonts w:ascii="Calibri" w:hAnsi="Calibri" w:cs="Arial"/>
          <w:sz w:val="22"/>
          <w:szCs w:val="22"/>
        </w:rPr>
        <w:t>.</w:t>
      </w:r>
    </w:p>
    <w:p w14:paraId="2C0391AE" w14:textId="55592C28" w:rsidR="005A7163" w:rsidRPr="006E6DDE"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6E6DDE">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46FF01F3" w:rsidR="005A7163" w:rsidRDefault="005A7163" w:rsidP="0069202F">
      <w:pPr>
        <w:spacing w:before="120" w:after="120"/>
        <w:rPr>
          <w:rFonts w:cstheme="minorBidi"/>
          <w:b/>
          <w:sz w:val="22"/>
          <w:szCs w:val="22"/>
        </w:rPr>
      </w:pPr>
      <w:r w:rsidRPr="006E6DDE">
        <w:rPr>
          <w:rFonts w:ascii="Calibri" w:hAnsi="Calibri"/>
          <w:b/>
          <w:sz w:val="22"/>
          <w:szCs w:val="22"/>
        </w:rPr>
        <w:t xml:space="preserve">Table </w:t>
      </w:r>
      <w:r w:rsidR="004A1D67" w:rsidRPr="006E6DDE">
        <w:rPr>
          <w:rFonts w:ascii="Calibri" w:hAnsi="Calibri"/>
          <w:b/>
          <w:bCs/>
          <w:noProof/>
          <w:sz w:val="22"/>
          <w:szCs w:val="22"/>
        </w:rPr>
        <w:t>3</w:t>
      </w:r>
      <w:r w:rsidRPr="006E6DDE">
        <w:rPr>
          <w:rFonts w:cstheme="minorBidi"/>
          <w:b/>
          <w:sz w:val="22"/>
          <w:szCs w:val="22"/>
        </w:rPr>
        <w:t xml:space="preserve">: </w:t>
      </w:r>
      <w:r w:rsidRPr="006E6DDE">
        <w:rPr>
          <w:rFonts w:ascii="Calibri" w:hAnsi="Calibri"/>
          <w:b/>
          <w:sz w:val="22"/>
          <w:szCs w:val="22"/>
        </w:rPr>
        <w:t>Provider’s</w:t>
      </w:r>
      <w:r w:rsidRPr="006E6DDE">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4A1D67" w14:paraId="3DAE5877" w14:textId="77777777" w:rsidTr="00C2591E">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BAF238B" w14:textId="77777777" w:rsidR="004A1D67" w:rsidRDefault="004A1D67">
            <w:pPr>
              <w:jc w:val="center"/>
              <w:rPr>
                <w:rFonts w:ascii="Calibri" w:hAnsi="Calibri" w:cs="Calibri"/>
                <w:b/>
                <w:bCs/>
                <w:color w:val="000000"/>
                <w:sz w:val="22"/>
                <w:szCs w:val="22"/>
              </w:rPr>
            </w:pPr>
            <w:bookmarkStart w:id="8" w:name="CampusTable"/>
            <w:bookmarkEnd w:id="8"/>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48F36D21" w14:textId="77777777" w:rsidR="004A1D67" w:rsidRDefault="004A1D67">
            <w:pPr>
              <w:jc w:val="center"/>
              <w:rPr>
                <w:rFonts w:ascii="Calibri" w:hAnsi="Calibri" w:cs="Calibri"/>
                <w:b/>
                <w:bCs/>
                <w:color w:val="000000"/>
                <w:sz w:val="22"/>
                <w:szCs w:val="22"/>
              </w:rPr>
            </w:pPr>
            <w:r>
              <w:rPr>
                <w:rFonts w:ascii="Calibri" w:hAnsi="Calibri" w:cs="Calibri"/>
                <w:b/>
                <w:bCs/>
                <w:color w:val="000000"/>
                <w:sz w:val="22"/>
                <w:szCs w:val="22"/>
              </w:rPr>
              <w:t>Type</w:t>
            </w:r>
          </w:p>
        </w:tc>
      </w:tr>
      <w:tr w:rsidR="004A1D67" w14:paraId="33E72249" w14:textId="77777777" w:rsidTr="00C2591E">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6484A006" w14:textId="77777777" w:rsidR="004A1D67" w:rsidRDefault="004A1D67">
            <w:pPr>
              <w:rPr>
                <w:rFonts w:ascii="Calibri" w:hAnsi="Calibri" w:cs="Calibri"/>
                <w:color w:val="000000"/>
                <w:sz w:val="22"/>
                <w:szCs w:val="22"/>
              </w:rPr>
            </w:pPr>
            <w:r>
              <w:rPr>
                <w:rFonts w:ascii="Calibri" w:hAnsi="Calibri" w:cs="Calibri"/>
                <w:color w:val="000000"/>
                <w:sz w:val="22"/>
                <w:szCs w:val="22"/>
              </w:rPr>
              <w:t>Bedford Park</w:t>
            </w:r>
          </w:p>
        </w:tc>
        <w:tc>
          <w:tcPr>
            <w:tcW w:w="1030" w:type="pct"/>
            <w:tcBorders>
              <w:top w:val="nil"/>
              <w:left w:val="nil"/>
              <w:bottom w:val="single" w:sz="4" w:space="0" w:color="auto"/>
              <w:right w:val="single" w:sz="4" w:space="0" w:color="auto"/>
            </w:tcBorders>
            <w:shd w:val="clear" w:color="auto" w:fill="auto"/>
            <w:noWrap/>
            <w:vAlign w:val="center"/>
            <w:hideMark/>
          </w:tcPr>
          <w:p w14:paraId="4EFBFB5E" w14:textId="77777777" w:rsidR="004A1D67" w:rsidRDefault="004A1D67">
            <w:pPr>
              <w:jc w:val="center"/>
              <w:rPr>
                <w:rFonts w:ascii="Calibri" w:hAnsi="Calibri" w:cs="Calibri"/>
                <w:color w:val="000000"/>
                <w:sz w:val="22"/>
                <w:szCs w:val="22"/>
              </w:rPr>
            </w:pPr>
            <w:r>
              <w:rPr>
                <w:rFonts w:ascii="Calibri" w:hAnsi="Calibri" w:cs="Calibri"/>
                <w:color w:val="000000"/>
                <w:sz w:val="22"/>
                <w:szCs w:val="22"/>
              </w:rPr>
              <w:t>Campus</w:t>
            </w:r>
          </w:p>
        </w:tc>
      </w:tr>
      <w:tr w:rsidR="004A1D67" w14:paraId="618B4776" w14:textId="77777777" w:rsidTr="00C2591E">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451B1BE4" w14:textId="77777777" w:rsidR="004A1D67" w:rsidRDefault="004A1D67">
            <w:pPr>
              <w:rPr>
                <w:rFonts w:ascii="Calibri" w:hAnsi="Calibri" w:cs="Calibri"/>
                <w:color w:val="000000"/>
                <w:sz w:val="22"/>
                <w:szCs w:val="22"/>
              </w:rPr>
            </w:pPr>
            <w:r>
              <w:rPr>
                <w:rFonts w:ascii="Calibri" w:hAnsi="Calibri" w:cs="Calibri"/>
                <w:color w:val="000000"/>
                <w:sz w:val="22"/>
                <w:szCs w:val="22"/>
              </w:rPr>
              <w:t>TAFE SA</w:t>
            </w:r>
          </w:p>
        </w:tc>
        <w:tc>
          <w:tcPr>
            <w:tcW w:w="1030" w:type="pct"/>
            <w:tcBorders>
              <w:top w:val="nil"/>
              <w:left w:val="nil"/>
              <w:bottom w:val="single" w:sz="4" w:space="0" w:color="auto"/>
              <w:right w:val="single" w:sz="4" w:space="0" w:color="auto"/>
            </w:tcBorders>
            <w:shd w:val="clear" w:color="auto" w:fill="auto"/>
            <w:noWrap/>
            <w:vAlign w:val="center"/>
            <w:hideMark/>
          </w:tcPr>
          <w:p w14:paraId="3C09DDB5" w14:textId="77777777" w:rsidR="004A1D67" w:rsidRDefault="004A1D67">
            <w:pPr>
              <w:jc w:val="center"/>
              <w:rPr>
                <w:rFonts w:ascii="Calibri" w:hAnsi="Calibri" w:cs="Calibri"/>
                <w:color w:val="000000"/>
                <w:sz w:val="22"/>
                <w:szCs w:val="22"/>
              </w:rPr>
            </w:pPr>
            <w:r>
              <w:rPr>
                <w:rFonts w:ascii="Calibri" w:hAnsi="Calibri" w:cs="Calibri"/>
                <w:color w:val="000000"/>
                <w:sz w:val="22"/>
                <w:szCs w:val="22"/>
              </w:rPr>
              <w:t>Facility</w:t>
            </w:r>
          </w:p>
        </w:tc>
      </w:tr>
    </w:tbl>
    <w:p w14:paraId="734F0B2A" w14:textId="77777777" w:rsidR="00BF45EF" w:rsidRPr="003337FC" w:rsidRDefault="00BF45EF" w:rsidP="0069202F">
      <w:pPr>
        <w:spacing w:before="120" w:after="120"/>
        <w:rPr>
          <w:rFonts w:cstheme="minorBidi"/>
          <w:b/>
          <w:sz w:val="22"/>
          <w:szCs w:val="22"/>
        </w:rPr>
      </w:pPr>
    </w:p>
    <w:p w14:paraId="274D6FA7" w14:textId="01C64472" w:rsidR="00810F00" w:rsidRPr="003337FC" w:rsidRDefault="00810F00" w:rsidP="00810F00">
      <w:pPr>
        <w:widowControl w:val="0"/>
        <w:tabs>
          <w:tab w:val="left" w:pos="284"/>
          <w:tab w:val="left" w:pos="8222"/>
        </w:tabs>
        <w:spacing w:before="120" w:after="120"/>
        <w:rPr>
          <w:rFonts w:ascii="Calibri" w:hAnsi="Calibri" w:cs="Arial"/>
          <w:bCs/>
          <w:i/>
          <w:sz w:val="22"/>
          <w:szCs w:val="22"/>
        </w:rPr>
      </w:pPr>
      <w:bookmarkStart w:id="9" w:name="_Hlk59445729"/>
      <w:bookmarkStart w:id="10" w:name="_Hlk59182235"/>
      <w:bookmarkStart w:id="11" w:name="_Hlk58846875"/>
      <w:bookmarkStart w:id="12" w:name="_Hlk152001205"/>
      <w:r w:rsidRPr="003337FC">
        <w:rPr>
          <w:rFonts w:ascii="Calibri" w:hAnsi="Calibri" w:cs="Arial"/>
          <w:bCs/>
          <w:i/>
          <w:sz w:val="22"/>
          <w:szCs w:val="22"/>
        </w:rPr>
        <w:t>Closures of courses</w:t>
      </w:r>
    </w:p>
    <w:p w14:paraId="1A959D7D" w14:textId="14DC65C0" w:rsidR="009C2A3E" w:rsidRDefault="009C2A3E" w:rsidP="00810F00">
      <w:pPr>
        <w:widowControl w:val="0"/>
        <w:numPr>
          <w:ilvl w:val="0"/>
          <w:numId w:val="2"/>
        </w:numPr>
        <w:tabs>
          <w:tab w:val="left" w:pos="567"/>
          <w:tab w:val="left" w:pos="8222"/>
        </w:tabs>
        <w:spacing w:before="120" w:after="120"/>
        <w:rPr>
          <w:rFonts w:ascii="Calibri" w:hAnsi="Calibri" w:cs="Arial"/>
          <w:bCs/>
          <w:sz w:val="22"/>
          <w:szCs w:val="22"/>
        </w:rPr>
      </w:pPr>
      <w:bookmarkStart w:id="13" w:name="_Ref58341938"/>
      <w:r>
        <w:rPr>
          <w:rFonts w:ascii="Calibri" w:hAnsi="Calibri" w:cs="Arial"/>
          <w:bCs/>
          <w:sz w:val="22"/>
          <w:szCs w:val="22"/>
        </w:rPr>
        <w:t xml:space="preserve">The interpretation of ‘Closing a Course’ or ‘Closure’ is set out in </w:t>
      </w:r>
      <w:r w:rsidR="00041E0C">
        <w:rPr>
          <w:rFonts w:ascii="Calibri" w:hAnsi="Calibri" w:cs="Arial"/>
          <w:bCs/>
          <w:sz w:val="22"/>
          <w:szCs w:val="22"/>
        </w:rPr>
        <w:t>c</w:t>
      </w:r>
      <w:r>
        <w:rPr>
          <w:rFonts w:ascii="Calibri" w:hAnsi="Calibri" w:cs="Arial"/>
          <w:bCs/>
          <w:sz w:val="22"/>
          <w:szCs w:val="22"/>
        </w:rPr>
        <w:t>lause 39</w:t>
      </w:r>
      <w:r w:rsidR="008C6DA3">
        <w:rPr>
          <w:rFonts w:ascii="Calibri" w:hAnsi="Calibri" w:cs="Arial"/>
          <w:bCs/>
          <w:sz w:val="22"/>
          <w:szCs w:val="22"/>
        </w:rPr>
        <w:t>.</w:t>
      </w:r>
    </w:p>
    <w:p w14:paraId="60866879" w14:textId="226F156C" w:rsidR="00514699"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Pr>
          <w:rFonts w:ascii="Calibri" w:hAnsi="Calibri" w:cs="Arial"/>
          <w:bCs/>
          <w:sz w:val="22"/>
          <w:szCs w:val="22"/>
        </w:rPr>
        <w:t>notify</w:t>
      </w:r>
      <w:r w:rsidR="00514699" w:rsidRPr="003337FC">
        <w:rPr>
          <w:rFonts w:ascii="Calibri" w:hAnsi="Calibri" w:cs="Arial"/>
          <w:bCs/>
          <w:sz w:val="22"/>
          <w:szCs w:val="22"/>
        </w:rPr>
        <w:t xml:space="preserve"> </w:t>
      </w:r>
      <w:r w:rsidRPr="003337FC">
        <w:rPr>
          <w:rFonts w:ascii="Calibri" w:hAnsi="Calibri" w:cs="Arial"/>
          <w:bCs/>
          <w:sz w:val="22"/>
          <w:szCs w:val="22"/>
        </w:rPr>
        <w:t>the Commonwealth</w:t>
      </w:r>
      <w:r w:rsidR="00514699">
        <w:rPr>
          <w:rFonts w:ascii="Calibri" w:hAnsi="Calibri" w:cs="Arial"/>
          <w:bCs/>
          <w:sz w:val="22"/>
          <w:szCs w:val="22"/>
        </w:rPr>
        <w:t xml:space="preserve"> of its plans</w:t>
      </w:r>
      <w:r w:rsidR="001D08E6">
        <w:rPr>
          <w:rFonts w:ascii="Calibri" w:hAnsi="Calibri" w:cs="Arial"/>
          <w:bCs/>
          <w:sz w:val="22"/>
          <w:szCs w:val="22"/>
        </w:rPr>
        <w:t xml:space="preserve"> </w:t>
      </w:r>
      <w:r w:rsidR="00770D86">
        <w:rPr>
          <w:rFonts w:ascii="Calibri" w:hAnsi="Calibri" w:cs="Arial"/>
          <w:bCs/>
          <w:sz w:val="22"/>
          <w:szCs w:val="22"/>
        </w:rPr>
        <w:t>in writing</w:t>
      </w:r>
      <w:r w:rsidR="00514699">
        <w:rPr>
          <w:rFonts w:ascii="Calibri" w:hAnsi="Calibri" w:cs="Arial"/>
          <w:bCs/>
          <w:sz w:val="22"/>
          <w:szCs w:val="22"/>
        </w:rPr>
        <w:t>.</w:t>
      </w:r>
      <w:r w:rsidRPr="003337FC">
        <w:rPr>
          <w:rFonts w:ascii="Calibri" w:hAnsi="Calibri" w:cs="Arial"/>
          <w:bCs/>
          <w:sz w:val="22"/>
          <w:szCs w:val="22"/>
        </w:rPr>
        <w:t xml:space="preserve"> </w:t>
      </w:r>
      <w:bookmarkEnd w:id="13"/>
    </w:p>
    <w:p w14:paraId="64F454E5" w14:textId="77777777" w:rsidR="00DB28D8" w:rsidRDefault="00DB28D8" w:rsidP="00DB28D8">
      <w:pPr>
        <w:widowControl w:val="0"/>
        <w:tabs>
          <w:tab w:val="left" w:pos="567"/>
          <w:tab w:val="left" w:pos="8222"/>
        </w:tabs>
        <w:spacing w:before="120" w:after="120"/>
        <w:ind w:left="397"/>
        <w:rPr>
          <w:rFonts w:ascii="Calibri" w:hAnsi="Calibri" w:cs="Arial"/>
          <w:bCs/>
          <w:sz w:val="22"/>
          <w:szCs w:val="22"/>
        </w:rPr>
      </w:pPr>
    </w:p>
    <w:p w14:paraId="03F53C6C" w14:textId="77777777" w:rsidR="00DB28D8" w:rsidRDefault="00DB28D8" w:rsidP="00DB28D8">
      <w:pPr>
        <w:widowControl w:val="0"/>
        <w:tabs>
          <w:tab w:val="left" w:pos="567"/>
          <w:tab w:val="left" w:pos="8222"/>
        </w:tabs>
        <w:spacing w:before="120" w:after="120"/>
        <w:ind w:left="397"/>
        <w:rPr>
          <w:rFonts w:ascii="Calibri" w:hAnsi="Calibri" w:cs="Arial"/>
          <w:bCs/>
          <w:sz w:val="22"/>
          <w:szCs w:val="22"/>
        </w:rPr>
      </w:pPr>
    </w:p>
    <w:p w14:paraId="213A4685" w14:textId="5B94E00A" w:rsidR="00514699" w:rsidRPr="003337FC"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w:t>
      </w:r>
      <w:r w:rsidR="4109D910" w:rsidRPr="5FFDBAB4">
        <w:rPr>
          <w:rFonts w:ascii="Calibri" w:hAnsi="Calibri" w:cs="Arial"/>
          <w:sz w:val="22"/>
          <w:szCs w:val="22"/>
        </w:rPr>
        <w:t xml:space="preserve">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o</w:t>
      </w:r>
      <w:r w:rsidR="00607993">
        <w:rPr>
          <w:rFonts w:ascii="Calibri" w:hAnsi="Calibri" w:cs="Arial"/>
          <w:sz w:val="22"/>
          <w:szCs w:val="22"/>
        </w:rPr>
        <w:t>f</w:t>
      </w:r>
      <w:r>
        <w:rPr>
          <w:rFonts w:ascii="Calibri" w:hAnsi="Calibri" w:cs="Arial"/>
          <w:sz w:val="22"/>
          <w:szCs w:val="22"/>
        </w:rPr>
        <w:t xml:space="preserve"> the potential course closure </w:t>
      </w:r>
      <w:r w:rsidR="00C67447" w:rsidRPr="3591D10A">
        <w:rPr>
          <w:rFonts w:ascii="Calibri" w:hAnsi="Calibri" w:cs="Arial"/>
          <w:sz w:val="22"/>
          <w:szCs w:val="22"/>
        </w:rPr>
        <w:t>before</w:t>
      </w:r>
      <w:r w:rsidR="00C67447">
        <w:rPr>
          <w:rFonts w:ascii="Calibri" w:hAnsi="Calibri" w:cs="Arial"/>
          <w:sz w:val="22"/>
          <w:szCs w:val="22"/>
        </w:rPr>
        <w:t xml:space="preserve"> 31 July </w:t>
      </w:r>
      <w:r>
        <w:rPr>
          <w:rFonts w:ascii="Calibri" w:hAnsi="Calibri" w:cs="Arial"/>
          <w:sz w:val="22"/>
          <w:szCs w:val="22"/>
        </w:rPr>
        <w:t>each year,</w:t>
      </w:r>
      <w:r w:rsidR="00C67447">
        <w:rPr>
          <w:rFonts w:ascii="Calibri" w:hAnsi="Calibri" w:cs="Arial"/>
          <w:sz w:val="22"/>
          <w:szCs w:val="22"/>
        </w:rPr>
        <w:t xml:space="preserve"> and </w:t>
      </w:r>
      <w:r w:rsidR="008D4A65">
        <w:rPr>
          <w:rFonts w:ascii="Calibri" w:hAnsi="Calibri" w:cs="Arial"/>
          <w:bCs/>
          <w:sz w:val="22"/>
          <w:szCs w:val="22"/>
        </w:rPr>
        <w:t xml:space="preserve">before </w:t>
      </w:r>
      <w:r w:rsidR="008D4A65" w:rsidRPr="5FFDBAB4">
        <w:rPr>
          <w:rFonts w:ascii="Calibri" w:hAnsi="Calibri" w:cs="Arial"/>
          <w:sz w:val="22"/>
          <w:szCs w:val="22"/>
        </w:rPr>
        <w:t xml:space="preserve">any </w:t>
      </w:r>
      <w:r w:rsidR="008D4A65">
        <w:rPr>
          <w:rFonts w:ascii="Calibri" w:hAnsi="Calibri" w:cs="Arial"/>
          <w:sz w:val="22"/>
          <w:szCs w:val="22"/>
        </w:rPr>
        <w:t>information</w:t>
      </w:r>
      <w:r w:rsidR="008D4A65" w:rsidRPr="5FFDBAB4">
        <w:rPr>
          <w:rFonts w:ascii="Calibri" w:hAnsi="Calibri" w:cs="Arial"/>
          <w:sz w:val="22"/>
          <w:szCs w:val="22"/>
        </w:rPr>
        <w:t xml:space="preserve"> on the </w:t>
      </w:r>
      <w:r w:rsidR="008D4A65">
        <w:rPr>
          <w:rFonts w:ascii="Calibri" w:hAnsi="Calibri" w:cs="Arial"/>
          <w:sz w:val="22"/>
          <w:szCs w:val="22"/>
        </w:rPr>
        <w:t xml:space="preserve">potential </w:t>
      </w:r>
      <w:r w:rsidR="008D4A65" w:rsidRPr="5FFDBAB4">
        <w:rPr>
          <w:rFonts w:ascii="Calibri" w:hAnsi="Calibri" w:cs="Arial"/>
          <w:sz w:val="22"/>
          <w:szCs w:val="22"/>
        </w:rPr>
        <w:t xml:space="preserve">course closure </w:t>
      </w:r>
      <w:r w:rsidR="008D4A65">
        <w:rPr>
          <w:rFonts w:ascii="Calibri" w:hAnsi="Calibri" w:cs="Arial"/>
          <w:sz w:val="22"/>
          <w:szCs w:val="22"/>
        </w:rPr>
        <w:t>is made public</w:t>
      </w:r>
      <w:r w:rsidR="006A6021">
        <w:rPr>
          <w:rFonts w:ascii="Calibri" w:hAnsi="Calibri" w:cs="Arial"/>
          <w:sz w:val="22"/>
          <w:szCs w:val="22"/>
        </w:rPr>
        <w:t xml:space="preserve">. The </w:t>
      </w:r>
      <w:r w:rsidR="00586A7F">
        <w:rPr>
          <w:rFonts w:ascii="Calibri" w:hAnsi="Calibri" w:cs="Arial"/>
          <w:sz w:val="22"/>
          <w:szCs w:val="22"/>
        </w:rPr>
        <w:t>P</w:t>
      </w:r>
      <w:r w:rsidR="006A6021">
        <w:rPr>
          <w:rFonts w:ascii="Calibri" w:hAnsi="Calibri" w:cs="Arial"/>
          <w:sz w:val="22"/>
          <w:szCs w:val="22"/>
        </w:rPr>
        <w:t>rovider’s notice to the Commonwealth</w:t>
      </w:r>
      <w:r w:rsidR="005A1FEE">
        <w:rPr>
          <w:rFonts w:ascii="Calibri" w:hAnsi="Calibri" w:cs="Arial"/>
          <w:sz w:val="22"/>
          <w:szCs w:val="22"/>
        </w:rPr>
        <w:t xml:space="preserve"> must </w:t>
      </w:r>
      <w:r w:rsidR="0037305A">
        <w:rPr>
          <w:rFonts w:ascii="Calibri" w:hAnsi="Calibri" w:cs="Arial"/>
          <w:sz w:val="22"/>
          <w:szCs w:val="22"/>
        </w:rPr>
        <w:t xml:space="preserve">be in the form included at Appendix 3 and must </w:t>
      </w:r>
      <w:r w:rsidR="006A6021">
        <w:rPr>
          <w:rFonts w:ascii="Calibri" w:hAnsi="Calibri" w:cs="Arial"/>
          <w:sz w:val="22"/>
          <w:szCs w:val="22"/>
        </w:rPr>
        <w:t>include</w:t>
      </w:r>
      <w:r>
        <w:rPr>
          <w:rFonts w:ascii="Calibri" w:hAnsi="Calibri" w:cs="Arial"/>
          <w:sz w:val="22"/>
          <w:szCs w:val="22"/>
        </w:rPr>
        <w:t xml:space="preserve"> the following</w:t>
      </w:r>
      <w:r w:rsidR="00E80FA3">
        <w:rPr>
          <w:rFonts w:ascii="Calibri" w:hAnsi="Calibri" w:cs="Arial"/>
          <w:sz w:val="22"/>
          <w:szCs w:val="22"/>
        </w:rPr>
        <w:t xml:space="preserve"> information</w:t>
      </w:r>
      <w:r>
        <w:rPr>
          <w:rFonts w:ascii="Calibri" w:hAnsi="Calibri" w:cs="Arial"/>
          <w:sz w:val="22"/>
          <w:szCs w:val="22"/>
        </w:rPr>
        <w:t xml:space="preserve"> for each proposed course closure</w:t>
      </w:r>
      <w:r w:rsidR="31B97AE9" w:rsidRPr="3591D10A">
        <w:rPr>
          <w:rFonts w:ascii="Calibri" w:hAnsi="Calibri" w:cs="Arial"/>
          <w:sz w:val="22"/>
          <w:szCs w:val="22"/>
        </w:rPr>
        <w:t>:</w:t>
      </w:r>
    </w:p>
    <w:p w14:paraId="6BFC3543" w14:textId="27007A4B"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00810F00" w:rsidRPr="3591D10A">
        <w:rPr>
          <w:rFonts w:ascii="Calibri" w:hAnsi="Calibri" w:cs="Arial"/>
          <w:sz w:val="22"/>
          <w:szCs w:val="22"/>
        </w:rPr>
        <w:t>course</w:t>
      </w:r>
      <w:r w:rsidR="00810F00" w:rsidRPr="003337FC" w:rsidDel="005761AA">
        <w:rPr>
          <w:rFonts w:ascii="Calibri" w:hAnsi="Calibri" w:cs="Arial"/>
          <w:bCs/>
          <w:sz w:val="22"/>
          <w:szCs w:val="22"/>
        </w:rPr>
        <w:t xml:space="preserve"> </w:t>
      </w:r>
      <w:r w:rsidR="00810F00" w:rsidRPr="003337FC">
        <w:rPr>
          <w:rFonts w:ascii="Calibri" w:hAnsi="Calibri" w:cs="Arial"/>
          <w:bCs/>
          <w:sz w:val="22"/>
          <w:szCs w:val="22"/>
        </w:rPr>
        <w:t>prepare</w:t>
      </w:r>
      <w:r w:rsidR="000059EF">
        <w:rPr>
          <w:rFonts w:ascii="Calibri" w:hAnsi="Calibri" w:cs="Arial"/>
          <w:bCs/>
          <w:sz w:val="22"/>
          <w:szCs w:val="22"/>
        </w:rPr>
        <w:t>s</w:t>
      </w:r>
      <w:r w:rsidR="00810F00" w:rsidRPr="003337FC">
        <w:rPr>
          <w:rFonts w:ascii="Calibri" w:hAnsi="Calibri" w:cs="Arial"/>
          <w:bCs/>
          <w:sz w:val="22"/>
          <w:szCs w:val="22"/>
        </w:rPr>
        <w:t xml:space="preserve"> students for entry to any occupation that is experiencing a Skills Shortage</w:t>
      </w:r>
    </w:p>
    <w:p w14:paraId="45944027" w14:textId="4FE03D54"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00810F00" w:rsidRPr="003337FC">
        <w:rPr>
          <w:rFonts w:ascii="Calibri" w:hAnsi="Calibri" w:cs="Arial"/>
          <w:bCs/>
          <w:sz w:val="22"/>
          <w:szCs w:val="22"/>
        </w:rPr>
        <w:t xml:space="preserve">closure of </w:t>
      </w:r>
      <w:r w:rsidR="00695A19">
        <w:rPr>
          <w:rFonts w:ascii="Calibri" w:hAnsi="Calibri" w:cs="Arial"/>
          <w:bCs/>
          <w:sz w:val="22"/>
          <w:szCs w:val="22"/>
        </w:rPr>
        <w:t xml:space="preserve">the course is </w:t>
      </w:r>
      <w:r w:rsidR="00810F00" w:rsidRPr="003337FC">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3337FC"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course is </w:t>
      </w:r>
      <w:r w:rsidR="000C2051">
        <w:rPr>
          <w:rFonts w:ascii="Calibri" w:hAnsi="Calibri" w:cs="Arial"/>
          <w:bCs/>
          <w:sz w:val="22"/>
          <w:szCs w:val="22"/>
        </w:rPr>
        <w:t>a</w:t>
      </w:r>
      <w:r w:rsidR="00267450">
        <w:rPr>
          <w:rFonts w:ascii="Calibri" w:hAnsi="Calibri" w:cs="Arial"/>
          <w:bCs/>
          <w:sz w:val="22"/>
          <w:szCs w:val="22"/>
        </w:rPr>
        <w:t xml:space="preserve"> </w:t>
      </w:r>
      <w:r w:rsidR="00810F00" w:rsidRPr="003337FC">
        <w:rPr>
          <w:rFonts w:ascii="Calibri" w:hAnsi="Calibri" w:cs="Arial"/>
          <w:bCs/>
          <w:sz w:val="22"/>
          <w:szCs w:val="22"/>
        </w:rPr>
        <w:t xml:space="preserve">specialised </w:t>
      </w:r>
      <w:r w:rsidR="00810F00" w:rsidRPr="003BEB30">
        <w:rPr>
          <w:rFonts w:ascii="Calibri" w:hAnsi="Calibri" w:cs="Arial"/>
          <w:sz w:val="22"/>
          <w:szCs w:val="22"/>
        </w:rPr>
        <w:t>course</w:t>
      </w:r>
      <w:r w:rsidR="00810F00" w:rsidRPr="003337FC">
        <w:rPr>
          <w:rFonts w:ascii="Calibri" w:hAnsi="Calibri" w:cs="Arial"/>
          <w:bCs/>
          <w:sz w:val="22"/>
          <w:szCs w:val="22"/>
        </w:rPr>
        <w:t xml:space="preserve"> directed at the regional economy, </w:t>
      </w:r>
      <w:r w:rsidR="000C2051">
        <w:rPr>
          <w:rFonts w:ascii="Calibri" w:hAnsi="Calibri" w:cs="Arial"/>
          <w:bCs/>
          <w:sz w:val="22"/>
          <w:szCs w:val="22"/>
        </w:rPr>
        <w:t xml:space="preserve">and what impact </w:t>
      </w:r>
      <w:r w:rsidR="00AB6249">
        <w:rPr>
          <w:rFonts w:ascii="Calibri" w:hAnsi="Calibri" w:cs="Arial"/>
          <w:bCs/>
          <w:sz w:val="22"/>
          <w:szCs w:val="22"/>
        </w:rPr>
        <w:t xml:space="preserve">closing the course may have on the </w:t>
      </w:r>
      <w:r w:rsidR="00810F00" w:rsidRPr="003337FC">
        <w:rPr>
          <w:rFonts w:ascii="Calibri" w:hAnsi="Calibri" w:cs="Arial"/>
          <w:bCs/>
          <w:sz w:val="22"/>
          <w:szCs w:val="22"/>
        </w:rPr>
        <w:t xml:space="preserve">skills base of </w:t>
      </w:r>
      <w:r w:rsidR="00AB6249">
        <w:rPr>
          <w:rFonts w:ascii="Calibri" w:hAnsi="Calibri" w:cs="Arial"/>
          <w:bCs/>
          <w:sz w:val="22"/>
          <w:szCs w:val="22"/>
        </w:rPr>
        <w:t>that</w:t>
      </w:r>
      <w:r w:rsidR="00AB6249" w:rsidRPr="003337FC">
        <w:rPr>
          <w:rFonts w:ascii="Calibri" w:hAnsi="Calibri" w:cs="Arial"/>
          <w:bCs/>
          <w:sz w:val="22"/>
          <w:szCs w:val="22"/>
        </w:rPr>
        <w:t xml:space="preserve"> </w:t>
      </w:r>
      <w:r w:rsidR="00810F00" w:rsidRPr="003337FC">
        <w:rPr>
          <w:rFonts w:ascii="Calibri" w:hAnsi="Calibri" w:cs="Arial"/>
          <w:bCs/>
          <w:sz w:val="22"/>
          <w:szCs w:val="22"/>
        </w:rPr>
        <w:t>regional economy</w:t>
      </w:r>
    </w:p>
    <w:p w14:paraId="1A871657" w14:textId="0249483E" w:rsidR="00604A74" w:rsidRPr="006E6DDE"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4" w:name="_Hlk120282502"/>
      <w:r w:rsidRPr="7704FC00">
        <w:rPr>
          <w:rFonts w:ascii="Calibri" w:hAnsi="Calibri" w:cs="Arial"/>
          <w:sz w:val="22"/>
          <w:szCs w:val="22"/>
        </w:rPr>
        <w:t xml:space="preserve">whether the </w:t>
      </w:r>
      <w:r w:rsidR="00604A74" w:rsidRPr="7704FC00">
        <w:rPr>
          <w:rFonts w:ascii="Calibri" w:hAnsi="Calibri" w:cs="Arial"/>
          <w:sz w:val="22"/>
          <w:szCs w:val="22"/>
        </w:rPr>
        <w:t>course</w:t>
      </w:r>
      <w:r w:rsidR="003916E5" w:rsidRPr="7704FC00">
        <w:rPr>
          <w:rFonts w:ascii="Calibri" w:hAnsi="Calibri" w:cs="Arial"/>
          <w:sz w:val="22"/>
          <w:szCs w:val="22"/>
        </w:rPr>
        <w:t xml:space="preserve"> is in an </w:t>
      </w:r>
      <w:r w:rsidR="00604A74" w:rsidRPr="7704FC00">
        <w:rPr>
          <w:rFonts w:ascii="Calibri" w:hAnsi="Calibri" w:cs="Arial"/>
          <w:sz w:val="22"/>
          <w:szCs w:val="22"/>
        </w:rPr>
        <w:t>area of priority</w:t>
      </w:r>
      <w:r w:rsidR="000059EF">
        <w:rPr>
          <w:rFonts w:ascii="Calibri" w:hAnsi="Calibri" w:cs="Arial"/>
          <w:sz w:val="22"/>
          <w:szCs w:val="22"/>
        </w:rPr>
        <w:t>,</w:t>
      </w:r>
      <w:r w:rsidR="00604A74" w:rsidRPr="7704FC00">
        <w:rPr>
          <w:rFonts w:ascii="Calibri" w:hAnsi="Calibri" w:cs="Arial"/>
          <w:sz w:val="22"/>
          <w:szCs w:val="22"/>
        </w:rPr>
        <w:t xml:space="preserve"> for example in </w:t>
      </w:r>
      <w:r w:rsidR="0067311B" w:rsidRPr="7704FC00">
        <w:rPr>
          <w:rFonts w:ascii="Calibri" w:hAnsi="Calibri" w:cs="Arial"/>
          <w:sz w:val="22"/>
          <w:szCs w:val="22"/>
        </w:rPr>
        <w:t>education, nursing</w:t>
      </w:r>
      <w:r w:rsidR="00ED5F6E" w:rsidRPr="7704FC00">
        <w:rPr>
          <w:rFonts w:ascii="Calibri" w:hAnsi="Calibri" w:cs="Arial"/>
          <w:sz w:val="22"/>
          <w:szCs w:val="22"/>
        </w:rPr>
        <w:t xml:space="preserve"> and allied health</w:t>
      </w:r>
      <w:r w:rsidR="0067311B" w:rsidRPr="7704FC00">
        <w:rPr>
          <w:rFonts w:ascii="Calibri" w:hAnsi="Calibri" w:cs="Arial"/>
          <w:sz w:val="22"/>
          <w:szCs w:val="22"/>
        </w:rPr>
        <w:t>, information technology</w:t>
      </w:r>
      <w:r w:rsidR="00ED5F6E" w:rsidRPr="7704FC00">
        <w:rPr>
          <w:rFonts w:ascii="Calibri" w:hAnsi="Calibri" w:cs="Arial"/>
          <w:sz w:val="22"/>
          <w:szCs w:val="22"/>
        </w:rPr>
        <w:t xml:space="preserve"> </w:t>
      </w:r>
      <w:r w:rsidR="00ED5F6E" w:rsidRPr="006E6DDE">
        <w:rPr>
          <w:rFonts w:ascii="Calibri" w:hAnsi="Calibri" w:cs="Arial"/>
          <w:sz w:val="22"/>
          <w:szCs w:val="22"/>
        </w:rPr>
        <w:t>and</w:t>
      </w:r>
      <w:r w:rsidR="0067311B" w:rsidRPr="006E6DDE">
        <w:rPr>
          <w:rFonts w:ascii="Calibri" w:hAnsi="Calibri" w:cs="Arial"/>
          <w:sz w:val="22"/>
          <w:szCs w:val="22"/>
        </w:rPr>
        <w:t xml:space="preserve"> </w:t>
      </w:r>
      <w:r w:rsidR="00ED5F6E" w:rsidRPr="006E6DDE">
        <w:rPr>
          <w:rFonts w:ascii="Calibri" w:hAnsi="Calibri" w:cs="Arial"/>
          <w:sz w:val="22"/>
          <w:szCs w:val="22"/>
        </w:rPr>
        <w:t>engineering</w:t>
      </w:r>
      <w:r w:rsidR="00604A74" w:rsidRPr="006E6DDE">
        <w:rPr>
          <w:rFonts w:ascii="Calibri" w:hAnsi="Calibri" w:cs="Arial"/>
          <w:sz w:val="22"/>
          <w:szCs w:val="22"/>
        </w:rPr>
        <w:t xml:space="preserve"> </w:t>
      </w:r>
    </w:p>
    <w:p w14:paraId="4B70B563" w14:textId="6A644F74" w:rsidR="00604A74" w:rsidRPr="006E6DDE"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5" w:name="equity_closure"/>
      <w:bookmarkStart w:id="16" w:name="Equity_nps_ref2"/>
      <w:r w:rsidRPr="006E6DDE">
        <w:rPr>
          <w:rFonts w:ascii="Calibri" w:hAnsi="Calibri" w:cs="Arial"/>
          <w:bCs/>
          <w:sz w:val="22"/>
          <w:szCs w:val="22"/>
        </w:rPr>
        <w:t xml:space="preserve">whether the </w:t>
      </w:r>
      <w:r w:rsidR="00604A74" w:rsidRPr="006E6DDE">
        <w:rPr>
          <w:rFonts w:ascii="Calibri" w:hAnsi="Calibri" w:cs="Arial"/>
          <w:bCs/>
          <w:sz w:val="22"/>
          <w:szCs w:val="22"/>
        </w:rPr>
        <w:t>course</w:t>
      </w:r>
      <w:r w:rsidRPr="006E6DDE">
        <w:rPr>
          <w:rFonts w:ascii="Calibri" w:hAnsi="Calibri" w:cs="Arial"/>
          <w:bCs/>
          <w:sz w:val="22"/>
          <w:szCs w:val="22"/>
        </w:rPr>
        <w:t xml:space="preserve"> is </w:t>
      </w:r>
      <w:r w:rsidR="00604A74" w:rsidRPr="006E6DDE">
        <w:rPr>
          <w:rFonts w:ascii="Calibri" w:hAnsi="Calibri" w:cs="Arial"/>
          <w:bCs/>
          <w:sz w:val="22"/>
          <w:szCs w:val="22"/>
        </w:rPr>
        <w:t xml:space="preserve">listed in </w:t>
      </w:r>
      <w:bookmarkStart w:id="17" w:name="_Hlk120281310"/>
      <w:r w:rsidR="00604A74" w:rsidRPr="006E6DDE">
        <w:rPr>
          <w:rFonts w:ascii="Calibri" w:hAnsi="Calibri" w:cs="Arial"/>
          <w:bCs/>
          <w:sz w:val="22"/>
          <w:szCs w:val="22"/>
          <w:u w:val="single"/>
        </w:rPr>
        <w:t xml:space="preserve">Table </w:t>
      </w:r>
      <w:r w:rsidR="00F27837" w:rsidRPr="006E6DDE">
        <w:rPr>
          <w:rFonts w:ascii="Calibri" w:hAnsi="Calibri" w:cs="Arial"/>
          <w:bCs/>
          <w:sz w:val="22"/>
          <w:szCs w:val="22"/>
          <w:u w:val="single"/>
        </w:rPr>
        <w:t>1b</w:t>
      </w:r>
      <w:r w:rsidR="00604A74" w:rsidRPr="006E6DDE">
        <w:rPr>
          <w:rFonts w:ascii="Calibri" w:hAnsi="Calibri" w:cs="Arial"/>
          <w:bCs/>
          <w:sz w:val="22"/>
          <w:szCs w:val="22"/>
          <w:u w:val="single"/>
        </w:rPr>
        <w:t>(i)</w:t>
      </w:r>
      <w:r w:rsidR="00F27837" w:rsidRPr="006E6DDE">
        <w:rPr>
          <w:rFonts w:ascii="Calibri" w:hAnsi="Calibri" w:cs="Arial"/>
          <w:bCs/>
          <w:sz w:val="22"/>
          <w:szCs w:val="22"/>
        </w:rPr>
        <w:t xml:space="preserve">, </w:t>
      </w:r>
      <w:r w:rsidR="00F27837" w:rsidRPr="006E6DDE">
        <w:rPr>
          <w:rFonts w:ascii="Calibri" w:hAnsi="Calibri" w:cs="Arial"/>
          <w:bCs/>
          <w:sz w:val="22"/>
          <w:szCs w:val="22"/>
          <w:u w:val="single"/>
        </w:rPr>
        <w:t>Table 1b(ii)</w:t>
      </w:r>
      <w:r w:rsidR="005B50FA" w:rsidRPr="006E6DDE">
        <w:rPr>
          <w:rFonts w:ascii="Calibri" w:hAnsi="Calibri" w:cs="Arial"/>
          <w:bCs/>
          <w:sz w:val="22"/>
          <w:szCs w:val="22"/>
        </w:rPr>
        <w:t xml:space="preserve">, </w:t>
      </w:r>
      <w:r w:rsidR="00604A74" w:rsidRPr="006E6DDE">
        <w:rPr>
          <w:rFonts w:ascii="Calibri" w:hAnsi="Calibri" w:cs="Arial"/>
          <w:bCs/>
          <w:sz w:val="22"/>
          <w:szCs w:val="22"/>
          <w:u w:val="single"/>
        </w:rPr>
        <w:t>Table 1</w:t>
      </w:r>
      <w:r w:rsidR="000F69CF" w:rsidRPr="006E6DDE">
        <w:rPr>
          <w:rFonts w:ascii="Calibri" w:hAnsi="Calibri" w:cs="Arial"/>
          <w:bCs/>
          <w:sz w:val="22"/>
          <w:szCs w:val="22"/>
          <w:u w:val="single"/>
        </w:rPr>
        <w:t>b</w:t>
      </w:r>
      <w:r w:rsidR="00604A74" w:rsidRPr="006E6DDE">
        <w:rPr>
          <w:rFonts w:ascii="Calibri" w:hAnsi="Calibri" w:cs="Arial"/>
          <w:bCs/>
          <w:sz w:val="22"/>
          <w:szCs w:val="22"/>
          <w:u w:val="single"/>
        </w:rPr>
        <w:t>(</w:t>
      </w:r>
      <w:r w:rsidR="00F27837" w:rsidRPr="006E6DDE">
        <w:rPr>
          <w:rFonts w:ascii="Calibri" w:hAnsi="Calibri" w:cs="Arial"/>
          <w:bCs/>
          <w:sz w:val="22"/>
          <w:szCs w:val="22"/>
          <w:u w:val="single"/>
        </w:rPr>
        <w:t>i</w:t>
      </w:r>
      <w:r w:rsidR="00604A74" w:rsidRPr="006E6DDE">
        <w:rPr>
          <w:rFonts w:ascii="Calibri" w:hAnsi="Calibri" w:cs="Arial"/>
          <w:bCs/>
          <w:sz w:val="22"/>
          <w:szCs w:val="22"/>
          <w:u w:val="single"/>
        </w:rPr>
        <w:t>ii)</w:t>
      </w:r>
      <w:r w:rsidR="005B50FA" w:rsidRPr="006E6DDE">
        <w:rPr>
          <w:rFonts w:ascii="Calibri" w:hAnsi="Calibri" w:cs="Arial"/>
          <w:bCs/>
          <w:sz w:val="22"/>
          <w:szCs w:val="22"/>
        </w:rPr>
        <w:t>, or Table 1</w:t>
      </w:r>
      <w:r w:rsidR="004A1D67" w:rsidRPr="006E6DDE">
        <w:rPr>
          <w:rFonts w:cstheme="minorBidi"/>
          <w:bCs/>
          <w:sz w:val="22"/>
          <w:szCs w:val="22"/>
        </w:rPr>
        <w:t>d</w:t>
      </w:r>
      <w:r w:rsidR="00604A74" w:rsidRPr="006E6DDE">
        <w:rPr>
          <w:rFonts w:ascii="Calibri" w:hAnsi="Calibri" w:cs="Arial"/>
          <w:bCs/>
          <w:sz w:val="22"/>
          <w:szCs w:val="22"/>
        </w:rPr>
        <w:t xml:space="preserve"> of Appendix 1</w:t>
      </w:r>
      <w:bookmarkEnd w:id="17"/>
      <w:r w:rsidR="000059EF" w:rsidRPr="006E6DDE">
        <w:rPr>
          <w:rFonts w:ascii="Calibri" w:hAnsi="Calibri" w:cs="Arial"/>
          <w:bCs/>
          <w:sz w:val="22"/>
          <w:szCs w:val="22"/>
        </w:rPr>
        <w:t>,</w:t>
      </w:r>
      <w:r w:rsidR="00545BE6" w:rsidRPr="006E6DDE">
        <w:rPr>
          <w:rFonts w:ascii="Calibri" w:hAnsi="Calibri" w:cs="Arial"/>
          <w:bCs/>
          <w:sz w:val="22"/>
          <w:szCs w:val="22"/>
        </w:rPr>
        <w:t xml:space="preserve"> as a course</w:t>
      </w:r>
      <w:r w:rsidR="00604A74" w:rsidRPr="006E6DDE">
        <w:rPr>
          <w:rFonts w:ascii="Calibri" w:hAnsi="Calibri" w:cs="Arial"/>
          <w:bCs/>
          <w:sz w:val="22"/>
          <w:szCs w:val="22"/>
        </w:rPr>
        <w:t xml:space="preserve"> in which students are enrolled in Commonwealth supported places</w:t>
      </w:r>
      <w:bookmarkEnd w:id="14"/>
    </w:p>
    <w:bookmarkEnd w:id="15"/>
    <w:bookmarkEnd w:id="16"/>
    <w:p w14:paraId="4F0B5FF8" w14:textId="58C50546" w:rsidR="004A64A1"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Pr>
          <w:rFonts w:ascii="Calibri" w:hAnsi="Calibri" w:cs="Arial"/>
          <w:bCs/>
          <w:sz w:val="22"/>
          <w:szCs w:val="22"/>
        </w:rPr>
        <w:t>the</w:t>
      </w:r>
      <w:r w:rsidR="000059EF">
        <w:rPr>
          <w:rFonts w:ascii="Calibri" w:hAnsi="Calibri" w:cs="Arial"/>
          <w:bCs/>
          <w:sz w:val="22"/>
          <w:szCs w:val="22"/>
        </w:rPr>
        <w:t xml:space="preserve"> proposed</w:t>
      </w:r>
      <w:r>
        <w:rPr>
          <w:rFonts w:ascii="Calibri" w:hAnsi="Calibri" w:cs="Arial"/>
          <w:bCs/>
          <w:sz w:val="22"/>
          <w:szCs w:val="22"/>
        </w:rPr>
        <w:t xml:space="preserve"> t</w:t>
      </w:r>
      <w:r w:rsidR="004A64A1">
        <w:rPr>
          <w:rFonts w:ascii="Calibri" w:hAnsi="Calibri" w:cs="Arial"/>
          <w:bCs/>
          <w:sz w:val="22"/>
          <w:szCs w:val="22"/>
        </w:rPr>
        <w:t>each out provisions to ensure existing students can complete their c</w:t>
      </w:r>
      <w:r w:rsidR="00353B25">
        <w:rPr>
          <w:rFonts w:ascii="Calibri" w:hAnsi="Calibri" w:cs="Arial"/>
          <w:bCs/>
          <w:sz w:val="22"/>
          <w:szCs w:val="22"/>
        </w:rPr>
        <w:t>hosen course of study.</w:t>
      </w:r>
    </w:p>
    <w:p w14:paraId="1AB870ED" w14:textId="17DD7506" w:rsidR="00604A74"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sidR="00702047" w:rsidRPr="006E6DDE">
        <w:rPr>
          <w:rFonts w:ascii="Calibri" w:hAnsi="Calibri" w:cs="Arial"/>
          <w:sz w:val="22"/>
          <w:szCs w:val="22"/>
        </w:rPr>
        <w:t xml:space="preserve">Commonwealth </w:t>
      </w:r>
      <w:r w:rsidRPr="006E6DDE">
        <w:rPr>
          <w:rFonts w:ascii="Calibri" w:hAnsi="Calibri" w:cs="Arial"/>
          <w:sz w:val="22"/>
          <w:szCs w:val="22"/>
        </w:rPr>
        <w:t>has any concerns about the potential course closure b</w:t>
      </w:r>
      <w:r w:rsidR="004D2BDD" w:rsidRPr="006E6DDE">
        <w:rPr>
          <w:rFonts w:ascii="Calibri" w:hAnsi="Calibri" w:cs="Arial"/>
          <w:sz w:val="22"/>
          <w:szCs w:val="22"/>
        </w:rPr>
        <w:t xml:space="preserve">ased on the information provided under clause </w:t>
      </w:r>
      <w:r w:rsidR="00BF0205" w:rsidRPr="006E6DDE">
        <w:rPr>
          <w:rFonts w:ascii="Calibri" w:hAnsi="Calibri" w:cs="Arial"/>
          <w:sz w:val="22"/>
          <w:szCs w:val="22"/>
        </w:rPr>
        <w:t>2</w:t>
      </w:r>
      <w:r w:rsidR="00BF0205">
        <w:rPr>
          <w:rFonts w:ascii="Calibri" w:hAnsi="Calibri" w:cs="Arial"/>
          <w:sz w:val="22"/>
          <w:szCs w:val="22"/>
        </w:rPr>
        <w:t>8</w:t>
      </w:r>
      <w:r w:rsidR="004D2BDD" w:rsidRPr="006E6DDE">
        <w:rPr>
          <w:rFonts w:ascii="Calibri" w:hAnsi="Calibri" w:cs="Arial"/>
          <w:sz w:val="22"/>
          <w:szCs w:val="22"/>
        </w:rPr>
        <w:t>, t</w:t>
      </w:r>
      <w:r w:rsidR="00F861A1" w:rsidRPr="006E6DDE">
        <w:rPr>
          <w:rFonts w:ascii="Calibri" w:hAnsi="Calibri" w:cs="Arial"/>
          <w:sz w:val="22"/>
          <w:szCs w:val="22"/>
        </w:rPr>
        <w:t xml:space="preserve">he </w:t>
      </w:r>
      <w:r w:rsidR="005D0B24" w:rsidRPr="006E6DDE">
        <w:rPr>
          <w:rFonts w:ascii="Calibri" w:hAnsi="Calibri" w:cs="Arial"/>
          <w:sz w:val="22"/>
          <w:szCs w:val="22"/>
        </w:rPr>
        <w:t>Commonwealth</w:t>
      </w:r>
      <w:r w:rsidR="005D0B24" w:rsidRPr="00114ACF">
        <w:rPr>
          <w:rFonts w:ascii="Calibri" w:hAnsi="Calibri" w:cs="Arial"/>
          <w:sz w:val="22"/>
          <w:szCs w:val="22"/>
        </w:rPr>
        <w:t xml:space="preserve"> </w:t>
      </w:r>
      <w:r w:rsidR="001359BE" w:rsidRPr="00114ACF">
        <w:rPr>
          <w:rFonts w:ascii="Calibri" w:hAnsi="Calibri" w:cs="Arial"/>
          <w:sz w:val="22"/>
          <w:szCs w:val="22"/>
        </w:rPr>
        <w:t xml:space="preserve">may </w:t>
      </w:r>
      <w:r w:rsidR="009A56FD" w:rsidRPr="00114ACF">
        <w:rPr>
          <w:rFonts w:ascii="Calibri" w:hAnsi="Calibri" w:cs="Arial"/>
          <w:sz w:val="22"/>
          <w:szCs w:val="22"/>
        </w:rPr>
        <w:t xml:space="preserve">enter into further discussions with the Provider to </w:t>
      </w:r>
      <w:r w:rsidR="00810F00" w:rsidRPr="00114ACF">
        <w:rPr>
          <w:rFonts w:ascii="Calibri" w:hAnsi="Calibri" w:cs="Arial"/>
          <w:bCs/>
          <w:sz w:val="22"/>
          <w:szCs w:val="22"/>
        </w:rPr>
        <w:t>seek to reach a mutually agreeable arrangement with the Provider regarding the course closure</w:t>
      </w:r>
      <w:r w:rsidR="0076343B">
        <w:rPr>
          <w:rFonts w:ascii="Calibri" w:hAnsi="Calibri" w:cs="Arial"/>
          <w:bCs/>
          <w:sz w:val="22"/>
          <w:szCs w:val="22"/>
        </w:rPr>
        <w:t>. Consideration will be given to the</w:t>
      </w:r>
      <w:r w:rsidR="00673FDA" w:rsidRPr="1D79522F">
        <w:rPr>
          <w:rFonts w:ascii="Calibri" w:hAnsi="Calibri" w:cs="Arial"/>
          <w:sz w:val="22"/>
          <w:szCs w:val="22"/>
        </w:rPr>
        <w:t>:</w:t>
      </w:r>
    </w:p>
    <w:p w14:paraId="40830B10" w14:textId="52AE57F1"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7FBEE380" w14:textId="0570AB45"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79794D52" w14:textId="4E672D10"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5C831647" w14:textId="6738A516" w:rsidR="00810F00" w:rsidRPr="00590941"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sidR="005D0B24">
        <w:rPr>
          <w:rFonts w:ascii="Calibri" w:hAnsi="Calibri" w:cs="Arial"/>
          <w:bCs/>
          <w:sz w:val="22"/>
          <w:szCs w:val="22"/>
        </w:rPr>
        <w:t>, and</w:t>
      </w:r>
    </w:p>
    <w:p w14:paraId="2BFA8453" w14:textId="03223AE0" w:rsidR="00810F00" w:rsidRPr="003337FC"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00810F00" w:rsidRPr="003337FC">
        <w:rPr>
          <w:rFonts w:ascii="Calibri" w:hAnsi="Calibri" w:cs="Arial"/>
          <w:bCs/>
          <w:sz w:val="22"/>
          <w:szCs w:val="22"/>
        </w:rPr>
        <w:t>assist</w:t>
      </w:r>
      <w:r>
        <w:rPr>
          <w:rFonts w:ascii="Calibri" w:hAnsi="Calibri" w:cs="Arial"/>
          <w:bCs/>
          <w:sz w:val="22"/>
          <w:szCs w:val="22"/>
        </w:rPr>
        <w:t>ance provided by the Commonwealth to</w:t>
      </w:r>
      <w:r w:rsidR="00810F00"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Pr>
          <w:rFonts w:ascii="Calibri" w:hAnsi="Calibri" w:cs="Arial"/>
          <w:bCs/>
          <w:sz w:val="22"/>
          <w:szCs w:val="22"/>
        </w:rPr>
        <w:t>.</w:t>
      </w:r>
    </w:p>
    <w:p w14:paraId="1F8AB4F9" w14:textId="1B1FC661" w:rsidR="00810F00" w:rsidRPr="003337FC" w:rsidRDefault="00664F8A" w:rsidP="006B29B6">
      <w:pPr>
        <w:widowControl w:val="0"/>
        <w:numPr>
          <w:ilvl w:val="0"/>
          <w:numId w:val="2"/>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00810F00" w:rsidRPr="003337FC">
        <w:rPr>
          <w:rFonts w:ascii="Calibri" w:hAnsi="Calibri" w:cs="Arial"/>
          <w:bCs/>
          <w:sz w:val="22"/>
          <w:szCs w:val="22"/>
        </w:rPr>
        <w:t xml:space="preserve">not unreasonably </w:t>
      </w:r>
      <w:r>
        <w:rPr>
          <w:rFonts w:ascii="Calibri" w:hAnsi="Calibri" w:cs="Arial"/>
          <w:bCs/>
          <w:sz w:val="22"/>
          <w:szCs w:val="22"/>
        </w:rPr>
        <w:t xml:space="preserve">require </w:t>
      </w:r>
      <w:r w:rsidR="004632C4">
        <w:rPr>
          <w:rFonts w:ascii="Calibri" w:hAnsi="Calibri" w:cs="Arial"/>
          <w:bCs/>
          <w:sz w:val="22"/>
          <w:szCs w:val="22"/>
        </w:rPr>
        <w:t xml:space="preserve">the continuation of the </w:t>
      </w:r>
      <w:r>
        <w:rPr>
          <w:rFonts w:ascii="Calibri" w:hAnsi="Calibri" w:cs="Arial"/>
          <w:bCs/>
          <w:sz w:val="22"/>
          <w:szCs w:val="22"/>
        </w:rPr>
        <w:t>course</w:t>
      </w:r>
      <w:r w:rsidRPr="003337FC">
        <w:rPr>
          <w:rFonts w:ascii="Calibri" w:hAnsi="Calibri" w:cs="Arial"/>
          <w:bCs/>
          <w:sz w:val="22"/>
          <w:szCs w:val="22"/>
        </w:rPr>
        <w:t xml:space="preserve"> </w:t>
      </w:r>
      <w:r>
        <w:rPr>
          <w:rFonts w:ascii="Calibri" w:hAnsi="Calibri" w:cs="Arial"/>
          <w:bCs/>
          <w:sz w:val="22"/>
          <w:szCs w:val="22"/>
        </w:rPr>
        <w:t>if it would place</w:t>
      </w:r>
      <w:r w:rsidR="00810F00" w:rsidRPr="003337FC">
        <w:rPr>
          <w:rFonts w:ascii="Calibri" w:hAnsi="Calibri" w:cs="Arial"/>
          <w:bCs/>
          <w:sz w:val="22"/>
          <w:szCs w:val="22"/>
        </w:rPr>
        <w:t xml:space="preserve"> an unreasonable financial </w:t>
      </w:r>
      <w:r w:rsidR="00810F00" w:rsidRPr="00664F8A">
        <w:rPr>
          <w:rFonts w:ascii="Calibri" w:hAnsi="Calibri" w:cs="Arial"/>
          <w:sz w:val="22"/>
          <w:szCs w:val="22"/>
        </w:rPr>
        <w:t>burden</w:t>
      </w:r>
      <w:r w:rsidR="00810F00" w:rsidRPr="003337FC">
        <w:rPr>
          <w:rFonts w:ascii="Calibri" w:hAnsi="Calibri" w:cs="Arial"/>
          <w:bCs/>
          <w:sz w:val="22"/>
          <w:szCs w:val="22"/>
        </w:rPr>
        <w:t xml:space="preserve"> on the Provider or place the Provider in a financially unviable position </w:t>
      </w:r>
      <w:r w:rsidR="00C86304">
        <w:rPr>
          <w:rFonts w:ascii="Calibri" w:hAnsi="Calibri" w:cs="Arial"/>
          <w:bCs/>
          <w:sz w:val="22"/>
          <w:szCs w:val="22"/>
        </w:rPr>
        <w:t>with</w:t>
      </w:r>
      <w:r w:rsidR="00810F00" w:rsidRPr="003337FC">
        <w:rPr>
          <w:rFonts w:ascii="Calibri" w:hAnsi="Calibri" w:cs="Arial"/>
          <w:bCs/>
          <w:sz w:val="22"/>
          <w:szCs w:val="22"/>
        </w:rPr>
        <w:t xml:space="preserve"> regard to the Provider’s overall financial status.</w:t>
      </w:r>
      <w:bookmarkEnd w:id="9"/>
      <w:bookmarkEnd w:id="10"/>
      <w:bookmarkEnd w:id="11"/>
    </w:p>
    <w:bookmarkEnd w:id="12"/>
    <w:p w14:paraId="0F7378DC" w14:textId="5C5AB97C" w:rsidR="005A7163" w:rsidRPr="003337FC" w:rsidRDefault="005A7163" w:rsidP="00954B3F">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BF039F5" w14:textId="4B81FC7E"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laws of the Australian Capital Territory apply to the interpretation of this agreement.</w:t>
      </w:r>
      <w:r w:rsidR="596FC85F" w:rsidRPr="5FFDBAB4">
        <w:rPr>
          <w:rFonts w:ascii="Calibri" w:hAnsi="Calibri" w:cs="Arial"/>
          <w:sz w:val="22"/>
          <w:szCs w:val="22"/>
        </w:rPr>
        <w:t xml:space="preserve"> </w:t>
      </w:r>
    </w:p>
    <w:p w14:paraId="29EC4206"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4E2FCD24" w14:textId="77777777" w:rsidR="0077504B" w:rsidRDefault="0077504B" w:rsidP="00954B3F">
      <w:pPr>
        <w:tabs>
          <w:tab w:val="left" w:pos="567"/>
          <w:tab w:val="left" w:pos="8222"/>
        </w:tabs>
        <w:spacing w:before="120" w:after="120"/>
        <w:rPr>
          <w:rFonts w:ascii="Calibri" w:hAnsi="Calibri" w:cs="Arial"/>
          <w:bCs/>
          <w:i/>
          <w:sz w:val="22"/>
          <w:szCs w:val="22"/>
        </w:rPr>
      </w:pPr>
    </w:p>
    <w:p w14:paraId="47867CCD" w14:textId="77777777" w:rsidR="0077504B" w:rsidRDefault="0077504B" w:rsidP="00954B3F">
      <w:pPr>
        <w:tabs>
          <w:tab w:val="left" w:pos="567"/>
          <w:tab w:val="left" w:pos="8222"/>
        </w:tabs>
        <w:spacing w:before="120" w:after="120"/>
        <w:rPr>
          <w:rFonts w:ascii="Calibri" w:hAnsi="Calibri" w:cs="Arial"/>
          <w:bCs/>
          <w:i/>
          <w:sz w:val="22"/>
          <w:szCs w:val="22"/>
        </w:rPr>
      </w:pPr>
    </w:p>
    <w:p w14:paraId="6793F68B" w14:textId="77777777" w:rsidR="0077504B" w:rsidRDefault="0077504B" w:rsidP="00954B3F">
      <w:pPr>
        <w:tabs>
          <w:tab w:val="left" w:pos="567"/>
          <w:tab w:val="left" w:pos="8222"/>
        </w:tabs>
        <w:spacing w:before="120" w:after="120"/>
        <w:rPr>
          <w:rFonts w:ascii="Calibri" w:hAnsi="Calibri" w:cs="Arial"/>
          <w:bCs/>
          <w:i/>
          <w:sz w:val="22"/>
          <w:szCs w:val="22"/>
        </w:rPr>
      </w:pPr>
    </w:p>
    <w:p w14:paraId="12C87054" w14:textId="77777777" w:rsidR="0077504B" w:rsidRDefault="0077504B" w:rsidP="00954B3F">
      <w:pPr>
        <w:tabs>
          <w:tab w:val="left" w:pos="567"/>
          <w:tab w:val="left" w:pos="8222"/>
        </w:tabs>
        <w:spacing w:before="120" w:after="120"/>
        <w:rPr>
          <w:rFonts w:ascii="Calibri" w:hAnsi="Calibri" w:cs="Arial"/>
          <w:bCs/>
          <w:i/>
          <w:sz w:val="22"/>
          <w:szCs w:val="22"/>
        </w:rPr>
      </w:pPr>
    </w:p>
    <w:p w14:paraId="7DCF9C60" w14:textId="77777777" w:rsidR="0077504B" w:rsidRDefault="0077504B" w:rsidP="00954B3F">
      <w:pPr>
        <w:tabs>
          <w:tab w:val="left" w:pos="567"/>
          <w:tab w:val="left" w:pos="8222"/>
        </w:tabs>
        <w:spacing w:before="120" w:after="120"/>
        <w:rPr>
          <w:rFonts w:ascii="Calibri" w:hAnsi="Calibri" w:cs="Arial"/>
          <w:bCs/>
          <w:i/>
          <w:sz w:val="22"/>
          <w:szCs w:val="22"/>
        </w:rPr>
      </w:pPr>
    </w:p>
    <w:p w14:paraId="7402651E" w14:textId="77777777" w:rsidR="0077504B" w:rsidRDefault="0077504B" w:rsidP="00954B3F">
      <w:pPr>
        <w:tabs>
          <w:tab w:val="left" w:pos="567"/>
          <w:tab w:val="left" w:pos="8222"/>
        </w:tabs>
        <w:spacing w:before="120" w:after="120"/>
        <w:rPr>
          <w:rFonts w:ascii="Calibri" w:hAnsi="Calibri" w:cs="Arial"/>
          <w:bCs/>
          <w:i/>
          <w:sz w:val="22"/>
          <w:szCs w:val="22"/>
        </w:rPr>
      </w:pPr>
    </w:p>
    <w:p w14:paraId="3CD25D20" w14:textId="77777777" w:rsidR="0077504B" w:rsidRDefault="0077504B" w:rsidP="00954B3F">
      <w:pPr>
        <w:tabs>
          <w:tab w:val="left" w:pos="567"/>
          <w:tab w:val="left" w:pos="8222"/>
        </w:tabs>
        <w:spacing w:before="120" w:after="120"/>
        <w:rPr>
          <w:rFonts w:ascii="Calibri" w:hAnsi="Calibri" w:cs="Arial"/>
          <w:bCs/>
          <w:i/>
          <w:sz w:val="22"/>
          <w:szCs w:val="22"/>
        </w:rPr>
      </w:pPr>
    </w:p>
    <w:p w14:paraId="7F025D9E" w14:textId="77777777" w:rsidR="0077504B" w:rsidRDefault="0077504B" w:rsidP="00954B3F">
      <w:pPr>
        <w:tabs>
          <w:tab w:val="left" w:pos="567"/>
          <w:tab w:val="left" w:pos="8222"/>
        </w:tabs>
        <w:spacing w:before="120" w:after="120"/>
        <w:rPr>
          <w:rFonts w:ascii="Calibri" w:hAnsi="Calibri" w:cs="Arial"/>
          <w:bCs/>
          <w:i/>
          <w:sz w:val="22"/>
          <w:szCs w:val="22"/>
        </w:rPr>
      </w:pPr>
    </w:p>
    <w:p w14:paraId="67ADA7BC" w14:textId="6D4B5B81" w:rsidR="005A7163" w:rsidRPr="003337FC" w:rsidRDefault="005A7163" w:rsidP="00954B3F">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0C08C30C" w14:textId="656A6B14"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00B04871" w:rsidRPr="00B04871">
        <w:rPr>
          <w:rFonts w:ascii="Calibri" w:hAnsi="Calibri" w:cs="Arial"/>
          <w:sz w:val="22"/>
          <w:szCs w:val="22"/>
        </w:rPr>
        <w:t xml:space="preserve"> Any previous agreement covering the relevant Grant Years is terminated and replaced by this agreement on the date this agreement is made.</w:t>
      </w:r>
    </w:p>
    <w:p w14:paraId="60674684" w14:textId="751A88DF" w:rsidR="00581AE9"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3B31350E" w14:textId="1601D3AB" w:rsidR="00461C85" w:rsidRPr="00581AE9" w:rsidRDefault="3EBB0BA7" w:rsidP="00AD1D7D">
      <w:pPr>
        <w:keepNext/>
        <w:keepLines/>
        <w:widowControl w:val="0"/>
        <w:numPr>
          <w:ilvl w:val="0"/>
          <w:numId w:val="2"/>
        </w:numPr>
        <w:tabs>
          <w:tab w:val="left" w:pos="567"/>
          <w:tab w:val="left" w:pos="8222"/>
        </w:tabs>
        <w:spacing w:before="120" w:after="120"/>
        <w:rPr>
          <w:rFonts w:ascii="Calibri" w:hAnsi="Calibri" w:cs="Arial"/>
          <w:bCs/>
          <w:sz w:val="22"/>
          <w:szCs w:val="22"/>
        </w:rPr>
      </w:pPr>
      <w:r w:rsidRPr="00581AE9">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5F21F5F3" w:rsidR="005A7163" w:rsidRPr="003337FC" w:rsidRDefault="00B67CAF" w:rsidP="006E6DDE">
      <w:pPr>
        <w:keepNext/>
        <w:keepLines/>
        <w:widowControl w:val="0"/>
        <w:tabs>
          <w:tab w:val="left" w:pos="567"/>
          <w:tab w:val="left" w:pos="8222"/>
        </w:tabs>
        <w:spacing w:before="120" w:after="120"/>
        <w:rPr>
          <w:rFonts w:ascii="Calibri" w:hAnsi="Calibri" w:cs="Arial"/>
          <w:i/>
          <w:sz w:val="22"/>
          <w:szCs w:val="22"/>
        </w:rPr>
      </w:pPr>
      <w:r>
        <w:rPr>
          <w:rFonts w:ascii="Calibri" w:hAnsi="Calibri" w:cs="Arial"/>
          <w:i/>
          <w:sz w:val="22"/>
          <w:szCs w:val="22"/>
        </w:rPr>
        <w:t>N</w:t>
      </w:r>
      <w:r w:rsidR="005A7163" w:rsidRPr="003337FC">
        <w:rPr>
          <w:rFonts w:ascii="Calibri" w:hAnsi="Calibri" w:cs="Arial"/>
          <w:i/>
          <w:sz w:val="22"/>
          <w:szCs w:val="22"/>
        </w:rPr>
        <w:t>otices</w:t>
      </w:r>
    </w:p>
    <w:p w14:paraId="43C2FCEB"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2A6D9379" w14:textId="30C79872"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C7E147C" w14:textId="767DDB0A" w:rsidR="005A7163" w:rsidRPr="00664F8A"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sidR="00664F8A">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7115EDE6"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Higher Education Division</w:t>
      </w:r>
    </w:p>
    <w:p w14:paraId="71548238" w14:textId="061ED600"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2148D5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797E1059"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744621D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CANBERRA  ACT  2601</w:t>
      </w:r>
    </w:p>
    <w:p w14:paraId="418C0F97" w14:textId="680478F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4" w:history="1">
        <w:r w:rsidRPr="003337FC">
          <w:rPr>
            <w:rStyle w:val="Hyperlink"/>
            <w:rFonts w:ascii="Calibri" w:hAnsi="Calibri" w:cs="Arial"/>
            <w:sz w:val="22"/>
            <w:szCs w:val="22"/>
          </w:rPr>
          <w:t>cgs@</w:t>
        </w:r>
        <w:r w:rsidR="00C87970">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353EE468" w14:textId="77777777" w:rsidR="005A7163" w:rsidRPr="006E6DDE" w:rsidRDefault="005A7163" w:rsidP="00584AC0">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w:t>
      </w:r>
      <w:r w:rsidRPr="006E6DDE">
        <w:rPr>
          <w:rFonts w:ascii="Calibri" w:hAnsi="Calibri" w:cs="Arial"/>
          <w:sz w:val="22"/>
          <w:szCs w:val="22"/>
        </w:rPr>
        <w:t xml:space="preserve">address for notices to the </w:t>
      </w:r>
      <w:r w:rsidRPr="006E6DDE">
        <w:rPr>
          <w:rFonts w:ascii="Calibri" w:hAnsi="Calibri" w:cs="Arial"/>
          <w:noProof/>
          <w:sz w:val="22"/>
          <w:szCs w:val="22"/>
        </w:rPr>
        <w:t>Provider</w:t>
      </w:r>
      <w:r w:rsidRPr="006E6DDE">
        <w:rPr>
          <w:rFonts w:ascii="Calibri" w:hAnsi="Calibri" w:cs="Arial"/>
          <w:sz w:val="22"/>
          <w:szCs w:val="22"/>
        </w:rPr>
        <w:t xml:space="preserve"> is:</w:t>
      </w:r>
    </w:p>
    <w:p w14:paraId="30FD67CC" w14:textId="245660D4" w:rsidR="00845BE4" w:rsidRPr="006E6DDE" w:rsidRDefault="004A1D67" w:rsidP="00845BE4">
      <w:pPr>
        <w:pStyle w:val="sub-paraxChar"/>
        <w:numPr>
          <w:ilvl w:val="0"/>
          <w:numId w:val="0"/>
        </w:numPr>
        <w:ind w:left="1134"/>
        <w:rPr>
          <w:rFonts w:ascii="Calibri" w:hAnsi="Calibri" w:cs="Arial"/>
          <w:noProof/>
          <w:sz w:val="22"/>
          <w:szCs w:val="22"/>
        </w:rPr>
      </w:pPr>
      <w:r w:rsidRPr="006E6DDE">
        <w:rPr>
          <w:rFonts w:ascii="Calibri" w:hAnsi="Calibri" w:cs="Arial"/>
          <w:noProof/>
          <w:sz w:val="22"/>
          <w:szCs w:val="22"/>
        </w:rPr>
        <w:t>GPO Box 2100</w:t>
      </w:r>
      <w:r w:rsidR="00845BE4" w:rsidRPr="006E6DDE">
        <w:rPr>
          <w:rFonts w:ascii="Calibri" w:hAnsi="Calibri" w:cs="Arial"/>
          <w:noProof/>
          <w:sz w:val="22"/>
          <w:szCs w:val="22"/>
        </w:rPr>
        <w:t xml:space="preserve"> </w:t>
      </w:r>
    </w:p>
    <w:p w14:paraId="4FCEA5FA" w14:textId="4274D502" w:rsidR="00845BE4" w:rsidRPr="006E6DDE" w:rsidRDefault="004A1D67" w:rsidP="00845BE4">
      <w:pPr>
        <w:pStyle w:val="sub-paraxChar"/>
        <w:numPr>
          <w:ilvl w:val="0"/>
          <w:numId w:val="0"/>
        </w:numPr>
        <w:ind w:left="1134"/>
        <w:rPr>
          <w:rFonts w:ascii="Calibri" w:hAnsi="Calibri" w:cs="Arial"/>
          <w:sz w:val="22"/>
          <w:szCs w:val="22"/>
        </w:rPr>
      </w:pPr>
      <w:r w:rsidRPr="006E6DDE">
        <w:rPr>
          <w:rFonts w:ascii="Calibri" w:hAnsi="Calibri" w:cs="Arial"/>
          <w:sz w:val="22"/>
          <w:szCs w:val="22"/>
        </w:rPr>
        <w:t>ADELAIDE SA 5001</w:t>
      </w:r>
    </w:p>
    <w:p w14:paraId="73AEA943" w14:textId="6D0F7E4C"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6E6DDE">
        <w:rPr>
          <w:rFonts w:ascii="Calibri" w:hAnsi="Calibri" w:cs="Arial"/>
          <w:sz w:val="22"/>
          <w:szCs w:val="22"/>
        </w:rPr>
        <w:t xml:space="preserve">A notice given under clause </w:t>
      </w:r>
      <w:r w:rsidR="00BF0205" w:rsidRPr="006E6DDE">
        <w:rPr>
          <w:rFonts w:ascii="Calibri" w:hAnsi="Calibri" w:cs="Arial"/>
          <w:bCs/>
          <w:sz w:val="22"/>
          <w:szCs w:val="22"/>
        </w:rPr>
        <w:t>3</w:t>
      </w:r>
      <w:r w:rsidR="00AC3F0E">
        <w:rPr>
          <w:rFonts w:ascii="Calibri" w:hAnsi="Calibri" w:cs="Arial"/>
          <w:bCs/>
          <w:sz w:val="22"/>
          <w:szCs w:val="22"/>
        </w:rPr>
        <w:t>7</w:t>
      </w:r>
      <w:r w:rsidR="00BF0205" w:rsidRPr="006E6DDE">
        <w:rPr>
          <w:rFonts w:ascii="Calibri" w:hAnsi="Calibri" w:cs="Arial"/>
          <w:sz w:val="22"/>
          <w:szCs w:val="22"/>
        </w:rPr>
        <w:t xml:space="preserve"> </w:t>
      </w:r>
      <w:r w:rsidRPr="006E6DDE">
        <w:rPr>
          <w:rFonts w:ascii="Calibri" w:hAnsi="Calibri" w:cs="Arial"/>
          <w:sz w:val="22"/>
          <w:szCs w:val="22"/>
        </w:rPr>
        <w:t>is taken</w:t>
      </w:r>
      <w:r w:rsidRPr="5FFDBAB4">
        <w:rPr>
          <w:rFonts w:ascii="Calibri" w:hAnsi="Calibri" w:cs="Arial"/>
          <w:sz w:val="22"/>
          <w:szCs w:val="22"/>
        </w:rPr>
        <w:t xml:space="preserve"> to be received:</w:t>
      </w:r>
    </w:p>
    <w:p w14:paraId="0EA05DE6"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hand delivered, on delivery;</w:t>
      </w:r>
    </w:p>
    <w:p w14:paraId="393F07AA"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215C6B2"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5A7163" w:rsidRPr="003337FC" w:rsidRDefault="005A7163" w:rsidP="00954B3F">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5C054E3" w14:textId="00DC97E9" w:rsidR="005A7163" w:rsidRPr="003337FC"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sidR="00FB0F7A">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5A7163" w:rsidRPr="003337FC" w:rsidRDefault="005A7163" w:rsidP="00954B3F">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A New Tax System (Australian Business Number) Act 1999</w:t>
      </w:r>
      <w:r w:rsidRPr="003337FC">
        <w:rPr>
          <w:rFonts w:ascii="Calibri" w:hAnsi="Calibri"/>
          <w:sz w:val="22"/>
          <w:szCs w:val="22"/>
        </w:rPr>
        <w:t>;</w:t>
      </w:r>
    </w:p>
    <w:p w14:paraId="15F239E7" w14:textId="3D591B18"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means Commonwealth Grant Scheme;</w:t>
      </w:r>
    </w:p>
    <w:p w14:paraId="1E71411C" w14:textId="5F1614E5" w:rsidR="00DE7034" w:rsidRPr="003337FC" w:rsidRDefault="00DE7034" w:rsidP="008218A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year</w:t>
      </w:r>
      <w:r w:rsidR="00940C8B">
        <w:rPr>
          <w:rFonts w:ascii="Calibri" w:hAnsi="Calibri"/>
          <w:bCs/>
          <w:sz w:val="22"/>
          <w:szCs w:val="22"/>
        </w:rPr>
        <w:t>;</w:t>
      </w:r>
    </w:p>
    <w:p w14:paraId="08A40580" w14:textId="7777777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w:t>
      </w:r>
      <w:r w:rsidRPr="003337FC">
        <w:rPr>
          <w:rFonts w:ascii="Calibri" w:hAnsi="Calibri"/>
          <w:sz w:val="22"/>
          <w:szCs w:val="22"/>
        </w:rPr>
        <w:lastRenderedPageBreak/>
        <w:t>Scheme) of HESA;</w:t>
      </w:r>
      <w:r w:rsidRPr="003337FC">
        <w:rPr>
          <w:rFonts w:ascii="Calibri" w:hAnsi="Calibri"/>
          <w:b/>
          <w:sz w:val="22"/>
          <w:szCs w:val="22"/>
        </w:rPr>
        <w:t xml:space="preserve"> </w:t>
      </w:r>
    </w:p>
    <w:p w14:paraId="1773A3EB" w14:textId="475C1BE2"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r w:rsidR="00810F00" w:rsidRPr="003337FC">
        <w:rPr>
          <w:rFonts w:ascii="Calibri" w:hAnsi="Calibri"/>
          <w:b/>
          <w:sz w:val="22"/>
          <w:szCs w:val="22"/>
        </w:rPr>
        <w:t>c</w:t>
      </w:r>
      <w:r w:rsidRPr="003337FC">
        <w:rPr>
          <w:rFonts w:ascii="Calibri" w:hAnsi="Calibri"/>
          <w:b/>
          <w:sz w:val="22"/>
          <w:szCs w:val="22"/>
        </w:rPr>
        <w:t>ourse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4A642C7D" w14:textId="33A69ACC" w:rsidR="005A7163" w:rsidRPr="003337FC" w:rsidRDefault="005A7163" w:rsidP="00954B3F">
      <w:pPr>
        <w:spacing w:after="120"/>
        <w:ind w:left="426"/>
        <w:rPr>
          <w:rFonts w:ascii="Calibri" w:hAnsi="Calibri" w:cs="Arial"/>
          <w:b/>
          <w:sz w:val="22"/>
          <w:szCs w:val="22"/>
        </w:rPr>
      </w:pPr>
      <w:r w:rsidRPr="003337FC">
        <w:rPr>
          <w:rFonts w:ascii="Calibri" w:hAnsi="Calibri"/>
          <w:b/>
          <w:sz w:val="22"/>
          <w:szCs w:val="22"/>
        </w:rPr>
        <w:t>‘</w:t>
      </w:r>
      <w:r w:rsidR="00810F00" w:rsidRPr="003337FC">
        <w:rPr>
          <w:rFonts w:ascii="Calibri" w:hAnsi="Calibri"/>
          <w:b/>
          <w:sz w:val="22"/>
          <w:szCs w:val="22"/>
        </w:rPr>
        <w:t>d</w:t>
      </w:r>
      <w:r w:rsidRPr="003337FC">
        <w:rPr>
          <w:rFonts w:ascii="Calibri" w:hAnsi="Calibri"/>
          <w:b/>
          <w:sz w:val="22"/>
          <w:szCs w:val="22"/>
        </w:rPr>
        <w:t xml:space="preserve">emand driven higher education course’ </w:t>
      </w:r>
      <w:r w:rsidRPr="003337FC">
        <w:rPr>
          <w:rFonts w:ascii="Calibri" w:hAnsi="Calibri"/>
          <w:sz w:val="22"/>
          <w:szCs w:val="22"/>
        </w:rPr>
        <w:t>has the same meaning as in subclause 1(1) of Schedule 1 of HESA;</w:t>
      </w:r>
    </w:p>
    <w:p w14:paraId="000B8125" w14:textId="198D5AF4"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d</w:t>
      </w:r>
      <w:r w:rsidRPr="003337FC">
        <w:rPr>
          <w:rFonts w:ascii="Calibri" w:hAnsi="Calibri"/>
          <w:b/>
          <w:sz w:val="22"/>
          <w:szCs w:val="22"/>
        </w:rPr>
        <w:t xml:space="preserve">esignated higher education course’ </w:t>
      </w:r>
      <w:r w:rsidRPr="003337FC">
        <w:rPr>
          <w:rFonts w:ascii="Calibri" w:hAnsi="Calibri"/>
          <w:sz w:val="22"/>
          <w:szCs w:val="22"/>
        </w:rPr>
        <w:t>has the same meaning as in subclause 1(1) of Schedule 1 of HESA;</w:t>
      </w:r>
    </w:p>
    <w:p w14:paraId="546611BA"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HESA;</w:t>
      </w:r>
    </w:p>
    <w:p w14:paraId="6AC2E9A1" w14:textId="1890E155"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Electronic Transactions Act 1999</w:t>
      </w:r>
      <w:r w:rsidRPr="003337FC">
        <w:rPr>
          <w:rFonts w:ascii="Calibri" w:hAnsi="Calibri"/>
          <w:sz w:val="22"/>
          <w:szCs w:val="22"/>
        </w:rPr>
        <w:t>;</w:t>
      </w:r>
    </w:p>
    <w:p w14:paraId="09212890" w14:textId="0BA7DF53" w:rsidR="00604A74" w:rsidRDefault="00604A74" w:rsidP="00954B3F">
      <w:pPr>
        <w:pStyle w:val="Interpretation"/>
        <w:ind w:left="426"/>
        <w:rPr>
          <w:rFonts w:ascii="Calibri" w:hAnsi="Calibri"/>
          <w:bCs/>
          <w:sz w:val="22"/>
          <w:szCs w:val="22"/>
        </w:rPr>
      </w:pPr>
      <w:bookmarkStart w:id="18"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bookmarkEnd w:id="18"/>
    </w:p>
    <w:p w14:paraId="52B8F286" w14:textId="4B5946A3" w:rsidR="00221829" w:rsidRPr="003337FC" w:rsidRDefault="00221829" w:rsidP="00221829">
      <w:pPr>
        <w:pStyle w:val="Interpretation"/>
        <w:ind w:left="426"/>
        <w:rPr>
          <w:rFonts w:ascii="Calibri" w:hAnsi="Calibri"/>
          <w:sz w:val="22"/>
          <w:szCs w:val="22"/>
        </w:rPr>
      </w:pPr>
      <w:r w:rsidRPr="5FFDBAB4">
        <w:rPr>
          <w:rFonts w:ascii="Calibri" w:hAnsi="Calibri"/>
          <w:b/>
          <w:bCs/>
          <w:sz w:val="22"/>
          <w:szCs w:val="22"/>
        </w:rPr>
        <w:t xml:space="preserve">‘Equity Plan’ </w:t>
      </w:r>
      <w:r w:rsidR="00686799" w:rsidRPr="5FFDBAB4">
        <w:rPr>
          <w:rFonts w:ascii="Calibri" w:hAnsi="Calibri"/>
          <w:sz w:val="22"/>
          <w:szCs w:val="22"/>
        </w:rPr>
        <w:t xml:space="preserve">refers to documents developed by </w:t>
      </w:r>
      <w:r w:rsidR="00686799">
        <w:rPr>
          <w:rFonts w:ascii="Calibri" w:hAnsi="Calibri"/>
          <w:sz w:val="22"/>
          <w:szCs w:val="22"/>
        </w:rPr>
        <w:t>the Provider</w:t>
      </w:r>
      <w:r w:rsidR="00686799" w:rsidRPr="5FFDBAB4">
        <w:rPr>
          <w:rFonts w:ascii="Calibri" w:hAnsi="Calibri"/>
          <w:sz w:val="22"/>
          <w:szCs w:val="22"/>
        </w:rPr>
        <w:t xml:space="preserve"> detailing how </w:t>
      </w:r>
      <w:r w:rsidR="00686799">
        <w:rPr>
          <w:rFonts w:ascii="Calibri" w:hAnsi="Calibri"/>
          <w:sz w:val="22"/>
          <w:szCs w:val="22"/>
        </w:rPr>
        <w:t>the Provider</w:t>
      </w:r>
      <w:r w:rsidR="00686799" w:rsidRPr="5FFDBAB4">
        <w:rPr>
          <w:rFonts w:ascii="Calibri" w:hAnsi="Calibri"/>
          <w:sz w:val="22"/>
          <w:szCs w:val="22"/>
        </w:rPr>
        <w:t xml:space="preserve"> </w:t>
      </w:r>
      <w:r w:rsidR="00686799">
        <w:rPr>
          <w:rFonts w:ascii="Calibri" w:hAnsi="Calibri"/>
          <w:sz w:val="22"/>
          <w:szCs w:val="22"/>
        </w:rPr>
        <w:t xml:space="preserve">will spend amounts equivalent to the </w:t>
      </w:r>
      <w:r w:rsidR="00686799" w:rsidRPr="5FFDBAB4">
        <w:rPr>
          <w:rFonts w:ascii="Calibri" w:hAnsi="Calibri"/>
          <w:sz w:val="22"/>
          <w:szCs w:val="22"/>
        </w:rPr>
        <w:t xml:space="preserve">funds </w:t>
      </w:r>
      <w:r w:rsidR="00686799">
        <w:rPr>
          <w:rFonts w:ascii="Calibri" w:hAnsi="Calibri"/>
          <w:sz w:val="22"/>
          <w:szCs w:val="22"/>
        </w:rPr>
        <w:t>estimated to be unspent from their ‘Base MBGA’ allocation, the provider’s MBGA for designated higher education courses and amounts for a provider for medical student loading in 2024 and 2025,</w:t>
      </w:r>
      <w:r w:rsidR="00686799" w:rsidRPr="5FFDBAB4">
        <w:rPr>
          <w:rFonts w:ascii="Calibri" w:hAnsi="Calibri"/>
          <w:sz w:val="22"/>
          <w:szCs w:val="22"/>
        </w:rPr>
        <w:t xml:space="preserve"> </w:t>
      </w:r>
      <w:r w:rsidR="00686799">
        <w:rPr>
          <w:rFonts w:ascii="Calibri" w:hAnsi="Calibri"/>
          <w:sz w:val="22"/>
          <w:szCs w:val="22"/>
        </w:rPr>
        <w:t>for the purposes of supporting equity outcomes for under-represented groups</w:t>
      </w:r>
      <w:r w:rsidR="00686799" w:rsidRPr="5FFDBAB4">
        <w:rPr>
          <w:rFonts w:ascii="Calibri" w:hAnsi="Calibri"/>
          <w:sz w:val="22"/>
          <w:szCs w:val="22"/>
        </w:rPr>
        <w:t>;</w:t>
      </w:r>
    </w:p>
    <w:p w14:paraId="5289C3E4" w14:textId="18090D19"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r w:rsidR="00810F00" w:rsidRPr="003337FC">
        <w:rPr>
          <w:rFonts w:ascii="Calibri" w:hAnsi="Calibri"/>
          <w:b/>
          <w:sz w:val="22"/>
          <w:szCs w:val="22"/>
        </w:rPr>
        <w:t>f</w:t>
      </w:r>
      <w:r w:rsidRPr="003337FC">
        <w:rPr>
          <w:rFonts w:ascii="Calibri" w:hAnsi="Calibri"/>
          <w:b/>
          <w:sz w:val="22"/>
          <w:szCs w:val="22"/>
        </w:rPr>
        <w:t xml:space="preserve">unding clusters’ </w:t>
      </w:r>
      <w:r w:rsidRPr="003337FC">
        <w:rPr>
          <w:rFonts w:ascii="Calibri" w:hAnsi="Calibri"/>
          <w:sz w:val="22"/>
          <w:szCs w:val="22"/>
        </w:rPr>
        <w:t>has the same meaning as set out in subclause 1(1) of Schedule 1 of HESA;</w:t>
      </w:r>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HESA;</w:t>
      </w:r>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r w:rsidR="00810F00" w:rsidRPr="003337FC">
        <w:rPr>
          <w:rFonts w:ascii="Calibri" w:hAnsi="Calibri" w:cs="Arial"/>
          <w:b/>
          <w:sz w:val="22"/>
          <w:szCs w:val="22"/>
        </w:rPr>
        <w:t>h</w:t>
      </w:r>
      <w:r w:rsidRPr="003337FC">
        <w:rPr>
          <w:rFonts w:ascii="Calibri" w:hAnsi="Calibri" w:cs="Arial"/>
          <w:b/>
          <w:sz w:val="22"/>
          <w:szCs w:val="22"/>
        </w:rPr>
        <w:t xml:space="preserve">igher education course’ </w:t>
      </w:r>
      <w:r w:rsidRPr="003337FC">
        <w:rPr>
          <w:rFonts w:ascii="Calibri" w:hAnsi="Calibri" w:cs="Arial"/>
          <w:sz w:val="22"/>
          <w:szCs w:val="22"/>
        </w:rPr>
        <w:t>has the same meaning as in clause 1 of Schedule 1 of HESA;</w:t>
      </w:r>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Higher Education Support Act 2003</w:t>
      </w:r>
      <w:r w:rsidRPr="003337FC">
        <w:rPr>
          <w:rFonts w:ascii="Calibri" w:hAnsi="Calibri"/>
          <w:sz w:val="22"/>
          <w:szCs w:val="22"/>
        </w:rPr>
        <w:t>;</w:t>
      </w:r>
    </w:p>
    <w:p w14:paraId="78E4BA58" w14:textId="7AD8FC6F"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HESA;</w:t>
      </w:r>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m</w:t>
      </w:r>
      <w:r w:rsidRPr="003337FC">
        <w:rPr>
          <w:rFonts w:ascii="Calibri" w:hAnsi="Calibri"/>
          <w:b/>
          <w:sz w:val="22"/>
          <w:szCs w:val="22"/>
        </w:rPr>
        <w:t xml:space="preserve">aximum basic grant amount’ or ‘MBGA’ </w:t>
      </w:r>
      <w:r w:rsidRPr="003337FC">
        <w:rPr>
          <w:rFonts w:ascii="Calibri" w:hAnsi="Calibri"/>
          <w:sz w:val="22"/>
          <w:szCs w:val="22"/>
        </w:rPr>
        <w:t>has the same meaning as in subclause 1(1) of Schedule 1 of HESA;</w:t>
      </w:r>
    </w:p>
    <w:p w14:paraId="62EA39E6" w14:textId="278356E2" w:rsidR="005A7163" w:rsidRDefault="005A7163" w:rsidP="00954B3F">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604A74" w:rsidRPr="003337FC" w:rsidRDefault="00604A74" w:rsidP="00954B3F">
      <w:pPr>
        <w:pStyle w:val="Interpretation"/>
        <w:ind w:left="426"/>
        <w:rPr>
          <w:rFonts w:ascii="Calibri" w:hAnsi="Calibri"/>
          <w:sz w:val="22"/>
          <w:szCs w:val="22"/>
        </w:rPr>
      </w:pPr>
      <w:bookmarkStart w:id="19" w:name="_Hlk120282562"/>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2024</w:t>
      </w:r>
      <w:r>
        <w:rPr>
          <w:rFonts w:ascii="Calibri" w:hAnsi="Calibri"/>
          <w:bCs/>
          <w:sz w:val="22"/>
          <w:szCs w:val="22"/>
        </w:rPr>
        <w:t>;</w:t>
      </w:r>
      <w:bookmarkEnd w:id="19"/>
    </w:p>
    <w:p w14:paraId="4EBC2603" w14:textId="54492053" w:rsidR="005A7163" w:rsidRPr="003337FC" w:rsidRDefault="005A7163" w:rsidP="00E35C11">
      <w:pPr>
        <w:spacing w:after="120"/>
        <w:ind w:left="426"/>
      </w:pPr>
      <w:r w:rsidRPr="003337FC">
        <w:rPr>
          <w:rFonts w:ascii="Calibri" w:hAnsi="Calibri" w:cs="Arial"/>
          <w:b/>
          <w:sz w:val="22"/>
          <w:szCs w:val="22"/>
        </w:rPr>
        <w:t>‘</w:t>
      </w:r>
      <w:r w:rsidR="00810F00" w:rsidRPr="003337FC">
        <w:rPr>
          <w:rFonts w:ascii="Calibri" w:hAnsi="Calibri" w:cs="Arial"/>
          <w:b/>
          <w:sz w:val="22"/>
          <w:szCs w:val="22"/>
        </w:rPr>
        <w:t>n</w:t>
      </w:r>
      <w:r w:rsidRPr="003337FC">
        <w:rPr>
          <w:rFonts w:ascii="Calibri" w:hAnsi="Calibri" w:cs="Arial"/>
          <w:b/>
          <w:sz w:val="22"/>
          <w:szCs w:val="22"/>
        </w:rPr>
        <w:t>umber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r w:rsidR="00810F00" w:rsidRPr="003337FC">
        <w:rPr>
          <w:rFonts w:ascii="Calibri" w:hAnsi="Calibri"/>
          <w:b/>
          <w:sz w:val="22"/>
          <w:szCs w:val="22"/>
        </w:rPr>
        <w:t>r</w:t>
      </w:r>
      <w:r w:rsidRPr="003337FC">
        <w:rPr>
          <w:rFonts w:ascii="Calibri" w:hAnsi="Calibri"/>
          <w:b/>
          <w:sz w:val="22"/>
          <w:szCs w:val="22"/>
        </w:rPr>
        <w:t>egional area’</w:t>
      </w:r>
      <w:r w:rsidRPr="003337FC">
        <w:rPr>
          <w:rFonts w:ascii="Calibri" w:hAnsi="Calibri"/>
          <w:sz w:val="22"/>
          <w:szCs w:val="22"/>
        </w:rPr>
        <w:t xml:space="preserve"> has the same meaning as in subclause 1(1) of Schedule 1 of HESA;</w:t>
      </w:r>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r</w:t>
      </w:r>
      <w:r w:rsidRPr="003337FC">
        <w:rPr>
          <w:rFonts w:ascii="Calibri" w:hAnsi="Calibri"/>
          <w:b/>
          <w:sz w:val="22"/>
          <w:szCs w:val="22"/>
        </w:rPr>
        <w:t>emote area’</w:t>
      </w:r>
      <w:r w:rsidRPr="003337FC">
        <w:rPr>
          <w:rFonts w:ascii="Calibri" w:hAnsi="Calibri"/>
          <w:sz w:val="22"/>
          <w:szCs w:val="22"/>
        </w:rPr>
        <w:t xml:space="preserve"> has the same meaning as in subclause 1(1) of Schedule 1 of HESA;</w:t>
      </w:r>
    </w:p>
    <w:p w14:paraId="35E37924" w14:textId="0F2EFA57" w:rsidR="005A7163" w:rsidRDefault="005A7163" w:rsidP="00E35C11">
      <w:pPr>
        <w:spacing w:after="120"/>
        <w:ind w:left="426"/>
      </w:pPr>
      <w:r w:rsidRPr="003337FC">
        <w:rPr>
          <w:rFonts w:ascii="Calibri" w:hAnsi="Calibri"/>
          <w:b/>
          <w:sz w:val="22"/>
          <w:szCs w:val="22"/>
        </w:rPr>
        <w:t>‘</w:t>
      </w:r>
      <w:r w:rsidR="00810F00" w:rsidRPr="003337FC">
        <w:rPr>
          <w:rFonts w:ascii="Calibri" w:hAnsi="Calibri"/>
          <w:b/>
          <w:sz w:val="22"/>
          <w:szCs w:val="22"/>
        </w:rPr>
        <w:t>t</w:t>
      </w:r>
      <w:r w:rsidRPr="003337FC">
        <w:rPr>
          <w:rFonts w:ascii="Calibri" w:hAnsi="Calibri"/>
          <w:b/>
          <w:sz w:val="22"/>
          <w:szCs w:val="22"/>
        </w:rPr>
        <w:t>otal basic grant amount’</w:t>
      </w:r>
      <w:r w:rsidRPr="003337FC">
        <w:rPr>
          <w:rFonts w:ascii="Calibri" w:hAnsi="Calibri"/>
          <w:sz w:val="22"/>
          <w:szCs w:val="22"/>
        </w:rPr>
        <w:t xml:space="preserve"> has the same meaning as in subclause 1(1) of Schedule 1 of HESA</w:t>
      </w:r>
      <w:r w:rsidRPr="003337FC">
        <w:t>.</w:t>
      </w:r>
    </w:p>
    <w:p w14:paraId="70416733" w14:textId="77777777" w:rsidR="00E74C58" w:rsidRPr="003337FC"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lastRenderedPageBreak/>
        <w:t>In this agreement, unless the contrary intention appears:</w:t>
      </w:r>
    </w:p>
    <w:p w14:paraId="3764CA1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words in the singular include the plural and vice versa;</w:t>
      </w:r>
    </w:p>
    <w:p w14:paraId="30AA24B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clause headings or words in bold format are inserted for convenience only, and have no effect in limiting or extending the language of provisions;</w:t>
      </w:r>
    </w:p>
    <w:p w14:paraId="0A4FF93F"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all references to dollars are to Australian dollars;</w:t>
      </w:r>
    </w:p>
    <w:p w14:paraId="54F5A12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unless stated otherwise, a reference to legislation is to legislation of the Commonwealth, as amended from time to time;</w:t>
      </w:r>
    </w:p>
    <w:p w14:paraId="6E34BFE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78B37747"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3E776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3966BB1" w14:textId="77777777" w:rsidR="00E74C58" w:rsidRDefault="00E74C58" w:rsidP="00686799">
      <w:pPr>
        <w:spacing w:after="120"/>
      </w:pPr>
    </w:p>
    <w:p w14:paraId="3F9142E7" w14:textId="77777777" w:rsidR="00E74C58" w:rsidRDefault="00E74C58" w:rsidP="00E35C11">
      <w:pPr>
        <w:spacing w:after="120"/>
        <w:ind w:left="426"/>
      </w:pPr>
    </w:p>
    <w:p w14:paraId="7D30F72B" w14:textId="77777777" w:rsidR="0092111A" w:rsidRDefault="0092111A" w:rsidP="00E35C11">
      <w:pPr>
        <w:spacing w:after="120"/>
        <w:ind w:left="426"/>
        <w:sectPr w:rsidR="0092111A" w:rsidSect="00AF4A16">
          <w:headerReference w:type="default" r:id="rId15"/>
          <w:headerReference w:type="first" r:id="rId16"/>
          <w:type w:val="evenPage"/>
          <w:pgSz w:w="11906" w:h="16838" w:code="9"/>
          <w:pgMar w:top="1134" w:right="1134" w:bottom="1134" w:left="1134" w:header="567" w:footer="567" w:gutter="0"/>
          <w:cols w:space="720"/>
          <w:titlePg/>
          <w:docGrid w:linePitch="326"/>
        </w:sectPr>
      </w:pPr>
    </w:p>
    <w:p w14:paraId="3A636126" w14:textId="20755D78" w:rsidR="005A7163" w:rsidRPr="003337FC" w:rsidRDefault="005A7163" w:rsidP="7704FC00">
      <w:pPr>
        <w:spacing w:after="120" w:line="276" w:lineRule="auto"/>
        <w:ind w:left="426"/>
        <w:sectPr w:rsidR="005A7163" w:rsidRPr="003337FC"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7C3AED" w14:paraId="6BBF394A" w14:textId="77777777" w:rsidTr="7704FC00">
        <w:trPr>
          <w:trHeight w:val="1725"/>
        </w:trPr>
        <w:tc>
          <w:tcPr>
            <w:tcW w:w="4710" w:type="dxa"/>
          </w:tcPr>
          <w:p w14:paraId="53AB2248" w14:textId="77777777" w:rsidR="00C16EAC" w:rsidRPr="007C3AED" w:rsidRDefault="00C16EAC">
            <w:pPr>
              <w:rPr>
                <w:rFonts w:ascii="Calibri" w:hAnsi="Calibri" w:cs="Arial"/>
              </w:rPr>
            </w:pPr>
            <w:r w:rsidRPr="007C3AED">
              <w:rPr>
                <w:rFonts w:ascii="Calibri" w:hAnsi="Calibri" w:cs="Arial"/>
              </w:rPr>
              <w:t>SIGNED for and on behalf of</w:t>
            </w:r>
          </w:p>
          <w:p w14:paraId="5BAF7A1A" w14:textId="02D83877" w:rsidR="00C16EAC" w:rsidRPr="007C3AED" w:rsidRDefault="00C16EAC">
            <w:pPr>
              <w:rPr>
                <w:rFonts w:ascii="Calibri" w:hAnsi="Calibri" w:cs="Arial"/>
              </w:rPr>
            </w:pPr>
            <w:r w:rsidRPr="007C3AED">
              <w:rPr>
                <w:rFonts w:ascii="Calibri" w:hAnsi="Calibri" w:cs="Arial"/>
              </w:rPr>
              <w:t>THE COMMONWEALTH OF AUSTRALIA</w:t>
            </w:r>
          </w:p>
          <w:p w14:paraId="7E0F1BCA" w14:textId="3543CCCC" w:rsidR="00C16EAC" w:rsidRDefault="00C16EAC">
            <w:pPr>
              <w:rPr>
                <w:rFonts w:ascii="Calibri" w:hAnsi="Calibri" w:cs="Arial"/>
                <w:sz w:val="22"/>
                <w:szCs w:val="22"/>
              </w:rPr>
            </w:pPr>
            <w:r w:rsidRPr="007C3AED">
              <w:rPr>
                <w:rFonts w:ascii="Calibri" w:hAnsi="Calibri" w:cs="Arial"/>
                <w:sz w:val="22"/>
                <w:szCs w:val="22"/>
              </w:rPr>
              <w:t>By</w:t>
            </w:r>
          </w:p>
          <w:p w14:paraId="24AA0FCB" w14:textId="233C7666" w:rsidR="00C16EAC" w:rsidRPr="007C3AED" w:rsidRDefault="00D16571">
            <w:pPr>
              <w:rPr>
                <w:rFonts w:ascii="Calibri" w:hAnsi="Calibri" w:cs="Arial"/>
                <w:sz w:val="22"/>
                <w:szCs w:val="22"/>
              </w:rPr>
            </w:pPr>
            <w:r>
              <w:rPr>
                <w:rFonts w:ascii="Calibri" w:hAnsi="Calibri" w:cs="Arial"/>
                <w:sz w:val="22"/>
                <w:szCs w:val="22"/>
              </w:rPr>
              <w:t>Danielle Donegan</w:t>
            </w:r>
            <w:r w:rsidR="0089484D">
              <w:rPr>
                <w:rFonts w:ascii="Calibri" w:hAnsi="Calibri" w:cs="Arial"/>
                <w:sz w:val="22"/>
                <w:szCs w:val="22"/>
              </w:rPr>
              <w:t xml:space="preserve">      </w:t>
            </w:r>
          </w:p>
          <w:p w14:paraId="2B2C9884" w14:textId="77777777" w:rsidR="00C16EAC" w:rsidRPr="007C3AED" w:rsidRDefault="00D16571">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7C3AED" w:rsidRDefault="00C16EAC">
            <w:pPr>
              <w:rPr>
                <w:rFonts w:ascii="Calibri" w:hAnsi="Calibri" w:cs="Arial"/>
              </w:rPr>
            </w:pPr>
            <w:r w:rsidRPr="007C3AED">
              <w:rPr>
                <w:rFonts w:ascii="Calibri" w:hAnsi="Calibri" w:cs="Arial"/>
              </w:rPr>
              <w:t>In the presence of:</w:t>
            </w:r>
          </w:p>
          <w:p w14:paraId="08692F72" w14:textId="77777777" w:rsidR="00C16EAC" w:rsidRPr="007C3AED" w:rsidRDefault="00C16EAC">
            <w:pPr>
              <w:rPr>
                <w:rFonts w:ascii="Calibri" w:hAnsi="Calibri" w:cs="Arial"/>
              </w:rPr>
            </w:pPr>
          </w:p>
          <w:p w14:paraId="2E4D23EB" w14:textId="01DEC000" w:rsidR="00C16EAC" w:rsidRPr="007C3AED" w:rsidRDefault="00C16EAC">
            <w:pPr>
              <w:rPr>
                <w:rFonts w:ascii="Calibri" w:hAnsi="Calibri" w:cs="Arial"/>
              </w:rPr>
            </w:pPr>
          </w:p>
          <w:p w14:paraId="534E4794" w14:textId="2B63088F" w:rsidR="00450B34" w:rsidRDefault="00D16571">
            <w:pPr>
              <w:rPr>
                <w:rFonts w:ascii="Calibri" w:hAnsi="Calibri" w:cs="Arial"/>
              </w:rPr>
            </w:pPr>
            <w:r>
              <w:rPr>
                <w:rFonts w:ascii="Calibri" w:hAnsi="Calibri" w:cs="Arial"/>
              </w:rPr>
              <w:t>Clae Hyde-Tully</w:t>
            </w:r>
          </w:p>
          <w:p w14:paraId="045C80A0" w14:textId="06C51F4B" w:rsidR="00C16EAC" w:rsidRPr="007C3AED" w:rsidRDefault="00D16571">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7C3AED" w14:paraId="30BEBCB3" w14:textId="77777777" w:rsidTr="7704FC00">
        <w:trPr>
          <w:trHeight w:val="1120"/>
        </w:trPr>
        <w:tc>
          <w:tcPr>
            <w:tcW w:w="4710" w:type="dxa"/>
          </w:tcPr>
          <w:p w14:paraId="2205AA72"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4E6893E1" w14:textId="77777777" w:rsidR="00C16EAC" w:rsidRPr="007C3AED" w:rsidRDefault="00C16EAC">
            <w:pPr>
              <w:rPr>
                <w:rFonts w:ascii="Calibri" w:hAnsi="Calibri" w:cs="Arial"/>
                <w:sz w:val="22"/>
                <w:szCs w:val="22"/>
              </w:rPr>
            </w:pPr>
          </w:p>
          <w:p w14:paraId="2220A843" w14:textId="3D44F06D" w:rsidR="00450B34" w:rsidRPr="00D16571" w:rsidRDefault="00D16571">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p>
          <w:p w14:paraId="599190C5" w14:textId="4696CC19" w:rsidR="00C16EAC" w:rsidRPr="007C3AED" w:rsidRDefault="00D16571">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7D74631D" w14:textId="77777777" w:rsidR="00C16EAC" w:rsidRPr="007C3AED" w:rsidRDefault="00C16EAC">
            <w:pPr>
              <w:rPr>
                <w:rFonts w:ascii="Calibri" w:hAnsi="Calibri" w:cs="Arial"/>
                <w:sz w:val="22"/>
                <w:szCs w:val="22"/>
              </w:rPr>
            </w:pPr>
          </w:p>
          <w:p w14:paraId="37E27F6D" w14:textId="77777777" w:rsidR="00D16571" w:rsidRPr="00C35FE9" w:rsidRDefault="00D16571" w:rsidP="00D16571">
            <w:pPr>
              <w:rPr>
                <w:rFonts w:ascii="Calibri" w:hAnsi="Calibri" w:cs="Arial"/>
                <w:sz w:val="22"/>
                <w:szCs w:val="22"/>
              </w:rPr>
            </w:pPr>
            <w:r>
              <w:rPr>
                <w:rFonts w:ascii="Calibri" w:hAnsi="Calibri" w:cs="Arial"/>
                <w:sz w:val="22"/>
                <w:szCs w:val="22"/>
              </w:rPr>
              <w:t>Assistant Director, CGS Policy</w:t>
            </w:r>
          </w:p>
          <w:p w14:paraId="55555B27" w14:textId="5C049C06" w:rsidR="00450B34" w:rsidRDefault="00450B34">
            <w:pPr>
              <w:rPr>
                <w:rFonts w:ascii="Calibri" w:hAnsi="Calibri" w:cs="Arial"/>
                <w:sz w:val="22"/>
                <w:szCs w:val="22"/>
              </w:rPr>
            </w:pPr>
          </w:p>
          <w:p w14:paraId="4F0FEB32" w14:textId="7D1CCF9B" w:rsidR="00C16EAC" w:rsidRPr="007C3AED" w:rsidRDefault="00D16571">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7C3AED" w14:paraId="3017885B" w14:textId="77777777" w:rsidTr="7704FC00">
        <w:trPr>
          <w:trHeight w:val="2640"/>
        </w:trPr>
        <w:tc>
          <w:tcPr>
            <w:tcW w:w="4710" w:type="dxa"/>
          </w:tcPr>
          <w:p w14:paraId="2059E935" w14:textId="52166128"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F3E0599" w:rsidRPr="2CABB911">
              <w:rPr>
                <w:rFonts w:ascii="Calibri" w:hAnsi="Calibri" w:cs="Arial"/>
                <w:sz w:val="22"/>
                <w:szCs w:val="22"/>
              </w:rPr>
              <w:t xml:space="preserve"> (please print)</w:t>
            </w:r>
          </w:p>
          <w:p w14:paraId="3454695A" w14:textId="77777777" w:rsidR="00C16EAC" w:rsidRPr="007C3AED" w:rsidRDefault="00C16EAC">
            <w:pPr>
              <w:rPr>
                <w:rFonts w:ascii="Calibri" w:hAnsi="Calibri" w:cs="Arial"/>
                <w:sz w:val="22"/>
                <w:szCs w:val="22"/>
              </w:rPr>
            </w:pPr>
          </w:p>
          <w:p w14:paraId="255A6608" w14:textId="5ED46BB5" w:rsidR="00C16EAC" w:rsidRPr="007C3AED" w:rsidRDefault="00C16EAC">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18090D90" w14:textId="77777777" w:rsidR="00C16EAC" w:rsidRDefault="00C16EAC">
            <w:pPr>
              <w:rPr>
                <w:rFonts w:ascii="Calibri" w:hAnsi="Calibri" w:cs="Arial"/>
                <w:sz w:val="22"/>
                <w:szCs w:val="22"/>
              </w:rPr>
            </w:pPr>
          </w:p>
          <w:p w14:paraId="2E59F9D2" w14:textId="77777777" w:rsidR="00C16EAC" w:rsidRPr="007C3AED" w:rsidRDefault="00C16EAC">
            <w:pPr>
              <w:rPr>
                <w:rFonts w:ascii="Calibri" w:hAnsi="Calibri" w:cs="Arial"/>
                <w:sz w:val="22"/>
                <w:szCs w:val="22"/>
              </w:rPr>
            </w:pPr>
          </w:p>
          <w:p w14:paraId="2635D5A5" w14:textId="77777777" w:rsidR="00C16EAC" w:rsidRPr="007C3AED" w:rsidRDefault="00D16571">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33F1FC4C" w14:textId="77777777" w:rsidR="00C16EAC" w:rsidRPr="007C3AED" w:rsidRDefault="00C16EAC">
            <w:pPr>
              <w:rPr>
                <w:rFonts w:ascii="Calibri" w:hAnsi="Calibri" w:cs="Arial"/>
                <w:sz w:val="22"/>
                <w:szCs w:val="22"/>
              </w:rPr>
            </w:pPr>
          </w:p>
          <w:p w14:paraId="6568B9DD" w14:textId="77777777" w:rsidR="00C16EAC" w:rsidRPr="007C3AED" w:rsidRDefault="00C16EAC">
            <w:pPr>
              <w:rPr>
                <w:rFonts w:ascii="Calibri" w:hAnsi="Calibri" w:cs="Arial"/>
                <w:sz w:val="22"/>
                <w:szCs w:val="22"/>
              </w:rPr>
            </w:pPr>
          </w:p>
          <w:p w14:paraId="7DAF2D58" w14:textId="77777777" w:rsidR="00C16EAC" w:rsidRPr="007C3AED" w:rsidRDefault="00C16EAC">
            <w:pPr>
              <w:rPr>
                <w:rFonts w:ascii="Calibri" w:hAnsi="Calibri" w:cs="Arial"/>
                <w:sz w:val="22"/>
                <w:szCs w:val="22"/>
              </w:rPr>
            </w:pPr>
          </w:p>
          <w:p w14:paraId="446B95E9" w14:textId="77777777" w:rsidR="00C16EAC" w:rsidRPr="007C3AED" w:rsidRDefault="00C16EAC">
            <w:pPr>
              <w:rPr>
                <w:rFonts w:ascii="Calibri" w:hAnsi="Calibri" w:cs="Arial"/>
                <w:sz w:val="22"/>
                <w:szCs w:val="22"/>
              </w:rPr>
            </w:pPr>
          </w:p>
          <w:p w14:paraId="6E62D8BE" w14:textId="77777777" w:rsidR="00C16EAC" w:rsidRDefault="00C16EAC">
            <w:pPr>
              <w:rPr>
                <w:rFonts w:ascii="Calibri" w:hAnsi="Calibri" w:cs="Arial"/>
                <w:sz w:val="22"/>
                <w:szCs w:val="22"/>
              </w:rPr>
            </w:pPr>
          </w:p>
          <w:p w14:paraId="05EB548E" w14:textId="77777777" w:rsidR="00C16EAC" w:rsidRPr="007C3AED" w:rsidRDefault="00D16571">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7C3AED" w14:paraId="56B8841C" w14:textId="77777777" w:rsidTr="7704FC00">
        <w:trPr>
          <w:trHeight w:val="1042"/>
        </w:trPr>
        <w:tc>
          <w:tcPr>
            <w:tcW w:w="4710" w:type="dxa"/>
          </w:tcPr>
          <w:p w14:paraId="11D6CA73" w14:textId="2854A27D" w:rsidR="00C16EAC" w:rsidRPr="007C3AED" w:rsidRDefault="00C16EAC" w:rsidP="00D16571">
            <w:pPr>
              <w:tabs>
                <w:tab w:val="center" w:pos="2247"/>
              </w:tabs>
              <w:rPr>
                <w:rFonts w:ascii="Calibri" w:hAnsi="Calibri" w:cs="Arial"/>
                <w:sz w:val="22"/>
                <w:szCs w:val="22"/>
              </w:rPr>
            </w:pPr>
            <w:r w:rsidRPr="007C3AED">
              <w:rPr>
                <w:rFonts w:ascii="Calibri" w:hAnsi="Calibri" w:cs="Arial"/>
                <w:sz w:val="22"/>
                <w:szCs w:val="22"/>
              </w:rPr>
              <w:t>Signature</w:t>
            </w:r>
            <w:r w:rsidR="00D16571">
              <w:rPr>
                <w:rFonts w:ascii="Calibri" w:hAnsi="Calibri" w:cs="Arial"/>
                <w:sz w:val="22"/>
                <w:szCs w:val="22"/>
              </w:rPr>
              <w:tab/>
              <w:t>18 March 2025</w:t>
            </w:r>
          </w:p>
          <w:p w14:paraId="778ACC83" w14:textId="77777777" w:rsidR="00C16EAC" w:rsidRPr="007C3AED" w:rsidRDefault="00D16571">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7C3AED" w:rsidRDefault="00C16EAC">
            <w:pPr>
              <w:rPr>
                <w:rFonts w:ascii="Calibri" w:hAnsi="Calibri" w:cs="Arial"/>
                <w:sz w:val="22"/>
                <w:szCs w:val="22"/>
              </w:rPr>
            </w:pPr>
            <w:r w:rsidRPr="007C3AED">
              <w:rPr>
                <w:rFonts w:ascii="Calibri" w:hAnsi="Calibri" w:cs="Arial"/>
                <w:sz w:val="22"/>
                <w:szCs w:val="22"/>
              </w:rPr>
              <w:t>Signature</w:t>
            </w:r>
          </w:p>
        </w:tc>
      </w:tr>
      <w:tr w:rsidR="00C16EAC" w:rsidRPr="007C3AED" w14:paraId="53C88AEB" w14:textId="77777777" w:rsidTr="7704FC00">
        <w:trPr>
          <w:trHeight w:val="1042"/>
        </w:trPr>
        <w:tc>
          <w:tcPr>
            <w:tcW w:w="4710" w:type="dxa"/>
          </w:tcPr>
          <w:p w14:paraId="7FB10BEC" w14:textId="59E3C943" w:rsidR="00C16EAC" w:rsidRPr="007C3AED" w:rsidRDefault="00C16EAC">
            <w:pPr>
              <w:rPr>
                <w:rFonts w:ascii="Calibri" w:hAnsi="Calibri" w:cs="Arial"/>
                <w:sz w:val="22"/>
                <w:szCs w:val="22"/>
              </w:rPr>
            </w:pPr>
            <w:r w:rsidRPr="007C3AED">
              <w:rPr>
                <w:rFonts w:ascii="Calibri" w:hAnsi="Calibri" w:cs="Arial"/>
                <w:sz w:val="22"/>
                <w:szCs w:val="22"/>
              </w:rPr>
              <w:t>Date</w:t>
            </w:r>
            <w:r w:rsidR="0089484D">
              <w:rPr>
                <w:rFonts w:ascii="Calibri" w:hAnsi="Calibri" w:cs="Arial"/>
                <w:sz w:val="22"/>
                <w:szCs w:val="22"/>
              </w:rPr>
              <w:t xml:space="preserve">  </w:t>
            </w:r>
          </w:p>
        </w:tc>
        <w:tc>
          <w:tcPr>
            <w:tcW w:w="4710" w:type="dxa"/>
          </w:tcPr>
          <w:p w14:paraId="46235033" w14:textId="77777777" w:rsidR="00C16EAC" w:rsidRPr="007C3AED" w:rsidRDefault="00C16EAC">
            <w:pPr>
              <w:rPr>
                <w:rFonts w:ascii="Calibri" w:hAnsi="Calibri" w:cs="Arial"/>
                <w:sz w:val="22"/>
                <w:szCs w:val="22"/>
              </w:rPr>
            </w:pPr>
          </w:p>
        </w:tc>
      </w:tr>
      <w:tr w:rsidR="00C16EAC" w:rsidRPr="007C3AED" w14:paraId="077823F2" w14:textId="77777777" w:rsidTr="7704FC00">
        <w:trPr>
          <w:trHeight w:val="397"/>
        </w:trPr>
        <w:tc>
          <w:tcPr>
            <w:tcW w:w="4710" w:type="dxa"/>
          </w:tcPr>
          <w:p w14:paraId="4F8643C5" w14:textId="77777777" w:rsidR="00C16EAC" w:rsidRPr="007C3AED" w:rsidRDefault="00C16EAC">
            <w:pPr>
              <w:rPr>
                <w:rFonts w:ascii="Calibri" w:hAnsi="Calibri" w:cs="Arial"/>
              </w:rPr>
            </w:pPr>
            <w:r w:rsidRPr="007C3AED">
              <w:rPr>
                <w:rFonts w:ascii="Calibri" w:hAnsi="Calibri" w:cs="Arial"/>
              </w:rPr>
              <w:t>SIGNED for and on behalf of</w:t>
            </w:r>
          </w:p>
          <w:p w14:paraId="6CE2B3B5" w14:textId="77777777" w:rsidR="00C16EAC" w:rsidRPr="007C3AED" w:rsidRDefault="00C16EAC">
            <w:pPr>
              <w:rPr>
                <w:rFonts w:ascii="Calibri" w:hAnsi="Calibri" w:cs="Arial"/>
              </w:rPr>
            </w:pPr>
          </w:p>
          <w:p w14:paraId="50150A1C" w14:textId="4D12AD3A" w:rsidR="00C16EAC" w:rsidRPr="006E6DDE" w:rsidRDefault="004A1D67">
            <w:pPr>
              <w:rPr>
                <w:rFonts w:ascii="Calibri" w:hAnsi="Calibri" w:cs="Arial"/>
                <w:noProof/>
              </w:rPr>
            </w:pPr>
            <w:r w:rsidRPr="006E6DDE">
              <w:rPr>
                <w:rFonts w:ascii="Calibri" w:hAnsi="Calibri" w:cs="Arial"/>
                <w:noProof/>
              </w:rPr>
              <w:t>Flinders University</w:t>
            </w:r>
          </w:p>
          <w:p w14:paraId="5231A89E" w14:textId="77777777" w:rsidR="00C16EAC" w:rsidRPr="007C3AED" w:rsidRDefault="00C16EAC">
            <w:pPr>
              <w:rPr>
                <w:rFonts w:ascii="Calibri" w:hAnsi="Calibri" w:cs="Arial"/>
              </w:rPr>
            </w:pPr>
            <w:r w:rsidRPr="006E6DDE">
              <w:rPr>
                <w:rFonts w:ascii="Calibri" w:hAnsi="Calibri" w:cs="Arial"/>
              </w:rPr>
              <w:t>by</w:t>
            </w:r>
          </w:p>
          <w:p w14:paraId="561E8412" w14:textId="77777777" w:rsidR="00C16EAC" w:rsidRDefault="00C16EAC">
            <w:pPr>
              <w:rPr>
                <w:rFonts w:ascii="Calibri" w:hAnsi="Calibri" w:cs="Arial"/>
              </w:rPr>
            </w:pPr>
          </w:p>
          <w:p w14:paraId="0F4C31F2" w14:textId="1B0351C7" w:rsidR="00450B34" w:rsidRPr="00C355D3" w:rsidRDefault="00C355D3">
            <w:pPr>
              <w:rPr>
                <w:rFonts w:ascii="Calibri" w:hAnsi="Calibri" w:cs="Arial"/>
                <w:sz w:val="22"/>
                <w:szCs w:val="22"/>
              </w:rPr>
            </w:pPr>
            <w:r>
              <w:rPr>
                <w:rFonts w:ascii="Calibri" w:hAnsi="Calibri" w:cs="Arial"/>
                <w:sz w:val="22"/>
                <w:szCs w:val="22"/>
              </w:rPr>
              <w:t>Colin John Stirling</w:t>
            </w:r>
          </w:p>
          <w:p w14:paraId="641A6B0F" w14:textId="12ACEEA7" w:rsidR="00C16EAC" w:rsidRPr="007C3AED" w:rsidRDefault="00D16571">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7C3AED" w:rsidRDefault="00C16EAC">
            <w:pPr>
              <w:rPr>
                <w:rFonts w:ascii="Calibri" w:hAnsi="Calibri" w:cs="Arial"/>
              </w:rPr>
            </w:pPr>
            <w:r w:rsidRPr="007C3AED">
              <w:rPr>
                <w:rFonts w:ascii="Calibri" w:hAnsi="Calibri" w:cs="Arial"/>
              </w:rPr>
              <w:t>In the presence of:</w:t>
            </w:r>
          </w:p>
          <w:p w14:paraId="1D6B7085" w14:textId="77777777" w:rsidR="00C16EAC" w:rsidRPr="007C3AED" w:rsidRDefault="00C16EAC">
            <w:pPr>
              <w:rPr>
                <w:rFonts w:ascii="Calibri" w:hAnsi="Calibri" w:cs="Arial"/>
              </w:rPr>
            </w:pPr>
          </w:p>
          <w:p w14:paraId="3DC86B6B" w14:textId="77777777" w:rsidR="00C16EAC" w:rsidRPr="007C3AED" w:rsidRDefault="00C16EAC">
            <w:pPr>
              <w:rPr>
                <w:rFonts w:ascii="Calibri" w:hAnsi="Calibri" w:cs="Arial"/>
              </w:rPr>
            </w:pPr>
          </w:p>
          <w:p w14:paraId="4CCDBE30" w14:textId="77777777" w:rsidR="00C16EAC" w:rsidRPr="007C3AED" w:rsidRDefault="00C16EAC">
            <w:pPr>
              <w:rPr>
                <w:rFonts w:ascii="Calibri" w:hAnsi="Calibri" w:cs="Arial"/>
              </w:rPr>
            </w:pPr>
          </w:p>
          <w:p w14:paraId="0C061ADF" w14:textId="77777777" w:rsidR="00C16EAC" w:rsidRPr="007C3AED" w:rsidRDefault="00C16EAC">
            <w:pPr>
              <w:rPr>
                <w:rFonts w:ascii="Calibri" w:hAnsi="Calibri" w:cs="Arial"/>
              </w:rPr>
            </w:pPr>
          </w:p>
          <w:p w14:paraId="1366984E" w14:textId="5C582371" w:rsidR="00450B34" w:rsidRPr="00C355D3" w:rsidRDefault="00C355D3">
            <w:pPr>
              <w:rPr>
                <w:rFonts w:ascii="Calibri" w:hAnsi="Calibri" w:cs="Arial"/>
                <w:sz w:val="22"/>
                <w:szCs w:val="22"/>
              </w:rPr>
            </w:pPr>
            <w:r w:rsidRPr="00C355D3">
              <w:rPr>
                <w:rFonts w:ascii="Calibri" w:hAnsi="Calibri" w:cs="Arial"/>
                <w:sz w:val="22"/>
                <w:szCs w:val="22"/>
              </w:rPr>
              <w:t>Richard Porter</w:t>
            </w:r>
          </w:p>
          <w:p w14:paraId="2B877AA0" w14:textId="7924CA02" w:rsidR="00C16EAC" w:rsidRPr="007C3AED" w:rsidRDefault="00D16571">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7C3AED" w14:paraId="4468385A" w14:textId="77777777" w:rsidTr="7704FC00">
        <w:trPr>
          <w:trHeight w:val="397"/>
        </w:trPr>
        <w:tc>
          <w:tcPr>
            <w:tcW w:w="4710" w:type="dxa"/>
          </w:tcPr>
          <w:p w14:paraId="2707A9E5"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6C0D8BC2" w14:textId="77777777" w:rsidR="00C16EAC" w:rsidRPr="007C3AED" w:rsidRDefault="00C16EAC">
            <w:pPr>
              <w:rPr>
                <w:rFonts w:ascii="Calibri" w:hAnsi="Calibri" w:cs="Arial"/>
                <w:sz w:val="22"/>
                <w:szCs w:val="22"/>
              </w:rPr>
            </w:pPr>
          </w:p>
          <w:p w14:paraId="5EB77BF3" w14:textId="77FE8DBF" w:rsidR="00C16EAC" w:rsidRPr="007C3AED" w:rsidRDefault="00C355D3">
            <w:pPr>
              <w:rPr>
                <w:rFonts w:ascii="Calibri" w:hAnsi="Calibri" w:cs="Arial"/>
                <w:sz w:val="22"/>
                <w:szCs w:val="22"/>
              </w:rPr>
            </w:pPr>
            <w:r>
              <w:rPr>
                <w:rFonts w:ascii="Calibri" w:hAnsi="Calibri" w:cs="Arial"/>
                <w:sz w:val="22"/>
                <w:szCs w:val="22"/>
              </w:rPr>
              <w:t>Vice-Chancellor</w:t>
            </w:r>
          </w:p>
          <w:p w14:paraId="401AF776" w14:textId="77777777" w:rsidR="00C16EAC" w:rsidRPr="007C3AED" w:rsidRDefault="00D16571">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05D09317" w14:textId="77777777" w:rsidR="00C16EAC" w:rsidRPr="007C3AED" w:rsidRDefault="00C16EAC">
            <w:pPr>
              <w:rPr>
                <w:rFonts w:ascii="Calibri" w:hAnsi="Calibri" w:cs="Arial"/>
                <w:sz w:val="22"/>
                <w:szCs w:val="22"/>
              </w:rPr>
            </w:pPr>
          </w:p>
          <w:p w14:paraId="731D90A1" w14:textId="062F916B" w:rsidR="00450B34" w:rsidRDefault="00C355D3">
            <w:pPr>
              <w:rPr>
                <w:rFonts w:ascii="Calibri" w:hAnsi="Calibri" w:cs="Arial"/>
                <w:sz w:val="22"/>
                <w:szCs w:val="22"/>
              </w:rPr>
            </w:pPr>
            <w:r>
              <w:rPr>
                <w:rFonts w:ascii="Calibri" w:hAnsi="Calibri" w:cs="Arial"/>
                <w:sz w:val="22"/>
                <w:szCs w:val="22"/>
              </w:rPr>
              <w:t>Chief Financial Officer</w:t>
            </w:r>
          </w:p>
          <w:p w14:paraId="1156A798" w14:textId="61ED9943" w:rsidR="00C16EAC" w:rsidRPr="007C3AED" w:rsidRDefault="00D16571">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14:paraId="4873CF47" w14:textId="77777777" w:rsidTr="7704FC00">
        <w:trPr>
          <w:trHeight w:val="397"/>
        </w:trPr>
        <w:tc>
          <w:tcPr>
            <w:tcW w:w="4710" w:type="dxa"/>
          </w:tcPr>
          <w:p w14:paraId="6D46AF22" w14:textId="5F14EB3E"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7D0D3B4" w:rsidRPr="2CABB911">
              <w:rPr>
                <w:rFonts w:ascii="Calibri" w:hAnsi="Calibri" w:cs="Arial"/>
                <w:sz w:val="22"/>
                <w:szCs w:val="22"/>
              </w:rPr>
              <w:t xml:space="preserve"> (please print)</w:t>
            </w:r>
          </w:p>
          <w:p w14:paraId="4BB98E68" w14:textId="77777777" w:rsidR="00C16EAC" w:rsidRPr="007C3AED" w:rsidRDefault="00C16EAC">
            <w:pPr>
              <w:rPr>
                <w:rFonts w:ascii="Calibri" w:hAnsi="Calibri" w:cs="Arial"/>
                <w:sz w:val="22"/>
                <w:szCs w:val="22"/>
              </w:rPr>
            </w:pPr>
          </w:p>
          <w:p w14:paraId="28990AB8" w14:textId="77777777" w:rsidR="00C16EAC" w:rsidRPr="007C3AED" w:rsidRDefault="00C16EAC">
            <w:pPr>
              <w:rPr>
                <w:rFonts w:ascii="Calibri" w:hAnsi="Calibri" w:cs="Arial"/>
                <w:sz w:val="22"/>
                <w:szCs w:val="22"/>
              </w:rPr>
            </w:pPr>
          </w:p>
          <w:p w14:paraId="123CEDA4" w14:textId="77777777" w:rsidR="00C16EAC" w:rsidRPr="007C3AED" w:rsidRDefault="00D16571">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23E0DD7F" w14:textId="77777777" w:rsidR="00C16EAC" w:rsidRPr="007C3AED" w:rsidRDefault="00C16EAC">
            <w:pPr>
              <w:rPr>
                <w:rFonts w:ascii="Calibri" w:hAnsi="Calibri" w:cs="Arial"/>
                <w:sz w:val="22"/>
                <w:szCs w:val="22"/>
              </w:rPr>
            </w:pPr>
          </w:p>
          <w:p w14:paraId="049E139A" w14:textId="77777777" w:rsidR="00C16EAC" w:rsidRPr="007C3AED" w:rsidRDefault="00C16EAC">
            <w:pPr>
              <w:rPr>
                <w:rFonts w:ascii="Calibri" w:hAnsi="Calibri" w:cs="Arial"/>
                <w:sz w:val="22"/>
                <w:szCs w:val="22"/>
              </w:rPr>
            </w:pPr>
          </w:p>
          <w:p w14:paraId="3F62B2D8" w14:textId="77777777" w:rsidR="00C16EAC" w:rsidRPr="009E3D33" w:rsidRDefault="00D16571">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14:paraId="3EA3CBA4" w14:textId="77777777" w:rsidTr="7704FC00">
        <w:trPr>
          <w:trHeight w:val="397"/>
        </w:trPr>
        <w:tc>
          <w:tcPr>
            <w:tcW w:w="4710" w:type="dxa"/>
          </w:tcPr>
          <w:p w14:paraId="1DE3A339" w14:textId="77777777" w:rsidR="00C16EAC" w:rsidRPr="00440141" w:rsidRDefault="00C16EAC">
            <w:pPr>
              <w:rPr>
                <w:rFonts w:ascii="Calibri" w:hAnsi="Calibri" w:cs="Arial"/>
                <w:sz w:val="22"/>
                <w:szCs w:val="22"/>
              </w:rPr>
            </w:pPr>
            <w:r>
              <w:rPr>
                <w:rFonts w:ascii="Calibri" w:hAnsi="Calibri" w:cs="Arial"/>
                <w:sz w:val="22"/>
                <w:szCs w:val="22"/>
              </w:rPr>
              <w:t>Signature</w:t>
            </w:r>
          </w:p>
        </w:tc>
        <w:tc>
          <w:tcPr>
            <w:tcW w:w="4710" w:type="dxa"/>
          </w:tcPr>
          <w:p w14:paraId="40F97FAC" w14:textId="77777777" w:rsidR="00C16EAC" w:rsidRPr="00440141" w:rsidRDefault="00C16EAC">
            <w:pPr>
              <w:rPr>
                <w:rFonts w:ascii="Calibri" w:hAnsi="Calibri" w:cs="Arial"/>
                <w:sz w:val="22"/>
                <w:szCs w:val="22"/>
              </w:rPr>
            </w:pPr>
            <w:r>
              <w:rPr>
                <w:rFonts w:ascii="Calibri" w:hAnsi="Calibri" w:cs="Arial"/>
                <w:sz w:val="22"/>
                <w:szCs w:val="22"/>
              </w:rPr>
              <w:t>Signature</w:t>
            </w:r>
          </w:p>
        </w:tc>
      </w:tr>
    </w:tbl>
    <w:p w14:paraId="090E81FA" w14:textId="714AB180" w:rsidR="0092111A" w:rsidRDefault="0092111A" w:rsidP="7704FC00">
      <w:pPr>
        <w:tabs>
          <w:tab w:val="left" w:pos="567"/>
          <w:tab w:val="left" w:pos="8222"/>
        </w:tabs>
        <w:spacing w:after="120"/>
        <w:jc w:val="right"/>
        <w:rPr>
          <w:rFonts w:ascii="Calibri" w:hAnsi="Calibri" w:cs="Arial"/>
          <w:b/>
          <w:bCs/>
          <w:sz w:val="22"/>
          <w:szCs w:val="22"/>
        </w:rPr>
        <w:sectPr w:rsidR="0092111A" w:rsidSect="008064DF">
          <w:headerReference w:type="default" r:id="rId17"/>
          <w:type w:val="continuous"/>
          <w:pgSz w:w="11906" w:h="16838" w:code="9"/>
          <w:pgMar w:top="1134" w:right="1134" w:bottom="1134" w:left="1134" w:header="567" w:footer="567" w:gutter="0"/>
          <w:cols w:space="720"/>
          <w:docGrid w:linePitch="326"/>
        </w:sectPr>
      </w:pPr>
    </w:p>
    <w:p w14:paraId="1E93A29B" w14:textId="318AEAC1" w:rsidR="00837937" w:rsidRDefault="00837937">
      <w:pPr>
        <w:tabs>
          <w:tab w:val="left" w:pos="567"/>
          <w:tab w:val="left" w:pos="8222"/>
        </w:tabs>
        <w:spacing w:after="120"/>
        <w:jc w:val="right"/>
        <w:rPr>
          <w:rFonts w:ascii="Calibri" w:hAnsi="Calibri"/>
          <w:i/>
          <w:sz w:val="22"/>
        </w:rPr>
      </w:pPr>
    </w:p>
    <w:p w14:paraId="4FDAF0DC" w14:textId="31F2253A" w:rsidR="00D62479" w:rsidRPr="00D62479" w:rsidRDefault="00D62479" w:rsidP="00D62479">
      <w:pPr>
        <w:rPr>
          <w:rFonts w:ascii="Calibri" w:hAnsi="Calibri" w:cs="Arial"/>
          <w:sz w:val="22"/>
          <w:szCs w:val="22"/>
        </w:rPr>
        <w:sectPr w:rsidR="00D62479" w:rsidRPr="00D62479" w:rsidSect="0092111A">
          <w:pgSz w:w="11906" w:h="16838" w:code="9"/>
          <w:pgMar w:top="1134" w:right="1134" w:bottom="1134" w:left="1134" w:header="567" w:footer="567" w:gutter="0"/>
          <w:cols w:space="720"/>
          <w:docGrid w:linePitch="326"/>
        </w:sectPr>
      </w:pPr>
    </w:p>
    <w:p w14:paraId="4BFCAD0B" w14:textId="212A64AF" w:rsidR="005A7163" w:rsidRDefault="00E74C58">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5A7163" w:rsidRPr="000E0A52">
        <w:rPr>
          <w:rFonts w:ascii="Calibri" w:hAnsi="Calibri" w:cs="Arial"/>
          <w:b/>
          <w:sz w:val="22"/>
          <w:szCs w:val="22"/>
        </w:rPr>
        <w:t>Appendix 1</w:t>
      </w:r>
    </w:p>
    <w:p w14:paraId="41FCEB5B" w14:textId="77777777" w:rsidR="00143732" w:rsidRDefault="00143732">
      <w:pPr>
        <w:tabs>
          <w:tab w:val="left" w:pos="567"/>
          <w:tab w:val="left" w:pos="8222"/>
        </w:tabs>
        <w:spacing w:after="120"/>
        <w:jc w:val="right"/>
        <w:rPr>
          <w:rFonts w:ascii="Calibri" w:hAnsi="Calibri" w:cs="Arial"/>
          <w:b/>
          <w:sz w:val="22"/>
          <w:szCs w:val="22"/>
        </w:rPr>
      </w:pPr>
    </w:p>
    <w:p w14:paraId="48A2D996" w14:textId="4A4AA89D"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 xml:space="preserve">FUNDING </w:t>
      </w:r>
      <w:r>
        <w:rPr>
          <w:rFonts w:ascii="Calibri" w:hAnsi="Calibri" w:cs="Arial"/>
          <w:b/>
          <w:sz w:val="22"/>
          <w:szCs w:val="22"/>
        </w:rPr>
        <w:t xml:space="preserve"> </w:t>
      </w:r>
    </w:p>
    <w:p w14:paraId="65A091F6" w14:textId="0001965A" w:rsidR="009A6FDC" w:rsidRDefault="009A6FDC" w:rsidP="009A6FDC">
      <w:pPr>
        <w:widowControl w:val="0"/>
        <w:tabs>
          <w:tab w:val="left" w:pos="567"/>
          <w:tab w:val="left" w:pos="8222"/>
        </w:tabs>
        <w:spacing w:before="120" w:after="120"/>
        <w:rPr>
          <w:rFonts w:ascii="Calibri" w:hAnsi="Calibri"/>
          <w:b/>
          <w:sz w:val="22"/>
          <w:szCs w:val="22"/>
        </w:rPr>
      </w:pPr>
      <w:bookmarkStart w:id="20"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774"/>
        <w:gridCol w:w="1475"/>
        <w:gridCol w:w="1477"/>
        <w:gridCol w:w="1477"/>
        <w:gridCol w:w="1475"/>
        <w:gridCol w:w="1477"/>
        <w:gridCol w:w="1473"/>
      </w:tblGrid>
      <w:tr w:rsidR="00422001" w14:paraId="0B55FE4D" w14:textId="77777777" w:rsidTr="00422001">
        <w:trPr>
          <w:trHeight w:val="675"/>
        </w:trPr>
        <w:tc>
          <w:tcPr>
            <w:tcW w:w="40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BD3D39A" w14:textId="77777777" w:rsidR="004A1D67" w:rsidRDefault="004A1D67">
            <w:pPr>
              <w:jc w:val="center"/>
              <w:rPr>
                <w:rFonts w:ascii="Calibri" w:hAnsi="Calibri" w:cs="Calibri"/>
                <w:b/>
                <w:bCs/>
                <w:color w:val="000000"/>
                <w:sz w:val="22"/>
                <w:szCs w:val="22"/>
              </w:rPr>
            </w:pPr>
            <w:bookmarkStart w:id="21" w:name="MBGATable"/>
            <w:bookmarkEnd w:id="20"/>
            <w:bookmarkEnd w:id="21"/>
            <w:r>
              <w:rPr>
                <w:rFonts w:ascii="Calibri" w:hAnsi="Calibri" w:cs="Calibri"/>
                <w:b/>
                <w:bCs/>
                <w:color w:val="000000"/>
                <w:sz w:val="22"/>
                <w:szCs w:val="22"/>
              </w:rPr>
              <w:t>Grant Year</w:t>
            </w:r>
          </w:p>
        </w:tc>
        <w:tc>
          <w:tcPr>
            <w:tcW w:w="766" w:type="pct"/>
            <w:tcBorders>
              <w:top w:val="single" w:sz="4" w:space="0" w:color="auto"/>
              <w:left w:val="nil"/>
              <w:bottom w:val="single" w:sz="4" w:space="0" w:color="auto"/>
              <w:right w:val="single" w:sz="4" w:space="0" w:color="auto"/>
            </w:tcBorders>
            <w:shd w:val="clear" w:color="000000" w:fill="D9D9D9"/>
            <w:vAlign w:val="center"/>
            <w:hideMark/>
          </w:tcPr>
          <w:p w14:paraId="1869A379" w14:textId="77777777" w:rsidR="004A1D67" w:rsidRDefault="004A1D67">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27B11B58" w14:textId="77777777" w:rsidR="004A1D67" w:rsidRDefault="004A1D67">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5072D642" w14:textId="77777777" w:rsidR="004A1D67" w:rsidRDefault="004A1D67">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6" w:type="pct"/>
            <w:tcBorders>
              <w:top w:val="single" w:sz="4" w:space="0" w:color="auto"/>
              <w:left w:val="nil"/>
              <w:bottom w:val="single" w:sz="4" w:space="0" w:color="auto"/>
              <w:right w:val="single" w:sz="4" w:space="0" w:color="auto"/>
            </w:tcBorders>
            <w:shd w:val="clear" w:color="000000" w:fill="D9D9D9"/>
            <w:vAlign w:val="center"/>
            <w:hideMark/>
          </w:tcPr>
          <w:p w14:paraId="60929344" w14:textId="77777777" w:rsidR="004A1D67" w:rsidRDefault="004A1D67">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72288A1E" w14:textId="77777777" w:rsidR="004A1D67" w:rsidRDefault="004A1D67">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7" w:type="pct"/>
            <w:tcBorders>
              <w:top w:val="single" w:sz="4" w:space="0" w:color="auto"/>
              <w:left w:val="nil"/>
              <w:bottom w:val="single" w:sz="4" w:space="0" w:color="auto"/>
              <w:right w:val="single" w:sz="4" w:space="0" w:color="auto"/>
            </w:tcBorders>
            <w:shd w:val="clear" w:color="000000" w:fill="D9D9D9"/>
            <w:noWrap/>
            <w:vAlign w:val="center"/>
            <w:hideMark/>
          </w:tcPr>
          <w:p w14:paraId="184788C0" w14:textId="77777777" w:rsidR="004A1D67" w:rsidRDefault="004A1D67">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4A1D67" w14:paraId="334DABE3" w14:textId="77777777" w:rsidTr="00C2591E">
        <w:trPr>
          <w:trHeight w:val="465"/>
        </w:trPr>
        <w:tc>
          <w:tcPr>
            <w:tcW w:w="402" w:type="pct"/>
            <w:tcBorders>
              <w:top w:val="nil"/>
              <w:left w:val="single" w:sz="4" w:space="0" w:color="auto"/>
              <w:bottom w:val="single" w:sz="4" w:space="0" w:color="auto"/>
              <w:right w:val="single" w:sz="4" w:space="0" w:color="auto"/>
            </w:tcBorders>
            <w:shd w:val="clear" w:color="auto" w:fill="auto"/>
            <w:noWrap/>
            <w:vAlign w:val="center"/>
            <w:hideMark/>
          </w:tcPr>
          <w:p w14:paraId="7D098D8F" w14:textId="77777777" w:rsidR="004A1D67" w:rsidRDefault="004A1D67">
            <w:pPr>
              <w:jc w:val="center"/>
              <w:rPr>
                <w:rFonts w:ascii="Calibri" w:hAnsi="Calibri" w:cs="Calibri"/>
                <w:color w:val="000000"/>
                <w:sz w:val="22"/>
                <w:szCs w:val="22"/>
              </w:rPr>
            </w:pPr>
            <w:r>
              <w:rPr>
                <w:rFonts w:ascii="Calibri" w:hAnsi="Calibri" w:cs="Calibri"/>
                <w:color w:val="000000"/>
                <w:sz w:val="22"/>
                <w:szCs w:val="22"/>
              </w:rPr>
              <w:t>2024</w:t>
            </w:r>
          </w:p>
        </w:tc>
        <w:tc>
          <w:tcPr>
            <w:tcW w:w="766" w:type="pct"/>
            <w:tcBorders>
              <w:top w:val="nil"/>
              <w:left w:val="nil"/>
              <w:bottom w:val="single" w:sz="4" w:space="0" w:color="auto"/>
              <w:right w:val="single" w:sz="4" w:space="0" w:color="auto"/>
            </w:tcBorders>
            <w:shd w:val="clear" w:color="auto" w:fill="auto"/>
            <w:noWrap/>
            <w:vAlign w:val="center"/>
            <w:hideMark/>
          </w:tcPr>
          <w:p w14:paraId="7288B2FD" w14:textId="3892E88B" w:rsidR="004A1D67" w:rsidRDefault="00660A76" w:rsidP="006E6DDE">
            <w:pPr>
              <w:rPr>
                <w:rFonts w:ascii="Calibri" w:hAnsi="Calibri" w:cs="Calibri"/>
                <w:color w:val="000000"/>
                <w:sz w:val="22"/>
                <w:szCs w:val="22"/>
              </w:rPr>
            </w:pPr>
            <w:r>
              <w:rPr>
                <w:rFonts w:ascii="Calibri" w:hAnsi="Calibri" w:cs="Calibri"/>
                <w:color w:val="000000"/>
                <w:sz w:val="22"/>
                <w:szCs w:val="22"/>
              </w:rPr>
              <w:t>$151,247,842</w:t>
            </w:r>
          </w:p>
        </w:tc>
        <w:tc>
          <w:tcPr>
            <w:tcW w:w="767" w:type="pct"/>
            <w:tcBorders>
              <w:top w:val="nil"/>
              <w:left w:val="nil"/>
              <w:bottom w:val="single" w:sz="4" w:space="0" w:color="auto"/>
              <w:right w:val="single" w:sz="4" w:space="0" w:color="auto"/>
            </w:tcBorders>
            <w:shd w:val="clear" w:color="auto" w:fill="auto"/>
            <w:noWrap/>
            <w:vAlign w:val="center"/>
            <w:hideMark/>
          </w:tcPr>
          <w:p w14:paraId="0147807C" w14:textId="77777777" w:rsidR="004A1D67" w:rsidRDefault="004A1D67">
            <w:pPr>
              <w:jc w:val="center"/>
              <w:rPr>
                <w:rFonts w:ascii="Calibri" w:hAnsi="Calibri" w:cs="Calibri"/>
                <w:color w:val="000000"/>
                <w:sz w:val="22"/>
                <w:szCs w:val="22"/>
              </w:rPr>
            </w:pPr>
            <w:r>
              <w:rPr>
                <w:rFonts w:ascii="Calibri" w:hAnsi="Calibri" w:cs="Calibri"/>
                <w:color w:val="000000"/>
                <w:sz w:val="22"/>
                <w:szCs w:val="22"/>
              </w:rPr>
              <w:t>$1,656,679</w:t>
            </w:r>
          </w:p>
        </w:tc>
        <w:tc>
          <w:tcPr>
            <w:tcW w:w="767" w:type="pct"/>
            <w:tcBorders>
              <w:top w:val="nil"/>
              <w:left w:val="nil"/>
              <w:bottom w:val="single" w:sz="4" w:space="0" w:color="auto"/>
              <w:right w:val="single" w:sz="4" w:space="0" w:color="auto"/>
            </w:tcBorders>
            <w:shd w:val="clear" w:color="auto" w:fill="auto"/>
            <w:noWrap/>
            <w:vAlign w:val="center"/>
            <w:hideMark/>
          </w:tcPr>
          <w:p w14:paraId="2F18D02B" w14:textId="77777777" w:rsidR="004A1D67" w:rsidRDefault="004A1D67">
            <w:pPr>
              <w:jc w:val="center"/>
              <w:rPr>
                <w:rFonts w:ascii="Calibri" w:hAnsi="Calibri" w:cs="Calibri"/>
                <w:color w:val="000000"/>
                <w:sz w:val="22"/>
                <w:szCs w:val="22"/>
              </w:rPr>
            </w:pPr>
            <w:r>
              <w:rPr>
                <w:rFonts w:ascii="Calibri" w:hAnsi="Calibri" w:cs="Calibri"/>
                <w:color w:val="000000"/>
                <w:sz w:val="22"/>
                <w:szCs w:val="22"/>
              </w:rPr>
              <w:t>$914,600</w:t>
            </w:r>
          </w:p>
        </w:tc>
        <w:tc>
          <w:tcPr>
            <w:tcW w:w="766" w:type="pct"/>
            <w:tcBorders>
              <w:top w:val="nil"/>
              <w:left w:val="nil"/>
              <w:bottom w:val="single" w:sz="4" w:space="0" w:color="auto"/>
              <w:right w:val="single" w:sz="4" w:space="0" w:color="auto"/>
            </w:tcBorders>
            <w:shd w:val="clear" w:color="auto" w:fill="auto"/>
            <w:noWrap/>
            <w:vAlign w:val="center"/>
            <w:hideMark/>
          </w:tcPr>
          <w:p w14:paraId="65F6C129" w14:textId="77777777" w:rsidR="004A1D67" w:rsidRDefault="004A1D67">
            <w:pPr>
              <w:jc w:val="center"/>
              <w:rPr>
                <w:rFonts w:ascii="Calibri" w:hAnsi="Calibri" w:cs="Calibri"/>
                <w:color w:val="000000"/>
                <w:sz w:val="22"/>
                <w:szCs w:val="22"/>
              </w:rPr>
            </w:pPr>
            <w:r>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shd w:val="clear" w:color="auto" w:fill="auto"/>
            <w:noWrap/>
            <w:vAlign w:val="center"/>
            <w:hideMark/>
          </w:tcPr>
          <w:p w14:paraId="465D286F" w14:textId="77777777" w:rsidR="004A1D67" w:rsidRDefault="004A1D67">
            <w:pPr>
              <w:jc w:val="center"/>
              <w:rPr>
                <w:rFonts w:ascii="Calibri" w:hAnsi="Calibri" w:cs="Calibri"/>
                <w:color w:val="000000"/>
                <w:sz w:val="22"/>
                <w:szCs w:val="22"/>
              </w:rPr>
            </w:pPr>
            <w:r>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shd w:val="clear" w:color="auto" w:fill="auto"/>
            <w:noWrap/>
            <w:vAlign w:val="center"/>
            <w:hideMark/>
          </w:tcPr>
          <w:p w14:paraId="7EE50715" w14:textId="59B4E852" w:rsidR="004A1D67" w:rsidRDefault="004A1D67">
            <w:pPr>
              <w:jc w:val="center"/>
              <w:rPr>
                <w:rFonts w:ascii="Calibri" w:hAnsi="Calibri" w:cs="Calibri"/>
                <w:color w:val="000000"/>
                <w:sz w:val="22"/>
                <w:szCs w:val="22"/>
              </w:rPr>
            </w:pPr>
            <w:r>
              <w:rPr>
                <w:rFonts w:ascii="Calibri" w:hAnsi="Calibri" w:cs="Calibri"/>
                <w:color w:val="000000"/>
                <w:sz w:val="22"/>
                <w:szCs w:val="22"/>
              </w:rPr>
              <w:t>$153</w:t>
            </w:r>
            <w:r w:rsidR="00660A76">
              <w:rPr>
                <w:rFonts w:ascii="Calibri" w:hAnsi="Calibri" w:cs="Calibri"/>
                <w:color w:val="000000"/>
                <w:sz w:val="22"/>
                <w:szCs w:val="22"/>
              </w:rPr>
              <w:t>,819,121</w:t>
            </w:r>
          </w:p>
        </w:tc>
      </w:tr>
      <w:tr w:rsidR="004A1D67" w14:paraId="074420BA" w14:textId="77777777" w:rsidTr="00C2591E">
        <w:trPr>
          <w:trHeight w:val="465"/>
        </w:trPr>
        <w:tc>
          <w:tcPr>
            <w:tcW w:w="402" w:type="pct"/>
            <w:tcBorders>
              <w:top w:val="nil"/>
              <w:left w:val="single" w:sz="4" w:space="0" w:color="auto"/>
              <w:bottom w:val="single" w:sz="4" w:space="0" w:color="auto"/>
              <w:right w:val="single" w:sz="4" w:space="0" w:color="auto"/>
            </w:tcBorders>
            <w:shd w:val="clear" w:color="auto" w:fill="auto"/>
            <w:noWrap/>
            <w:vAlign w:val="center"/>
            <w:hideMark/>
          </w:tcPr>
          <w:p w14:paraId="45C7F5A9" w14:textId="77777777" w:rsidR="004A1D67" w:rsidRDefault="004A1D67">
            <w:pPr>
              <w:jc w:val="center"/>
              <w:rPr>
                <w:rFonts w:ascii="Calibri" w:hAnsi="Calibri" w:cs="Calibri"/>
                <w:color w:val="000000"/>
                <w:sz w:val="22"/>
                <w:szCs w:val="22"/>
              </w:rPr>
            </w:pPr>
            <w:r>
              <w:rPr>
                <w:rFonts w:ascii="Calibri" w:hAnsi="Calibri" w:cs="Calibri"/>
                <w:color w:val="000000"/>
                <w:sz w:val="22"/>
                <w:szCs w:val="22"/>
              </w:rPr>
              <w:t>2025</w:t>
            </w:r>
          </w:p>
        </w:tc>
        <w:tc>
          <w:tcPr>
            <w:tcW w:w="766" w:type="pct"/>
            <w:tcBorders>
              <w:top w:val="nil"/>
              <w:left w:val="nil"/>
              <w:bottom w:val="single" w:sz="4" w:space="0" w:color="auto"/>
              <w:right w:val="single" w:sz="4" w:space="0" w:color="auto"/>
            </w:tcBorders>
            <w:shd w:val="clear" w:color="auto" w:fill="auto"/>
            <w:noWrap/>
            <w:vAlign w:val="center"/>
            <w:hideMark/>
          </w:tcPr>
          <w:p w14:paraId="23283833" w14:textId="42293F2D" w:rsidR="004A1D67" w:rsidRDefault="00CF21F3" w:rsidP="008D4013">
            <w:pPr>
              <w:jc w:val="center"/>
              <w:rPr>
                <w:rFonts w:ascii="Calibri" w:hAnsi="Calibri" w:cs="Calibri"/>
                <w:color w:val="000000"/>
                <w:sz w:val="22"/>
                <w:szCs w:val="22"/>
              </w:rPr>
            </w:pPr>
            <w:r>
              <w:rPr>
                <w:rFonts w:ascii="Calibri" w:hAnsi="Calibri" w:cs="Calibri"/>
                <w:sz w:val="22"/>
                <w:szCs w:val="22"/>
              </w:rPr>
              <w:t>$165,307,500</w:t>
            </w:r>
          </w:p>
        </w:tc>
        <w:tc>
          <w:tcPr>
            <w:tcW w:w="767" w:type="pct"/>
            <w:tcBorders>
              <w:top w:val="nil"/>
              <w:left w:val="nil"/>
              <w:bottom w:val="single" w:sz="4" w:space="0" w:color="auto"/>
              <w:right w:val="single" w:sz="4" w:space="0" w:color="auto"/>
            </w:tcBorders>
            <w:shd w:val="clear" w:color="auto" w:fill="auto"/>
            <w:noWrap/>
            <w:vAlign w:val="center"/>
            <w:hideMark/>
          </w:tcPr>
          <w:p w14:paraId="5900D444" w14:textId="41CCF1AD" w:rsidR="004A1D67" w:rsidRDefault="00422001">
            <w:pPr>
              <w:jc w:val="center"/>
              <w:rPr>
                <w:rFonts w:ascii="Calibri" w:hAnsi="Calibri" w:cs="Calibri"/>
                <w:color w:val="000000"/>
                <w:sz w:val="22"/>
                <w:szCs w:val="22"/>
              </w:rPr>
            </w:pPr>
            <w:r w:rsidRPr="00422001">
              <w:rPr>
                <w:rFonts w:ascii="Calibri" w:hAnsi="Calibri" w:cs="Calibri"/>
                <w:color w:val="000000"/>
                <w:sz w:val="22"/>
                <w:szCs w:val="22"/>
              </w:rPr>
              <w:t>$1,284,705</w:t>
            </w:r>
          </w:p>
        </w:tc>
        <w:tc>
          <w:tcPr>
            <w:tcW w:w="767" w:type="pct"/>
            <w:tcBorders>
              <w:top w:val="nil"/>
              <w:left w:val="nil"/>
              <w:bottom w:val="single" w:sz="4" w:space="0" w:color="auto"/>
              <w:right w:val="single" w:sz="4" w:space="0" w:color="auto"/>
            </w:tcBorders>
            <w:shd w:val="clear" w:color="auto" w:fill="auto"/>
            <w:noWrap/>
            <w:vAlign w:val="center"/>
            <w:hideMark/>
          </w:tcPr>
          <w:p w14:paraId="0FDC2972" w14:textId="6E6057BB" w:rsidR="004A1D67" w:rsidRDefault="00422001">
            <w:pPr>
              <w:jc w:val="center"/>
              <w:rPr>
                <w:rFonts w:ascii="Calibri" w:hAnsi="Calibri" w:cs="Calibri"/>
                <w:color w:val="000000"/>
                <w:sz w:val="22"/>
                <w:szCs w:val="22"/>
              </w:rPr>
            </w:pPr>
            <w:r w:rsidRPr="00422001">
              <w:rPr>
                <w:rFonts w:ascii="Calibri" w:hAnsi="Calibri" w:cs="Calibri"/>
                <w:color w:val="000000"/>
                <w:sz w:val="22"/>
                <w:szCs w:val="22"/>
              </w:rPr>
              <w:t>$2,237,318</w:t>
            </w:r>
          </w:p>
        </w:tc>
        <w:tc>
          <w:tcPr>
            <w:tcW w:w="766" w:type="pct"/>
            <w:tcBorders>
              <w:top w:val="nil"/>
              <w:left w:val="nil"/>
              <w:bottom w:val="single" w:sz="4" w:space="0" w:color="auto"/>
              <w:right w:val="single" w:sz="4" w:space="0" w:color="auto"/>
            </w:tcBorders>
            <w:shd w:val="clear" w:color="auto" w:fill="auto"/>
            <w:noWrap/>
            <w:vAlign w:val="center"/>
            <w:hideMark/>
          </w:tcPr>
          <w:p w14:paraId="0C2EADBE" w14:textId="77777777" w:rsidR="004A1D67" w:rsidRDefault="004A1D67">
            <w:pPr>
              <w:jc w:val="center"/>
              <w:rPr>
                <w:rFonts w:ascii="Calibri" w:hAnsi="Calibri" w:cs="Calibri"/>
                <w:color w:val="000000"/>
                <w:sz w:val="22"/>
                <w:szCs w:val="22"/>
              </w:rPr>
            </w:pPr>
            <w:r>
              <w:rPr>
                <w:rFonts w:ascii="Calibri" w:hAnsi="Calibri" w:cs="Calibri"/>
                <w:color w:val="000000"/>
                <w:sz w:val="22"/>
                <w:szCs w:val="22"/>
              </w:rPr>
              <w:t>TBA</w:t>
            </w:r>
          </w:p>
        </w:tc>
        <w:tc>
          <w:tcPr>
            <w:tcW w:w="767" w:type="pct"/>
            <w:tcBorders>
              <w:top w:val="nil"/>
              <w:left w:val="nil"/>
              <w:bottom w:val="single" w:sz="4" w:space="0" w:color="auto"/>
              <w:right w:val="single" w:sz="4" w:space="0" w:color="auto"/>
            </w:tcBorders>
            <w:shd w:val="clear" w:color="auto" w:fill="auto"/>
            <w:noWrap/>
            <w:vAlign w:val="center"/>
            <w:hideMark/>
          </w:tcPr>
          <w:p w14:paraId="75CC15C1" w14:textId="011291A1" w:rsidR="004A1D67" w:rsidRDefault="00AC3F0E">
            <w:pPr>
              <w:jc w:val="center"/>
              <w:rPr>
                <w:rFonts w:ascii="Calibri" w:hAnsi="Calibri" w:cs="Calibri"/>
                <w:color w:val="000000"/>
                <w:sz w:val="22"/>
                <w:szCs w:val="22"/>
              </w:rPr>
            </w:pPr>
            <w:r>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shd w:val="clear" w:color="auto" w:fill="auto"/>
            <w:noWrap/>
            <w:vAlign w:val="center"/>
            <w:hideMark/>
          </w:tcPr>
          <w:p w14:paraId="316B951C" w14:textId="40C750B0" w:rsidR="004A1D67" w:rsidRDefault="00CF21F3" w:rsidP="008D4013">
            <w:pPr>
              <w:jc w:val="center"/>
              <w:rPr>
                <w:rFonts w:ascii="Calibri" w:hAnsi="Calibri" w:cs="Calibri"/>
                <w:color w:val="000000"/>
                <w:sz w:val="22"/>
                <w:szCs w:val="22"/>
              </w:rPr>
            </w:pPr>
            <w:r>
              <w:rPr>
                <w:rFonts w:ascii="Calibri" w:hAnsi="Calibri" w:cs="Calibri"/>
                <w:sz w:val="22"/>
                <w:szCs w:val="22"/>
              </w:rPr>
              <w:t>$168,829,523</w:t>
            </w:r>
          </w:p>
        </w:tc>
      </w:tr>
    </w:tbl>
    <w:p w14:paraId="79D0C438" w14:textId="77777777" w:rsidR="009A6FDC" w:rsidRDefault="009A6FDC" w:rsidP="004F6EA9">
      <w:pPr>
        <w:tabs>
          <w:tab w:val="left" w:pos="567"/>
          <w:tab w:val="left" w:pos="8222"/>
        </w:tabs>
        <w:spacing w:after="120"/>
        <w:rPr>
          <w:rFonts w:ascii="Calibri" w:hAnsi="Calibri" w:cs="Arial"/>
          <w:b/>
          <w:sz w:val="22"/>
          <w:szCs w:val="22"/>
        </w:rPr>
      </w:pPr>
    </w:p>
    <w:p w14:paraId="623AE8D6" w14:textId="7AF552A5" w:rsidR="005A7163" w:rsidRPr="003337FC" w:rsidRDefault="005A7163" w:rsidP="004F6EA9">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0E87F63C" w:rsidR="005A7163" w:rsidRPr="003337FC" w:rsidRDefault="3EBB0BA7" w:rsidP="004F6EA9">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5EC41FEC" w14:textId="7C94650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4A1D67" w14:paraId="47EF9733" w14:textId="77777777" w:rsidTr="00C2591E">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63CC325" w14:textId="77777777" w:rsidR="004A1D67" w:rsidRDefault="004A1D67">
            <w:pPr>
              <w:rPr>
                <w:rFonts w:ascii="Calibri" w:hAnsi="Calibri" w:cs="Calibri"/>
                <w:b/>
                <w:bCs/>
                <w:color w:val="000000"/>
                <w:sz w:val="22"/>
                <w:szCs w:val="22"/>
              </w:rPr>
            </w:pPr>
            <w:bookmarkStart w:id="22" w:name="Remoteness"/>
            <w:bookmarkStart w:id="23" w:name="SAfunding"/>
            <w:bookmarkEnd w:id="22"/>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44174187" w14:textId="77777777" w:rsidR="004A1D67" w:rsidRDefault="004A1D67">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4B399EC6" w14:textId="77777777" w:rsidR="004A1D67" w:rsidRDefault="004A1D67">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14:paraId="7C8CFDC0" w14:textId="77777777" w:rsidR="004A1D67" w:rsidRDefault="004A1D67">
            <w:pPr>
              <w:jc w:val="center"/>
              <w:rPr>
                <w:rFonts w:ascii="Calibri" w:hAnsi="Calibri" w:cs="Calibri"/>
                <w:b/>
                <w:bCs/>
                <w:color w:val="000000"/>
                <w:sz w:val="22"/>
                <w:szCs w:val="22"/>
              </w:rPr>
            </w:pPr>
            <w:r>
              <w:rPr>
                <w:rFonts w:ascii="Calibri" w:hAnsi="Calibri" w:cs="Calibri"/>
                <w:b/>
                <w:bCs/>
                <w:color w:val="000000"/>
                <w:sz w:val="22"/>
                <w:szCs w:val="22"/>
              </w:rPr>
              <w:t>2025</w:t>
            </w:r>
          </w:p>
        </w:tc>
      </w:tr>
      <w:tr w:rsidR="00AC3F0E" w14:paraId="3F34F24B" w14:textId="77777777" w:rsidTr="00C2591E">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4D886175" w14:textId="77777777" w:rsidR="00AC3F0E" w:rsidRDefault="00AC3F0E" w:rsidP="00AC3F0E">
            <w:pPr>
              <w:rPr>
                <w:rFonts w:ascii="Calibri" w:hAnsi="Calibri" w:cs="Calibri"/>
                <w:color w:val="000000"/>
                <w:sz w:val="22"/>
                <w:szCs w:val="22"/>
              </w:rPr>
            </w:pPr>
            <w:r>
              <w:rPr>
                <w:rFonts w:ascii="Calibri" w:hAnsi="Calibri" w:cs="Calibri"/>
                <w:color w:val="000000"/>
                <w:sz w:val="22"/>
                <w:szCs w:val="22"/>
              </w:rPr>
              <w:t>Adelaide</w:t>
            </w:r>
          </w:p>
        </w:tc>
        <w:tc>
          <w:tcPr>
            <w:tcW w:w="781" w:type="pct"/>
            <w:tcBorders>
              <w:top w:val="nil"/>
              <w:left w:val="nil"/>
              <w:bottom w:val="single" w:sz="4" w:space="0" w:color="auto"/>
              <w:right w:val="single" w:sz="4" w:space="0" w:color="auto"/>
            </w:tcBorders>
            <w:shd w:val="clear" w:color="auto" w:fill="auto"/>
            <w:vAlign w:val="center"/>
            <w:hideMark/>
          </w:tcPr>
          <w:p w14:paraId="040FAEDB" w14:textId="77777777" w:rsidR="00AC3F0E" w:rsidRDefault="00AC3F0E" w:rsidP="00AC3F0E">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68B3C9DE" w14:textId="77777777" w:rsidR="00AC3F0E" w:rsidRDefault="00AC3F0E" w:rsidP="00AC3F0E">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54544055" w14:textId="2B9948FD" w:rsidR="00AC3F0E" w:rsidRDefault="00AC3F0E" w:rsidP="00AC3F0E">
            <w:pPr>
              <w:jc w:val="center"/>
              <w:rPr>
                <w:rFonts w:ascii="Calibri" w:hAnsi="Calibri" w:cs="Calibri"/>
                <w:color w:val="000000"/>
                <w:sz w:val="22"/>
                <w:szCs w:val="22"/>
              </w:rPr>
            </w:pPr>
            <w:r>
              <w:rPr>
                <w:rFonts w:ascii="Calibri" w:hAnsi="Calibri" w:cs="Calibri"/>
                <w:color w:val="000000"/>
                <w:sz w:val="22"/>
                <w:szCs w:val="22"/>
              </w:rPr>
              <w:t>1.00%</w:t>
            </w:r>
          </w:p>
        </w:tc>
      </w:tr>
      <w:tr w:rsidR="00AC3F0E" w14:paraId="594C74CF" w14:textId="77777777" w:rsidTr="00C2591E">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6D3FF2EC" w14:textId="77777777" w:rsidR="00AC3F0E" w:rsidRDefault="00AC3F0E" w:rsidP="00AC3F0E">
            <w:pPr>
              <w:rPr>
                <w:rFonts w:ascii="Calibri" w:hAnsi="Calibri" w:cs="Calibri"/>
                <w:color w:val="000000"/>
                <w:sz w:val="22"/>
                <w:szCs w:val="22"/>
              </w:rPr>
            </w:pPr>
            <w:r>
              <w:rPr>
                <w:rFonts w:ascii="Calibri" w:hAnsi="Calibri" w:cs="Calibri"/>
                <w:color w:val="000000"/>
                <w:sz w:val="22"/>
                <w:szCs w:val="22"/>
              </w:rPr>
              <w:t>North Terrace</w:t>
            </w:r>
          </w:p>
        </w:tc>
        <w:tc>
          <w:tcPr>
            <w:tcW w:w="781" w:type="pct"/>
            <w:tcBorders>
              <w:top w:val="nil"/>
              <w:left w:val="nil"/>
              <w:bottom w:val="single" w:sz="4" w:space="0" w:color="auto"/>
              <w:right w:val="single" w:sz="4" w:space="0" w:color="auto"/>
            </w:tcBorders>
            <w:shd w:val="clear" w:color="auto" w:fill="auto"/>
            <w:vAlign w:val="center"/>
            <w:hideMark/>
          </w:tcPr>
          <w:p w14:paraId="4957331B" w14:textId="77777777" w:rsidR="00AC3F0E" w:rsidRDefault="00AC3F0E" w:rsidP="00AC3F0E">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315077E3" w14:textId="77777777" w:rsidR="00AC3F0E" w:rsidRDefault="00AC3F0E" w:rsidP="00AC3F0E">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77141A93" w14:textId="3291EAC7" w:rsidR="00AC3F0E" w:rsidRDefault="00AC3F0E" w:rsidP="00AC3F0E">
            <w:pPr>
              <w:jc w:val="center"/>
              <w:rPr>
                <w:rFonts w:ascii="Calibri" w:hAnsi="Calibri" w:cs="Calibri"/>
                <w:color w:val="000000"/>
                <w:sz w:val="22"/>
                <w:szCs w:val="22"/>
              </w:rPr>
            </w:pPr>
            <w:r>
              <w:rPr>
                <w:rFonts w:ascii="Calibri" w:hAnsi="Calibri" w:cs="Calibri"/>
                <w:color w:val="000000"/>
                <w:sz w:val="22"/>
                <w:szCs w:val="22"/>
              </w:rPr>
              <w:t>1.00%</w:t>
            </w:r>
          </w:p>
        </w:tc>
      </w:tr>
      <w:tr w:rsidR="00AC3F0E" w14:paraId="21E07ADC" w14:textId="77777777" w:rsidTr="00C2591E">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652A0955" w14:textId="77777777" w:rsidR="00AC3F0E" w:rsidRDefault="00AC3F0E" w:rsidP="00AC3F0E">
            <w:pPr>
              <w:rPr>
                <w:rFonts w:ascii="Calibri" w:hAnsi="Calibri" w:cs="Calibri"/>
                <w:color w:val="000000"/>
                <w:sz w:val="22"/>
                <w:szCs w:val="22"/>
              </w:rPr>
            </w:pPr>
            <w:r>
              <w:rPr>
                <w:rFonts w:ascii="Calibri" w:hAnsi="Calibri" w:cs="Calibri"/>
                <w:color w:val="000000"/>
                <w:sz w:val="22"/>
                <w:szCs w:val="22"/>
              </w:rPr>
              <w:t>Underdale</w:t>
            </w:r>
          </w:p>
        </w:tc>
        <w:tc>
          <w:tcPr>
            <w:tcW w:w="781" w:type="pct"/>
            <w:tcBorders>
              <w:top w:val="nil"/>
              <w:left w:val="nil"/>
              <w:bottom w:val="single" w:sz="4" w:space="0" w:color="auto"/>
              <w:right w:val="single" w:sz="4" w:space="0" w:color="auto"/>
            </w:tcBorders>
            <w:shd w:val="clear" w:color="auto" w:fill="auto"/>
            <w:vAlign w:val="center"/>
            <w:hideMark/>
          </w:tcPr>
          <w:p w14:paraId="18B4DD72" w14:textId="77777777" w:rsidR="00AC3F0E" w:rsidRDefault="00AC3F0E" w:rsidP="00AC3F0E">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6DA0108A" w14:textId="77777777" w:rsidR="00AC3F0E" w:rsidRDefault="00AC3F0E" w:rsidP="00AC3F0E">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30A76BD4" w14:textId="22E8981B" w:rsidR="00AC3F0E" w:rsidRDefault="00AC3F0E" w:rsidP="00AC3F0E">
            <w:pPr>
              <w:jc w:val="center"/>
              <w:rPr>
                <w:rFonts w:ascii="Calibri" w:hAnsi="Calibri" w:cs="Calibri"/>
                <w:color w:val="000000"/>
                <w:sz w:val="22"/>
                <w:szCs w:val="22"/>
              </w:rPr>
            </w:pPr>
            <w:r>
              <w:rPr>
                <w:rFonts w:ascii="Calibri" w:hAnsi="Calibri" w:cs="Calibri"/>
                <w:color w:val="000000"/>
                <w:sz w:val="22"/>
                <w:szCs w:val="22"/>
              </w:rPr>
              <w:t>1.00%</w:t>
            </w:r>
          </w:p>
        </w:tc>
      </w:tr>
      <w:tr w:rsidR="00AC3F0E" w14:paraId="6C7CD87E" w14:textId="77777777" w:rsidTr="00C2591E">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3BD61167" w14:textId="77777777" w:rsidR="00AC3F0E" w:rsidRDefault="00AC3F0E" w:rsidP="00AC3F0E">
            <w:pPr>
              <w:rPr>
                <w:rFonts w:ascii="Calibri" w:hAnsi="Calibri" w:cs="Calibri"/>
                <w:color w:val="000000"/>
                <w:sz w:val="22"/>
                <w:szCs w:val="22"/>
              </w:rPr>
            </w:pPr>
            <w:r>
              <w:rPr>
                <w:rFonts w:ascii="Calibri" w:hAnsi="Calibri" w:cs="Calibri"/>
                <w:color w:val="000000"/>
                <w:sz w:val="22"/>
                <w:szCs w:val="22"/>
              </w:rPr>
              <w:t>Bedford Park</w:t>
            </w:r>
          </w:p>
        </w:tc>
        <w:tc>
          <w:tcPr>
            <w:tcW w:w="781" w:type="pct"/>
            <w:tcBorders>
              <w:top w:val="nil"/>
              <w:left w:val="nil"/>
              <w:bottom w:val="single" w:sz="4" w:space="0" w:color="auto"/>
              <w:right w:val="single" w:sz="4" w:space="0" w:color="auto"/>
            </w:tcBorders>
            <w:shd w:val="clear" w:color="auto" w:fill="auto"/>
            <w:vAlign w:val="center"/>
            <w:hideMark/>
          </w:tcPr>
          <w:p w14:paraId="1E668133" w14:textId="77777777" w:rsidR="00AC3F0E" w:rsidRDefault="00AC3F0E" w:rsidP="00AC3F0E">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5D7740C4" w14:textId="77777777" w:rsidR="00AC3F0E" w:rsidRDefault="00AC3F0E" w:rsidP="00AC3F0E">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42FC84BB" w14:textId="5020060B" w:rsidR="00AC3F0E" w:rsidRDefault="00AC3F0E" w:rsidP="00AC3F0E">
            <w:pPr>
              <w:jc w:val="center"/>
              <w:rPr>
                <w:rFonts w:ascii="Calibri" w:hAnsi="Calibri" w:cs="Calibri"/>
                <w:color w:val="000000"/>
                <w:sz w:val="22"/>
                <w:szCs w:val="22"/>
              </w:rPr>
            </w:pPr>
            <w:r>
              <w:rPr>
                <w:rFonts w:ascii="Calibri" w:hAnsi="Calibri" w:cs="Calibri"/>
                <w:color w:val="000000"/>
                <w:sz w:val="22"/>
                <w:szCs w:val="22"/>
              </w:rPr>
              <w:t>1.00%</w:t>
            </w:r>
          </w:p>
        </w:tc>
      </w:tr>
      <w:tr w:rsidR="00AC3F0E" w14:paraId="037C329F" w14:textId="77777777" w:rsidTr="00C2591E">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0C8A3C75" w14:textId="77777777" w:rsidR="00AC3F0E" w:rsidRDefault="00AC3F0E" w:rsidP="00AC3F0E">
            <w:pPr>
              <w:rPr>
                <w:rFonts w:ascii="Calibri" w:hAnsi="Calibri" w:cs="Calibri"/>
                <w:color w:val="000000"/>
                <w:sz w:val="22"/>
                <w:szCs w:val="22"/>
              </w:rPr>
            </w:pPr>
            <w:r>
              <w:rPr>
                <w:rFonts w:ascii="Calibri" w:hAnsi="Calibri" w:cs="Calibri"/>
                <w:color w:val="000000"/>
                <w:sz w:val="22"/>
                <w:szCs w:val="22"/>
              </w:rPr>
              <w:t>Renmark</w:t>
            </w:r>
          </w:p>
        </w:tc>
        <w:tc>
          <w:tcPr>
            <w:tcW w:w="781" w:type="pct"/>
            <w:tcBorders>
              <w:top w:val="nil"/>
              <w:left w:val="nil"/>
              <w:bottom w:val="single" w:sz="4" w:space="0" w:color="auto"/>
              <w:right w:val="single" w:sz="4" w:space="0" w:color="auto"/>
            </w:tcBorders>
            <w:shd w:val="clear" w:color="auto" w:fill="auto"/>
            <w:vAlign w:val="center"/>
            <w:hideMark/>
          </w:tcPr>
          <w:p w14:paraId="2E3E1086" w14:textId="77777777" w:rsidR="00AC3F0E" w:rsidRDefault="00AC3F0E" w:rsidP="00AC3F0E">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1E0CAB1D" w14:textId="77777777" w:rsidR="00AC3F0E" w:rsidRDefault="00AC3F0E" w:rsidP="00AC3F0E">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670D477B" w14:textId="7794C3B6" w:rsidR="00AC3F0E" w:rsidRDefault="00AC3F0E" w:rsidP="00AC3F0E">
            <w:pPr>
              <w:jc w:val="center"/>
              <w:rPr>
                <w:rFonts w:ascii="Calibri" w:hAnsi="Calibri" w:cs="Calibri"/>
                <w:color w:val="000000"/>
                <w:sz w:val="22"/>
                <w:szCs w:val="22"/>
              </w:rPr>
            </w:pPr>
            <w:r>
              <w:rPr>
                <w:rFonts w:ascii="Calibri" w:hAnsi="Calibri" w:cs="Calibri"/>
                <w:color w:val="000000"/>
                <w:sz w:val="22"/>
                <w:szCs w:val="22"/>
              </w:rPr>
              <w:t>1.00%</w:t>
            </w:r>
          </w:p>
        </w:tc>
      </w:tr>
      <w:tr w:rsidR="00AC3F0E" w14:paraId="5E6AE63B" w14:textId="77777777" w:rsidTr="00C2591E">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4EAEB7AE" w14:textId="77777777" w:rsidR="00AC3F0E" w:rsidRDefault="00AC3F0E" w:rsidP="00AC3F0E">
            <w:pPr>
              <w:rPr>
                <w:rFonts w:ascii="Calibri" w:hAnsi="Calibri" w:cs="Calibri"/>
                <w:color w:val="000000"/>
                <w:sz w:val="22"/>
                <w:szCs w:val="22"/>
              </w:rPr>
            </w:pPr>
            <w:r>
              <w:rPr>
                <w:rFonts w:ascii="Calibri" w:hAnsi="Calibri" w:cs="Calibri"/>
                <w:color w:val="000000"/>
                <w:sz w:val="22"/>
                <w:szCs w:val="22"/>
              </w:rPr>
              <w:t>Port Lincoln</w:t>
            </w:r>
          </w:p>
        </w:tc>
        <w:tc>
          <w:tcPr>
            <w:tcW w:w="781" w:type="pct"/>
            <w:tcBorders>
              <w:top w:val="nil"/>
              <w:left w:val="nil"/>
              <w:bottom w:val="single" w:sz="4" w:space="0" w:color="auto"/>
              <w:right w:val="single" w:sz="4" w:space="0" w:color="auto"/>
            </w:tcBorders>
            <w:shd w:val="clear" w:color="auto" w:fill="auto"/>
            <w:vAlign w:val="center"/>
            <w:hideMark/>
          </w:tcPr>
          <w:p w14:paraId="1FC977B6" w14:textId="77777777" w:rsidR="00AC3F0E" w:rsidRDefault="00AC3F0E" w:rsidP="00AC3F0E">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0F02515E" w14:textId="77777777" w:rsidR="00AC3F0E" w:rsidRDefault="00AC3F0E" w:rsidP="00AC3F0E">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66F84B3A" w14:textId="212516A7" w:rsidR="00AC3F0E" w:rsidRDefault="00AC3F0E" w:rsidP="00AC3F0E">
            <w:pPr>
              <w:jc w:val="center"/>
              <w:rPr>
                <w:rFonts w:ascii="Calibri" w:hAnsi="Calibri" w:cs="Calibri"/>
                <w:color w:val="000000"/>
                <w:sz w:val="22"/>
                <w:szCs w:val="22"/>
              </w:rPr>
            </w:pPr>
            <w:r>
              <w:rPr>
                <w:rFonts w:ascii="Calibri" w:hAnsi="Calibri" w:cs="Calibri"/>
                <w:color w:val="000000"/>
                <w:sz w:val="22"/>
                <w:szCs w:val="22"/>
              </w:rPr>
              <w:t>1.00%</w:t>
            </w:r>
          </w:p>
        </w:tc>
      </w:tr>
    </w:tbl>
    <w:p w14:paraId="501DC11A" w14:textId="77777777" w:rsidR="00041E9F" w:rsidRPr="00041E9F" w:rsidRDefault="00041E9F" w:rsidP="00041E9F">
      <w:pPr>
        <w:spacing w:after="120"/>
        <w:rPr>
          <w:rFonts w:ascii="Calibri" w:hAnsi="Calibri" w:cs="Calibri"/>
          <w:sz w:val="22"/>
          <w:szCs w:val="22"/>
        </w:rPr>
      </w:pPr>
    </w:p>
    <w:p w14:paraId="129A960E" w14:textId="21DA55E4" w:rsidR="00F65446" w:rsidRPr="006E6DDE" w:rsidRDefault="450F0EEC" w:rsidP="5FFDBAB4">
      <w:pPr>
        <w:pStyle w:val="ListParagraph"/>
        <w:numPr>
          <w:ilvl w:val="0"/>
          <w:numId w:val="7"/>
        </w:numPr>
        <w:spacing w:after="120"/>
        <w:rPr>
          <w:rFonts w:ascii="Calibri" w:hAnsi="Calibri" w:cs="Calibri"/>
          <w:sz w:val="22"/>
          <w:szCs w:val="22"/>
        </w:rPr>
      </w:pPr>
      <w:r w:rsidRPr="5FFDBAB4">
        <w:rPr>
          <w:rFonts w:ascii="Calibri" w:hAnsi="Calibri" w:cs="Calibri"/>
          <w:sz w:val="22"/>
          <w:szCs w:val="22"/>
        </w:rPr>
        <w:t>The maximum basic grant amount for higher education courses for a year also includes the following amounts that reflect additional funding for South Australian universities in each year</w:t>
      </w:r>
      <w:r w:rsidR="2BDE72B2" w:rsidRPr="5FFDBAB4">
        <w:rPr>
          <w:rFonts w:ascii="Calibri" w:hAnsi="Calibri" w:cs="Calibri"/>
          <w:sz w:val="22"/>
          <w:szCs w:val="22"/>
        </w:rPr>
        <w:t xml:space="preserve"> (included within the relevant </w:t>
      </w:r>
      <w:r w:rsidR="2BDE72B2" w:rsidRPr="005765C1">
        <w:rPr>
          <w:rFonts w:ascii="Calibri" w:hAnsi="Calibri" w:cs="Calibri"/>
          <w:sz w:val="22"/>
          <w:szCs w:val="22"/>
        </w:rPr>
        <w:t xml:space="preserve">total in </w:t>
      </w:r>
      <w:r w:rsidR="2BDE72B2" w:rsidRPr="006E6DDE">
        <w:rPr>
          <w:rFonts w:ascii="Calibri" w:hAnsi="Calibri" w:cs="Calibri"/>
          <w:sz w:val="22"/>
          <w:szCs w:val="22"/>
        </w:rPr>
        <w:t xml:space="preserve">Table </w:t>
      </w:r>
      <w:r w:rsidR="00F27837" w:rsidRPr="006E6DDE">
        <w:rPr>
          <w:rFonts w:ascii="Calibri" w:hAnsi="Calibri" w:cs="Calibri"/>
          <w:sz w:val="22"/>
          <w:szCs w:val="22"/>
        </w:rPr>
        <w:t>1</w:t>
      </w:r>
      <w:r w:rsidR="2BDE72B2" w:rsidRPr="006E6DDE">
        <w:rPr>
          <w:rFonts w:ascii="Calibri" w:hAnsi="Calibri" w:cs="Calibri"/>
          <w:sz w:val="22"/>
          <w:szCs w:val="22"/>
        </w:rPr>
        <w:t xml:space="preserve"> above)</w:t>
      </w:r>
      <w:r w:rsidRPr="006E6DDE">
        <w:rPr>
          <w:rFonts w:ascii="Calibri" w:hAnsi="Calibri" w:cs="Calibri"/>
          <w:sz w:val="22"/>
          <w:szCs w:val="22"/>
        </w:rPr>
        <w:t>:</w:t>
      </w:r>
    </w:p>
    <w:p w14:paraId="4F7B50A1" w14:textId="1FEE8D1B" w:rsidR="00F65446" w:rsidRPr="006E6DDE" w:rsidRDefault="00F65446" w:rsidP="00650BDC">
      <w:pPr>
        <w:pStyle w:val="ListParagraph"/>
        <w:widowControl w:val="0"/>
        <w:numPr>
          <w:ilvl w:val="2"/>
          <w:numId w:val="7"/>
        </w:numPr>
        <w:spacing w:before="120" w:after="120"/>
        <w:contextualSpacing w:val="0"/>
        <w:rPr>
          <w:rFonts w:cstheme="minorBidi"/>
          <w:sz w:val="22"/>
          <w:szCs w:val="22"/>
        </w:rPr>
      </w:pPr>
      <w:r w:rsidRPr="006E6DDE">
        <w:rPr>
          <w:rFonts w:cstheme="minorBidi"/>
          <w:sz w:val="22"/>
          <w:szCs w:val="22"/>
        </w:rPr>
        <w:t>In 202</w:t>
      </w:r>
      <w:r w:rsidR="003E66B9" w:rsidRPr="006E6DDE">
        <w:rPr>
          <w:rFonts w:cstheme="minorBidi"/>
          <w:sz w:val="22"/>
          <w:szCs w:val="22"/>
        </w:rPr>
        <w:t>4</w:t>
      </w:r>
      <w:r w:rsidRPr="006E6DDE">
        <w:rPr>
          <w:rFonts w:cstheme="minorBidi"/>
          <w:sz w:val="22"/>
          <w:szCs w:val="22"/>
        </w:rPr>
        <w:t xml:space="preserve">, </w:t>
      </w:r>
      <w:r w:rsidR="002C27A9" w:rsidRPr="006E6DDE">
        <w:rPr>
          <w:rFonts w:cstheme="minorBidi"/>
          <w:sz w:val="22"/>
          <w:szCs w:val="22"/>
        </w:rPr>
        <w:t>$</w:t>
      </w:r>
      <w:r w:rsidR="004A1D67" w:rsidRPr="006E6DDE">
        <w:rPr>
          <w:rFonts w:cstheme="minorBidi"/>
          <w:sz w:val="22"/>
          <w:szCs w:val="22"/>
        </w:rPr>
        <w:t>12,452,743</w:t>
      </w:r>
    </w:p>
    <w:p w14:paraId="48D11D82" w14:textId="38D3E36F" w:rsidR="00F65446" w:rsidRPr="006E6DDE" w:rsidRDefault="00F65446" w:rsidP="00650BDC">
      <w:pPr>
        <w:pStyle w:val="ListParagraph"/>
        <w:widowControl w:val="0"/>
        <w:numPr>
          <w:ilvl w:val="2"/>
          <w:numId w:val="7"/>
        </w:numPr>
        <w:spacing w:before="120" w:after="120"/>
        <w:contextualSpacing w:val="0"/>
        <w:rPr>
          <w:rFonts w:cstheme="minorBidi"/>
          <w:sz w:val="22"/>
          <w:szCs w:val="22"/>
        </w:rPr>
      </w:pPr>
      <w:r w:rsidRPr="006E6DDE">
        <w:rPr>
          <w:rFonts w:cstheme="minorBidi"/>
          <w:sz w:val="22"/>
          <w:szCs w:val="22"/>
        </w:rPr>
        <w:t>In 202</w:t>
      </w:r>
      <w:r w:rsidR="003E66B9" w:rsidRPr="006E6DDE">
        <w:rPr>
          <w:rFonts w:cstheme="minorBidi"/>
          <w:sz w:val="22"/>
          <w:szCs w:val="22"/>
        </w:rPr>
        <w:t>5</w:t>
      </w:r>
      <w:r w:rsidRPr="006E6DDE">
        <w:rPr>
          <w:rFonts w:cstheme="minorBidi"/>
          <w:sz w:val="22"/>
          <w:szCs w:val="22"/>
        </w:rPr>
        <w:t>, $</w:t>
      </w:r>
      <w:r w:rsidR="004A1D67" w:rsidRPr="006E6DDE">
        <w:rPr>
          <w:rFonts w:cstheme="minorBidi"/>
          <w:sz w:val="22"/>
          <w:szCs w:val="22"/>
        </w:rPr>
        <w:t>15,118,679</w:t>
      </w:r>
    </w:p>
    <w:bookmarkEnd w:id="23"/>
    <w:p w14:paraId="17B0432B" w14:textId="77777777" w:rsidR="00650BDC" w:rsidRPr="00650BDC" w:rsidRDefault="00650BDC" w:rsidP="00650BDC">
      <w:pPr>
        <w:widowControl w:val="0"/>
        <w:spacing w:before="120" w:after="120"/>
        <w:rPr>
          <w:rFonts w:cstheme="minorBidi"/>
          <w:sz w:val="22"/>
          <w:szCs w:val="22"/>
        </w:rPr>
      </w:pPr>
    </w:p>
    <w:p w14:paraId="2E9AD68C" w14:textId="6D4B8043" w:rsidR="008F6623" w:rsidRPr="00712123" w:rsidRDefault="008F6623" w:rsidP="004632C4">
      <w:pPr>
        <w:spacing w:before="120" w:after="200" w:line="276" w:lineRule="auto"/>
        <w:rPr>
          <w:rFonts w:ascii="Calibri" w:hAnsi="Calibri" w:cs="Arial"/>
          <w:bCs/>
          <w:i/>
          <w:sz w:val="22"/>
          <w:szCs w:val="22"/>
        </w:rPr>
      </w:pPr>
      <w:bookmarkStart w:id="24" w:name="equity"/>
      <w:r w:rsidRPr="00712123">
        <w:rPr>
          <w:rFonts w:ascii="Calibri" w:hAnsi="Calibri" w:cs="Arial"/>
          <w:bCs/>
          <w:i/>
          <w:sz w:val="22"/>
          <w:szCs w:val="22"/>
        </w:rPr>
        <w:t>Equity places</w:t>
      </w:r>
    </w:p>
    <w:p w14:paraId="130D617B" w14:textId="03200EFE" w:rsidR="00604A74" w:rsidRPr="006E6DDE" w:rsidRDefault="776D9496" w:rsidP="00604A74">
      <w:pPr>
        <w:widowControl w:val="0"/>
        <w:numPr>
          <w:ilvl w:val="0"/>
          <w:numId w:val="7"/>
        </w:numPr>
        <w:tabs>
          <w:tab w:val="left" w:pos="567"/>
          <w:tab w:val="left" w:pos="8222"/>
        </w:tabs>
        <w:spacing w:before="120" w:after="120"/>
        <w:rPr>
          <w:rFonts w:cstheme="minorBidi"/>
          <w:b/>
          <w:sz w:val="22"/>
          <w:szCs w:val="22"/>
        </w:rPr>
      </w:pPr>
      <w:bookmarkStart w:id="25" w:name="equityc2_3"/>
      <w:r w:rsidRPr="5FFDBAB4">
        <w:rPr>
          <w:rFonts w:cstheme="minorBidi"/>
          <w:sz w:val="22"/>
          <w:szCs w:val="22"/>
        </w:rPr>
        <w:t xml:space="preserve">The </w:t>
      </w:r>
      <w:r w:rsidRPr="006E6DDE">
        <w:rPr>
          <w:rFonts w:cstheme="minorBidi"/>
          <w:sz w:val="22"/>
          <w:szCs w:val="22"/>
        </w:rPr>
        <w:t xml:space="preserve">MBGA for higher education courses includes funding for Equity Places as specified in Table 1a. The Provider may use up to </w:t>
      </w:r>
      <w:r w:rsidR="004A35E5" w:rsidRPr="006E6DDE">
        <w:rPr>
          <w:rFonts w:cstheme="minorHAnsi"/>
          <w:sz w:val="22"/>
          <w:szCs w:val="22"/>
        </w:rPr>
        <w:t>$</w:t>
      </w:r>
      <w:r w:rsidR="004A1D67" w:rsidRPr="006E6DDE">
        <w:rPr>
          <w:rFonts w:cstheme="minorHAnsi"/>
          <w:sz w:val="22"/>
          <w:szCs w:val="22"/>
        </w:rPr>
        <w:t>1,60</w:t>
      </w:r>
      <w:r w:rsidR="00872862" w:rsidRPr="006E6DDE">
        <w:rPr>
          <w:rFonts w:cstheme="minorHAnsi"/>
          <w:sz w:val="22"/>
          <w:szCs w:val="22"/>
        </w:rPr>
        <w:t>3,222</w:t>
      </w:r>
      <w:r w:rsidR="004A35E5" w:rsidRPr="006E6DDE">
        <w:rPr>
          <w:rFonts w:cstheme="minorBidi"/>
          <w:sz w:val="22"/>
          <w:szCs w:val="22"/>
        </w:rPr>
        <w:t xml:space="preserve"> </w:t>
      </w:r>
      <w:r w:rsidRPr="006E6DDE">
        <w:rPr>
          <w:rFonts w:cstheme="minorBidi"/>
          <w:sz w:val="22"/>
          <w:szCs w:val="22"/>
        </w:rPr>
        <w:t xml:space="preserve">of the funding allocated for Equity Places in </w:t>
      </w:r>
      <w:r w:rsidR="6D855250" w:rsidRPr="006E6DDE">
        <w:rPr>
          <w:rFonts w:cstheme="minorBidi"/>
          <w:sz w:val="22"/>
          <w:szCs w:val="22"/>
        </w:rPr>
        <w:t xml:space="preserve">2024 </w:t>
      </w:r>
      <w:r w:rsidR="00422001">
        <w:rPr>
          <w:rFonts w:cstheme="minorBidi"/>
          <w:sz w:val="22"/>
          <w:szCs w:val="22"/>
        </w:rPr>
        <w:t xml:space="preserve">and </w:t>
      </w:r>
      <w:r w:rsidR="00422001" w:rsidRPr="00422001">
        <w:rPr>
          <w:rFonts w:cstheme="minorBidi"/>
          <w:sz w:val="22"/>
          <w:szCs w:val="22"/>
        </w:rPr>
        <w:t>$1,251,671</w:t>
      </w:r>
      <w:r w:rsidR="00422001">
        <w:rPr>
          <w:rFonts w:cstheme="minorBidi"/>
          <w:sz w:val="22"/>
          <w:szCs w:val="22"/>
        </w:rPr>
        <w:t xml:space="preserve"> of the funding allocated for Equity Places in 2025 </w:t>
      </w:r>
      <w:r w:rsidRPr="006E6DDE">
        <w:rPr>
          <w:rFonts w:cstheme="minorBidi"/>
          <w:sz w:val="22"/>
          <w:szCs w:val="22"/>
        </w:rPr>
        <w:t xml:space="preserve">to deliver the approved courses shown in Table </w:t>
      </w:r>
      <w:r w:rsidR="792D8CC6" w:rsidRPr="006E6DDE">
        <w:rPr>
          <w:rFonts w:cstheme="minorBidi"/>
          <w:sz w:val="22"/>
          <w:szCs w:val="22"/>
        </w:rPr>
        <w:t>1</w:t>
      </w:r>
      <w:r w:rsidR="6F3168E6" w:rsidRPr="006E6DDE">
        <w:rPr>
          <w:rFonts w:cstheme="minorBidi"/>
          <w:sz w:val="22"/>
          <w:szCs w:val="22"/>
        </w:rPr>
        <w:t>b</w:t>
      </w:r>
      <w:r w:rsidRPr="006E6DDE" w:rsidDel="00604A74">
        <w:rPr>
          <w:rFonts w:cstheme="minorBidi"/>
          <w:sz w:val="22"/>
          <w:szCs w:val="22"/>
        </w:rPr>
        <w:t>(i)</w:t>
      </w:r>
      <w:r w:rsidRPr="006E6DDE">
        <w:rPr>
          <w:rFonts w:cstheme="minorBidi"/>
          <w:sz w:val="22"/>
          <w:szCs w:val="22"/>
        </w:rPr>
        <w:t xml:space="preserve"> and Table 1</w:t>
      </w:r>
      <w:r w:rsidR="6D855250" w:rsidRPr="006E6DDE">
        <w:rPr>
          <w:rFonts w:cstheme="minorBidi"/>
          <w:sz w:val="22"/>
          <w:szCs w:val="22"/>
        </w:rPr>
        <w:t>b</w:t>
      </w:r>
      <w:r w:rsidR="5BDA9D57" w:rsidRPr="006E6DDE">
        <w:rPr>
          <w:rFonts w:cstheme="minorBidi"/>
          <w:sz w:val="22"/>
          <w:szCs w:val="22"/>
        </w:rPr>
        <w:t>(ii</w:t>
      </w:r>
      <w:r w:rsidRPr="006E6DDE" w:rsidDel="00604A74">
        <w:rPr>
          <w:rFonts w:cstheme="minorBidi"/>
          <w:sz w:val="22"/>
          <w:szCs w:val="22"/>
        </w:rPr>
        <w:t>)</w:t>
      </w:r>
      <w:r w:rsidRPr="006E6DDE">
        <w:rPr>
          <w:rFonts w:cstheme="minorBidi"/>
          <w:sz w:val="22"/>
          <w:szCs w:val="22"/>
        </w:rPr>
        <w:t xml:space="preserve">. This funding allocation </w:t>
      </w:r>
      <w:r w:rsidR="002D4460" w:rsidRPr="006E6DDE">
        <w:rPr>
          <w:rFonts w:cstheme="minorBidi"/>
          <w:sz w:val="22"/>
          <w:szCs w:val="22"/>
        </w:rPr>
        <w:t xml:space="preserve">reflects </w:t>
      </w:r>
      <w:r w:rsidRPr="006E6DDE">
        <w:rPr>
          <w:rFonts w:cstheme="minorBidi"/>
          <w:sz w:val="22"/>
          <w:szCs w:val="22"/>
        </w:rPr>
        <w:t>the indicative funding amounts approved by the Minister for Education.</w:t>
      </w:r>
    </w:p>
    <w:p w14:paraId="03616755" w14:textId="6FB0BDFB" w:rsidR="00604A74" w:rsidRPr="006E6DDE" w:rsidRDefault="776D9496" w:rsidP="00604A74">
      <w:pPr>
        <w:widowControl w:val="0"/>
        <w:numPr>
          <w:ilvl w:val="0"/>
          <w:numId w:val="7"/>
        </w:numPr>
        <w:tabs>
          <w:tab w:val="left" w:pos="567"/>
          <w:tab w:val="left" w:pos="8222"/>
        </w:tabs>
        <w:spacing w:before="120" w:after="120"/>
        <w:rPr>
          <w:rFonts w:cstheme="minorBidi"/>
          <w:b/>
          <w:sz w:val="22"/>
          <w:szCs w:val="22"/>
        </w:rPr>
      </w:pPr>
      <w:bookmarkStart w:id="26" w:name="equityc1"/>
      <w:bookmarkEnd w:id="25"/>
      <w:r w:rsidRPr="006E6DDE">
        <w:rPr>
          <w:rFonts w:cstheme="minorBidi"/>
          <w:sz w:val="22"/>
          <w:szCs w:val="22"/>
        </w:rPr>
        <w:t xml:space="preserve">The Provider may use up to </w:t>
      </w:r>
      <w:r w:rsidR="004A35E5" w:rsidRPr="006E6DDE">
        <w:rPr>
          <w:rFonts w:cstheme="minorHAnsi"/>
          <w:sz w:val="22"/>
          <w:szCs w:val="22"/>
        </w:rPr>
        <w:t>$</w:t>
      </w:r>
      <w:r w:rsidR="004A1D67" w:rsidRPr="006E6DDE">
        <w:rPr>
          <w:rFonts w:cstheme="minorHAnsi"/>
          <w:sz w:val="22"/>
          <w:szCs w:val="22"/>
        </w:rPr>
        <w:t>53,</w:t>
      </w:r>
      <w:r w:rsidR="00872862" w:rsidRPr="006E6DDE">
        <w:rPr>
          <w:rFonts w:cstheme="minorHAnsi"/>
          <w:sz w:val="22"/>
          <w:szCs w:val="22"/>
        </w:rPr>
        <w:t>45</w:t>
      </w:r>
      <w:r w:rsidR="004A1D67" w:rsidRPr="006E6DDE">
        <w:rPr>
          <w:rFonts w:cstheme="minorHAnsi"/>
          <w:sz w:val="22"/>
          <w:szCs w:val="22"/>
        </w:rPr>
        <w:t>7</w:t>
      </w:r>
      <w:r w:rsidR="004A35E5" w:rsidRPr="006E6DDE">
        <w:rPr>
          <w:rFonts w:cstheme="minorHAnsi"/>
          <w:sz w:val="22"/>
          <w:szCs w:val="22"/>
        </w:rPr>
        <w:t xml:space="preserve"> </w:t>
      </w:r>
      <w:r w:rsidRPr="006E6DDE">
        <w:rPr>
          <w:rFonts w:cstheme="minorBidi"/>
          <w:sz w:val="22"/>
          <w:szCs w:val="22"/>
        </w:rPr>
        <w:t xml:space="preserve">of the funding </w:t>
      </w:r>
      <w:r w:rsidR="00422001" w:rsidRPr="006E6DDE">
        <w:rPr>
          <w:rFonts w:cstheme="minorBidi"/>
          <w:sz w:val="22"/>
          <w:szCs w:val="22"/>
        </w:rPr>
        <w:t>allocat</w:t>
      </w:r>
      <w:r w:rsidR="00422001">
        <w:rPr>
          <w:rFonts w:cstheme="minorBidi"/>
          <w:sz w:val="22"/>
          <w:szCs w:val="22"/>
        </w:rPr>
        <w:t>ed</w:t>
      </w:r>
      <w:r w:rsidR="00422001" w:rsidRPr="006E6DDE">
        <w:rPr>
          <w:rFonts w:cstheme="minorBidi"/>
          <w:sz w:val="22"/>
          <w:szCs w:val="22"/>
        </w:rPr>
        <w:t xml:space="preserve"> </w:t>
      </w:r>
      <w:r w:rsidRPr="006E6DDE">
        <w:rPr>
          <w:rFonts w:cstheme="minorBidi"/>
          <w:sz w:val="22"/>
          <w:szCs w:val="22"/>
        </w:rPr>
        <w:t xml:space="preserve">for Equity Places </w:t>
      </w:r>
      <w:r w:rsidR="00B93B76" w:rsidRPr="006E6DDE">
        <w:rPr>
          <w:rFonts w:cstheme="minorBidi"/>
          <w:sz w:val="22"/>
          <w:szCs w:val="22"/>
        </w:rPr>
        <w:t xml:space="preserve">in 2024 </w:t>
      </w:r>
      <w:r w:rsidR="00422001">
        <w:rPr>
          <w:rFonts w:cstheme="minorBidi"/>
          <w:sz w:val="22"/>
          <w:szCs w:val="22"/>
        </w:rPr>
        <w:t xml:space="preserve">and $33,034 of the funding allocated for Equity places in 2025 </w:t>
      </w:r>
      <w:r w:rsidRPr="006E6DDE">
        <w:rPr>
          <w:rFonts w:cstheme="minorBidi"/>
          <w:sz w:val="22"/>
          <w:szCs w:val="22"/>
        </w:rPr>
        <w:t xml:space="preserve">as specified in Table 1a to deliver </w:t>
      </w:r>
      <w:r w:rsidR="004A1D67" w:rsidRPr="006E6DDE">
        <w:rPr>
          <w:rFonts w:cstheme="minorHAnsi"/>
          <w:sz w:val="22"/>
          <w:szCs w:val="22"/>
        </w:rPr>
        <w:t>5</w:t>
      </w:r>
      <w:r w:rsidR="273C020A" w:rsidRPr="006E6DDE">
        <w:rPr>
          <w:rFonts w:cstheme="minorBidi"/>
          <w:sz w:val="22"/>
          <w:szCs w:val="22"/>
        </w:rPr>
        <w:t xml:space="preserve"> </w:t>
      </w:r>
      <w:r w:rsidR="004A1D67" w:rsidRPr="006E6DDE">
        <w:rPr>
          <w:rFonts w:cstheme="minorBidi"/>
          <w:sz w:val="22"/>
          <w:szCs w:val="22"/>
        </w:rPr>
        <w:t>sub-bachelor and bachelor</w:t>
      </w:r>
      <w:r w:rsidR="00681D70" w:rsidRPr="006E6DDE">
        <w:rPr>
          <w:rFonts w:cstheme="minorBidi"/>
          <w:sz w:val="22"/>
          <w:szCs w:val="22"/>
        </w:rPr>
        <w:t xml:space="preserve"> </w:t>
      </w:r>
      <w:r w:rsidR="004A1D67" w:rsidRPr="006E6DDE">
        <w:rPr>
          <w:rFonts w:cstheme="minorBidi"/>
          <w:sz w:val="22"/>
          <w:szCs w:val="22"/>
        </w:rPr>
        <w:t>courses</w:t>
      </w:r>
      <w:r w:rsidRPr="006E6DDE">
        <w:rPr>
          <w:rFonts w:cstheme="minorBidi"/>
          <w:sz w:val="22"/>
          <w:szCs w:val="22"/>
        </w:rPr>
        <w:t xml:space="preserve"> in funding cluster 1 (item 1 in the table in section 30</w:t>
      </w:r>
      <w:r w:rsidR="0017453C" w:rsidRPr="006E6DDE">
        <w:rPr>
          <w:rFonts w:cstheme="minorBidi"/>
          <w:sz w:val="22"/>
          <w:szCs w:val="22"/>
        </w:rPr>
        <w:t>-</w:t>
      </w:r>
      <w:r w:rsidRPr="006E6DDE">
        <w:rPr>
          <w:rFonts w:cstheme="minorBidi"/>
          <w:sz w:val="22"/>
          <w:szCs w:val="22"/>
        </w:rPr>
        <w:t>15 of HESA).</w:t>
      </w:r>
    </w:p>
    <w:bookmarkEnd w:id="26"/>
    <w:p w14:paraId="4AC5CB78" w14:textId="741F4675" w:rsidR="00604A74" w:rsidRPr="008C331A" w:rsidRDefault="776D9496" w:rsidP="00604A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w:t>
      </w:r>
      <w:r w:rsidRPr="5FFDBAB4">
        <w:rPr>
          <w:rFonts w:cstheme="minorBidi"/>
          <w:sz w:val="22"/>
          <w:szCs w:val="22"/>
        </w:rPr>
        <w:lastRenderedPageBreak/>
        <w:t>remote and very remote areas, students who are first in family to study at university, First Nations students, and students with a disability).</w:t>
      </w:r>
    </w:p>
    <w:p w14:paraId="36CD227F" w14:textId="6024049E" w:rsidR="00E00C74" w:rsidRPr="00E00C74" w:rsidRDefault="0CA7139B" w:rsidP="00E00C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sidR="00E6339B">
        <w:rPr>
          <w:rFonts w:cstheme="minorBidi"/>
          <w:sz w:val="22"/>
          <w:szCs w:val="22"/>
        </w:rPr>
        <w:t xml:space="preserve">the </w:t>
      </w:r>
      <w:r w:rsidRPr="5FFDBAB4">
        <w:rPr>
          <w:rFonts w:cstheme="minorBidi"/>
          <w:sz w:val="22"/>
          <w:szCs w:val="22"/>
        </w:rPr>
        <w:t>Department.</w:t>
      </w:r>
    </w:p>
    <w:p w14:paraId="211B9F26" w14:textId="547A9A93" w:rsidR="00604A74" w:rsidRDefault="00604A74" w:rsidP="00604A74">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w:t>
      </w:r>
      <w:r w:rsidR="00C369CD" w:rsidRPr="0F55635D">
        <w:rPr>
          <w:rFonts w:cstheme="minorBidi"/>
          <w:sz w:val="22"/>
          <w:szCs w:val="22"/>
        </w:rPr>
        <w:t>b(i</w:t>
      </w:r>
      <w:r w:rsidRPr="0F55635D" w:rsidDel="008F6623">
        <w:rPr>
          <w:rFonts w:cstheme="minorBidi"/>
          <w:sz w:val="22"/>
          <w:szCs w:val="22"/>
        </w:rPr>
        <w:t>)</w:t>
      </w:r>
      <w:r w:rsidR="00D80C61">
        <w:rPr>
          <w:rFonts w:cstheme="minorBidi"/>
          <w:sz w:val="22"/>
          <w:szCs w:val="22"/>
        </w:rPr>
        <w:t xml:space="preserve"> and</w:t>
      </w:r>
      <w:r w:rsidRPr="0F55635D">
        <w:rPr>
          <w:rFonts w:cstheme="minorBidi"/>
          <w:sz w:val="22"/>
          <w:szCs w:val="22"/>
        </w:rPr>
        <w:t xml:space="preserve"> Table 1</w:t>
      </w:r>
      <w:r w:rsidR="008F6623" w:rsidRPr="0F55635D">
        <w:rPr>
          <w:rFonts w:cstheme="minorBidi"/>
          <w:sz w:val="22"/>
          <w:szCs w:val="22"/>
        </w:rPr>
        <w:t>b</w:t>
      </w:r>
      <w:r w:rsidR="00C369CD" w:rsidRPr="0F55635D">
        <w:rPr>
          <w:rFonts w:cstheme="minorBidi"/>
          <w:sz w:val="22"/>
          <w:szCs w:val="22"/>
        </w:rPr>
        <w:t>(ii)</w:t>
      </w:r>
      <w:r w:rsidRPr="0F55635D">
        <w:rPr>
          <w:rFonts w:cstheme="minorBidi"/>
          <w:sz w:val="22"/>
          <w:szCs w:val="22"/>
        </w:rPr>
        <w:t xml:space="preserve"> indicate funding to be used for Equity Places commencing in </w:t>
      </w:r>
      <w:r w:rsidR="00DE0A56">
        <w:rPr>
          <w:rFonts w:cstheme="minorBidi"/>
          <w:sz w:val="22"/>
          <w:szCs w:val="22"/>
        </w:rPr>
        <w:t xml:space="preserve">2023 and </w:t>
      </w:r>
      <w:r w:rsidR="54DEBCEE" w:rsidRPr="0F55635D">
        <w:rPr>
          <w:rFonts w:cstheme="minorBidi"/>
          <w:sz w:val="22"/>
          <w:szCs w:val="22"/>
        </w:rPr>
        <w:t>202</w:t>
      </w:r>
      <w:r w:rsidR="4AA2B131" w:rsidRPr="0F55635D">
        <w:rPr>
          <w:rFonts w:cstheme="minorBidi"/>
          <w:sz w:val="22"/>
          <w:szCs w:val="22"/>
        </w:rPr>
        <w:t>4</w:t>
      </w:r>
      <w:r w:rsidR="54DEBCEE" w:rsidRPr="0F55635D">
        <w:rPr>
          <w:rFonts w:cstheme="minorBidi"/>
          <w:sz w:val="22"/>
          <w:szCs w:val="22"/>
        </w:rPr>
        <w:t>.</w:t>
      </w:r>
      <w:r w:rsidRPr="0F55635D">
        <w:rPr>
          <w:rFonts w:cstheme="minorBidi"/>
          <w:sz w:val="22"/>
          <w:szCs w:val="22"/>
        </w:rPr>
        <w:t xml:space="preserve"> Quoted places are indicative only of commencing EFTSL implied by the allocated funding amounts.</w:t>
      </w:r>
    </w:p>
    <w:p w14:paraId="79F6F3D5" w14:textId="59E75917" w:rsidR="00A31B03" w:rsidRDefault="00A31B03" w:rsidP="00604A74">
      <w:pPr>
        <w:widowControl w:val="0"/>
        <w:tabs>
          <w:tab w:val="left" w:pos="567"/>
          <w:tab w:val="left" w:pos="8222"/>
        </w:tabs>
        <w:spacing w:before="120" w:after="120"/>
        <w:rPr>
          <w:rFonts w:cstheme="minorBidi"/>
          <w:sz w:val="22"/>
          <w:szCs w:val="22"/>
        </w:rPr>
      </w:pPr>
      <w:r w:rsidRPr="5FFDBAB4">
        <w:rPr>
          <w:rFonts w:ascii="Calibri" w:hAnsi="Calibri"/>
          <w:sz w:val="22"/>
          <w:szCs w:val="22"/>
        </w:rPr>
        <w:t>NB: 2024 and 2025 funding amounts include pipeline funding for places that commenced in 2023 and 2024.</w:t>
      </w:r>
    </w:p>
    <w:p w14:paraId="3BB54581" w14:textId="34A66100" w:rsidR="00604A74" w:rsidRDefault="00604A74" w:rsidP="0F55635D">
      <w:pPr>
        <w:widowControl w:val="0"/>
        <w:tabs>
          <w:tab w:val="left" w:pos="567"/>
          <w:tab w:val="left" w:pos="8222"/>
        </w:tabs>
        <w:spacing w:before="120" w:after="120"/>
        <w:rPr>
          <w:rFonts w:ascii="Calibri" w:hAnsi="Calibri"/>
          <w:b/>
          <w:sz w:val="22"/>
          <w:szCs w:val="22"/>
        </w:rPr>
      </w:pPr>
      <w:bookmarkStart w:id="27" w:name="equityc3tables"/>
      <w:r w:rsidRPr="0F55635D">
        <w:rPr>
          <w:rFonts w:ascii="Calibri" w:hAnsi="Calibri"/>
          <w:b/>
          <w:sz w:val="22"/>
          <w:szCs w:val="22"/>
        </w:rPr>
        <w:t>Table 1</w:t>
      </w:r>
      <w:r w:rsidR="00C369CD" w:rsidRPr="0F55635D">
        <w:rPr>
          <w:rFonts w:ascii="Calibri" w:hAnsi="Calibri"/>
          <w:b/>
          <w:sz w:val="22"/>
          <w:szCs w:val="22"/>
        </w:rPr>
        <w:t>b(i</w:t>
      </w:r>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0"/>
        <w:gridCol w:w="1949"/>
        <w:gridCol w:w="1949"/>
        <w:gridCol w:w="1949"/>
        <w:gridCol w:w="1951"/>
      </w:tblGrid>
      <w:tr w:rsidR="004A1D67" w14:paraId="2B645D0B" w14:textId="77777777" w:rsidTr="00C2591E">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3379D30" w14:textId="77777777" w:rsidR="004A1D67" w:rsidRDefault="004A1D67">
            <w:pPr>
              <w:rPr>
                <w:rFonts w:ascii="Calibri" w:hAnsi="Calibri" w:cs="Calibri"/>
                <w:b/>
                <w:bCs/>
                <w:color w:val="000000"/>
                <w:sz w:val="22"/>
                <w:szCs w:val="22"/>
              </w:rPr>
            </w:pPr>
            <w:bookmarkStart w:id="28" w:name="equity1"/>
            <w:bookmarkEnd w:id="28"/>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7960BD0" w14:textId="77777777" w:rsidR="004A1D67" w:rsidRDefault="004A1D67">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24FE813" w14:textId="77777777" w:rsidR="004A1D67" w:rsidRDefault="004A1D67">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E8725F9" w14:textId="77777777" w:rsidR="004A1D67" w:rsidRDefault="004A1D67">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1C8B214" w14:textId="77777777" w:rsidR="004A1D67" w:rsidRDefault="004A1D67">
            <w:pPr>
              <w:rPr>
                <w:rFonts w:ascii="Calibri" w:hAnsi="Calibri" w:cs="Calibri"/>
                <w:b/>
                <w:bCs/>
                <w:color w:val="000000"/>
                <w:sz w:val="22"/>
                <w:szCs w:val="22"/>
              </w:rPr>
            </w:pPr>
            <w:r>
              <w:rPr>
                <w:rFonts w:ascii="Calibri" w:hAnsi="Calibri" w:cs="Calibri"/>
                <w:b/>
                <w:bCs/>
                <w:color w:val="000000"/>
                <w:sz w:val="22"/>
                <w:szCs w:val="22"/>
              </w:rPr>
              <w:t>2025 Funding</w:t>
            </w:r>
          </w:p>
        </w:tc>
      </w:tr>
      <w:tr w:rsidR="00422001" w14:paraId="77065749" w14:textId="77777777" w:rsidTr="00C2591E">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452362E" w14:textId="77777777" w:rsidR="00422001" w:rsidRDefault="00422001" w:rsidP="00422001">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20F54B9E" w14:textId="77777777" w:rsidR="00422001" w:rsidRDefault="00422001" w:rsidP="00422001">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7D62BC1E" w14:textId="77777777" w:rsidR="00422001" w:rsidRDefault="00422001" w:rsidP="00422001">
            <w:pPr>
              <w:jc w:val="right"/>
              <w:rPr>
                <w:rFonts w:ascii="Calibri" w:hAnsi="Calibri" w:cs="Calibri"/>
                <w:color w:val="000000"/>
                <w:sz w:val="22"/>
                <w:szCs w:val="22"/>
              </w:rPr>
            </w:pPr>
            <w:r>
              <w:rPr>
                <w:rFonts w:ascii="Calibri" w:hAnsi="Calibri" w:cs="Calibri"/>
                <w:color w:val="000000"/>
                <w:sz w:val="22"/>
                <w:szCs w:val="22"/>
              </w:rPr>
              <w:t>11</w:t>
            </w:r>
          </w:p>
        </w:tc>
        <w:tc>
          <w:tcPr>
            <w:tcW w:w="1012" w:type="pct"/>
            <w:tcBorders>
              <w:top w:val="nil"/>
              <w:left w:val="nil"/>
              <w:bottom w:val="single" w:sz="4" w:space="0" w:color="auto"/>
              <w:right w:val="single" w:sz="4" w:space="0" w:color="auto"/>
            </w:tcBorders>
            <w:shd w:val="clear" w:color="auto" w:fill="auto"/>
            <w:vAlign w:val="center"/>
            <w:hideMark/>
          </w:tcPr>
          <w:p w14:paraId="4FD7D54A" w14:textId="679803E8" w:rsidR="00422001" w:rsidRDefault="00422001" w:rsidP="00422001">
            <w:pPr>
              <w:jc w:val="right"/>
              <w:rPr>
                <w:rFonts w:ascii="Calibri" w:hAnsi="Calibri" w:cs="Calibri"/>
                <w:color w:val="000000"/>
                <w:sz w:val="22"/>
                <w:szCs w:val="22"/>
              </w:rPr>
            </w:pPr>
            <w:r>
              <w:rPr>
                <w:rFonts w:ascii="Calibri" w:hAnsi="Calibri" w:cs="Calibri"/>
                <w:color w:val="000000"/>
                <w:sz w:val="22"/>
                <w:szCs w:val="22"/>
              </w:rPr>
              <w:t>$201,212</w:t>
            </w:r>
          </w:p>
        </w:tc>
        <w:tc>
          <w:tcPr>
            <w:tcW w:w="1012" w:type="pct"/>
            <w:tcBorders>
              <w:top w:val="nil"/>
              <w:left w:val="nil"/>
              <w:bottom w:val="single" w:sz="4" w:space="0" w:color="auto"/>
              <w:right w:val="single" w:sz="4" w:space="0" w:color="auto"/>
            </w:tcBorders>
            <w:shd w:val="clear" w:color="auto" w:fill="auto"/>
            <w:vAlign w:val="center"/>
            <w:hideMark/>
          </w:tcPr>
          <w:p w14:paraId="261E649B" w14:textId="7E88DEC7" w:rsidR="00422001" w:rsidRDefault="00422001" w:rsidP="00C2591E">
            <w:pPr>
              <w:jc w:val="right"/>
              <w:rPr>
                <w:rFonts w:ascii="Calibri" w:hAnsi="Calibri" w:cs="Calibri"/>
                <w:color w:val="000000"/>
                <w:sz w:val="22"/>
                <w:szCs w:val="22"/>
              </w:rPr>
            </w:pPr>
            <w:r>
              <w:rPr>
                <w:rFonts w:ascii="Calibri" w:hAnsi="Calibri" w:cs="Calibri"/>
                <w:color w:val="000000"/>
                <w:sz w:val="22"/>
                <w:szCs w:val="22"/>
              </w:rPr>
              <w:t>$157,088</w:t>
            </w:r>
          </w:p>
        </w:tc>
      </w:tr>
      <w:tr w:rsidR="00422001" w14:paraId="3D340893" w14:textId="77777777" w:rsidTr="00C2591E">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94F8893" w14:textId="77777777" w:rsidR="00422001" w:rsidRDefault="00422001" w:rsidP="00422001">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0B374F64" w14:textId="77777777" w:rsidR="00422001" w:rsidRDefault="00422001" w:rsidP="00422001">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63ED5697" w14:textId="77777777" w:rsidR="00422001" w:rsidRDefault="00422001" w:rsidP="00422001">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231FBF97" w14:textId="77777777" w:rsidR="00422001" w:rsidRDefault="00422001" w:rsidP="00422001">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405CA71" w14:textId="63D76F47" w:rsidR="00422001" w:rsidRDefault="00422001" w:rsidP="00C2591E">
            <w:pPr>
              <w:jc w:val="right"/>
              <w:rPr>
                <w:rFonts w:ascii="Calibri" w:hAnsi="Calibri" w:cs="Calibri"/>
                <w:color w:val="000000"/>
                <w:sz w:val="22"/>
                <w:szCs w:val="22"/>
              </w:rPr>
            </w:pPr>
            <w:r>
              <w:rPr>
                <w:rFonts w:ascii="Calibri" w:hAnsi="Calibri" w:cs="Calibri"/>
                <w:color w:val="000000"/>
                <w:sz w:val="22"/>
                <w:szCs w:val="22"/>
              </w:rPr>
              <w:t>$0</w:t>
            </w:r>
          </w:p>
        </w:tc>
      </w:tr>
      <w:tr w:rsidR="00422001" w14:paraId="4E1B91A4" w14:textId="77777777" w:rsidTr="00C2591E">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039B9BC" w14:textId="77777777" w:rsidR="00422001" w:rsidRDefault="00422001" w:rsidP="00422001">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11971BF8" w14:textId="77777777" w:rsidR="00422001" w:rsidRDefault="00422001" w:rsidP="00422001">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6D18B52F" w14:textId="77777777" w:rsidR="00422001" w:rsidRDefault="00422001" w:rsidP="00422001">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67EBBFD6" w14:textId="77777777" w:rsidR="00422001" w:rsidRDefault="00422001" w:rsidP="00422001">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A2B6702" w14:textId="5AD4E1B7" w:rsidR="00422001" w:rsidRDefault="00422001" w:rsidP="00C2591E">
            <w:pPr>
              <w:jc w:val="right"/>
              <w:rPr>
                <w:rFonts w:ascii="Calibri" w:hAnsi="Calibri" w:cs="Calibri"/>
                <w:color w:val="000000"/>
                <w:sz w:val="22"/>
                <w:szCs w:val="22"/>
              </w:rPr>
            </w:pPr>
            <w:r>
              <w:rPr>
                <w:rFonts w:ascii="Calibri" w:hAnsi="Calibri" w:cs="Calibri"/>
                <w:color w:val="000000"/>
                <w:sz w:val="22"/>
                <w:szCs w:val="22"/>
              </w:rPr>
              <w:t>$0</w:t>
            </w:r>
          </w:p>
        </w:tc>
      </w:tr>
      <w:tr w:rsidR="00422001" w14:paraId="5A33CF8F" w14:textId="77777777" w:rsidTr="00C2591E">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2AF1939" w14:textId="77777777" w:rsidR="00422001" w:rsidRDefault="00422001" w:rsidP="00422001">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62674E9C" w14:textId="77777777" w:rsidR="00422001" w:rsidRDefault="00422001" w:rsidP="00422001">
            <w:pPr>
              <w:jc w:val="right"/>
              <w:rPr>
                <w:rFonts w:ascii="Calibri" w:hAnsi="Calibri" w:cs="Calibri"/>
                <w:b/>
                <w:bCs/>
                <w:color w:val="000000"/>
                <w:sz w:val="22"/>
                <w:szCs w:val="22"/>
              </w:rPr>
            </w:pPr>
            <w:r>
              <w:rPr>
                <w:rFonts w:ascii="Calibri" w:hAnsi="Calibri" w:cs="Calibri"/>
                <w:b/>
                <w:bCs/>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03FABA3" w14:textId="77777777" w:rsidR="00422001" w:rsidRDefault="00422001" w:rsidP="00422001">
            <w:pPr>
              <w:jc w:val="right"/>
              <w:rPr>
                <w:rFonts w:ascii="Calibri" w:hAnsi="Calibri" w:cs="Calibri"/>
                <w:b/>
                <w:bCs/>
                <w:color w:val="000000"/>
                <w:sz w:val="22"/>
                <w:szCs w:val="22"/>
              </w:rPr>
            </w:pPr>
            <w:r>
              <w:rPr>
                <w:rFonts w:ascii="Calibri" w:hAnsi="Calibri" w:cs="Calibri"/>
                <w:b/>
                <w:bCs/>
                <w:color w:val="000000"/>
                <w:sz w:val="22"/>
                <w:szCs w:val="22"/>
              </w:rPr>
              <w:t>11</w:t>
            </w:r>
          </w:p>
        </w:tc>
        <w:tc>
          <w:tcPr>
            <w:tcW w:w="1012" w:type="pct"/>
            <w:tcBorders>
              <w:top w:val="nil"/>
              <w:left w:val="nil"/>
              <w:bottom w:val="single" w:sz="4" w:space="0" w:color="auto"/>
              <w:right w:val="single" w:sz="4" w:space="0" w:color="auto"/>
            </w:tcBorders>
            <w:shd w:val="clear" w:color="auto" w:fill="auto"/>
            <w:vAlign w:val="center"/>
            <w:hideMark/>
          </w:tcPr>
          <w:p w14:paraId="15A85473" w14:textId="4DDAC036" w:rsidR="00422001" w:rsidRDefault="00422001" w:rsidP="00422001">
            <w:pPr>
              <w:jc w:val="right"/>
              <w:rPr>
                <w:rFonts w:ascii="Calibri" w:hAnsi="Calibri" w:cs="Calibri"/>
                <w:b/>
                <w:bCs/>
                <w:color w:val="000000"/>
                <w:sz w:val="22"/>
                <w:szCs w:val="22"/>
              </w:rPr>
            </w:pPr>
            <w:r>
              <w:rPr>
                <w:rFonts w:ascii="Calibri" w:hAnsi="Calibri" w:cs="Calibri"/>
                <w:b/>
                <w:bCs/>
                <w:color w:val="000000"/>
                <w:sz w:val="22"/>
                <w:szCs w:val="22"/>
              </w:rPr>
              <w:t>$201,212</w:t>
            </w:r>
          </w:p>
        </w:tc>
        <w:tc>
          <w:tcPr>
            <w:tcW w:w="1012" w:type="pct"/>
            <w:tcBorders>
              <w:top w:val="nil"/>
              <w:left w:val="nil"/>
              <w:bottom w:val="single" w:sz="4" w:space="0" w:color="auto"/>
              <w:right w:val="single" w:sz="4" w:space="0" w:color="auto"/>
            </w:tcBorders>
            <w:shd w:val="clear" w:color="auto" w:fill="auto"/>
            <w:vAlign w:val="center"/>
            <w:hideMark/>
          </w:tcPr>
          <w:p w14:paraId="75BC7725" w14:textId="33E40B0A" w:rsidR="00422001" w:rsidRDefault="00422001" w:rsidP="00C2591E">
            <w:pPr>
              <w:jc w:val="right"/>
              <w:rPr>
                <w:rFonts w:ascii="Calibri" w:hAnsi="Calibri" w:cs="Calibri"/>
                <w:b/>
                <w:bCs/>
                <w:color w:val="000000"/>
                <w:sz w:val="22"/>
                <w:szCs w:val="22"/>
              </w:rPr>
            </w:pPr>
            <w:r>
              <w:rPr>
                <w:rFonts w:ascii="Calibri" w:hAnsi="Calibri" w:cs="Calibri"/>
                <w:b/>
                <w:bCs/>
                <w:color w:val="000000"/>
                <w:sz w:val="22"/>
                <w:szCs w:val="22"/>
              </w:rPr>
              <w:t>$157,088</w:t>
            </w:r>
          </w:p>
        </w:tc>
      </w:tr>
      <w:tr w:rsidR="004A1D67" w14:paraId="676620BB" w14:textId="77777777" w:rsidTr="00C2591E">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10AE8A60" w14:textId="77777777" w:rsidR="004A1D67" w:rsidRDefault="004A1D67">
            <w:pPr>
              <w:rPr>
                <w:rFonts w:ascii="Calibri" w:hAnsi="Calibri" w:cs="Calibri"/>
                <w:b/>
                <w:bCs/>
                <w:color w:val="000000"/>
                <w:sz w:val="22"/>
                <w:szCs w:val="22"/>
              </w:rPr>
            </w:pPr>
            <w:bookmarkStart w:id="29" w:name="RANGE!A7"/>
            <w:r>
              <w:rPr>
                <w:rFonts w:ascii="Calibri" w:hAnsi="Calibri" w:cs="Calibri"/>
                <w:b/>
                <w:bCs/>
                <w:color w:val="000000"/>
                <w:sz w:val="22"/>
                <w:szCs w:val="22"/>
              </w:rPr>
              <w:t>Course Type</w:t>
            </w:r>
            <w:bookmarkEnd w:id="29"/>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12FF4E28" w14:textId="77777777" w:rsidR="004A1D67" w:rsidRDefault="004A1D67">
            <w:pPr>
              <w:rPr>
                <w:rFonts w:ascii="Calibri" w:hAnsi="Calibri" w:cs="Calibri"/>
                <w:b/>
                <w:bCs/>
                <w:color w:val="000000"/>
                <w:sz w:val="22"/>
                <w:szCs w:val="22"/>
              </w:rPr>
            </w:pPr>
            <w:r>
              <w:rPr>
                <w:rFonts w:ascii="Calibri" w:hAnsi="Calibri" w:cs="Calibri"/>
                <w:b/>
                <w:bCs/>
                <w:color w:val="000000"/>
                <w:sz w:val="22"/>
                <w:szCs w:val="22"/>
              </w:rPr>
              <w:t>Course Name</w:t>
            </w:r>
          </w:p>
        </w:tc>
      </w:tr>
      <w:tr w:rsidR="004A1D67" w14:paraId="0372568E" w14:textId="77777777" w:rsidTr="00C2591E">
        <w:trPr>
          <w:trHeight w:val="315"/>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4029BB8" w14:textId="77777777" w:rsidR="004A1D67" w:rsidRDefault="004A1D67">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031CD05E" w14:textId="77777777" w:rsidR="004A1D67" w:rsidRDefault="004A1D67">
            <w:pPr>
              <w:rPr>
                <w:rFonts w:ascii="Calibri" w:hAnsi="Calibri" w:cs="Calibri"/>
                <w:color w:val="000000"/>
                <w:sz w:val="22"/>
                <w:szCs w:val="22"/>
              </w:rPr>
            </w:pPr>
            <w:r>
              <w:rPr>
                <w:rFonts w:ascii="Calibri" w:hAnsi="Calibri" w:cs="Calibri"/>
                <w:color w:val="000000"/>
                <w:sz w:val="22"/>
                <w:szCs w:val="22"/>
              </w:rPr>
              <w:t>Bachelor of Nursing (Pre Reg)</w:t>
            </w:r>
          </w:p>
        </w:tc>
      </w:tr>
    </w:tbl>
    <w:p w14:paraId="37B0557A" w14:textId="1C2BACFE" w:rsidR="00604A74" w:rsidRDefault="00604A74" w:rsidP="5FFDBAB4">
      <w:pPr>
        <w:widowControl w:val="0"/>
        <w:spacing w:before="120" w:after="120"/>
        <w:rPr>
          <w:rFonts w:cstheme="minorBidi"/>
          <w:b/>
          <w:bCs/>
          <w:sz w:val="22"/>
          <w:szCs w:val="22"/>
        </w:rPr>
      </w:pPr>
    </w:p>
    <w:p w14:paraId="1C03DFD9" w14:textId="2EE7F6BE" w:rsidR="36C75B73" w:rsidRPr="00A31B03" w:rsidRDefault="00604A74" w:rsidP="5FFDBAB4">
      <w:pPr>
        <w:widowControl w:val="0"/>
        <w:spacing w:before="120" w:after="120"/>
        <w:rPr>
          <w:rFonts w:ascii="Calibri" w:hAnsi="Calibri"/>
          <w:b/>
          <w:bCs/>
          <w:sz w:val="22"/>
          <w:szCs w:val="22"/>
        </w:rPr>
      </w:pPr>
      <w:bookmarkStart w:id="30" w:name="equityc2tables"/>
      <w:bookmarkEnd w:id="27"/>
      <w:r w:rsidRPr="5FFDBAB4">
        <w:rPr>
          <w:rFonts w:cstheme="minorBidi"/>
          <w:b/>
          <w:bCs/>
          <w:sz w:val="22"/>
          <w:szCs w:val="22"/>
        </w:rPr>
        <w:t>Table 1</w:t>
      </w:r>
      <w:r w:rsidR="008F6623" w:rsidRPr="5FFDBAB4">
        <w:rPr>
          <w:rFonts w:cstheme="minorBidi"/>
          <w:b/>
          <w:bCs/>
          <w:sz w:val="22"/>
          <w:szCs w:val="22"/>
        </w:rPr>
        <w:t>b</w:t>
      </w:r>
      <w:r w:rsidR="00C369CD" w:rsidRPr="5FFDBAB4">
        <w:rPr>
          <w:rFonts w:cstheme="minorBidi"/>
          <w:b/>
          <w:bCs/>
          <w:sz w:val="22"/>
          <w:szCs w:val="22"/>
        </w:rPr>
        <w:t>(ii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2"/>
        <w:gridCol w:w="1949"/>
        <w:gridCol w:w="1949"/>
        <w:gridCol w:w="1949"/>
        <w:gridCol w:w="1949"/>
      </w:tblGrid>
      <w:tr w:rsidR="004A1D67" w14:paraId="1C582269" w14:textId="77777777" w:rsidTr="00C2591E">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CC03750" w14:textId="77777777" w:rsidR="004A1D67" w:rsidRDefault="004A1D67">
            <w:pPr>
              <w:rPr>
                <w:rFonts w:ascii="Calibri" w:hAnsi="Calibri" w:cs="Calibri"/>
                <w:b/>
                <w:bCs/>
                <w:color w:val="000000"/>
                <w:sz w:val="22"/>
                <w:szCs w:val="22"/>
              </w:rPr>
            </w:pPr>
            <w:bookmarkStart w:id="31" w:name="equity2"/>
            <w:bookmarkEnd w:id="31"/>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516BF3F" w14:textId="77777777" w:rsidR="004A1D67" w:rsidRDefault="004A1D67">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4B39CCB" w14:textId="77777777" w:rsidR="004A1D67" w:rsidRDefault="004A1D67">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992E778" w14:textId="77777777" w:rsidR="004A1D67" w:rsidRDefault="004A1D67">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3C6CAA0" w14:textId="77777777" w:rsidR="004A1D67" w:rsidRDefault="004A1D67">
            <w:pPr>
              <w:rPr>
                <w:rFonts w:ascii="Calibri" w:hAnsi="Calibri" w:cs="Calibri"/>
                <w:b/>
                <w:bCs/>
                <w:color w:val="000000"/>
                <w:sz w:val="22"/>
                <w:szCs w:val="22"/>
              </w:rPr>
            </w:pPr>
            <w:r>
              <w:rPr>
                <w:rFonts w:ascii="Calibri" w:hAnsi="Calibri" w:cs="Calibri"/>
                <w:b/>
                <w:bCs/>
                <w:color w:val="000000"/>
                <w:sz w:val="22"/>
                <w:szCs w:val="22"/>
              </w:rPr>
              <w:t>2025 Funding</w:t>
            </w:r>
          </w:p>
        </w:tc>
      </w:tr>
      <w:tr w:rsidR="00422001" w14:paraId="7D79D4CB" w14:textId="77777777" w:rsidTr="00C2591E">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C2CD827" w14:textId="77777777" w:rsidR="00422001" w:rsidRDefault="00422001" w:rsidP="00422001">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5F6D5158" w14:textId="77777777" w:rsidR="00422001" w:rsidRDefault="00422001" w:rsidP="00422001">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7FD67C80" w14:textId="77777777" w:rsidR="00422001" w:rsidRDefault="00422001" w:rsidP="00422001">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62732B0A" w14:textId="77777777" w:rsidR="00422001" w:rsidRDefault="00422001" w:rsidP="00422001">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7747183D" w14:textId="4E884524" w:rsidR="00422001" w:rsidRDefault="00422001" w:rsidP="00C2591E">
            <w:pPr>
              <w:jc w:val="right"/>
              <w:rPr>
                <w:rFonts w:ascii="Calibri" w:hAnsi="Calibri" w:cs="Calibri"/>
                <w:color w:val="000000"/>
                <w:sz w:val="22"/>
                <w:szCs w:val="22"/>
              </w:rPr>
            </w:pPr>
            <w:r>
              <w:rPr>
                <w:rFonts w:ascii="Calibri" w:hAnsi="Calibri" w:cs="Calibri"/>
                <w:color w:val="000000"/>
                <w:sz w:val="22"/>
                <w:szCs w:val="22"/>
              </w:rPr>
              <w:t>$0</w:t>
            </w:r>
          </w:p>
        </w:tc>
      </w:tr>
      <w:tr w:rsidR="00422001" w14:paraId="1053AAEA" w14:textId="77777777" w:rsidTr="00C2591E">
        <w:trPr>
          <w:trHeight w:val="58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5E55AAB" w14:textId="77777777" w:rsidR="00422001" w:rsidRDefault="00422001" w:rsidP="00422001">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0AD433C2" w14:textId="77777777" w:rsidR="00422001" w:rsidRDefault="00422001" w:rsidP="00422001">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9D24098" w14:textId="77777777" w:rsidR="00422001" w:rsidRDefault="00422001" w:rsidP="00422001">
            <w:pPr>
              <w:jc w:val="right"/>
              <w:rPr>
                <w:rFonts w:ascii="Calibri" w:hAnsi="Calibri" w:cs="Calibri"/>
                <w:color w:val="000000"/>
                <w:sz w:val="22"/>
                <w:szCs w:val="22"/>
              </w:rPr>
            </w:pPr>
            <w:r>
              <w:rPr>
                <w:rFonts w:ascii="Calibri" w:hAnsi="Calibri" w:cs="Calibri"/>
                <w:color w:val="000000"/>
                <w:sz w:val="22"/>
                <w:szCs w:val="22"/>
              </w:rPr>
              <w:t>14</w:t>
            </w:r>
          </w:p>
        </w:tc>
        <w:tc>
          <w:tcPr>
            <w:tcW w:w="1012" w:type="pct"/>
            <w:tcBorders>
              <w:top w:val="nil"/>
              <w:left w:val="nil"/>
              <w:bottom w:val="single" w:sz="4" w:space="0" w:color="auto"/>
              <w:right w:val="single" w:sz="4" w:space="0" w:color="auto"/>
            </w:tcBorders>
            <w:shd w:val="clear" w:color="auto" w:fill="auto"/>
            <w:vAlign w:val="center"/>
            <w:hideMark/>
          </w:tcPr>
          <w:p w14:paraId="6204B3A6" w14:textId="5C0CA4CB" w:rsidR="00422001" w:rsidRDefault="00422001" w:rsidP="00422001">
            <w:pPr>
              <w:jc w:val="right"/>
              <w:rPr>
                <w:rFonts w:ascii="Calibri" w:hAnsi="Calibri" w:cs="Calibri"/>
                <w:color w:val="000000"/>
                <w:sz w:val="22"/>
                <w:szCs w:val="22"/>
              </w:rPr>
            </w:pPr>
            <w:r>
              <w:rPr>
                <w:rFonts w:ascii="Calibri" w:hAnsi="Calibri" w:cs="Calibri"/>
                <w:color w:val="000000"/>
                <w:sz w:val="22"/>
                <w:szCs w:val="22"/>
              </w:rPr>
              <w:t>$208,810</w:t>
            </w:r>
          </w:p>
        </w:tc>
        <w:tc>
          <w:tcPr>
            <w:tcW w:w="1012" w:type="pct"/>
            <w:tcBorders>
              <w:top w:val="nil"/>
              <w:left w:val="nil"/>
              <w:bottom w:val="single" w:sz="4" w:space="0" w:color="auto"/>
              <w:right w:val="single" w:sz="4" w:space="0" w:color="auto"/>
            </w:tcBorders>
            <w:shd w:val="clear" w:color="auto" w:fill="auto"/>
            <w:vAlign w:val="center"/>
            <w:hideMark/>
          </w:tcPr>
          <w:p w14:paraId="696CDC7E" w14:textId="5CD14CFE" w:rsidR="00422001" w:rsidRDefault="00422001" w:rsidP="00C2591E">
            <w:pPr>
              <w:jc w:val="right"/>
              <w:rPr>
                <w:rFonts w:ascii="Calibri" w:hAnsi="Calibri" w:cs="Calibri"/>
                <w:color w:val="000000"/>
                <w:sz w:val="22"/>
                <w:szCs w:val="22"/>
              </w:rPr>
            </w:pPr>
            <w:r>
              <w:rPr>
                <w:rFonts w:ascii="Calibri" w:hAnsi="Calibri" w:cs="Calibri"/>
                <w:color w:val="000000"/>
                <w:sz w:val="22"/>
                <w:szCs w:val="22"/>
              </w:rPr>
              <w:t>$163,023</w:t>
            </w:r>
          </w:p>
        </w:tc>
      </w:tr>
      <w:tr w:rsidR="00422001" w14:paraId="05E2B779" w14:textId="77777777" w:rsidTr="00C2591E">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4D07E04" w14:textId="77777777" w:rsidR="00422001" w:rsidRDefault="00422001" w:rsidP="00422001">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7D7F4354" w14:textId="77777777" w:rsidR="00422001" w:rsidRDefault="00422001" w:rsidP="00422001">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646F2AB" w14:textId="77777777" w:rsidR="00422001" w:rsidRDefault="00422001" w:rsidP="00422001">
            <w:pPr>
              <w:jc w:val="right"/>
              <w:rPr>
                <w:rFonts w:ascii="Calibri" w:hAnsi="Calibri" w:cs="Calibri"/>
                <w:color w:val="000000"/>
                <w:sz w:val="22"/>
                <w:szCs w:val="22"/>
              </w:rPr>
            </w:pPr>
            <w:r>
              <w:rPr>
                <w:rFonts w:ascii="Calibri" w:hAnsi="Calibri" w:cs="Calibri"/>
                <w:color w:val="000000"/>
                <w:sz w:val="22"/>
                <w:szCs w:val="22"/>
              </w:rPr>
              <w:t>80</w:t>
            </w:r>
          </w:p>
        </w:tc>
        <w:tc>
          <w:tcPr>
            <w:tcW w:w="1012" w:type="pct"/>
            <w:tcBorders>
              <w:top w:val="nil"/>
              <w:left w:val="nil"/>
              <w:bottom w:val="single" w:sz="4" w:space="0" w:color="auto"/>
              <w:right w:val="single" w:sz="4" w:space="0" w:color="auto"/>
            </w:tcBorders>
            <w:shd w:val="clear" w:color="auto" w:fill="auto"/>
            <w:vAlign w:val="center"/>
            <w:hideMark/>
          </w:tcPr>
          <w:p w14:paraId="3AD8350E" w14:textId="6C1ADD08" w:rsidR="00422001" w:rsidRDefault="00422001" w:rsidP="00422001">
            <w:pPr>
              <w:jc w:val="right"/>
              <w:rPr>
                <w:rFonts w:ascii="Calibri" w:hAnsi="Calibri" w:cs="Calibri"/>
                <w:color w:val="000000"/>
                <w:sz w:val="22"/>
                <w:szCs w:val="22"/>
              </w:rPr>
            </w:pPr>
            <w:r>
              <w:rPr>
                <w:rFonts w:ascii="Calibri" w:hAnsi="Calibri" w:cs="Calibri"/>
                <w:color w:val="000000"/>
                <w:sz w:val="22"/>
                <w:szCs w:val="22"/>
              </w:rPr>
              <w:t>$1,193,200</w:t>
            </w:r>
          </w:p>
        </w:tc>
        <w:tc>
          <w:tcPr>
            <w:tcW w:w="1012" w:type="pct"/>
            <w:tcBorders>
              <w:top w:val="nil"/>
              <w:left w:val="nil"/>
              <w:bottom w:val="single" w:sz="4" w:space="0" w:color="auto"/>
              <w:right w:val="single" w:sz="4" w:space="0" w:color="auto"/>
            </w:tcBorders>
            <w:shd w:val="clear" w:color="auto" w:fill="auto"/>
            <w:vAlign w:val="center"/>
            <w:hideMark/>
          </w:tcPr>
          <w:p w14:paraId="13783700" w14:textId="6483A116" w:rsidR="00422001" w:rsidRDefault="00422001" w:rsidP="00C2591E">
            <w:pPr>
              <w:jc w:val="right"/>
              <w:rPr>
                <w:rFonts w:ascii="Calibri" w:hAnsi="Calibri" w:cs="Calibri"/>
                <w:color w:val="000000"/>
                <w:sz w:val="22"/>
                <w:szCs w:val="22"/>
              </w:rPr>
            </w:pPr>
            <w:r>
              <w:rPr>
                <w:rFonts w:ascii="Calibri" w:hAnsi="Calibri" w:cs="Calibri"/>
                <w:color w:val="000000"/>
                <w:sz w:val="22"/>
                <w:szCs w:val="22"/>
              </w:rPr>
              <w:t>$931,560</w:t>
            </w:r>
          </w:p>
        </w:tc>
      </w:tr>
      <w:tr w:rsidR="00422001" w14:paraId="7BD544B1" w14:textId="77777777" w:rsidTr="00C2591E">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5A54079" w14:textId="77777777" w:rsidR="00422001" w:rsidRDefault="00422001" w:rsidP="00422001">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0FA73F8C" w14:textId="77777777" w:rsidR="00422001" w:rsidRDefault="00422001" w:rsidP="00422001">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E3D8C51" w14:textId="77777777" w:rsidR="00422001" w:rsidRDefault="00422001" w:rsidP="00422001">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A3CCA94" w14:textId="77777777" w:rsidR="00422001" w:rsidRDefault="00422001" w:rsidP="00422001">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93470B9" w14:textId="28C7A9A7" w:rsidR="00422001" w:rsidRDefault="00422001" w:rsidP="00C2591E">
            <w:pPr>
              <w:jc w:val="right"/>
              <w:rPr>
                <w:rFonts w:ascii="Calibri" w:hAnsi="Calibri" w:cs="Calibri"/>
                <w:color w:val="000000"/>
                <w:sz w:val="22"/>
                <w:szCs w:val="22"/>
              </w:rPr>
            </w:pPr>
            <w:r>
              <w:rPr>
                <w:rFonts w:ascii="Calibri" w:hAnsi="Calibri" w:cs="Calibri"/>
                <w:color w:val="000000"/>
                <w:sz w:val="22"/>
                <w:szCs w:val="22"/>
              </w:rPr>
              <w:t>$0</w:t>
            </w:r>
          </w:p>
        </w:tc>
      </w:tr>
      <w:tr w:rsidR="00422001" w14:paraId="0327B7B1" w14:textId="77777777" w:rsidTr="00C2591E">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FB93230" w14:textId="77777777" w:rsidR="00422001" w:rsidRDefault="00422001" w:rsidP="00422001">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3EC726E4" w14:textId="77777777" w:rsidR="00422001" w:rsidRDefault="00422001" w:rsidP="00422001">
            <w:pPr>
              <w:jc w:val="right"/>
              <w:rPr>
                <w:rFonts w:ascii="Calibri" w:hAnsi="Calibri" w:cs="Calibri"/>
                <w:b/>
                <w:bCs/>
                <w:color w:val="000000"/>
                <w:sz w:val="22"/>
                <w:szCs w:val="22"/>
              </w:rPr>
            </w:pPr>
            <w:r>
              <w:rPr>
                <w:rFonts w:ascii="Calibri" w:hAnsi="Calibri" w:cs="Calibri"/>
                <w:b/>
                <w:bCs/>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792BCF4B" w14:textId="77777777" w:rsidR="00422001" w:rsidRDefault="00422001" w:rsidP="00422001">
            <w:pPr>
              <w:jc w:val="right"/>
              <w:rPr>
                <w:rFonts w:ascii="Calibri" w:hAnsi="Calibri" w:cs="Calibri"/>
                <w:b/>
                <w:bCs/>
                <w:color w:val="000000"/>
                <w:sz w:val="22"/>
                <w:szCs w:val="22"/>
              </w:rPr>
            </w:pPr>
            <w:r>
              <w:rPr>
                <w:rFonts w:ascii="Calibri" w:hAnsi="Calibri" w:cs="Calibri"/>
                <w:b/>
                <w:bCs/>
                <w:color w:val="000000"/>
                <w:sz w:val="22"/>
                <w:szCs w:val="22"/>
              </w:rPr>
              <w:t>94</w:t>
            </w:r>
          </w:p>
        </w:tc>
        <w:tc>
          <w:tcPr>
            <w:tcW w:w="1012" w:type="pct"/>
            <w:tcBorders>
              <w:top w:val="nil"/>
              <w:left w:val="nil"/>
              <w:bottom w:val="single" w:sz="4" w:space="0" w:color="auto"/>
              <w:right w:val="single" w:sz="4" w:space="0" w:color="auto"/>
            </w:tcBorders>
            <w:shd w:val="clear" w:color="auto" w:fill="auto"/>
            <w:vAlign w:val="center"/>
            <w:hideMark/>
          </w:tcPr>
          <w:p w14:paraId="20BC619D" w14:textId="5D9E5B37" w:rsidR="00422001" w:rsidRDefault="00422001" w:rsidP="00422001">
            <w:pPr>
              <w:jc w:val="right"/>
              <w:rPr>
                <w:rFonts w:ascii="Calibri" w:hAnsi="Calibri" w:cs="Calibri"/>
                <w:b/>
                <w:bCs/>
                <w:color w:val="000000"/>
                <w:sz w:val="22"/>
                <w:szCs w:val="22"/>
              </w:rPr>
            </w:pPr>
            <w:r>
              <w:rPr>
                <w:rFonts w:ascii="Calibri" w:hAnsi="Calibri" w:cs="Calibri"/>
                <w:b/>
                <w:bCs/>
                <w:color w:val="000000"/>
                <w:sz w:val="22"/>
                <w:szCs w:val="22"/>
              </w:rPr>
              <w:t>$1,402,010</w:t>
            </w:r>
          </w:p>
        </w:tc>
        <w:tc>
          <w:tcPr>
            <w:tcW w:w="1012" w:type="pct"/>
            <w:tcBorders>
              <w:top w:val="nil"/>
              <w:left w:val="nil"/>
              <w:bottom w:val="single" w:sz="4" w:space="0" w:color="auto"/>
              <w:right w:val="single" w:sz="4" w:space="0" w:color="auto"/>
            </w:tcBorders>
            <w:shd w:val="clear" w:color="auto" w:fill="auto"/>
            <w:vAlign w:val="center"/>
            <w:hideMark/>
          </w:tcPr>
          <w:p w14:paraId="75F99721" w14:textId="0EC42B49" w:rsidR="00422001" w:rsidRDefault="00422001" w:rsidP="00C2591E">
            <w:pPr>
              <w:jc w:val="right"/>
              <w:rPr>
                <w:rFonts w:ascii="Calibri" w:hAnsi="Calibri" w:cs="Calibri"/>
                <w:b/>
                <w:bCs/>
                <w:color w:val="000000"/>
                <w:sz w:val="22"/>
                <w:szCs w:val="22"/>
              </w:rPr>
            </w:pPr>
            <w:r>
              <w:rPr>
                <w:rFonts w:ascii="Calibri" w:hAnsi="Calibri" w:cs="Calibri"/>
                <w:b/>
                <w:bCs/>
                <w:color w:val="000000"/>
                <w:sz w:val="22"/>
                <w:szCs w:val="22"/>
              </w:rPr>
              <w:t>$1,094,583</w:t>
            </w:r>
          </w:p>
        </w:tc>
      </w:tr>
      <w:tr w:rsidR="004A1D67" w14:paraId="3717B25E" w14:textId="77777777" w:rsidTr="00C2591E">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25BEA797" w14:textId="77777777" w:rsidR="004A1D67" w:rsidRDefault="004A1D67">
            <w:pPr>
              <w:rPr>
                <w:rFonts w:ascii="Calibri" w:hAnsi="Calibri" w:cs="Calibri"/>
                <w:b/>
                <w:bCs/>
                <w:color w:val="000000"/>
                <w:sz w:val="22"/>
                <w:szCs w:val="22"/>
              </w:rPr>
            </w:pPr>
            <w:r>
              <w:rPr>
                <w:rFonts w:ascii="Calibri" w:hAnsi="Calibri" w:cs="Calibri"/>
                <w:b/>
                <w:bCs/>
                <w:color w:val="000000"/>
                <w:sz w:val="22"/>
                <w:szCs w:val="22"/>
              </w:rPr>
              <w:t>Course Type</w:t>
            </w:r>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1E301EBB" w14:textId="77777777" w:rsidR="004A1D67" w:rsidRDefault="004A1D67">
            <w:pPr>
              <w:rPr>
                <w:rFonts w:ascii="Calibri" w:hAnsi="Calibri" w:cs="Calibri"/>
                <w:b/>
                <w:bCs/>
                <w:color w:val="000000"/>
                <w:sz w:val="22"/>
                <w:szCs w:val="22"/>
              </w:rPr>
            </w:pPr>
            <w:r>
              <w:rPr>
                <w:rFonts w:ascii="Calibri" w:hAnsi="Calibri" w:cs="Calibri"/>
                <w:b/>
                <w:bCs/>
                <w:color w:val="000000"/>
                <w:sz w:val="22"/>
                <w:szCs w:val="22"/>
              </w:rPr>
              <w:t>Course Name</w:t>
            </w:r>
          </w:p>
        </w:tc>
      </w:tr>
      <w:tr w:rsidR="004A1D67" w14:paraId="7023A3F3" w14:textId="77777777" w:rsidTr="00C2591E">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3229019" w14:textId="77777777" w:rsidR="004A1D67" w:rsidRDefault="004A1D67">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FFEE1A6" w14:textId="77777777" w:rsidR="004A1D67" w:rsidRDefault="004A1D67">
            <w:pPr>
              <w:rPr>
                <w:rFonts w:ascii="Calibri" w:hAnsi="Calibri" w:cs="Calibri"/>
                <w:color w:val="000000"/>
                <w:sz w:val="22"/>
                <w:szCs w:val="22"/>
              </w:rPr>
            </w:pPr>
            <w:r>
              <w:rPr>
                <w:rFonts w:ascii="Calibri" w:hAnsi="Calibri" w:cs="Calibri"/>
                <w:color w:val="000000"/>
                <w:sz w:val="22"/>
                <w:szCs w:val="22"/>
              </w:rPr>
              <w:t>Diploma in Information Technology</w:t>
            </w:r>
          </w:p>
        </w:tc>
      </w:tr>
      <w:tr w:rsidR="004A1D67" w14:paraId="4DFF1A57" w14:textId="77777777" w:rsidTr="00C2591E">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2558ADA" w14:textId="77777777" w:rsidR="004A1D67" w:rsidRDefault="004A1D67">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46BCA47D" w14:textId="77777777" w:rsidR="004A1D67" w:rsidRDefault="004A1D67">
            <w:pPr>
              <w:rPr>
                <w:rFonts w:ascii="Calibri" w:hAnsi="Calibri" w:cs="Calibri"/>
                <w:color w:val="000000"/>
                <w:sz w:val="22"/>
                <w:szCs w:val="22"/>
              </w:rPr>
            </w:pPr>
            <w:r>
              <w:rPr>
                <w:rFonts w:ascii="Calibri" w:hAnsi="Calibri" w:cs="Calibri"/>
                <w:color w:val="000000"/>
                <w:sz w:val="22"/>
                <w:szCs w:val="22"/>
              </w:rPr>
              <w:t>Bachelor of Allied Health</w:t>
            </w:r>
          </w:p>
        </w:tc>
      </w:tr>
      <w:tr w:rsidR="004A1D67" w14:paraId="23D0B180" w14:textId="77777777" w:rsidTr="00C2591E">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EA247A8" w14:textId="77777777" w:rsidR="004A1D67" w:rsidRDefault="004A1D67">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42A3DFE2" w14:textId="77777777" w:rsidR="004A1D67" w:rsidRDefault="004A1D67">
            <w:pPr>
              <w:rPr>
                <w:rFonts w:ascii="Calibri" w:hAnsi="Calibri" w:cs="Calibri"/>
                <w:color w:val="000000"/>
                <w:sz w:val="22"/>
                <w:szCs w:val="22"/>
              </w:rPr>
            </w:pPr>
            <w:r>
              <w:rPr>
                <w:rFonts w:ascii="Calibri" w:hAnsi="Calibri" w:cs="Calibri"/>
                <w:color w:val="000000"/>
                <w:sz w:val="22"/>
                <w:szCs w:val="22"/>
              </w:rPr>
              <w:t>Diploma in Aged Care/Disability</w:t>
            </w:r>
          </w:p>
        </w:tc>
      </w:tr>
      <w:tr w:rsidR="004A1D67" w14:paraId="5C60B0C2" w14:textId="77777777" w:rsidTr="00C2591E">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8365185" w14:textId="77777777" w:rsidR="004A1D67" w:rsidRDefault="004A1D67">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6E222DF" w14:textId="77777777" w:rsidR="004A1D67" w:rsidRDefault="004A1D67">
            <w:pPr>
              <w:rPr>
                <w:rFonts w:ascii="Calibri" w:hAnsi="Calibri" w:cs="Calibri"/>
                <w:color w:val="000000"/>
                <w:sz w:val="22"/>
                <w:szCs w:val="22"/>
              </w:rPr>
            </w:pPr>
            <w:r>
              <w:rPr>
                <w:rFonts w:ascii="Calibri" w:hAnsi="Calibri" w:cs="Calibri"/>
                <w:color w:val="000000"/>
                <w:sz w:val="22"/>
                <w:szCs w:val="22"/>
              </w:rPr>
              <w:t>Diploma in Health</w:t>
            </w:r>
          </w:p>
        </w:tc>
      </w:tr>
    </w:tbl>
    <w:p w14:paraId="461C707F" w14:textId="4F72C571" w:rsidR="23B9CFC9" w:rsidRDefault="23B9CFC9"/>
    <w:p w14:paraId="752E45F2" w14:textId="36741360" w:rsidR="00411A15" w:rsidRDefault="00411A15" w:rsidP="00411A15">
      <w:pPr>
        <w:widowControl w:val="0"/>
        <w:spacing w:before="120" w:after="120"/>
        <w:rPr>
          <w:rFonts w:ascii="Calibri" w:hAnsi="Calibri"/>
          <w:b/>
          <w:bCs/>
          <w:sz w:val="22"/>
        </w:rPr>
      </w:pPr>
      <w:bookmarkStart w:id="32" w:name="equityc1tables"/>
      <w:bookmarkEnd w:id="30"/>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sidR="00F27837">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4A1D67" w14:paraId="748AAD63" w14:textId="77777777" w:rsidTr="00C2591E">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4B00ED7" w14:textId="77777777" w:rsidR="004A1D67" w:rsidRDefault="004A1D67">
            <w:pPr>
              <w:rPr>
                <w:rFonts w:ascii="Calibri" w:hAnsi="Calibri" w:cs="Calibri"/>
                <w:b/>
                <w:bCs/>
                <w:color w:val="000000"/>
                <w:sz w:val="22"/>
                <w:szCs w:val="22"/>
              </w:rPr>
            </w:pPr>
            <w:bookmarkStart w:id="33" w:name="equity3"/>
            <w:bookmarkEnd w:id="33"/>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61362086" w14:textId="77777777" w:rsidR="004A1D67" w:rsidRDefault="004A1D67">
            <w:pPr>
              <w:rPr>
                <w:rFonts w:ascii="Calibri" w:hAnsi="Calibri" w:cs="Calibri"/>
                <w:b/>
                <w:bCs/>
                <w:color w:val="000000"/>
                <w:sz w:val="22"/>
                <w:szCs w:val="22"/>
              </w:rPr>
            </w:pPr>
            <w:r>
              <w:rPr>
                <w:rFonts w:ascii="Calibri" w:hAnsi="Calibri" w:cs="Calibri"/>
                <w:b/>
                <w:bCs/>
                <w:color w:val="000000"/>
                <w:sz w:val="22"/>
                <w:szCs w:val="22"/>
              </w:rPr>
              <w:t>Course Name</w:t>
            </w:r>
          </w:p>
        </w:tc>
      </w:tr>
      <w:tr w:rsidR="004A1D67" w14:paraId="5EAFBF7A" w14:textId="77777777" w:rsidTr="00C2591E">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072AA0B6" w14:textId="77777777" w:rsidR="004A1D67" w:rsidRDefault="004A1D67">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09640F68" w14:textId="77777777" w:rsidR="004A1D67" w:rsidRDefault="004A1D67">
            <w:pPr>
              <w:rPr>
                <w:rFonts w:ascii="Calibri" w:hAnsi="Calibri" w:cs="Calibri"/>
                <w:color w:val="000000"/>
                <w:sz w:val="22"/>
                <w:szCs w:val="22"/>
              </w:rPr>
            </w:pPr>
            <w:r>
              <w:rPr>
                <w:rFonts w:ascii="Calibri" w:hAnsi="Calibri" w:cs="Calibri"/>
                <w:color w:val="000000"/>
                <w:sz w:val="22"/>
                <w:szCs w:val="22"/>
              </w:rPr>
              <w:t>Bachelor of Business (Marketing)</w:t>
            </w:r>
          </w:p>
        </w:tc>
      </w:tr>
      <w:tr w:rsidR="004A1D67" w14:paraId="4AE6F19C" w14:textId="77777777" w:rsidTr="00C2591E">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7519C17" w14:textId="77777777" w:rsidR="004A1D67" w:rsidRDefault="004A1D67">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30DDDFFE" w14:textId="77777777" w:rsidR="004A1D67" w:rsidRDefault="004A1D67">
            <w:pPr>
              <w:rPr>
                <w:rFonts w:ascii="Calibri" w:hAnsi="Calibri" w:cs="Calibri"/>
                <w:color w:val="000000"/>
                <w:sz w:val="22"/>
                <w:szCs w:val="22"/>
              </w:rPr>
            </w:pPr>
            <w:r>
              <w:rPr>
                <w:rFonts w:ascii="Calibri" w:hAnsi="Calibri" w:cs="Calibri"/>
                <w:color w:val="000000"/>
                <w:sz w:val="22"/>
                <w:szCs w:val="22"/>
              </w:rPr>
              <w:t>Bachelor of Accounting</w:t>
            </w:r>
          </w:p>
        </w:tc>
      </w:tr>
      <w:tr w:rsidR="004A1D67" w14:paraId="46B85155" w14:textId="77777777" w:rsidTr="00C2591E">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8CFBB73" w14:textId="77777777" w:rsidR="004A1D67" w:rsidRDefault="004A1D67">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7456F315" w14:textId="77777777" w:rsidR="004A1D67" w:rsidRDefault="004A1D67">
            <w:pPr>
              <w:rPr>
                <w:rFonts w:ascii="Calibri" w:hAnsi="Calibri" w:cs="Calibri"/>
                <w:color w:val="000000"/>
                <w:sz w:val="22"/>
                <w:szCs w:val="22"/>
              </w:rPr>
            </w:pPr>
            <w:r>
              <w:rPr>
                <w:rFonts w:ascii="Calibri" w:hAnsi="Calibri" w:cs="Calibri"/>
                <w:color w:val="000000"/>
                <w:sz w:val="22"/>
                <w:szCs w:val="22"/>
              </w:rPr>
              <w:t>Bachelor of Tourism and Management</w:t>
            </w:r>
          </w:p>
        </w:tc>
      </w:tr>
      <w:tr w:rsidR="004A1D67" w14:paraId="41F5C958" w14:textId="77777777" w:rsidTr="00C2591E">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28150884" w14:textId="77777777" w:rsidR="004A1D67" w:rsidRDefault="004A1D67">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shd w:val="clear" w:color="auto" w:fill="auto"/>
            <w:vAlign w:val="center"/>
            <w:hideMark/>
          </w:tcPr>
          <w:p w14:paraId="49F4733D" w14:textId="77777777" w:rsidR="004A1D67" w:rsidRDefault="004A1D67">
            <w:pPr>
              <w:rPr>
                <w:rFonts w:ascii="Calibri" w:hAnsi="Calibri" w:cs="Calibri"/>
                <w:color w:val="000000"/>
                <w:sz w:val="22"/>
                <w:szCs w:val="22"/>
              </w:rPr>
            </w:pPr>
            <w:r>
              <w:rPr>
                <w:rFonts w:ascii="Calibri" w:hAnsi="Calibri" w:cs="Calibri"/>
                <w:color w:val="000000"/>
                <w:sz w:val="22"/>
                <w:szCs w:val="22"/>
              </w:rPr>
              <w:t>Diploma of Tourism and Management</w:t>
            </w:r>
          </w:p>
        </w:tc>
      </w:tr>
      <w:tr w:rsidR="004A1D67" w14:paraId="402C405C" w14:textId="77777777" w:rsidTr="00C2591E">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0D3A1B2D" w14:textId="77777777" w:rsidR="004A1D67" w:rsidRDefault="004A1D67">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shd w:val="clear" w:color="auto" w:fill="auto"/>
            <w:vAlign w:val="center"/>
            <w:hideMark/>
          </w:tcPr>
          <w:p w14:paraId="09313789" w14:textId="77777777" w:rsidR="004A1D67" w:rsidRDefault="004A1D67">
            <w:pPr>
              <w:rPr>
                <w:rFonts w:ascii="Calibri" w:hAnsi="Calibri" w:cs="Calibri"/>
                <w:color w:val="000000"/>
                <w:sz w:val="22"/>
                <w:szCs w:val="22"/>
              </w:rPr>
            </w:pPr>
            <w:r>
              <w:rPr>
                <w:rFonts w:ascii="Calibri" w:hAnsi="Calibri" w:cs="Calibri"/>
                <w:color w:val="000000"/>
                <w:sz w:val="22"/>
                <w:szCs w:val="22"/>
              </w:rPr>
              <w:t>Diploma of Business</w:t>
            </w:r>
          </w:p>
        </w:tc>
      </w:tr>
    </w:tbl>
    <w:p w14:paraId="6E374E18" w14:textId="77777777" w:rsidR="00596904" w:rsidRDefault="00596904" w:rsidP="00596904">
      <w:pPr>
        <w:widowControl w:val="0"/>
        <w:spacing w:before="120" w:after="120"/>
        <w:rPr>
          <w:rFonts w:ascii="Calibri" w:hAnsi="Calibri"/>
          <w:sz w:val="22"/>
        </w:rPr>
      </w:pPr>
    </w:p>
    <w:p w14:paraId="618482AD" w14:textId="52822224" w:rsidR="00BF45EF" w:rsidRPr="006E6DDE" w:rsidRDefault="00596904" w:rsidP="00411A15">
      <w:pPr>
        <w:widowControl w:val="0"/>
        <w:spacing w:before="120" w:after="120"/>
        <w:rPr>
          <w:rFonts w:ascii="Calibri" w:hAnsi="Calibri"/>
          <w:i/>
          <w:iCs/>
          <w:sz w:val="22"/>
        </w:rPr>
      </w:pPr>
      <w:r>
        <w:rPr>
          <w:rFonts w:ascii="Calibri" w:hAnsi="Calibri"/>
          <w:i/>
          <w:iCs/>
          <w:sz w:val="22"/>
        </w:rPr>
        <w:t>Regional University Study Hubs</w:t>
      </w:r>
    </w:p>
    <w:p w14:paraId="32C9A2DB" w14:textId="00F47352" w:rsidR="00D62479" w:rsidRDefault="00686799" w:rsidP="00D62479">
      <w:pPr>
        <w:widowControl w:val="0"/>
        <w:numPr>
          <w:ilvl w:val="0"/>
          <w:numId w:val="7"/>
        </w:numPr>
        <w:tabs>
          <w:tab w:val="left" w:pos="567"/>
          <w:tab w:val="left" w:pos="8222"/>
        </w:tabs>
        <w:spacing w:before="120" w:after="120"/>
        <w:rPr>
          <w:rFonts w:cstheme="minorBidi"/>
          <w:sz w:val="22"/>
          <w:szCs w:val="22"/>
        </w:rPr>
      </w:pPr>
      <w:bookmarkStart w:id="34" w:name="rucs"/>
      <w:bookmarkEnd w:id="24"/>
      <w:bookmarkEnd w:id="32"/>
      <w:r w:rsidRPr="00686799">
        <w:rPr>
          <w:rFonts w:cstheme="minorBidi"/>
          <w:sz w:val="22"/>
          <w:szCs w:val="22"/>
        </w:rPr>
        <w:t>The MBGA for higher education courses includes funding for bachelor places, allocated as a result of the Provider’s partnership with the Regional University Study Hub/s in Table 1</w:t>
      </w:r>
      <w:r w:rsidR="00E0641E">
        <w:rPr>
          <w:rFonts w:cstheme="minorBidi"/>
          <w:sz w:val="22"/>
          <w:szCs w:val="22"/>
        </w:rPr>
        <w:t>c</w:t>
      </w:r>
      <w:r w:rsidRPr="00686799">
        <w:rPr>
          <w:rFonts w:cstheme="minorBidi"/>
          <w:sz w:val="22"/>
          <w:szCs w:val="22"/>
        </w:rPr>
        <w:t>, and must only be used for students being supported by a Hub</w:t>
      </w:r>
      <w:r w:rsidR="00D876AA" w:rsidRPr="00BF45EF">
        <w:rPr>
          <w:rFonts w:cstheme="minorBidi"/>
          <w:sz w:val="22"/>
          <w:szCs w:val="22"/>
        </w:rPr>
        <w:t>.</w:t>
      </w:r>
    </w:p>
    <w:p w14:paraId="6531D2DD" w14:textId="54E05CFF" w:rsidR="005A7163" w:rsidRPr="008C331A" w:rsidRDefault="005A7163" w:rsidP="008C331A">
      <w:pPr>
        <w:widowControl w:val="0"/>
        <w:tabs>
          <w:tab w:val="left" w:pos="567"/>
          <w:tab w:val="left" w:pos="8222"/>
        </w:tabs>
        <w:spacing w:before="120" w:after="120"/>
        <w:rPr>
          <w:rFonts w:cstheme="minorBidi"/>
          <w:b/>
          <w:sz w:val="22"/>
          <w:szCs w:val="22"/>
        </w:rPr>
      </w:pPr>
      <w:r w:rsidRPr="006E6DDE">
        <w:rPr>
          <w:rFonts w:cstheme="minorBidi"/>
          <w:b/>
          <w:sz w:val="22"/>
          <w:szCs w:val="22"/>
        </w:rPr>
        <w:lastRenderedPageBreak/>
        <w:t xml:space="preserve">Table </w:t>
      </w:r>
      <w:r w:rsidRPr="006E6DDE">
        <w:rPr>
          <w:rFonts w:cstheme="minorBidi"/>
          <w:b/>
          <w:bCs/>
          <w:sz w:val="22"/>
          <w:szCs w:val="22"/>
        </w:rPr>
        <w:t>1</w:t>
      </w:r>
      <w:r w:rsidR="004A1D67" w:rsidRPr="006E6DDE">
        <w:rPr>
          <w:rFonts w:cstheme="minorBidi"/>
          <w:b/>
          <w:bCs/>
          <w:sz w:val="22"/>
          <w:szCs w:val="22"/>
        </w:rPr>
        <w:t>c</w:t>
      </w:r>
      <w:r w:rsidRPr="006E6DDE">
        <w:rPr>
          <w:rFonts w:cstheme="minorBidi"/>
          <w:b/>
          <w:sz w:val="22"/>
          <w:szCs w:val="22"/>
        </w:rPr>
        <w:t>. Allocated R</w:t>
      </w:r>
      <w:r w:rsidR="00DF0AD1" w:rsidRPr="006E6DDE">
        <w:rPr>
          <w:rFonts w:cstheme="minorBidi"/>
          <w:b/>
          <w:sz w:val="22"/>
          <w:szCs w:val="22"/>
        </w:rPr>
        <w:t xml:space="preserve">egional University Study </w:t>
      </w:r>
      <w:r w:rsidR="00DF0AD1" w:rsidRPr="006E6DDE">
        <w:rPr>
          <w:rFonts w:cstheme="minorBidi"/>
          <w:b/>
          <w:bCs/>
          <w:sz w:val="22"/>
          <w:szCs w:val="22"/>
        </w:rPr>
        <w:t>Hub</w:t>
      </w:r>
      <w:r w:rsidRPr="006E6DDE">
        <w:rPr>
          <w:rFonts w:cstheme="minorBidi"/>
          <w:b/>
          <w:sz w:val="22"/>
          <w:szCs w:val="22"/>
        </w:rPr>
        <w:t xml:space="preserve"> places</w:t>
      </w:r>
      <w:r w:rsidR="00872862" w:rsidRPr="006E6DDE">
        <w:rPr>
          <w:rFonts w:cstheme="minorBidi"/>
          <w:b/>
          <w:sz w:val="22"/>
          <w:szCs w:val="22"/>
        </w:rPr>
        <w:t xml:space="preserve"> (EFTSL)</w:t>
      </w:r>
    </w:p>
    <w:tbl>
      <w:tblPr>
        <w:tblW w:w="5000" w:type="pct"/>
        <w:tblLook w:val="04A0" w:firstRow="1" w:lastRow="0" w:firstColumn="1" w:lastColumn="0" w:noHBand="0" w:noVBand="1"/>
      </w:tblPr>
      <w:tblGrid>
        <w:gridCol w:w="4824"/>
        <w:gridCol w:w="2403"/>
        <w:gridCol w:w="2401"/>
      </w:tblGrid>
      <w:tr w:rsidR="004A1D67" w14:paraId="65624FE9" w14:textId="77777777" w:rsidTr="00C2591E">
        <w:trPr>
          <w:trHeight w:val="465"/>
        </w:trPr>
        <w:tc>
          <w:tcPr>
            <w:tcW w:w="250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AD33C8" w14:textId="77777777" w:rsidR="004A1D67" w:rsidRDefault="004A1D67">
            <w:pPr>
              <w:jc w:val="center"/>
              <w:rPr>
                <w:rFonts w:ascii="Calibri" w:hAnsi="Calibri" w:cs="Calibri"/>
                <w:b/>
                <w:bCs/>
                <w:color w:val="000000"/>
                <w:sz w:val="22"/>
                <w:szCs w:val="22"/>
              </w:rPr>
            </w:pPr>
            <w:bookmarkStart w:id="35" w:name="RUCTable"/>
            <w:bookmarkEnd w:id="35"/>
            <w:r>
              <w:rPr>
                <w:rFonts w:ascii="Calibri" w:hAnsi="Calibri" w:cs="Calibri"/>
                <w:b/>
                <w:bCs/>
                <w:color w:val="000000"/>
                <w:sz w:val="22"/>
                <w:szCs w:val="22"/>
              </w:rPr>
              <w:t>Regional University Study Hub Name</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7BA876CA" w14:textId="77777777" w:rsidR="004A1D67" w:rsidRDefault="004A1D67">
            <w:pPr>
              <w:jc w:val="center"/>
              <w:rPr>
                <w:rFonts w:ascii="Calibri" w:hAnsi="Calibri" w:cs="Calibri"/>
                <w:b/>
                <w:bCs/>
                <w:color w:val="000000"/>
                <w:sz w:val="22"/>
                <w:szCs w:val="22"/>
              </w:rPr>
            </w:pPr>
            <w:r>
              <w:rPr>
                <w:rFonts w:ascii="Calibri" w:hAnsi="Calibri" w:cs="Calibri"/>
                <w:b/>
                <w:bCs/>
                <w:color w:val="000000"/>
                <w:sz w:val="22"/>
                <w:szCs w:val="22"/>
              </w:rPr>
              <w:t>2024 Places (EFTSL)</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08E21C3F" w14:textId="77777777" w:rsidR="004A1D67" w:rsidRDefault="004A1D67">
            <w:pPr>
              <w:jc w:val="center"/>
              <w:rPr>
                <w:rFonts w:ascii="Calibri" w:hAnsi="Calibri" w:cs="Calibri"/>
                <w:b/>
                <w:bCs/>
                <w:color w:val="000000"/>
                <w:sz w:val="22"/>
                <w:szCs w:val="22"/>
              </w:rPr>
            </w:pPr>
            <w:r>
              <w:rPr>
                <w:rFonts w:ascii="Calibri" w:hAnsi="Calibri" w:cs="Calibri"/>
                <w:b/>
                <w:bCs/>
                <w:color w:val="000000"/>
                <w:sz w:val="22"/>
                <w:szCs w:val="22"/>
              </w:rPr>
              <w:t>2025 Places (EFTSL)</w:t>
            </w:r>
          </w:p>
        </w:tc>
      </w:tr>
      <w:tr w:rsidR="004A1D67" w14:paraId="3E484969" w14:textId="77777777" w:rsidTr="00C2591E">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07A0923D" w14:textId="77777777" w:rsidR="004A1D67" w:rsidRDefault="004A1D67">
            <w:pPr>
              <w:rPr>
                <w:rFonts w:ascii="Calibri" w:hAnsi="Calibri" w:cs="Calibri"/>
                <w:color w:val="000000"/>
                <w:sz w:val="22"/>
                <w:szCs w:val="22"/>
              </w:rPr>
            </w:pPr>
            <w:r>
              <w:rPr>
                <w:rFonts w:ascii="Calibri" w:hAnsi="Calibri" w:cs="Calibri"/>
                <w:color w:val="000000"/>
                <w:sz w:val="22"/>
                <w:szCs w:val="22"/>
              </w:rPr>
              <w:t>Murray River Study Hub</w:t>
            </w:r>
          </w:p>
        </w:tc>
        <w:tc>
          <w:tcPr>
            <w:tcW w:w="1248" w:type="pct"/>
            <w:tcBorders>
              <w:top w:val="nil"/>
              <w:left w:val="nil"/>
              <w:bottom w:val="single" w:sz="4" w:space="0" w:color="auto"/>
              <w:right w:val="single" w:sz="4" w:space="0" w:color="auto"/>
            </w:tcBorders>
            <w:shd w:val="clear" w:color="auto" w:fill="auto"/>
            <w:noWrap/>
            <w:vAlign w:val="center"/>
            <w:hideMark/>
          </w:tcPr>
          <w:p w14:paraId="3616D38D" w14:textId="77777777" w:rsidR="004A1D67" w:rsidRDefault="004A1D67">
            <w:pPr>
              <w:jc w:val="right"/>
              <w:rPr>
                <w:rFonts w:ascii="Calibri" w:hAnsi="Calibri" w:cs="Calibri"/>
                <w:color w:val="000000"/>
                <w:sz w:val="22"/>
                <w:szCs w:val="22"/>
              </w:rPr>
            </w:pPr>
            <w:r>
              <w:rPr>
                <w:rFonts w:ascii="Calibri" w:hAnsi="Calibri" w:cs="Calibri"/>
                <w:color w:val="000000"/>
                <w:sz w:val="22"/>
                <w:szCs w:val="22"/>
              </w:rPr>
              <w:t>11.9</w:t>
            </w:r>
          </w:p>
        </w:tc>
        <w:tc>
          <w:tcPr>
            <w:tcW w:w="1248" w:type="pct"/>
            <w:tcBorders>
              <w:top w:val="nil"/>
              <w:left w:val="nil"/>
              <w:bottom w:val="single" w:sz="4" w:space="0" w:color="auto"/>
              <w:right w:val="single" w:sz="4" w:space="0" w:color="auto"/>
            </w:tcBorders>
            <w:shd w:val="clear" w:color="auto" w:fill="auto"/>
            <w:noWrap/>
            <w:vAlign w:val="center"/>
            <w:hideMark/>
          </w:tcPr>
          <w:p w14:paraId="24BE9434" w14:textId="396F425C" w:rsidR="004A1D67" w:rsidRDefault="0047130D">
            <w:pPr>
              <w:jc w:val="right"/>
              <w:rPr>
                <w:rFonts w:ascii="Calibri" w:hAnsi="Calibri" w:cs="Calibri"/>
                <w:color w:val="000000"/>
                <w:sz w:val="22"/>
                <w:szCs w:val="22"/>
              </w:rPr>
            </w:pPr>
            <w:r>
              <w:rPr>
                <w:rFonts w:ascii="Calibri" w:hAnsi="Calibri" w:cs="Calibri"/>
                <w:color w:val="000000"/>
                <w:sz w:val="22"/>
                <w:szCs w:val="22"/>
              </w:rPr>
              <w:t>11.9</w:t>
            </w:r>
          </w:p>
        </w:tc>
      </w:tr>
      <w:tr w:rsidR="004A1D67" w14:paraId="45D84412" w14:textId="77777777" w:rsidTr="00C2591E">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763515A9" w14:textId="77777777" w:rsidR="004A1D67" w:rsidRDefault="004A1D67">
            <w:pPr>
              <w:rPr>
                <w:rFonts w:ascii="Calibri" w:hAnsi="Calibri" w:cs="Calibri"/>
                <w:color w:val="000000"/>
                <w:sz w:val="22"/>
                <w:szCs w:val="22"/>
              </w:rPr>
            </w:pPr>
            <w:r>
              <w:rPr>
                <w:rFonts w:ascii="Calibri" w:hAnsi="Calibri" w:cs="Calibri"/>
                <w:color w:val="000000"/>
                <w:sz w:val="22"/>
                <w:szCs w:val="22"/>
              </w:rPr>
              <w:t>Barossa Gawler</w:t>
            </w:r>
          </w:p>
        </w:tc>
        <w:tc>
          <w:tcPr>
            <w:tcW w:w="1248" w:type="pct"/>
            <w:tcBorders>
              <w:top w:val="nil"/>
              <w:left w:val="nil"/>
              <w:bottom w:val="single" w:sz="4" w:space="0" w:color="auto"/>
              <w:right w:val="single" w:sz="4" w:space="0" w:color="auto"/>
            </w:tcBorders>
            <w:shd w:val="clear" w:color="auto" w:fill="auto"/>
            <w:noWrap/>
            <w:vAlign w:val="center"/>
            <w:hideMark/>
          </w:tcPr>
          <w:p w14:paraId="6D8CF066" w14:textId="77777777" w:rsidR="004A1D67" w:rsidRDefault="004A1D67">
            <w:pPr>
              <w:jc w:val="right"/>
              <w:rPr>
                <w:rFonts w:ascii="Calibri" w:hAnsi="Calibri" w:cs="Calibri"/>
                <w:color w:val="000000"/>
                <w:sz w:val="22"/>
                <w:szCs w:val="22"/>
              </w:rPr>
            </w:pPr>
            <w:r>
              <w:rPr>
                <w:rFonts w:ascii="Calibri" w:hAnsi="Calibri" w:cs="Calibri"/>
                <w:color w:val="000000"/>
                <w:sz w:val="22"/>
                <w:szCs w:val="22"/>
              </w:rPr>
              <w:t>6.5</w:t>
            </w:r>
          </w:p>
        </w:tc>
        <w:tc>
          <w:tcPr>
            <w:tcW w:w="1248" w:type="pct"/>
            <w:tcBorders>
              <w:top w:val="nil"/>
              <w:left w:val="nil"/>
              <w:bottom w:val="single" w:sz="4" w:space="0" w:color="auto"/>
              <w:right w:val="single" w:sz="4" w:space="0" w:color="auto"/>
            </w:tcBorders>
            <w:shd w:val="clear" w:color="auto" w:fill="auto"/>
            <w:noWrap/>
            <w:vAlign w:val="center"/>
            <w:hideMark/>
          </w:tcPr>
          <w:p w14:paraId="52EF6A92" w14:textId="7C5195C4" w:rsidR="004A1D67" w:rsidRDefault="0047130D">
            <w:pPr>
              <w:jc w:val="right"/>
              <w:rPr>
                <w:rFonts w:ascii="Calibri" w:hAnsi="Calibri" w:cs="Calibri"/>
                <w:color w:val="000000"/>
                <w:sz w:val="22"/>
                <w:szCs w:val="22"/>
              </w:rPr>
            </w:pPr>
            <w:r>
              <w:rPr>
                <w:rFonts w:ascii="Calibri" w:hAnsi="Calibri" w:cs="Calibri"/>
                <w:color w:val="000000"/>
                <w:sz w:val="22"/>
                <w:szCs w:val="22"/>
              </w:rPr>
              <w:t>6.5</w:t>
            </w:r>
          </w:p>
        </w:tc>
      </w:tr>
      <w:tr w:rsidR="004A1D67" w14:paraId="474D4CD0" w14:textId="77777777" w:rsidTr="00C2591E">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14B848FF" w14:textId="77777777" w:rsidR="004A1D67" w:rsidRDefault="004A1D67">
            <w:pPr>
              <w:rPr>
                <w:rFonts w:ascii="Calibri" w:hAnsi="Calibri" w:cs="Calibri"/>
                <w:color w:val="000000"/>
                <w:sz w:val="22"/>
                <w:szCs w:val="22"/>
              </w:rPr>
            </w:pPr>
            <w:r>
              <w:rPr>
                <w:rFonts w:ascii="Calibri" w:hAnsi="Calibri" w:cs="Calibri"/>
                <w:color w:val="000000"/>
                <w:sz w:val="22"/>
                <w:szCs w:val="22"/>
              </w:rPr>
              <w:t>Uni Hub Spencer Gulf</w:t>
            </w:r>
          </w:p>
        </w:tc>
        <w:tc>
          <w:tcPr>
            <w:tcW w:w="1248" w:type="pct"/>
            <w:tcBorders>
              <w:top w:val="nil"/>
              <w:left w:val="nil"/>
              <w:bottom w:val="single" w:sz="4" w:space="0" w:color="auto"/>
              <w:right w:val="single" w:sz="4" w:space="0" w:color="auto"/>
            </w:tcBorders>
            <w:shd w:val="clear" w:color="auto" w:fill="auto"/>
            <w:noWrap/>
            <w:vAlign w:val="center"/>
            <w:hideMark/>
          </w:tcPr>
          <w:p w14:paraId="7CD52C09" w14:textId="77777777" w:rsidR="004A1D67" w:rsidRDefault="004A1D67">
            <w:pPr>
              <w:jc w:val="right"/>
              <w:rPr>
                <w:rFonts w:ascii="Calibri" w:hAnsi="Calibri" w:cs="Calibri"/>
                <w:color w:val="000000"/>
                <w:sz w:val="22"/>
                <w:szCs w:val="22"/>
              </w:rPr>
            </w:pPr>
            <w:r>
              <w:rPr>
                <w:rFonts w:ascii="Calibri" w:hAnsi="Calibri" w:cs="Calibri"/>
                <w:color w:val="000000"/>
                <w:sz w:val="22"/>
                <w:szCs w:val="22"/>
              </w:rPr>
              <w:t>7.4</w:t>
            </w:r>
          </w:p>
        </w:tc>
        <w:tc>
          <w:tcPr>
            <w:tcW w:w="1248" w:type="pct"/>
            <w:tcBorders>
              <w:top w:val="nil"/>
              <w:left w:val="nil"/>
              <w:bottom w:val="single" w:sz="4" w:space="0" w:color="auto"/>
              <w:right w:val="single" w:sz="4" w:space="0" w:color="auto"/>
            </w:tcBorders>
            <w:shd w:val="clear" w:color="auto" w:fill="auto"/>
            <w:noWrap/>
            <w:vAlign w:val="center"/>
            <w:hideMark/>
          </w:tcPr>
          <w:p w14:paraId="19074777" w14:textId="60EB71F1" w:rsidR="004A1D67" w:rsidRDefault="0047130D">
            <w:pPr>
              <w:jc w:val="right"/>
              <w:rPr>
                <w:rFonts w:ascii="Calibri" w:hAnsi="Calibri" w:cs="Calibri"/>
                <w:color w:val="000000"/>
                <w:sz w:val="22"/>
                <w:szCs w:val="22"/>
              </w:rPr>
            </w:pPr>
            <w:r>
              <w:rPr>
                <w:rFonts w:ascii="Calibri" w:hAnsi="Calibri" w:cs="Calibri"/>
                <w:color w:val="000000"/>
                <w:sz w:val="22"/>
                <w:szCs w:val="22"/>
              </w:rPr>
              <w:t>7.4</w:t>
            </w:r>
          </w:p>
        </w:tc>
      </w:tr>
      <w:tr w:rsidR="004A1D67" w14:paraId="5A78F264" w14:textId="77777777" w:rsidTr="00C2591E">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7B88A452" w14:textId="77777777" w:rsidR="004A1D67" w:rsidRDefault="004A1D67">
            <w:pPr>
              <w:rPr>
                <w:rFonts w:ascii="Calibri" w:hAnsi="Calibri" w:cs="Calibri"/>
                <w:color w:val="000000"/>
                <w:sz w:val="22"/>
                <w:szCs w:val="22"/>
              </w:rPr>
            </w:pPr>
            <w:r>
              <w:rPr>
                <w:rFonts w:ascii="Calibri" w:hAnsi="Calibri" w:cs="Calibri"/>
                <w:color w:val="000000"/>
                <w:sz w:val="22"/>
                <w:szCs w:val="22"/>
              </w:rPr>
              <w:t>Copper Coast Universities Centre</w:t>
            </w:r>
          </w:p>
        </w:tc>
        <w:tc>
          <w:tcPr>
            <w:tcW w:w="1248" w:type="pct"/>
            <w:tcBorders>
              <w:top w:val="nil"/>
              <w:left w:val="nil"/>
              <w:bottom w:val="single" w:sz="4" w:space="0" w:color="auto"/>
              <w:right w:val="single" w:sz="4" w:space="0" w:color="auto"/>
            </w:tcBorders>
            <w:shd w:val="clear" w:color="auto" w:fill="auto"/>
            <w:noWrap/>
            <w:vAlign w:val="center"/>
            <w:hideMark/>
          </w:tcPr>
          <w:p w14:paraId="4414D90C" w14:textId="77777777" w:rsidR="004A1D67" w:rsidRDefault="004A1D67">
            <w:pPr>
              <w:jc w:val="right"/>
              <w:rPr>
                <w:rFonts w:ascii="Calibri" w:hAnsi="Calibri" w:cs="Calibri"/>
                <w:color w:val="000000"/>
                <w:sz w:val="22"/>
                <w:szCs w:val="22"/>
              </w:rPr>
            </w:pPr>
            <w:r>
              <w:rPr>
                <w:rFonts w:ascii="Calibri" w:hAnsi="Calibri" w:cs="Calibri"/>
                <w:color w:val="000000"/>
                <w:sz w:val="22"/>
                <w:szCs w:val="22"/>
              </w:rPr>
              <w:t>8.5</w:t>
            </w:r>
          </w:p>
        </w:tc>
        <w:tc>
          <w:tcPr>
            <w:tcW w:w="1248" w:type="pct"/>
            <w:tcBorders>
              <w:top w:val="nil"/>
              <w:left w:val="nil"/>
              <w:bottom w:val="single" w:sz="4" w:space="0" w:color="auto"/>
              <w:right w:val="single" w:sz="4" w:space="0" w:color="auto"/>
            </w:tcBorders>
            <w:shd w:val="clear" w:color="auto" w:fill="auto"/>
            <w:noWrap/>
            <w:vAlign w:val="center"/>
            <w:hideMark/>
          </w:tcPr>
          <w:p w14:paraId="6ED7738E" w14:textId="437F2090" w:rsidR="004A1D67" w:rsidRDefault="0047130D">
            <w:pPr>
              <w:jc w:val="right"/>
              <w:rPr>
                <w:rFonts w:ascii="Calibri" w:hAnsi="Calibri" w:cs="Calibri"/>
                <w:color w:val="000000"/>
                <w:sz w:val="22"/>
                <w:szCs w:val="22"/>
              </w:rPr>
            </w:pPr>
            <w:r>
              <w:rPr>
                <w:rFonts w:ascii="Calibri" w:hAnsi="Calibri" w:cs="Calibri"/>
                <w:color w:val="000000"/>
                <w:sz w:val="22"/>
                <w:szCs w:val="22"/>
              </w:rPr>
              <w:t>8.5</w:t>
            </w:r>
          </w:p>
        </w:tc>
      </w:tr>
    </w:tbl>
    <w:p w14:paraId="39C0C5A6" w14:textId="77777777" w:rsidR="0057713C" w:rsidRDefault="0057713C" w:rsidP="0084164B">
      <w:pPr>
        <w:spacing w:after="200" w:line="276" w:lineRule="auto"/>
        <w:rPr>
          <w:rFonts w:ascii="Calibri" w:hAnsi="Calibri" w:cs="Arial"/>
          <w:b/>
          <w:bCs/>
          <w:sz w:val="20"/>
          <w:szCs w:val="20"/>
        </w:rPr>
      </w:pPr>
    </w:p>
    <w:p w14:paraId="0BC3CA5B" w14:textId="79F1AD42" w:rsidR="103148D9" w:rsidRDefault="103148D9" w:rsidP="00143732">
      <w:pPr>
        <w:spacing w:after="200" w:line="276" w:lineRule="auto"/>
        <w:rPr>
          <w:rFonts w:ascii="Calibri" w:hAnsi="Calibri" w:cs="Arial"/>
          <w:b/>
          <w:bCs/>
          <w:sz w:val="22"/>
          <w:szCs w:val="22"/>
        </w:rPr>
      </w:pPr>
      <w:bookmarkStart w:id="36" w:name="nps"/>
      <w:bookmarkEnd w:id="34"/>
      <w:r w:rsidRPr="00204078">
        <w:rPr>
          <w:rFonts w:ascii="Calibri" w:eastAsia="Calibri" w:hAnsi="Calibri" w:cs="Calibri"/>
          <w:i/>
          <w:iCs/>
          <w:sz w:val="22"/>
          <w:szCs w:val="22"/>
        </w:rPr>
        <w:t>Nuclear-Powered Submarine (NPS) places</w:t>
      </w:r>
    </w:p>
    <w:p w14:paraId="06B4AFA5" w14:textId="0C317B9D" w:rsidR="103148D9" w:rsidRPr="006E6DDE" w:rsidRDefault="103148D9" w:rsidP="00204078">
      <w:pPr>
        <w:widowControl w:val="0"/>
        <w:numPr>
          <w:ilvl w:val="0"/>
          <w:numId w:val="7"/>
        </w:numPr>
        <w:tabs>
          <w:tab w:val="left" w:pos="567"/>
          <w:tab w:val="left" w:pos="8222"/>
        </w:tabs>
        <w:spacing w:before="120" w:after="120"/>
        <w:rPr>
          <w:rFonts w:cstheme="minorBidi"/>
          <w:sz w:val="22"/>
          <w:szCs w:val="22"/>
        </w:rPr>
      </w:pPr>
      <w:r w:rsidRPr="006E6DDE">
        <w:rPr>
          <w:rFonts w:cstheme="minorBidi"/>
          <w:sz w:val="22"/>
          <w:szCs w:val="22"/>
        </w:rPr>
        <w:t>The MBGA for higher education courses includes funding for NPS places as specified in Table 1a. The provider may use the funding allocated for NPS pla</w:t>
      </w:r>
      <w:r w:rsidR="4B25CD43" w:rsidRPr="006E6DDE">
        <w:rPr>
          <w:rFonts w:cstheme="minorBidi"/>
          <w:sz w:val="22"/>
          <w:szCs w:val="22"/>
        </w:rPr>
        <w:t>ces in 2024 and 2025 to deliver the approved courses shown in Table 1</w:t>
      </w:r>
      <w:r w:rsidR="004A1D67" w:rsidRPr="006E6DDE">
        <w:rPr>
          <w:rFonts w:cstheme="minorBidi"/>
          <w:sz w:val="22"/>
          <w:szCs w:val="22"/>
        </w:rPr>
        <w:t>d</w:t>
      </w:r>
      <w:r w:rsidR="4B25CD43" w:rsidRPr="006E6DDE">
        <w:rPr>
          <w:rFonts w:cstheme="minorBidi"/>
          <w:sz w:val="22"/>
          <w:szCs w:val="22"/>
        </w:rPr>
        <w:t xml:space="preserve">. This funding allocation </w:t>
      </w:r>
      <w:r w:rsidR="00990553" w:rsidRPr="006E6DDE">
        <w:rPr>
          <w:rFonts w:cstheme="minorBidi"/>
          <w:sz w:val="22"/>
          <w:szCs w:val="22"/>
        </w:rPr>
        <w:t xml:space="preserve">reflects </w:t>
      </w:r>
      <w:r w:rsidR="4B25CD43" w:rsidRPr="006E6DDE">
        <w:rPr>
          <w:rFonts w:cstheme="minorBidi"/>
          <w:sz w:val="22"/>
          <w:szCs w:val="22"/>
        </w:rPr>
        <w:t>the indicative funding amounts approved by the Minister for Education.</w:t>
      </w:r>
    </w:p>
    <w:p w14:paraId="5B1A68E1" w14:textId="38C6926B" w:rsidR="4B25CD43" w:rsidRPr="006E6DDE" w:rsidRDefault="4B25CD43" w:rsidP="00204078">
      <w:pPr>
        <w:widowControl w:val="0"/>
        <w:numPr>
          <w:ilvl w:val="0"/>
          <w:numId w:val="7"/>
        </w:numPr>
        <w:tabs>
          <w:tab w:val="left" w:pos="567"/>
          <w:tab w:val="left" w:pos="8222"/>
        </w:tabs>
        <w:spacing w:before="120" w:after="120"/>
        <w:rPr>
          <w:rFonts w:cstheme="minorBidi"/>
          <w:sz w:val="22"/>
          <w:szCs w:val="22"/>
        </w:rPr>
      </w:pPr>
      <w:r w:rsidRPr="006E6DDE">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34B79F32" w14:textId="116A48F0" w:rsidR="4B25CD43" w:rsidRPr="006E6DDE" w:rsidRDefault="4B25CD43" w:rsidP="00204078">
      <w:pPr>
        <w:widowControl w:val="0"/>
        <w:numPr>
          <w:ilvl w:val="0"/>
          <w:numId w:val="7"/>
        </w:numPr>
        <w:tabs>
          <w:tab w:val="left" w:pos="567"/>
          <w:tab w:val="left" w:pos="8222"/>
        </w:tabs>
        <w:spacing w:before="120" w:after="120"/>
        <w:rPr>
          <w:rFonts w:cstheme="minorBidi"/>
          <w:sz w:val="22"/>
          <w:szCs w:val="22"/>
        </w:rPr>
      </w:pPr>
      <w:r w:rsidRPr="006E6DDE">
        <w:rPr>
          <w:rFonts w:cstheme="minorBidi"/>
          <w:sz w:val="22"/>
          <w:szCs w:val="22"/>
        </w:rPr>
        <w:t>The provider must comply with all reporting requir</w:t>
      </w:r>
      <w:r w:rsidR="2A176923" w:rsidRPr="006E6DDE">
        <w:rPr>
          <w:rFonts w:cstheme="minorBidi"/>
          <w:sz w:val="22"/>
          <w:szCs w:val="22"/>
        </w:rPr>
        <w:t>e</w:t>
      </w:r>
      <w:r w:rsidRPr="006E6DDE">
        <w:rPr>
          <w:rFonts w:cstheme="minorBidi"/>
          <w:sz w:val="22"/>
          <w:szCs w:val="22"/>
        </w:rPr>
        <w:t xml:space="preserve">ments for NPS places as communicated by the </w:t>
      </w:r>
      <w:r w:rsidR="00DC0800" w:rsidRPr="006E6DDE">
        <w:rPr>
          <w:rFonts w:cstheme="minorBidi"/>
          <w:sz w:val="22"/>
          <w:szCs w:val="22"/>
        </w:rPr>
        <w:t>D</w:t>
      </w:r>
      <w:r w:rsidRPr="006E6DDE">
        <w:rPr>
          <w:rFonts w:cstheme="minorBidi"/>
          <w:sz w:val="22"/>
          <w:szCs w:val="22"/>
        </w:rPr>
        <w:t>epartment.</w:t>
      </w:r>
    </w:p>
    <w:p w14:paraId="7FCABB15" w14:textId="37B096B6" w:rsidR="7704FC00" w:rsidRPr="006E6DDE" w:rsidRDefault="4B25CD43" w:rsidP="7704FC00">
      <w:pPr>
        <w:spacing w:before="120" w:after="120" w:line="259" w:lineRule="auto"/>
        <w:rPr>
          <w:rFonts w:cstheme="minorBidi"/>
          <w:sz w:val="22"/>
          <w:szCs w:val="22"/>
        </w:rPr>
      </w:pPr>
      <w:r w:rsidRPr="006E6DDE">
        <w:rPr>
          <w:rFonts w:cstheme="minorBidi"/>
          <w:sz w:val="22"/>
          <w:szCs w:val="22"/>
        </w:rPr>
        <w:t>Note: Allocated funding figures shown in Table 1</w:t>
      </w:r>
      <w:r w:rsidR="004A1D67" w:rsidRPr="006E6DDE">
        <w:rPr>
          <w:rFonts w:cstheme="minorBidi"/>
          <w:sz w:val="22"/>
          <w:szCs w:val="22"/>
        </w:rPr>
        <w:t>d</w:t>
      </w:r>
      <w:r w:rsidRPr="006E6DDE">
        <w:rPr>
          <w:rFonts w:cstheme="minorBidi"/>
          <w:sz w:val="22"/>
          <w:szCs w:val="22"/>
        </w:rPr>
        <w:t xml:space="preserve"> for 2025 also include pipeline funding for places that commenced in 2024. Quoted places are indicative only of commencing EFTSL implied by the allocated funding amounts.</w:t>
      </w:r>
    </w:p>
    <w:p w14:paraId="44ADFABF" w14:textId="6E07E597" w:rsidR="4B34065D" w:rsidRPr="00B87FC4" w:rsidRDefault="4B34065D" w:rsidP="5FFDBAB4">
      <w:pPr>
        <w:spacing w:before="120" w:after="120" w:line="259" w:lineRule="auto"/>
        <w:rPr>
          <w:rFonts w:cstheme="minorBidi"/>
          <w:b/>
          <w:sz w:val="22"/>
          <w:szCs w:val="22"/>
        </w:rPr>
      </w:pPr>
      <w:r w:rsidRPr="006E6DDE">
        <w:rPr>
          <w:rFonts w:cstheme="minorBidi"/>
          <w:b/>
          <w:sz w:val="22"/>
          <w:szCs w:val="22"/>
        </w:rPr>
        <w:t>Table 1</w:t>
      </w:r>
      <w:r w:rsidR="004A1D67" w:rsidRPr="006E6DDE">
        <w:rPr>
          <w:rFonts w:cstheme="minorBidi"/>
          <w:b/>
          <w:sz w:val="22"/>
          <w:szCs w:val="22"/>
        </w:rPr>
        <w:t>d</w:t>
      </w:r>
      <w:r w:rsidRPr="006E6DDE">
        <w:rPr>
          <w:rFonts w:cstheme="minorBidi"/>
          <w:b/>
          <w:sz w:val="22"/>
          <w:szCs w:val="22"/>
        </w:rPr>
        <w:t>. Places and Approved Courses</w:t>
      </w:r>
    </w:p>
    <w:tbl>
      <w:tblPr>
        <w:tblW w:w="5000" w:type="pct"/>
        <w:tblLook w:val="04A0" w:firstRow="1" w:lastRow="0" w:firstColumn="1" w:lastColumn="0" w:noHBand="0" w:noVBand="1"/>
      </w:tblPr>
      <w:tblGrid>
        <w:gridCol w:w="2308"/>
        <w:gridCol w:w="1829"/>
        <w:gridCol w:w="1829"/>
        <w:gridCol w:w="1829"/>
        <w:gridCol w:w="1833"/>
      </w:tblGrid>
      <w:tr w:rsidR="004A1D67" w14:paraId="4F2F8A94" w14:textId="77777777" w:rsidTr="00C2591E">
        <w:trPr>
          <w:trHeight w:val="290"/>
        </w:trPr>
        <w:tc>
          <w:tcPr>
            <w:tcW w:w="119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03C00E4" w14:textId="77777777" w:rsidR="004A1D67" w:rsidRDefault="004A1D67">
            <w:pPr>
              <w:rPr>
                <w:rFonts w:ascii="Calibri" w:hAnsi="Calibri" w:cs="Calibri"/>
                <w:b/>
                <w:bCs/>
                <w:color w:val="000000"/>
                <w:sz w:val="22"/>
                <w:szCs w:val="22"/>
              </w:rPr>
            </w:pPr>
            <w:bookmarkStart w:id="37" w:name="NPSTable"/>
            <w:bookmarkEnd w:id="37"/>
            <w:r>
              <w:rPr>
                <w:rFonts w:ascii="Calibri" w:hAnsi="Calibri" w:cs="Calibri"/>
                <w:b/>
                <w:bCs/>
                <w:color w:val="000000"/>
                <w:sz w:val="22"/>
                <w:szCs w:val="22"/>
              </w:rPr>
              <w:t>Funding Cluster</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28FB13F4" w14:textId="77777777" w:rsidR="004A1D67" w:rsidRDefault="004A1D67">
            <w:pPr>
              <w:rPr>
                <w:rFonts w:ascii="Calibri" w:hAnsi="Calibri" w:cs="Calibri"/>
                <w:b/>
                <w:bCs/>
                <w:color w:val="000000"/>
                <w:sz w:val="22"/>
                <w:szCs w:val="22"/>
              </w:rPr>
            </w:pPr>
            <w:r>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43394B69" w14:textId="77777777" w:rsidR="004A1D67" w:rsidRDefault="004A1D67">
            <w:pPr>
              <w:rPr>
                <w:rFonts w:ascii="Calibri" w:hAnsi="Calibri" w:cs="Calibri"/>
                <w:b/>
                <w:bCs/>
                <w:color w:val="000000"/>
                <w:sz w:val="22"/>
                <w:szCs w:val="22"/>
              </w:rPr>
            </w:pPr>
            <w:r>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080ED7D6" w14:textId="77777777" w:rsidR="004A1D67" w:rsidRDefault="004A1D67">
            <w:pPr>
              <w:rPr>
                <w:rFonts w:ascii="Calibri" w:hAnsi="Calibri" w:cs="Calibri"/>
                <w:b/>
                <w:bCs/>
                <w:color w:val="000000"/>
                <w:sz w:val="22"/>
                <w:szCs w:val="22"/>
              </w:rPr>
            </w:pPr>
            <w:r>
              <w:rPr>
                <w:rFonts w:ascii="Calibri" w:hAnsi="Calibri" w:cs="Calibri"/>
                <w:b/>
                <w:bCs/>
                <w:color w:val="000000"/>
                <w:sz w:val="22"/>
                <w:szCs w:val="22"/>
              </w:rPr>
              <w:t>2024 Funding</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3C7AD44E" w14:textId="77777777" w:rsidR="004A1D67" w:rsidRDefault="004A1D67">
            <w:pPr>
              <w:rPr>
                <w:rFonts w:ascii="Calibri" w:hAnsi="Calibri" w:cs="Calibri"/>
                <w:b/>
                <w:bCs/>
                <w:color w:val="000000"/>
                <w:sz w:val="22"/>
                <w:szCs w:val="22"/>
              </w:rPr>
            </w:pPr>
            <w:r>
              <w:rPr>
                <w:rFonts w:ascii="Calibri" w:hAnsi="Calibri" w:cs="Calibri"/>
                <w:b/>
                <w:bCs/>
                <w:color w:val="000000"/>
                <w:sz w:val="22"/>
                <w:szCs w:val="22"/>
              </w:rPr>
              <w:t>2025 Funding</w:t>
            </w:r>
          </w:p>
        </w:tc>
      </w:tr>
      <w:tr w:rsidR="004A1D67" w14:paraId="33C5C36E" w14:textId="77777777" w:rsidTr="00C2591E">
        <w:trPr>
          <w:trHeight w:val="30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6DE42C3A" w14:textId="77777777" w:rsidR="004A1D67" w:rsidRDefault="004A1D67">
            <w:pPr>
              <w:rPr>
                <w:rFonts w:ascii="Calibri" w:hAnsi="Calibri" w:cs="Calibri"/>
                <w:color w:val="000000"/>
                <w:sz w:val="22"/>
                <w:szCs w:val="22"/>
              </w:rPr>
            </w:pPr>
            <w:r>
              <w:rPr>
                <w:rFonts w:ascii="Calibri" w:hAnsi="Calibri" w:cs="Calibri"/>
                <w:color w:val="000000"/>
                <w:sz w:val="22"/>
                <w:szCs w:val="22"/>
              </w:rPr>
              <w:t>Funding Cluster 3</w:t>
            </w:r>
          </w:p>
        </w:tc>
        <w:tc>
          <w:tcPr>
            <w:tcW w:w="950" w:type="pct"/>
            <w:tcBorders>
              <w:top w:val="nil"/>
              <w:left w:val="nil"/>
              <w:bottom w:val="single" w:sz="4" w:space="0" w:color="auto"/>
              <w:right w:val="single" w:sz="4" w:space="0" w:color="auto"/>
            </w:tcBorders>
            <w:shd w:val="clear" w:color="auto" w:fill="auto"/>
            <w:vAlign w:val="center"/>
            <w:hideMark/>
          </w:tcPr>
          <w:p w14:paraId="65818C74" w14:textId="77777777" w:rsidR="004A1D67" w:rsidRDefault="004A1D67">
            <w:pPr>
              <w:jc w:val="right"/>
              <w:rPr>
                <w:rFonts w:ascii="Calibri" w:hAnsi="Calibri" w:cs="Calibri"/>
                <w:color w:val="000000"/>
                <w:sz w:val="22"/>
                <w:szCs w:val="22"/>
              </w:rPr>
            </w:pPr>
            <w:r>
              <w:rPr>
                <w:rFonts w:ascii="Calibri" w:hAnsi="Calibri" w:cs="Calibri"/>
                <w:color w:val="000000"/>
                <w:sz w:val="22"/>
                <w:szCs w:val="22"/>
              </w:rPr>
              <w:t>50</w:t>
            </w:r>
          </w:p>
        </w:tc>
        <w:tc>
          <w:tcPr>
            <w:tcW w:w="950" w:type="pct"/>
            <w:tcBorders>
              <w:top w:val="nil"/>
              <w:left w:val="nil"/>
              <w:bottom w:val="single" w:sz="4" w:space="0" w:color="auto"/>
              <w:right w:val="single" w:sz="4" w:space="0" w:color="auto"/>
            </w:tcBorders>
            <w:shd w:val="clear" w:color="auto" w:fill="auto"/>
            <w:vAlign w:val="center"/>
            <w:hideMark/>
          </w:tcPr>
          <w:p w14:paraId="35F620D2" w14:textId="16BD4B2A" w:rsidR="004A1D67" w:rsidRDefault="00422001" w:rsidP="00C2591E">
            <w:pPr>
              <w:jc w:val="right"/>
              <w:rPr>
                <w:rFonts w:ascii="Calibri" w:hAnsi="Calibri" w:cs="Calibri"/>
                <w:color w:val="000000"/>
                <w:sz w:val="22"/>
                <w:szCs w:val="22"/>
              </w:rPr>
            </w:pPr>
            <w:r>
              <w:rPr>
                <w:rFonts w:ascii="Calibri" w:hAnsi="Calibri" w:cs="Calibri"/>
                <w:color w:val="000000"/>
                <w:sz w:val="22"/>
                <w:szCs w:val="22"/>
              </w:rPr>
              <w:t>80</w:t>
            </w:r>
          </w:p>
        </w:tc>
        <w:tc>
          <w:tcPr>
            <w:tcW w:w="950" w:type="pct"/>
            <w:tcBorders>
              <w:top w:val="nil"/>
              <w:left w:val="nil"/>
              <w:bottom w:val="single" w:sz="4" w:space="0" w:color="auto"/>
              <w:right w:val="single" w:sz="4" w:space="0" w:color="auto"/>
            </w:tcBorders>
            <w:shd w:val="clear" w:color="auto" w:fill="auto"/>
            <w:vAlign w:val="center"/>
            <w:hideMark/>
          </w:tcPr>
          <w:p w14:paraId="3E55FA98" w14:textId="77777777" w:rsidR="004A1D67" w:rsidRDefault="004A1D67">
            <w:pPr>
              <w:jc w:val="right"/>
              <w:rPr>
                <w:rFonts w:ascii="Calibri" w:hAnsi="Calibri" w:cs="Calibri"/>
                <w:color w:val="000000"/>
                <w:sz w:val="22"/>
                <w:szCs w:val="22"/>
              </w:rPr>
            </w:pPr>
            <w:r>
              <w:rPr>
                <w:rFonts w:ascii="Calibri" w:hAnsi="Calibri" w:cs="Calibri"/>
                <w:color w:val="000000"/>
                <w:sz w:val="22"/>
                <w:szCs w:val="22"/>
              </w:rPr>
              <w:t>$914,600</w:t>
            </w:r>
          </w:p>
        </w:tc>
        <w:tc>
          <w:tcPr>
            <w:tcW w:w="950" w:type="pct"/>
            <w:tcBorders>
              <w:top w:val="nil"/>
              <w:left w:val="nil"/>
              <w:bottom w:val="single" w:sz="4" w:space="0" w:color="auto"/>
              <w:right w:val="single" w:sz="4" w:space="0" w:color="auto"/>
            </w:tcBorders>
            <w:shd w:val="clear" w:color="auto" w:fill="auto"/>
            <w:vAlign w:val="center"/>
            <w:hideMark/>
          </w:tcPr>
          <w:p w14:paraId="037B7F0D" w14:textId="76F95436" w:rsidR="004A1D67" w:rsidRDefault="00422001" w:rsidP="00C2591E">
            <w:pPr>
              <w:jc w:val="right"/>
              <w:rPr>
                <w:rFonts w:ascii="Calibri" w:hAnsi="Calibri" w:cs="Calibri"/>
                <w:color w:val="000000"/>
                <w:sz w:val="22"/>
                <w:szCs w:val="22"/>
              </w:rPr>
            </w:pPr>
            <w:r w:rsidRPr="00422001">
              <w:rPr>
                <w:rFonts w:ascii="Calibri" w:hAnsi="Calibri" w:cs="Calibri"/>
                <w:color w:val="000000"/>
                <w:sz w:val="22"/>
                <w:szCs w:val="22"/>
              </w:rPr>
              <w:t>$2,237,318</w:t>
            </w:r>
          </w:p>
        </w:tc>
      </w:tr>
      <w:tr w:rsidR="004A1D67" w14:paraId="0224BC3B" w14:textId="77777777" w:rsidTr="00C2591E">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44E72528" w14:textId="77777777" w:rsidR="004A1D67" w:rsidRDefault="004A1D67">
            <w:pPr>
              <w:rPr>
                <w:rFonts w:ascii="Calibri" w:hAnsi="Calibri" w:cs="Calibri"/>
                <w:color w:val="000000"/>
                <w:sz w:val="22"/>
                <w:szCs w:val="22"/>
              </w:rPr>
            </w:pPr>
            <w:r>
              <w:rPr>
                <w:rFonts w:ascii="Calibri" w:hAnsi="Calibri" w:cs="Calibri"/>
                <w:color w:val="000000"/>
                <w:sz w:val="22"/>
                <w:szCs w:val="22"/>
              </w:rPr>
              <w:t>Funding Cluster 2</w:t>
            </w:r>
          </w:p>
        </w:tc>
        <w:tc>
          <w:tcPr>
            <w:tcW w:w="950" w:type="pct"/>
            <w:tcBorders>
              <w:top w:val="nil"/>
              <w:left w:val="nil"/>
              <w:bottom w:val="single" w:sz="4" w:space="0" w:color="auto"/>
              <w:right w:val="single" w:sz="4" w:space="0" w:color="auto"/>
            </w:tcBorders>
            <w:shd w:val="clear" w:color="auto" w:fill="auto"/>
            <w:vAlign w:val="center"/>
            <w:hideMark/>
          </w:tcPr>
          <w:p w14:paraId="72895355" w14:textId="77777777" w:rsidR="004A1D67" w:rsidRDefault="004A1D67">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194EE1FC" w14:textId="5620802C" w:rsidR="004A1D67" w:rsidRDefault="00422001" w:rsidP="00C2591E">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02404F00" w14:textId="77777777" w:rsidR="004A1D67" w:rsidRDefault="004A1D67">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78236D4B" w14:textId="37E1E8D5" w:rsidR="004A1D67" w:rsidRDefault="00422001" w:rsidP="00C2591E">
            <w:pPr>
              <w:jc w:val="right"/>
              <w:rPr>
                <w:rFonts w:ascii="Calibri" w:hAnsi="Calibri" w:cs="Calibri"/>
                <w:color w:val="000000"/>
                <w:sz w:val="22"/>
                <w:szCs w:val="22"/>
              </w:rPr>
            </w:pPr>
            <w:r>
              <w:rPr>
                <w:rFonts w:ascii="Calibri" w:hAnsi="Calibri" w:cs="Calibri"/>
                <w:color w:val="000000"/>
                <w:sz w:val="22"/>
                <w:szCs w:val="22"/>
              </w:rPr>
              <w:t>$0</w:t>
            </w:r>
          </w:p>
        </w:tc>
      </w:tr>
      <w:tr w:rsidR="004A1D67" w14:paraId="5E301DF1" w14:textId="77777777" w:rsidTr="00C2591E">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5655CFB7" w14:textId="77777777" w:rsidR="004A1D67" w:rsidRDefault="004A1D67">
            <w:pPr>
              <w:rPr>
                <w:rFonts w:ascii="Calibri" w:hAnsi="Calibri" w:cs="Calibri"/>
                <w:b/>
                <w:bCs/>
                <w:color w:val="000000"/>
                <w:sz w:val="22"/>
                <w:szCs w:val="22"/>
              </w:rPr>
            </w:pPr>
            <w:r>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shd w:val="clear" w:color="auto" w:fill="auto"/>
            <w:vAlign w:val="center"/>
            <w:hideMark/>
          </w:tcPr>
          <w:p w14:paraId="350E86BC" w14:textId="77777777" w:rsidR="004A1D67" w:rsidRDefault="004A1D67">
            <w:pPr>
              <w:jc w:val="right"/>
              <w:rPr>
                <w:rFonts w:ascii="Calibri" w:hAnsi="Calibri" w:cs="Calibri"/>
                <w:b/>
                <w:bCs/>
                <w:color w:val="000000"/>
                <w:sz w:val="22"/>
                <w:szCs w:val="22"/>
              </w:rPr>
            </w:pPr>
            <w:r>
              <w:rPr>
                <w:rFonts w:ascii="Calibri" w:hAnsi="Calibri" w:cs="Calibri"/>
                <w:b/>
                <w:bCs/>
                <w:color w:val="000000"/>
                <w:sz w:val="22"/>
                <w:szCs w:val="22"/>
              </w:rPr>
              <w:t>50</w:t>
            </w:r>
          </w:p>
        </w:tc>
        <w:tc>
          <w:tcPr>
            <w:tcW w:w="950" w:type="pct"/>
            <w:tcBorders>
              <w:top w:val="nil"/>
              <w:left w:val="nil"/>
              <w:bottom w:val="single" w:sz="4" w:space="0" w:color="auto"/>
              <w:right w:val="single" w:sz="4" w:space="0" w:color="auto"/>
            </w:tcBorders>
            <w:shd w:val="clear" w:color="auto" w:fill="auto"/>
            <w:vAlign w:val="center"/>
          </w:tcPr>
          <w:p w14:paraId="0953B051" w14:textId="70AE0CD7" w:rsidR="004A1D67" w:rsidRDefault="00422001" w:rsidP="00C2591E">
            <w:pPr>
              <w:jc w:val="right"/>
              <w:rPr>
                <w:rFonts w:ascii="Calibri" w:hAnsi="Calibri" w:cs="Calibri"/>
                <w:b/>
                <w:bCs/>
                <w:color w:val="000000"/>
                <w:sz w:val="22"/>
                <w:szCs w:val="22"/>
              </w:rPr>
            </w:pPr>
            <w:r>
              <w:rPr>
                <w:rFonts w:ascii="Calibri" w:hAnsi="Calibri" w:cs="Calibri"/>
                <w:b/>
                <w:bCs/>
                <w:color w:val="000000"/>
                <w:sz w:val="22"/>
                <w:szCs w:val="22"/>
              </w:rPr>
              <w:t>80</w:t>
            </w:r>
          </w:p>
        </w:tc>
        <w:tc>
          <w:tcPr>
            <w:tcW w:w="950" w:type="pct"/>
            <w:tcBorders>
              <w:top w:val="nil"/>
              <w:left w:val="nil"/>
              <w:bottom w:val="single" w:sz="4" w:space="0" w:color="auto"/>
              <w:right w:val="single" w:sz="4" w:space="0" w:color="auto"/>
            </w:tcBorders>
            <w:shd w:val="clear" w:color="auto" w:fill="auto"/>
            <w:vAlign w:val="center"/>
            <w:hideMark/>
          </w:tcPr>
          <w:p w14:paraId="6A9FDAFB" w14:textId="77777777" w:rsidR="004A1D67" w:rsidRDefault="004A1D67">
            <w:pPr>
              <w:jc w:val="right"/>
              <w:rPr>
                <w:rFonts w:ascii="Calibri" w:hAnsi="Calibri" w:cs="Calibri"/>
                <w:b/>
                <w:bCs/>
                <w:color w:val="000000"/>
                <w:sz w:val="22"/>
                <w:szCs w:val="22"/>
              </w:rPr>
            </w:pPr>
            <w:r>
              <w:rPr>
                <w:rFonts w:ascii="Calibri" w:hAnsi="Calibri" w:cs="Calibri"/>
                <w:b/>
                <w:bCs/>
                <w:color w:val="000000"/>
                <w:sz w:val="22"/>
                <w:szCs w:val="22"/>
              </w:rPr>
              <w:t>$914,600</w:t>
            </w:r>
          </w:p>
        </w:tc>
        <w:tc>
          <w:tcPr>
            <w:tcW w:w="950" w:type="pct"/>
            <w:tcBorders>
              <w:top w:val="nil"/>
              <w:left w:val="nil"/>
              <w:bottom w:val="single" w:sz="4" w:space="0" w:color="auto"/>
              <w:right w:val="single" w:sz="4" w:space="0" w:color="auto"/>
            </w:tcBorders>
            <w:shd w:val="clear" w:color="auto" w:fill="auto"/>
            <w:vAlign w:val="center"/>
            <w:hideMark/>
          </w:tcPr>
          <w:p w14:paraId="11A0BAEF" w14:textId="602F8FA9" w:rsidR="004A1D67" w:rsidRDefault="00422001" w:rsidP="00C2591E">
            <w:pPr>
              <w:jc w:val="right"/>
              <w:rPr>
                <w:rFonts w:ascii="Calibri" w:hAnsi="Calibri" w:cs="Calibri"/>
                <w:b/>
                <w:bCs/>
                <w:color w:val="000000"/>
                <w:sz w:val="22"/>
                <w:szCs w:val="22"/>
              </w:rPr>
            </w:pPr>
            <w:r w:rsidRPr="00422001">
              <w:rPr>
                <w:rFonts w:ascii="Calibri" w:hAnsi="Calibri" w:cs="Calibri"/>
                <w:b/>
                <w:bCs/>
                <w:color w:val="000000"/>
                <w:sz w:val="22"/>
                <w:szCs w:val="22"/>
              </w:rPr>
              <w:t>$2,237,318</w:t>
            </w:r>
          </w:p>
        </w:tc>
      </w:tr>
      <w:tr w:rsidR="004A1D67" w14:paraId="0C68C7DD" w14:textId="77777777" w:rsidTr="00C2591E">
        <w:trPr>
          <w:trHeight w:val="290"/>
        </w:trPr>
        <w:tc>
          <w:tcPr>
            <w:tcW w:w="1198" w:type="pct"/>
            <w:tcBorders>
              <w:top w:val="nil"/>
              <w:left w:val="single" w:sz="4" w:space="0" w:color="auto"/>
              <w:bottom w:val="single" w:sz="4" w:space="0" w:color="auto"/>
              <w:right w:val="single" w:sz="4" w:space="0" w:color="auto"/>
            </w:tcBorders>
            <w:shd w:val="clear" w:color="000000" w:fill="D9D9D9"/>
            <w:vAlign w:val="center"/>
            <w:hideMark/>
          </w:tcPr>
          <w:p w14:paraId="76F98C73" w14:textId="77777777" w:rsidR="004A1D67" w:rsidRDefault="004A1D67">
            <w:pPr>
              <w:rPr>
                <w:rFonts w:ascii="Calibri" w:hAnsi="Calibri" w:cs="Calibri"/>
                <w:b/>
                <w:bCs/>
                <w:color w:val="000000"/>
                <w:sz w:val="22"/>
                <w:szCs w:val="22"/>
              </w:rPr>
            </w:pPr>
            <w:r>
              <w:rPr>
                <w:rFonts w:ascii="Calibri" w:hAnsi="Calibri" w:cs="Calibri"/>
                <w:b/>
                <w:bCs/>
                <w:color w:val="000000"/>
                <w:sz w:val="22"/>
                <w:szCs w:val="22"/>
              </w:rPr>
              <w:t>Course Type</w:t>
            </w:r>
          </w:p>
        </w:tc>
        <w:tc>
          <w:tcPr>
            <w:tcW w:w="3802" w:type="pct"/>
            <w:gridSpan w:val="4"/>
            <w:tcBorders>
              <w:top w:val="single" w:sz="4" w:space="0" w:color="auto"/>
              <w:left w:val="nil"/>
              <w:bottom w:val="single" w:sz="4" w:space="0" w:color="auto"/>
              <w:right w:val="single" w:sz="4" w:space="0" w:color="auto"/>
            </w:tcBorders>
            <w:shd w:val="clear" w:color="000000" w:fill="D9D9D9"/>
            <w:vAlign w:val="center"/>
            <w:hideMark/>
          </w:tcPr>
          <w:p w14:paraId="5E8E192D" w14:textId="77777777" w:rsidR="004A1D67" w:rsidRDefault="004A1D67">
            <w:pPr>
              <w:rPr>
                <w:rFonts w:ascii="Calibri" w:hAnsi="Calibri" w:cs="Calibri"/>
                <w:b/>
                <w:bCs/>
                <w:color w:val="000000"/>
                <w:sz w:val="22"/>
                <w:szCs w:val="22"/>
              </w:rPr>
            </w:pPr>
            <w:r>
              <w:rPr>
                <w:rFonts w:ascii="Calibri" w:hAnsi="Calibri" w:cs="Calibri"/>
                <w:b/>
                <w:bCs/>
                <w:color w:val="000000"/>
                <w:sz w:val="22"/>
                <w:szCs w:val="22"/>
              </w:rPr>
              <w:t>Course Name</w:t>
            </w:r>
          </w:p>
        </w:tc>
      </w:tr>
      <w:tr w:rsidR="004A1D67" w14:paraId="7035A5B8" w14:textId="77777777" w:rsidTr="00C2591E">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2AC82E12" w14:textId="77777777" w:rsidR="004A1D67" w:rsidRDefault="004A1D67">
            <w:pPr>
              <w:rPr>
                <w:rFonts w:ascii="Calibri" w:hAnsi="Calibri" w:cs="Calibri"/>
                <w:color w:val="000000"/>
                <w:sz w:val="22"/>
                <w:szCs w:val="22"/>
              </w:rPr>
            </w:pPr>
            <w:r>
              <w:rPr>
                <w:rFonts w:ascii="Calibri" w:hAnsi="Calibri" w:cs="Calibri"/>
                <w:color w:val="000000"/>
                <w:sz w:val="22"/>
                <w:szCs w:val="22"/>
              </w:rPr>
              <w:t>Bachelor Degree</w:t>
            </w:r>
          </w:p>
        </w:tc>
        <w:tc>
          <w:tcPr>
            <w:tcW w:w="3802" w:type="pct"/>
            <w:gridSpan w:val="4"/>
            <w:tcBorders>
              <w:top w:val="single" w:sz="4" w:space="0" w:color="auto"/>
              <w:left w:val="nil"/>
              <w:bottom w:val="single" w:sz="4" w:space="0" w:color="auto"/>
              <w:right w:val="single" w:sz="4" w:space="0" w:color="auto"/>
            </w:tcBorders>
            <w:shd w:val="clear" w:color="auto" w:fill="auto"/>
            <w:vAlign w:val="center"/>
            <w:hideMark/>
          </w:tcPr>
          <w:p w14:paraId="5C9C38A3" w14:textId="77777777" w:rsidR="004A1D67" w:rsidRDefault="004A1D67">
            <w:pPr>
              <w:rPr>
                <w:rFonts w:ascii="Calibri" w:hAnsi="Calibri" w:cs="Calibri"/>
                <w:color w:val="000000"/>
                <w:sz w:val="22"/>
                <w:szCs w:val="22"/>
              </w:rPr>
            </w:pPr>
            <w:r>
              <w:rPr>
                <w:rFonts w:ascii="Calibri" w:hAnsi="Calibri" w:cs="Calibri"/>
                <w:color w:val="000000"/>
                <w:sz w:val="22"/>
                <w:szCs w:val="22"/>
              </w:rPr>
              <w:t>Bachelor of Engineering</w:t>
            </w:r>
          </w:p>
        </w:tc>
      </w:tr>
      <w:tr w:rsidR="004A1D67" w14:paraId="519108CA" w14:textId="77777777" w:rsidTr="00C2591E">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5523823F" w14:textId="77777777" w:rsidR="004A1D67" w:rsidRDefault="004A1D67">
            <w:pPr>
              <w:rPr>
                <w:rFonts w:ascii="Calibri" w:hAnsi="Calibri" w:cs="Calibri"/>
                <w:color w:val="000000"/>
                <w:sz w:val="22"/>
                <w:szCs w:val="22"/>
              </w:rPr>
            </w:pPr>
            <w:r>
              <w:rPr>
                <w:rFonts w:ascii="Calibri" w:hAnsi="Calibri" w:cs="Calibri"/>
                <w:color w:val="000000"/>
                <w:sz w:val="22"/>
                <w:szCs w:val="22"/>
              </w:rPr>
              <w:t>Bachelor Degree</w:t>
            </w:r>
          </w:p>
        </w:tc>
        <w:tc>
          <w:tcPr>
            <w:tcW w:w="3802" w:type="pct"/>
            <w:gridSpan w:val="4"/>
            <w:tcBorders>
              <w:top w:val="single" w:sz="4" w:space="0" w:color="auto"/>
              <w:left w:val="nil"/>
              <w:bottom w:val="single" w:sz="4" w:space="0" w:color="auto"/>
              <w:right w:val="single" w:sz="4" w:space="0" w:color="auto"/>
            </w:tcBorders>
            <w:shd w:val="clear" w:color="auto" w:fill="auto"/>
            <w:vAlign w:val="center"/>
            <w:hideMark/>
          </w:tcPr>
          <w:p w14:paraId="4E489536" w14:textId="77777777" w:rsidR="004A1D67" w:rsidRDefault="004A1D67">
            <w:pPr>
              <w:rPr>
                <w:rFonts w:ascii="Calibri" w:hAnsi="Calibri" w:cs="Calibri"/>
                <w:color w:val="000000"/>
                <w:sz w:val="22"/>
                <w:szCs w:val="22"/>
              </w:rPr>
            </w:pPr>
            <w:r>
              <w:rPr>
                <w:rFonts w:ascii="Calibri" w:hAnsi="Calibri" w:cs="Calibri"/>
                <w:color w:val="000000"/>
                <w:sz w:val="22"/>
                <w:szCs w:val="22"/>
              </w:rPr>
              <w:t>Bachelor of Science (Physics)</w:t>
            </w:r>
          </w:p>
        </w:tc>
      </w:tr>
      <w:tr w:rsidR="004A1D67" w14:paraId="4D6895BA" w14:textId="77777777" w:rsidTr="00C2591E">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440B14DC" w14:textId="77777777" w:rsidR="004A1D67" w:rsidRDefault="004A1D67">
            <w:pPr>
              <w:rPr>
                <w:rFonts w:ascii="Calibri" w:hAnsi="Calibri" w:cs="Calibri"/>
                <w:color w:val="000000"/>
                <w:sz w:val="22"/>
                <w:szCs w:val="22"/>
              </w:rPr>
            </w:pPr>
            <w:r>
              <w:rPr>
                <w:rFonts w:ascii="Calibri" w:hAnsi="Calibri" w:cs="Calibri"/>
                <w:color w:val="000000"/>
                <w:sz w:val="22"/>
                <w:szCs w:val="22"/>
              </w:rPr>
              <w:t>Bachelor Degree</w:t>
            </w:r>
          </w:p>
        </w:tc>
        <w:tc>
          <w:tcPr>
            <w:tcW w:w="3802" w:type="pct"/>
            <w:gridSpan w:val="4"/>
            <w:tcBorders>
              <w:top w:val="single" w:sz="4" w:space="0" w:color="auto"/>
              <w:left w:val="nil"/>
              <w:bottom w:val="single" w:sz="4" w:space="0" w:color="auto"/>
              <w:right w:val="single" w:sz="4" w:space="0" w:color="auto"/>
            </w:tcBorders>
            <w:shd w:val="clear" w:color="auto" w:fill="auto"/>
            <w:vAlign w:val="center"/>
            <w:hideMark/>
          </w:tcPr>
          <w:p w14:paraId="782C0FD7" w14:textId="77777777" w:rsidR="004A1D67" w:rsidRDefault="004A1D67">
            <w:pPr>
              <w:rPr>
                <w:rFonts w:ascii="Calibri" w:hAnsi="Calibri" w:cs="Calibri"/>
                <w:color w:val="000000"/>
                <w:sz w:val="22"/>
                <w:szCs w:val="22"/>
              </w:rPr>
            </w:pPr>
            <w:r>
              <w:rPr>
                <w:rFonts w:ascii="Calibri" w:hAnsi="Calibri" w:cs="Calibri"/>
                <w:color w:val="000000"/>
                <w:sz w:val="22"/>
                <w:szCs w:val="22"/>
              </w:rPr>
              <w:t>Bachelor of Science (Chemical Science)</w:t>
            </w:r>
          </w:p>
        </w:tc>
      </w:tr>
    </w:tbl>
    <w:p w14:paraId="69257FC3" w14:textId="7C7C1B16" w:rsidR="005A7163" w:rsidRPr="003337FC" w:rsidRDefault="005A7163" w:rsidP="0011172A">
      <w:pPr>
        <w:spacing w:after="200" w:line="276" w:lineRule="auto"/>
      </w:pPr>
    </w:p>
    <w:bookmarkEnd w:id="36"/>
    <w:p w14:paraId="3206BBC1" w14:textId="77777777" w:rsidR="00033D05" w:rsidRPr="00ED14E6" w:rsidRDefault="00033D05" w:rsidP="00033D05">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0BC0A182" w14:textId="3BE4AF00"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4F1A632C" w:rsidR="00686799"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sidR="00AD1D7D">
        <w:rPr>
          <w:rFonts w:cstheme="minorBidi"/>
          <w:sz w:val="22"/>
          <w:szCs w:val="22"/>
        </w:rPr>
        <w:t>ated</w:t>
      </w:r>
      <w:r w:rsidRPr="001A6067">
        <w:rPr>
          <w:rFonts w:cstheme="minorBidi"/>
          <w:sz w:val="22"/>
          <w:szCs w:val="22"/>
        </w:rPr>
        <w:t xml:space="preserve">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00A1E36D" w14:textId="77777777" w:rsidR="00422001" w:rsidRDefault="00422001" w:rsidP="006E6DDE">
      <w:pPr>
        <w:widowControl w:val="0"/>
        <w:tabs>
          <w:tab w:val="left" w:pos="567"/>
          <w:tab w:val="left" w:pos="8222"/>
        </w:tabs>
        <w:spacing w:before="120" w:after="120"/>
        <w:ind w:left="397"/>
        <w:rPr>
          <w:rFonts w:cstheme="minorBidi"/>
          <w:sz w:val="22"/>
          <w:szCs w:val="22"/>
        </w:rPr>
      </w:pPr>
    </w:p>
    <w:p w14:paraId="309DA818" w14:textId="77777777" w:rsidR="00422001" w:rsidRPr="001A6067" w:rsidRDefault="00422001" w:rsidP="006E6DDE">
      <w:pPr>
        <w:widowControl w:val="0"/>
        <w:tabs>
          <w:tab w:val="left" w:pos="567"/>
          <w:tab w:val="left" w:pos="8222"/>
        </w:tabs>
        <w:spacing w:before="120" w:after="120"/>
        <w:ind w:left="397"/>
        <w:rPr>
          <w:rFonts w:cstheme="minorBidi"/>
          <w:sz w:val="22"/>
          <w:szCs w:val="22"/>
        </w:rPr>
      </w:pPr>
    </w:p>
    <w:p w14:paraId="4F6B6BAC"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lastRenderedPageBreak/>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30C1B5A3"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12620642" w14:textId="77777777" w:rsidR="00686799" w:rsidRPr="001A6067"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402810B4" w14:textId="63E685B5" w:rsidR="000C57A7" w:rsidRPr="00686799"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00033D05" w:rsidRPr="00686799">
        <w:rPr>
          <w:rFonts w:cstheme="minorBidi"/>
          <w:sz w:val="22"/>
          <w:szCs w:val="22"/>
        </w:rPr>
        <w:t>.</w:t>
      </w:r>
    </w:p>
    <w:p w14:paraId="0B9A1AE7" w14:textId="77777777" w:rsidR="00033D05" w:rsidRPr="003337FC" w:rsidRDefault="00033D05" w:rsidP="0011172A">
      <w:pPr>
        <w:spacing w:after="200" w:line="276" w:lineRule="auto"/>
      </w:pPr>
    </w:p>
    <w:p w14:paraId="2476F929" w14:textId="77777777" w:rsidR="00837937" w:rsidRDefault="00837937" w:rsidP="0011172A">
      <w:pPr>
        <w:spacing w:after="200" w:line="276" w:lineRule="auto"/>
        <w:sectPr w:rsidR="00837937" w:rsidSect="005A7163">
          <w:type w:val="continuous"/>
          <w:pgSz w:w="11906" w:h="16838" w:code="9"/>
          <w:pgMar w:top="1134" w:right="1134" w:bottom="1134" w:left="1134" w:header="567" w:footer="567" w:gutter="0"/>
          <w:cols w:space="720"/>
          <w:docGrid w:linePitch="326"/>
        </w:sectPr>
      </w:pPr>
    </w:p>
    <w:p w14:paraId="08CA8288" w14:textId="6F10475A" w:rsidR="000C57A7" w:rsidRPr="003337FC" w:rsidRDefault="000C57A7" w:rsidP="5FFDBAB4">
      <w:pPr>
        <w:spacing w:after="200" w:line="276" w:lineRule="auto"/>
        <w:jc w:val="right"/>
        <w:rPr>
          <w:rFonts w:cstheme="minorBidi"/>
          <w:b/>
          <w:bCs/>
          <w:sz w:val="22"/>
          <w:szCs w:val="22"/>
        </w:rPr>
      </w:pPr>
      <w:bookmarkStart w:id="38" w:name="_Hlk59447738"/>
      <w:r w:rsidRPr="5FFDBAB4">
        <w:rPr>
          <w:rFonts w:cstheme="minorBidi"/>
          <w:b/>
          <w:bCs/>
          <w:sz w:val="22"/>
          <w:szCs w:val="22"/>
        </w:rPr>
        <w:lastRenderedPageBreak/>
        <w:t xml:space="preserve">Appendix </w:t>
      </w:r>
      <w:r w:rsidR="1DD525DB" w:rsidRPr="5FFDBAB4">
        <w:rPr>
          <w:rFonts w:cstheme="minorBidi"/>
          <w:b/>
          <w:bCs/>
          <w:sz w:val="22"/>
          <w:szCs w:val="22"/>
        </w:rPr>
        <w:t>2</w:t>
      </w:r>
    </w:p>
    <w:p w14:paraId="4F784004" w14:textId="790A4974" w:rsidR="00F074E3" w:rsidRDefault="00F074E3" w:rsidP="000C57A7">
      <w:pPr>
        <w:tabs>
          <w:tab w:val="left" w:pos="567"/>
          <w:tab w:val="left" w:pos="8222"/>
        </w:tabs>
        <w:spacing w:after="120"/>
        <w:rPr>
          <w:rFonts w:ascii="Calibri" w:hAnsi="Calibri" w:cs="Arial"/>
          <w:b/>
          <w:sz w:val="22"/>
          <w:szCs w:val="22"/>
        </w:rPr>
      </w:pPr>
      <w:r>
        <w:rPr>
          <w:rFonts w:ascii="Calibri" w:hAnsi="Calibri" w:cs="Arial"/>
          <w:b/>
          <w:sz w:val="22"/>
          <w:szCs w:val="22"/>
        </w:rPr>
        <w:t>ENGAG</w:t>
      </w:r>
      <w:r w:rsidR="00E536EC">
        <w:rPr>
          <w:rFonts w:ascii="Calibri" w:hAnsi="Calibri" w:cs="Arial"/>
          <w:b/>
          <w:sz w:val="22"/>
          <w:szCs w:val="22"/>
        </w:rPr>
        <w:t>E</w:t>
      </w:r>
      <w:r>
        <w:rPr>
          <w:rFonts w:ascii="Calibri" w:hAnsi="Calibri" w:cs="Arial"/>
          <w:b/>
          <w:sz w:val="22"/>
          <w:szCs w:val="22"/>
        </w:rPr>
        <w:t xml:space="preserve">MENT BASE </w:t>
      </w:r>
      <w:r w:rsidR="0086319C">
        <w:rPr>
          <w:rFonts w:ascii="Calibri" w:hAnsi="Calibri" w:cs="Arial"/>
          <w:b/>
          <w:sz w:val="22"/>
          <w:szCs w:val="22"/>
        </w:rPr>
        <w:t>GRANTS</w:t>
      </w:r>
    </w:p>
    <w:p w14:paraId="5BFE4DE8" w14:textId="74E9FC12" w:rsidR="000C57A7" w:rsidRPr="003337FC" w:rsidRDefault="000C57A7" w:rsidP="000C57A7">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0C57A7" w:rsidRPr="003337FC" w:rsidRDefault="383974E4" w:rsidP="000C57A7">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In 202</w:t>
      </w:r>
      <w:r w:rsidR="593774E3" w:rsidRPr="5FFDBAB4">
        <w:rPr>
          <w:rFonts w:ascii="Calibri" w:hAnsi="Calibri"/>
          <w:sz w:val="22"/>
          <w:szCs w:val="22"/>
        </w:rPr>
        <w:t>4-2025</w:t>
      </w:r>
      <w:r w:rsidRPr="5FFDBAB4">
        <w:rPr>
          <w:rFonts w:ascii="Calibri" w:hAnsi="Calibri"/>
          <w:sz w:val="22"/>
          <w:szCs w:val="22"/>
        </w:rPr>
        <w:t>, the Indigenous, Regional and Low Socio-Economic Status Attainment Fund (IRLSAF) consists of five components:</w:t>
      </w:r>
    </w:p>
    <w:p w14:paraId="7BC7F5BD" w14:textId="7F3D706C"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
    <w:p w14:paraId="412B4361" w14:textId="1B99092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National Priorities Pool Program; </w:t>
      </w:r>
    </w:p>
    <w:p w14:paraId="33C4B37C" w14:textId="71397634"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Program; </w:t>
      </w:r>
    </w:p>
    <w:p w14:paraId="1C266E52" w14:textId="6349977B"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Enabling Loading Program (ELP)</w:t>
      </w:r>
      <w:r w:rsidR="00DF2312">
        <w:rPr>
          <w:rFonts w:ascii="Calibri" w:hAnsi="Calibri"/>
          <w:sz w:val="22"/>
          <w:szCs w:val="22"/>
        </w:rPr>
        <w:t>.</w:t>
      </w:r>
      <w:r w:rsidRPr="003337FC">
        <w:rPr>
          <w:rFonts w:ascii="Calibri" w:hAnsi="Calibri"/>
          <w:sz w:val="22"/>
          <w:szCs w:val="22"/>
        </w:rPr>
        <w:t xml:space="preserve"> </w:t>
      </w:r>
    </w:p>
    <w:p w14:paraId="36A4EC26" w14:textId="616AC364" w:rsidR="000C57A7" w:rsidRPr="003337FC" w:rsidRDefault="000C57A7" w:rsidP="000C57A7">
      <w:pPr>
        <w:tabs>
          <w:tab w:val="left" w:pos="567"/>
          <w:tab w:val="left" w:pos="8222"/>
        </w:tabs>
        <w:spacing w:after="120"/>
        <w:rPr>
          <w:rFonts w:ascii="Calibri" w:hAnsi="Calibri" w:cs="Arial"/>
          <w:b/>
          <w:sz w:val="22"/>
          <w:szCs w:val="22"/>
        </w:rPr>
      </w:pPr>
      <w:bookmarkStart w:id="39" w:name="IRLSAF"/>
      <w:r w:rsidRPr="003337FC">
        <w:rPr>
          <w:rFonts w:ascii="Calibri" w:hAnsi="Calibri" w:cs="Arial"/>
          <w:b/>
          <w:sz w:val="22"/>
          <w:szCs w:val="22"/>
        </w:rPr>
        <w:t>IRLSAF funding</w:t>
      </w:r>
    </w:p>
    <w:p w14:paraId="70043C8D" w14:textId="00CE7097" w:rsidR="000C57A7" w:rsidRPr="003337FC" w:rsidRDefault="383974E4"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Grant amounts for the HEPPP, RLP and ELP in </w:t>
      </w:r>
      <w:r w:rsidR="4EB2F0E5" w:rsidRPr="7704FC00">
        <w:rPr>
          <w:rFonts w:ascii="Calibri" w:hAnsi="Calibri"/>
          <w:sz w:val="22"/>
          <w:szCs w:val="22"/>
        </w:rPr>
        <w:t>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w:t>
      </w:r>
      <w:r w:rsidR="23709AE4" w:rsidRPr="7704FC00">
        <w:rPr>
          <w:rFonts w:ascii="Calibri" w:hAnsi="Calibri"/>
          <w:sz w:val="22"/>
          <w:szCs w:val="22"/>
          <w:lang w:val="en-US"/>
        </w:rPr>
        <w:t>2</w:t>
      </w:r>
      <w:r w:rsidR="094ABDD4" w:rsidRPr="7704FC00">
        <w:rPr>
          <w:rFonts w:ascii="Calibri" w:hAnsi="Calibri"/>
          <w:sz w:val="22"/>
          <w:szCs w:val="22"/>
          <w:lang w:val="en-US"/>
        </w:rPr>
        <w:t xml:space="preserve"> </w:t>
      </w:r>
      <w:r w:rsidRPr="7704FC00">
        <w:rPr>
          <w:rFonts w:ascii="Calibri" w:hAnsi="Calibri"/>
          <w:sz w:val="22"/>
          <w:szCs w:val="22"/>
          <w:lang w:val="en-US"/>
        </w:rPr>
        <w:t xml:space="preserve">of the </w:t>
      </w:r>
      <w:r w:rsidR="15D31562"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sidR="00EC6DCE">
        <w:rPr>
          <w:rFonts w:ascii="Calibri" w:hAnsi="Calibri"/>
          <w:sz w:val="22"/>
          <w:szCs w:val="22"/>
        </w:rPr>
        <w:t>2</w:t>
      </w:r>
      <w:r w:rsidR="45795697" w:rsidRPr="7704FC00">
        <w:rPr>
          <w:rFonts w:ascii="Calibri" w:hAnsi="Calibri"/>
          <w:sz w:val="22"/>
          <w:szCs w:val="22"/>
        </w:rPr>
        <w:t xml:space="preserve"> </w:t>
      </w:r>
      <w:r w:rsidRPr="7704FC00">
        <w:rPr>
          <w:rFonts w:ascii="Calibri" w:hAnsi="Calibri"/>
          <w:sz w:val="22"/>
          <w:szCs w:val="22"/>
        </w:rPr>
        <w:t xml:space="preserve">below. </w:t>
      </w:r>
    </w:p>
    <w:p w14:paraId="6D93E9C0" w14:textId="7C90D099"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w:t>
      </w:r>
      <w:r w:rsidR="00A6031E" w:rsidRPr="5FFDBAB4">
        <w:rPr>
          <w:rFonts w:cstheme="minorBidi"/>
          <w:sz w:val="22"/>
          <w:szCs w:val="22"/>
        </w:rPr>
        <w:t xml:space="preserve">12 of Division 1 of Part 2 of the </w:t>
      </w:r>
      <w:r w:rsidR="00A6031E"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0C57A7" w:rsidRPr="003337FC" w:rsidRDefault="000C57A7" w:rsidP="7704FC00">
      <w:pPr>
        <w:pStyle w:val="ListParagraph"/>
        <w:widowControl w:val="0"/>
        <w:numPr>
          <w:ilvl w:val="2"/>
          <w:numId w:val="7"/>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w:t>
      </w:r>
      <w:r w:rsidR="00A6031E" w:rsidRPr="7704FC00">
        <w:rPr>
          <w:rFonts w:cstheme="minorBidi"/>
          <w:sz w:val="22"/>
          <w:szCs w:val="22"/>
        </w:rPr>
        <w:t>27 of Division 4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w:t>
      </w:r>
      <w:r w:rsidR="00A6031E" w:rsidRPr="7704FC00">
        <w:rPr>
          <w:rFonts w:cstheme="minorBidi"/>
          <w:sz w:val="22"/>
          <w:szCs w:val="22"/>
        </w:rPr>
        <w:t>33 of Division 5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66D5D0E6" w14:textId="0AC1F98C" w:rsidR="000C57A7" w:rsidRPr="003337FC" w:rsidRDefault="000C57A7" w:rsidP="000C57A7">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sidR="00EC6DCE">
        <w:rPr>
          <w:rFonts w:ascii="Calibri" w:hAnsi="Calibri" w:cs="Arial"/>
          <w:b/>
          <w:sz w:val="22"/>
          <w:szCs w:val="22"/>
        </w:rPr>
        <w:t>2</w:t>
      </w:r>
      <w:r w:rsidR="00144440">
        <w:rPr>
          <w:rFonts w:ascii="Calibri" w:hAnsi="Calibri" w:cs="Arial"/>
          <w:b/>
          <w:sz w:val="22"/>
          <w:szCs w:val="22"/>
        </w:rPr>
        <w:t>:</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4A1D67" w14:paraId="71670A93" w14:textId="77777777" w:rsidTr="00C2591E">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0CC8D0A" w14:textId="77777777" w:rsidR="004A1D67" w:rsidRDefault="004A1D67">
            <w:pPr>
              <w:rPr>
                <w:rFonts w:ascii="Calibri" w:hAnsi="Calibri" w:cs="Calibri"/>
                <w:b/>
                <w:bCs/>
                <w:color w:val="000000"/>
                <w:sz w:val="22"/>
                <w:szCs w:val="22"/>
              </w:rPr>
            </w:pPr>
            <w:bookmarkStart w:id="40" w:name="IRLSAFTable"/>
            <w:bookmarkEnd w:id="40"/>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124B6990" w14:textId="77777777" w:rsidR="004A1D67" w:rsidRDefault="004A1D67">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721D843D" w14:textId="77777777" w:rsidR="004A1D67" w:rsidRDefault="004A1D67">
            <w:pPr>
              <w:jc w:val="center"/>
              <w:rPr>
                <w:rFonts w:ascii="Calibri" w:hAnsi="Calibri" w:cs="Calibri"/>
                <w:b/>
                <w:bCs/>
                <w:color w:val="000000"/>
                <w:sz w:val="22"/>
                <w:szCs w:val="22"/>
              </w:rPr>
            </w:pPr>
            <w:r>
              <w:rPr>
                <w:rFonts w:ascii="Calibri" w:hAnsi="Calibri" w:cs="Calibri"/>
                <w:b/>
                <w:bCs/>
                <w:color w:val="000000"/>
                <w:sz w:val="22"/>
                <w:szCs w:val="22"/>
              </w:rPr>
              <w:t>2025</w:t>
            </w:r>
          </w:p>
        </w:tc>
      </w:tr>
      <w:tr w:rsidR="004A1D67" w14:paraId="50648BD2" w14:textId="77777777" w:rsidTr="00C2591E">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90D9155" w14:textId="77777777" w:rsidR="004A1D67" w:rsidRDefault="004A1D67">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388D1AF5" w14:textId="425B7676" w:rsidR="004A1D67" w:rsidRDefault="00D63592">
            <w:pPr>
              <w:jc w:val="center"/>
              <w:rPr>
                <w:rFonts w:ascii="Calibri" w:hAnsi="Calibri" w:cs="Calibri"/>
                <w:color w:val="000000"/>
                <w:sz w:val="22"/>
                <w:szCs w:val="22"/>
              </w:rPr>
            </w:pPr>
            <w:r>
              <w:rPr>
                <w:rFonts w:ascii="Calibri" w:hAnsi="Calibri" w:cs="Calibri"/>
                <w:color w:val="000000"/>
                <w:sz w:val="22"/>
                <w:szCs w:val="22"/>
              </w:rPr>
              <w:t>$3,346,680</w:t>
            </w:r>
          </w:p>
        </w:tc>
        <w:tc>
          <w:tcPr>
            <w:tcW w:w="1077" w:type="pct"/>
            <w:tcBorders>
              <w:top w:val="nil"/>
              <w:left w:val="nil"/>
              <w:bottom w:val="single" w:sz="4" w:space="0" w:color="auto"/>
              <w:right w:val="single" w:sz="4" w:space="0" w:color="auto"/>
            </w:tcBorders>
            <w:shd w:val="clear" w:color="auto" w:fill="auto"/>
            <w:vAlign w:val="center"/>
            <w:hideMark/>
          </w:tcPr>
          <w:p w14:paraId="185001DF" w14:textId="3B76C6F6" w:rsidR="004A1D67" w:rsidRDefault="00450B34" w:rsidP="00450B34">
            <w:pPr>
              <w:jc w:val="center"/>
              <w:rPr>
                <w:rFonts w:ascii="Calibri" w:hAnsi="Calibri" w:cs="Calibri"/>
                <w:color w:val="000000"/>
                <w:sz w:val="22"/>
                <w:szCs w:val="22"/>
              </w:rPr>
            </w:pPr>
            <w:r>
              <w:rPr>
                <w:rFonts w:ascii="Calibri" w:hAnsi="Calibri" w:cs="Calibri"/>
                <w:color w:val="000000"/>
                <w:sz w:val="22"/>
                <w:szCs w:val="22"/>
              </w:rPr>
              <w:t>$3,451,715</w:t>
            </w:r>
          </w:p>
        </w:tc>
      </w:tr>
      <w:tr w:rsidR="004A1D67" w14:paraId="3B23D131" w14:textId="77777777" w:rsidTr="00C2591E">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C54DFE4" w14:textId="77777777" w:rsidR="004A1D67" w:rsidRDefault="004A1D67">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1F1DF72F" w14:textId="77777777" w:rsidR="004A1D67" w:rsidRDefault="004A1D67">
            <w:pPr>
              <w:jc w:val="center"/>
              <w:rPr>
                <w:rFonts w:ascii="Calibri" w:hAnsi="Calibri" w:cs="Calibri"/>
                <w:color w:val="000000"/>
                <w:sz w:val="22"/>
                <w:szCs w:val="22"/>
              </w:rPr>
            </w:pPr>
            <w:r>
              <w:rPr>
                <w:rFonts w:ascii="Calibri" w:hAnsi="Calibri" w:cs="Calibri"/>
                <w:color w:val="000000"/>
                <w:sz w:val="22"/>
                <w:szCs w:val="22"/>
              </w:rPr>
              <w:t>$136,577</w:t>
            </w:r>
          </w:p>
        </w:tc>
        <w:tc>
          <w:tcPr>
            <w:tcW w:w="1077" w:type="pct"/>
            <w:tcBorders>
              <w:top w:val="nil"/>
              <w:left w:val="nil"/>
              <w:bottom w:val="single" w:sz="4" w:space="0" w:color="auto"/>
              <w:right w:val="single" w:sz="4" w:space="0" w:color="auto"/>
            </w:tcBorders>
            <w:shd w:val="clear" w:color="auto" w:fill="auto"/>
            <w:vAlign w:val="center"/>
            <w:hideMark/>
          </w:tcPr>
          <w:p w14:paraId="5BA0993E" w14:textId="77777777" w:rsidR="004A1D67" w:rsidRDefault="004A1D67">
            <w:pPr>
              <w:jc w:val="center"/>
              <w:rPr>
                <w:rFonts w:ascii="Calibri" w:hAnsi="Calibri" w:cs="Calibri"/>
                <w:color w:val="000000"/>
                <w:sz w:val="22"/>
                <w:szCs w:val="22"/>
              </w:rPr>
            </w:pPr>
            <w:r>
              <w:rPr>
                <w:rFonts w:ascii="Calibri" w:hAnsi="Calibri" w:cs="Calibri"/>
                <w:color w:val="000000"/>
                <w:sz w:val="22"/>
                <w:szCs w:val="22"/>
              </w:rPr>
              <w:t>TBA</w:t>
            </w:r>
          </w:p>
        </w:tc>
      </w:tr>
      <w:tr w:rsidR="004A1D67" w14:paraId="15FE95F8" w14:textId="77777777" w:rsidTr="00C2591E">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81D0D54" w14:textId="77777777" w:rsidR="004A1D67" w:rsidRDefault="004A1D67">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3D954920" w14:textId="77777777" w:rsidR="004A1D67" w:rsidRDefault="004A1D67">
            <w:pPr>
              <w:jc w:val="center"/>
              <w:rPr>
                <w:rFonts w:ascii="Calibri" w:hAnsi="Calibri" w:cs="Calibri"/>
                <w:color w:val="000000"/>
                <w:sz w:val="22"/>
                <w:szCs w:val="22"/>
              </w:rPr>
            </w:pPr>
            <w:r>
              <w:rPr>
                <w:rFonts w:ascii="Calibri" w:hAnsi="Calibri" w:cs="Calibri"/>
                <w:color w:val="000000"/>
                <w:sz w:val="22"/>
                <w:szCs w:val="22"/>
              </w:rPr>
              <w:t>$1,321,240</w:t>
            </w:r>
          </w:p>
        </w:tc>
        <w:tc>
          <w:tcPr>
            <w:tcW w:w="1077" w:type="pct"/>
            <w:tcBorders>
              <w:top w:val="nil"/>
              <w:left w:val="nil"/>
              <w:bottom w:val="single" w:sz="4" w:space="0" w:color="auto"/>
              <w:right w:val="single" w:sz="4" w:space="0" w:color="auto"/>
            </w:tcBorders>
            <w:shd w:val="clear" w:color="auto" w:fill="auto"/>
            <w:vAlign w:val="center"/>
            <w:hideMark/>
          </w:tcPr>
          <w:p w14:paraId="232322E6" w14:textId="459D244C" w:rsidR="004A1D67" w:rsidRDefault="00CF21F3">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Default="7E896985" w:rsidP="7704FC00">
      <w:pPr>
        <w:spacing w:after="200" w:line="276" w:lineRule="auto"/>
        <w:rPr>
          <w:rFonts w:cstheme="minorBidi"/>
          <w:sz w:val="22"/>
          <w:szCs w:val="22"/>
        </w:rPr>
      </w:pPr>
      <w:r w:rsidRPr="7704FC00">
        <w:rPr>
          <w:rFonts w:cstheme="minorBidi"/>
          <w:sz w:val="22"/>
          <w:szCs w:val="22"/>
        </w:rPr>
        <w:t xml:space="preserve"> </w:t>
      </w:r>
    </w:p>
    <w:p w14:paraId="568BDAF0" w14:textId="294FC324" w:rsidR="4C0D0AAF" w:rsidRDefault="5AB705D7" w:rsidP="4EC5DFDB">
      <w:pPr>
        <w:pStyle w:val="ListParagraph"/>
        <w:numPr>
          <w:ilvl w:val="0"/>
          <w:numId w:val="7"/>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w:t>
      </w:r>
      <w:r w:rsidR="7C08B02C" w:rsidRPr="7704FC00">
        <w:rPr>
          <w:rFonts w:ascii="Calibri" w:hAnsi="Calibri" w:cs="Calibri"/>
          <w:sz w:val="22"/>
          <w:szCs w:val="22"/>
        </w:rPr>
        <w:t xml:space="preserve"> under IRLSAF</w:t>
      </w:r>
      <w:r w:rsidR="2142B5AB" w:rsidRPr="7704FC00">
        <w:rPr>
          <w:rFonts w:ascii="Calibri" w:hAnsi="Calibri" w:cs="Calibri"/>
          <w:sz w:val="22"/>
          <w:szCs w:val="22"/>
        </w:rPr>
        <w:t>,</w:t>
      </w:r>
      <w:r w:rsidRPr="7704FC00">
        <w:rPr>
          <w:rFonts w:ascii="Calibri" w:hAnsi="Calibri" w:cs="Calibri"/>
          <w:sz w:val="22"/>
          <w:szCs w:val="22"/>
        </w:rPr>
        <w:t xml:space="preserve"> are subject to competitive grants processes and are therefore not included in </w:t>
      </w:r>
      <w:r w:rsidR="7822955A" w:rsidRPr="7704FC00">
        <w:rPr>
          <w:rFonts w:ascii="Calibri" w:hAnsi="Calibri" w:cs="Calibri"/>
          <w:sz w:val="22"/>
          <w:szCs w:val="22"/>
        </w:rPr>
        <w:t>above</w:t>
      </w:r>
      <w:r w:rsidRPr="7704FC00">
        <w:rPr>
          <w:rFonts w:ascii="Calibri" w:hAnsi="Calibri" w:cs="Calibri"/>
          <w:sz w:val="22"/>
          <w:szCs w:val="22"/>
        </w:rPr>
        <w:t xml:space="preserve"> table. </w:t>
      </w:r>
      <w:r w:rsidR="562787EE" w:rsidRPr="7704FC00">
        <w:rPr>
          <w:rFonts w:ascii="Calibri" w:hAnsi="Calibri" w:cs="Calibri"/>
          <w:sz w:val="22"/>
          <w:szCs w:val="22"/>
        </w:rPr>
        <w:t xml:space="preserve"> Any grants</w:t>
      </w:r>
      <w:r w:rsidR="3371756B" w:rsidRPr="7704FC00">
        <w:rPr>
          <w:rFonts w:ascii="Calibri" w:hAnsi="Calibri" w:cs="Calibri"/>
          <w:sz w:val="22"/>
          <w:szCs w:val="22"/>
        </w:rPr>
        <w:t xml:space="preserve"> under these </w:t>
      </w:r>
      <w:r w:rsidR="7F80C3E9" w:rsidRPr="7704FC00">
        <w:rPr>
          <w:rFonts w:ascii="Calibri" w:hAnsi="Calibri" w:cs="Calibri"/>
          <w:sz w:val="22"/>
          <w:szCs w:val="22"/>
        </w:rPr>
        <w:t>programs</w:t>
      </w:r>
      <w:r w:rsidR="6A1FD59B" w:rsidRPr="7704FC00">
        <w:rPr>
          <w:rFonts w:ascii="Calibri" w:hAnsi="Calibri" w:cs="Calibri"/>
          <w:sz w:val="22"/>
          <w:szCs w:val="22"/>
        </w:rPr>
        <w:t xml:space="preserve"> are </w:t>
      </w:r>
      <w:r w:rsidR="7076954C" w:rsidRPr="7704FC00">
        <w:rPr>
          <w:rFonts w:ascii="Calibri" w:hAnsi="Calibri" w:cs="Calibri"/>
          <w:sz w:val="22"/>
          <w:szCs w:val="22"/>
        </w:rPr>
        <w:t>allocated</w:t>
      </w:r>
      <w:r w:rsidR="344DFB80" w:rsidRPr="7704FC00">
        <w:rPr>
          <w:rFonts w:ascii="Calibri" w:hAnsi="Calibri" w:cs="Calibri"/>
          <w:sz w:val="22"/>
          <w:szCs w:val="22"/>
        </w:rPr>
        <w:t xml:space="preserve"> separately under a Conditions of Grant.</w:t>
      </w:r>
    </w:p>
    <w:p w14:paraId="26A2B166" w14:textId="71A18ED5" w:rsidR="000C57A7" w:rsidRPr="006E6DDE" w:rsidRDefault="000C57A7" w:rsidP="000C57A7">
      <w:pPr>
        <w:spacing w:after="200" w:line="276" w:lineRule="auto"/>
        <w:rPr>
          <w:rFonts w:cstheme="minorHAnsi"/>
          <w:sz w:val="22"/>
          <w:szCs w:val="22"/>
        </w:rPr>
      </w:pPr>
      <w:bookmarkStart w:id="41" w:name="Enabling"/>
      <w:bookmarkEnd w:id="39"/>
      <w:r w:rsidRPr="006E6DDE">
        <w:rPr>
          <w:rFonts w:cstheme="minorHAnsi"/>
          <w:b/>
          <w:bCs/>
          <w:sz w:val="22"/>
          <w:szCs w:val="22"/>
        </w:rPr>
        <w:t>Allocation of places for the purposes of the ELP</w:t>
      </w:r>
    </w:p>
    <w:p w14:paraId="59C652A7" w14:textId="115D3811" w:rsidR="0010294C" w:rsidRDefault="30F70AC9" w:rsidP="7704FC00">
      <w:pPr>
        <w:pStyle w:val="ListParagraph"/>
        <w:widowControl w:val="0"/>
        <w:numPr>
          <w:ilvl w:val="0"/>
          <w:numId w:val="7"/>
        </w:numPr>
        <w:spacing w:before="120" w:after="120"/>
        <w:rPr>
          <w:rFonts w:ascii="Calibri" w:hAnsi="Calibri"/>
          <w:sz w:val="22"/>
          <w:szCs w:val="22"/>
        </w:rPr>
      </w:pPr>
      <w:r w:rsidRPr="006E6DDE">
        <w:rPr>
          <w:rFonts w:ascii="Calibri" w:hAnsi="Calibri"/>
          <w:sz w:val="22"/>
          <w:szCs w:val="22"/>
        </w:rPr>
        <w:t xml:space="preserve">For the purposes of paragraph 33(1)(b) of Division 5 of Part 2 of the </w:t>
      </w:r>
      <w:r w:rsidRPr="006E6DDE">
        <w:rPr>
          <w:rFonts w:ascii="Calibri" w:hAnsi="Calibri"/>
          <w:i/>
          <w:iCs/>
          <w:sz w:val="22"/>
          <w:szCs w:val="22"/>
        </w:rPr>
        <w:t>Higher Education Support (Other Grants) Guidelines 2022,</w:t>
      </w:r>
      <w:r w:rsidRPr="006E6DDE">
        <w:rPr>
          <w:rFonts w:ascii="Calibri" w:hAnsi="Calibri"/>
          <w:sz w:val="22"/>
          <w:szCs w:val="22"/>
        </w:rPr>
        <w:t xml:space="preserve"> the number of places the provider has been allocated to deliver enabling courses is </w:t>
      </w:r>
      <w:r w:rsidR="004A1D67" w:rsidRPr="006E6DDE">
        <w:rPr>
          <w:rFonts w:ascii="Calibri" w:hAnsi="Calibri"/>
          <w:sz w:val="22"/>
        </w:rPr>
        <w:t>340</w:t>
      </w:r>
      <w:r w:rsidR="004A35E5" w:rsidRPr="006E6DDE">
        <w:rPr>
          <w:rFonts w:ascii="Calibri" w:hAnsi="Calibri"/>
          <w:sz w:val="22"/>
          <w:szCs w:val="22"/>
        </w:rPr>
        <w:t xml:space="preserve"> </w:t>
      </w:r>
      <w:r w:rsidR="00686799" w:rsidRPr="006E6DDE">
        <w:rPr>
          <w:rFonts w:ascii="Calibri" w:hAnsi="Calibri"/>
          <w:sz w:val="22"/>
          <w:szCs w:val="22"/>
        </w:rPr>
        <w:t>in 2024</w:t>
      </w:r>
      <w:r w:rsidR="00686799" w:rsidRPr="001A6067">
        <w:rPr>
          <w:rFonts w:ascii="Calibri" w:hAnsi="Calibri"/>
          <w:sz w:val="22"/>
          <w:szCs w:val="22"/>
        </w:rPr>
        <w:t>. The provider may continue to enrol students in an enabling course of study above this allocation using their MBGA for higher education courses</w:t>
      </w:r>
      <w:r w:rsidRPr="7704FC00">
        <w:rPr>
          <w:rFonts w:ascii="Calibri" w:hAnsi="Calibri"/>
          <w:sz w:val="22"/>
          <w:szCs w:val="22"/>
        </w:rPr>
        <w:t>.</w:t>
      </w:r>
    </w:p>
    <w:bookmarkEnd w:id="41"/>
    <w:p w14:paraId="584556F0" w14:textId="6F91CCC4" w:rsidR="000C57A7" w:rsidRPr="003337FC" w:rsidRDefault="000C57A7" w:rsidP="00712123">
      <w:pPr>
        <w:spacing w:after="200" w:line="276" w:lineRule="auto"/>
        <w:rPr>
          <w:rFonts w:ascii="Calibri" w:hAnsi="Calibri" w:cs="Arial"/>
          <w:b/>
          <w:sz w:val="22"/>
          <w:szCs w:val="22"/>
        </w:rPr>
      </w:pPr>
      <w:r w:rsidRPr="003337FC">
        <w:rPr>
          <w:rFonts w:ascii="Calibri" w:hAnsi="Calibri" w:cs="Arial"/>
          <w:b/>
          <w:sz w:val="22"/>
          <w:szCs w:val="22"/>
        </w:rPr>
        <w:t>HEPPP reporting requirements</w:t>
      </w:r>
    </w:p>
    <w:p w14:paraId="7CCF4C6B" w14:textId="622C2FDB" w:rsidR="0010294C"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Pr>
          <w:rFonts w:ascii="Calibri" w:hAnsi="Calibri"/>
          <w:sz w:val="22"/>
          <w:szCs w:val="22"/>
        </w:rPr>
        <w:t>Providers</w:t>
      </w:r>
      <w:r w:rsidR="008234B0" w:rsidRPr="5FFDBAB4">
        <w:rPr>
          <w:rFonts w:ascii="Calibri" w:hAnsi="Calibri"/>
          <w:sz w:val="22"/>
          <w:szCs w:val="22"/>
        </w:rPr>
        <w:t xml:space="preserve"> </w:t>
      </w:r>
      <w:r w:rsidRPr="5FFDBAB4">
        <w:rPr>
          <w:rFonts w:ascii="Calibri" w:hAnsi="Calibri"/>
          <w:sz w:val="22"/>
          <w:szCs w:val="22"/>
        </w:rPr>
        <w:t xml:space="preserve">directly of updated reporting templates and requirements once finalised. </w:t>
      </w:r>
    </w:p>
    <w:p w14:paraId="466AEF6F" w14:textId="34E3C942" w:rsidR="00CB7A1E" w:rsidRPr="00D62479"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lastRenderedPageBreak/>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sidR="00372C5A">
        <w:rPr>
          <w:rFonts w:ascii="Calibri" w:hAnsi="Calibri"/>
          <w:sz w:val="22"/>
          <w:szCs w:val="22"/>
        </w:rPr>
        <w:t>Providers</w:t>
      </w:r>
      <w:r w:rsidR="00372C5A" w:rsidRPr="5FFDBAB4">
        <w:rPr>
          <w:rFonts w:ascii="Calibri" w:hAnsi="Calibri"/>
          <w:sz w:val="22"/>
          <w:szCs w:val="22"/>
        </w:rPr>
        <w:t xml:space="preserve"> </w:t>
      </w:r>
      <w:r w:rsidRPr="5FFDBAB4">
        <w:rPr>
          <w:rFonts w:ascii="Calibri" w:hAnsi="Calibri"/>
          <w:sz w:val="22"/>
          <w:szCs w:val="22"/>
        </w:rPr>
        <w:t>must continue to identify the amount carried forward as part of the annual HEPPP report for the relevant year.</w:t>
      </w:r>
      <w:bookmarkEnd w:id="38"/>
    </w:p>
    <w:p w14:paraId="6D922D85" w14:textId="77777777" w:rsidR="00D62479" w:rsidRDefault="00D62479" w:rsidP="00D62479">
      <w:pPr>
        <w:widowControl w:val="0"/>
        <w:spacing w:before="120" w:after="120"/>
        <w:rPr>
          <w:rFonts w:ascii="Calibri" w:hAnsi="Calibri"/>
          <w:sz w:val="22"/>
        </w:rPr>
      </w:pPr>
    </w:p>
    <w:p w14:paraId="4C4677CA" w14:textId="77777777" w:rsidR="00D62479" w:rsidRDefault="00D62479" w:rsidP="00D62479">
      <w:pPr>
        <w:widowControl w:val="0"/>
        <w:spacing w:before="120" w:after="120"/>
        <w:rPr>
          <w:rFonts w:ascii="Calibri" w:hAnsi="Calibri"/>
          <w:sz w:val="22"/>
        </w:rPr>
      </w:pPr>
    </w:p>
    <w:p w14:paraId="106E8691" w14:textId="77777777" w:rsidR="00D62479" w:rsidRDefault="00D62479" w:rsidP="00D62479">
      <w:pPr>
        <w:widowControl w:val="0"/>
        <w:spacing w:before="120" w:after="120"/>
        <w:rPr>
          <w:rFonts w:ascii="Calibri" w:hAnsi="Calibri"/>
          <w:sz w:val="22"/>
        </w:rPr>
      </w:pPr>
    </w:p>
    <w:p w14:paraId="0D0DF0CD" w14:textId="77777777" w:rsidR="00D62479" w:rsidRDefault="00D62479" w:rsidP="00D62479">
      <w:pPr>
        <w:widowControl w:val="0"/>
        <w:spacing w:before="120" w:after="120"/>
        <w:rPr>
          <w:rFonts w:ascii="Calibri" w:hAnsi="Calibri"/>
          <w:sz w:val="22"/>
        </w:rPr>
      </w:pPr>
    </w:p>
    <w:p w14:paraId="04D55825" w14:textId="77777777" w:rsidR="00D62479" w:rsidRDefault="00D62479" w:rsidP="00D62479">
      <w:pPr>
        <w:widowControl w:val="0"/>
        <w:spacing w:before="120" w:after="120"/>
        <w:rPr>
          <w:rFonts w:ascii="Calibri" w:hAnsi="Calibri"/>
          <w:sz w:val="22"/>
        </w:rPr>
      </w:pPr>
    </w:p>
    <w:p w14:paraId="1B2E2AAB" w14:textId="77777777" w:rsidR="00D62479" w:rsidRDefault="00D62479" w:rsidP="00D62479">
      <w:pPr>
        <w:widowControl w:val="0"/>
        <w:spacing w:before="120" w:after="120"/>
        <w:rPr>
          <w:rFonts w:ascii="Calibri" w:hAnsi="Calibri"/>
          <w:sz w:val="22"/>
        </w:rPr>
      </w:pPr>
    </w:p>
    <w:p w14:paraId="6A9D2083" w14:textId="77777777" w:rsidR="00D62479" w:rsidRDefault="00D62479" w:rsidP="00D62479">
      <w:pPr>
        <w:widowControl w:val="0"/>
        <w:spacing w:before="120" w:after="120"/>
        <w:rPr>
          <w:rFonts w:ascii="Calibri" w:hAnsi="Calibri"/>
          <w:sz w:val="22"/>
        </w:rPr>
      </w:pPr>
    </w:p>
    <w:p w14:paraId="5F550F2E" w14:textId="77777777" w:rsidR="00D62479" w:rsidRDefault="00D62479" w:rsidP="00D62479">
      <w:pPr>
        <w:widowControl w:val="0"/>
        <w:spacing w:before="120" w:after="120"/>
        <w:rPr>
          <w:rFonts w:ascii="Calibri" w:hAnsi="Calibri"/>
          <w:sz w:val="22"/>
        </w:rPr>
      </w:pPr>
    </w:p>
    <w:p w14:paraId="3B0F49D6" w14:textId="77777777" w:rsidR="00D62479" w:rsidRDefault="00D62479" w:rsidP="00D62479">
      <w:pPr>
        <w:widowControl w:val="0"/>
        <w:spacing w:before="120" w:after="120"/>
        <w:rPr>
          <w:rFonts w:ascii="Calibri" w:hAnsi="Calibri"/>
          <w:sz w:val="22"/>
        </w:rPr>
      </w:pPr>
    </w:p>
    <w:p w14:paraId="44BA501C" w14:textId="77777777" w:rsidR="00D62479" w:rsidRDefault="00D62479" w:rsidP="00D62479">
      <w:pPr>
        <w:widowControl w:val="0"/>
        <w:spacing w:before="120" w:after="120"/>
        <w:rPr>
          <w:rFonts w:ascii="Calibri" w:hAnsi="Calibri"/>
          <w:sz w:val="22"/>
        </w:rPr>
      </w:pPr>
    </w:p>
    <w:p w14:paraId="2CE09F6F" w14:textId="77777777" w:rsidR="00D62479" w:rsidRDefault="00D62479" w:rsidP="00D62479">
      <w:pPr>
        <w:widowControl w:val="0"/>
        <w:spacing w:before="120" w:after="120"/>
        <w:rPr>
          <w:rFonts w:ascii="Calibri" w:hAnsi="Calibri"/>
          <w:sz w:val="22"/>
        </w:rPr>
      </w:pPr>
    </w:p>
    <w:p w14:paraId="059B1AD5" w14:textId="77777777" w:rsidR="00D62479" w:rsidRDefault="00D62479" w:rsidP="00D62479">
      <w:pPr>
        <w:widowControl w:val="0"/>
        <w:spacing w:before="120" w:after="120"/>
        <w:rPr>
          <w:rFonts w:ascii="Calibri" w:hAnsi="Calibri"/>
          <w:sz w:val="22"/>
        </w:rPr>
      </w:pPr>
    </w:p>
    <w:p w14:paraId="6AB91D3E" w14:textId="77777777" w:rsidR="00D62479" w:rsidRDefault="00D62479" w:rsidP="00D62479">
      <w:pPr>
        <w:widowControl w:val="0"/>
        <w:spacing w:before="120" w:after="120"/>
        <w:rPr>
          <w:rFonts w:ascii="Calibri" w:hAnsi="Calibri"/>
          <w:sz w:val="22"/>
        </w:rPr>
      </w:pPr>
    </w:p>
    <w:p w14:paraId="586BEA59" w14:textId="77777777" w:rsidR="00D62479" w:rsidRDefault="00D62479" w:rsidP="00D62479">
      <w:pPr>
        <w:widowControl w:val="0"/>
        <w:spacing w:before="120" w:after="120"/>
        <w:rPr>
          <w:rFonts w:ascii="Calibri" w:hAnsi="Calibri"/>
          <w:sz w:val="22"/>
        </w:rPr>
      </w:pPr>
    </w:p>
    <w:p w14:paraId="055BD1D9" w14:textId="77777777" w:rsidR="00D62479" w:rsidRDefault="00D62479" w:rsidP="00D62479">
      <w:pPr>
        <w:widowControl w:val="0"/>
        <w:spacing w:before="120" w:after="120"/>
        <w:rPr>
          <w:rFonts w:ascii="Calibri" w:hAnsi="Calibri"/>
          <w:sz w:val="22"/>
        </w:rPr>
      </w:pPr>
    </w:p>
    <w:p w14:paraId="2102F94D" w14:textId="77777777" w:rsidR="00D62479" w:rsidRDefault="00D62479" w:rsidP="00D62479">
      <w:pPr>
        <w:widowControl w:val="0"/>
        <w:spacing w:before="120" w:after="120"/>
        <w:rPr>
          <w:rFonts w:ascii="Calibri" w:hAnsi="Calibri"/>
          <w:sz w:val="22"/>
        </w:rPr>
      </w:pPr>
    </w:p>
    <w:p w14:paraId="7224606D" w14:textId="77777777" w:rsidR="00D62479" w:rsidRDefault="00D62479" w:rsidP="00D62479">
      <w:pPr>
        <w:widowControl w:val="0"/>
        <w:spacing w:before="120" w:after="120"/>
        <w:rPr>
          <w:rFonts w:ascii="Calibri" w:hAnsi="Calibri"/>
          <w:sz w:val="22"/>
        </w:rPr>
      </w:pPr>
    </w:p>
    <w:p w14:paraId="681D5403" w14:textId="77777777" w:rsidR="00D62479" w:rsidRDefault="00D62479" w:rsidP="00D62479">
      <w:pPr>
        <w:widowControl w:val="0"/>
        <w:spacing w:before="120" w:after="120"/>
        <w:rPr>
          <w:rFonts w:ascii="Calibri" w:hAnsi="Calibri"/>
          <w:sz w:val="22"/>
        </w:rPr>
      </w:pPr>
    </w:p>
    <w:p w14:paraId="7D156C93" w14:textId="77777777" w:rsidR="00D62479" w:rsidRDefault="00D62479" w:rsidP="00D62479">
      <w:pPr>
        <w:widowControl w:val="0"/>
        <w:spacing w:before="120" w:after="120"/>
        <w:rPr>
          <w:rFonts w:ascii="Calibri" w:hAnsi="Calibri"/>
          <w:sz w:val="22"/>
        </w:rPr>
      </w:pPr>
    </w:p>
    <w:p w14:paraId="432DB1CC" w14:textId="77777777" w:rsidR="00D62479" w:rsidRDefault="00D62479" w:rsidP="00D62479">
      <w:pPr>
        <w:widowControl w:val="0"/>
        <w:spacing w:before="120" w:after="120"/>
        <w:rPr>
          <w:rFonts w:ascii="Calibri" w:hAnsi="Calibri"/>
          <w:sz w:val="22"/>
        </w:rPr>
      </w:pPr>
    </w:p>
    <w:p w14:paraId="77CA5866" w14:textId="77777777" w:rsidR="00D62479" w:rsidRDefault="00D62479" w:rsidP="00D62479">
      <w:pPr>
        <w:widowControl w:val="0"/>
        <w:spacing w:before="120" w:after="120"/>
        <w:rPr>
          <w:rFonts w:ascii="Calibri" w:hAnsi="Calibri"/>
          <w:sz w:val="22"/>
        </w:rPr>
      </w:pPr>
    </w:p>
    <w:p w14:paraId="40A86BB0" w14:textId="77777777" w:rsidR="00D62479" w:rsidRDefault="00D62479" w:rsidP="00D62479">
      <w:pPr>
        <w:widowControl w:val="0"/>
        <w:spacing w:before="120" w:after="120"/>
        <w:rPr>
          <w:rFonts w:ascii="Calibri" w:hAnsi="Calibri"/>
          <w:sz w:val="22"/>
        </w:rPr>
      </w:pPr>
    </w:p>
    <w:p w14:paraId="37E820D3" w14:textId="77777777" w:rsidR="00D62479" w:rsidRDefault="00D62479" w:rsidP="00D62479">
      <w:pPr>
        <w:widowControl w:val="0"/>
        <w:spacing w:before="120" w:after="120"/>
        <w:rPr>
          <w:rFonts w:ascii="Calibri" w:hAnsi="Calibri"/>
          <w:sz w:val="22"/>
        </w:rPr>
      </w:pPr>
    </w:p>
    <w:p w14:paraId="36B0E5B3" w14:textId="77777777" w:rsidR="00D62479" w:rsidRDefault="00D62479" w:rsidP="00D62479">
      <w:pPr>
        <w:widowControl w:val="0"/>
        <w:spacing w:before="120" w:after="120"/>
        <w:rPr>
          <w:rFonts w:ascii="Calibri" w:hAnsi="Calibri"/>
          <w:sz w:val="22"/>
        </w:rPr>
      </w:pPr>
    </w:p>
    <w:p w14:paraId="3FE68CE6" w14:textId="77777777" w:rsidR="00D62479" w:rsidRDefault="00D62479" w:rsidP="00D62479">
      <w:pPr>
        <w:widowControl w:val="0"/>
        <w:spacing w:before="120" w:after="120"/>
        <w:rPr>
          <w:rFonts w:ascii="Calibri" w:hAnsi="Calibri"/>
          <w:sz w:val="22"/>
        </w:rPr>
      </w:pPr>
    </w:p>
    <w:p w14:paraId="583C1BA5" w14:textId="77777777" w:rsidR="00D62479" w:rsidRDefault="00D62479" w:rsidP="00D62479">
      <w:pPr>
        <w:widowControl w:val="0"/>
        <w:spacing w:before="120" w:after="120"/>
        <w:rPr>
          <w:rFonts w:ascii="Calibri" w:hAnsi="Calibri"/>
          <w:sz w:val="22"/>
        </w:rPr>
      </w:pPr>
    </w:p>
    <w:p w14:paraId="5952F25A" w14:textId="77777777" w:rsidR="00D62479" w:rsidRDefault="00D62479" w:rsidP="00D62479">
      <w:pPr>
        <w:widowControl w:val="0"/>
        <w:spacing w:before="120" w:after="120"/>
        <w:rPr>
          <w:rFonts w:ascii="Calibri" w:hAnsi="Calibri"/>
          <w:sz w:val="22"/>
        </w:rPr>
      </w:pPr>
    </w:p>
    <w:p w14:paraId="4993F5B1" w14:textId="77777777" w:rsidR="00D62479" w:rsidRDefault="00D62479" w:rsidP="00D62479">
      <w:pPr>
        <w:widowControl w:val="0"/>
        <w:spacing w:before="120" w:after="120"/>
        <w:rPr>
          <w:rFonts w:ascii="Calibri" w:hAnsi="Calibri"/>
          <w:sz w:val="22"/>
        </w:rPr>
      </w:pPr>
    </w:p>
    <w:p w14:paraId="1BF19C29" w14:textId="77777777" w:rsidR="00D62479" w:rsidRDefault="00D62479" w:rsidP="00D62479">
      <w:pPr>
        <w:widowControl w:val="0"/>
        <w:spacing w:before="120" w:after="120"/>
        <w:rPr>
          <w:rFonts w:ascii="Calibri" w:hAnsi="Calibri"/>
          <w:sz w:val="22"/>
        </w:rPr>
      </w:pPr>
    </w:p>
    <w:p w14:paraId="71B7E41F" w14:textId="77777777" w:rsidR="00D62479" w:rsidRDefault="00D62479" w:rsidP="00D62479">
      <w:pPr>
        <w:widowControl w:val="0"/>
        <w:spacing w:before="120" w:after="120"/>
        <w:rPr>
          <w:rFonts w:ascii="Calibri" w:hAnsi="Calibri"/>
          <w:sz w:val="22"/>
        </w:rPr>
      </w:pPr>
    </w:p>
    <w:p w14:paraId="356E5691" w14:textId="77777777" w:rsidR="00D62479" w:rsidRDefault="00D62479" w:rsidP="00D62479">
      <w:pPr>
        <w:widowControl w:val="0"/>
        <w:spacing w:before="120" w:after="120"/>
        <w:rPr>
          <w:rFonts w:ascii="Calibri" w:hAnsi="Calibri"/>
          <w:sz w:val="22"/>
        </w:rPr>
      </w:pPr>
    </w:p>
    <w:p w14:paraId="282D2D24" w14:textId="77777777" w:rsidR="00D62479" w:rsidRDefault="00D62479" w:rsidP="00D62479">
      <w:pPr>
        <w:widowControl w:val="0"/>
        <w:spacing w:before="120" w:after="120"/>
        <w:rPr>
          <w:rFonts w:ascii="Calibri" w:hAnsi="Calibri"/>
          <w:sz w:val="22"/>
        </w:rPr>
      </w:pPr>
    </w:p>
    <w:p w14:paraId="1BAAE718" w14:textId="77777777" w:rsidR="00D62479" w:rsidRPr="00D62479" w:rsidRDefault="00D62479" w:rsidP="00D62479">
      <w:pPr>
        <w:widowControl w:val="0"/>
        <w:spacing w:before="120" w:after="120"/>
        <w:rPr>
          <w:rFonts w:ascii="Calibri" w:hAnsi="Calibri"/>
          <w:sz w:val="22"/>
        </w:rPr>
      </w:pPr>
    </w:p>
    <w:p w14:paraId="46B7C5DE" w14:textId="547956FB" w:rsidR="00A71BAA" w:rsidRPr="00221829" w:rsidRDefault="00A71BAA" w:rsidP="00A71BAA">
      <w:pPr>
        <w:widowControl w:val="0"/>
        <w:tabs>
          <w:tab w:val="left" w:pos="8222"/>
        </w:tabs>
        <w:spacing w:before="120" w:after="120"/>
        <w:jc w:val="right"/>
        <w:rPr>
          <w:rFonts w:ascii="Calibri" w:hAnsi="Calibri"/>
          <w:b/>
          <w:bCs/>
          <w:sz w:val="22"/>
        </w:rPr>
      </w:pPr>
      <w:r w:rsidRPr="00221829">
        <w:rPr>
          <w:rFonts w:ascii="Calibri" w:hAnsi="Calibri"/>
          <w:b/>
          <w:bCs/>
          <w:sz w:val="22"/>
        </w:rPr>
        <w:t>Appendix 3</w:t>
      </w:r>
    </w:p>
    <w:p w14:paraId="72A8C637" w14:textId="196EB238" w:rsidR="00262249" w:rsidRDefault="00A71BAA" w:rsidP="00DF231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14:paraId="309E5D56" w14:textId="77777777" w:rsidTr="00A71995">
        <w:tc>
          <w:tcPr>
            <w:tcW w:w="4705" w:type="dxa"/>
          </w:tcPr>
          <w:p w14:paraId="041B52EC"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lastRenderedPageBreak/>
              <w:t>Course</w:t>
            </w:r>
          </w:p>
        </w:tc>
        <w:tc>
          <w:tcPr>
            <w:tcW w:w="4923" w:type="dxa"/>
          </w:tcPr>
          <w:p w14:paraId="2748D84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Details</w:t>
            </w:r>
          </w:p>
        </w:tc>
      </w:tr>
      <w:tr w:rsidR="009A6FDC" w14:paraId="74D5505A" w14:textId="77777777" w:rsidTr="009A6FDC">
        <w:trPr>
          <w:trHeight w:val="2246"/>
        </w:trPr>
        <w:tc>
          <w:tcPr>
            <w:tcW w:w="9628" w:type="dxa"/>
            <w:gridSpan w:val="2"/>
          </w:tcPr>
          <w:p w14:paraId="466F668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14:paraId="022F4782" w14:textId="77777777" w:rsidTr="009A6FDC">
              <w:tc>
                <w:tcPr>
                  <w:tcW w:w="2717" w:type="dxa"/>
                </w:tcPr>
                <w:p w14:paraId="3ABD7BBF" w14:textId="77777777" w:rsidR="009A6FDC"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2020</w:t>
                  </w:r>
                </w:p>
              </w:tc>
              <w:tc>
                <w:tcPr>
                  <w:tcW w:w="1333" w:type="dxa"/>
                </w:tcPr>
                <w:p w14:paraId="69EA5CA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2021</w:t>
                  </w:r>
                </w:p>
              </w:tc>
              <w:tc>
                <w:tcPr>
                  <w:tcW w:w="1332" w:type="dxa"/>
                </w:tcPr>
                <w:p w14:paraId="5EF10A7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2022</w:t>
                  </w:r>
                </w:p>
              </w:tc>
              <w:tc>
                <w:tcPr>
                  <w:tcW w:w="1333" w:type="dxa"/>
                </w:tcPr>
                <w:p w14:paraId="602C7AD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2023</w:t>
                  </w:r>
                </w:p>
              </w:tc>
              <w:tc>
                <w:tcPr>
                  <w:tcW w:w="1333" w:type="dxa"/>
                </w:tcPr>
                <w:p w14:paraId="25712F46"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2024</w:t>
                  </w:r>
                </w:p>
              </w:tc>
            </w:tr>
            <w:tr w:rsidR="009A6FDC" w14:paraId="3F980A07" w14:textId="77777777" w:rsidTr="009A6FDC">
              <w:tc>
                <w:tcPr>
                  <w:tcW w:w="2717" w:type="dxa"/>
                </w:tcPr>
                <w:p w14:paraId="6AD6E6B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15F00C9" w14:textId="77777777" w:rsidR="009A6FDC"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Default="009A6FDC" w:rsidP="00A71995">
                  <w:pPr>
                    <w:tabs>
                      <w:tab w:val="left" w:pos="8222"/>
                    </w:tabs>
                    <w:spacing w:before="120" w:after="120"/>
                    <w:rPr>
                      <w:rFonts w:ascii="Calibri" w:hAnsi="Calibri"/>
                      <w:b/>
                      <w:bCs/>
                      <w:sz w:val="22"/>
                    </w:rPr>
                  </w:pPr>
                </w:p>
              </w:tc>
            </w:tr>
            <w:tr w:rsidR="009A6FDC" w14:paraId="1ABB013B" w14:textId="77777777" w:rsidTr="009A6FDC">
              <w:tc>
                <w:tcPr>
                  <w:tcW w:w="2717" w:type="dxa"/>
                </w:tcPr>
                <w:p w14:paraId="46C58BF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397E311" w14:textId="77777777" w:rsidR="009A6FDC"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Default="009A6FDC" w:rsidP="00A71995">
                  <w:pPr>
                    <w:tabs>
                      <w:tab w:val="left" w:pos="8222"/>
                    </w:tabs>
                    <w:spacing w:before="120" w:after="120"/>
                    <w:rPr>
                      <w:rFonts w:ascii="Calibri" w:hAnsi="Calibri"/>
                      <w:b/>
                      <w:bCs/>
                      <w:sz w:val="22"/>
                    </w:rPr>
                  </w:pPr>
                </w:p>
              </w:tc>
            </w:tr>
          </w:tbl>
          <w:p w14:paraId="132B07C2" w14:textId="77777777" w:rsidR="009A6FDC" w:rsidRDefault="009A6FDC" w:rsidP="00A71995">
            <w:pPr>
              <w:tabs>
                <w:tab w:val="left" w:pos="8222"/>
              </w:tabs>
              <w:spacing w:before="120" w:after="120"/>
              <w:rPr>
                <w:rFonts w:ascii="Calibri" w:hAnsi="Calibri"/>
                <w:b/>
                <w:bCs/>
                <w:sz w:val="22"/>
              </w:rPr>
            </w:pPr>
          </w:p>
        </w:tc>
      </w:tr>
      <w:tr w:rsidR="009A6FDC" w14:paraId="5455AE7C" w14:textId="77777777" w:rsidTr="00A71995">
        <w:tc>
          <w:tcPr>
            <w:tcW w:w="4705" w:type="dxa"/>
          </w:tcPr>
          <w:p w14:paraId="3678735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45EDF17A" w14:textId="77777777" w:rsidR="009A6FDC" w:rsidRDefault="009A6FDC" w:rsidP="00A71995">
            <w:pPr>
              <w:tabs>
                <w:tab w:val="left" w:pos="8222"/>
              </w:tabs>
              <w:spacing w:before="120" w:after="120"/>
              <w:rPr>
                <w:rFonts w:ascii="Calibri" w:hAnsi="Calibri"/>
                <w:b/>
                <w:bCs/>
                <w:sz w:val="22"/>
              </w:rPr>
            </w:pPr>
          </w:p>
        </w:tc>
      </w:tr>
      <w:tr w:rsidR="009A6FDC" w14:paraId="09BA3BEE" w14:textId="77777777" w:rsidTr="00A71995">
        <w:tc>
          <w:tcPr>
            <w:tcW w:w="4705" w:type="dxa"/>
          </w:tcPr>
          <w:p w14:paraId="7613AABA" w14:textId="77777777" w:rsidR="009A6FDC" w:rsidRPr="00121178"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6B89A00C" w14:textId="77777777" w:rsidR="009A6FDC" w:rsidRDefault="009A6FDC" w:rsidP="00A71995">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19CDDD94" w14:textId="77777777" w:rsidR="009A6FDC" w:rsidRDefault="009A6FDC" w:rsidP="00A71995">
            <w:pPr>
              <w:tabs>
                <w:tab w:val="left" w:pos="8222"/>
              </w:tabs>
              <w:spacing w:before="120" w:after="120"/>
              <w:rPr>
                <w:rFonts w:ascii="Calibri" w:hAnsi="Calibri"/>
                <w:b/>
                <w:bCs/>
                <w:sz w:val="22"/>
              </w:rPr>
            </w:pPr>
          </w:p>
        </w:tc>
      </w:tr>
      <w:tr w:rsidR="009A6FDC" w14:paraId="4B564866" w14:textId="77777777" w:rsidTr="00A71995">
        <w:tc>
          <w:tcPr>
            <w:tcW w:w="4705" w:type="dxa"/>
          </w:tcPr>
          <w:p w14:paraId="4899BFAD" w14:textId="77777777" w:rsidR="009A6FDC" w:rsidRPr="003337FC"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4D5B1BC0" w14:textId="77777777" w:rsidR="009A6FDC" w:rsidRDefault="009A6FDC" w:rsidP="00A71995">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B446EAA" w14:textId="77777777" w:rsidR="009A6FDC" w:rsidRDefault="009A6FDC" w:rsidP="00A71995">
            <w:pPr>
              <w:tabs>
                <w:tab w:val="left" w:pos="8222"/>
              </w:tabs>
              <w:spacing w:before="120" w:after="120"/>
              <w:rPr>
                <w:rFonts w:ascii="Calibri" w:hAnsi="Calibri"/>
                <w:b/>
                <w:bCs/>
                <w:sz w:val="22"/>
              </w:rPr>
            </w:pPr>
          </w:p>
        </w:tc>
      </w:tr>
      <w:tr w:rsidR="009A6FDC" w14:paraId="52E44525" w14:textId="77777777" w:rsidTr="00A71995">
        <w:tc>
          <w:tcPr>
            <w:tcW w:w="4705" w:type="dxa"/>
          </w:tcPr>
          <w:p w14:paraId="4824465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32AAACC1" w14:textId="77777777" w:rsidR="009A6FDC" w:rsidRPr="006B29B6" w:rsidRDefault="009A6FDC" w:rsidP="00A71995">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8B23058"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F57DB4" w14:textId="77777777" w:rsidR="009A6FDC" w:rsidRDefault="009A6FDC" w:rsidP="00A71995">
            <w:pPr>
              <w:tabs>
                <w:tab w:val="left" w:pos="8222"/>
              </w:tabs>
              <w:spacing w:before="120" w:after="120"/>
              <w:rPr>
                <w:rFonts w:ascii="Calibri" w:hAnsi="Calibri"/>
                <w:b/>
                <w:bCs/>
                <w:sz w:val="22"/>
              </w:rPr>
            </w:pPr>
          </w:p>
        </w:tc>
      </w:tr>
      <w:tr w:rsidR="009A6FDC" w14:paraId="628954C6" w14:textId="77777777" w:rsidTr="00A71995">
        <w:tc>
          <w:tcPr>
            <w:tcW w:w="4705" w:type="dxa"/>
          </w:tcPr>
          <w:p w14:paraId="1A3D85B8" w14:textId="77777777" w:rsidR="009A6FDC" w:rsidRPr="006B29B6" w:rsidRDefault="009A6FDC" w:rsidP="00A71995">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453F9F30"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34CAC8E2" w14:textId="77777777" w:rsidR="009A6FDC" w:rsidRDefault="009A6FDC" w:rsidP="00A71995">
            <w:pPr>
              <w:tabs>
                <w:tab w:val="left" w:pos="8222"/>
              </w:tabs>
              <w:spacing w:before="120" w:after="120"/>
              <w:rPr>
                <w:rFonts w:ascii="Calibri" w:hAnsi="Calibri"/>
                <w:b/>
                <w:bCs/>
                <w:sz w:val="22"/>
              </w:rPr>
            </w:pPr>
          </w:p>
        </w:tc>
      </w:tr>
      <w:tr w:rsidR="009A6FDC" w14:paraId="0B183F7A" w14:textId="77777777" w:rsidTr="00A71995">
        <w:tc>
          <w:tcPr>
            <w:tcW w:w="4705" w:type="dxa"/>
          </w:tcPr>
          <w:p w14:paraId="4986257E" w14:textId="37688EB7" w:rsidR="009A6FDC" w:rsidRPr="006E6DDE" w:rsidRDefault="009A6FDC" w:rsidP="00A71995">
            <w:pPr>
              <w:tabs>
                <w:tab w:val="left" w:pos="567"/>
                <w:tab w:val="left" w:pos="8222"/>
              </w:tabs>
              <w:spacing w:before="120" w:after="120"/>
              <w:rPr>
                <w:rFonts w:ascii="Calibri" w:hAnsi="Calibri" w:cs="Arial"/>
                <w:bCs/>
                <w:sz w:val="22"/>
                <w:szCs w:val="22"/>
              </w:rPr>
            </w:pPr>
            <w:bookmarkStart w:id="42" w:name="Equity_nps_ref" w:colFirst="0" w:colLast="1"/>
            <w:r w:rsidRPr="006E6DDE">
              <w:rPr>
                <w:rFonts w:ascii="Calibri" w:hAnsi="Calibri" w:cs="Arial"/>
                <w:bCs/>
                <w:sz w:val="22"/>
                <w:szCs w:val="22"/>
              </w:rPr>
              <w:t xml:space="preserve">Is the course listed in </w:t>
            </w:r>
            <w:r w:rsidRPr="006E6DDE">
              <w:rPr>
                <w:rFonts w:ascii="Calibri" w:hAnsi="Calibri" w:cs="Arial"/>
                <w:bCs/>
                <w:sz w:val="22"/>
                <w:szCs w:val="22"/>
                <w:u w:val="single"/>
              </w:rPr>
              <w:t>Table 1b(i)</w:t>
            </w:r>
            <w:r w:rsidRPr="006E6DDE">
              <w:rPr>
                <w:rFonts w:ascii="Calibri" w:hAnsi="Calibri" w:cs="Arial"/>
                <w:bCs/>
                <w:sz w:val="22"/>
                <w:szCs w:val="22"/>
              </w:rPr>
              <w:t xml:space="preserve">, </w:t>
            </w:r>
            <w:r w:rsidRPr="006E6DDE">
              <w:rPr>
                <w:rFonts w:ascii="Calibri" w:hAnsi="Calibri" w:cs="Arial"/>
                <w:bCs/>
                <w:sz w:val="22"/>
                <w:szCs w:val="22"/>
                <w:u w:val="single"/>
              </w:rPr>
              <w:t>Table 1b(ii</w:t>
            </w:r>
            <w:r w:rsidRPr="006E6DDE">
              <w:rPr>
                <w:rFonts w:ascii="Calibri" w:hAnsi="Calibri" w:cs="Arial"/>
                <w:bCs/>
                <w:sz w:val="22"/>
                <w:szCs w:val="22"/>
              </w:rPr>
              <w:t>)</w:t>
            </w:r>
            <w:r w:rsidR="005B50FA" w:rsidRPr="006E6DDE">
              <w:rPr>
                <w:rFonts w:ascii="Calibri" w:hAnsi="Calibri" w:cs="Arial"/>
                <w:bCs/>
                <w:sz w:val="22"/>
                <w:szCs w:val="22"/>
              </w:rPr>
              <w:t>,</w:t>
            </w:r>
            <w:r w:rsidRPr="006E6DDE">
              <w:rPr>
                <w:rFonts w:ascii="Calibri" w:hAnsi="Calibri" w:cs="Arial"/>
                <w:bCs/>
                <w:sz w:val="22"/>
                <w:szCs w:val="22"/>
              </w:rPr>
              <w:t xml:space="preserve"> Table 1b(iii)</w:t>
            </w:r>
            <w:r w:rsidR="005B50FA" w:rsidRPr="006E6DDE">
              <w:rPr>
                <w:rFonts w:ascii="Calibri" w:hAnsi="Calibri" w:cs="Arial"/>
                <w:bCs/>
                <w:sz w:val="22"/>
                <w:szCs w:val="22"/>
              </w:rPr>
              <w:t>, or Table 1</w:t>
            </w:r>
            <w:r w:rsidR="004A1D67" w:rsidRPr="006E6DDE">
              <w:rPr>
                <w:rFonts w:ascii="Calibri" w:hAnsi="Calibri" w:cs="Arial"/>
                <w:bCs/>
                <w:sz w:val="22"/>
                <w:szCs w:val="22"/>
              </w:rPr>
              <w:t>d</w:t>
            </w:r>
            <w:r w:rsidRPr="006E6DDE">
              <w:rPr>
                <w:rFonts w:ascii="Calibri" w:hAnsi="Calibri" w:cs="Arial"/>
                <w:bCs/>
                <w:sz w:val="22"/>
                <w:szCs w:val="22"/>
              </w:rPr>
              <w:t xml:space="preserve"> of Appendix 1 in which students are enrolled in Commonwealth supported places</w:t>
            </w:r>
            <w:r w:rsidR="00E500C8" w:rsidRPr="006E6DDE">
              <w:rPr>
                <w:rFonts w:ascii="Calibri" w:hAnsi="Calibri" w:cs="Arial"/>
                <w:bCs/>
                <w:sz w:val="22"/>
                <w:szCs w:val="22"/>
              </w:rPr>
              <w:t>?</w:t>
            </w:r>
          </w:p>
          <w:p w14:paraId="3A592C63" w14:textId="77777777" w:rsidR="009A6FDC" w:rsidRPr="006B29B6" w:rsidRDefault="009A6FDC" w:rsidP="00A71995">
            <w:pPr>
              <w:tabs>
                <w:tab w:val="left" w:pos="567"/>
              </w:tabs>
              <w:spacing w:before="120" w:after="120"/>
              <w:rPr>
                <w:rFonts w:ascii="Calibri" w:hAnsi="Calibri" w:cs="Arial"/>
                <w:bCs/>
                <w:sz w:val="22"/>
                <w:szCs w:val="22"/>
              </w:rPr>
            </w:pPr>
            <w:r w:rsidRPr="006E6DDE">
              <w:rPr>
                <w:rFonts w:ascii="Calibri" w:hAnsi="Calibri" w:cs="Arial"/>
                <w:sz w:val="22"/>
                <w:szCs w:val="22"/>
              </w:rPr>
              <w:t>How will the Provider address this issue?</w:t>
            </w:r>
          </w:p>
        </w:tc>
        <w:tc>
          <w:tcPr>
            <w:tcW w:w="4923" w:type="dxa"/>
          </w:tcPr>
          <w:p w14:paraId="0A08B519" w14:textId="77777777" w:rsidR="009A6FDC" w:rsidRDefault="009A6FDC" w:rsidP="00A71995">
            <w:pPr>
              <w:tabs>
                <w:tab w:val="left" w:pos="8222"/>
              </w:tabs>
              <w:spacing w:before="120" w:after="120"/>
              <w:rPr>
                <w:rFonts w:ascii="Calibri" w:hAnsi="Calibri"/>
                <w:b/>
                <w:bCs/>
                <w:sz w:val="22"/>
              </w:rPr>
            </w:pPr>
          </w:p>
        </w:tc>
      </w:tr>
      <w:bookmarkEnd w:id="42"/>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187534CD" w:rsidR="00AF4A16" w:rsidRPr="0088616E" w:rsidRDefault="00410A5B"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Flinders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5A4A9C79" w:rsidR="00AF4A16" w:rsidRPr="0088616E" w:rsidRDefault="00410A5B"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Flinders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7257398D" w:rsidR="00AF4A16" w:rsidRPr="0088616E" w:rsidRDefault="00410A5B"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Flinders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0771A"/>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40662"/>
    <w:rsid w:val="0004144B"/>
    <w:rsid w:val="00041BF5"/>
    <w:rsid w:val="00041E0C"/>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764"/>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7"/>
    <w:rsid w:val="00122D5D"/>
    <w:rsid w:val="00123672"/>
    <w:rsid w:val="00123B84"/>
    <w:rsid w:val="00123CF8"/>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1D37"/>
    <w:rsid w:val="00172013"/>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018"/>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34"/>
    <w:rsid w:val="001A63B5"/>
    <w:rsid w:val="001A7218"/>
    <w:rsid w:val="001B0FD3"/>
    <w:rsid w:val="001B1FCA"/>
    <w:rsid w:val="001B2B74"/>
    <w:rsid w:val="001B3192"/>
    <w:rsid w:val="001B351E"/>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6180"/>
    <w:rsid w:val="001C620B"/>
    <w:rsid w:val="001C6C75"/>
    <w:rsid w:val="001C74F6"/>
    <w:rsid w:val="001D01BB"/>
    <w:rsid w:val="001D08E6"/>
    <w:rsid w:val="001D110B"/>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206C"/>
    <w:rsid w:val="001F3518"/>
    <w:rsid w:val="001F35AD"/>
    <w:rsid w:val="001F36CE"/>
    <w:rsid w:val="001F404D"/>
    <w:rsid w:val="001F4D7C"/>
    <w:rsid w:val="001F561C"/>
    <w:rsid w:val="001F5C51"/>
    <w:rsid w:val="001F61C4"/>
    <w:rsid w:val="00200712"/>
    <w:rsid w:val="00201728"/>
    <w:rsid w:val="00201A68"/>
    <w:rsid w:val="0020207D"/>
    <w:rsid w:val="00204078"/>
    <w:rsid w:val="00204422"/>
    <w:rsid w:val="00204607"/>
    <w:rsid w:val="00204909"/>
    <w:rsid w:val="00204A40"/>
    <w:rsid w:val="0020501D"/>
    <w:rsid w:val="00205420"/>
    <w:rsid w:val="002058AC"/>
    <w:rsid w:val="00206F08"/>
    <w:rsid w:val="002103FD"/>
    <w:rsid w:val="0021117C"/>
    <w:rsid w:val="00211433"/>
    <w:rsid w:val="00211972"/>
    <w:rsid w:val="00211B5B"/>
    <w:rsid w:val="0021222C"/>
    <w:rsid w:val="0021236D"/>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2F70"/>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F08E0"/>
    <w:rsid w:val="002F1656"/>
    <w:rsid w:val="002F1CB6"/>
    <w:rsid w:val="002F33BF"/>
    <w:rsid w:val="002F4EA9"/>
    <w:rsid w:val="002F5320"/>
    <w:rsid w:val="002F6F3C"/>
    <w:rsid w:val="002F78AE"/>
    <w:rsid w:val="00300394"/>
    <w:rsid w:val="00301EF1"/>
    <w:rsid w:val="00302A9E"/>
    <w:rsid w:val="00302EE2"/>
    <w:rsid w:val="003033C6"/>
    <w:rsid w:val="00304C3E"/>
    <w:rsid w:val="00306F0E"/>
    <w:rsid w:val="0030790D"/>
    <w:rsid w:val="00311DF3"/>
    <w:rsid w:val="003129CD"/>
    <w:rsid w:val="00312C09"/>
    <w:rsid w:val="00313E4C"/>
    <w:rsid w:val="00314FC6"/>
    <w:rsid w:val="00315CDD"/>
    <w:rsid w:val="00315F5D"/>
    <w:rsid w:val="003171DE"/>
    <w:rsid w:val="0032068E"/>
    <w:rsid w:val="003213EA"/>
    <w:rsid w:val="00322202"/>
    <w:rsid w:val="003243F1"/>
    <w:rsid w:val="00324B85"/>
    <w:rsid w:val="00325971"/>
    <w:rsid w:val="003260AD"/>
    <w:rsid w:val="003260C2"/>
    <w:rsid w:val="0032687E"/>
    <w:rsid w:val="00326AE0"/>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0661"/>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369"/>
    <w:rsid w:val="003C2A27"/>
    <w:rsid w:val="003C3569"/>
    <w:rsid w:val="003C3D40"/>
    <w:rsid w:val="003C3F64"/>
    <w:rsid w:val="003C4646"/>
    <w:rsid w:val="003C5CF4"/>
    <w:rsid w:val="003C5D8F"/>
    <w:rsid w:val="003C6009"/>
    <w:rsid w:val="003C7990"/>
    <w:rsid w:val="003C7B29"/>
    <w:rsid w:val="003C7B96"/>
    <w:rsid w:val="003D0489"/>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0A5B"/>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2001"/>
    <w:rsid w:val="004234FF"/>
    <w:rsid w:val="00425F87"/>
    <w:rsid w:val="00427946"/>
    <w:rsid w:val="00427CBB"/>
    <w:rsid w:val="00430151"/>
    <w:rsid w:val="0043059F"/>
    <w:rsid w:val="00431418"/>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0B34"/>
    <w:rsid w:val="00450EEA"/>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1C85"/>
    <w:rsid w:val="004625FA"/>
    <w:rsid w:val="004626DD"/>
    <w:rsid w:val="004632C4"/>
    <w:rsid w:val="00465A1B"/>
    <w:rsid w:val="00466047"/>
    <w:rsid w:val="00467A53"/>
    <w:rsid w:val="00467DF9"/>
    <w:rsid w:val="0047027B"/>
    <w:rsid w:val="0047075F"/>
    <w:rsid w:val="0047130D"/>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0D4"/>
    <w:rsid w:val="004A03FA"/>
    <w:rsid w:val="004A0911"/>
    <w:rsid w:val="004A1203"/>
    <w:rsid w:val="004A1D67"/>
    <w:rsid w:val="004A2F1F"/>
    <w:rsid w:val="004A35E5"/>
    <w:rsid w:val="004A37AB"/>
    <w:rsid w:val="004A3A41"/>
    <w:rsid w:val="004A3B8D"/>
    <w:rsid w:val="004A4310"/>
    <w:rsid w:val="004A501B"/>
    <w:rsid w:val="004A5E08"/>
    <w:rsid w:val="004A6476"/>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1F3"/>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964"/>
    <w:rsid w:val="004F7CBE"/>
    <w:rsid w:val="00500912"/>
    <w:rsid w:val="00502A2F"/>
    <w:rsid w:val="00502C5F"/>
    <w:rsid w:val="00503059"/>
    <w:rsid w:val="00505051"/>
    <w:rsid w:val="005065FF"/>
    <w:rsid w:val="00506EC2"/>
    <w:rsid w:val="005078F5"/>
    <w:rsid w:val="00511884"/>
    <w:rsid w:val="00511A3F"/>
    <w:rsid w:val="00512FE8"/>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1E7"/>
    <w:rsid w:val="005626F0"/>
    <w:rsid w:val="00562956"/>
    <w:rsid w:val="00562A5B"/>
    <w:rsid w:val="0056344D"/>
    <w:rsid w:val="00563F74"/>
    <w:rsid w:val="005641BF"/>
    <w:rsid w:val="0056487A"/>
    <w:rsid w:val="00567BE0"/>
    <w:rsid w:val="005714D7"/>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AE9"/>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5C7D"/>
    <w:rsid w:val="00596904"/>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592"/>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C6C81"/>
    <w:rsid w:val="005C7DCA"/>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1C6A"/>
    <w:rsid w:val="00613262"/>
    <w:rsid w:val="00613F7B"/>
    <w:rsid w:val="00614987"/>
    <w:rsid w:val="0061502C"/>
    <w:rsid w:val="006168AC"/>
    <w:rsid w:val="00617E9C"/>
    <w:rsid w:val="00617F65"/>
    <w:rsid w:val="00620BCF"/>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5F43"/>
    <w:rsid w:val="00657622"/>
    <w:rsid w:val="006604D3"/>
    <w:rsid w:val="00660A76"/>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1D70"/>
    <w:rsid w:val="00683969"/>
    <w:rsid w:val="0068496F"/>
    <w:rsid w:val="006854A4"/>
    <w:rsid w:val="00686799"/>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313B"/>
    <w:rsid w:val="006D44BD"/>
    <w:rsid w:val="006D4AC2"/>
    <w:rsid w:val="006D5A5C"/>
    <w:rsid w:val="006D5C17"/>
    <w:rsid w:val="006D635C"/>
    <w:rsid w:val="006D6F0D"/>
    <w:rsid w:val="006D7241"/>
    <w:rsid w:val="006E0208"/>
    <w:rsid w:val="006E0CBE"/>
    <w:rsid w:val="006E1CB7"/>
    <w:rsid w:val="006E43B6"/>
    <w:rsid w:val="006E45D0"/>
    <w:rsid w:val="006E4C06"/>
    <w:rsid w:val="006E5496"/>
    <w:rsid w:val="006E5D49"/>
    <w:rsid w:val="006E6DDE"/>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1F7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50915"/>
    <w:rsid w:val="0075245B"/>
    <w:rsid w:val="0075372E"/>
    <w:rsid w:val="00753EE2"/>
    <w:rsid w:val="00754835"/>
    <w:rsid w:val="007549E9"/>
    <w:rsid w:val="0075510C"/>
    <w:rsid w:val="007552E0"/>
    <w:rsid w:val="00755E3E"/>
    <w:rsid w:val="007566B0"/>
    <w:rsid w:val="00756E66"/>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04B"/>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B20"/>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6C9E"/>
    <w:rsid w:val="007C74BC"/>
    <w:rsid w:val="007C774C"/>
    <w:rsid w:val="007D0A1E"/>
    <w:rsid w:val="007D38CE"/>
    <w:rsid w:val="007D396D"/>
    <w:rsid w:val="007D3C5A"/>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321"/>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3E5C"/>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862"/>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484D"/>
    <w:rsid w:val="00895493"/>
    <w:rsid w:val="008955C8"/>
    <w:rsid w:val="008961D4"/>
    <w:rsid w:val="00896D49"/>
    <w:rsid w:val="00897183"/>
    <w:rsid w:val="00897F55"/>
    <w:rsid w:val="008A1E62"/>
    <w:rsid w:val="008A223F"/>
    <w:rsid w:val="008A3A45"/>
    <w:rsid w:val="008A454B"/>
    <w:rsid w:val="008A49AB"/>
    <w:rsid w:val="008A4A68"/>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C6DA3"/>
    <w:rsid w:val="008D1D88"/>
    <w:rsid w:val="008D3E0B"/>
    <w:rsid w:val="008D3E8B"/>
    <w:rsid w:val="008D4013"/>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6547"/>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0E01"/>
    <w:rsid w:val="009426B3"/>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21FD"/>
    <w:rsid w:val="00954B3F"/>
    <w:rsid w:val="00954D07"/>
    <w:rsid w:val="00955BF5"/>
    <w:rsid w:val="00955D1D"/>
    <w:rsid w:val="009573AD"/>
    <w:rsid w:val="0095775F"/>
    <w:rsid w:val="0095795B"/>
    <w:rsid w:val="00962463"/>
    <w:rsid w:val="0096292F"/>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2A3E"/>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0E80"/>
    <w:rsid w:val="00A715E6"/>
    <w:rsid w:val="00A71BAA"/>
    <w:rsid w:val="00A724BA"/>
    <w:rsid w:val="00A72D26"/>
    <w:rsid w:val="00A731A3"/>
    <w:rsid w:val="00A7374C"/>
    <w:rsid w:val="00A73865"/>
    <w:rsid w:val="00A73F1D"/>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58BF"/>
    <w:rsid w:val="00AB6249"/>
    <w:rsid w:val="00AB7062"/>
    <w:rsid w:val="00AC0AC3"/>
    <w:rsid w:val="00AC221F"/>
    <w:rsid w:val="00AC2AD6"/>
    <w:rsid w:val="00AC3988"/>
    <w:rsid w:val="00AC3F0E"/>
    <w:rsid w:val="00AC51D5"/>
    <w:rsid w:val="00AC554F"/>
    <w:rsid w:val="00AC5D99"/>
    <w:rsid w:val="00AC5EF7"/>
    <w:rsid w:val="00AC6C79"/>
    <w:rsid w:val="00AC6F85"/>
    <w:rsid w:val="00AC71DA"/>
    <w:rsid w:val="00AD1D7D"/>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67CAF"/>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4EF5"/>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05"/>
    <w:rsid w:val="00BF028E"/>
    <w:rsid w:val="00BF083D"/>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1E"/>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55D3"/>
    <w:rsid w:val="00C369CD"/>
    <w:rsid w:val="00C37C7A"/>
    <w:rsid w:val="00C40B5F"/>
    <w:rsid w:val="00C41249"/>
    <w:rsid w:val="00C42134"/>
    <w:rsid w:val="00C43D6E"/>
    <w:rsid w:val="00C43DF6"/>
    <w:rsid w:val="00C441F3"/>
    <w:rsid w:val="00C44463"/>
    <w:rsid w:val="00C463C8"/>
    <w:rsid w:val="00C46E7A"/>
    <w:rsid w:val="00C477B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0A0D"/>
    <w:rsid w:val="00C8221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3AF"/>
    <w:rsid w:val="00CA4B4C"/>
    <w:rsid w:val="00CA5651"/>
    <w:rsid w:val="00CA60F3"/>
    <w:rsid w:val="00CA66E7"/>
    <w:rsid w:val="00CA69E2"/>
    <w:rsid w:val="00CB0BFA"/>
    <w:rsid w:val="00CB1BD4"/>
    <w:rsid w:val="00CB1D33"/>
    <w:rsid w:val="00CB1F2F"/>
    <w:rsid w:val="00CB2713"/>
    <w:rsid w:val="00CB2FB2"/>
    <w:rsid w:val="00CB3988"/>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7B7B"/>
    <w:rsid w:val="00CE015C"/>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1F21"/>
    <w:rsid w:val="00CF21F3"/>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71"/>
    <w:rsid w:val="00D165DB"/>
    <w:rsid w:val="00D17BE2"/>
    <w:rsid w:val="00D17F29"/>
    <w:rsid w:val="00D206B2"/>
    <w:rsid w:val="00D21792"/>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2479"/>
    <w:rsid w:val="00D63181"/>
    <w:rsid w:val="00D63463"/>
    <w:rsid w:val="00D63592"/>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0C61"/>
    <w:rsid w:val="00D811D9"/>
    <w:rsid w:val="00D8128A"/>
    <w:rsid w:val="00D83024"/>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1EC"/>
    <w:rsid w:val="00DA02E2"/>
    <w:rsid w:val="00DA072A"/>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28D8"/>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0A56"/>
    <w:rsid w:val="00DE3729"/>
    <w:rsid w:val="00DE3DB0"/>
    <w:rsid w:val="00DE4195"/>
    <w:rsid w:val="00DE5DF3"/>
    <w:rsid w:val="00DE5E63"/>
    <w:rsid w:val="00DE66A4"/>
    <w:rsid w:val="00DE7034"/>
    <w:rsid w:val="00DE7503"/>
    <w:rsid w:val="00DE7DE3"/>
    <w:rsid w:val="00DF0A76"/>
    <w:rsid w:val="00DF0AD1"/>
    <w:rsid w:val="00DF2312"/>
    <w:rsid w:val="00DF3174"/>
    <w:rsid w:val="00DF363B"/>
    <w:rsid w:val="00DF4B4E"/>
    <w:rsid w:val="00DF4B81"/>
    <w:rsid w:val="00DF54B1"/>
    <w:rsid w:val="00DF5650"/>
    <w:rsid w:val="00DF6266"/>
    <w:rsid w:val="00DF75E1"/>
    <w:rsid w:val="00DF7B6E"/>
    <w:rsid w:val="00E0036B"/>
    <w:rsid w:val="00E0080D"/>
    <w:rsid w:val="00E00C74"/>
    <w:rsid w:val="00E00F48"/>
    <w:rsid w:val="00E02DF2"/>
    <w:rsid w:val="00E02FA8"/>
    <w:rsid w:val="00E04B6B"/>
    <w:rsid w:val="00E0563D"/>
    <w:rsid w:val="00E0604D"/>
    <w:rsid w:val="00E063F3"/>
    <w:rsid w:val="00E0641E"/>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0536"/>
    <w:rsid w:val="00E71227"/>
    <w:rsid w:val="00E7129D"/>
    <w:rsid w:val="00E717B0"/>
    <w:rsid w:val="00E71B86"/>
    <w:rsid w:val="00E71CA8"/>
    <w:rsid w:val="00E72162"/>
    <w:rsid w:val="00E730D3"/>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79A"/>
    <w:rsid w:val="00EC0824"/>
    <w:rsid w:val="00EC0A9F"/>
    <w:rsid w:val="00EC1980"/>
    <w:rsid w:val="00EC199F"/>
    <w:rsid w:val="00EC1F98"/>
    <w:rsid w:val="00EC39F7"/>
    <w:rsid w:val="00EC3C81"/>
    <w:rsid w:val="00EC3D45"/>
    <w:rsid w:val="00EC49E7"/>
    <w:rsid w:val="00EC656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3E0"/>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061"/>
    <w:rsid w:val="00F27585"/>
    <w:rsid w:val="00F2760E"/>
    <w:rsid w:val="00F27837"/>
    <w:rsid w:val="00F27879"/>
    <w:rsid w:val="00F31A6E"/>
    <w:rsid w:val="00F32F7F"/>
    <w:rsid w:val="00F3309D"/>
    <w:rsid w:val="00F33120"/>
    <w:rsid w:val="00F33836"/>
    <w:rsid w:val="00F3386B"/>
    <w:rsid w:val="00F35073"/>
    <w:rsid w:val="00F3617B"/>
    <w:rsid w:val="00F361E0"/>
    <w:rsid w:val="00F366B0"/>
    <w:rsid w:val="00F36C10"/>
    <w:rsid w:val="00F37238"/>
    <w:rsid w:val="00F37341"/>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1844"/>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6B5"/>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2B8"/>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3852">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4570134">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43471708">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52860044">
      <w:bodyDiv w:val="1"/>
      <w:marLeft w:val="0"/>
      <w:marRight w:val="0"/>
      <w:marTop w:val="0"/>
      <w:marBottom w:val="0"/>
      <w:divBdr>
        <w:top w:val="none" w:sz="0" w:space="0" w:color="auto"/>
        <w:left w:val="none" w:sz="0" w:space="0" w:color="auto"/>
        <w:bottom w:val="none" w:sz="0" w:space="0" w:color="auto"/>
        <w:right w:val="none" w:sz="0" w:space="0" w:color="auto"/>
      </w:divBdr>
    </w:div>
    <w:div w:id="267933345">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26244696">
      <w:bodyDiv w:val="1"/>
      <w:marLeft w:val="0"/>
      <w:marRight w:val="0"/>
      <w:marTop w:val="0"/>
      <w:marBottom w:val="0"/>
      <w:divBdr>
        <w:top w:val="none" w:sz="0" w:space="0" w:color="auto"/>
        <w:left w:val="none" w:sz="0" w:space="0" w:color="auto"/>
        <w:bottom w:val="none" w:sz="0" w:space="0" w:color="auto"/>
        <w:right w:val="none" w:sz="0" w:space="0" w:color="auto"/>
      </w:divBdr>
    </w:div>
    <w:div w:id="834417966">
      <w:bodyDiv w:val="1"/>
      <w:marLeft w:val="0"/>
      <w:marRight w:val="0"/>
      <w:marTop w:val="0"/>
      <w:marBottom w:val="0"/>
      <w:divBdr>
        <w:top w:val="none" w:sz="0" w:space="0" w:color="auto"/>
        <w:left w:val="none" w:sz="0" w:space="0" w:color="auto"/>
        <w:bottom w:val="none" w:sz="0" w:space="0" w:color="auto"/>
        <w:right w:val="none" w:sz="0" w:space="0" w:color="auto"/>
      </w:divBdr>
    </w:div>
    <w:div w:id="867374287">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6567821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18486037">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71518754">
      <w:bodyDiv w:val="1"/>
      <w:marLeft w:val="0"/>
      <w:marRight w:val="0"/>
      <w:marTop w:val="0"/>
      <w:marBottom w:val="0"/>
      <w:divBdr>
        <w:top w:val="none" w:sz="0" w:space="0" w:color="auto"/>
        <w:left w:val="none" w:sz="0" w:space="0" w:color="auto"/>
        <w:bottom w:val="none" w:sz="0" w:space="0" w:color="auto"/>
        <w:right w:val="none" w:sz="0" w:space="0" w:color="auto"/>
      </w:divBdr>
    </w:div>
    <w:div w:id="1672678692">
      <w:bodyDiv w:val="1"/>
      <w:marLeft w:val="0"/>
      <w:marRight w:val="0"/>
      <w:marTop w:val="0"/>
      <w:marBottom w:val="0"/>
      <w:divBdr>
        <w:top w:val="none" w:sz="0" w:space="0" w:color="auto"/>
        <w:left w:val="none" w:sz="0" w:space="0" w:color="auto"/>
        <w:bottom w:val="none" w:sz="0" w:space="0" w:color="auto"/>
        <w:right w:val="none" w:sz="0" w:space="0" w:color="auto"/>
      </w:divBdr>
    </w:div>
    <w:div w:id="1684939555">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26103695">
      <w:bodyDiv w:val="1"/>
      <w:marLeft w:val="0"/>
      <w:marRight w:val="0"/>
      <w:marTop w:val="0"/>
      <w:marBottom w:val="0"/>
      <w:divBdr>
        <w:top w:val="none" w:sz="0" w:space="0" w:color="auto"/>
        <w:left w:val="none" w:sz="0" w:space="0" w:color="auto"/>
        <w:bottom w:val="none" w:sz="0" w:space="0" w:color="auto"/>
        <w:right w:val="none" w:sz="0" w:space="0" w:color="auto"/>
      </w:divBdr>
    </w:div>
    <w:div w:id="1733306747">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79251439">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03604824">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s@dese.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B6201-F29D-4A75-9BA0-A708A05855C5}">
  <ds:schemaRefs>
    <ds:schemaRef ds:uri="http://www.w3.org/XML/1998/namespace"/>
    <ds:schemaRef ds:uri="798DC259-F43D-4156-8F26-44EBBEFE304B"/>
    <ds:schemaRef ds:uri="http://schemas.microsoft.com/office/2006/documentManagement/types"/>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F5D67C0C-66B1-422F-88D6-30F3333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22</Pages>
  <Words>6093</Words>
  <Characters>34733</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31</cp:revision>
  <cp:lastPrinted>2022-05-10T20:07:00Z</cp:lastPrinted>
  <dcterms:created xsi:type="dcterms:W3CDTF">2024-05-07T05:39:00Z</dcterms:created>
  <dcterms:modified xsi:type="dcterms:W3CDTF">2025-03-24T23:39:00Z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0x010100266966F133664895A6EE3632470D45F500090E2534C65B5C4F90F8B0C0619646BC</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