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17FE91C3" w:rsidR="005A7163" w:rsidRPr="003337FC" w:rsidRDefault="007E6932" w:rsidP="00DA01EC">
      <w:pPr>
        <w:spacing w:before="480"/>
        <w:jc w:val="center"/>
        <w:rPr>
          <w:rFonts w:ascii="Calibri" w:hAnsi="Calibri" w:cs="Arial"/>
          <w:b/>
          <w:bCs/>
          <w:iCs/>
          <w:noProof/>
          <w:sz w:val="36"/>
        </w:rPr>
      </w:pPr>
      <w:r w:rsidRPr="00FB330C">
        <w:rPr>
          <w:rFonts w:ascii="Calibri" w:hAnsi="Calibri" w:cs="Arial"/>
          <w:b/>
          <w:bCs/>
          <w:iCs/>
          <w:noProof/>
          <w:sz w:val="36"/>
        </w:rPr>
        <w:t>Monash University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5D525021"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1E674E">
        <w:rPr>
          <w:rFonts w:ascii="Calibri" w:hAnsi="Calibri" w:cs="Arial"/>
          <w:b/>
          <w:bCs/>
          <w:iCs/>
          <w:sz w:val="36"/>
          <w:szCs w:val="36"/>
        </w:rPr>
        <w:t>5</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6DC57F91"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Pr="003337FC">
        <w:rPr>
          <w:rFonts w:ascii="Calibri" w:hAnsi="Calibri" w:cs="Arial"/>
          <w:sz w:val="22"/>
          <w:szCs w:val="22"/>
        </w:rPr>
        <w:t>is made on the date on which it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559527F5" w:rsidR="009310C3" w:rsidRPr="00FB330C" w:rsidRDefault="007E6932" w:rsidP="009310C3">
      <w:pPr>
        <w:rPr>
          <w:rFonts w:ascii="Calibri" w:hAnsi="Calibri" w:cs="Calibri"/>
          <w:b/>
          <w:bCs/>
          <w:color w:val="000000"/>
          <w:sz w:val="22"/>
          <w:szCs w:val="22"/>
        </w:rPr>
      </w:pPr>
      <w:r w:rsidRPr="00FB330C">
        <w:rPr>
          <w:rFonts w:ascii="Calibri" w:hAnsi="Calibri" w:cs="Calibri"/>
          <w:b/>
          <w:bCs/>
          <w:color w:val="000000"/>
          <w:sz w:val="22"/>
          <w:szCs w:val="22"/>
        </w:rPr>
        <w:t>Monash University</w:t>
      </w:r>
      <w:r w:rsidR="009310C3" w:rsidRPr="00FB330C">
        <w:rPr>
          <w:rFonts w:cstheme="minorHAnsi"/>
          <w:sz w:val="22"/>
          <w:szCs w:val="22"/>
        </w:rPr>
        <w:t>,</w:t>
      </w:r>
      <w:r w:rsidR="009310C3" w:rsidRPr="00FB330C">
        <w:rPr>
          <w:rFonts w:cstheme="minorHAnsi"/>
          <w:bCs/>
          <w:sz w:val="22"/>
          <w:szCs w:val="22"/>
        </w:rPr>
        <w:t xml:space="preserve"> </w:t>
      </w:r>
      <w:r w:rsidRPr="00FB330C">
        <w:rPr>
          <w:rFonts w:cstheme="minorHAnsi"/>
          <w:bCs/>
          <w:sz w:val="22"/>
          <w:szCs w:val="22"/>
        </w:rPr>
        <w:t>Building 3A Wellington Road</w:t>
      </w:r>
      <w:r w:rsidR="009310C3" w:rsidRPr="00FB330C">
        <w:rPr>
          <w:rFonts w:cstheme="minorHAnsi"/>
          <w:bCs/>
          <w:noProof/>
          <w:sz w:val="22"/>
          <w:szCs w:val="22"/>
        </w:rPr>
        <w:t xml:space="preserve">, </w:t>
      </w:r>
      <w:r w:rsidRPr="00FB330C">
        <w:rPr>
          <w:rFonts w:cstheme="minorHAnsi"/>
          <w:bCs/>
          <w:noProof/>
          <w:sz w:val="22"/>
          <w:szCs w:val="22"/>
        </w:rPr>
        <w:t>CLAYTON VIC 3800</w:t>
      </w:r>
      <w:r w:rsidR="009310C3" w:rsidRPr="00FB330C">
        <w:rPr>
          <w:rFonts w:cstheme="minorHAnsi"/>
          <w:noProof/>
          <w:sz w:val="22"/>
          <w:szCs w:val="22"/>
        </w:rPr>
        <w:t xml:space="preserve"> </w:t>
      </w:r>
      <w:r w:rsidR="009310C3" w:rsidRPr="00FB330C">
        <w:rPr>
          <w:rFonts w:cstheme="minorHAnsi"/>
          <w:sz w:val="22"/>
        </w:rPr>
        <w:t xml:space="preserve">(‘Provider’) </w:t>
      </w:r>
    </w:p>
    <w:p w14:paraId="7AB6E022" w14:textId="38C5724A" w:rsidR="009310C3" w:rsidRPr="00BA1317" w:rsidRDefault="009310C3" w:rsidP="009310C3">
      <w:pPr>
        <w:spacing w:after="240"/>
        <w:rPr>
          <w:rFonts w:cstheme="minorHAnsi"/>
          <w:sz w:val="22"/>
          <w:szCs w:val="22"/>
        </w:rPr>
      </w:pPr>
      <w:r w:rsidRPr="00FB330C">
        <w:rPr>
          <w:rFonts w:cstheme="minorHAnsi"/>
          <w:sz w:val="22"/>
        </w:rPr>
        <w:t xml:space="preserve">[ABN </w:t>
      </w:r>
      <w:r w:rsidR="007E6932" w:rsidRPr="00FB330C">
        <w:rPr>
          <w:rFonts w:cstheme="minorHAnsi"/>
          <w:sz w:val="22"/>
        </w:rPr>
        <w:t>12 377 614 012</w:t>
      </w:r>
      <w:r w:rsidRPr="00FB330C">
        <w:rPr>
          <w:rFonts w:cstheme="minorHAnsi"/>
          <w:sz w:val="22"/>
        </w:rPr>
        <w:t>]</w:t>
      </w:r>
    </w:p>
    <w:p w14:paraId="04EF5D9A" w14:textId="77777777" w:rsidR="005A7163" w:rsidRPr="004B1331" w:rsidRDefault="005A7163" w:rsidP="00036DB2">
      <w:pPr>
        <w:pStyle w:val="Heading2"/>
      </w:pPr>
      <w:r w:rsidRPr="004B1331">
        <w:t>RECITALS</w:t>
      </w:r>
    </w:p>
    <w:p w14:paraId="6DE683AE" w14:textId="77777777" w:rsidR="005A7163" w:rsidRPr="003337FC" w:rsidRDefault="005A7163" w:rsidP="00E87D40">
      <w:pPr>
        <w:widowControl w:val="0"/>
        <w:numPr>
          <w:ilvl w:val="0"/>
          <w:numId w:val="3"/>
        </w:numPr>
        <w:tabs>
          <w:tab w:val="left" w:pos="8222"/>
        </w:tabs>
        <w:spacing w:before="120" w:after="120"/>
        <w:ind w:hanging="720"/>
        <w:rPr>
          <w:rFonts w:ascii="Calibri" w:hAnsi="Calibri"/>
          <w:sz w:val="22"/>
        </w:rPr>
      </w:pPr>
      <w:r w:rsidRPr="003337FC">
        <w:rPr>
          <w:rFonts w:ascii="Calibri" w:hAnsi="Calibri"/>
          <w:sz w:val="22"/>
        </w:rPr>
        <w:t>The Provider meets the requirements of paragraph 30-1(1)(a) of HESA.</w:t>
      </w:r>
    </w:p>
    <w:p w14:paraId="3F56A6E4" w14:textId="3F78D7AD"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funding agreement meets the requirements under subsection 30-25(1) of HESA in respect of the </w:t>
      </w:r>
      <w:r w:rsidR="0076585B">
        <w:rPr>
          <w:rFonts w:ascii="Calibri" w:hAnsi="Calibri" w:cs="Arial"/>
          <w:sz w:val="22"/>
          <w:szCs w:val="22"/>
        </w:rPr>
        <w:t xml:space="preserve">2024 and 2025 </w:t>
      </w:r>
      <w:r w:rsidRPr="003337FC">
        <w:rPr>
          <w:rFonts w:ascii="Calibri" w:hAnsi="Calibri" w:cs="Arial"/>
          <w:sz w:val="22"/>
          <w:szCs w:val="22"/>
        </w:rPr>
        <w:t xml:space="preserve">grant years. </w:t>
      </w:r>
    </w:p>
    <w:p w14:paraId="7A4D5C41"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E87D40">
      <w:pPr>
        <w:widowControl w:val="0"/>
        <w:numPr>
          <w:ilvl w:val="0"/>
          <w:numId w:val="3"/>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6CCA8C01" w:rsidR="00221829" w:rsidRPr="003337FC"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1A6067">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w:t>
      </w:r>
      <w:r w:rsidR="00FA5E56">
        <w:rPr>
          <w:rFonts w:ascii="Calibri" w:hAnsi="Calibri" w:cs="Arial"/>
          <w:sz w:val="22"/>
          <w:szCs w:val="22"/>
        </w:rPr>
        <w:t xml:space="preserve"> any</w:t>
      </w:r>
      <w:r w:rsidRPr="001A6067">
        <w:rPr>
          <w:rFonts w:ascii="Calibri" w:hAnsi="Calibri" w:cs="Arial"/>
          <w:sz w:val="22"/>
          <w:szCs w:val="22"/>
        </w:rPr>
        <w:t xml:space="preserve"> amounts equivalent to any unspent Part 2-2 grant funding in the 2024 and 2025 grant years</w:t>
      </w:r>
      <w:r>
        <w:rPr>
          <w:rFonts w:ascii="Calibri" w:hAnsi="Calibri" w:cs="Arial"/>
          <w:sz w:val="22"/>
          <w:szCs w:val="22"/>
        </w:rPr>
        <w:t>.</w:t>
      </w:r>
    </w:p>
    <w:p w14:paraId="6F644AA2"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the </w:t>
      </w:r>
      <w:r w:rsidRPr="003337FC">
        <w:rPr>
          <w:rFonts w:ascii="Calibri" w:hAnsi="Calibri" w:cs="Arial"/>
          <w:noProof/>
          <w:sz w:val="22"/>
          <w:szCs w:val="22"/>
        </w:rPr>
        <w:t>Provider</w:t>
      </w:r>
      <w:r w:rsidRPr="003337FC">
        <w:rPr>
          <w:rFonts w:ascii="Calibri" w:hAnsi="Calibri" w:cs="Arial"/>
          <w:sz w:val="22"/>
          <w:szCs w:val="22"/>
        </w:rPr>
        <w:t xml:space="preserve"> must comply with this funding agreement.</w:t>
      </w:r>
    </w:p>
    <w:p w14:paraId="7308CADE" w14:textId="4C4E4BE0" w:rsidR="000E0A52" w:rsidRPr="004B1331" w:rsidRDefault="00CC43EF" w:rsidP="00C01562">
      <w:pPr>
        <w:pStyle w:val="Heading2"/>
        <w:widowControl w:val="0"/>
        <w:tabs>
          <w:tab w:val="left" w:pos="8222"/>
        </w:tabs>
        <w:spacing w:line="259" w:lineRule="auto"/>
      </w:pPr>
      <w:r>
        <w:t>B</w:t>
      </w:r>
      <w:r w:rsidR="004B1331">
        <w:t>ACKGROUND AND DESCRIPTION OF COMMONWEALTH FUNDING</w:t>
      </w:r>
    </w:p>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lastRenderedPageBreak/>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3FFA5AD7" w14:textId="73D1C415" w:rsidR="00D3137C" w:rsidRPr="006B29B6"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0C57A7">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FB5C63">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27D32">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227D32">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27D32">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8CCF0C" w14:textId="2E1F538F" w:rsidR="005A7163" w:rsidRPr="003337FC" w:rsidRDefault="005A7163" w:rsidP="0035721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14670E" w:rsidRDefault="005A7163" w:rsidP="063118E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114C648D" w14:textId="77777777" w:rsidR="00116636" w:rsidRPr="003337F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7E6932" w14:paraId="3E4AE3E4" w14:textId="77777777" w:rsidTr="00340771">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D11CC9D" w14:textId="77777777" w:rsidR="007E6932" w:rsidRDefault="007E6932">
            <w:pPr>
              <w:jc w:val="center"/>
              <w:rPr>
                <w:rFonts w:ascii="Calibri" w:hAnsi="Calibri" w:cs="Calibri"/>
                <w:b/>
                <w:bCs/>
                <w:color w:val="000000"/>
                <w:sz w:val="22"/>
                <w:szCs w:val="22"/>
              </w:rPr>
            </w:pPr>
            <w:bookmarkStart w:id="0" w:name="FundingTable"/>
            <w:bookmarkEnd w:id="0"/>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7EE3620C" w14:textId="77777777" w:rsidR="007E6932" w:rsidRDefault="007E6932">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74355D58" w14:textId="77777777" w:rsidR="007E6932" w:rsidRDefault="007E6932">
            <w:pPr>
              <w:jc w:val="center"/>
              <w:rPr>
                <w:rFonts w:ascii="Calibri" w:hAnsi="Calibri" w:cs="Calibri"/>
                <w:b/>
                <w:bCs/>
                <w:color w:val="000000"/>
                <w:sz w:val="22"/>
                <w:szCs w:val="22"/>
              </w:rPr>
            </w:pPr>
            <w:r>
              <w:rPr>
                <w:rFonts w:ascii="Calibri" w:hAnsi="Calibri" w:cs="Calibri"/>
                <w:b/>
                <w:bCs/>
                <w:color w:val="000000"/>
                <w:sz w:val="22"/>
                <w:szCs w:val="22"/>
              </w:rPr>
              <w:t>2025</w:t>
            </w:r>
          </w:p>
        </w:tc>
      </w:tr>
      <w:tr w:rsidR="007E6932" w14:paraId="06611359" w14:textId="77777777" w:rsidTr="00340771">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A158375" w14:textId="77777777" w:rsidR="007E6932" w:rsidRDefault="007E6932">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7E6932" w14:paraId="6CD63495" w14:textId="77777777" w:rsidTr="0034077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52FE9C3" w14:textId="77777777" w:rsidR="007E6932" w:rsidRDefault="007E6932">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2A27D308" w14:textId="77777777" w:rsidR="007E6932" w:rsidRDefault="007E6932">
            <w:pPr>
              <w:jc w:val="right"/>
              <w:rPr>
                <w:rFonts w:ascii="Calibri" w:hAnsi="Calibri" w:cs="Calibri"/>
                <w:color w:val="000000"/>
                <w:sz w:val="20"/>
                <w:szCs w:val="20"/>
              </w:rPr>
            </w:pPr>
            <w:r>
              <w:rPr>
                <w:rFonts w:ascii="Calibri" w:hAnsi="Calibri" w:cs="Calibri"/>
                <w:color w:val="000000"/>
                <w:sz w:val="20"/>
                <w:szCs w:val="20"/>
              </w:rPr>
              <w:t>$322,010,528</w:t>
            </w:r>
          </w:p>
        </w:tc>
        <w:tc>
          <w:tcPr>
            <w:tcW w:w="1077" w:type="pct"/>
            <w:tcBorders>
              <w:top w:val="nil"/>
              <w:left w:val="nil"/>
              <w:bottom w:val="single" w:sz="4" w:space="0" w:color="auto"/>
              <w:right w:val="single" w:sz="4" w:space="0" w:color="auto"/>
            </w:tcBorders>
            <w:shd w:val="clear" w:color="auto" w:fill="auto"/>
            <w:vAlign w:val="center"/>
            <w:hideMark/>
          </w:tcPr>
          <w:p w14:paraId="28CDD211" w14:textId="77777777" w:rsidR="001461E4" w:rsidRDefault="001461E4" w:rsidP="00C85698">
            <w:pPr>
              <w:jc w:val="right"/>
              <w:rPr>
                <w:rFonts w:ascii="Calibri" w:hAnsi="Calibri" w:cs="Calibri"/>
                <w:sz w:val="20"/>
                <w:szCs w:val="20"/>
              </w:rPr>
            </w:pPr>
          </w:p>
          <w:p w14:paraId="029B3098" w14:textId="4188666A" w:rsidR="00C85698" w:rsidRDefault="00C85698" w:rsidP="00C85698">
            <w:pPr>
              <w:jc w:val="right"/>
              <w:rPr>
                <w:rFonts w:ascii="Calibri" w:hAnsi="Calibri" w:cs="Calibri"/>
                <w:sz w:val="22"/>
                <w:szCs w:val="22"/>
              </w:rPr>
            </w:pPr>
            <w:r w:rsidRPr="009709C4">
              <w:rPr>
                <w:rFonts w:ascii="Calibri" w:hAnsi="Calibri" w:cs="Calibri"/>
                <w:sz w:val="20"/>
                <w:szCs w:val="20"/>
              </w:rPr>
              <w:t>$335,905,846</w:t>
            </w:r>
          </w:p>
          <w:p w14:paraId="54D790AE" w14:textId="7F0804DF" w:rsidR="007E6932" w:rsidRDefault="007E6932">
            <w:pPr>
              <w:jc w:val="right"/>
              <w:rPr>
                <w:rFonts w:ascii="Calibri" w:hAnsi="Calibri" w:cs="Calibri"/>
                <w:color w:val="000000"/>
                <w:sz w:val="20"/>
                <w:szCs w:val="20"/>
              </w:rPr>
            </w:pPr>
          </w:p>
        </w:tc>
      </w:tr>
      <w:tr w:rsidR="007E6932" w14:paraId="0F369A61" w14:textId="77777777" w:rsidTr="00340771">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0AC1C01" w14:textId="77777777" w:rsidR="007E6932" w:rsidRDefault="007E6932">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15BB5784" w14:textId="71ED9AB6" w:rsidR="007E6932" w:rsidRDefault="007E6932">
            <w:pPr>
              <w:jc w:val="right"/>
              <w:rPr>
                <w:rFonts w:ascii="Calibri" w:hAnsi="Calibri" w:cs="Calibri"/>
                <w:i/>
                <w:iCs/>
                <w:color w:val="000000"/>
                <w:sz w:val="20"/>
                <w:szCs w:val="20"/>
              </w:rPr>
            </w:pPr>
            <w:r>
              <w:rPr>
                <w:rFonts w:ascii="Calibri" w:hAnsi="Calibri" w:cs="Calibri"/>
                <w:i/>
                <w:iCs/>
                <w:color w:val="000000"/>
                <w:sz w:val="20"/>
                <w:szCs w:val="20"/>
              </w:rPr>
              <w:t> </w:t>
            </w:r>
            <w:r w:rsidR="00F42E1C">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4F190DE3" w14:textId="71AFE521" w:rsidR="007E6932" w:rsidRDefault="00016EE0">
            <w:pPr>
              <w:jc w:val="right"/>
              <w:rPr>
                <w:rFonts w:ascii="Calibri" w:hAnsi="Calibri" w:cs="Calibri"/>
                <w:i/>
                <w:iCs/>
                <w:color w:val="000000"/>
                <w:sz w:val="20"/>
                <w:szCs w:val="20"/>
              </w:rPr>
            </w:pPr>
            <w:r>
              <w:rPr>
                <w:rFonts w:ascii="Calibri" w:hAnsi="Calibri" w:cs="Calibri"/>
                <w:i/>
                <w:iCs/>
                <w:color w:val="000000"/>
                <w:sz w:val="20"/>
                <w:szCs w:val="20"/>
              </w:rPr>
              <w:t>$0</w:t>
            </w:r>
          </w:p>
        </w:tc>
      </w:tr>
      <w:tr w:rsidR="007E6932" w14:paraId="7348B581" w14:textId="77777777" w:rsidTr="00340771">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CCD37B5" w14:textId="77777777" w:rsidR="007E6932" w:rsidRDefault="007E6932">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27DEE4A3" w14:textId="77777777" w:rsidR="007E6932" w:rsidRDefault="007E6932">
            <w:pPr>
              <w:jc w:val="right"/>
              <w:rPr>
                <w:rFonts w:ascii="Calibri" w:hAnsi="Calibri" w:cs="Calibri"/>
                <w:i/>
                <w:iCs/>
                <w:color w:val="000000"/>
                <w:sz w:val="20"/>
                <w:szCs w:val="20"/>
              </w:rPr>
            </w:pPr>
            <w:r>
              <w:rPr>
                <w:rFonts w:ascii="Calibri" w:hAnsi="Calibri" w:cs="Calibri"/>
                <w:i/>
                <w:iCs/>
                <w:color w:val="000000"/>
                <w:sz w:val="20"/>
                <w:szCs w:val="20"/>
              </w:rPr>
              <w:t>$10,362,422</w:t>
            </w:r>
          </w:p>
        </w:tc>
        <w:tc>
          <w:tcPr>
            <w:tcW w:w="1077" w:type="pct"/>
            <w:tcBorders>
              <w:top w:val="nil"/>
              <w:left w:val="nil"/>
              <w:bottom w:val="single" w:sz="4" w:space="0" w:color="auto"/>
              <w:right w:val="single" w:sz="4" w:space="0" w:color="auto"/>
            </w:tcBorders>
            <w:shd w:val="clear" w:color="auto" w:fill="auto"/>
            <w:vAlign w:val="center"/>
            <w:hideMark/>
          </w:tcPr>
          <w:p w14:paraId="2CF5F870" w14:textId="44F03470" w:rsidR="007E6932" w:rsidRDefault="00765E2D">
            <w:pPr>
              <w:jc w:val="right"/>
              <w:rPr>
                <w:rFonts w:ascii="Calibri" w:hAnsi="Calibri" w:cs="Calibri"/>
                <w:i/>
                <w:iCs/>
                <w:color w:val="000000"/>
                <w:sz w:val="20"/>
                <w:szCs w:val="20"/>
              </w:rPr>
            </w:pPr>
            <w:r w:rsidRPr="00765E2D">
              <w:rPr>
                <w:rFonts w:ascii="Calibri" w:hAnsi="Calibri" w:cs="Calibri"/>
                <w:i/>
                <w:iCs/>
                <w:color w:val="000000"/>
                <w:sz w:val="20"/>
                <w:szCs w:val="20"/>
              </w:rPr>
              <w:t>$6,325,314</w:t>
            </w:r>
          </w:p>
        </w:tc>
      </w:tr>
      <w:tr w:rsidR="007E6932" w14:paraId="704EF43A" w14:textId="77777777" w:rsidTr="00340771">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7680761" w14:textId="77777777" w:rsidR="007E6932" w:rsidRDefault="007E6932">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7CEFF544" w14:textId="77777777" w:rsidR="007E6932" w:rsidRDefault="007E6932">
            <w:pPr>
              <w:jc w:val="right"/>
              <w:rPr>
                <w:rFonts w:ascii="Calibri" w:hAnsi="Calibri" w:cs="Calibri"/>
                <w:i/>
                <w:iCs/>
                <w:color w:val="000000"/>
                <w:sz w:val="20"/>
                <w:szCs w:val="20"/>
              </w:rPr>
            </w:pPr>
            <w:r>
              <w:rPr>
                <w:rFonts w:ascii="Calibri" w:hAnsi="Calibri" w:cs="Calibri"/>
                <w:i/>
                <w:iCs/>
                <w:color w:val="000000"/>
                <w:sz w:val="20"/>
                <w:szCs w:val="20"/>
              </w:rPr>
              <w:t>$452,725</w:t>
            </w:r>
          </w:p>
        </w:tc>
        <w:tc>
          <w:tcPr>
            <w:tcW w:w="1077" w:type="pct"/>
            <w:tcBorders>
              <w:top w:val="nil"/>
              <w:left w:val="nil"/>
              <w:bottom w:val="single" w:sz="4" w:space="0" w:color="auto"/>
              <w:right w:val="single" w:sz="4" w:space="0" w:color="auto"/>
            </w:tcBorders>
            <w:shd w:val="clear" w:color="auto" w:fill="auto"/>
            <w:vAlign w:val="center"/>
            <w:hideMark/>
          </w:tcPr>
          <w:p w14:paraId="1CA13A86" w14:textId="4E1896B6" w:rsidR="007E6932" w:rsidRDefault="00A726B1">
            <w:pPr>
              <w:jc w:val="right"/>
              <w:rPr>
                <w:rFonts w:ascii="Calibri" w:hAnsi="Calibri" w:cs="Calibri"/>
                <w:i/>
                <w:iCs/>
                <w:color w:val="000000"/>
                <w:sz w:val="20"/>
                <w:szCs w:val="20"/>
              </w:rPr>
            </w:pPr>
            <w:r>
              <w:rPr>
                <w:rFonts w:ascii="Calibri" w:hAnsi="Calibri" w:cs="Calibri"/>
                <w:i/>
                <w:iCs/>
                <w:color w:val="000000"/>
                <w:sz w:val="20"/>
                <w:szCs w:val="20"/>
              </w:rPr>
              <w:t>$353,451</w:t>
            </w:r>
          </w:p>
        </w:tc>
      </w:tr>
      <w:tr w:rsidR="007E6932" w14:paraId="02AC198D" w14:textId="77777777" w:rsidTr="00340771">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FFC5533" w14:textId="77777777" w:rsidR="007E6932" w:rsidRDefault="007E6932">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2E5D5062" w14:textId="77777777" w:rsidR="007E6932" w:rsidRDefault="007E6932">
            <w:pPr>
              <w:jc w:val="right"/>
              <w:rPr>
                <w:rFonts w:ascii="Calibri" w:hAnsi="Calibri" w:cs="Calibri"/>
                <w:i/>
                <w:iCs/>
                <w:color w:val="000000"/>
                <w:sz w:val="20"/>
                <w:szCs w:val="20"/>
              </w:rPr>
            </w:pPr>
            <w:r>
              <w:rPr>
                <w:rFonts w:ascii="Calibri" w:hAnsi="Calibri" w:cs="Calibri"/>
                <w:i/>
                <w:iCs/>
                <w:color w:val="000000"/>
                <w:sz w:val="20"/>
                <w:szCs w:val="20"/>
              </w:rPr>
              <w:t>$694,592</w:t>
            </w:r>
          </w:p>
        </w:tc>
        <w:tc>
          <w:tcPr>
            <w:tcW w:w="1077" w:type="pct"/>
            <w:tcBorders>
              <w:top w:val="nil"/>
              <w:left w:val="nil"/>
              <w:bottom w:val="single" w:sz="4" w:space="0" w:color="auto"/>
              <w:right w:val="single" w:sz="4" w:space="0" w:color="auto"/>
            </w:tcBorders>
            <w:shd w:val="clear" w:color="auto" w:fill="auto"/>
            <w:vAlign w:val="center"/>
            <w:hideMark/>
          </w:tcPr>
          <w:p w14:paraId="4CE184AF" w14:textId="77777777" w:rsidR="007E6932" w:rsidRDefault="007E6932">
            <w:pPr>
              <w:jc w:val="right"/>
              <w:rPr>
                <w:rFonts w:ascii="Calibri" w:hAnsi="Calibri" w:cs="Calibri"/>
                <w:i/>
                <w:iCs/>
                <w:color w:val="000000"/>
                <w:sz w:val="20"/>
                <w:szCs w:val="20"/>
              </w:rPr>
            </w:pPr>
            <w:r>
              <w:rPr>
                <w:rFonts w:ascii="Calibri" w:hAnsi="Calibri" w:cs="Calibri"/>
                <w:i/>
                <w:iCs/>
                <w:color w:val="000000"/>
                <w:sz w:val="20"/>
                <w:szCs w:val="20"/>
              </w:rPr>
              <w:t>N/A</w:t>
            </w:r>
          </w:p>
        </w:tc>
      </w:tr>
      <w:tr w:rsidR="007E6932" w14:paraId="5F8011D4" w14:textId="77777777" w:rsidTr="00340771">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F5CDFE3" w14:textId="77777777" w:rsidR="007E6932" w:rsidRDefault="007E6932">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4905BAA5" w14:textId="77777777" w:rsidR="007E6932" w:rsidRDefault="007E6932">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7BD618BD" w14:textId="205A9EC8" w:rsidR="007E6932" w:rsidRDefault="00765E2D">
            <w:pPr>
              <w:jc w:val="right"/>
              <w:rPr>
                <w:rFonts w:ascii="Calibri" w:hAnsi="Calibri" w:cs="Calibri"/>
                <w:i/>
                <w:iCs/>
                <w:color w:val="000000"/>
                <w:sz w:val="20"/>
                <w:szCs w:val="20"/>
              </w:rPr>
            </w:pPr>
            <w:r>
              <w:rPr>
                <w:rFonts w:ascii="Calibri" w:hAnsi="Calibri" w:cs="Calibri"/>
                <w:i/>
                <w:iCs/>
                <w:color w:val="000000"/>
                <w:sz w:val="20"/>
                <w:szCs w:val="20"/>
              </w:rPr>
              <w:t>$0</w:t>
            </w:r>
          </w:p>
        </w:tc>
      </w:tr>
      <w:tr w:rsidR="007E6932" w14:paraId="06CA5572" w14:textId="77777777" w:rsidTr="00340771">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F38E5EE" w14:textId="77777777" w:rsidR="007E6932" w:rsidRDefault="007E6932">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54D9B539" w14:textId="77777777" w:rsidR="007E6932" w:rsidRDefault="007E6932">
            <w:pPr>
              <w:jc w:val="right"/>
              <w:rPr>
                <w:rFonts w:ascii="Calibri" w:hAnsi="Calibri" w:cs="Calibri"/>
                <w:color w:val="000000"/>
                <w:sz w:val="20"/>
                <w:szCs w:val="20"/>
              </w:rPr>
            </w:pPr>
            <w:r>
              <w:rPr>
                <w:rFonts w:ascii="Calibri" w:hAnsi="Calibri" w:cs="Calibri"/>
                <w:color w:val="000000"/>
                <w:sz w:val="20"/>
                <w:szCs w:val="20"/>
              </w:rPr>
              <w:t>$44,500,599</w:t>
            </w:r>
          </w:p>
        </w:tc>
        <w:tc>
          <w:tcPr>
            <w:tcW w:w="1077" w:type="pct"/>
            <w:tcBorders>
              <w:top w:val="nil"/>
              <w:left w:val="nil"/>
              <w:bottom w:val="single" w:sz="4" w:space="0" w:color="auto"/>
              <w:right w:val="single" w:sz="4" w:space="0" w:color="auto"/>
            </w:tcBorders>
            <w:shd w:val="clear" w:color="auto" w:fill="auto"/>
            <w:vAlign w:val="center"/>
            <w:hideMark/>
          </w:tcPr>
          <w:p w14:paraId="3F0A3CC6" w14:textId="4F8A3041" w:rsidR="007E6932" w:rsidRDefault="00A27B7A">
            <w:pPr>
              <w:jc w:val="right"/>
              <w:rPr>
                <w:rFonts w:ascii="Calibri" w:hAnsi="Calibri" w:cs="Calibri"/>
                <w:color w:val="000000"/>
                <w:sz w:val="20"/>
                <w:szCs w:val="20"/>
              </w:rPr>
            </w:pPr>
            <w:r>
              <w:rPr>
                <w:rFonts w:ascii="Calibri" w:hAnsi="Calibri" w:cs="Calibri"/>
                <w:color w:val="000000"/>
                <w:sz w:val="20"/>
                <w:szCs w:val="20"/>
              </w:rPr>
              <w:t>$46,100,937</w:t>
            </w:r>
          </w:p>
        </w:tc>
      </w:tr>
      <w:tr w:rsidR="007E6932" w14:paraId="6A508CAF" w14:textId="77777777" w:rsidTr="00340771">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B3C9DE7" w14:textId="77777777" w:rsidR="007E6932" w:rsidRDefault="007E6932">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7F827630" w14:textId="77777777" w:rsidR="007E6932" w:rsidRDefault="007E6932">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4AFD1662" w14:textId="77777777" w:rsidR="007E6932" w:rsidRDefault="007E6932">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7E6932" w14:paraId="612C3CC8" w14:textId="77777777" w:rsidTr="0034077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F3202AC" w14:textId="77777777" w:rsidR="007E6932" w:rsidRDefault="007E6932">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2C9D45F2" w14:textId="77777777" w:rsidR="007E6932" w:rsidRDefault="007E6932">
            <w:pPr>
              <w:jc w:val="right"/>
              <w:rPr>
                <w:rFonts w:ascii="Calibri" w:hAnsi="Calibri" w:cs="Calibri"/>
                <w:color w:val="000000"/>
                <w:sz w:val="20"/>
                <w:szCs w:val="20"/>
              </w:rPr>
            </w:pPr>
            <w:r>
              <w:rPr>
                <w:rFonts w:ascii="Calibri" w:hAnsi="Calibri" w:cs="Calibri"/>
                <w:color w:val="000000"/>
                <w:sz w:val="20"/>
                <w:szCs w:val="20"/>
              </w:rPr>
              <w:t>$2,450,097</w:t>
            </w:r>
          </w:p>
        </w:tc>
        <w:tc>
          <w:tcPr>
            <w:tcW w:w="1077" w:type="pct"/>
            <w:tcBorders>
              <w:top w:val="nil"/>
              <w:left w:val="nil"/>
              <w:bottom w:val="single" w:sz="4" w:space="0" w:color="auto"/>
              <w:right w:val="single" w:sz="4" w:space="0" w:color="auto"/>
            </w:tcBorders>
            <w:shd w:val="clear" w:color="auto" w:fill="auto"/>
            <w:vAlign w:val="center"/>
            <w:hideMark/>
          </w:tcPr>
          <w:p w14:paraId="28911701" w14:textId="036A000A" w:rsidR="007E6932" w:rsidRDefault="00340771">
            <w:pPr>
              <w:jc w:val="right"/>
              <w:rPr>
                <w:rFonts w:ascii="Calibri" w:hAnsi="Calibri" w:cs="Calibri"/>
                <w:color w:val="000000"/>
                <w:sz w:val="20"/>
                <w:szCs w:val="20"/>
              </w:rPr>
            </w:pPr>
            <w:r w:rsidRPr="00340771">
              <w:rPr>
                <w:rFonts w:ascii="Calibri" w:hAnsi="Calibri" w:cs="Calibri"/>
                <w:color w:val="000000"/>
                <w:sz w:val="20"/>
                <w:szCs w:val="20"/>
              </w:rPr>
              <w:t>$2,523,270</w:t>
            </w:r>
          </w:p>
        </w:tc>
      </w:tr>
      <w:tr w:rsidR="007E6932" w14:paraId="0D1D9D19" w14:textId="77777777" w:rsidTr="00340771">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924A011" w14:textId="77777777" w:rsidR="007E6932" w:rsidRDefault="007E6932">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7E6932" w14:paraId="55A9C1D1" w14:textId="77777777" w:rsidTr="0034077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420715E" w14:textId="77777777" w:rsidR="007E6932" w:rsidRDefault="007E6932">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2BAA0036" w14:textId="71920C11" w:rsidR="007E6932" w:rsidRDefault="00F42E1C">
            <w:pPr>
              <w:jc w:val="right"/>
              <w:rPr>
                <w:rFonts w:ascii="Calibri" w:hAnsi="Calibri" w:cs="Calibri"/>
                <w:color w:val="000000"/>
                <w:sz w:val="20"/>
                <w:szCs w:val="20"/>
              </w:rPr>
            </w:pPr>
            <w:r w:rsidRPr="00F42E1C">
              <w:rPr>
                <w:rFonts w:ascii="Calibri" w:hAnsi="Calibri" w:cs="Calibri"/>
                <w:color w:val="000000"/>
                <w:sz w:val="20"/>
                <w:szCs w:val="20"/>
              </w:rPr>
              <w:t>$122,798,840</w:t>
            </w:r>
          </w:p>
        </w:tc>
        <w:tc>
          <w:tcPr>
            <w:tcW w:w="1077" w:type="pct"/>
            <w:tcBorders>
              <w:top w:val="nil"/>
              <w:left w:val="nil"/>
              <w:bottom w:val="single" w:sz="4" w:space="0" w:color="auto"/>
              <w:right w:val="single" w:sz="4" w:space="0" w:color="auto"/>
            </w:tcBorders>
            <w:shd w:val="clear" w:color="auto" w:fill="auto"/>
            <w:vAlign w:val="center"/>
            <w:hideMark/>
          </w:tcPr>
          <w:p w14:paraId="33D6E206" w14:textId="03F62897" w:rsidR="007E6932" w:rsidRDefault="00F5058E">
            <w:pPr>
              <w:jc w:val="right"/>
              <w:rPr>
                <w:rFonts w:ascii="Calibri" w:hAnsi="Calibri" w:cs="Calibri"/>
                <w:color w:val="000000"/>
                <w:sz w:val="20"/>
                <w:szCs w:val="20"/>
              </w:rPr>
            </w:pPr>
            <w:r>
              <w:rPr>
                <w:rFonts w:ascii="Calibri" w:hAnsi="Calibri" w:cs="Calibri"/>
                <w:color w:val="000000"/>
                <w:sz w:val="20"/>
                <w:szCs w:val="20"/>
              </w:rPr>
              <w:t>$135,257,526</w:t>
            </w:r>
          </w:p>
        </w:tc>
      </w:tr>
      <w:tr w:rsidR="007E6932" w14:paraId="44ED5356" w14:textId="77777777" w:rsidTr="0034077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C7D4D42" w14:textId="77777777" w:rsidR="007E6932" w:rsidRDefault="007E6932">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1E09D11E" w14:textId="1C230294" w:rsidR="007E6932" w:rsidRDefault="00F42E1C">
            <w:pPr>
              <w:jc w:val="right"/>
              <w:rPr>
                <w:rFonts w:ascii="Calibri" w:hAnsi="Calibri" w:cs="Calibri"/>
                <w:color w:val="000000"/>
                <w:sz w:val="20"/>
                <w:szCs w:val="20"/>
              </w:rPr>
            </w:pPr>
            <w:r w:rsidRPr="00F42E1C">
              <w:rPr>
                <w:rFonts w:ascii="Calibri" w:hAnsi="Calibri" w:cs="Calibri"/>
                <w:color w:val="000000"/>
                <w:sz w:val="20"/>
                <w:szCs w:val="20"/>
              </w:rPr>
              <w:t>$116,166,795</w:t>
            </w:r>
          </w:p>
        </w:tc>
        <w:tc>
          <w:tcPr>
            <w:tcW w:w="1077" w:type="pct"/>
            <w:tcBorders>
              <w:top w:val="nil"/>
              <w:left w:val="nil"/>
              <w:bottom w:val="single" w:sz="4" w:space="0" w:color="auto"/>
              <w:right w:val="single" w:sz="4" w:space="0" w:color="auto"/>
            </w:tcBorders>
            <w:shd w:val="clear" w:color="auto" w:fill="auto"/>
            <w:vAlign w:val="center"/>
            <w:hideMark/>
          </w:tcPr>
          <w:p w14:paraId="79A8345A" w14:textId="64710358" w:rsidR="007E6932" w:rsidRDefault="00F5058E">
            <w:pPr>
              <w:jc w:val="right"/>
              <w:rPr>
                <w:rFonts w:ascii="Calibri" w:hAnsi="Calibri" w:cs="Calibri"/>
                <w:color w:val="000000"/>
                <w:sz w:val="20"/>
                <w:szCs w:val="20"/>
              </w:rPr>
            </w:pPr>
            <w:r>
              <w:rPr>
                <w:rFonts w:ascii="Calibri" w:hAnsi="Calibri" w:cs="Calibri"/>
                <w:color w:val="000000"/>
                <w:sz w:val="20"/>
                <w:szCs w:val="20"/>
              </w:rPr>
              <w:t>$126,109,0</w:t>
            </w:r>
            <w:r w:rsidR="0074567F">
              <w:rPr>
                <w:rFonts w:ascii="Calibri" w:hAnsi="Calibri" w:cs="Calibri"/>
                <w:color w:val="000000"/>
                <w:sz w:val="20"/>
                <w:szCs w:val="20"/>
              </w:rPr>
              <w:t>9</w:t>
            </w:r>
            <w:r>
              <w:rPr>
                <w:rFonts w:ascii="Calibri" w:hAnsi="Calibri" w:cs="Calibri"/>
                <w:color w:val="000000"/>
                <w:sz w:val="20"/>
                <w:szCs w:val="20"/>
              </w:rPr>
              <w:t>3</w:t>
            </w:r>
          </w:p>
        </w:tc>
      </w:tr>
      <w:tr w:rsidR="007E6932" w14:paraId="069650FF" w14:textId="77777777" w:rsidTr="00340771">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FA2E0C8" w14:textId="77777777" w:rsidR="007E6932" w:rsidRDefault="007E6932">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7E6932" w14:paraId="705B088F" w14:textId="77777777" w:rsidTr="0034077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FADEF2C" w14:textId="77777777" w:rsidR="007E6932" w:rsidRDefault="007E6932">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5EBD4F16" w14:textId="2DE8B7EA" w:rsidR="007E6932" w:rsidRDefault="00F42E1C">
            <w:pPr>
              <w:jc w:val="right"/>
              <w:rPr>
                <w:rFonts w:ascii="Calibri" w:hAnsi="Calibri" w:cs="Calibri"/>
                <w:color w:val="000000"/>
                <w:sz w:val="20"/>
                <w:szCs w:val="20"/>
              </w:rPr>
            </w:pPr>
            <w:r w:rsidRPr="00F42E1C">
              <w:rPr>
                <w:rFonts w:ascii="Calibri" w:hAnsi="Calibri" w:cs="Calibri"/>
                <w:color w:val="000000"/>
                <w:sz w:val="20"/>
                <w:szCs w:val="20"/>
              </w:rPr>
              <w:t>$9,850,500</w:t>
            </w:r>
          </w:p>
        </w:tc>
        <w:tc>
          <w:tcPr>
            <w:tcW w:w="1077" w:type="pct"/>
            <w:tcBorders>
              <w:top w:val="nil"/>
              <w:left w:val="nil"/>
              <w:bottom w:val="single" w:sz="4" w:space="0" w:color="auto"/>
              <w:right w:val="single" w:sz="4" w:space="0" w:color="auto"/>
            </w:tcBorders>
            <w:shd w:val="clear" w:color="auto" w:fill="auto"/>
            <w:vAlign w:val="center"/>
            <w:hideMark/>
          </w:tcPr>
          <w:p w14:paraId="1F8FF29C" w14:textId="5E9A2C0C" w:rsidR="007E6932" w:rsidRDefault="00030E07" w:rsidP="009709C4">
            <w:pPr>
              <w:jc w:val="center"/>
              <w:rPr>
                <w:rFonts w:ascii="Calibri" w:hAnsi="Calibri" w:cs="Calibri"/>
                <w:color w:val="000000"/>
                <w:sz w:val="20"/>
                <w:szCs w:val="20"/>
              </w:rPr>
            </w:pPr>
            <w:r>
              <w:rPr>
                <w:rFonts w:ascii="Calibri" w:hAnsi="Calibri" w:cs="Calibri"/>
                <w:color w:val="000000"/>
                <w:sz w:val="20"/>
                <w:szCs w:val="20"/>
              </w:rPr>
              <w:t>$10,254,370</w:t>
            </w:r>
          </w:p>
        </w:tc>
      </w:tr>
      <w:tr w:rsidR="007E6932" w14:paraId="663D4FD9" w14:textId="77777777" w:rsidTr="00340771">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F64577F" w14:textId="77777777" w:rsidR="007E6932" w:rsidRDefault="007E6932">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777DA595" w14:textId="5C3E7F75" w:rsidR="007E6932" w:rsidRDefault="00F42E1C">
            <w:pPr>
              <w:jc w:val="right"/>
              <w:rPr>
                <w:rFonts w:ascii="Calibri" w:hAnsi="Calibri" w:cs="Calibri"/>
                <w:color w:val="000000"/>
                <w:sz w:val="20"/>
                <w:szCs w:val="20"/>
              </w:rPr>
            </w:pPr>
            <w:r w:rsidRPr="00F42E1C">
              <w:rPr>
                <w:rFonts w:ascii="Calibri" w:hAnsi="Calibri" w:cs="Calibri"/>
                <w:color w:val="000000"/>
                <w:sz w:val="20"/>
                <w:szCs w:val="20"/>
              </w:rPr>
              <w:t>$3,120,979</w:t>
            </w:r>
          </w:p>
        </w:tc>
        <w:tc>
          <w:tcPr>
            <w:tcW w:w="1077" w:type="pct"/>
            <w:tcBorders>
              <w:top w:val="nil"/>
              <w:left w:val="nil"/>
              <w:bottom w:val="single" w:sz="4" w:space="0" w:color="auto"/>
              <w:right w:val="single" w:sz="4" w:space="0" w:color="auto"/>
            </w:tcBorders>
            <w:shd w:val="clear" w:color="auto" w:fill="auto"/>
            <w:vAlign w:val="center"/>
            <w:hideMark/>
          </w:tcPr>
          <w:p w14:paraId="2A464E79" w14:textId="46382196" w:rsidR="007E6932" w:rsidRDefault="006936C1">
            <w:pPr>
              <w:jc w:val="right"/>
              <w:rPr>
                <w:rFonts w:ascii="Calibri" w:hAnsi="Calibri" w:cs="Calibri"/>
                <w:color w:val="000000"/>
                <w:sz w:val="20"/>
                <w:szCs w:val="20"/>
              </w:rPr>
            </w:pPr>
            <w:r w:rsidRPr="006936C1">
              <w:rPr>
                <w:rFonts w:ascii="Calibri" w:hAnsi="Calibri" w:cs="Calibri"/>
                <w:color w:val="000000"/>
                <w:sz w:val="20"/>
                <w:szCs w:val="20"/>
              </w:rPr>
              <w:t>$3,669,929</w:t>
            </w:r>
          </w:p>
        </w:tc>
      </w:tr>
      <w:tr w:rsidR="007E6932" w14:paraId="57774AA6" w14:textId="77777777" w:rsidTr="0034077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92D1424" w14:textId="77777777" w:rsidR="007E6932" w:rsidRDefault="007E6932">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316AA0E4" w14:textId="77777777" w:rsidR="007E6932" w:rsidRDefault="007E6932">
            <w:pPr>
              <w:jc w:val="right"/>
              <w:rPr>
                <w:rFonts w:ascii="Calibri" w:hAnsi="Calibri" w:cs="Calibri"/>
                <w:color w:val="000000"/>
                <w:sz w:val="20"/>
                <w:szCs w:val="20"/>
              </w:rPr>
            </w:pPr>
            <w:r>
              <w:rPr>
                <w:rFonts w:ascii="Calibri" w:hAnsi="Calibri" w:cs="Calibri"/>
                <w:color w:val="000000"/>
                <w:sz w:val="20"/>
                <w:szCs w:val="20"/>
              </w:rPr>
              <w:t>$84,018</w:t>
            </w:r>
          </w:p>
        </w:tc>
        <w:tc>
          <w:tcPr>
            <w:tcW w:w="1077" w:type="pct"/>
            <w:tcBorders>
              <w:top w:val="nil"/>
              <w:left w:val="nil"/>
              <w:bottom w:val="single" w:sz="4" w:space="0" w:color="auto"/>
              <w:right w:val="single" w:sz="4" w:space="0" w:color="auto"/>
            </w:tcBorders>
            <w:shd w:val="clear" w:color="auto" w:fill="auto"/>
            <w:vAlign w:val="center"/>
            <w:hideMark/>
          </w:tcPr>
          <w:p w14:paraId="62AB0F50" w14:textId="77777777" w:rsidR="007E6932" w:rsidRDefault="007E6932">
            <w:pPr>
              <w:jc w:val="right"/>
              <w:rPr>
                <w:rFonts w:ascii="Calibri" w:hAnsi="Calibri" w:cs="Calibri"/>
                <w:color w:val="000000"/>
                <w:sz w:val="20"/>
                <w:szCs w:val="20"/>
              </w:rPr>
            </w:pPr>
            <w:r>
              <w:rPr>
                <w:rFonts w:ascii="Calibri" w:hAnsi="Calibri" w:cs="Calibri"/>
                <w:color w:val="000000"/>
                <w:sz w:val="20"/>
                <w:szCs w:val="20"/>
              </w:rPr>
              <w:t>TBA</w:t>
            </w:r>
          </w:p>
        </w:tc>
      </w:tr>
      <w:tr w:rsidR="007E6932" w14:paraId="221BFEFB" w14:textId="77777777" w:rsidTr="0034077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677B34D" w14:textId="77777777" w:rsidR="007E6932" w:rsidRDefault="007E6932">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09264128" w14:textId="77777777" w:rsidR="007E6932" w:rsidRDefault="007E6932">
            <w:pPr>
              <w:jc w:val="right"/>
              <w:rPr>
                <w:rFonts w:ascii="Calibri" w:hAnsi="Calibri" w:cs="Calibri"/>
                <w:color w:val="000000"/>
                <w:sz w:val="20"/>
                <w:szCs w:val="20"/>
              </w:rPr>
            </w:pPr>
            <w:r>
              <w:rPr>
                <w:rFonts w:ascii="Calibri" w:hAnsi="Calibri" w:cs="Calibri"/>
                <w:color w:val="000000"/>
                <w:sz w:val="20"/>
                <w:szCs w:val="20"/>
              </w:rPr>
              <w:t>$38,860</w:t>
            </w:r>
          </w:p>
        </w:tc>
        <w:tc>
          <w:tcPr>
            <w:tcW w:w="1077" w:type="pct"/>
            <w:tcBorders>
              <w:top w:val="nil"/>
              <w:left w:val="nil"/>
              <w:bottom w:val="single" w:sz="4" w:space="0" w:color="auto"/>
              <w:right w:val="single" w:sz="4" w:space="0" w:color="auto"/>
            </w:tcBorders>
            <w:shd w:val="clear" w:color="auto" w:fill="auto"/>
            <w:vAlign w:val="center"/>
            <w:hideMark/>
          </w:tcPr>
          <w:p w14:paraId="1B9E4724" w14:textId="4625960F" w:rsidR="007E6932" w:rsidRDefault="00C85698">
            <w:pPr>
              <w:jc w:val="right"/>
              <w:rPr>
                <w:rFonts w:ascii="Calibri" w:hAnsi="Calibri" w:cs="Calibri"/>
                <w:color w:val="000000"/>
                <w:sz w:val="20"/>
                <w:szCs w:val="20"/>
              </w:rPr>
            </w:pPr>
            <w:r>
              <w:rPr>
                <w:rFonts w:ascii="Calibri" w:hAnsi="Calibri" w:cs="Calibri"/>
                <w:color w:val="000000"/>
                <w:sz w:val="20"/>
                <w:szCs w:val="20"/>
              </w:rPr>
              <w:t>N/A</w:t>
            </w:r>
          </w:p>
        </w:tc>
      </w:tr>
      <w:tr w:rsidR="007E6932" w14:paraId="345B20AE" w14:textId="77777777" w:rsidTr="0034077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711A0ED" w14:textId="77777777" w:rsidR="007E6932" w:rsidRDefault="007E6932">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6A577159" w14:textId="77777777" w:rsidR="007E6932" w:rsidRDefault="007E6932">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37A44796" w14:textId="14902B9E" w:rsidR="007E6932" w:rsidRDefault="00900E8D">
            <w:pPr>
              <w:jc w:val="right"/>
              <w:rPr>
                <w:rFonts w:ascii="Calibri" w:hAnsi="Calibri" w:cs="Calibri"/>
                <w:color w:val="000000"/>
                <w:sz w:val="20"/>
                <w:szCs w:val="20"/>
              </w:rPr>
            </w:pPr>
            <w:r>
              <w:rPr>
                <w:rFonts w:ascii="Calibri" w:hAnsi="Calibri" w:cs="Calibri"/>
                <w:color w:val="000000"/>
                <w:sz w:val="20"/>
                <w:szCs w:val="20"/>
              </w:rPr>
              <w:t>$0</w:t>
            </w:r>
          </w:p>
        </w:tc>
      </w:tr>
      <w:tr w:rsidR="007E6932" w14:paraId="0CC33ABD" w14:textId="77777777" w:rsidTr="00340771">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27018F3A" w14:textId="77777777" w:rsidR="007E6932" w:rsidRDefault="007E6932">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01E059A6" w14:textId="388EC86B" w:rsidR="007E6932" w:rsidRDefault="007E6932">
            <w:pPr>
              <w:jc w:val="right"/>
              <w:rPr>
                <w:rFonts w:ascii="Calibri" w:hAnsi="Calibri" w:cs="Calibri"/>
                <w:b/>
                <w:bCs/>
                <w:color w:val="000000"/>
                <w:sz w:val="20"/>
                <w:szCs w:val="20"/>
              </w:rPr>
            </w:pPr>
            <w:r>
              <w:rPr>
                <w:rFonts w:ascii="Calibri" w:hAnsi="Calibri" w:cs="Calibri"/>
                <w:b/>
                <w:bCs/>
                <w:color w:val="000000"/>
                <w:sz w:val="20"/>
                <w:szCs w:val="20"/>
              </w:rPr>
              <w:t>$</w:t>
            </w:r>
            <w:r w:rsidR="00F42E1C" w:rsidRPr="00F42E1C">
              <w:rPr>
                <w:rFonts w:ascii="Calibri" w:hAnsi="Calibri" w:cs="Calibri"/>
                <w:b/>
                <w:bCs/>
                <w:color w:val="000000"/>
                <w:sz w:val="20"/>
                <w:szCs w:val="20"/>
              </w:rPr>
              <w:t>621,021,216</w:t>
            </w:r>
          </w:p>
        </w:tc>
        <w:tc>
          <w:tcPr>
            <w:tcW w:w="1077" w:type="pct"/>
            <w:tcBorders>
              <w:top w:val="nil"/>
              <w:left w:val="nil"/>
              <w:bottom w:val="single" w:sz="4" w:space="0" w:color="auto"/>
              <w:right w:val="single" w:sz="4" w:space="0" w:color="auto"/>
            </w:tcBorders>
            <w:shd w:val="clear" w:color="000000" w:fill="F2F2F2"/>
            <w:vAlign w:val="center"/>
            <w:hideMark/>
          </w:tcPr>
          <w:p w14:paraId="16DBE3EA" w14:textId="77777777" w:rsidR="007E6932" w:rsidRDefault="007E6932">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4BEF0C7A" w14:textId="77777777" w:rsidR="001223E1"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lastRenderedPageBreak/>
        <w:t>NOTES</w:t>
      </w:r>
      <w:r w:rsidR="003B6F21">
        <w:rPr>
          <w:rFonts w:ascii="Calibri" w:hAnsi="Calibri" w:cs="Arial"/>
          <w:b/>
          <w:iCs/>
          <w:sz w:val="22"/>
          <w:szCs w:val="22"/>
        </w:rPr>
        <w:t>:</w:t>
      </w:r>
    </w:p>
    <w:p w14:paraId="3BF1D7F6" w14:textId="646BCB5A" w:rsidR="00A5414A" w:rsidRPr="00741CC5" w:rsidRDefault="00A5414A" w:rsidP="7B7001F0">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2D0CB0">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1" w:name="_Hlk59012843"/>
      <w:bookmarkStart w:id="2" w:name="_Hlk58926145"/>
      <w:r w:rsidDel="00590941">
        <w:rPr>
          <w:lang w:val="en-GB"/>
        </w:rPr>
        <w:br w:type="page"/>
      </w:r>
      <w:bookmarkEnd w:id="1"/>
      <w:bookmarkEnd w:id="2"/>
      <w:r w:rsidR="005A7163" w:rsidRPr="003337FC">
        <w:rPr>
          <w:sz w:val="28"/>
          <w:szCs w:val="28"/>
        </w:rPr>
        <w:lastRenderedPageBreak/>
        <w:t>NOW IT IS AGREED as follows:</w:t>
      </w:r>
    </w:p>
    <w:p w14:paraId="6BA0EEC3" w14:textId="77777777" w:rsidR="005A7163" w:rsidRPr="003337FC" w:rsidRDefault="005A7163" w:rsidP="00036DB2">
      <w:pPr>
        <w:pStyle w:val="Heading2"/>
      </w:pPr>
      <w:r w:rsidRPr="003337FC">
        <w:t>PART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736076CF"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Default="00676E64">
      <w:pPr>
        <w:rPr>
          <w:rFonts w:ascii="Calibri" w:hAnsi="Calibri" w:cs="Arial"/>
          <w:i/>
          <w:sz w:val="22"/>
          <w:szCs w:val="22"/>
        </w:rPr>
      </w:pPr>
      <w:r>
        <w:rPr>
          <w:rFonts w:ascii="Calibri" w:hAnsi="Calibri" w:cs="Arial"/>
          <w:i/>
          <w:sz w:val="22"/>
          <w:szCs w:val="22"/>
        </w:rPr>
        <w:br w:type="page"/>
      </w: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4F3CACC4" w14:textId="77777777" w:rsidR="005A7163" w:rsidRPr="003337F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5BCB26B" w14:textId="77777777" w:rsidR="005A7163" w:rsidRPr="003337FC" w:rsidRDefault="005A7163" w:rsidP="008F3F9F">
      <w:pPr>
        <w:widowControl w:val="0"/>
        <w:tabs>
          <w:tab w:val="left" w:pos="567"/>
          <w:tab w:val="left" w:pos="8222"/>
        </w:tabs>
        <w:spacing w:before="120" w:after="120"/>
        <w:rPr>
          <w:rFonts w:ascii="Calibri" w:hAnsi="Calibri" w:cs="Arial"/>
          <w:sz w:val="22"/>
          <w:szCs w:val="22"/>
        </w:rPr>
      </w:pPr>
      <w:bookmarkStart w:id="3" w:name="medical_clauses"/>
      <w:r w:rsidRPr="003337FC">
        <w:rPr>
          <w:rFonts w:ascii="Calibri" w:hAnsi="Calibri" w:cs="Arial"/>
          <w:b/>
        </w:rPr>
        <w:t>Section Two: Designated higher education courses</w:t>
      </w:r>
    </w:p>
    <w:p w14:paraId="13159D33"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3F3C5756" w14:textId="5399CE3B" w:rsidR="005A7163" w:rsidRPr="004A35E5"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 xml:space="preserve">agreement, are set out in </w:t>
      </w:r>
      <w:r w:rsidR="009310C3" w:rsidRPr="004A35E5">
        <w:rPr>
          <w:rFonts w:ascii="Calibri" w:hAnsi="Calibri" w:cs="Arial"/>
          <w:sz w:val="22"/>
          <w:szCs w:val="22"/>
        </w:rPr>
        <w:t>Table 2</w:t>
      </w:r>
      <w:r w:rsidRPr="004A35E5">
        <w:rPr>
          <w:rFonts w:ascii="Calibri" w:hAnsi="Calibri" w:cs="Arial"/>
          <w:sz w:val="22"/>
          <w:szCs w:val="22"/>
        </w:rPr>
        <w:t>.</w:t>
      </w:r>
    </w:p>
    <w:p w14:paraId="08EF65B9"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631E17C3" w14:textId="42B285AC" w:rsidR="005A7163" w:rsidRDefault="005A7163" w:rsidP="00584AC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sidR="00931830">
        <w:rPr>
          <w:rFonts w:ascii="Calibri" w:hAnsi="Calibri" w:cs="Arial"/>
          <w:bCs/>
          <w:sz w:val="22"/>
          <w:szCs w:val="22"/>
        </w:rPr>
        <w:t xml:space="preserve">2024 and 2025 </w:t>
      </w:r>
      <w:r w:rsidRPr="003337FC">
        <w:rPr>
          <w:rFonts w:ascii="Calibri" w:hAnsi="Calibri" w:cs="Arial"/>
          <w:bCs/>
          <w:sz w:val="22"/>
          <w:szCs w:val="22"/>
        </w:rPr>
        <w:t>Grant Year</w:t>
      </w:r>
      <w:r w:rsidR="00E6473B">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00694917" w:rsidRPr="004A35E5">
        <w:rPr>
          <w:rFonts w:ascii="Calibri" w:hAnsi="Calibri" w:cs="Arial"/>
          <w:sz w:val="22"/>
          <w:szCs w:val="22"/>
        </w:rPr>
        <w:t>2</w:t>
      </w:r>
      <w:r w:rsidR="000F69CF" w:rsidRPr="004A35E5">
        <w:rPr>
          <w:rFonts w:ascii="Calibri" w:hAnsi="Calibri" w:cs="Arial"/>
          <w:sz w:val="22"/>
          <w:szCs w:val="22"/>
        </w:rPr>
        <w:t>.</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6FE70B66" w14:textId="646A0FC2" w:rsidR="004F7CBE" w:rsidRPr="00AB53D2" w:rsidRDefault="4808A976" w:rsidP="00584AC0">
      <w:pPr>
        <w:widowControl w:val="0"/>
        <w:numPr>
          <w:ilvl w:val="0"/>
          <w:numId w:val="2"/>
        </w:numPr>
        <w:tabs>
          <w:tab w:val="left" w:pos="567"/>
          <w:tab w:val="left" w:pos="8222"/>
        </w:tabs>
        <w:spacing w:before="120" w:after="120"/>
        <w:rPr>
          <w:rFonts w:ascii="Calibri" w:hAnsi="Calibri" w:cs="Arial"/>
          <w:bCs/>
          <w:sz w:val="22"/>
          <w:szCs w:val="22"/>
        </w:rPr>
      </w:pPr>
      <w:bookmarkStart w:id="4" w:name="mdmsn"/>
      <w:r w:rsidRPr="5FFDBAB4">
        <w:rPr>
          <w:rFonts w:ascii="Calibri" w:hAnsi="Calibri" w:cs="Arial"/>
          <w:sz w:val="22"/>
          <w:szCs w:val="22"/>
        </w:rPr>
        <w:t xml:space="preserve">Of the number of Commonwealth supported places in medicine allocated to the Provider under </w:t>
      </w:r>
      <w:r w:rsidR="00AB53D2" w:rsidRPr="5FFDBAB4">
        <w:rPr>
          <w:rFonts w:ascii="Calibri" w:hAnsi="Calibri" w:cs="Arial"/>
          <w:sz w:val="22"/>
          <w:szCs w:val="22"/>
        </w:rPr>
        <w:t>clause</w:t>
      </w:r>
      <w:r w:rsidR="00AB53D2">
        <w:rPr>
          <w:rFonts w:ascii="Calibri" w:hAnsi="Calibri" w:cs="Arial"/>
          <w:sz w:val="22"/>
          <w:szCs w:val="22"/>
        </w:rPr>
        <w:t> 13</w:t>
      </w:r>
      <w:r w:rsidRPr="5FFDBAB4">
        <w:rPr>
          <w:rFonts w:ascii="Calibri" w:hAnsi="Calibri" w:cs="Arial"/>
          <w:sz w:val="22"/>
          <w:szCs w:val="22"/>
        </w:rPr>
        <w:t xml:space="preserve">, the Provider must </w:t>
      </w:r>
      <w:r w:rsidRPr="00AB53D2">
        <w:rPr>
          <w:rFonts w:ascii="Calibri" w:hAnsi="Calibri" w:cs="Arial"/>
          <w:sz w:val="22"/>
          <w:szCs w:val="22"/>
        </w:rPr>
        <w:t xml:space="preserve">deliver </w:t>
      </w:r>
      <w:r w:rsidR="007E6932" w:rsidRPr="00FB330C">
        <w:rPr>
          <w:rFonts w:ascii="Calibri" w:hAnsi="Calibri" w:cs="Arial"/>
          <w:bCs/>
          <w:sz w:val="22"/>
          <w:szCs w:val="22"/>
        </w:rPr>
        <w:t>120</w:t>
      </w:r>
      <w:r w:rsidRPr="00AB53D2">
        <w:rPr>
          <w:rFonts w:ascii="Calibri" w:hAnsi="Calibri" w:cs="Arial"/>
          <w:sz w:val="22"/>
          <w:szCs w:val="22"/>
        </w:rPr>
        <w:t xml:space="preserve"> EFTSL in 2024</w:t>
      </w:r>
      <w:r w:rsidR="00A90610">
        <w:rPr>
          <w:rFonts w:ascii="Calibri" w:hAnsi="Calibri" w:cs="Arial"/>
          <w:sz w:val="22"/>
          <w:szCs w:val="22"/>
        </w:rPr>
        <w:t xml:space="preserve"> </w:t>
      </w:r>
      <w:r w:rsidRPr="00AB53D2">
        <w:rPr>
          <w:rFonts w:ascii="Calibri" w:hAnsi="Calibri" w:cs="Arial"/>
          <w:sz w:val="22"/>
          <w:szCs w:val="22"/>
        </w:rPr>
        <w:t xml:space="preserve">at the </w:t>
      </w:r>
      <w:r w:rsidR="007E6932" w:rsidRPr="00FB330C">
        <w:rPr>
          <w:rFonts w:ascii="Calibri" w:hAnsi="Calibri" w:cs="Arial"/>
          <w:bCs/>
          <w:noProof/>
          <w:sz w:val="22"/>
          <w:szCs w:val="22"/>
        </w:rPr>
        <w:t>Churchill, VIC</w:t>
      </w:r>
      <w:r w:rsidRPr="00AB53D2">
        <w:rPr>
          <w:rFonts w:ascii="Calibri" w:hAnsi="Calibri" w:cs="Arial"/>
          <w:sz w:val="22"/>
          <w:szCs w:val="22"/>
        </w:rPr>
        <w:t xml:space="preserve"> campus.</w:t>
      </w:r>
    </w:p>
    <w:bookmarkEnd w:id="4"/>
    <w:p w14:paraId="73A4C7FF" w14:textId="62DB20B4" w:rsidR="005A7163" w:rsidRPr="003337FC" w:rsidRDefault="3EBB0BA7" w:rsidP="00584AC0">
      <w:pPr>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number of domestic annual completions for the Provider’s designated higher education courses in medicine</w:t>
      </w:r>
      <w:r w:rsidR="00345277">
        <w:rPr>
          <w:rFonts w:ascii="Calibri" w:hAnsi="Calibri" w:cs="Arial"/>
          <w:sz w:val="22"/>
          <w:szCs w:val="22"/>
        </w:rPr>
        <w:t xml:space="preserve"> in</w:t>
      </w:r>
      <w:r w:rsidRPr="5FFDBAB4">
        <w:rPr>
          <w:rFonts w:ascii="Calibri" w:hAnsi="Calibri" w:cs="Arial"/>
          <w:sz w:val="22"/>
          <w:szCs w:val="22"/>
        </w:rPr>
        <w:t xml:space="preserve"> </w:t>
      </w:r>
      <w:r w:rsidR="6EFABCBD" w:rsidRPr="097E5536">
        <w:rPr>
          <w:rFonts w:ascii="Calibri" w:hAnsi="Calibri" w:cs="Arial"/>
          <w:sz w:val="22"/>
          <w:szCs w:val="22"/>
        </w:rPr>
        <w:t>202</w:t>
      </w:r>
      <w:r w:rsidR="2828B562" w:rsidRPr="097E5536">
        <w:rPr>
          <w:rFonts w:ascii="Calibri" w:hAnsi="Calibri" w:cs="Arial"/>
          <w:sz w:val="22"/>
          <w:szCs w:val="22"/>
        </w:rPr>
        <w:t>4</w:t>
      </w:r>
      <w:r w:rsidRPr="5FFDBAB4" w:rsidDel="005A7163">
        <w:rPr>
          <w:rFonts w:ascii="Calibri" w:hAnsi="Calibri" w:cs="Arial"/>
          <w:sz w:val="22"/>
          <w:szCs w:val="22"/>
        </w:rPr>
        <w:t xml:space="preserve"> </w:t>
      </w:r>
      <w:r w:rsidRPr="5FFDBAB4">
        <w:rPr>
          <w:rFonts w:ascii="Calibri" w:hAnsi="Calibri" w:cs="Arial"/>
          <w:sz w:val="22"/>
          <w:szCs w:val="22"/>
        </w:rPr>
        <w:t xml:space="preserve">and </w:t>
      </w:r>
      <w:r w:rsidR="6D855250" w:rsidRPr="5FFDBAB4">
        <w:rPr>
          <w:rFonts w:ascii="Calibri" w:hAnsi="Calibri" w:cs="Arial"/>
          <w:sz w:val="22"/>
          <w:szCs w:val="22"/>
        </w:rPr>
        <w:t>2025 is</w:t>
      </w:r>
      <w:r w:rsidRPr="5FFDBAB4" w:rsidDel="005A7163">
        <w:rPr>
          <w:rFonts w:ascii="Calibri" w:hAnsi="Calibri" w:cs="Arial"/>
          <w:sz w:val="22"/>
          <w:szCs w:val="22"/>
        </w:rPr>
        <w:t xml:space="preserve"> </w:t>
      </w:r>
      <w:r w:rsidR="3416A5D9" w:rsidRPr="5FFDBAB4">
        <w:rPr>
          <w:rFonts w:ascii="Calibri" w:hAnsi="Calibri" w:cs="Arial"/>
          <w:noProof/>
          <w:sz w:val="22"/>
          <w:szCs w:val="22"/>
        </w:rPr>
        <w:t xml:space="preserve">outlined </w:t>
      </w:r>
      <w:r w:rsidR="3416A5D9" w:rsidRPr="004A35E5">
        <w:rPr>
          <w:rFonts w:ascii="Calibri" w:hAnsi="Calibri" w:cs="Arial"/>
          <w:noProof/>
          <w:sz w:val="22"/>
          <w:szCs w:val="22"/>
        </w:rPr>
        <w:t xml:space="preserve">in Table </w:t>
      </w:r>
      <w:r w:rsidR="00694917" w:rsidRPr="004A35E5">
        <w:rPr>
          <w:rFonts w:ascii="Calibri" w:hAnsi="Calibri" w:cs="Arial"/>
          <w:noProof/>
          <w:sz w:val="22"/>
          <w:szCs w:val="22"/>
        </w:rPr>
        <w:t>2</w:t>
      </w:r>
      <w:r w:rsidRPr="004A35E5">
        <w:rPr>
          <w:rFonts w:ascii="Calibri" w:hAnsi="Calibri" w:cs="Arial"/>
          <w:sz w:val="22"/>
          <w:szCs w:val="22"/>
        </w:rPr>
        <w:t>. The</w:t>
      </w:r>
      <w:r w:rsidRPr="5FFDBAB4">
        <w:rPr>
          <w:rFonts w:ascii="Calibri" w:hAnsi="Calibri" w:cs="Arial"/>
          <w:sz w:val="22"/>
          <w:szCs w:val="22"/>
        </w:rPr>
        <w:t xml:space="preserve"> Provider must not change its designated higher education course or courses in medicine in ways that will change the number of domestic annual completions for the course or courses.</w:t>
      </w:r>
    </w:p>
    <w:p w14:paraId="1A0920CC" w14:textId="77777777" w:rsidR="009310C3" w:rsidRDefault="005A7163" w:rsidP="009310C3">
      <w:pPr>
        <w:widowControl w:val="0"/>
        <w:numPr>
          <w:ilvl w:val="0"/>
          <w:numId w:val="2"/>
        </w:numPr>
        <w:tabs>
          <w:tab w:val="left" w:pos="567"/>
          <w:tab w:val="left" w:pos="8222"/>
        </w:tabs>
        <w:spacing w:before="120" w:after="120"/>
        <w:rPr>
          <w:rFonts w:ascii="Calibri" w:hAnsi="Calibri" w:cs="Arial"/>
          <w:sz w:val="22"/>
          <w:szCs w:val="22"/>
        </w:rPr>
      </w:pPr>
      <w:bookmarkStart w:id="5" w:name="dffp_disallowed"/>
      <w:r w:rsidRPr="7704FC00">
        <w:rPr>
          <w:rFonts w:ascii="Calibri" w:hAnsi="Calibri" w:cs="Arial"/>
          <w:sz w:val="22"/>
          <w:szCs w:val="22"/>
        </w:rPr>
        <w:t xml:space="preserve">The Provider must not admit commencing domestic </w:t>
      </w:r>
      <w:r w:rsidR="74193382" w:rsidRPr="7704FC00">
        <w:rPr>
          <w:rFonts w:ascii="Calibri" w:hAnsi="Calibri" w:cs="Arial"/>
          <w:sz w:val="22"/>
          <w:szCs w:val="22"/>
        </w:rPr>
        <w:t xml:space="preserve">full </w:t>
      </w:r>
      <w:proofErr w:type="gramStart"/>
      <w:r w:rsidR="74193382" w:rsidRPr="7704FC00">
        <w:rPr>
          <w:rFonts w:ascii="Calibri" w:hAnsi="Calibri" w:cs="Arial"/>
          <w:sz w:val="22"/>
          <w:szCs w:val="22"/>
        </w:rPr>
        <w:t>fee</w:t>
      </w:r>
      <w:r w:rsidRPr="7704FC00">
        <w:rPr>
          <w:rFonts w:ascii="Calibri" w:hAnsi="Calibri" w:cs="Arial"/>
          <w:sz w:val="22"/>
          <w:szCs w:val="22"/>
        </w:rPr>
        <w:t xml:space="preserve"> paying</w:t>
      </w:r>
      <w:proofErr w:type="gramEnd"/>
      <w:r w:rsidRPr="7704FC00">
        <w:rPr>
          <w:rFonts w:ascii="Calibri" w:hAnsi="Calibri" w:cs="Arial"/>
          <w:sz w:val="22"/>
          <w:szCs w:val="22"/>
        </w:rPr>
        <w:t xml:space="preserve"> students in its designated higher education courses in medicine.</w:t>
      </w:r>
    </w:p>
    <w:bookmarkEnd w:id="5"/>
    <w:p w14:paraId="78DBA976" w14:textId="0B8293E7" w:rsidR="00A6065B" w:rsidRPr="000E0A52" w:rsidRDefault="00A6065B" w:rsidP="00A6065B">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sidR="00694917">
        <w:rPr>
          <w:rFonts w:ascii="Calibri" w:hAnsi="Calibri" w:cs="Arial"/>
          <w:b/>
          <w:bCs/>
          <w:sz w:val="22"/>
          <w:szCs w:val="22"/>
        </w:rPr>
        <w:t>2</w:t>
      </w:r>
      <w:r w:rsidR="00441857" w:rsidRPr="00441857">
        <w:rPr>
          <w:rFonts w:ascii="Calibri" w:hAnsi="Calibri" w:cs="Arial"/>
          <w:b/>
          <w:sz w:val="22"/>
          <w:szCs w:val="22"/>
        </w:rPr>
        <w:t>: Allocation of Commonwealth supported places for designated higher education courses in medicine</w:t>
      </w:r>
      <w:r w:rsidR="004F7CBE">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7E6932" w14:paraId="104C9EBA" w14:textId="77777777" w:rsidTr="00340771">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CA67934" w14:textId="77777777" w:rsidR="007E6932" w:rsidRDefault="007E6932">
            <w:pPr>
              <w:jc w:val="center"/>
              <w:rPr>
                <w:rFonts w:ascii="Calibri" w:hAnsi="Calibri" w:cs="Calibri"/>
                <w:b/>
                <w:bCs/>
                <w:color w:val="000000"/>
                <w:sz w:val="22"/>
                <w:szCs w:val="22"/>
              </w:rPr>
            </w:pPr>
            <w:bookmarkStart w:id="6" w:name="MedTable"/>
            <w:bookmarkEnd w:id="6"/>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698485F2" w14:textId="77777777" w:rsidR="007E6932" w:rsidRDefault="007E6932">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1C138EC0" w14:textId="77777777" w:rsidR="007E6932" w:rsidRDefault="007E6932">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35581C90" w14:textId="77777777" w:rsidR="007E6932" w:rsidRDefault="007E6932">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7E6932" w14:paraId="235B4068" w14:textId="77777777" w:rsidTr="00340771">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6671F3F3" w14:textId="77777777" w:rsidR="007E6932" w:rsidRDefault="007E6932">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shd w:val="clear" w:color="auto" w:fill="auto"/>
            <w:noWrap/>
            <w:vAlign w:val="center"/>
            <w:hideMark/>
          </w:tcPr>
          <w:p w14:paraId="3CA89BD3" w14:textId="31682698" w:rsidR="007E6932" w:rsidRDefault="007E6932">
            <w:pPr>
              <w:jc w:val="center"/>
              <w:rPr>
                <w:rFonts w:ascii="Calibri" w:hAnsi="Calibri" w:cs="Calibri"/>
                <w:color w:val="000000"/>
                <w:sz w:val="22"/>
                <w:szCs w:val="22"/>
              </w:rPr>
            </w:pPr>
            <w:r>
              <w:rPr>
                <w:rFonts w:ascii="Calibri" w:hAnsi="Calibri" w:cs="Calibri"/>
                <w:color w:val="000000"/>
                <w:sz w:val="22"/>
                <w:szCs w:val="22"/>
              </w:rPr>
              <w:t>1</w:t>
            </w:r>
            <w:r w:rsidR="00AB53D2">
              <w:rPr>
                <w:rFonts w:ascii="Calibri" w:hAnsi="Calibri" w:cs="Calibri"/>
                <w:color w:val="000000"/>
                <w:sz w:val="22"/>
                <w:szCs w:val="22"/>
              </w:rPr>
              <w:t>,</w:t>
            </w:r>
            <w:r>
              <w:rPr>
                <w:rFonts w:ascii="Calibri" w:hAnsi="Calibri" w:cs="Calibri"/>
                <w:color w:val="000000"/>
                <w:sz w:val="22"/>
                <w:szCs w:val="22"/>
              </w:rPr>
              <w:t>461</w:t>
            </w:r>
          </w:p>
        </w:tc>
        <w:tc>
          <w:tcPr>
            <w:tcW w:w="1525" w:type="pct"/>
            <w:tcBorders>
              <w:top w:val="nil"/>
              <w:left w:val="nil"/>
              <w:bottom w:val="single" w:sz="4" w:space="0" w:color="auto"/>
              <w:right w:val="single" w:sz="4" w:space="0" w:color="auto"/>
            </w:tcBorders>
            <w:shd w:val="clear" w:color="auto" w:fill="auto"/>
            <w:noWrap/>
            <w:vAlign w:val="center"/>
            <w:hideMark/>
          </w:tcPr>
          <w:p w14:paraId="2B6ED2BB" w14:textId="77777777" w:rsidR="007E6932" w:rsidRDefault="007E6932">
            <w:pPr>
              <w:jc w:val="center"/>
              <w:rPr>
                <w:rFonts w:ascii="Calibri" w:hAnsi="Calibri" w:cs="Calibri"/>
                <w:color w:val="000000"/>
                <w:sz w:val="22"/>
                <w:szCs w:val="22"/>
              </w:rPr>
            </w:pPr>
            <w:r>
              <w:rPr>
                <w:rFonts w:ascii="Calibri" w:hAnsi="Calibri" w:cs="Calibri"/>
                <w:color w:val="000000"/>
                <w:sz w:val="22"/>
                <w:szCs w:val="22"/>
              </w:rPr>
              <w:t>310</w:t>
            </w:r>
          </w:p>
        </w:tc>
        <w:tc>
          <w:tcPr>
            <w:tcW w:w="1525" w:type="pct"/>
            <w:tcBorders>
              <w:top w:val="nil"/>
              <w:left w:val="nil"/>
              <w:bottom w:val="single" w:sz="4" w:space="0" w:color="auto"/>
              <w:right w:val="single" w:sz="4" w:space="0" w:color="auto"/>
            </w:tcBorders>
            <w:shd w:val="clear" w:color="auto" w:fill="auto"/>
            <w:noWrap/>
            <w:vAlign w:val="center"/>
            <w:hideMark/>
          </w:tcPr>
          <w:p w14:paraId="55972B0C" w14:textId="77777777" w:rsidR="007E6932" w:rsidRDefault="007E6932">
            <w:pPr>
              <w:jc w:val="center"/>
              <w:rPr>
                <w:rFonts w:ascii="Calibri" w:hAnsi="Calibri" w:cs="Calibri"/>
                <w:color w:val="000000"/>
                <w:sz w:val="22"/>
                <w:szCs w:val="22"/>
              </w:rPr>
            </w:pPr>
            <w:r>
              <w:rPr>
                <w:rFonts w:ascii="Calibri" w:hAnsi="Calibri" w:cs="Calibri"/>
                <w:color w:val="000000"/>
                <w:sz w:val="22"/>
                <w:szCs w:val="22"/>
              </w:rPr>
              <w:t>$44,500,599</w:t>
            </w:r>
          </w:p>
        </w:tc>
      </w:tr>
      <w:tr w:rsidR="007E6932" w14:paraId="700C2918" w14:textId="77777777" w:rsidTr="00340771">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7EC28F79" w14:textId="77777777" w:rsidR="007E6932" w:rsidRDefault="007E6932">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shd w:val="clear" w:color="auto" w:fill="auto"/>
            <w:noWrap/>
            <w:vAlign w:val="center"/>
            <w:hideMark/>
          </w:tcPr>
          <w:p w14:paraId="09070FEB" w14:textId="79E617C6" w:rsidR="007E6932" w:rsidRDefault="004F57EB">
            <w:pPr>
              <w:jc w:val="center"/>
              <w:rPr>
                <w:rFonts w:ascii="Calibri" w:hAnsi="Calibri" w:cs="Calibri"/>
                <w:color w:val="000000"/>
                <w:sz w:val="22"/>
                <w:szCs w:val="22"/>
              </w:rPr>
            </w:pPr>
            <w:r>
              <w:rPr>
                <w:rFonts w:ascii="Calibri" w:hAnsi="Calibri" w:cs="Calibri"/>
                <w:color w:val="000000"/>
                <w:sz w:val="22"/>
                <w:szCs w:val="22"/>
              </w:rPr>
              <w:t>1,457</w:t>
            </w:r>
          </w:p>
        </w:tc>
        <w:tc>
          <w:tcPr>
            <w:tcW w:w="1525" w:type="pct"/>
            <w:tcBorders>
              <w:top w:val="nil"/>
              <w:left w:val="nil"/>
              <w:bottom w:val="single" w:sz="4" w:space="0" w:color="auto"/>
              <w:right w:val="single" w:sz="4" w:space="0" w:color="auto"/>
            </w:tcBorders>
            <w:shd w:val="clear" w:color="auto" w:fill="auto"/>
            <w:noWrap/>
            <w:vAlign w:val="center"/>
            <w:hideMark/>
          </w:tcPr>
          <w:p w14:paraId="6EFA60B1" w14:textId="0B30C6F3" w:rsidR="007E6932" w:rsidRDefault="002E24CC">
            <w:pPr>
              <w:jc w:val="center"/>
              <w:rPr>
                <w:rFonts w:ascii="Calibri" w:hAnsi="Calibri" w:cs="Calibri"/>
                <w:color w:val="000000"/>
                <w:sz w:val="22"/>
                <w:szCs w:val="22"/>
              </w:rPr>
            </w:pPr>
            <w:r>
              <w:rPr>
                <w:rFonts w:ascii="Calibri" w:hAnsi="Calibri" w:cs="Calibri"/>
                <w:color w:val="000000"/>
                <w:sz w:val="22"/>
                <w:szCs w:val="22"/>
              </w:rPr>
              <w:t>310</w:t>
            </w:r>
          </w:p>
        </w:tc>
        <w:tc>
          <w:tcPr>
            <w:tcW w:w="1525" w:type="pct"/>
            <w:tcBorders>
              <w:top w:val="nil"/>
              <w:left w:val="nil"/>
              <w:bottom w:val="single" w:sz="4" w:space="0" w:color="auto"/>
              <w:right w:val="single" w:sz="4" w:space="0" w:color="auto"/>
            </w:tcBorders>
            <w:shd w:val="clear" w:color="auto" w:fill="auto"/>
            <w:noWrap/>
            <w:vAlign w:val="center"/>
            <w:hideMark/>
          </w:tcPr>
          <w:p w14:paraId="165C5A98" w14:textId="694D0B87" w:rsidR="007E6932" w:rsidRDefault="006A0BFD">
            <w:pPr>
              <w:jc w:val="center"/>
              <w:rPr>
                <w:rFonts w:ascii="Calibri" w:hAnsi="Calibri" w:cs="Calibri"/>
                <w:color w:val="000000"/>
                <w:sz w:val="22"/>
                <w:szCs w:val="22"/>
              </w:rPr>
            </w:pPr>
            <w:r>
              <w:rPr>
                <w:rFonts w:ascii="Calibri" w:hAnsi="Calibri" w:cs="Calibri"/>
                <w:color w:val="000000"/>
                <w:sz w:val="22"/>
                <w:szCs w:val="22"/>
              </w:rPr>
              <w:t>$46,100,937</w:t>
            </w:r>
          </w:p>
        </w:tc>
      </w:tr>
    </w:tbl>
    <w:p w14:paraId="3DA9FB66" w14:textId="0FE2F826" w:rsidR="000E0A52" w:rsidRPr="00DE7034" w:rsidRDefault="000E0A52" w:rsidP="000E0A52">
      <w:pPr>
        <w:rPr>
          <w:iCs/>
        </w:rPr>
      </w:pPr>
    </w:p>
    <w:p w14:paraId="4148F02F" w14:textId="77777777" w:rsidR="0071599E" w:rsidRDefault="0071599E" w:rsidP="000E0A52">
      <w:pPr>
        <w:rPr>
          <w:i/>
        </w:rPr>
      </w:pPr>
    </w:p>
    <w:p w14:paraId="38726447" w14:textId="77777777" w:rsidR="002E7ED2" w:rsidRDefault="002E7ED2" w:rsidP="000E0A52">
      <w:pPr>
        <w:rPr>
          <w:i/>
        </w:rPr>
      </w:pPr>
    </w:p>
    <w:p w14:paraId="613B3A78" w14:textId="77777777" w:rsidR="00FB330C" w:rsidRDefault="00FB330C" w:rsidP="005765C1">
      <w:pPr>
        <w:tabs>
          <w:tab w:val="left" w:pos="567"/>
          <w:tab w:val="left" w:pos="8222"/>
        </w:tabs>
        <w:spacing w:before="120" w:after="120"/>
        <w:rPr>
          <w:rFonts w:ascii="Calibri" w:hAnsi="Calibri"/>
          <w:i/>
          <w:sz w:val="22"/>
        </w:rPr>
      </w:pPr>
    </w:p>
    <w:p w14:paraId="6440B0F4" w14:textId="77777777" w:rsidR="00FB330C" w:rsidRDefault="00FB330C" w:rsidP="005765C1">
      <w:pPr>
        <w:tabs>
          <w:tab w:val="left" w:pos="567"/>
          <w:tab w:val="left" w:pos="8222"/>
        </w:tabs>
        <w:spacing w:before="120" w:after="120"/>
        <w:rPr>
          <w:rFonts w:ascii="Calibri" w:hAnsi="Calibri"/>
          <w:i/>
          <w:sz w:val="22"/>
        </w:rPr>
      </w:pPr>
    </w:p>
    <w:p w14:paraId="3C28FC7F" w14:textId="383F021C" w:rsidR="005A7163" w:rsidRPr="005765C1" w:rsidRDefault="005A7163" w:rsidP="005765C1">
      <w:pPr>
        <w:tabs>
          <w:tab w:val="left" w:pos="567"/>
          <w:tab w:val="left" w:pos="8222"/>
        </w:tabs>
        <w:spacing w:before="120" w:after="120"/>
        <w:rPr>
          <w:rFonts w:ascii="Calibri" w:hAnsi="Calibri"/>
          <w:i/>
          <w:sz w:val="22"/>
        </w:rPr>
      </w:pPr>
      <w:r w:rsidRPr="005765C1">
        <w:rPr>
          <w:rFonts w:ascii="Calibri" w:hAnsi="Calibri"/>
          <w:i/>
          <w:sz w:val="22"/>
        </w:rPr>
        <w:lastRenderedPageBreak/>
        <w:t>Bonded Medical Program</w:t>
      </w:r>
    </w:p>
    <w:p w14:paraId="0B6B57CD" w14:textId="77777777" w:rsidR="005A7163" w:rsidRPr="00B26E33"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301407C6" w14:textId="39AB8B24" w:rsidR="005A7163" w:rsidRPr="00B26E33" w:rsidRDefault="005A7163" w:rsidP="000E0A52">
      <w:pPr>
        <w:keepNext/>
        <w:keepLines/>
        <w:widowControl w:val="0"/>
        <w:numPr>
          <w:ilvl w:val="1"/>
          <w:numId w:val="2"/>
        </w:numPr>
        <w:tabs>
          <w:tab w:val="clear" w:pos="851"/>
          <w:tab w:val="left" w:pos="567"/>
          <w:tab w:val="left" w:pos="709"/>
          <w:tab w:val="num" w:pos="1418"/>
        </w:tabs>
        <w:spacing w:before="120" w:after="120"/>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B7B0888" w14:textId="3A19355E" w:rsidR="005A7163" w:rsidRPr="00B26E33" w:rsidRDefault="005A7163"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bCs/>
          <w:sz w:val="22"/>
          <w:szCs w:val="22"/>
        </w:rPr>
        <w:t xml:space="preserve">From 1 January 2021, the bonded places provided under the Bonded Medical Program must be used for Bonded Medical Program students only. Non-bonded and </w:t>
      </w:r>
      <w:proofErr w:type="gramStart"/>
      <w:r w:rsidRPr="00B26E33">
        <w:rPr>
          <w:rFonts w:ascii="Calibri" w:hAnsi="Calibri" w:cs="Arial"/>
          <w:bCs/>
          <w:sz w:val="22"/>
          <w:szCs w:val="22"/>
        </w:rPr>
        <w:t>fee paying</w:t>
      </w:r>
      <w:proofErr w:type="gramEnd"/>
      <w:r w:rsidRPr="00B26E33">
        <w:rPr>
          <w:rFonts w:ascii="Calibri" w:hAnsi="Calibri" w:cs="Arial"/>
          <w:bCs/>
          <w:sz w:val="22"/>
          <w:szCs w:val="22"/>
        </w:rPr>
        <w:t xml:space="preserve"> places must not be used for bonded students.</w:t>
      </w:r>
    </w:p>
    <w:p w14:paraId="0A02F578" w14:textId="23344F35" w:rsidR="005A7163" w:rsidRPr="00B26E33" w:rsidRDefault="00CD57A2"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sz w:val="22"/>
          <w:szCs w:val="22"/>
        </w:rPr>
        <w:t>T</w:t>
      </w:r>
      <w:r w:rsidR="005A7163" w:rsidRPr="00B26E33">
        <w:rPr>
          <w:rFonts w:ascii="Calibri" w:hAnsi="Calibri" w:cs="Arial"/>
          <w:sz w:val="22"/>
          <w:szCs w:val="22"/>
        </w:rPr>
        <w:t xml:space="preserve">he </w:t>
      </w:r>
      <w:r w:rsidR="005A7163" w:rsidRPr="00B26E33">
        <w:rPr>
          <w:rFonts w:ascii="Calibri" w:hAnsi="Calibri" w:cs="Arial"/>
          <w:bCs/>
          <w:sz w:val="22"/>
          <w:szCs w:val="22"/>
        </w:rPr>
        <w:t>BMP Scheme cease</w:t>
      </w:r>
      <w:r w:rsidRPr="00B26E33">
        <w:rPr>
          <w:rFonts w:ascii="Calibri" w:hAnsi="Calibri" w:cs="Arial"/>
          <w:bCs/>
          <w:sz w:val="22"/>
          <w:szCs w:val="22"/>
        </w:rPr>
        <w:t>d from 1 January 2021</w:t>
      </w:r>
      <w:r w:rsidR="005A7163" w:rsidRPr="00B26E33">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2E8FA894" w14:textId="77777777" w:rsidR="005A7163" w:rsidRPr="003337FC" w:rsidRDefault="005A7163" w:rsidP="000E0A52">
      <w:pPr>
        <w:keepNext/>
        <w:keepLines/>
        <w:widowControl w:val="0"/>
        <w:numPr>
          <w:ilvl w:val="1"/>
          <w:numId w:val="2"/>
        </w:numPr>
        <w:tabs>
          <w:tab w:val="clear" w:pos="851"/>
          <w:tab w:val="left" w:pos="567"/>
          <w:tab w:val="num" w:pos="1418"/>
          <w:tab w:val="left" w:pos="8222"/>
        </w:tabs>
        <w:spacing w:before="120" w:after="240"/>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75A123CE" w14:textId="750921D2" w:rsidR="005A7163" w:rsidRPr="003337FC" w:rsidRDefault="005A7163" w:rsidP="003E776A">
      <w:pPr>
        <w:pStyle w:val="Heading2"/>
        <w:rPr>
          <w:rFonts w:cs="Arial"/>
        </w:rPr>
      </w:pPr>
      <w:r>
        <w:br w:type="page"/>
      </w:r>
      <w:bookmarkEnd w:id="3"/>
      <w:r w:rsidRPr="003337FC">
        <w:rPr>
          <w:rFonts w:cs="Arial"/>
        </w:rPr>
        <w:lastRenderedPageBreak/>
        <w:t xml:space="preserve">PART B: Other conditions and requirements </w:t>
      </w:r>
    </w:p>
    <w:p w14:paraId="288C086A" w14:textId="77777777" w:rsidR="00686799" w:rsidRDefault="00686799" w:rsidP="00686799">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21327A56" w14:textId="2A647386" w:rsidR="00686799" w:rsidRPr="00686799"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3337FC" w:rsidRDefault="005A7163" w:rsidP="006920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5A7163" w:rsidRPr="003337FC" w:rsidRDefault="005A7163" w:rsidP="00587D23">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1B47C955" w14:textId="280DC330" w:rsidR="005A7163" w:rsidRPr="00FB330C"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7" w:name="_Hlk152863018"/>
      <w:r w:rsidR="001179E5" w:rsidRPr="005870A9">
        <w:rPr>
          <w:rFonts w:ascii="Calibri" w:hAnsi="Calibri" w:cs="Arial"/>
          <w:sz w:val="22"/>
          <w:szCs w:val="22"/>
        </w:rPr>
        <w:t xml:space="preserve">or approved educational facilities </w:t>
      </w:r>
      <w:bookmarkEnd w:id="7"/>
      <w:r w:rsidRPr="5FFDBAB4">
        <w:rPr>
          <w:rFonts w:ascii="Calibri" w:hAnsi="Calibri" w:cs="Arial"/>
          <w:sz w:val="22"/>
          <w:szCs w:val="22"/>
        </w:rPr>
        <w:t xml:space="preserve">listed below in </w:t>
      </w:r>
      <w:r w:rsidRPr="00FB330C">
        <w:rPr>
          <w:rFonts w:ascii="Calibri" w:hAnsi="Calibri" w:cs="Arial"/>
          <w:sz w:val="22"/>
          <w:szCs w:val="22"/>
        </w:rPr>
        <w:t xml:space="preserve">Table </w:t>
      </w:r>
      <w:r w:rsidR="007E6932" w:rsidRPr="00FB330C">
        <w:rPr>
          <w:rFonts w:ascii="Calibri" w:hAnsi="Calibri" w:cs="Arial"/>
          <w:sz w:val="22"/>
          <w:szCs w:val="22"/>
        </w:rPr>
        <w:t>3</w:t>
      </w:r>
      <w:r w:rsidR="001179E5" w:rsidRPr="00FB330C">
        <w:rPr>
          <w:rFonts w:ascii="Calibri" w:hAnsi="Calibri" w:cs="Arial"/>
          <w:sz w:val="22"/>
          <w:szCs w:val="22"/>
        </w:rPr>
        <w:t>.</w:t>
      </w:r>
    </w:p>
    <w:p w14:paraId="2C0391AE" w14:textId="55592C28" w:rsidR="005A7163" w:rsidRPr="00FB330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FB330C">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7ED2E87E" w:rsidR="005A7163" w:rsidRDefault="005A7163" w:rsidP="0069202F">
      <w:pPr>
        <w:spacing w:before="120" w:after="120"/>
        <w:rPr>
          <w:rFonts w:cstheme="minorBidi"/>
          <w:b/>
          <w:sz w:val="22"/>
          <w:szCs w:val="22"/>
        </w:rPr>
      </w:pPr>
      <w:r w:rsidRPr="00FB330C">
        <w:rPr>
          <w:rFonts w:ascii="Calibri" w:hAnsi="Calibri"/>
          <w:b/>
          <w:sz w:val="22"/>
          <w:szCs w:val="22"/>
        </w:rPr>
        <w:t xml:space="preserve">Table </w:t>
      </w:r>
      <w:r w:rsidR="007E6932" w:rsidRPr="00FB330C">
        <w:rPr>
          <w:rFonts w:ascii="Calibri" w:hAnsi="Calibri"/>
          <w:b/>
          <w:bCs/>
          <w:noProof/>
          <w:sz w:val="22"/>
          <w:szCs w:val="22"/>
        </w:rPr>
        <w:t>3</w:t>
      </w:r>
      <w:r w:rsidRPr="00FB330C">
        <w:rPr>
          <w:rFonts w:cstheme="minorBidi"/>
          <w:b/>
          <w:sz w:val="22"/>
          <w:szCs w:val="22"/>
        </w:rPr>
        <w:t xml:space="preserve">: </w:t>
      </w:r>
      <w:r w:rsidRPr="00FB330C">
        <w:rPr>
          <w:rFonts w:ascii="Calibri" w:hAnsi="Calibri"/>
          <w:b/>
          <w:sz w:val="22"/>
          <w:szCs w:val="22"/>
        </w:rPr>
        <w:t>Provider’s</w:t>
      </w:r>
      <w:r w:rsidRPr="00FB330C">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7E6932" w14:paraId="779EF818" w14:textId="77777777" w:rsidTr="00340771">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0B3BDC4" w14:textId="77777777" w:rsidR="007E6932" w:rsidRDefault="007E6932">
            <w:pPr>
              <w:jc w:val="center"/>
              <w:rPr>
                <w:rFonts w:ascii="Calibri" w:hAnsi="Calibri" w:cs="Calibri"/>
                <w:b/>
                <w:bCs/>
                <w:color w:val="000000"/>
                <w:sz w:val="22"/>
                <w:szCs w:val="22"/>
              </w:rPr>
            </w:pPr>
            <w:bookmarkStart w:id="8" w:name="CampusTable"/>
            <w:bookmarkEnd w:id="8"/>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0A83A6B4" w14:textId="77777777" w:rsidR="007E6932" w:rsidRDefault="007E6932">
            <w:pPr>
              <w:jc w:val="center"/>
              <w:rPr>
                <w:rFonts w:ascii="Calibri" w:hAnsi="Calibri" w:cs="Calibri"/>
                <w:b/>
                <w:bCs/>
                <w:color w:val="000000"/>
                <w:sz w:val="22"/>
                <w:szCs w:val="22"/>
              </w:rPr>
            </w:pPr>
            <w:r>
              <w:rPr>
                <w:rFonts w:ascii="Calibri" w:hAnsi="Calibri" w:cs="Calibri"/>
                <w:b/>
                <w:bCs/>
                <w:color w:val="000000"/>
                <w:sz w:val="22"/>
                <w:szCs w:val="22"/>
              </w:rPr>
              <w:t>Type</w:t>
            </w:r>
          </w:p>
        </w:tc>
      </w:tr>
      <w:tr w:rsidR="007E6932" w14:paraId="3274C875" w14:textId="77777777" w:rsidTr="00340771">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28A0989C" w14:textId="77777777" w:rsidR="007E6932" w:rsidRDefault="007E6932">
            <w:pPr>
              <w:rPr>
                <w:rFonts w:ascii="Calibri" w:hAnsi="Calibri" w:cs="Calibri"/>
                <w:color w:val="000000"/>
                <w:sz w:val="22"/>
                <w:szCs w:val="22"/>
              </w:rPr>
            </w:pPr>
            <w:r>
              <w:rPr>
                <w:rFonts w:ascii="Calibri" w:hAnsi="Calibri" w:cs="Calibri"/>
                <w:color w:val="000000"/>
                <w:sz w:val="22"/>
                <w:szCs w:val="22"/>
              </w:rPr>
              <w:t>Caulfield</w:t>
            </w:r>
          </w:p>
        </w:tc>
        <w:tc>
          <w:tcPr>
            <w:tcW w:w="1030" w:type="pct"/>
            <w:tcBorders>
              <w:top w:val="nil"/>
              <w:left w:val="nil"/>
              <w:bottom w:val="single" w:sz="4" w:space="0" w:color="auto"/>
              <w:right w:val="single" w:sz="4" w:space="0" w:color="auto"/>
            </w:tcBorders>
            <w:shd w:val="clear" w:color="auto" w:fill="auto"/>
            <w:noWrap/>
            <w:vAlign w:val="center"/>
            <w:hideMark/>
          </w:tcPr>
          <w:p w14:paraId="340B597C" w14:textId="77777777" w:rsidR="007E6932" w:rsidRDefault="007E6932">
            <w:pPr>
              <w:jc w:val="center"/>
              <w:rPr>
                <w:rFonts w:ascii="Calibri" w:hAnsi="Calibri" w:cs="Calibri"/>
                <w:color w:val="000000"/>
                <w:sz w:val="22"/>
                <w:szCs w:val="22"/>
              </w:rPr>
            </w:pPr>
            <w:r>
              <w:rPr>
                <w:rFonts w:ascii="Calibri" w:hAnsi="Calibri" w:cs="Calibri"/>
                <w:color w:val="000000"/>
                <w:sz w:val="22"/>
                <w:szCs w:val="22"/>
              </w:rPr>
              <w:t>Campus</w:t>
            </w:r>
          </w:p>
        </w:tc>
      </w:tr>
      <w:tr w:rsidR="007E6932" w14:paraId="6CC68366" w14:textId="77777777" w:rsidTr="00340771">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453B053F" w14:textId="77777777" w:rsidR="007E6932" w:rsidRDefault="007E6932">
            <w:pPr>
              <w:rPr>
                <w:rFonts w:ascii="Calibri" w:hAnsi="Calibri" w:cs="Calibri"/>
                <w:color w:val="000000"/>
                <w:sz w:val="22"/>
                <w:szCs w:val="22"/>
              </w:rPr>
            </w:pPr>
            <w:r>
              <w:rPr>
                <w:rFonts w:ascii="Calibri" w:hAnsi="Calibri" w:cs="Calibri"/>
                <w:color w:val="000000"/>
                <w:sz w:val="22"/>
                <w:szCs w:val="22"/>
              </w:rPr>
              <w:t>Clayton</w:t>
            </w:r>
          </w:p>
        </w:tc>
        <w:tc>
          <w:tcPr>
            <w:tcW w:w="1030" w:type="pct"/>
            <w:tcBorders>
              <w:top w:val="nil"/>
              <w:left w:val="nil"/>
              <w:bottom w:val="single" w:sz="4" w:space="0" w:color="auto"/>
              <w:right w:val="single" w:sz="4" w:space="0" w:color="auto"/>
            </w:tcBorders>
            <w:shd w:val="clear" w:color="auto" w:fill="auto"/>
            <w:noWrap/>
            <w:vAlign w:val="center"/>
            <w:hideMark/>
          </w:tcPr>
          <w:p w14:paraId="04452C70" w14:textId="77777777" w:rsidR="007E6932" w:rsidRDefault="007E6932">
            <w:pPr>
              <w:jc w:val="center"/>
              <w:rPr>
                <w:rFonts w:ascii="Calibri" w:hAnsi="Calibri" w:cs="Calibri"/>
                <w:color w:val="000000"/>
                <w:sz w:val="22"/>
                <w:szCs w:val="22"/>
              </w:rPr>
            </w:pPr>
            <w:r>
              <w:rPr>
                <w:rFonts w:ascii="Calibri" w:hAnsi="Calibri" w:cs="Calibri"/>
                <w:color w:val="000000"/>
                <w:sz w:val="22"/>
                <w:szCs w:val="22"/>
              </w:rPr>
              <w:t>Campus</w:t>
            </w:r>
          </w:p>
        </w:tc>
      </w:tr>
      <w:tr w:rsidR="007E6932" w14:paraId="754362D5" w14:textId="77777777" w:rsidTr="00340771">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6ABE189" w14:textId="77777777" w:rsidR="007E6932" w:rsidRDefault="007E6932">
            <w:pPr>
              <w:rPr>
                <w:rFonts w:ascii="Calibri" w:hAnsi="Calibri" w:cs="Calibri"/>
                <w:color w:val="000000"/>
                <w:sz w:val="22"/>
                <w:szCs w:val="22"/>
              </w:rPr>
            </w:pPr>
            <w:r>
              <w:rPr>
                <w:rFonts w:ascii="Calibri" w:hAnsi="Calibri" w:cs="Calibri"/>
                <w:color w:val="000000"/>
                <w:sz w:val="22"/>
                <w:szCs w:val="22"/>
              </w:rPr>
              <w:t>Parkville</w:t>
            </w:r>
          </w:p>
        </w:tc>
        <w:tc>
          <w:tcPr>
            <w:tcW w:w="1030" w:type="pct"/>
            <w:tcBorders>
              <w:top w:val="nil"/>
              <w:left w:val="nil"/>
              <w:bottom w:val="single" w:sz="4" w:space="0" w:color="auto"/>
              <w:right w:val="single" w:sz="4" w:space="0" w:color="auto"/>
            </w:tcBorders>
            <w:shd w:val="clear" w:color="auto" w:fill="auto"/>
            <w:noWrap/>
            <w:vAlign w:val="center"/>
            <w:hideMark/>
          </w:tcPr>
          <w:p w14:paraId="5AF7F373" w14:textId="77777777" w:rsidR="007E6932" w:rsidRDefault="007E6932">
            <w:pPr>
              <w:jc w:val="center"/>
              <w:rPr>
                <w:rFonts w:ascii="Calibri" w:hAnsi="Calibri" w:cs="Calibri"/>
                <w:color w:val="000000"/>
                <w:sz w:val="22"/>
                <w:szCs w:val="22"/>
              </w:rPr>
            </w:pPr>
            <w:r>
              <w:rPr>
                <w:rFonts w:ascii="Calibri" w:hAnsi="Calibri" w:cs="Calibri"/>
                <w:color w:val="000000"/>
                <w:sz w:val="22"/>
                <w:szCs w:val="22"/>
              </w:rPr>
              <w:t>Campus</w:t>
            </w:r>
          </w:p>
        </w:tc>
      </w:tr>
      <w:tr w:rsidR="007E6932" w14:paraId="10D45B64" w14:textId="77777777" w:rsidTr="00340771">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35338056" w14:textId="77777777" w:rsidR="007E6932" w:rsidRDefault="007E6932">
            <w:pPr>
              <w:rPr>
                <w:rFonts w:ascii="Calibri" w:hAnsi="Calibri" w:cs="Calibri"/>
                <w:color w:val="000000"/>
                <w:sz w:val="22"/>
                <w:szCs w:val="22"/>
              </w:rPr>
            </w:pPr>
            <w:r>
              <w:rPr>
                <w:rFonts w:ascii="Calibri" w:hAnsi="Calibri" w:cs="Calibri"/>
                <w:color w:val="000000"/>
                <w:sz w:val="22"/>
                <w:szCs w:val="22"/>
              </w:rPr>
              <w:t>Peninsula</w:t>
            </w:r>
          </w:p>
        </w:tc>
        <w:tc>
          <w:tcPr>
            <w:tcW w:w="1030" w:type="pct"/>
            <w:tcBorders>
              <w:top w:val="nil"/>
              <w:left w:val="nil"/>
              <w:bottom w:val="single" w:sz="4" w:space="0" w:color="auto"/>
              <w:right w:val="single" w:sz="4" w:space="0" w:color="auto"/>
            </w:tcBorders>
            <w:shd w:val="clear" w:color="auto" w:fill="auto"/>
            <w:noWrap/>
            <w:vAlign w:val="center"/>
            <w:hideMark/>
          </w:tcPr>
          <w:p w14:paraId="13CF3FEE" w14:textId="77777777" w:rsidR="007E6932" w:rsidRDefault="007E6932">
            <w:pPr>
              <w:jc w:val="center"/>
              <w:rPr>
                <w:rFonts w:ascii="Calibri" w:hAnsi="Calibri" w:cs="Calibri"/>
                <w:color w:val="000000"/>
                <w:sz w:val="22"/>
                <w:szCs w:val="22"/>
              </w:rPr>
            </w:pPr>
            <w:r>
              <w:rPr>
                <w:rFonts w:ascii="Calibri" w:hAnsi="Calibri" w:cs="Calibri"/>
                <w:color w:val="000000"/>
                <w:sz w:val="22"/>
                <w:szCs w:val="22"/>
              </w:rPr>
              <w:t>Campus</w:t>
            </w:r>
          </w:p>
        </w:tc>
      </w:tr>
      <w:tr w:rsidR="007E6932" w14:paraId="4F1897DD" w14:textId="77777777" w:rsidTr="00340771">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3DC2BB35" w14:textId="77777777" w:rsidR="007E6932" w:rsidRDefault="007E6932">
            <w:pPr>
              <w:rPr>
                <w:rFonts w:ascii="Calibri" w:hAnsi="Calibri" w:cs="Calibri"/>
                <w:color w:val="000000"/>
                <w:sz w:val="22"/>
                <w:szCs w:val="22"/>
              </w:rPr>
            </w:pPr>
            <w:r>
              <w:rPr>
                <w:rFonts w:ascii="Calibri" w:hAnsi="Calibri" w:cs="Calibri"/>
                <w:color w:val="000000"/>
                <w:sz w:val="22"/>
                <w:szCs w:val="22"/>
              </w:rPr>
              <w:t>Gippsland Campus, Federation University (Churchill)</w:t>
            </w:r>
          </w:p>
        </w:tc>
        <w:tc>
          <w:tcPr>
            <w:tcW w:w="1030" w:type="pct"/>
            <w:tcBorders>
              <w:top w:val="nil"/>
              <w:left w:val="nil"/>
              <w:bottom w:val="single" w:sz="4" w:space="0" w:color="auto"/>
              <w:right w:val="single" w:sz="4" w:space="0" w:color="auto"/>
            </w:tcBorders>
            <w:shd w:val="clear" w:color="auto" w:fill="auto"/>
            <w:noWrap/>
            <w:vAlign w:val="center"/>
            <w:hideMark/>
          </w:tcPr>
          <w:p w14:paraId="7294BCB6" w14:textId="77777777" w:rsidR="007E6932" w:rsidRDefault="007E6932">
            <w:pPr>
              <w:jc w:val="center"/>
              <w:rPr>
                <w:rFonts w:ascii="Calibri" w:hAnsi="Calibri" w:cs="Calibri"/>
                <w:color w:val="000000"/>
                <w:sz w:val="22"/>
                <w:szCs w:val="22"/>
              </w:rPr>
            </w:pPr>
            <w:r>
              <w:rPr>
                <w:rFonts w:ascii="Calibri" w:hAnsi="Calibri" w:cs="Calibri"/>
                <w:color w:val="000000"/>
                <w:sz w:val="22"/>
                <w:szCs w:val="22"/>
              </w:rPr>
              <w:t>Facility</w:t>
            </w:r>
          </w:p>
        </w:tc>
      </w:tr>
    </w:tbl>
    <w:p w14:paraId="734F0B2A" w14:textId="77777777" w:rsidR="00BF45EF" w:rsidRPr="003337FC" w:rsidRDefault="00BF45EF" w:rsidP="0069202F">
      <w:pPr>
        <w:spacing w:before="120" w:after="120"/>
        <w:rPr>
          <w:rFonts w:cstheme="minorBidi"/>
          <w:b/>
          <w:sz w:val="22"/>
          <w:szCs w:val="22"/>
        </w:rPr>
      </w:pPr>
    </w:p>
    <w:p w14:paraId="274D6FA7" w14:textId="01C64472" w:rsidR="00810F00" w:rsidRPr="003337FC" w:rsidRDefault="00810F00" w:rsidP="00810F00">
      <w:pPr>
        <w:widowControl w:val="0"/>
        <w:tabs>
          <w:tab w:val="left" w:pos="284"/>
          <w:tab w:val="left" w:pos="8222"/>
        </w:tabs>
        <w:spacing w:before="120" w:after="120"/>
        <w:rPr>
          <w:rFonts w:ascii="Calibri" w:hAnsi="Calibri" w:cs="Arial"/>
          <w:bCs/>
          <w:i/>
          <w:sz w:val="22"/>
          <w:szCs w:val="22"/>
        </w:rPr>
      </w:pPr>
      <w:bookmarkStart w:id="9" w:name="_Hlk59445729"/>
      <w:bookmarkStart w:id="10" w:name="_Hlk59182235"/>
      <w:bookmarkStart w:id="11" w:name="_Hlk58846875"/>
      <w:bookmarkStart w:id="12" w:name="_Hlk152001205"/>
      <w:r w:rsidRPr="003337FC">
        <w:rPr>
          <w:rFonts w:ascii="Calibri" w:hAnsi="Calibri" w:cs="Arial"/>
          <w:bCs/>
          <w:i/>
          <w:sz w:val="22"/>
          <w:szCs w:val="22"/>
        </w:rPr>
        <w:t>Closures of courses</w:t>
      </w:r>
    </w:p>
    <w:p w14:paraId="65D7140D" w14:textId="134CC9F7" w:rsidR="00331393" w:rsidRDefault="00331393" w:rsidP="00810F00">
      <w:pPr>
        <w:widowControl w:val="0"/>
        <w:numPr>
          <w:ilvl w:val="0"/>
          <w:numId w:val="2"/>
        </w:numPr>
        <w:tabs>
          <w:tab w:val="left" w:pos="567"/>
          <w:tab w:val="left" w:pos="8222"/>
        </w:tabs>
        <w:spacing w:before="120" w:after="120"/>
        <w:rPr>
          <w:rFonts w:ascii="Calibri" w:hAnsi="Calibri" w:cs="Arial"/>
          <w:bCs/>
          <w:sz w:val="22"/>
          <w:szCs w:val="22"/>
        </w:rPr>
      </w:pPr>
      <w:bookmarkStart w:id="13" w:name="_Ref58341938"/>
      <w:r>
        <w:rPr>
          <w:rFonts w:ascii="Calibri" w:hAnsi="Calibri" w:cs="Arial"/>
          <w:bCs/>
          <w:sz w:val="22"/>
          <w:szCs w:val="22"/>
        </w:rPr>
        <w:t xml:space="preserve">The interpretation ‘Closing a Course’ or ‘Closure’ is set out in </w:t>
      </w:r>
      <w:r w:rsidR="0055071F">
        <w:rPr>
          <w:rFonts w:ascii="Calibri" w:hAnsi="Calibri" w:cs="Arial"/>
          <w:bCs/>
          <w:sz w:val="22"/>
          <w:szCs w:val="22"/>
        </w:rPr>
        <w:t>c</w:t>
      </w:r>
      <w:r>
        <w:rPr>
          <w:rFonts w:ascii="Calibri" w:hAnsi="Calibri" w:cs="Arial"/>
          <w:bCs/>
          <w:sz w:val="22"/>
          <w:szCs w:val="22"/>
        </w:rPr>
        <w:t>lause 39</w:t>
      </w:r>
      <w:r w:rsidR="00A6619A">
        <w:rPr>
          <w:rFonts w:ascii="Calibri" w:hAnsi="Calibri" w:cs="Arial"/>
          <w:bCs/>
          <w:sz w:val="22"/>
          <w:szCs w:val="22"/>
        </w:rPr>
        <w:t>.</w:t>
      </w:r>
    </w:p>
    <w:p w14:paraId="60866879" w14:textId="24B24393" w:rsidR="00514699"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w:t>
      </w:r>
      <w:r w:rsidRPr="003337FC">
        <w:rPr>
          <w:rFonts w:ascii="Calibri" w:hAnsi="Calibri" w:cs="Arial"/>
          <w:bCs/>
          <w:sz w:val="22"/>
          <w:szCs w:val="22"/>
        </w:rPr>
        <w:lastRenderedPageBreak/>
        <w:t xml:space="preserve">supported students have been enrolled for more than two years (including a major within a course of study), the Provider must </w:t>
      </w:r>
      <w:r w:rsidR="00514699">
        <w:rPr>
          <w:rFonts w:ascii="Calibri" w:hAnsi="Calibri" w:cs="Arial"/>
          <w:bCs/>
          <w:sz w:val="22"/>
          <w:szCs w:val="22"/>
        </w:rPr>
        <w:t>notify</w:t>
      </w:r>
      <w:r w:rsidR="00514699" w:rsidRPr="003337FC">
        <w:rPr>
          <w:rFonts w:ascii="Calibri" w:hAnsi="Calibri" w:cs="Arial"/>
          <w:bCs/>
          <w:sz w:val="22"/>
          <w:szCs w:val="22"/>
        </w:rPr>
        <w:t xml:space="preserve"> </w:t>
      </w:r>
      <w:r w:rsidRPr="003337FC">
        <w:rPr>
          <w:rFonts w:ascii="Calibri" w:hAnsi="Calibri" w:cs="Arial"/>
          <w:bCs/>
          <w:sz w:val="22"/>
          <w:szCs w:val="22"/>
        </w:rPr>
        <w:t>the Commonwealth</w:t>
      </w:r>
      <w:r w:rsidR="00514699">
        <w:rPr>
          <w:rFonts w:ascii="Calibri" w:hAnsi="Calibri" w:cs="Arial"/>
          <w:bCs/>
          <w:sz w:val="22"/>
          <w:szCs w:val="22"/>
        </w:rPr>
        <w:t xml:space="preserve"> of its plans</w:t>
      </w:r>
      <w:r w:rsidR="001D08E6">
        <w:rPr>
          <w:rFonts w:ascii="Calibri" w:hAnsi="Calibri" w:cs="Arial"/>
          <w:bCs/>
          <w:sz w:val="22"/>
          <w:szCs w:val="22"/>
        </w:rPr>
        <w:t xml:space="preserve"> </w:t>
      </w:r>
      <w:r w:rsidR="00770D86">
        <w:rPr>
          <w:rFonts w:ascii="Calibri" w:hAnsi="Calibri" w:cs="Arial"/>
          <w:bCs/>
          <w:sz w:val="22"/>
          <w:szCs w:val="22"/>
        </w:rPr>
        <w:t>in writing</w:t>
      </w:r>
      <w:r w:rsidR="00514699">
        <w:rPr>
          <w:rFonts w:ascii="Calibri" w:hAnsi="Calibri" w:cs="Arial"/>
          <w:bCs/>
          <w:sz w:val="22"/>
          <w:szCs w:val="22"/>
        </w:rPr>
        <w:t>.</w:t>
      </w:r>
      <w:r w:rsidRPr="003337FC">
        <w:rPr>
          <w:rFonts w:ascii="Calibri" w:hAnsi="Calibri" w:cs="Arial"/>
          <w:bCs/>
          <w:sz w:val="22"/>
          <w:szCs w:val="22"/>
        </w:rPr>
        <w:t xml:space="preserve"> </w:t>
      </w:r>
      <w:bookmarkEnd w:id="13"/>
    </w:p>
    <w:p w14:paraId="213A4685" w14:textId="5B94E00A" w:rsidR="00514699" w:rsidRPr="003337FC"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w:t>
      </w:r>
      <w:r w:rsidR="4109D910" w:rsidRPr="5FFDBAB4">
        <w:rPr>
          <w:rFonts w:ascii="Calibri" w:hAnsi="Calibri" w:cs="Arial"/>
          <w:sz w:val="22"/>
          <w:szCs w:val="22"/>
        </w:rPr>
        <w:t xml:space="preserve">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o</w:t>
      </w:r>
      <w:r w:rsidR="00607993">
        <w:rPr>
          <w:rFonts w:ascii="Calibri" w:hAnsi="Calibri" w:cs="Arial"/>
          <w:sz w:val="22"/>
          <w:szCs w:val="22"/>
        </w:rPr>
        <w:t>f</w:t>
      </w:r>
      <w:r>
        <w:rPr>
          <w:rFonts w:ascii="Calibri" w:hAnsi="Calibri" w:cs="Arial"/>
          <w:sz w:val="22"/>
          <w:szCs w:val="22"/>
        </w:rPr>
        <w:t xml:space="preserve"> the potential course closure </w:t>
      </w:r>
      <w:r w:rsidR="00C67447" w:rsidRPr="3591D10A">
        <w:rPr>
          <w:rFonts w:ascii="Calibri" w:hAnsi="Calibri" w:cs="Arial"/>
          <w:sz w:val="22"/>
          <w:szCs w:val="22"/>
        </w:rPr>
        <w:t>before</w:t>
      </w:r>
      <w:r w:rsidR="00C67447">
        <w:rPr>
          <w:rFonts w:ascii="Calibri" w:hAnsi="Calibri" w:cs="Arial"/>
          <w:sz w:val="22"/>
          <w:szCs w:val="22"/>
        </w:rPr>
        <w:t xml:space="preserve"> 31 July </w:t>
      </w:r>
      <w:r>
        <w:rPr>
          <w:rFonts w:ascii="Calibri" w:hAnsi="Calibri" w:cs="Arial"/>
          <w:sz w:val="22"/>
          <w:szCs w:val="22"/>
        </w:rPr>
        <w:t>each year,</w:t>
      </w:r>
      <w:r w:rsidR="00C67447">
        <w:rPr>
          <w:rFonts w:ascii="Calibri" w:hAnsi="Calibri" w:cs="Arial"/>
          <w:sz w:val="22"/>
          <w:szCs w:val="22"/>
        </w:rPr>
        <w:t xml:space="preserve"> and </w:t>
      </w:r>
      <w:r w:rsidR="008D4A65">
        <w:rPr>
          <w:rFonts w:ascii="Calibri" w:hAnsi="Calibri" w:cs="Arial"/>
          <w:bCs/>
          <w:sz w:val="22"/>
          <w:szCs w:val="22"/>
        </w:rPr>
        <w:t xml:space="preserve">before </w:t>
      </w:r>
      <w:r w:rsidR="008D4A65" w:rsidRPr="5FFDBAB4">
        <w:rPr>
          <w:rFonts w:ascii="Calibri" w:hAnsi="Calibri" w:cs="Arial"/>
          <w:sz w:val="22"/>
          <w:szCs w:val="22"/>
        </w:rPr>
        <w:t xml:space="preserve">any </w:t>
      </w:r>
      <w:r w:rsidR="008D4A65">
        <w:rPr>
          <w:rFonts w:ascii="Calibri" w:hAnsi="Calibri" w:cs="Arial"/>
          <w:sz w:val="22"/>
          <w:szCs w:val="22"/>
        </w:rPr>
        <w:t>information</w:t>
      </w:r>
      <w:r w:rsidR="008D4A65" w:rsidRPr="5FFDBAB4">
        <w:rPr>
          <w:rFonts w:ascii="Calibri" w:hAnsi="Calibri" w:cs="Arial"/>
          <w:sz w:val="22"/>
          <w:szCs w:val="22"/>
        </w:rPr>
        <w:t xml:space="preserve"> on the </w:t>
      </w:r>
      <w:r w:rsidR="008D4A65">
        <w:rPr>
          <w:rFonts w:ascii="Calibri" w:hAnsi="Calibri" w:cs="Arial"/>
          <w:sz w:val="22"/>
          <w:szCs w:val="22"/>
        </w:rPr>
        <w:t xml:space="preserve">potential </w:t>
      </w:r>
      <w:r w:rsidR="008D4A65" w:rsidRPr="5FFDBAB4">
        <w:rPr>
          <w:rFonts w:ascii="Calibri" w:hAnsi="Calibri" w:cs="Arial"/>
          <w:sz w:val="22"/>
          <w:szCs w:val="22"/>
        </w:rPr>
        <w:t xml:space="preserve">course closure </w:t>
      </w:r>
      <w:r w:rsidR="008D4A65">
        <w:rPr>
          <w:rFonts w:ascii="Calibri" w:hAnsi="Calibri" w:cs="Arial"/>
          <w:sz w:val="22"/>
          <w:szCs w:val="22"/>
        </w:rPr>
        <w:t>is made public</w:t>
      </w:r>
      <w:r w:rsidR="006A6021">
        <w:rPr>
          <w:rFonts w:ascii="Calibri" w:hAnsi="Calibri" w:cs="Arial"/>
          <w:sz w:val="22"/>
          <w:szCs w:val="22"/>
        </w:rPr>
        <w:t xml:space="preserve">. The </w:t>
      </w:r>
      <w:r w:rsidR="00586A7F">
        <w:rPr>
          <w:rFonts w:ascii="Calibri" w:hAnsi="Calibri" w:cs="Arial"/>
          <w:sz w:val="22"/>
          <w:szCs w:val="22"/>
        </w:rPr>
        <w:t>P</w:t>
      </w:r>
      <w:r w:rsidR="006A6021">
        <w:rPr>
          <w:rFonts w:ascii="Calibri" w:hAnsi="Calibri" w:cs="Arial"/>
          <w:sz w:val="22"/>
          <w:szCs w:val="22"/>
        </w:rPr>
        <w:t>rovider’s notice to the Commonwealth</w:t>
      </w:r>
      <w:r w:rsidR="005A1FEE">
        <w:rPr>
          <w:rFonts w:ascii="Calibri" w:hAnsi="Calibri" w:cs="Arial"/>
          <w:sz w:val="22"/>
          <w:szCs w:val="22"/>
        </w:rPr>
        <w:t xml:space="preserve"> must </w:t>
      </w:r>
      <w:r w:rsidR="0037305A">
        <w:rPr>
          <w:rFonts w:ascii="Calibri" w:hAnsi="Calibri" w:cs="Arial"/>
          <w:sz w:val="22"/>
          <w:szCs w:val="22"/>
        </w:rPr>
        <w:t xml:space="preserve">be in the form included at Appendix 3 and must </w:t>
      </w:r>
      <w:r w:rsidR="006A6021">
        <w:rPr>
          <w:rFonts w:ascii="Calibri" w:hAnsi="Calibri" w:cs="Arial"/>
          <w:sz w:val="22"/>
          <w:szCs w:val="22"/>
        </w:rPr>
        <w:t>include</w:t>
      </w:r>
      <w:r>
        <w:rPr>
          <w:rFonts w:ascii="Calibri" w:hAnsi="Calibri" w:cs="Arial"/>
          <w:sz w:val="22"/>
          <w:szCs w:val="22"/>
        </w:rPr>
        <w:t xml:space="preserve"> the following</w:t>
      </w:r>
      <w:r w:rsidR="00E80FA3">
        <w:rPr>
          <w:rFonts w:ascii="Calibri" w:hAnsi="Calibri" w:cs="Arial"/>
          <w:sz w:val="22"/>
          <w:szCs w:val="22"/>
        </w:rPr>
        <w:t xml:space="preserve"> information</w:t>
      </w:r>
      <w:r>
        <w:rPr>
          <w:rFonts w:ascii="Calibri" w:hAnsi="Calibri" w:cs="Arial"/>
          <w:sz w:val="22"/>
          <w:szCs w:val="22"/>
        </w:rPr>
        <w:t xml:space="preserve"> for each proposed course closure</w:t>
      </w:r>
      <w:r w:rsidR="31B97AE9" w:rsidRPr="3591D10A">
        <w:rPr>
          <w:rFonts w:ascii="Calibri" w:hAnsi="Calibri" w:cs="Arial"/>
          <w:sz w:val="22"/>
          <w:szCs w:val="22"/>
        </w:rPr>
        <w:t>:</w:t>
      </w:r>
    </w:p>
    <w:p w14:paraId="6BFC3543" w14:textId="27007A4B"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00810F00" w:rsidRPr="3591D10A">
        <w:rPr>
          <w:rFonts w:ascii="Calibri" w:hAnsi="Calibri" w:cs="Arial"/>
          <w:sz w:val="22"/>
          <w:szCs w:val="22"/>
        </w:rPr>
        <w:t>course</w:t>
      </w:r>
      <w:r w:rsidR="00810F00" w:rsidRPr="003337FC" w:rsidDel="005761AA">
        <w:rPr>
          <w:rFonts w:ascii="Calibri" w:hAnsi="Calibri" w:cs="Arial"/>
          <w:bCs/>
          <w:sz w:val="22"/>
          <w:szCs w:val="22"/>
        </w:rPr>
        <w:t xml:space="preserve"> </w:t>
      </w:r>
      <w:r w:rsidR="00810F00" w:rsidRPr="003337FC">
        <w:rPr>
          <w:rFonts w:ascii="Calibri" w:hAnsi="Calibri" w:cs="Arial"/>
          <w:bCs/>
          <w:sz w:val="22"/>
          <w:szCs w:val="22"/>
        </w:rPr>
        <w:t>prepare</w:t>
      </w:r>
      <w:r w:rsidR="000059EF">
        <w:rPr>
          <w:rFonts w:ascii="Calibri" w:hAnsi="Calibri" w:cs="Arial"/>
          <w:bCs/>
          <w:sz w:val="22"/>
          <w:szCs w:val="22"/>
        </w:rPr>
        <w:t>s</w:t>
      </w:r>
      <w:r w:rsidR="00810F00" w:rsidRPr="003337FC">
        <w:rPr>
          <w:rFonts w:ascii="Calibri" w:hAnsi="Calibri" w:cs="Arial"/>
          <w:bCs/>
          <w:sz w:val="22"/>
          <w:szCs w:val="22"/>
        </w:rPr>
        <w:t xml:space="preserve"> students for entry to any occupation that is experiencing a Skills Shortage</w:t>
      </w:r>
    </w:p>
    <w:p w14:paraId="45944027" w14:textId="4FE03D54"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00810F00" w:rsidRPr="003337FC">
        <w:rPr>
          <w:rFonts w:ascii="Calibri" w:hAnsi="Calibri" w:cs="Arial"/>
          <w:bCs/>
          <w:sz w:val="22"/>
          <w:szCs w:val="22"/>
        </w:rPr>
        <w:t xml:space="preserve">closure of </w:t>
      </w:r>
      <w:r w:rsidR="00695A19">
        <w:rPr>
          <w:rFonts w:ascii="Calibri" w:hAnsi="Calibri" w:cs="Arial"/>
          <w:bCs/>
          <w:sz w:val="22"/>
          <w:szCs w:val="22"/>
        </w:rPr>
        <w:t xml:space="preserve">the course is </w:t>
      </w:r>
      <w:r w:rsidR="00810F00" w:rsidRPr="003337F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3337FC"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w:t>
      </w:r>
      <w:r w:rsidR="000C2051">
        <w:rPr>
          <w:rFonts w:ascii="Calibri" w:hAnsi="Calibri" w:cs="Arial"/>
          <w:bCs/>
          <w:sz w:val="22"/>
          <w:szCs w:val="22"/>
        </w:rPr>
        <w:t>a</w:t>
      </w:r>
      <w:r w:rsidR="00267450">
        <w:rPr>
          <w:rFonts w:ascii="Calibri" w:hAnsi="Calibri" w:cs="Arial"/>
          <w:bCs/>
          <w:sz w:val="22"/>
          <w:szCs w:val="22"/>
        </w:rPr>
        <w:t xml:space="preserve"> </w:t>
      </w:r>
      <w:r w:rsidR="00810F00" w:rsidRPr="003337FC">
        <w:rPr>
          <w:rFonts w:ascii="Calibri" w:hAnsi="Calibri" w:cs="Arial"/>
          <w:bCs/>
          <w:sz w:val="22"/>
          <w:szCs w:val="22"/>
        </w:rPr>
        <w:t xml:space="preserve">specialised </w:t>
      </w:r>
      <w:r w:rsidR="00810F00" w:rsidRPr="003BEB30">
        <w:rPr>
          <w:rFonts w:ascii="Calibri" w:hAnsi="Calibri" w:cs="Arial"/>
          <w:sz w:val="22"/>
          <w:szCs w:val="22"/>
        </w:rPr>
        <w:t>course</w:t>
      </w:r>
      <w:r w:rsidR="00810F00" w:rsidRPr="003337FC">
        <w:rPr>
          <w:rFonts w:ascii="Calibri" w:hAnsi="Calibri" w:cs="Arial"/>
          <w:bCs/>
          <w:sz w:val="22"/>
          <w:szCs w:val="22"/>
        </w:rPr>
        <w:t xml:space="preserve"> directed at the regional economy, </w:t>
      </w:r>
      <w:r w:rsidR="000C2051">
        <w:rPr>
          <w:rFonts w:ascii="Calibri" w:hAnsi="Calibri" w:cs="Arial"/>
          <w:bCs/>
          <w:sz w:val="22"/>
          <w:szCs w:val="22"/>
        </w:rPr>
        <w:t xml:space="preserve">and what impact </w:t>
      </w:r>
      <w:r w:rsidR="00AB6249">
        <w:rPr>
          <w:rFonts w:ascii="Calibri" w:hAnsi="Calibri" w:cs="Arial"/>
          <w:bCs/>
          <w:sz w:val="22"/>
          <w:szCs w:val="22"/>
        </w:rPr>
        <w:t xml:space="preserve">closing the course may have on the </w:t>
      </w:r>
      <w:r w:rsidR="00810F00" w:rsidRPr="003337FC">
        <w:rPr>
          <w:rFonts w:ascii="Calibri" w:hAnsi="Calibri" w:cs="Arial"/>
          <w:bCs/>
          <w:sz w:val="22"/>
          <w:szCs w:val="22"/>
        </w:rPr>
        <w:t xml:space="preserve">skills base of </w:t>
      </w:r>
      <w:r w:rsidR="00AB6249">
        <w:rPr>
          <w:rFonts w:ascii="Calibri" w:hAnsi="Calibri" w:cs="Arial"/>
          <w:bCs/>
          <w:sz w:val="22"/>
          <w:szCs w:val="22"/>
        </w:rPr>
        <w:t>that</w:t>
      </w:r>
      <w:r w:rsidR="00AB6249" w:rsidRPr="003337FC">
        <w:rPr>
          <w:rFonts w:ascii="Calibri" w:hAnsi="Calibri" w:cs="Arial"/>
          <w:bCs/>
          <w:sz w:val="22"/>
          <w:szCs w:val="22"/>
        </w:rPr>
        <w:t xml:space="preserve"> </w:t>
      </w:r>
      <w:r w:rsidR="00810F00" w:rsidRPr="003337FC">
        <w:rPr>
          <w:rFonts w:ascii="Calibri" w:hAnsi="Calibri" w:cs="Arial"/>
          <w:bCs/>
          <w:sz w:val="22"/>
          <w:szCs w:val="22"/>
        </w:rPr>
        <w:t>regional economy</w:t>
      </w:r>
    </w:p>
    <w:p w14:paraId="1A871657" w14:textId="0249483E" w:rsidR="00604A74" w:rsidRPr="00C67447"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4" w:name="_Hlk120282502"/>
      <w:r w:rsidRPr="7704FC00">
        <w:rPr>
          <w:rFonts w:ascii="Calibri" w:hAnsi="Calibri" w:cs="Arial"/>
          <w:sz w:val="22"/>
          <w:szCs w:val="22"/>
        </w:rPr>
        <w:t xml:space="preserve">whether the </w:t>
      </w:r>
      <w:r w:rsidR="00604A74" w:rsidRPr="7704FC00">
        <w:rPr>
          <w:rFonts w:ascii="Calibri" w:hAnsi="Calibri" w:cs="Arial"/>
          <w:sz w:val="22"/>
          <w:szCs w:val="22"/>
        </w:rPr>
        <w:t>course</w:t>
      </w:r>
      <w:r w:rsidR="003916E5" w:rsidRPr="7704FC00">
        <w:rPr>
          <w:rFonts w:ascii="Calibri" w:hAnsi="Calibri" w:cs="Arial"/>
          <w:sz w:val="22"/>
          <w:szCs w:val="22"/>
        </w:rPr>
        <w:t xml:space="preserve"> is in an </w:t>
      </w:r>
      <w:r w:rsidR="00604A74" w:rsidRPr="7704FC00">
        <w:rPr>
          <w:rFonts w:ascii="Calibri" w:hAnsi="Calibri" w:cs="Arial"/>
          <w:sz w:val="22"/>
          <w:szCs w:val="22"/>
        </w:rPr>
        <w:t>area of priority</w:t>
      </w:r>
      <w:r w:rsidR="000059EF">
        <w:rPr>
          <w:rFonts w:ascii="Calibri" w:hAnsi="Calibri" w:cs="Arial"/>
          <w:sz w:val="22"/>
          <w:szCs w:val="22"/>
        </w:rPr>
        <w:t>,</w:t>
      </w:r>
      <w:r w:rsidR="00604A74" w:rsidRPr="7704FC00">
        <w:rPr>
          <w:rFonts w:ascii="Calibri" w:hAnsi="Calibri" w:cs="Arial"/>
          <w:sz w:val="22"/>
          <w:szCs w:val="22"/>
        </w:rPr>
        <w:t xml:space="preserve"> for example in </w:t>
      </w:r>
      <w:r w:rsidR="0067311B" w:rsidRPr="7704FC00">
        <w:rPr>
          <w:rFonts w:ascii="Calibri" w:hAnsi="Calibri" w:cs="Arial"/>
          <w:sz w:val="22"/>
          <w:szCs w:val="22"/>
        </w:rPr>
        <w:t>education, nursing</w:t>
      </w:r>
      <w:r w:rsidR="00ED5F6E" w:rsidRPr="7704FC00">
        <w:rPr>
          <w:rFonts w:ascii="Calibri" w:hAnsi="Calibri" w:cs="Arial"/>
          <w:sz w:val="22"/>
          <w:szCs w:val="22"/>
        </w:rPr>
        <w:t xml:space="preserve"> and allied health</w:t>
      </w:r>
      <w:r w:rsidR="0067311B" w:rsidRPr="7704FC00">
        <w:rPr>
          <w:rFonts w:ascii="Calibri" w:hAnsi="Calibri" w:cs="Arial"/>
          <w:sz w:val="22"/>
          <w:szCs w:val="22"/>
        </w:rPr>
        <w:t>, information technology</w:t>
      </w:r>
      <w:r w:rsidR="00ED5F6E" w:rsidRPr="7704FC00">
        <w:rPr>
          <w:rFonts w:ascii="Calibri" w:hAnsi="Calibri" w:cs="Arial"/>
          <w:sz w:val="22"/>
          <w:szCs w:val="22"/>
        </w:rPr>
        <w:t xml:space="preserve"> and</w:t>
      </w:r>
      <w:r w:rsidR="0067311B" w:rsidRPr="7704FC00">
        <w:rPr>
          <w:rFonts w:ascii="Calibri" w:hAnsi="Calibri" w:cs="Arial"/>
          <w:sz w:val="22"/>
          <w:szCs w:val="22"/>
        </w:rPr>
        <w:t xml:space="preserve"> </w:t>
      </w:r>
      <w:r w:rsidR="00ED5F6E" w:rsidRPr="7704FC00">
        <w:rPr>
          <w:rFonts w:ascii="Calibri" w:hAnsi="Calibri" w:cs="Arial"/>
          <w:sz w:val="22"/>
          <w:szCs w:val="22"/>
        </w:rPr>
        <w:t>engineering</w:t>
      </w:r>
      <w:r w:rsidR="00604A74" w:rsidRPr="7704FC00">
        <w:rPr>
          <w:rFonts w:ascii="Calibri" w:hAnsi="Calibri" w:cs="Arial"/>
          <w:sz w:val="22"/>
          <w:szCs w:val="22"/>
        </w:rPr>
        <w:t xml:space="preserve"> </w:t>
      </w:r>
    </w:p>
    <w:p w14:paraId="4B70B563" w14:textId="4B4EF8FF" w:rsidR="00604A74"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5" w:name="equity_closure"/>
      <w:bookmarkStart w:id="16" w:name="Equity_nps_ref2"/>
      <w:r>
        <w:rPr>
          <w:rFonts w:ascii="Calibri" w:hAnsi="Calibri" w:cs="Arial"/>
          <w:bCs/>
          <w:sz w:val="22"/>
          <w:szCs w:val="22"/>
        </w:rPr>
        <w:t xml:space="preserve">whether the </w:t>
      </w:r>
      <w:r w:rsidR="00604A74" w:rsidRPr="00DF0202">
        <w:rPr>
          <w:rFonts w:ascii="Calibri" w:hAnsi="Calibri" w:cs="Arial"/>
          <w:bCs/>
          <w:sz w:val="22"/>
          <w:szCs w:val="22"/>
        </w:rPr>
        <w:t>course</w:t>
      </w:r>
      <w:r>
        <w:rPr>
          <w:rFonts w:ascii="Calibri" w:hAnsi="Calibri" w:cs="Arial"/>
          <w:bCs/>
          <w:sz w:val="22"/>
          <w:szCs w:val="22"/>
        </w:rPr>
        <w:t xml:space="preserve"> is </w:t>
      </w:r>
      <w:r w:rsidR="00604A74" w:rsidRPr="005B4041">
        <w:rPr>
          <w:rFonts w:ascii="Calibri" w:hAnsi="Calibri" w:cs="Arial"/>
          <w:bCs/>
          <w:sz w:val="22"/>
          <w:szCs w:val="22"/>
        </w:rPr>
        <w:t xml:space="preserve">listed in </w:t>
      </w:r>
      <w:bookmarkStart w:id="17" w:name="_Hlk120281310"/>
      <w:r w:rsidR="00604A74" w:rsidRPr="005B4041">
        <w:rPr>
          <w:rFonts w:ascii="Calibri" w:hAnsi="Calibri" w:cs="Arial"/>
          <w:bCs/>
          <w:sz w:val="22"/>
          <w:szCs w:val="22"/>
          <w:u w:val="single"/>
        </w:rPr>
        <w:t xml:space="preserve">Table </w:t>
      </w:r>
      <w:r w:rsidR="00F27837" w:rsidRPr="005B4041">
        <w:rPr>
          <w:rFonts w:ascii="Calibri" w:hAnsi="Calibri" w:cs="Arial"/>
          <w:bCs/>
          <w:sz w:val="22"/>
          <w:szCs w:val="22"/>
          <w:u w:val="single"/>
        </w:rPr>
        <w:t>1b</w:t>
      </w:r>
      <w:r w:rsidR="00604A74" w:rsidRPr="005B4041">
        <w:rPr>
          <w:rFonts w:ascii="Calibri" w:hAnsi="Calibri" w:cs="Arial"/>
          <w:bCs/>
          <w:sz w:val="22"/>
          <w:szCs w:val="22"/>
          <w:u w:val="single"/>
        </w:rPr>
        <w:t>(</w:t>
      </w:r>
      <w:proofErr w:type="spellStart"/>
      <w:r w:rsidR="00604A74" w:rsidRPr="005B4041">
        <w:rPr>
          <w:rFonts w:ascii="Calibri" w:hAnsi="Calibri" w:cs="Arial"/>
          <w:bCs/>
          <w:sz w:val="22"/>
          <w:szCs w:val="22"/>
          <w:u w:val="single"/>
        </w:rPr>
        <w:t>i</w:t>
      </w:r>
      <w:proofErr w:type="spellEnd"/>
      <w:r w:rsidR="00604A74" w:rsidRPr="005B4041">
        <w:rPr>
          <w:rFonts w:ascii="Calibri" w:hAnsi="Calibri" w:cs="Arial"/>
          <w:bCs/>
          <w:sz w:val="22"/>
          <w:szCs w:val="22"/>
          <w:u w:val="single"/>
        </w:rPr>
        <w:t>)</w:t>
      </w:r>
      <w:r w:rsidR="00F27837" w:rsidRPr="005B4041">
        <w:rPr>
          <w:rFonts w:ascii="Calibri" w:hAnsi="Calibri" w:cs="Arial"/>
          <w:bCs/>
          <w:sz w:val="22"/>
          <w:szCs w:val="22"/>
        </w:rPr>
        <w:t xml:space="preserve">, </w:t>
      </w:r>
      <w:r w:rsidR="00F27837" w:rsidRPr="005B4041">
        <w:rPr>
          <w:rFonts w:ascii="Calibri" w:hAnsi="Calibri" w:cs="Arial"/>
          <w:bCs/>
          <w:sz w:val="22"/>
          <w:szCs w:val="22"/>
          <w:u w:val="single"/>
        </w:rPr>
        <w:t>Table 1b(ii)</w:t>
      </w:r>
      <w:r w:rsidR="00141623" w:rsidRPr="005B4041">
        <w:rPr>
          <w:rFonts w:ascii="Calibri" w:hAnsi="Calibri" w:cs="Arial"/>
          <w:bCs/>
          <w:sz w:val="22"/>
          <w:szCs w:val="22"/>
        </w:rPr>
        <w:t xml:space="preserve"> or</w:t>
      </w:r>
      <w:r w:rsidR="005B50FA" w:rsidRPr="005B4041">
        <w:rPr>
          <w:rFonts w:ascii="Calibri" w:hAnsi="Calibri" w:cs="Arial"/>
          <w:bCs/>
          <w:sz w:val="22"/>
          <w:szCs w:val="22"/>
        </w:rPr>
        <w:t xml:space="preserve"> </w:t>
      </w:r>
      <w:r w:rsidR="00604A74" w:rsidRPr="005B4041">
        <w:rPr>
          <w:rFonts w:ascii="Calibri" w:hAnsi="Calibri" w:cs="Arial"/>
          <w:bCs/>
          <w:sz w:val="22"/>
          <w:szCs w:val="22"/>
          <w:u w:val="single"/>
        </w:rPr>
        <w:t>Table 1</w:t>
      </w:r>
      <w:r w:rsidR="000F69CF" w:rsidRPr="005B4041">
        <w:rPr>
          <w:rFonts w:ascii="Calibri" w:hAnsi="Calibri" w:cs="Arial"/>
          <w:bCs/>
          <w:sz w:val="22"/>
          <w:szCs w:val="22"/>
          <w:u w:val="single"/>
        </w:rPr>
        <w:t>b</w:t>
      </w:r>
      <w:r w:rsidR="00604A74" w:rsidRPr="005B4041">
        <w:rPr>
          <w:rFonts w:ascii="Calibri" w:hAnsi="Calibri" w:cs="Arial"/>
          <w:bCs/>
          <w:sz w:val="22"/>
          <w:szCs w:val="22"/>
          <w:u w:val="single"/>
        </w:rPr>
        <w:t>(</w:t>
      </w:r>
      <w:r w:rsidR="00F27837" w:rsidRPr="005B4041">
        <w:rPr>
          <w:rFonts w:ascii="Calibri" w:hAnsi="Calibri" w:cs="Arial"/>
          <w:bCs/>
          <w:sz w:val="22"/>
          <w:szCs w:val="22"/>
          <w:u w:val="single"/>
        </w:rPr>
        <w:t>i</w:t>
      </w:r>
      <w:r w:rsidR="00604A74" w:rsidRPr="005B4041">
        <w:rPr>
          <w:rFonts w:ascii="Calibri" w:hAnsi="Calibri" w:cs="Arial"/>
          <w:bCs/>
          <w:sz w:val="22"/>
          <w:szCs w:val="22"/>
          <w:u w:val="single"/>
        </w:rPr>
        <w:t>ii)</w:t>
      </w:r>
      <w:r w:rsidR="00141623" w:rsidRPr="005B4041">
        <w:rPr>
          <w:rFonts w:ascii="Calibri" w:hAnsi="Calibri" w:cs="Arial"/>
          <w:bCs/>
          <w:sz w:val="22"/>
          <w:szCs w:val="22"/>
        </w:rPr>
        <w:t xml:space="preserve"> </w:t>
      </w:r>
      <w:r w:rsidR="00604A74" w:rsidRPr="005B4041">
        <w:rPr>
          <w:rFonts w:ascii="Calibri" w:hAnsi="Calibri" w:cs="Arial"/>
          <w:bCs/>
          <w:sz w:val="22"/>
          <w:szCs w:val="22"/>
        </w:rPr>
        <w:t>of Appendix</w:t>
      </w:r>
      <w:r w:rsidR="00604A74">
        <w:rPr>
          <w:rFonts w:ascii="Calibri" w:hAnsi="Calibri" w:cs="Arial"/>
          <w:bCs/>
          <w:sz w:val="22"/>
          <w:szCs w:val="22"/>
        </w:rPr>
        <w:t xml:space="preserve"> 1</w:t>
      </w:r>
      <w:bookmarkEnd w:id="17"/>
      <w:r w:rsidR="000059EF">
        <w:rPr>
          <w:rFonts w:ascii="Calibri" w:hAnsi="Calibri" w:cs="Arial"/>
          <w:bCs/>
          <w:sz w:val="22"/>
          <w:szCs w:val="22"/>
        </w:rPr>
        <w:t>,</w:t>
      </w:r>
      <w:r w:rsidR="00545BE6">
        <w:rPr>
          <w:rFonts w:ascii="Calibri" w:hAnsi="Calibri" w:cs="Arial"/>
          <w:bCs/>
          <w:sz w:val="22"/>
          <w:szCs w:val="22"/>
        </w:rPr>
        <w:t xml:space="preserve"> as a course</w:t>
      </w:r>
      <w:r w:rsidR="00604A74">
        <w:rPr>
          <w:rFonts w:ascii="Calibri" w:hAnsi="Calibri" w:cs="Arial"/>
          <w:bCs/>
          <w:sz w:val="22"/>
          <w:szCs w:val="22"/>
        </w:rPr>
        <w:t xml:space="preserve"> in which students are enrolled in Commonwealth supported places</w:t>
      </w:r>
      <w:bookmarkEnd w:id="14"/>
    </w:p>
    <w:bookmarkEnd w:id="15"/>
    <w:bookmarkEnd w:id="16"/>
    <w:p w14:paraId="4F0B5FF8" w14:textId="58C50546" w:rsidR="004A64A1"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w:t>
      </w:r>
      <w:r w:rsidR="000059EF">
        <w:rPr>
          <w:rFonts w:ascii="Calibri" w:hAnsi="Calibri" w:cs="Arial"/>
          <w:bCs/>
          <w:sz w:val="22"/>
          <w:szCs w:val="22"/>
        </w:rPr>
        <w:t xml:space="preserve"> proposed</w:t>
      </w:r>
      <w:r>
        <w:rPr>
          <w:rFonts w:ascii="Calibri" w:hAnsi="Calibri" w:cs="Arial"/>
          <w:bCs/>
          <w:sz w:val="22"/>
          <w:szCs w:val="22"/>
        </w:rPr>
        <w:t xml:space="preserve"> t</w:t>
      </w:r>
      <w:r w:rsidR="004A64A1">
        <w:rPr>
          <w:rFonts w:ascii="Calibri" w:hAnsi="Calibri" w:cs="Arial"/>
          <w:bCs/>
          <w:sz w:val="22"/>
          <w:szCs w:val="22"/>
        </w:rPr>
        <w:t>each out provisions to ensure existing students can complete their c</w:t>
      </w:r>
      <w:r w:rsidR="00353B25">
        <w:rPr>
          <w:rFonts w:ascii="Calibri" w:hAnsi="Calibri" w:cs="Arial"/>
          <w:bCs/>
          <w:sz w:val="22"/>
          <w:szCs w:val="22"/>
        </w:rPr>
        <w:t>hosen course of study.</w:t>
      </w:r>
    </w:p>
    <w:p w14:paraId="1AB870ED" w14:textId="03ECBDB5" w:rsidR="00604A74"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sidR="00702047">
        <w:rPr>
          <w:rFonts w:ascii="Calibri" w:hAnsi="Calibri" w:cs="Arial"/>
          <w:sz w:val="22"/>
          <w:szCs w:val="22"/>
        </w:rPr>
        <w:t>Commonwealth</w:t>
      </w:r>
      <w:r w:rsidR="00702047" w:rsidRPr="00114ACF">
        <w:rPr>
          <w:rFonts w:ascii="Calibri" w:hAnsi="Calibri" w:cs="Arial"/>
          <w:sz w:val="22"/>
          <w:szCs w:val="22"/>
        </w:rPr>
        <w:t xml:space="preserve"> </w:t>
      </w:r>
      <w:r w:rsidRPr="00114ACF">
        <w:rPr>
          <w:rFonts w:ascii="Calibri" w:hAnsi="Calibri" w:cs="Arial"/>
          <w:sz w:val="22"/>
          <w:szCs w:val="22"/>
        </w:rPr>
        <w:t>has any concerns about the potential course closure b</w:t>
      </w:r>
      <w:r w:rsidR="004D2BDD" w:rsidRPr="00114ACF">
        <w:rPr>
          <w:rFonts w:ascii="Calibri" w:hAnsi="Calibri" w:cs="Arial"/>
          <w:sz w:val="22"/>
          <w:szCs w:val="22"/>
        </w:rPr>
        <w:t xml:space="preserve">ased on the information provided under </w:t>
      </w:r>
      <w:r w:rsidR="004D2BDD" w:rsidRPr="00265E49">
        <w:rPr>
          <w:rFonts w:ascii="Calibri" w:hAnsi="Calibri" w:cs="Arial"/>
          <w:sz w:val="22"/>
          <w:szCs w:val="22"/>
        </w:rPr>
        <w:t xml:space="preserve">clause </w:t>
      </w:r>
      <w:r w:rsidR="007E6932" w:rsidRPr="005B4041">
        <w:rPr>
          <w:rFonts w:ascii="Calibri" w:hAnsi="Calibri" w:cs="Arial"/>
          <w:sz w:val="22"/>
          <w:szCs w:val="22"/>
        </w:rPr>
        <w:t>2</w:t>
      </w:r>
      <w:r w:rsidR="0055071F">
        <w:rPr>
          <w:rFonts w:ascii="Calibri" w:hAnsi="Calibri" w:cs="Arial"/>
          <w:sz w:val="22"/>
          <w:szCs w:val="22"/>
        </w:rPr>
        <w:t>9</w:t>
      </w:r>
      <w:r w:rsidR="004D2BDD" w:rsidRPr="00265E49">
        <w:rPr>
          <w:rFonts w:ascii="Calibri" w:hAnsi="Calibri" w:cs="Arial"/>
          <w:sz w:val="22"/>
          <w:szCs w:val="22"/>
        </w:rPr>
        <w:t>,</w:t>
      </w:r>
      <w:r w:rsidR="004D2BDD" w:rsidRPr="00114ACF">
        <w:rPr>
          <w:rFonts w:ascii="Calibri" w:hAnsi="Calibri" w:cs="Arial"/>
          <w:sz w:val="22"/>
          <w:szCs w:val="22"/>
        </w:rPr>
        <w:t xml:space="preserve"> t</w:t>
      </w:r>
      <w:r w:rsidR="00F861A1" w:rsidRPr="00114ACF">
        <w:rPr>
          <w:rFonts w:ascii="Calibri" w:hAnsi="Calibri" w:cs="Arial"/>
          <w:sz w:val="22"/>
          <w:szCs w:val="22"/>
        </w:rPr>
        <w:t xml:space="preserve">he </w:t>
      </w:r>
      <w:r w:rsidR="005D0B24">
        <w:rPr>
          <w:rFonts w:ascii="Calibri" w:hAnsi="Calibri" w:cs="Arial"/>
          <w:sz w:val="22"/>
          <w:szCs w:val="22"/>
        </w:rPr>
        <w:t>Commonwealth</w:t>
      </w:r>
      <w:r w:rsidR="005D0B24" w:rsidRPr="00114ACF">
        <w:rPr>
          <w:rFonts w:ascii="Calibri" w:hAnsi="Calibri" w:cs="Arial"/>
          <w:sz w:val="22"/>
          <w:szCs w:val="22"/>
        </w:rPr>
        <w:t xml:space="preserve"> </w:t>
      </w:r>
      <w:r w:rsidR="001359BE" w:rsidRPr="00114ACF">
        <w:rPr>
          <w:rFonts w:ascii="Calibri" w:hAnsi="Calibri" w:cs="Arial"/>
          <w:sz w:val="22"/>
          <w:szCs w:val="22"/>
        </w:rPr>
        <w:t xml:space="preserve">may </w:t>
      </w:r>
      <w:proofErr w:type="gramStart"/>
      <w:r w:rsidR="009A56FD" w:rsidRPr="00114ACF">
        <w:rPr>
          <w:rFonts w:ascii="Calibri" w:hAnsi="Calibri" w:cs="Arial"/>
          <w:sz w:val="22"/>
          <w:szCs w:val="22"/>
        </w:rPr>
        <w:t>enter into</w:t>
      </w:r>
      <w:proofErr w:type="gramEnd"/>
      <w:r w:rsidR="009A56FD" w:rsidRPr="00114ACF">
        <w:rPr>
          <w:rFonts w:ascii="Calibri" w:hAnsi="Calibri" w:cs="Arial"/>
          <w:sz w:val="22"/>
          <w:szCs w:val="22"/>
        </w:rPr>
        <w:t xml:space="preserve"> further discussions with the Provider to </w:t>
      </w:r>
      <w:r w:rsidR="00810F00" w:rsidRPr="00114ACF">
        <w:rPr>
          <w:rFonts w:ascii="Calibri" w:hAnsi="Calibri" w:cs="Arial"/>
          <w:bCs/>
          <w:sz w:val="22"/>
          <w:szCs w:val="22"/>
        </w:rPr>
        <w:t>seek to reach a mutually agreeable arrangement with the Provider regarding the course closure</w:t>
      </w:r>
      <w:r w:rsidR="0076343B">
        <w:rPr>
          <w:rFonts w:ascii="Calibri" w:hAnsi="Calibri" w:cs="Arial"/>
          <w:bCs/>
          <w:sz w:val="22"/>
          <w:szCs w:val="22"/>
        </w:rPr>
        <w:t>. Consideration will be given to the</w:t>
      </w:r>
      <w:r w:rsidR="00673FDA" w:rsidRPr="1D79522F">
        <w:rPr>
          <w:rFonts w:ascii="Calibri" w:hAnsi="Calibri" w:cs="Arial"/>
          <w:sz w:val="22"/>
          <w:szCs w:val="22"/>
        </w:rPr>
        <w:t>:</w:t>
      </w:r>
    </w:p>
    <w:p w14:paraId="40830B10" w14:textId="52AE57F1"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5C831647" w14:textId="6738A516" w:rsidR="00810F00" w:rsidRPr="00590941"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sidR="005D0B24">
        <w:rPr>
          <w:rFonts w:ascii="Calibri" w:hAnsi="Calibri" w:cs="Arial"/>
          <w:bCs/>
          <w:sz w:val="22"/>
          <w:szCs w:val="22"/>
        </w:rPr>
        <w:t>, and</w:t>
      </w:r>
    </w:p>
    <w:p w14:paraId="2BFA8453" w14:textId="03223AE0" w:rsidR="00810F00" w:rsidRPr="003337FC"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1F8AB4F9" w14:textId="1B1FC661" w:rsidR="00810F00" w:rsidRPr="003337FC" w:rsidRDefault="00664F8A" w:rsidP="006B29B6">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00810F00" w:rsidRPr="003337FC">
        <w:rPr>
          <w:rFonts w:ascii="Calibri" w:hAnsi="Calibri" w:cs="Arial"/>
          <w:bCs/>
          <w:sz w:val="22"/>
          <w:szCs w:val="22"/>
        </w:rPr>
        <w:t xml:space="preserve">not unreasonably </w:t>
      </w:r>
      <w:r>
        <w:rPr>
          <w:rFonts w:ascii="Calibri" w:hAnsi="Calibri" w:cs="Arial"/>
          <w:bCs/>
          <w:sz w:val="22"/>
          <w:szCs w:val="22"/>
        </w:rPr>
        <w:t xml:space="preserve">require </w:t>
      </w:r>
      <w:r w:rsidR="004632C4">
        <w:rPr>
          <w:rFonts w:ascii="Calibri" w:hAnsi="Calibri" w:cs="Arial"/>
          <w:bCs/>
          <w:sz w:val="22"/>
          <w:szCs w:val="22"/>
        </w:rPr>
        <w:t xml:space="preserve">the continuation of the </w:t>
      </w:r>
      <w:r>
        <w:rPr>
          <w:rFonts w:ascii="Calibri" w:hAnsi="Calibri" w:cs="Arial"/>
          <w:bCs/>
          <w:sz w:val="22"/>
          <w:szCs w:val="22"/>
        </w:rPr>
        <w:t>course</w:t>
      </w:r>
      <w:r w:rsidRPr="003337FC">
        <w:rPr>
          <w:rFonts w:ascii="Calibri" w:hAnsi="Calibri" w:cs="Arial"/>
          <w:bCs/>
          <w:sz w:val="22"/>
          <w:szCs w:val="22"/>
        </w:rPr>
        <w:t xml:space="preserve"> </w:t>
      </w:r>
      <w:r>
        <w:rPr>
          <w:rFonts w:ascii="Calibri" w:hAnsi="Calibri" w:cs="Arial"/>
          <w:bCs/>
          <w:sz w:val="22"/>
          <w:szCs w:val="22"/>
        </w:rPr>
        <w:t>if it would place</w:t>
      </w:r>
      <w:r w:rsidR="00810F00" w:rsidRPr="003337FC">
        <w:rPr>
          <w:rFonts w:ascii="Calibri" w:hAnsi="Calibri" w:cs="Arial"/>
          <w:bCs/>
          <w:sz w:val="22"/>
          <w:szCs w:val="22"/>
        </w:rPr>
        <w:t xml:space="preserve"> an unreasonable financial </w:t>
      </w:r>
      <w:r w:rsidR="00810F00" w:rsidRPr="00664F8A">
        <w:rPr>
          <w:rFonts w:ascii="Calibri" w:hAnsi="Calibri" w:cs="Arial"/>
          <w:sz w:val="22"/>
          <w:szCs w:val="22"/>
        </w:rPr>
        <w:t>burden</w:t>
      </w:r>
      <w:r w:rsidR="00810F00" w:rsidRPr="003337FC">
        <w:rPr>
          <w:rFonts w:ascii="Calibri" w:hAnsi="Calibri" w:cs="Arial"/>
          <w:bCs/>
          <w:sz w:val="22"/>
          <w:szCs w:val="22"/>
        </w:rPr>
        <w:t xml:space="preserve"> on the Provider or place the Provider in a financially unviable position </w:t>
      </w:r>
      <w:proofErr w:type="gramStart"/>
      <w:r w:rsidR="00C86304">
        <w:rPr>
          <w:rFonts w:ascii="Calibri" w:hAnsi="Calibri" w:cs="Arial"/>
          <w:bCs/>
          <w:sz w:val="22"/>
          <w:szCs w:val="22"/>
        </w:rPr>
        <w:t>with</w:t>
      </w:r>
      <w:r w:rsidR="00810F00" w:rsidRPr="003337FC">
        <w:rPr>
          <w:rFonts w:ascii="Calibri" w:hAnsi="Calibri" w:cs="Arial"/>
          <w:bCs/>
          <w:sz w:val="22"/>
          <w:szCs w:val="22"/>
        </w:rPr>
        <w:t xml:space="preserve"> regard to</w:t>
      </w:r>
      <w:proofErr w:type="gramEnd"/>
      <w:r w:rsidR="00810F00" w:rsidRPr="003337FC">
        <w:rPr>
          <w:rFonts w:ascii="Calibri" w:hAnsi="Calibri" w:cs="Arial"/>
          <w:bCs/>
          <w:sz w:val="22"/>
          <w:szCs w:val="22"/>
        </w:rPr>
        <w:t xml:space="preserve"> the Provider’s overall financial status.</w:t>
      </w:r>
      <w:bookmarkEnd w:id="9"/>
      <w:bookmarkEnd w:id="10"/>
      <w:bookmarkEnd w:id="11"/>
    </w:p>
    <w:bookmarkEnd w:id="12"/>
    <w:p w14:paraId="0F7378DC" w14:textId="5C5AB97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1308DEA3" w14:textId="77777777" w:rsidR="005B4041" w:rsidRDefault="005B4041">
      <w:pPr>
        <w:rPr>
          <w:rFonts w:ascii="Calibri" w:hAnsi="Calibri" w:cs="Arial"/>
          <w:bCs/>
          <w:i/>
          <w:sz w:val="22"/>
          <w:szCs w:val="22"/>
        </w:rPr>
      </w:pPr>
      <w:r>
        <w:rPr>
          <w:rFonts w:ascii="Calibri" w:hAnsi="Calibri" w:cs="Arial"/>
          <w:bCs/>
          <w:i/>
          <w:sz w:val="22"/>
          <w:szCs w:val="22"/>
        </w:rPr>
        <w:br w:type="page"/>
      </w:r>
    </w:p>
    <w:p w14:paraId="67ADA7BC" w14:textId="3BBE6A82"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lastRenderedPageBreak/>
        <w:t>Entire agreement, variation and severance</w:t>
      </w:r>
    </w:p>
    <w:p w14:paraId="0C08C30C" w14:textId="656A6B14"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3337FC"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43C2FCEB"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0C79872"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584AC0">
      <w:pPr>
        <w:pStyle w:val="sub-paraxChar"/>
        <w:numPr>
          <w:ilvl w:val="0"/>
          <w:numId w:val="0"/>
        </w:numPr>
        <w:ind w:left="1134"/>
        <w:rPr>
          <w:rFonts w:ascii="Calibri" w:hAnsi="Calibri" w:cs="Arial"/>
          <w:sz w:val="22"/>
          <w:szCs w:val="22"/>
        </w:rPr>
      </w:pPr>
      <w:proofErr w:type="gramStart"/>
      <w:r w:rsidRPr="003337FC">
        <w:rPr>
          <w:rFonts w:ascii="Calibri" w:hAnsi="Calibri" w:cs="Arial"/>
          <w:sz w:val="22"/>
          <w:szCs w:val="22"/>
        </w:rPr>
        <w:t>CANBERRA  ACT</w:t>
      </w:r>
      <w:proofErr w:type="gramEnd"/>
      <w:r w:rsidRPr="003337FC">
        <w:rPr>
          <w:rFonts w:ascii="Calibri" w:hAnsi="Calibri" w:cs="Arial"/>
          <w:sz w:val="22"/>
          <w:szCs w:val="22"/>
        </w:rPr>
        <w:t xml:space="preserve">  2601</w:t>
      </w:r>
    </w:p>
    <w:p w14:paraId="418C0F97" w14:textId="680478F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8" w:history="1">
        <w:r w:rsidRPr="003337FC">
          <w:rPr>
            <w:rStyle w:val="Hyperlink"/>
            <w:rFonts w:ascii="Calibri" w:hAnsi="Calibri" w:cs="Arial"/>
            <w:sz w:val="22"/>
            <w:szCs w:val="22"/>
          </w:rPr>
          <w:t>cgs@</w:t>
        </w:r>
        <w:r w:rsidR="00C87970">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353EE468" w14:textId="77777777" w:rsidR="005A7163" w:rsidRPr="005B4041" w:rsidRDefault="005A7163" w:rsidP="00584AC0">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The address for notices to t</w:t>
      </w:r>
      <w:r w:rsidRPr="005B4041">
        <w:rPr>
          <w:rFonts w:ascii="Calibri" w:hAnsi="Calibri" w:cs="Arial"/>
          <w:sz w:val="22"/>
          <w:szCs w:val="22"/>
        </w:rPr>
        <w:t xml:space="preserve">he </w:t>
      </w:r>
      <w:r w:rsidRPr="005B4041">
        <w:rPr>
          <w:rFonts w:ascii="Calibri" w:hAnsi="Calibri" w:cs="Arial"/>
          <w:noProof/>
          <w:sz w:val="22"/>
          <w:szCs w:val="22"/>
        </w:rPr>
        <w:t>Provider</w:t>
      </w:r>
      <w:r w:rsidRPr="005B4041">
        <w:rPr>
          <w:rFonts w:ascii="Calibri" w:hAnsi="Calibri" w:cs="Arial"/>
          <w:sz w:val="22"/>
          <w:szCs w:val="22"/>
        </w:rPr>
        <w:t xml:space="preserve"> is:</w:t>
      </w:r>
    </w:p>
    <w:p w14:paraId="30FD67CC" w14:textId="7099D254" w:rsidR="00845BE4" w:rsidRPr="005B4041" w:rsidRDefault="007E6932" w:rsidP="00845BE4">
      <w:pPr>
        <w:pStyle w:val="sub-paraxChar"/>
        <w:numPr>
          <w:ilvl w:val="0"/>
          <w:numId w:val="0"/>
        </w:numPr>
        <w:ind w:left="1134"/>
        <w:rPr>
          <w:rFonts w:ascii="Calibri" w:hAnsi="Calibri" w:cs="Arial"/>
          <w:noProof/>
          <w:sz w:val="22"/>
          <w:szCs w:val="22"/>
        </w:rPr>
      </w:pPr>
      <w:r w:rsidRPr="005B4041">
        <w:rPr>
          <w:rFonts w:ascii="Calibri" w:hAnsi="Calibri" w:cs="Arial"/>
          <w:noProof/>
          <w:sz w:val="22"/>
          <w:szCs w:val="22"/>
        </w:rPr>
        <w:t>Building 3A Wellington Road</w:t>
      </w:r>
      <w:r w:rsidR="00845BE4" w:rsidRPr="005B4041">
        <w:rPr>
          <w:rFonts w:ascii="Calibri" w:hAnsi="Calibri" w:cs="Arial"/>
          <w:noProof/>
          <w:sz w:val="22"/>
          <w:szCs w:val="22"/>
        </w:rPr>
        <w:t xml:space="preserve"> </w:t>
      </w:r>
    </w:p>
    <w:p w14:paraId="4FCEA5FA" w14:textId="285F277F" w:rsidR="00845BE4" w:rsidRPr="005B4041" w:rsidRDefault="007E6932" w:rsidP="00845BE4">
      <w:pPr>
        <w:pStyle w:val="sub-paraxChar"/>
        <w:numPr>
          <w:ilvl w:val="0"/>
          <w:numId w:val="0"/>
        </w:numPr>
        <w:ind w:left="1134"/>
        <w:rPr>
          <w:rFonts w:ascii="Calibri" w:hAnsi="Calibri" w:cs="Arial"/>
          <w:sz w:val="22"/>
          <w:szCs w:val="22"/>
        </w:rPr>
      </w:pPr>
      <w:r w:rsidRPr="005B4041">
        <w:rPr>
          <w:rFonts w:ascii="Calibri" w:hAnsi="Calibri" w:cs="Arial"/>
          <w:sz w:val="22"/>
          <w:szCs w:val="22"/>
        </w:rPr>
        <w:t>CLAYTON VIC 3800</w:t>
      </w:r>
    </w:p>
    <w:p w14:paraId="73AEA943" w14:textId="32041C59"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5B4041">
        <w:rPr>
          <w:rFonts w:ascii="Calibri" w:hAnsi="Calibri" w:cs="Arial"/>
          <w:sz w:val="22"/>
          <w:szCs w:val="22"/>
        </w:rPr>
        <w:t xml:space="preserve">A notice given under clause </w:t>
      </w:r>
      <w:r w:rsidR="007E6932" w:rsidRPr="005B4041">
        <w:rPr>
          <w:rFonts w:ascii="Calibri" w:hAnsi="Calibri" w:cs="Arial"/>
          <w:bCs/>
          <w:sz w:val="22"/>
          <w:szCs w:val="22"/>
        </w:rPr>
        <w:t>3</w:t>
      </w:r>
      <w:r w:rsidR="005A49B9">
        <w:rPr>
          <w:rFonts w:ascii="Calibri" w:hAnsi="Calibri" w:cs="Arial"/>
          <w:bCs/>
          <w:sz w:val="22"/>
          <w:szCs w:val="22"/>
        </w:rPr>
        <w:t>7</w:t>
      </w:r>
      <w:r w:rsidRPr="5FFDBAB4">
        <w:rPr>
          <w:rFonts w:ascii="Calibri" w:hAnsi="Calibri" w:cs="Arial"/>
          <w:sz w:val="22"/>
          <w:szCs w:val="22"/>
        </w:rPr>
        <w:t xml:space="preserve"> is taken to be received:</w:t>
      </w:r>
    </w:p>
    <w:p w14:paraId="0EA05DE6"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393F07AA"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r w:rsidR="00940C8B">
        <w:rPr>
          <w:rFonts w:ascii="Calibri" w:hAnsi="Calibri"/>
          <w:bCs/>
          <w:sz w:val="22"/>
          <w:szCs w:val="22"/>
        </w:rPr>
        <w:t>;</w:t>
      </w:r>
      <w:proofErr w:type="gramEnd"/>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lastRenderedPageBreak/>
        <w:t>‘</w:t>
      </w:r>
      <w:proofErr w:type="gramStart"/>
      <w:r w:rsidR="00810F00" w:rsidRPr="003337FC">
        <w:rPr>
          <w:rFonts w:ascii="Calibri" w:hAnsi="Calibri"/>
          <w:b/>
          <w:sz w:val="22"/>
          <w:szCs w:val="22"/>
        </w:rPr>
        <w:t>c</w:t>
      </w:r>
      <w:r w:rsidRPr="003337FC">
        <w:rPr>
          <w:rFonts w:ascii="Calibri" w:hAnsi="Calibri"/>
          <w:b/>
          <w:sz w:val="22"/>
          <w:szCs w:val="22"/>
        </w:rPr>
        <w:t>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emand</w:t>
      </w:r>
      <w:proofErr w:type="gramEnd"/>
      <w:r w:rsidRPr="003337FC">
        <w:rPr>
          <w:rFonts w:ascii="Calibri" w:hAnsi="Calibri"/>
          <w:b/>
          <w:sz w:val="22"/>
          <w:szCs w:val="22"/>
        </w:rPr>
        <w:t xml:space="preserve"> driven higher education course’ </w:t>
      </w:r>
      <w:r w:rsidRPr="003337FC">
        <w:rPr>
          <w:rFonts w:ascii="Calibri" w:hAnsi="Calibri"/>
          <w:sz w:val="22"/>
          <w:szCs w:val="22"/>
        </w:rPr>
        <w:t>has the same meaning as in subclause 1(1) of Schedule 1 of HESA;</w:t>
      </w:r>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esignated</w:t>
      </w:r>
      <w:proofErr w:type="gramEnd"/>
      <w:r w:rsidRPr="003337FC">
        <w:rPr>
          <w:rFonts w:ascii="Calibri" w:hAnsi="Calibri"/>
          <w:b/>
          <w:sz w:val="22"/>
          <w:szCs w:val="22"/>
        </w:rPr>
        <w:t xml:space="preserve">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09212890" w14:textId="0BA7DF53" w:rsidR="00604A74" w:rsidRDefault="00604A74" w:rsidP="00954B3F">
      <w:pPr>
        <w:pStyle w:val="Interpretation"/>
        <w:ind w:left="426"/>
        <w:rPr>
          <w:rFonts w:ascii="Calibri" w:hAnsi="Calibri"/>
          <w:bCs/>
          <w:sz w:val="22"/>
          <w:szCs w:val="22"/>
        </w:rPr>
      </w:pPr>
      <w:bookmarkStart w:id="18"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8"/>
      <w:proofErr w:type="gramEnd"/>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 xml:space="preserve">for the purposes of supporting equity outcomes for under-represented </w:t>
      </w:r>
      <w:proofErr w:type="gramStart"/>
      <w:r w:rsidR="00686799">
        <w:rPr>
          <w:rFonts w:ascii="Calibri" w:hAnsi="Calibri"/>
          <w:sz w:val="22"/>
          <w:szCs w:val="22"/>
        </w:rPr>
        <w:t>groups</w:t>
      </w:r>
      <w:r w:rsidR="00686799" w:rsidRPr="5FFDBAB4">
        <w:rPr>
          <w:rFonts w:ascii="Calibri" w:hAnsi="Calibri"/>
          <w:sz w:val="22"/>
          <w:szCs w:val="22"/>
        </w:rPr>
        <w:t>;</w:t>
      </w:r>
      <w:proofErr w:type="gramEnd"/>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proofErr w:type="gramStart"/>
      <w:r w:rsidR="00810F00" w:rsidRPr="003337FC">
        <w:rPr>
          <w:rFonts w:ascii="Calibri" w:hAnsi="Calibri"/>
          <w:b/>
          <w:sz w:val="22"/>
          <w:szCs w:val="22"/>
        </w:rPr>
        <w:t>f</w:t>
      </w:r>
      <w:r w:rsidRPr="003337FC">
        <w:rPr>
          <w:rFonts w:ascii="Calibri" w:hAnsi="Calibri"/>
          <w:b/>
          <w:sz w:val="22"/>
          <w:szCs w:val="22"/>
        </w:rPr>
        <w:t>unding</w:t>
      </w:r>
      <w:proofErr w:type="gramEnd"/>
      <w:r w:rsidRPr="003337FC">
        <w:rPr>
          <w:rFonts w:ascii="Calibri" w:hAnsi="Calibri"/>
          <w:b/>
          <w:sz w:val="22"/>
          <w:szCs w:val="22"/>
        </w:rPr>
        <w:t xml:space="preserve">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proofErr w:type="gramStart"/>
      <w:r w:rsidR="00810F00" w:rsidRPr="003337FC">
        <w:rPr>
          <w:rFonts w:ascii="Calibri" w:hAnsi="Calibri" w:cs="Arial"/>
          <w:b/>
          <w:sz w:val="22"/>
          <w:szCs w:val="22"/>
        </w:rPr>
        <w:t>h</w:t>
      </w:r>
      <w:r w:rsidRPr="003337FC">
        <w:rPr>
          <w:rFonts w:ascii="Calibri" w:hAnsi="Calibri" w:cs="Arial"/>
          <w:b/>
          <w:sz w:val="22"/>
          <w:szCs w:val="22"/>
        </w:rPr>
        <w:t>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m</w:t>
      </w:r>
      <w:r w:rsidRPr="003337FC">
        <w:rPr>
          <w:rFonts w:ascii="Calibri" w:hAnsi="Calibri"/>
          <w:b/>
          <w:sz w:val="22"/>
          <w:szCs w:val="22"/>
        </w:rPr>
        <w:t>aximum</w:t>
      </w:r>
      <w:proofErr w:type="gramEnd"/>
      <w:r w:rsidRPr="003337FC">
        <w:rPr>
          <w:rFonts w:ascii="Calibri" w:hAnsi="Calibri"/>
          <w:b/>
          <w:sz w:val="22"/>
          <w:szCs w:val="22"/>
        </w:rPr>
        <w:t xml:space="preserve"> basic grant amount’ or ‘MBGA’ </w:t>
      </w:r>
      <w:r w:rsidRPr="003337FC">
        <w:rPr>
          <w:rFonts w:ascii="Calibri" w:hAnsi="Calibri"/>
          <w:sz w:val="22"/>
          <w:szCs w:val="22"/>
        </w:rPr>
        <w:t>has the same meaning as in subclause 1(1) of Schedule 1 of HESA;</w:t>
      </w:r>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19" w:name="_Hlk120282562"/>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9"/>
      <w:proofErr w:type="gramEnd"/>
    </w:p>
    <w:p w14:paraId="4EBC2603" w14:textId="54492053" w:rsidR="005A7163" w:rsidRPr="003337FC" w:rsidRDefault="005A7163" w:rsidP="00E35C11">
      <w:pPr>
        <w:spacing w:after="120"/>
        <w:ind w:left="426"/>
      </w:pPr>
      <w:r w:rsidRPr="003337FC">
        <w:rPr>
          <w:rFonts w:ascii="Calibri" w:hAnsi="Calibri" w:cs="Arial"/>
          <w:b/>
          <w:sz w:val="22"/>
          <w:szCs w:val="22"/>
        </w:rPr>
        <w:t>‘</w:t>
      </w:r>
      <w:proofErr w:type="gramStart"/>
      <w:r w:rsidR="00810F00" w:rsidRPr="003337FC">
        <w:rPr>
          <w:rFonts w:ascii="Calibri" w:hAnsi="Calibri" w:cs="Arial"/>
          <w:b/>
          <w:sz w:val="22"/>
          <w:szCs w:val="22"/>
        </w:rPr>
        <w:t>n</w:t>
      </w:r>
      <w:r w:rsidRPr="003337FC">
        <w:rPr>
          <w:rFonts w:ascii="Calibri" w:hAnsi="Calibri" w:cs="Arial"/>
          <w:b/>
          <w:sz w:val="22"/>
          <w:szCs w:val="22"/>
        </w:rPr>
        <w:t>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35E37924" w14:textId="0F2EFA57" w:rsidR="005A7163" w:rsidRDefault="005A7163" w:rsidP="00E35C11">
      <w:pPr>
        <w:spacing w:after="120"/>
        <w:ind w:left="426"/>
      </w:pPr>
      <w:r w:rsidRPr="003337FC">
        <w:rPr>
          <w:rFonts w:ascii="Calibri" w:hAnsi="Calibri"/>
          <w:b/>
          <w:sz w:val="22"/>
          <w:szCs w:val="22"/>
        </w:rPr>
        <w:t>‘</w:t>
      </w:r>
      <w:proofErr w:type="gramStart"/>
      <w:r w:rsidR="00810F00" w:rsidRPr="003337FC">
        <w:rPr>
          <w:rFonts w:ascii="Calibri" w:hAnsi="Calibri"/>
          <w:b/>
          <w:sz w:val="22"/>
          <w:szCs w:val="22"/>
        </w:rPr>
        <w:t>t</w:t>
      </w:r>
      <w:r w:rsidRPr="003337FC">
        <w:rPr>
          <w:rFonts w:ascii="Calibri" w:hAnsi="Calibri"/>
          <w:b/>
          <w:sz w:val="22"/>
          <w:szCs w:val="22"/>
        </w:rPr>
        <w: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lastRenderedPageBreak/>
        <w:t>In this agreement, unless the contrary intention appears:</w:t>
      </w:r>
    </w:p>
    <w:p w14:paraId="3764CA1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30AA24B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0A4FF93F"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54F5A12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6E34BFE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78B37747"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77777777" w:rsidR="00E74C58" w:rsidRDefault="00E74C58" w:rsidP="00686799">
      <w:pPr>
        <w:spacing w:after="120"/>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AF4A16">
          <w:headerReference w:type="default" r:id="rId19"/>
          <w:headerReference w:type="first" r:id="rId20"/>
          <w:type w:val="evenPage"/>
          <w:pgSz w:w="11906" w:h="16838" w:code="9"/>
          <w:pgMar w:top="1134" w:right="1134" w:bottom="1134" w:left="1134" w:header="567" w:footer="567" w:gutter="0"/>
          <w:cols w:space="720"/>
          <w:titlePg/>
          <w:docGrid w:linePitch="326"/>
        </w:sectPr>
      </w:pPr>
    </w:p>
    <w:p w14:paraId="3A636126" w14:textId="20755D78" w:rsidR="005A7163" w:rsidRPr="003337FC" w:rsidRDefault="005A7163" w:rsidP="7704FC00">
      <w:pPr>
        <w:spacing w:after="120" w:line="276" w:lineRule="auto"/>
        <w:ind w:left="426"/>
        <w:sectPr w:rsidR="005A7163" w:rsidRPr="003337F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7C3AED" w14:paraId="6BBF394A" w14:textId="77777777" w:rsidTr="7704FC00">
        <w:trPr>
          <w:trHeight w:val="1725"/>
        </w:trPr>
        <w:tc>
          <w:tcPr>
            <w:tcW w:w="4710" w:type="dxa"/>
          </w:tcPr>
          <w:p w14:paraId="53AB2248" w14:textId="77777777" w:rsidR="00C16EAC" w:rsidRPr="007C3AED" w:rsidRDefault="00C16EAC">
            <w:pPr>
              <w:rPr>
                <w:rFonts w:ascii="Calibri" w:hAnsi="Calibri" w:cs="Arial"/>
              </w:rPr>
            </w:pPr>
            <w:r w:rsidRPr="007C3AED">
              <w:rPr>
                <w:rFonts w:ascii="Calibri" w:hAnsi="Calibri" w:cs="Arial"/>
              </w:rPr>
              <w:t>SIGNED for and on behalf of</w:t>
            </w:r>
          </w:p>
          <w:p w14:paraId="5BAF7A1A" w14:textId="02D83877" w:rsidR="00C16EAC" w:rsidRPr="007C3AED" w:rsidRDefault="00C16EAC">
            <w:pPr>
              <w:rPr>
                <w:rFonts w:ascii="Calibri" w:hAnsi="Calibri" w:cs="Arial"/>
              </w:rPr>
            </w:pPr>
            <w:r w:rsidRPr="007C3AED">
              <w:rPr>
                <w:rFonts w:ascii="Calibri" w:hAnsi="Calibri" w:cs="Arial"/>
              </w:rPr>
              <w:t>THE COMMONWEALTH OF AUSTRALIA</w:t>
            </w:r>
          </w:p>
          <w:p w14:paraId="7E0F1BCA" w14:textId="3543CCCC" w:rsidR="00C16EAC" w:rsidRDefault="00C16EAC">
            <w:pPr>
              <w:rPr>
                <w:rFonts w:ascii="Calibri" w:hAnsi="Calibri" w:cs="Arial"/>
                <w:sz w:val="22"/>
                <w:szCs w:val="22"/>
              </w:rPr>
            </w:pPr>
            <w:r w:rsidRPr="007C3AED">
              <w:rPr>
                <w:rFonts w:ascii="Calibri" w:hAnsi="Calibri" w:cs="Arial"/>
                <w:sz w:val="22"/>
                <w:szCs w:val="22"/>
              </w:rPr>
              <w:t>By</w:t>
            </w:r>
          </w:p>
          <w:p w14:paraId="24AA0FCB" w14:textId="78CF5C65" w:rsidR="00C16EAC" w:rsidRPr="007C3AED" w:rsidRDefault="002F6B8E">
            <w:pPr>
              <w:rPr>
                <w:rFonts w:ascii="Calibri" w:hAnsi="Calibri" w:cs="Arial"/>
                <w:sz w:val="22"/>
                <w:szCs w:val="22"/>
              </w:rPr>
            </w:pPr>
            <w:r>
              <w:rPr>
                <w:rFonts w:ascii="Calibri" w:hAnsi="Calibri" w:cs="Arial"/>
                <w:sz w:val="22"/>
                <w:szCs w:val="22"/>
              </w:rPr>
              <w:t>Danielle Donegan</w:t>
            </w:r>
          </w:p>
          <w:p w14:paraId="2B2C9884" w14:textId="77777777" w:rsidR="00C16EAC" w:rsidRPr="007C3AED" w:rsidRDefault="003673CF">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7C3AED" w:rsidRDefault="00C16EAC">
            <w:pPr>
              <w:rPr>
                <w:rFonts w:ascii="Calibri" w:hAnsi="Calibri" w:cs="Arial"/>
              </w:rPr>
            </w:pPr>
            <w:r w:rsidRPr="007C3AED">
              <w:rPr>
                <w:rFonts w:ascii="Calibri" w:hAnsi="Calibri" w:cs="Arial"/>
              </w:rPr>
              <w:t>In the presence of:</w:t>
            </w:r>
          </w:p>
          <w:p w14:paraId="08692F72" w14:textId="77777777" w:rsidR="00C16EAC" w:rsidRPr="007C3AED" w:rsidRDefault="00C16EAC">
            <w:pPr>
              <w:rPr>
                <w:rFonts w:ascii="Calibri" w:hAnsi="Calibri" w:cs="Arial"/>
              </w:rPr>
            </w:pPr>
          </w:p>
          <w:p w14:paraId="2E4D23EB" w14:textId="01DEC000" w:rsidR="00C16EAC" w:rsidRPr="007C3AED" w:rsidRDefault="00C16EAC">
            <w:pPr>
              <w:rPr>
                <w:rFonts w:ascii="Calibri" w:hAnsi="Calibri" w:cs="Arial"/>
              </w:rPr>
            </w:pPr>
          </w:p>
          <w:p w14:paraId="6067ACC9" w14:textId="73EF5625" w:rsidR="00C16EAC" w:rsidRPr="007C3AED" w:rsidRDefault="002F6B8E">
            <w:pPr>
              <w:rPr>
                <w:rFonts w:ascii="Calibri" w:hAnsi="Calibri" w:cs="Arial"/>
              </w:rPr>
            </w:pPr>
            <w:r>
              <w:rPr>
                <w:rFonts w:ascii="Calibri" w:hAnsi="Calibri" w:cs="Arial"/>
              </w:rPr>
              <w:t>Clae Hyde-Tully</w:t>
            </w:r>
          </w:p>
          <w:p w14:paraId="045C80A0" w14:textId="77777777" w:rsidR="00C16EAC" w:rsidRPr="007C3AED" w:rsidRDefault="003673CF">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7C3AED" w14:paraId="30BEBCB3" w14:textId="77777777" w:rsidTr="7704FC00">
        <w:trPr>
          <w:trHeight w:val="1120"/>
        </w:trPr>
        <w:tc>
          <w:tcPr>
            <w:tcW w:w="4710" w:type="dxa"/>
          </w:tcPr>
          <w:p w14:paraId="2205AA72"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4E6893E1" w14:textId="77777777" w:rsidR="00C16EAC" w:rsidRPr="007C3AED" w:rsidRDefault="00C16EAC">
            <w:pPr>
              <w:rPr>
                <w:rFonts w:ascii="Calibri" w:hAnsi="Calibri" w:cs="Arial"/>
                <w:sz w:val="22"/>
                <w:szCs w:val="22"/>
              </w:rPr>
            </w:pPr>
          </w:p>
          <w:p w14:paraId="651E2F56" w14:textId="5971DA98" w:rsidR="006936C1" w:rsidRPr="002F6B8E" w:rsidRDefault="002F6B8E">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726D45DD" w:rsidR="00C16EAC" w:rsidRPr="007C3AED" w:rsidRDefault="003673CF">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7D74631D" w14:textId="77777777" w:rsidR="00C16EAC" w:rsidRPr="007C3AED" w:rsidRDefault="00C16EAC">
            <w:pPr>
              <w:rPr>
                <w:rFonts w:ascii="Calibri" w:hAnsi="Calibri" w:cs="Arial"/>
                <w:sz w:val="22"/>
                <w:szCs w:val="22"/>
              </w:rPr>
            </w:pPr>
          </w:p>
          <w:p w14:paraId="336A0803" w14:textId="77777777" w:rsidR="002F6B8E" w:rsidRPr="00C35FE9" w:rsidRDefault="002F6B8E" w:rsidP="002F6B8E">
            <w:pPr>
              <w:rPr>
                <w:rFonts w:ascii="Calibri" w:hAnsi="Calibri" w:cs="Arial"/>
                <w:sz w:val="22"/>
                <w:szCs w:val="22"/>
              </w:rPr>
            </w:pPr>
            <w:r>
              <w:rPr>
                <w:rFonts w:ascii="Calibri" w:hAnsi="Calibri" w:cs="Arial"/>
                <w:sz w:val="22"/>
                <w:szCs w:val="22"/>
              </w:rPr>
              <w:t>Assistant Director, CGS Policy</w:t>
            </w:r>
          </w:p>
          <w:p w14:paraId="750B56DA" w14:textId="77777777" w:rsidR="00C16EAC" w:rsidRPr="007C3AED" w:rsidRDefault="00C16EAC">
            <w:pPr>
              <w:rPr>
                <w:rFonts w:ascii="Calibri" w:hAnsi="Calibri" w:cs="Arial"/>
                <w:sz w:val="22"/>
                <w:szCs w:val="22"/>
              </w:rPr>
            </w:pPr>
          </w:p>
          <w:p w14:paraId="4F0FEB32" w14:textId="77777777" w:rsidR="00C16EAC" w:rsidRPr="007C3AED" w:rsidRDefault="003673CF">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7C3AED" w14:paraId="3017885B" w14:textId="77777777" w:rsidTr="7704FC00">
        <w:trPr>
          <w:trHeight w:val="2640"/>
        </w:trPr>
        <w:tc>
          <w:tcPr>
            <w:tcW w:w="4710" w:type="dxa"/>
          </w:tcPr>
          <w:p w14:paraId="2059E935" w14:textId="52166128"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F3E0599" w:rsidRPr="2CABB911">
              <w:rPr>
                <w:rFonts w:ascii="Calibri" w:hAnsi="Calibri" w:cs="Arial"/>
                <w:sz w:val="22"/>
                <w:szCs w:val="22"/>
              </w:rPr>
              <w:t xml:space="preserve"> (please print)</w:t>
            </w:r>
          </w:p>
          <w:p w14:paraId="3454695A" w14:textId="77777777" w:rsidR="00C16EAC" w:rsidRPr="007C3AED" w:rsidRDefault="00C16EAC">
            <w:pPr>
              <w:rPr>
                <w:rFonts w:ascii="Calibri" w:hAnsi="Calibri" w:cs="Arial"/>
                <w:sz w:val="22"/>
                <w:szCs w:val="22"/>
              </w:rPr>
            </w:pPr>
          </w:p>
          <w:p w14:paraId="255A6608" w14:textId="5ED46BB5" w:rsidR="00C16EAC" w:rsidRPr="007C3AED" w:rsidRDefault="00C16EA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8090D90" w14:textId="77777777" w:rsidR="00C16EAC" w:rsidRDefault="00C16EAC">
            <w:pPr>
              <w:rPr>
                <w:rFonts w:ascii="Calibri" w:hAnsi="Calibri" w:cs="Arial"/>
                <w:sz w:val="22"/>
                <w:szCs w:val="22"/>
              </w:rPr>
            </w:pPr>
          </w:p>
          <w:p w14:paraId="2E59F9D2" w14:textId="77777777" w:rsidR="00C16EAC" w:rsidRPr="007C3AED" w:rsidRDefault="00C16EAC">
            <w:pPr>
              <w:rPr>
                <w:rFonts w:ascii="Calibri" w:hAnsi="Calibri" w:cs="Arial"/>
                <w:sz w:val="22"/>
                <w:szCs w:val="22"/>
              </w:rPr>
            </w:pPr>
          </w:p>
          <w:p w14:paraId="2635D5A5" w14:textId="77777777" w:rsidR="00C16EAC" w:rsidRPr="007C3AED" w:rsidRDefault="003673CF">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33F1FC4C" w14:textId="77777777" w:rsidR="00C16EAC" w:rsidRPr="007C3AED" w:rsidRDefault="00C16EAC">
            <w:pPr>
              <w:rPr>
                <w:rFonts w:ascii="Calibri" w:hAnsi="Calibri" w:cs="Arial"/>
                <w:sz w:val="22"/>
                <w:szCs w:val="22"/>
              </w:rPr>
            </w:pPr>
          </w:p>
          <w:p w14:paraId="6568B9DD" w14:textId="77777777" w:rsidR="00C16EAC" w:rsidRPr="007C3AED" w:rsidRDefault="00C16EAC">
            <w:pPr>
              <w:rPr>
                <w:rFonts w:ascii="Calibri" w:hAnsi="Calibri" w:cs="Arial"/>
                <w:sz w:val="22"/>
                <w:szCs w:val="22"/>
              </w:rPr>
            </w:pPr>
          </w:p>
          <w:p w14:paraId="7DAF2D58" w14:textId="77777777" w:rsidR="00C16EAC" w:rsidRPr="007C3AED" w:rsidRDefault="00C16EAC">
            <w:pPr>
              <w:rPr>
                <w:rFonts w:ascii="Calibri" w:hAnsi="Calibri" w:cs="Arial"/>
                <w:sz w:val="22"/>
                <w:szCs w:val="22"/>
              </w:rPr>
            </w:pPr>
          </w:p>
          <w:p w14:paraId="446B95E9" w14:textId="77777777" w:rsidR="00C16EAC" w:rsidRPr="007C3AED" w:rsidRDefault="00C16EAC">
            <w:pPr>
              <w:rPr>
                <w:rFonts w:ascii="Calibri" w:hAnsi="Calibri" w:cs="Arial"/>
                <w:sz w:val="22"/>
                <w:szCs w:val="22"/>
              </w:rPr>
            </w:pPr>
          </w:p>
          <w:p w14:paraId="6E62D8BE" w14:textId="77777777" w:rsidR="00C16EAC" w:rsidRDefault="00C16EAC">
            <w:pPr>
              <w:rPr>
                <w:rFonts w:ascii="Calibri" w:hAnsi="Calibri" w:cs="Arial"/>
                <w:sz w:val="22"/>
                <w:szCs w:val="22"/>
              </w:rPr>
            </w:pPr>
          </w:p>
          <w:p w14:paraId="05EB548E" w14:textId="77777777" w:rsidR="00C16EAC" w:rsidRPr="007C3AED" w:rsidRDefault="003673CF">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7C3AED" w14:paraId="56B8841C" w14:textId="77777777" w:rsidTr="7704FC00">
        <w:trPr>
          <w:trHeight w:val="1042"/>
        </w:trPr>
        <w:tc>
          <w:tcPr>
            <w:tcW w:w="4710" w:type="dxa"/>
          </w:tcPr>
          <w:p w14:paraId="11D6CA73" w14:textId="7D0561BA" w:rsidR="00C16EAC" w:rsidRPr="007C3AED" w:rsidRDefault="00C16EAC" w:rsidP="002F6B8E">
            <w:pPr>
              <w:tabs>
                <w:tab w:val="center" w:pos="2247"/>
              </w:tabs>
              <w:rPr>
                <w:rFonts w:ascii="Calibri" w:hAnsi="Calibri" w:cs="Arial"/>
                <w:sz w:val="22"/>
                <w:szCs w:val="22"/>
              </w:rPr>
            </w:pPr>
            <w:r w:rsidRPr="007C3AED">
              <w:rPr>
                <w:rFonts w:ascii="Calibri" w:hAnsi="Calibri" w:cs="Arial"/>
                <w:sz w:val="22"/>
                <w:szCs w:val="22"/>
              </w:rPr>
              <w:t>Signature</w:t>
            </w:r>
            <w:r w:rsidR="002F6B8E">
              <w:rPr>
                <w:rFonts w:ascii="Calibri" w:hAnsi="Calibri" w:cs="Arial"/>
                <w:sz w:val="22"/>
                <w:szCs w:val="22"/>
              </w:rPr>
              <w:tab/>
              <w:t>18 March 2025</w:t>
            </w:r>
          </w:p>
          <w:p w14:paraId="778ACC83" w14:textId="77777777" w:rsidR="00C16EAC" w:rsidRPr="007C3AED" w:rsidRDefault="003673CF">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7C3AED" w:rsidRDefault="00C16EAC">
            <w:pPr>
              <w:rPr>
                <w:rFonts w:ascii="Calibri" w:hAnsi="Calibri" w:cs="Arial"/>
                <w:sz w:val="22"/>
                <w:szCs w:val="22"/>
              </w:rPr>
            </w:pPr>
            <w:r w:rsidRPr="007C3AED">
              <w:rPr>
                <w:rFonts w:ascii="Calibri" w:hAnsi="Calibri" w:cs="Arial"/>
                <w:sz w:val="22"/>
                <w:szCs w:val="22"/>
              </w:rPr>
              <w:t>Signature</w:t>
            </w:r>
          </w:p>
        </w:tc>
      </w:tr>
      <w:tr w:rsidR="00C16EAC" w:rsidRPr="007C3AED" w14:paraId="53C88AEB" w14:textId="77777777" w:rsidTr="7704FC00">
        <w:trPr>
          <w:trHeight w:val="1042"/>
        </w:trPr>
        <w:tc>
          <w:tcPr>
            <w:tcW w:w="4710" w:type="dxa"/>
          </w:tcPr>
          <w:p w14:paraId="7FB10BEC" w14:textId="77777777" w:rsidR="00C16EAC" w:rsidRPr="007C3AED" w:rsidRDefault="00C16EAC">
            <w:pPr>
              <w:rPr>
                <w:rFonts w:ascii="Calibri" w:hAnsi="Calibri" w:cs="Arial"/>
                <w:sz w:val="22"/>
                <w:szCs w:val="22"/>
              </w:rPr>
            </w:pPr>
            <w:r w:rsidRPr="007C3AED">
              <w:rPr>
                <w:rFonts w:ascii="Calibri" w:hAnsi="Calibri" w:cs="Arial"/>
                <w:sz w:val="22"/>
                <w:szCs w:val="22"/>
              </w:rPr>
              <w:t>Date</w:t>
            </w:r>
          </w:p>
        </w:tc>
        <w:tc>
          <w:tcPr>
            <w:tcW w:w="4710" w:type="dxa"/>
          </w:tcPr>
          <w:p w14:paraId="46235033" w14:textId="77777777" w:rsidR="00C16EAC" w:rsidRPr="007C3AED" w:rsidRDefault="00C16EAC">
            <w:pPr>
              <w:rPr>
                <w:rFonts w:ascii="Calibri" w:hAnsi="Calibri" w:cs="Arial"/>
                <w:sz w:val="22"/>
                <w:szCs w:val="22"/>
              </w:rPr>
            </w:pPr>
          </w:p>
        </w:tc>
      </w:tr>
      <w:tr w:rsidR="00C16EAC" w:rsidRPr="007C3AED" w14:paraId="077823F2" w14:textId="77777777" w:rsidTr="7704FC00">
        <w:trPr>
          <w:trHeight w:val="397"/>
        </w:trPr>
        <w:tc>
          <w:tcPr>
            <w:tcW w:w="4710" w:type="dxa"/>
          </w:tcPr>
          <w:p w14:paraId="4F8643C5" w14:textId="77777777" w:rsidR="00C16EAC" w:rsidRPr="007C3AED" w:rsidRDefault="00C16EAC">
            <w:pPr>
              <w:rPr>
                <w:rFonts w:ascii="Calibri" w:hAnsi="Calibri" w:cs="Arial"/>
              </w:rPr>
            </w:pPr>
            <w:r w:rsidRPr="007C3AED">
              <w:rPr>
                <w:rFonts w:ascii="Calibri" w:hAnsi="Calibri" w:cs="Arial"/>
              </w:rPr>
              <w:t>SIGNED for and on behalf of</w:t>
            </w:r>
          </w:p>
          <w:p w14:paraId="6CE2B3B5" w14:textId="77777777" w:rsidR="00C16EAC" w:rsidRPr="007C3AED" w:rsidRDefault="00C16EAC">
            <w:pPr>
              <w:rPr>
                <w:rFonts w:ascii="Calibri" w:hAnsi="Calibri" w:cs="Arial"/>
              </w:rPr>
            </w:pPr>
          </w:p>
          <w:p w14:paraId="50150A1C" w14:textId="347CB399" w:rsidR="00C16EAC" w:rsidRDefault="007E6932">
            <w:pPr>
              <w:rPr>
                <w:rFonts w:ascii="Calibri" w:hAnsi="Calibri" w:cs="Arial"/>
                <w:noProof/>
              </w:rPr>
            </w:pPr>
            <w:r w:rsidRPr="005B4041">
              <w:rPr>
                <w:rFonts w:ascii="Calibri" w:hAnsi="Calibri" w:cs="Arial"/>
                <w:noProof/>
              </w:rPr>
              <w:t>Monash University</w:t>
            </w:r>
          </w:p>
          <w:p w14:paraId="5231A89E" w14:textId="77777777" w:rsidR="00C16EAC" w:rsidRPr="007C3AED" w:rsidRDefault="00C16EAC">
            <w:pPr>
              <w:rPr>
                <w:rFonts w:ascii="Calibri" w:hAnsi="Calibri" w:cs="Arial"/>
              </w:rPr>
            </w:pPr>
            <w:r w:rsidRPr="007C3AED">
              <w:rPr>
                <w:rFonts w:ascii="Calibri" w:hAnsi="Calibri" w:cs="Arial"/>
              </w:rPr>
              <w:t>by</w:t>
            </w:r>
          </w:p>
          <w:p w14:paraId="561E8412" w14:textId="77777777" w:rsidR="00C16EAC" w:rsidRDefault="00C16EAC">
            <w:pPr>
              <w:rPr>
                <w:rFonts w:ascii="Calibri" w:hAnsi="Calibri" w:cs="Arial"/>
              </w:rPr>
            </w:pPr>
          </w:p>
          <w:p w14:paraId="6BBD9C19" w14:textId="03DF232E" w:rsidR="00C16EAC" w:rsidRPr="00C960D1" w:rsidRDefault="00C960D1">
            <w:pPr>
              <w:rPr>
                <w:rFonts w:ascii="Calibri" w:hAnsi="Calibri" w:cs="Arial"/>
                <w:sz w:val="22"/>
                <w:szCs w:val="22"/>
              </w:rPr>
            </w:pPr>
            <w:r w:rsidRPr="00C960D1">
              <w:rPr>
                <w:rFonts w:ascii="Calibri" w:hAnsi="Calibri" w:cs="Arial"/>
                <w:sz w:val="22"/>
                <w:szCs w:val="22"/>
              </w:rPr>
              <w:t>Professor Sharon Pickering</w:t>
            </w:r>
          </w:p>
          <w:p w14:paraId="641A6B0F" w14:textId="77777777" w:rsidR="00C16EAC" w:rsidRPr="007C3AED" w:rsidRDefault="003673CF">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7C3AED" w:rsidRDefault="00C16EAC">
            <w:pPr>
              <w:rPr>
                <w:rFonts w:ascii="Calibri" w:hAnsi="Calibri" w:cs="Arial"/>
              </w:rPr>
            </w:pPr>
            <w:r w:rsidRPr="007C3AED">
              <w:rPr>
                <w:rFonts w:ascii="Calibri" w:hAnsi="Calibri" w:cs="Arial"/>
              </w:rPr>
              <w:t>In the presence of:</w:t>
            </w:r>
          </w:p>
          <w:p w14:paraId="1D6B7085" w14:textId="77777777" w:rsidR="00C16EAC" w:rsidRPr="007C3AED" w:rsidRDefault="00C16EAC">
            <w:pPr>
              <w:rPr>
                <w:rFonts w:ascii="Calibri" w:hAnsi="Calibri" w:cs="Arial"/>
              </w:rPr>
            </w:pPr>
          </w:p>
          <w:p w14:paraId="3DC86B6B" w14:textId="77777777" w:rsidR="00C16EAC" w:rsidRPr="007C3AED" w:rsidRDefault="00C16EAC">
            <w:pPr>
              <w:rPr>
                <w:rFonts w:ascii="Calibri" w:hAnsi="Calibri" w:cs="Arial"/>
              </w:rPr>
            </w:pPr>
          </w:p>
          <w:p w14:paraId="4CCDBE30" w14:textId="77777777" w:rsidR="00C16EAC" w:rsidRPr="007C3AED" w:rsidRDefault="00C16EAC">
            <w:pPr>
              <w:rPr>
                <w:rFonts w:ascii="Calibri" w:hAnsi="Calibri" w:cs="Arial"/>
              </w:rPr>
            </w:pPr>
          </w:p>
          <w:p w14:paraId="0C061ADF" w14:textId="77777777" w:rsidR="00C16EAC" w:rsidRPr="007C3AED" w:rsidRDefault="00C16EAC">
            <w:pPr>
              <w:rPr>
                <w:rFonts w:ascii="Calibri" w:hAnsi="Calibri" w:cs="Arial"/>
              </w:rPr>
            </w:pPr>
          </w:p>
          <w:p w14:paraId="614191E9" w14:textId="640AB232" w:rsidR="00C16EAC" w:rsidRPr="00C960D1" w:rsidRDefault="00C960D1">
            <w:pPr>
              <w:rPr>
                <w:rFonts w:ascii="Calibri" w:hAnsi="Calibri" w:cs="Arial"/>
                <w:sz w:val="22"/>
                <w:szCs w:val="22"/>
              </w:rPr>
            </w:pPr>
            <w:r w:rsidRPr="00C960D1">
              <w:rPr>
                <w:rFonts w:ascii="Calibri" w:hAnsi="Calibri" w:cs="Arial"/>
                <w:sz w:val="22"/>
                <w:szCs w:val="22"/>
              </w:rPr>
              <w:t>Andrea Goff</w:t>
            </w:r>
          </w:p>
          <w:p w14:paraId="2B877AA0" w14:textId="77777777" w:rsidR="00C16EAC" w:rsidRPr="007C3AED" w:rsidRDefault="003673CF">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7C3AED" w14:paraId="4468385A" w14:textId="77777777" w:rsidTr="7704FC00">
        <w:trPr>
          <w:trHeight w:val="397"/>
        </w:trPr>
        <w:tc>
          <w:tcPr>
            <w:tcW w:w="4710" w:type="dxa"/>
          </w:tcPr>
          <w:p w14:paraId="2707A9E5"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6C0D8BC2" w14:textId="77777777" w:rsidR="00C16EAC" w:rsidRPr="007C3AED" w:rsidRDefault="00C16EAC">
            <w:pPr>
              <w:rPr>
                <w:rFonts w:ascii="Calibri" w:hAnsi="Calibri" w:cs="Arial"/>
                <w:sz w:val="22"/>
                <w:szCs w:val="22"/>
              </w:rPr>
            </w:pPr>
          </w:p>
          <w:p w14:paraId="5EB77BF3" w14:textId="49D96333" w:rsidR="00C16EAC" w:rsidRPr="007C3AED" w:rsidRDefault="00C960D1">
            <w:pPr>
              <w:rPr>
                <w:rFonts w:ascii="Calibri" w:hAnsi="Calibri" w:cs="Arial"/>
                <w:sz w:val="22"/>
                <w:szCs w:val="22"/>
              </w:rPr>
            </w:pPr>
            <w:r>
              <w:rPr>
                <w:rFonts w:ascii="Calibri" w:hAnsi="Calibri" w:cs="Arial"/>
                <w:sz w:val="22"/>
                <w:szCs w:val="22"/>
              </w:rPr>
              <w:t>Vice-Chancellor and President</w:t>
            </w:r>
          </w:p>
          <w:p w14:paraId="401AF776" w14:textId="77777777" w:rsidR="00C16EAC" w:rsidRPr="007C3AED" w:rsidRDefault="003673CF">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05D09317" w14:textId="77777777" w:rsidR="00C16EAC" w:rsidRPr="007C3AED" w:rsidRDefault="00C16EAC">
            <w:pPr>
              <w:rPr>
                <w:rFonts w:ascii="Calibri" w:hAnsi="Calibri" w:cs="Arial"/>
                <w:sz w:val="22"/>
                <w:szCs w:val="22"/>
              </w:rPr>
            </w:pPr>
          </w:p>
          <w:p w14:paraId="2DA796F3" w14:textId="3F3B4D65" w:rsidR="00C16EAC" w:rsidRPr="007C3AED" w:rsidRDefault="000765D7">
            <w:pPr>
              <w:rPr>
                <w:rFonts w:ascii="Calibri" w:hAnsi="Calibri" w:cs="Arial"/>
                <w:sz w:val="22"/>
                <w:szCs w:val="22"/>
              </w:rPr>
            </w:pPr>
            <w:r>
              <w:rPr>
                <w:rFonts w:ascii="Calibri" w:hAnsi="Calibri" w:cs="Arial"/>
                <w:sz w:val="22"/>
                <w:szCs w:val="22"/>
              </w:rPr>
              <w:t xml:space="preserve">Executive Assistant to the Vice-Chancellor </w:t>
            </w:r>
          </w:p>
          <w:p w14:paraId="1156A798" w14:textId="77777777" w:rsidR="00C16EAC" w:rsidRPr="007C3AED" w:rsidRDefault="003673CF">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14:paraId="4873CF47" w14:textId="77777777" w:rsidTr="7704FC00">
        <w:trPr>
          <w:trHeight w:val="397"/>
        </w:trPr>
        <w:tc>
          <w:tcPr>
            <w:tcW w:w="4710" w:type="dxa"/>
          </w:tcPr>
          <w:p w14:paraId="6D46AF22" w14:textId="5F14EB3E"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7D0D3B4" w:rsidRPr="2CABB911">
              <w:rPr>
                <w:rFonts w:ascii="Calibri" w:hAnsi="Calibri" w:cs="Arial"/>
                <w:sz w:val="22"/>
                <w:szCs w:val="22"/>
              </w:rPr>
              <w:t xml:space="preserve"> (please print)</w:t>
            </w:r>
          </w:p>
          <w:p w14:paraId="4BB98E68" w14:textId="77777777" w:rsidR="00C16EAC" w:rsidRPr="007C3AED" w:rsidRDefault="00C16EAC">
            <w:pPr>
              <w:rPr>
                <w:rFonts w:ascii="Calibri" w:hAnsi="Calibri" w:cs="Arial"/>
                <w:sz w:val="22"/>
                <w:szCs w:val="22"/>
              </w:rPr>
            </w:pPr>
          </w:p>
          <w:p w14:paraId="28990AB8" w14:textId="77777777" w:rsidR="00C16EAC" w:rsidRPr="007C3AED" w:rsidRDefault="00C16EAC">
            <w:pPr>
              <w:rPr>
                <w:rFonts w:ascii="Calibri" w:hAnsi="Calibri" w:cs="Arial"/>
                <w:sz w:val="22"/>
                <w:szCs w:val="22"/>
              </w:rPr>
            </w:pPr>
          </w:p>
          <w:p w14:paraId="123CEDA4" w14:textId="77777777" w:rsidR="00C16EAC" w:rsidRPr="007C3AED" w:rsidRDefault="003673CF">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23E0DD7F" w14:textId="77777777" w:rsidR="00C16EAC" w:rsidRPr="007C3AED" w:rsidRDefault="00C16EAC">
            <w:pPr>
              <w:rPr>
                <w:rFonts w:ascii="Calibri" w:hAnsi="Calibri" w:cs="Arial"/>
                <w:sz w:val="22"/>
                <w:szCs w:val="22"/>
              </w:rPr>
            </w:pPr>
          </w:p>
          <w:p w14:paraId="049E139A" w14:textId="77777777" w:rsidR="00C16EAC" w:rsidRPr="007C3AED" w:rsidRDefault="00C16EAC">
            <w:pPr>
              <w:rPr>
                <w:rFonts w:ascii="Calibri" w:hAnsi="Calibri" w:cs="Arial"/>
                <w:sz w:val="22"/>
                <w:szCs w:val="22"/>
              </w:rPr>
            </w:pPr>
          </w:p>
          <w:p w14:paraId="3F62B2D8" w14:textId="77777777" w:rsidR="00C16EAC" w:rsidRPr="009E3D33" w:rsidRDefault="003673CF">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14:paraId="3EA3CBA4" w14:textId="77777777" w:rsidTr="7704FC00">
        <w:trPr>
          <w:trHeight w:val="397"/>
        </w:trPr>
        <w:tc>
          <w:tcPr>
            <w:tcW w:w="4710" w:type="dxa"/>
          </w:tcPr>
          <w:p w14:paraId="1DE3A339" w14:textId="77777777" w:rsidR="00C16EAC" w:rsidRPr="00440141" w:rsidRDefault="00C16EAC">
            <w:pPr>
              <w:rPr>
                <w:rFonts w:ascii="Calibri" w:hAnsi="Calibri" w:cs="Arial"/>
                <w:sz w:val="22"/>
                <w:szCs w:val="22"/>
              </w:rPr>
            </w:pPr>
            <w:r>
              <w:rPr>
                <w:rFonts w:ascii="Calibri" w:hAnsi="Calibri" w:cs="Arial"/>
                <w:sz w:val="22"/>
                <w:szCs w:val="22"/>
              </w:rPr>
              <w:t>Signature</w:t>
            </w:r>
          </w:p>
        </w:tc>
        <w:tc>
          <w:tcPr>
            <w:tcW w:w="4710" w:type="dxa"/>
          </w:tcPr>
          <w:p w14:paraId="40F97FAC" w14:textId="77777777" w:rsidR="00C16EAC" w:rsidRPr="00440141" w:rsidRDefault="00C16EAC">
            <w:pPr>
              <w:rPr>
                <w:rFonts w:ascii="Calibri" w:hAnsi="Calibri" w:cs="Arial"/>
                <w:sz w:val="22"/>
                <w:szCs w:val="22"/>
              </w:rPr>
            </w:pPr>
            <w:r>
              <w:rPr>
                <w:rFonts w:ascii="Calibri" w:hAnsi="Calibri" w:cs="Arial"/>
                <w:sz w:val="22"/>
                <w:szCs w:val="22"/>
              </w:rPr>
              <w:t>Signature</w:t>
            </w:r>
          </w:p>
        </w:tc>
      </w:tr>
    </w:tbl>
    <w:p w14:paraId="090E81FA" w14:textId="714AB180" w:rsidR="0092111A" w:rsidRDefault="0092111A" w:rsidP="7704FC00">
      <w:pPr>
        <w:tabs>
          <w:tab w:val="left" w:pos="567"/>
          <w:tab w:val="left" w:pos="8222"/>
        </w:tabs>
        <w:spacing w:after="120"/>
        <w:jc w:val="right"/>
        <w:rPr>
          <w:rFonts w:ascii="Calibri" w:hAnsi="Calibri" w:cs="Arial"/>
          <w:b/>
          <w:bCs/>
          <w:sz w:val="22"/>
          <w:szCs w:val="22"/>
        </w:rPr>
        <w:sectPr w:rsidR="0092111A" w:rsidSect="008064DF">
          <w:headerReference w:type="default" r:id="rId21"/>
          <w:type w:val="continuous"/>
          <w:pgSz w:w="11906" w:h="16838" w:code="9"/>
          <w:pgMar w:top="1134" w:right="1134" w:bottom="1134" w:left="1134" w:header="567" w:footer="567" w:gutter="0"/>
          <w:cols w:space="720"/>
          <w:docGrid w:linePitch="326"/>
        </w:sectPr>
      </w:pPr>
    </w:p>
    <w:p w14:paraId="4FDAF0DC" w14:textId="77777777" w:rsidR="00837937" w:rsidRDefault="00837937">
      <w:pPr>
        <w:tabs>
          <w:tab w:val="left" w:pos="567"/>
          <w:tab w:val="left" w:pos="8222"/>
        </w:tabs>
        <w:spacing w:after="120"/>
        <w:jc w:val="right"/>
        <w:rPr>
          <w:rFonts w:ascii="Calibri" w:hAnsi="Calibri" w:cs="Arial"/>
          <w:b/>
          <w:sz w:val="22"/>
          <w:szCs w:val="22"/>
        </w:rPr>
        <w:sectPr w:rsidR="00837937" w:rsidSect="0092111A">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20"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4"/>
        <w:gridCol w:w="1469"/>
        <w:gridCol w:w="1471"/>
        <w:gridCol w:w="1471"/>
        <w:gridCol w:w="1471"/>
        <w:gridCol w:w="1471"/>
        <w:gridCol w:w="1471"/>
      </w:tblGrid>
      <w:tr w:rsidR="007E6932" w14:paraId="7698DEC6" w14:textId="77777777" w:rsidTr="00340771">
        <w:trPr>
          <w:trHeight w:val="675"/>
        </w:trPr>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6D1DA06" w14:textId="77777777" w:rsidR="007E6932" w:rsidRDefault="007E6932">
            <w:pPr>
              <w:jc w:val="center"/>
              <w:rPr>
                <w:rFonts w:ascii="Calibri" w:hAnsi="Calibri" w:cs="Calibri"/>
                <w:b/>
                <w:bCs/>
                <w:color w:val="000000"/>
                <w:sz w:val="22"/>
                <w:szCs w:val="22"/>
              </w:rPr>
            </w:pPr>
            <w:bookmarkStart w:id="21" w:name="MBGATable"/>
            <w:bookmarkEnd w:id="21"/>
            <w:bookmarkEnd w:id="20"/>
            <w:r>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2BA5E475" w14:textId="77777777" w:rsidR="007E6932" w:rsidRDefault="007E6932">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163A32E6" w14:textId="77777777" w:rsidR="007E6932" w:rsidRDefault="007E6932">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51BF6597" w14:textId="77777777" w:rsidR="007E6932" w:rsidRDefault="007E6932">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36A928FF" w14:textId="77777777" w:rsidR="007E6932" w:rsidRDefault="007E6932">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1296A1FF" w14:textId="77777777" w:rsidR="007E6932" w:rsidRDefault="007E6932">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37D16192" w14:textId="77777777" w:rsidR="007E6932" w:rsidRDefault="007E6932">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7E6932" w14:paraId="1B218AD0" w14:textId="77777777" w:rsidTr="00340771">
        <w:trPr>
          <w:trHeight w:val="46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61A74FBC" w14:textId="77777777" w:rsidR="007E6932" w:rsidRDefault="007E6932">
            <w:pPr>
              <w:jc w:val="center"/>
              <w:rPr>
                <w:rFonts w:ascii="Calibri" w:hAnsi="Calibri" w:cs="Calibri"/>
                <w:color w:val="000000"/>
                <w:sz w:val="22"/>
                <w:szCs w:val="22"/>
              </w:rPr>
            </w:pPr>
            <w:r>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shd w:val="clear" w:color="auto" w:fill="auto"/>
            <w:noWrap/>
            <w:vAlign w:val="center"/>
            <w:hideMark/>
          </w:tcPr>
          <w:p w14:paraId="6AAAB83C" w14:textId="77777777" w:rsidR="007E6932" w:rsidRDefault="007E6932">
            <w:pPr>
              <w:jc w:val="center"/>
              <w:rPr>
                <w:rFonts w:ascii="Calibri" w:hAnsi="Calibri" w:cs="Calibri"/>
                <w:color w:val="000000"/>
                <w:sz w:val="22"/>
                <w:szCs w:val="22"/>
              </w:rPr>
            </w:pPr>
            <w:r>
              <w:rPr>
                <w:rFonts w:ascii="Calibri" w:hAnsi="Calibri" w:cs="Calibri"/>
                <w:color w:val="000000"/>
                <w:sz w:val="22"/>
                <w:szCs w:val="22"/>
              </w:rPr>
              <w:t>$310,500,788</w:t>
            </w:r>
          </w:p>
        </w:tc>
        <w:tc>
          <w:tcPr>
            <w:tcW w:w="764" w:type="pct"/>
            <w:tcBorders>
              <w:top w:val="nil"/>
              <w:left w:val="nil"/>
              <w:bottom w:val="single" w:sz="4" w:space="0" w:color="auto"/>
              <w:right w:val="single" w:sz="4" w:space="0" w:color="auto"/>
            </w:tcBorders>
            <w:shd w:val="clear" w:color="auto" w:fill="auto"/>
            <w:noWrap/>
            <w:vAlign w:val="center"/>
            <w:hideMark/>
          </w:tcPr>
          <w:p w14:paraId="326AC6F1" w14:textId="77777777" w:rsidR="007E6932" w:rsidRDefault="007E6932">
            <w:pPr>
              <w:jc w:val="center"/>
              <w:rPr>
                <w:rFonts w:ascii="Calibri" w:hAnsi="Calibri" w:cs="Calibri"/>
                <w:color w:val="000000"/>
                <w:sz w:val="22"/>
                <w:szCs w:val="22"/>
              </w:rPr>
            </w:pPr>
            <w:r>
              <w:rPr>
                <w:rFonts w:ascii="Calibri" w:hAnsi="Calibri" w:cs="Calibri"/>
                <w:color w:val="000000"/>
                <w:sz w:val="22"/>
                <w:szCs w:val="22"/>
              </w:rPr>
              <w:t>$10,362,422</w:t>
            </w:r>
          </w:p>
        </w:tc>
        <w:tc>
          <w:tcPr>
            <w:tcW w:w="764" w:type="pct"/>
            <w:tcBorders>
              <w:top w:val="nil"/>
              <w:left w:val="nil"/>
              <w:bottom w:val="single" w:sz="4" w:space="0" w:color="auto"/>
              <w:right w:val="single" w:sz="4" w:space="0" w:color="auto"/>
            </w:tcBorders>
            <w:shd w:val="clear" w:color="auto" w:fill="auto"/>
            <w:noWrap/>
            <w:vAlign w:val="center"/>
            <w:hideMark/>
          </w:tcPr>
          <w:p w14:paraId="455EC9AB" w14:textId="77777777" w:rsidR="007E6932" w:rsidRDefault="007E6932">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606B6ED9" w14:textId="77777777" w:rsidR="007E6932" w:rsidRDefault="007E6932">
            <w:pPr>
              <w:jc w:val="center"/>
              <w:rPr>
                <w:rFonts w:ascii="Calibri" w:hAnsi="Calibri" w:cs="Calibri"/>
                <w:color w:val="000000"/>
                <w:sz w:val="22"/>
                <w:szCs w:val="22"/>
              </w:rPr>
            </w:pPr>
            <w:r>
              <w:rPr>
                <w:rFonts w:ascii="Calibri" w:hAnsi="Calibri" w:cs="Calibri"/>
                <w:color w:val="000000"/>
                <w:sz w:val="22"/>
                <w:szCs w:val="22"/>
              </w:rPr>
              <w:t>$694,592</w:t>
            </w:r>
          </w:p>
        </w:tc>
        <w:tc>
          <w:tcPr>
            <w:tcW w:w="764" w:type="pct"/>
            <w:tcBorders>
              <w:top w:val="nil"/>
              <w:left w:val="nil"/>
              <w:bottom w:val="single" w:sz="4" w:space="0" w:color="auto"/>
              <w:right w:val="single" w:sz="4" w:space="0" w:color="auto"/>
            </w:tcBorders>
            <w:shd w:val="clear" w:color="auto" w:fill="auto"/>
            <w:noWrap/>
            <w:vAlign w:val="center"/>
            <w:hideMark/>
          </w:tcPr>
          <w:p w14:paraId="148870D9" w14:textId="77777777" w:rsidR="007E6932" w:rsidRDefault="007E6932">
            <w:pPr>
              <w:jc w:val="center"/>
              <w:rPr>
                <w:rFonts w:ascii="Calibri" w:hAnsi="Calibri" w:cs="Calibri"/>
                <w:color w:val="000000"/>
                <w:sz w:val="22"/>
                <w:szCs w:val="22"/>
              </w:rPr>
            </w:pPr>
            <w:r>
              <w:rPr>
                <w:rFonts w:ascii="Calibri" w:hAnsi="Calibri" w:cs="Calibri"/>
                <w:color w:val="000000"/>
                <w:sz w:val="22"/>
                <w:szCs w:val="22"/>
              </w:rPr>
              <w:t>$452,725</w:t>
            </w:r>
          </w:p>
        </w:tc>
        <w:tc>
          <w:tcPr>
            <w:tcW w:w="764" w:type="pct"/>
            <w:tcBorders>
              <w:top w:val="nil"/>
              <w:left w:val="nil"/>
              <w:bottom w:val="single" w:sz="4" w:space="0" w:color="auto"/>
              <w:right w:val="single" w:sz="4" w:space="0" w:color="auto"/>
            </w:tcBorders>
            <w:shd w:val="clear" w:color="auto" w:fill="auto"/>
            <w:noWrap/>
            <w:vAlign w:val="center"/>
            <w:hideMark/>
          </w:tcPr>
          <w:p w14:paraId="515DEB87" w14:textId="77777777" w:rsidR="007E6932" w:rsidRDefault="007E6932">
            <w:pPr>
              <w:jc w:val="center"/>
              <w:rPr>
                <w:rFonts w:ascii="Calibri" w:hAnsi="Calibri" w:cs="Calibri"/>
                <w:color w:val="000000"/>
                <w:sz w:val="22"/>
                <w:szCs w:val="22"/>
              </w:rPr>
            </w:pPr>
            <w:r>
              <w:rPr>
                <w:rFonts w:ascii="Calibri" w:hAnsi="Calibri" w:cs="Calibri"/>
                <w:color w:val="000000"/>
                <w:sz w:val="22"/>
                <w:szCs w:val="22"/>
              </w:rPr>
              <w:t>$322,010,528</w:t>
            </w:r>
          </w:p>
        </w:tc>
      </w:tr>
      <w:tr w:rsidR="007E6932" w14:paraId="46DE46AD" w14:textId="77777777" w:rsidTr="00340771">
        <w:trPr>
          <w:trHeight w:val="46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70D70F32" w14:textId="77777777" w:rsidR="007E6932" w:rsidRDefault="007E6932">
            <w:pPr>
              <w:jc w:val="center"/>
              <w:rPr>
                <w:rFonts w:ascii="Calibri" w:hAnsi="Calibri" w:cs="Calibri"/>
                <w:color w:val="000000"/>
                <w:sz w:val="22"/>
                <w:szCs w:val="22"/>
              </w:rPr>
            </w:pPr>
            <w:r>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shd w:val="clear" w:color="auto" w:fill="auto"/>
            <w:noWrap/>
            <w:vAlign w:val="center"/>
            <w:hideMark/>
          </w:tcPr>
          <w:p w14:paraId="22421993" w14:textId="77777777" w:rsidR="001461E4" w:rsidRDefault="001461E4" w:rsidP="00C85698">
            <w:pPr>
              <w:jc w:val="center"/>
              <w:rPr>
                <w:rFonts w:ascii="Calibri" w:hAnsi="Calibri" w:cs="Calibri"/>
                <w:sz w:val="22"/>
                <w:szCs w:val="22"/>
              </w:rPr>
            </w:pPr>
          </w:p>
          <w:p w14:paraId="0CAB1E4B" w14:textId="5DA1C652" w:rsidR="00C85698" w:rsidRDefault="00C85698" w:rsidP="00C85698">
            <w:pPr>
              <w:jc w:val="center"/>
              <w:rPr>
                <w:rFonts w:ascii="Calibri" w:hAnsi="Calibri" w:cs="Calibri"/>
                <w:sz w:val="22"/>
                <w:szCs w:val="22"/>
              </w:rPr>
            </w:pPr>
            <w:r>
              <w:rPr>
                <w:rFonts w:ascii="Calibri" w:hAnsi="Calibri" w:cs="Calibri"/>
                <w:sz w:val="22"/>
                <w:szCs w:val="22"/>
              </w:rPr>
              <w:t>$329,227,081</w:t>
            </w:r>
          </w:p>
          <w:p w14:paraId="056EF5DE" w14:textId="69C18C9B" w:rsidR="007E6932" w:rsidRDefault="007E6932">
            <w:pPr>
              <w:jc w:val="center"/>
              <w:rPr>
                <w:rFonts w:ascii="Calibri" w:hAnsi="Calibri" w:cs="Calibri"/>
                <w:color w:val="000000"/>
                <w:sz w:val="22"/>
                <w:szCs w:val="22"/>
              </w:rPr>
            </w:pPr>
          </w:p>
        </w:tc>
        <w:tc>
          <w:tcPr>
            <w:tcW w:w="764" w:type="pct"/>
            <w:tcBorders>
              <w:top w:val="nil"/>
              <w:left w:val="nil"/>
              <w:bottom w:val="single" w:sz="4" w:space="0" w:color="auto"/>
              <w:right w:val="single" w:sz="4" w:space="0" w:color="auto"/>
            </w:tcBorders>
            <w:shd w:val="clear" w:color="auto" w:fill="auto"/>
            <w:noWrap/>
            <w:vAlign w:val="center"/>
            <w:hideMark/>
          </w:tcPr>
          <w:p w14:paraId="0CDAED24" w14:textId="2F297B38" w:rsidR="007E6932" w:rsidRDefault="00765E2D">
            <w:pPr>
              <w:jc w:val="center"/>
              <w:rPr>
                <w:rFonts w:ascii="Calibri" w:hAnsi="Calibri" w:cs="Calibri"/>
                <w:color w:val="000000"/>
                <w:sz w:val="22"/>
                <w:szCs w:val="22"/>
              </w:rPr>
            </w:pPr>
            <w:r w:rsidRPr="00765E2D">
              <w:rPr>
                <w:rFonts w:ascii="Calibri" w:hAnsi="Calibri" w:cs="Calibri"/>
                <w:color w:val="000000"/>
                <w:sz w:val="22"/>
                <w:szCs w:val="22"/>
              </w:rPr>
              <w:t>$6,325,314</w:t>
            </w:r>
          </w:p>
        </w:tc>
        <w:tc>
          <w:tcPr>
            <w:tcW w:w="764" w:type="pct"/>
            <w:tcBorders>
              <w:top w:val="nil"/>
              <w:left w:val="nil"/>
              <w:bottom w:val="single" w:sz="4" w:space="0" w:color="auto"/>
              <w:right w:val="single" w:sz="4" w:space="0" w:color="auto"/>
            </w:tcBorders>
            <w:shd w:val="clear" w:color="auto" w:fill="auto"/>
            <w:noWrap/>
            <w:vAlign w:val="center"/>
            <w:hideMark/>
          </w:tcPr>
          <w:p w14:paraId="45C826FD" w14:textId="6568CDB6" w:rsidR="007E6932" w:rsidRDefault="00765E2D">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2A8C987F" w14:textId="00A8AC11" w:rsidR="007E6932" w:rsidRDefault="00041197">
            <w:pPr>
              <w:jc w:val="center"/>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shd w:val="clear" w:color="auto" w:fill="auto"/>
            <w:noWrap/>
            <w:vAlign w:val="center"/>
            <w:hideMark/>
          </w:tcPr>
          <w:p w14:paraId="6EC2F8C8" w14:textId="61DDBFB2" w:rsidR="007E6932" w:rsidRDefault="002339BB">
            <w:pPr>
              <w:jc w:val="center"/>
              <w:rPr>
                <w:rFonts w:ascii="Calibri" w:hAnsi="Calibri" w:cs="Calibri"/>
                <w:color w:val="000000"/>
                <w:sz w:val="22"/>
                <w:szCs w:val="22"/>
              </w:rPr>
            </w:pPr>
            <w:r>
              <w:rPr>
                <w:rFonts w:ascii="Calibri" w:hAnsi="Calibri" w:cs="Calibri"/>
                <w:color w:val="000000"/>
                <w:sz w:val="22"/>
                <w:szCs w:val="22"/>
              </w:rPr>
              <w:t>$353,451</w:t>
            </w:r>
          </w:p>
        </w:tc>
        <w:tc>
          <w:tcPr>
            <w:tcW w:w="764" w:type="pct"/>
            <w:tcBorders>
              <w:top w:val="nil"/>
              <w:left w:val="nil"/>
              <w:bottom w:val="single" w:sz="4" w:space="0" w:color="auto"/>
              <w:right w:val="single" w:sz="4" w:space="0" w:color="auto"/>
            </w:tcBorders>
            <w:shd w:val="clear" w:color="auto" w:fill="auto"/>
            <w:noWrap/>
            <w:vAlign w:val="center"/>
            <w:hideMark/>
          </w:tcPr>
          <w:p w14:paraId="11D6F7EB" w14:textId="77777777" w:rsidR="001461E4" w:rsidRDefault="001461E4" w:rsidP="00C85698">
            <w:pPr>
              <w:jc w:val="center"/>
              <w:rPr>
                <w:rFonts w:ascii="Calibri" w:hAnsi="Calibri" w:cs="Calibri"/>
                <w:sz w:val="22"/>
                <w:szCs w:val="22"/>
              </w:rPr>
            </w:pPr>
          </w:p>
          <w:p w14:paraId="288BF00A" w14:textId="3D37697F" w:rsidR="00C85698" w:rsidRDefault="00C85698" w:rsidP="00C85698">
            <w:pPr>
              <w:jc w:val="center"/>
              <w:rPr>
                <w:rFonts w:ascii="Calibri" w:hAnsi="Calibri" w:cs="Calibri"/>
                <w:sz w:val="22"/>
                <w:szCs w:val="22"/>
              </w:rPr>
            </w:pPr>
            <w:r>
              <w:rPr>
                <w:rFonts w:ascii="Calibri" w:hAnsi="Calibri" w:cs="Calibri"/>
                <w:sz w:val="22"/>
                <w:szCs w:val="22"/>
              </w:rPr>
              <w:t>$335,905,846</w:t>
            </w:r>
          </w:p>
          <w:p w14:paraId="48CEF6C9" w14:textId="413C03A1" w:rsidR="007E6932" w:rsidRDefault="007E6932">
            <w:pPr>
              <w:jc w:val="center"/>
              <w:rPr>
                <w:rFonts w:ascii="Calibri" w:hAnsi="Calibri" w:cs="Calibri"/>
                <w:color w:val="000000"/>
                <w:sz w:val="22"/>
                <w:szCs w:val="22"/>
              </w:rPr>
            </w:pPr>
          </w:p>
        </w:tc>
      </w:tr>
    </w:tbl>
    <w:p w14:paraId="79D0C438" w14:textId="77777777" w:rsidR="009A6FDC" w:rsidRDefault="009A6FDC" w:rsidP="004F6EA9">
      <w:pPr>
        <w:tabs>
          <w:tab w:val="left" w:pos="567"/>
          <w:tab w:val="left" w:pos="8222"/>
        </w:tabs>
        <w:spacing w:after="120"/>
        <w:rPr>
          <w:rFonts w:ascii="Calibri" w:hAnsi="Calibri" w:cs="Arial"/>
          <w:b/>
          <w:sz w:val="22"/>
          <w:szCs w:val="22"/>
        </w:rPr>
      </w:pPr>
    </w:p>
    <w:p w14:paraId="623AE8D6" w14:textId="7AF552A5"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4F6EA9">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7E6932" w14:paraId="119DA722" w14:textId="77777777" w:rsidTr="00340771">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D90DCCD" w14:textId="77777777" w:rsidR="007E6932" w:rsidRDefault="007E6932">
            <w:pPr>
              <w:rPr>
                <w:rFonts w:ascii="Calibri" w:hAnsi="Calibri" w:cs="Calibri"/>
                <w:b/>
                <w:bCs/>
                <w:color w:val="000000"/>
                <w:sz w:val="22"/>
                <w:szCs w:val="22"/>
              </w:rPr>
            </w:pPr>
            <w:bookmarkStart w:id="22" w:name="Remoteness"/>
            <w:bookmarkEnd w:id="22"/>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497373E5" w14:textId="77777777" w:rsidR="007E6932" w:rsidRDefault="007E6932">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6D3206B5" w14:textId="77777777" w:rsidR="007E6932" w:rsidRDefault="007E6932">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33384AE3" w14:textId="77777777" w:rsidR="007E6932" w:rsidRDefault="007E6932">
            <w:pPr>
              <w:jc w:val="center"/>
              <w:rPr>
                <w:rFonts w:ascii="Calibri" w:hAnsi="Calibri" w:cs="Calibri"/>
                <w:b/>
                <w:bCs/>
                <w:color w:val="000000"/>
                <w:sz w:val="22"/>
                <w:szCs w:val="22"/>
              </w:rPr>
            </w:pPr>
            <w:r>
              <w:rPr>
                <w:rFonts w:ascii="Calibri" w:hAnsi="Calibri" w:cs="Calibri"/>
                <w:b/>
                <w:bCs/>
                <w:color w:val="000000"/>
                <w:sz w:val="22"/>
                <w:szCs w:val="22"/>
              </w:rPr>
              <w:t>2025</w:t>
            </w:r>
          </w:p>
        </w:tc>
      </w:tr>
      <w:tr w:rsidR="007E6932" w14:paraId="026C74A8" w14:textId="77777777" w:rsidTr="00340771">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68216D76" w14:textId="77777777" w:rsidR="007E6932" w:rsidRDefault="007E6932">
            <w:pPr>
              <w:rPr>
                <w:rFonts w:ascii="Calibri" w:hAnsi="Calibri" w:cs="Calibri"/>
                <w:color w:val="000000"/>
                <w:sz w:val="22"/>
                <w:szCs w:val="22"/>
              </w:rPr>
            </w:pPr>
            <w:r>
              <w:rPr>
                <w:rFonts w:ascii="Calibri" w:hAnsi="Calibri" w:cs="Calibri"/>
                <w:color w:val="000000"/>
                <w:sz w:val="22"/>
                <w:szCs w:val="22"/>
              </w:rPr>
              <w:t>Melbourne</w:t>
            </w:r>
          </w:p>
        </w:tc>
        <w:tc>
          <w:tcPr>
            <w:tcW w:w="781" w:type="pct"/>
            <w:tcBorders>
              <w:top w:val="nil"/>
              <w:left w:val="nil"/>
              <w:bottom w:val="single" w:sz="4" w:space="0" w:color="auto"/>
              <w:right w:val="single" w:sz="4" w:space="0" w:color="auto"/>
            </w:tcBorders>
            <w:shd w:val="clear" w:color="auto" w:fill="auto"/>
            <w:vAlign w:val="center"/>
            <w:hideMark/>
          </w:tcPr>
          <w:p w14:paraId="657124DA" w14:textId="77777777" w:rsidR="007E6932" w:rsidRDefault="007E6932">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409FA8FF" w14:textId="77777777" w:rsidR="007E6932" w:rsidRDefault="007E6932">
            <w:pPr>
              <w:jc w:val="right"/>
              <w:rPr>
                <w:rFonts w:ascii="Calibri" w:hAnsi="Calibri" w:cs="Calibri"/>
                <w:color w:val="000000"/>
                <w:sz w:val="22"/>
                <w:szCs w:val="22"/>
              </w:rPr>
            </w:pPr>
            <w:r>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shd w:val="clear" w:color="auto" w:fill="auto"/>
            <w:vAlign w:val="center"/>
            <w:hideMark/>
          </w:tcPr>
          <w:p w14:paraId="48230465" w14:textId="67EA8F8D" w:rsidR="007E6932" w:rsidRDefault="00465A8B">
            <w:pPr>
              <w:jc w:val="center"/>
              <w:rPr>
                <w:rFonts w:ascii="Calibri" w:hAnsi="Calibri" w:cs="Calibri"/>
                <w:color w:val="000000"/>
                <w:sz w:val="22"/>
                <w:szCs w:val="22"/>
              </w:rPr>
            </w:pPr>
            <w:r>
              <w:rPr>
                <w:rFonts w:ascii="Calibri" w:hAnsi="Calibri" w:cs="Calibri"/>
                <w:color w:val="000000"/>
                <w:sz w:val="22"/>
                <w:szCs w:val="22"/>
              </w:rPr>
              <w:t>1.00%</w:t>
            </w:r>
          </w:p>
        </w:tc>
      </w:tr>
      <w:tr w:rsidR="007E6932" w14:paraId="0F3D5F47" w14:textId="77777777" w:rsidTr="00340771">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15C3FBF8" w14:textId="77777777" w:rsidR="007E6932" w:rsidRDefault="007E6932">
            <w:pPr>
              <w:rPr>
                <w:rFonts w:ascii="Calibri" w:hAnsi="Calibri" w:cs="Calibri"/>
                <w:color w:val="000000"/>
                <w:sz w:val="22"/>
                <w:szCs w:val="22"/>
              </w:rPr>
            </w:pPr>
            <w:r>
              <w:rPr>
                <w:rFonts w:ascii="Calibri" w:hAnsi="Calibri" w:cs="Calibri"/>
                <w:color w:val="000000"/>
                <w:sz w:val="22"/>
                <w:szCs w:val="22"/>
              </w:rPr>
              <w:t>Parkville</w:t>
            </w:r>
          </w:p>
        </w:tc>
        <w:tc>
          <w:tcPr>
            <w:tcW w:w="781" w:type="pct"/>
            <w:tcBorders>
              <w:top w:val="nil"/>
              <w:left w:val="nil"/>
              <w:bottom w:val="single" w:sz="4" w:space="0" w:color="auto"/>
              <w:right w:val="single" w:sz="4" w:space="0" w:color="auto"/>
            </w:tcBorders>
            <w:shd w:val="clear" w:color="auto" w:fill="auto"/>
            <w:vAlign w:val="center"/>
            <w:hideMark/>
          </w:tcPr>
          <w:p w14:paraId="1AA60FA6" w14:textId="77777777" w:rsidR="007E6932" w:rsidRDefault="007E6932">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6FB30069" w14:textId="77777777" w:rsidR="007E6932" w:rsidRDefault="007E6932">
            <w:pPr>
              <w:jc w:val="right"/>
              <w:rPr>
                <w:rFonts w:ascii="Calibri" w:hAnsi="Calibri" w:cs="Calibri"/>
                <w:color w:val="000000"/>
                <w:sz w:val="22"/>
                <w:szCs w:val="22"/>
              </w:rPr>
            </w:pPr>
            <w:r>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shd w:val="clear" w:color="auto" w:fill="auto"/>
            <w:vAlign w:val="center"/>
            <w:hideMark/>
          </w:tcPr>
          <w:p w14:paraId="4123A352" w14:textId="2C921507" w:rsidR="007E6932" w:rsidRDefault="00465A8B">
            <w:pPr>
              <w:jc w:val="center"/>
              <w:rPr>
                <w:rFonts w:ascii="Calibri" w:hAnsi="Calibri" w:cs="Calibri"/>
                <w:color w:val="000000"/>
                <w:sz w:val="22"/>
                <w:szCs w:val="22"/>
              </w:rPr>
            </w:pPr>
            <w:r>
              <w:rPr>
                <w:rFonts w:ascii="Calibri" w:hAnsi="Calibri" w:cs="Calibri"/>
                <w:color w:val="000000"/>
                <w:sz w:val="22"/>
                <w:szCs w:val="22"/>
              </w:rPr>
              <w:t>1.00%</w:t>
            </w:r>
          </w:p>
        </w:tc>
      </w:tr>
      <w:tr w:rsidR="007E6932" w14:paraId="0AE94C42" w14:textId="77777777" w:rsidTr="00340771">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407CDC24" w14:textId="77777777" w:rsidR="007E6932" w:rsidRDefault="007E6932">
            <w:pPr>
              <w:rPr>
                <w:rFonts w:ascii="Calibri" w:hAnsi="Calibri" w:cs="Calibri"/>
                <w:color w:val="000000"/>
                <w:sz w:val="22"/>
                <w:szCs w:val="22"/>
              </w:rPr>
            </w:pPr>
            <w:r>
              <w:rPr>
                <w:rFonts w:ascii="Calibri" w:hAnsi="Calibri" w:cs="Calibri"/>
                <w:color w:val="000000"/>
                <w:sz w:val="22"/>
                <w:szCs w:val="22"/>
              </w:rPr>
              <w:t>Caulfield</w:t>
            </w:r>
          </w:p>
        </w:tc>
        <w:tc>
          <w:tcPr>
            <w:tcW w:w="781" w:type="pct"/>
            <w:tcBorders>
              <w:top w:val="nil"/>
              <w:left w:val="nil"/>
              <w:bottom w:val="single" w:sz="4" w:space="0" w:color="auto"/>
              <w:right w:val="single" w:sz="4" w:space="0" w:color="auto"/>
            </w:tcBorders>
            <w:shd w:val="clear" w:color="auto" w:fill="auto"/>
            <w:vAlign w:val="center"/>
            <w:hideMark/>
          </w:tcPr>
          <w:p w14:paraId="11163782" w14:textId="77777777" w:rsidR="007E6932" w:rsidRDefault="007E6932">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1C5C3552" w14:textId="77777777" w:rsidR="007E6932" w:rsidRDefault="007E6932">
            <w:pPr>
              <w:jc w:val="right"/>
              <w:rPr>
                <w:rFonts w:ascii="Calibri" w:hAnsi="Calibri" w:cs="Calibri"/>
                <w:color w:val="000000"/>
                <w:sz w:val="22"/>
                <w:szCs w:val="22"/>
              </w:rPr>
            </w:pPr>
            <w:r>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shd w:val="clear" w:color="auto" w:fill="auto"/>
            <w:vAlign w:val="center"/>
            <w:hideMark/>
          </w:tcPr>
          <w:p w14:paraId="18763C05" w14:textId="7B3D6A3B" w:rsidR="007E6932" w:rsidRDefault="00465A8B">
            <w:pPr>
              <w:jc w:val="center"/>
              <w:rPr>
                <w:rFonts w:ascii="Calibri" w:hAnsi="Calibri" w:cs="Calibri"/>
                <w:color w:val="000000"/>
                <w:sz w:val="22"/>
                <w:szCs w:val="22"/>
              </w:rPr>
            </w:pPr>
            <w:r>
              <w:rPr>
                <w:rFonts w:ascii="Calibri" w:hAnsi="Calibri" w:cs="Calibri"/>
                <w:color w:val="000000"/>
                <w:sz w:val="22"/>
                <w:szCs w:val="22"/>
              </w:rPr>
              <w:t>1.00%</w:t>
            </w:r>
          </w:p>
        </w:tc>
      </w:tr>
      <w:tr w:rsidR="007E6932" w14:paraId="3EDBD841" w14:textId="77777777" w:rsidTr="00340771">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331F3B8C" w14:textId="77777777" w:rsidR="007E6932" w:rsidRDefault="007E6932">
            <w:pPr>
              <w:rPr>
                <w:rFonts w:ascii="Calibri" w:hAnsi="Calibri" w:cs="Calibri"/>
                <w:color w:val="000000"/>
                <w:sz w:val="22"/>
                <w:szCs w:val="22"/>
              </w:rPr>
            </w:pPr>
            <w:r>
              <w:rPr>
                <w:rFonts w:ascii="Calibri" w:hAnsi="Calibri" w:cs="Calibri"/>
                <w:color w:val="000000"/>
                <w:sz w:val="22"/>
                <w:szCs w:val="22"/>
              </w:rPr>
              <w:t>Notting Hill</w:t>
            </w:r>
          </w:p>
        </w:tc>
        <w:tc>
          <w:tcPr>
            <w:tcW w:w="781" w:type="pct"/>
            <w:tcBorders>
              <w:top w:val="nil"/>
              <w:left w:val="nil"/>
              <w:bottom w:val="single" w:sz="4" w:space="0" w:color="auto"/>
              <w:right w:val="single" w:sz="4" w:space="0" w:color="auto"/>
            </w:tcBorders>
            <w:shd w:val="clear" w:color="auto" w:fill="auto"/>
            <w:vAlign w:val="center"/>
            <w:hideMark/>
          </w:tcPr>
          <w:p w14:paraId="503C2CD8" w14:textId="77777777" w:rsidR="007E6932" w:rsidRDefault="007E6932">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2F914325" w14:textId="77777777" w:rsidR="007E6932" w:rsidRDefault="007E6932">
            <w:pPr>
              <w:jc w:val="right"/>
              <w:rPr>
                <w:rFonts w:ascii="Calibri" w:hAnsi="Calibri" w:cs="Calibri"/>
                <w:color w:val="000000"/>
                <w:sz w:val="22"/>
                <w:szCs w:val="22"/>
              </w:rPr>
            </w:pPr>
            <w:r>
              <w:rPr>
                <w:rFonts w:ascii="Calibri" w:hAnsi="Calibri" w:cs="Calibri"/>
                <w:color w:val="000000"/>
                <w:sz w:val="22"/>
                <w:szCs w:val="22"/>
              </w:rPr>
              <w:t>2.50%</w:t>
            </w:r>
          </w:p>
        </w:tc>
        <w:tc>
          <w:tcPr>
            <w:tcW w:w="781" w:type="pct"/>
            <w:tcBorders>
              <w:top w:val="nil"/>
              <w:left w:val="nil"/>
              <w:bottom w:val="single" w:sz="4" w:space="0" w:color="auto"/>
              <w:right w:val="single" w:sz="4" w:space="0" w:color="auto"/>
            </w:tcBorders>
            <w:shd w:val="clear" w:color="auto" w:fill="auto"/>
            <w:vAlign w:val="center"/>
            <w:hideMark/>
          </w:tcPr>
          <w:p w14:paraId="72C9B2C3" w14:textId="7E215E94" w:rsidR="007E6932" w:rsidRDefault="00465A8B">
            <w:pPr>
              <w:jc w:val="center"/>
              <w:rPr>
                <w:rFonts w:ascii="Calibri" w:hAnsi="Calibri" w:cs="Calibri"/>
                <w:color w:val="000000"/>
                <w:sz w:val="22"/>
                <w:szCs w:val="22"/>
              </w:rPr>
            </w:pPr>
            <w:r>
              <w:rPr>
                <w:rFonts w:ascii="Calibri" w:hAnsi="Calibri" w:cs="Calibri"/>
                <w:color w:val="000000"/>
                <w:sz w:val="22"/>
                <w:szCs w:val="22"/>
              </w:rPr>
              <w:t>2.50%</w:t>
            </w:r>
          </w:p>
        </w:tc>
      </w:tr>
      <w:tr w:rsidR="007E6932" w14:paraId="733E6F07" w14:textId="77777777" w:rsidTr="00340771">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1304015E" w14:textId="77777777" w:rsidR="007E6932" w:rsidRDefault="007E6932">
            <w:pPr>
              <w:rPr>
                <w:rFonts w:ascii="Calibri" w:hAnsi="Calibri" w:cs="Calibri"/>
                <w:color w:val="000000"/>
                <w:sz w:val="22"/>
                <w:szCs w:val="22"/>
              </w:rPr>
            </w:pPr>
            <w:r>
              <w:rPr>
                <w:rFonts w:ascii="Calibri" w:hAnsi="Calibri" w:cs="Calibri"/>
                <w:color w:val="000000"/>
                <w:sz w:val="22"/>
                <w:szCs w:val="22"/>
              </w:rPr>
              <w:t>Prahran</w:t>
            </w:r>
          </w:p>
        </w:tc>
        <w:tc>
          <w:tcPr>
            <w:tcW w:w="781" w:type="pct"/>
            <w:tcBorders>
              <w:top w:val="nil"/>
              <w:left w:val="nil"/>
              <w:bottom w:val="single" w:sz="4" w:space="0" w:color="auto"/>
              <w:right w:val="single" w:sz="4" w:space="0" w:color="auto"/>
            </w:tcBorders>
            <w:shd w:val="clear" w:color="auto" w:fill="auto"/>
            <w:vAlign w:val="center"/>
            <w:hideMark/>
          </w:tcPr>
          <w:p w14:paraId="1BB53F21" w14:textId="77777777" w:rsidR="007E6932" w:rsidRDefault="007E6932">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13438F83" w14:textId="77777777" w:rsidR="007E6932" w:rsidRDefault="007E6932">
            <w:pPr>
              <w:jc w:val="right"/>
              <w:rPr>
                <w:rFonts w:ascii="Calibri" w:hAnsi="Calibri" w:cs="Calibri"/>
                <w:color w:val="000000"/>
                <w:sz w:val="22"/>
                <w:szCs w:val="22"/>
              </w:rPr>
            </w:pPr>
            <w:r>
              <w:rPr>
                <w:rFonts w:ascii="Calibri" w:hAnsi="Calibri" w:cs="Calibri"/>
                <w:color w:val="000000"/>
                <w:sz w:val="22"/>
                <w:szCs w:val="22"/>
              </w:rPr>
              <w:t>2.50%</w:t>
            </w:r>
          </w:p>
        </w:tc>
        <w:tc>
          <w:tcPr>
            <w:tcW w:w="781" w:type="pct"/>
            <w:tcBorders>
              <w:top w:val="nil"/>
              <w:left w:val="nil"/>
              <w:bottom w:val="single" w:sz="4" w:space="0" w:color="auto"/>
              <w:right w:val="single" w:sz="4" w:space="0" w:color="auto"/>
            </w:tcBorders>
            <w:shd w:val="clear" w:color="auto" w:fill="auto"/>
            <w:vAlign w:val="center"/>
            <w:hideMark/>
          </w:tcPr>
          <w:p w14:paraId="21E542BF" w14:textId="61364B6D" w:rsidR="007E6932" w:rsidRDefault="00465A8B">
            <w:pPr>
              <w:jc w:val="center"/>
              <w:rPr>
                <w:rFonts w:ascii="Calibri" w:hAnsi="Calibri" w:cs="Calibri"/>
                <w:color w:val="000000"/>
                <w:sz w:val="22"/>
                <w:szCs w:val="22"/>
              </w:rPr>
            </w:pPr>
            <w:r>
              <w:rPr>
                <w:rFonts w:ascii="Calibri" w:hAnsi="Calibri" w:cs="Calibri"/>
                <w:color w:val="000000"/>
                <w:sz w:val="22"/>
                <w:szCs w:val="22"/>
              </w:rPr>
              <w:t>2.50%</w:t>
            </w:r>
          </w:p>
        </w:tc>
      </w:tr>
      <w:tr w:rsidR="007E6932" w14:paraId="26713759" w14:textId="77777777" w:rsidTr="00340771">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3D3650FC" w14:textId="77777777" w:rsidR="007E6932" w:rsidRDefault="007E6932">
            <w:pPr>
              <w:rPr>
                <w:rFonts w:ascii="Calibri" w:hAnsi="Calibri" w:cs="Calibri"/>
                <w:color w:val="000000"/>
                <w:sz w:val="22"/>
                <w:szCs w:val="22"/>
              </w:rPr>
            </w:pPr>
            <w:r>
              <w:rPr>
                <w:rFonts w:ascii="Calibri" w:hAnsi="Calibri" w:cs="Calibri"/>
                <w:color w:val="000000"/>
                <w:sz w:val="22"/>
                <w:szCs w:val="22"/>
              </w:rPr>
              <w:t>Frankston</w:t>
            </w:r>
          </w:p>
        </w:tc>
        <w:tc>
          <w:tcPr>
            <w:tcW w:w="781" w:type="pct"/>
            <w:tcBorders>
              <w:top w:val="nil"/>
              <w:left w:val="nil"/>
              <w:bottom w:val="single" w:sz="4" w:space="0" w:color="auto"/>
              <w:right w:val="single" w:sz="4" w:space="0" w:color="auto"/>
            </w:tcBorders>
            <w:shd w:val="clear" w:color="auto" w:fill="auto"/>
            <w:vAlign w:val="center"/>
            <w:hideMark/>
          </w:tcPr>
          <w:p w14:paraId="67CDADAF" w14:textId="77777777" w:rsidR="007E6932" w:rsidRDefault="007E6932">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588D001E" w14:textId="77777777" w:rsidR="007E6932" w:rsidRDefault="007E6932">
            <w:pPr>
              <w:jc w:val="right"/>
              <w:rPr>
                <w:rFonts w:ascii="Calibri" w:hAnsi="Calibri" w:cs="Calibri"/>
                <w:color w:val="000000"/>
                <w:sz w:val="22"/>
                <w:szCs w:val="22"/>
              </w:rPr>
            </w:pPr>
            <w:r>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shd w:val="clear" w:color="auto" w:fill="auto"/>
            <w:vAlign w:val="center"/>
            <w:hideMark/>
          </w:tcPr>
          <w:p w14:paraId="344A6E2B" w14:textId="7AF87195" w:rsidR="007E6932" w:rsidRDefault="00465A8B">
            <w:pPr>
              <w:jc w:val="center"/>
              <w:rPr>
                <w:rFonts w:ascii="Calibri" w:hAnsi="Calibri" w:cs="Calibri"/>
                <w:color w:val="000000"/>
                <w:sz w:val="22"/>
                <w:szCs w:val="22"/>
              </w:rPr>
            </w:pPr>
            <w:r>
              <w:rPr>
                <w:rFonts w:ascii="Calibri" w:hAnsi="Calibri" w:cs="Calibri"/>
                <w:color w:val="000000"/>
                <w:sz w:val="22"/>
                <w:szCs w:val="22"/>
              </w:rPr>
              <w:t>1.00%</w:t>
            </w:r>
          </w:p>
        </w:tc>
      </w:tr>
      <w:tr w:rsidR="007E6932" w14:paraId="668EEEE0" w14:textId="77777777" w:rsidTr="00340771">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60650EFF" w14:textId="77777777" w:rsidR="007E6932" w:rsidRDefault="007E6932">
            <w:pPr>
              <w:rPr>
                <w:rFonts w:ascii="Calibri" w:hAnsi="Calibri" w:cs="Calibri"/>
                <w:color w:val="000000"/>
                <w:sz w:val="22"/>
                <w:szCs w:val="22"/>
              </w:rPr>
            </w:pPr>
            <w:r>
              <w:rPr>
                <w:rFonts w:ascii="Calibri" w:hAnsi="Calibri" w:cs="Calibri"/>
                <w:color w:val="000000"/>
                <w:sz w:val="22"/>
                <w:szCs w:val="22"/>
              </w:rPr>
              <w:t>Clayton</w:t>
            </w:r>
          </w:p>
        </w:tc>
        <w:tc>
          <w:tcPr>
            <w:tcW w:w="781" w:type="pct"/>
            <w:tcBorders>
              <w:top w:val="nil"/>
              <w:left w:val="nil"/>
              <w:bottom w:val="single" w:sz="4" w:space="0" w:color="auto"/>
              <w:right w:val="single" w:sz="4" w:space="0" w:color="auto"/>
            </w:tcBorders>
            <w:shd w:val="clear" w:color="auto" w:fill="auto"/>
            <w:vAlign w:val="center"/>
            <w:hideMark/>
          </w:tcPr>
          <w:p w14:paraId="1FFD3949" w14:textId="77777777" w:rsidR="007E6932" w:rsidRDefault="007E6932">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508B6788" w14:textId="77777777" w:rsidR="007E6932" w:rsidRDefault="007E6932">
            <w:pPr>
              <w:jc w:val="right"/>
              <w:rPr>
                <w:rFonts w:ascii="Calibri" w:hAnsi="Calibri" w:cs="Calibri"/>
                <w:color w:val="000000"/>
                <w:sz w:val="22"/>
                <w:szCs w:val="22"/>
              </w:rPr>
            </w:pPr>
            <w:r>
              <w:rPr>
                <w:rFonts w:ascii="Calibri" w:hAnsi="Calibri" w:cs="Calibri"/>
                <w:color w:val="000000"/>
                <w:sz w:val="22"/>
                <w:szCs w:val="22"/>
              </w:rPr>
              <w:t>2.50%</w:t>
            </w:r>
          </w:p>
        </w:tc>
        <w:tc>
          <w:tcPr>
            <w:tcW w:w="781" w:type="pct"/>
            <w:tcBorders>
              <w:top w:val="nil"/>
              <w:left w:val="nil"/>
              <w:bottom w:val="single" w:sz="4" w:space="0" w:color="auto"/>
              <w:right w:val="single" w:sz="4" w:space="0" w:color="auto"/>
            </w:tcBorders>
            <w:shd w:val="clear" w:color="auto" w:fill="auto"/>
            <w:vAlign w:val="center"/>
            <w:hideMark/>
          </w:tcPr>
          <w:p w14:paraId="0F0FA739" w14:textId="282A4AEE" w:rsidR="007E6932" w:rsidRDefault="00465A8B">
            <w:pPr>
              <w:jc w:val="center"/>
              <w:rPr>
                <w:rFonts w:ascii="Calibri" w:hAnsi="Calibri" w:cs="Calibri"/>
                <w:color w:val="000000"/>
                <w:sz w:val="22"/>
                <w:szCs w:val="22"/>
              </w:rPr>
            </w:pPr>
            <w:r>
              <w:rPr>
                <w:rFonts w:ascii="Calibri" w:hAnsi="Calibri" w:cs="Calibri"/>
                <w:color w:val="000000"/>
                <w:sz w:val="22"/>
                <w:szCs w:val="22"/>
              </w:rPr>
              <w:t>2.50%</w:t>
            </w:r>
          </w:p>
        </w:tc>
      </w:tr>
      <w:tr w:rsidR="007E6932" w14:paraId="2E3644CB" w14:textId="77777777" w:rsidTr="00340771">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146EF7EC" w14:textId="77777777" w:rsidR="007E6932" w:rsidRDefault="007E6932">
            <w:pPr>
              <w:rPr>
                <w:rFonts w:ascii="Calibri" w:hAnsi="Calibri" w:cs="Calibri"/>
                <w:color w:val="000000"/>
                <w:sz w:val="22"/>
                <w:szCs w:val="22"/>
              </w:rPr>
            </w:pPr>
            <w:r>
              <w:rPr>
                <w:rFonts w:ascii="Calibri" w:hAnsi="Calibri" w:cs="Calibri"/>
                <w:color w:val="000000"/>
                <w:sz w:val="22"/>
                <w:szCs w:val="22"/>
              </w:rPr>
              <w:t>Churchill</w:t>
            </w:r>
          </w:p>
        </w:tc>
        <w:tc>
          <w:tcPr>
            <w:tcW w:w="781" w:type="pct"/>
            <w:tcBorders>
              <w:top w:val="nil"/>
              <w:left w:val="nil"/>
              <w:bottom w:val="single" w:sz="4" w:space="0" w:color="auto"/>
              <w:right w:val="single" w:sz="4" w:space="0" w:color="auto"/>
            </w:tcBorders>
            <w:shd w:val="clear" w:color="auto" w:fill="auto"/>
            <w:vAlign w:val="center"/>
            <w:hideMark/>
          </w:tcPr>
          <w:p w14:paraId="0029C579" w14:textId="77777777" w:rsidR="007E6932" w:rsidRDefault="007E6932">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5D8950ED" w14:textId="77777777" w:rsidR="007E6932" w:rsidRDefault="007E6932">
            <w:pPr>
              <w:jc w:val="right"/>
              <w:rPr>
                <w:rFonts w:ascii="Calibri" w:hAnsi="Calibri" w:cs="Calibri"/>
                <w:color w:val="000000"/>
                <w:sz w:val="22"/>
                <w:szCs w:val="22"/>
              </w:rPr>
            </w:pPr>
            <w:r>
              <w:rPr>
                <w:rFonts w:ascii="Calibri" w:hAnsi="Calibri" w:cs="Calibri"/>
                <w:color w:val="000000"/>
                <w:sz w:val="22"/>
                <w:szCs w:val="22"/>
              </w:rPr>
              <w:t>2.50%</w:t>
            </w:r>
          </w:p>
        </w:tc>
        <w:tc>
          <w:tcPr>
            <w:tcW w:w="781" w:type="pct"/>
            <w:tcBorders>
              <w:top w:val="nil"/>
              <w:left w:val="nil"/>
              <w:bottom w:val="single" w:sz="4" w:space="0" w:color="auto"/>
              <w:right w:val="single" w:sz="4" w:space="0" w:color="auto"/>
            </w:tcBorders>
            <w:shd w:val="clear" w:color="auto" w:fill="auto"/>
            <w:vAlign w:val="center"/>
            <w:hideMark/>
          </w:tcPr>
          <w:p w14:paraId="77F2871C" w14:textId="79895237" w:rsidR="007E6932" w:rsidRDefault="00465A8B">
            <w:pPr>
              <w:jc w:val="center"/>
              <w:rPr>
                <w:rFonts w:ascii="Calibri" w:hAnsi="Calibri" w:cs="Calibri"/>
                <w:color w:val="000000"/>
                <w:sz w:val="22"/>
                <w:szCs w:val="22"/>
              </w:rPr>
            </w:pPr>
            <w:r>
              <w:rPr>
                <w:rFonts w:ascii="Calibri" w:hAnsi="Calibri" w:cs="Calibri"/>
                <w:color w:val="000000"/>
                <w:sz w:val="22"/>
                <w:szCs w:val="22"/>
              </w:rPr>
              <w:t>2.50%</w:t>
            </w:r>
          </w:p>
        </w:tc>
      </w:tr>
    </w:tbl>
    <w:p w14:paraId="17B0432B" w14:textId="77777777" w:rsidR="00650BDC" w:rsidRPr="00650BDC" w:rsidRDefault="00650BDC" w:rsidP="00650BDC">
      <w:pPr>
        <w:widowControl w:val="0"/>
        <w:spacing w:before="120" w:after="120"/>
        <w:rPr>
          <w:rFonts w:cstheme="minorBidi"/>
          <w:sz w:val="22"/>
          <w:szCs w:val="22"/>
        </w:rPr>
      </w:pPr>
    </w:p>
    <w:p w14:paraId="2E9AD68C" w14:textId="6D4B8043" w:rsidR="008F6623" w:rsidRPr="00712123" w:rsidRDefault="008F6623" w:rsidP="004632C4">
      <w:pPr>
        <w:spacing w:before="120" w:after="200" w:line="276" w:lineRule="auto"/>
        <w:rPr>
          <w:rFonts w:ascii="Calibri" w:hAnsi="Calibri" w:cs="Arial"/>
          <w:bCs/>
          <w:i/>
          <w:sz w:val="22"/>
          <w:szCs w:val="22"/>
        </w:rPr>
      </w:pPr>
      <w:bookmarkStart w:id="23" w:name="equity"/>
      <w:r w:rsidRPr="00712123">
        <w:rPr>
          <w:rFonts w:ascii="Calibri" w:hAnsi="Calibri" w:cs="Arial"/>
          <w:bCs/>
          <w:i/>
          <w:sz w:val="22"/>
          <w:szCs w:val="22"/>
        </w:rPr>
        <w:t>Equity places</w:t>
      </w:r>
    </w:p>
    <w:p w14:paraId="130D617B" w14:textId="41F3D66C" w:rsidR="00604A74" w:rsidRPr="005B4041" w:rsidRDefault="776D9496" w:rsidP="00604A74">
      <w:pPr>
        <w:widowControl w:val="0"/>
        <w:numPr>
          <w:ilvl w:val="0"/>
          <w:numId w:val="7"/>
        </w:numPr>
        <w:tabs>
          <w:tab w:val="left" w:pos="567"/>
          <w:tab w:val="left" w:pos="8222"/>
        </w:tabs>
        <w:spacing w:before="120" w:after="120"/>
        <w:rPr>
          <w:rFonts w:cstheme="minorBidi"/>
          <w:b/>
          <w:sz w:val="22"/>
          <w:szCs w:val="22"/>
        </w:rPr>
      </w:pPr>
      <w:bookmarkStart w:id="24" w:name="equityc2_3"/>
      <w:r w:rsidRPr="5FFDBAB4">
        <w:rPr>
          <w:rFonts w:cstheme="minorBidi"/>
          <w:sz w:val="22"/>
          <w:szCs w:val="22"/>
        </w:rPr>
        <w:t xml:space="preserve">The MBGA for higher education courses includes funding for Equity Places as specified in Table 1a. The Provider may use up </w:t>
      </w:r>
      <w:r w:rsidRPr="005B4041">
        <w:rPr>
          <w:rFonts w:cstheme="minorBidi"/>
          <w:sz w:val="22"/>
          <w:szCs w:val="22"/>
        </w:rPr>
        <w:t xml:space="preserve">to </w:t>
      </w:r>
      <w:r w:rsidR="004A35E5" w:rsidRPr="005B4041">
        <w:rPr>
          <w:rFonts w:cstheme="minorHAnsi"/>
          <w:sz w:val="22"/>
          <w:szCs w:val="22"/>
        </w:rPr>
        <w:t>$</w:t>
      </w:r>
      <w:r w:rsidR="007E6932" w:rsidRPr="005B4041">
        <w:rPr>
          <w:rFonts w:cstheme="minorHAnsi"/>
          <w:sz w:val="22"/>
          <w:szCs w:val="22"/>
        </w:rPr>
        <w:t>10,1</w:t>
      </w:r>
      <w:r w:rsidR="005431C5" w:rsidRPr="005B4041">
        <w:rPr>
          <w:rFonts w:cstheme="minorHAnsi"/>
          <w:sz w:val="22"/>
          <w:szCs w:val="22"/>
        </w:rPr>
        <w:t>78,818</w:t>
      </w:r>
      <w:r w:rsidR="004A35E5" w:rsidRPr="005B4041">
        <w:rPr>
          <w:rFonts w:cstheme="minorBidi"/>
          <w:sz w:val="22"/>
          <w:szCs w:val="22"/>
        </w:rPr>
        <w:t xml:space="preserve"> </w:t>
      </w:r>
      <w:r w:rsidRPr="005B4041">
        <w:rPr>
          <w:rFonts w:cstheme="minorBidi"/>
          <w:sz w:val="22"/>
          <w:szCs w:val="22"/>
        </w:rPr>
        <w:t xml:space="preserve">of the funding allocated for Equity Places in </w:t>
      </w:r>
      <w:r w:rsidR="6D855250" w:rsidRPr="005B4041">
        <w:rPr>
          <w:rFonts w:cstheme="minorBidi"/>
          <w:sz w:val="22"/>
          <w:szCs w:val="22"/>
        </w:rPr>
        <w:t>2024</w:t>
      </w:r>
      <w:r w:rsidR="00765E2D">
        <w:rPr>
          <w:rFonts w:cstheme="minorBidi"/>
          <w:sz w:val="22"/>
          <w:szCs w:val="22"/>
        </w:rPr>
        <w:t xml:space="preserve"> and </w:t>
      </w:r>
      <w:r w:rsidR="00765E2D" w:rsidRPr="00765E2D">
        <w:rPr>
          <w:rFonts w:cstheme="minorBidi"/>
          <w:sz w:val="22"/>
          <w:szCs w:val="22"/>
        </w:rPr>
        <w:t>$6,200,152</w:t>
      </w:r>
      <w:r w:rsidR="00765E2D">
        <w:rPr>
          <w:rFonts w:cstheme="minorBidi"/>
          <w:sz w:val="22"/>
          <w:szCs w:val="22"/>
        </w:rPr>
        <w:t xml:space="preserve"> of the funding allocated for Equity Places in 2025</w:t>
      </w:r>
      <w:r w:rsidR="6D855250" w:rsidRPr="005B4041">
        <w:rPr>
          <w:rFonts w:cstheme="minorBidi"/>
          <w:sz w:val="22"/>
          <w:szCs w:val="22"/>
        </w:rPr>
        <w:t xml:space="preserve"> </w:t>
      </w:r>
      <w:r w:rsidRPr="005B4041">
        <w:rPr>
          <w:rFonts w:cstheme="minorBidi"/>
          <w:sz w:val="22"/>
          <w:szCs w:val="22"/>
        </w:rPr>
        <w:t xml:space="preserve">to deliver the approved courses shown in Table </w:t>
      </w:r>
      <w:r w:rsidR="792D8CC6" w:rsidRPr="005B4041">
        <w:rPr>
          <w:rFonts w:cstheme="minorBidi"/>
          <w:sz w:val="22"/>
          <w:szCs w:val="22"/>
        </w:rPr>
        <w:t>1</w:t>
      </w:r>
      <w:r w:rsidR="6F3168E6" w:rsidRPr="005B4041">
        <w:rPr>
          <w:rFonts w:cstheme="minorBidi"/>
          <w:sz w:val="22"/>
          <w:szCs w:val="22"/>
        </w:rPr>
        <w:t>b</w:t>
      </w:r>
      <w:r w:rsidRPr="005B4041" w:rsidDel="00604A74">
        <w:rPr>
          <w:rFonts w:cstheme="minorBidi"/>
          <w:sz w:val="22"/>
          <w:szCs w:val="22"/>
        </w:rPr>
        <w:t>(</w:t>
      </w:r>
      <w:proofErr w:type="spellStart"/>
      <w:r w:rsidRPr="005B4041" w:rsidDel="00604A74">
        <w:rPr>
          <w:rFonts w:cstheme="minorBidi"/>
          <w:sz w:val="22"/>
          <w:szCs w:val="22"/>
        </w:rPr>
        <w:t>i</w:t>
      </w:r>
      <w:proofErr w:type="spellEnd"/>
      <w:r w:rsidRPr="005B4041" w:rsidDel="00604A74">
        <w:rPr>
          <w:rFonts w:cstheme="minorBidi"/>
          <w:sz w:val="22"/>
          <w:szCs w:val="22"/>
        </w:rPr>
        <w:t>)</w:t>
      </w:r>
      <w:r w:rsidRPr="005B4041">
        <w:rPr>
          <w:rFonts w:cstheme="minorBidi"/>
          <w:sz w:val="22"/>
          <w:szCs w:val="22"/>
        </w:rPr>
        <w:t xml:space="preserve"> and Table 1</w:t>
      </w:r>
      <w:r w:rsidR="6D855250" w:rsidRPr="005B4041">
        <w:rPr>
          <w:rFonts w:cstheme="minorBidi"/>
          <w:sz w:val="22"/>
          <w:szCs w:val="22"/>
        </w:rPr>
        <w:t>b</w:t>
      </w:r>
      <w:r w:rsidR="5BDA9D57" w:rsidRPr="005B4041">
        <w:rPr>
          <w:rFonts w:cstheme="minorBidi"/>
          <w:sz w:val="22"/>
          <w:szCs w:val="22"/>
        </w:rPr>
        <w:t>(ii</w:t>
      </w:r>
      <w:r w:rsidRPr="005B4041" w:rsidDel="00604A74">
        <w:rPr>
          <w:rFonts w:cstheme="minorBidi"/>
          <w:sz w:val="22"/>
          <w:szCs w:val="22"/>
        </w:rPr>
        <w:t>)</w:t>
      </w:r>
      <w:r w:rsidRPr="005B4041">
        <w:rPr>
          <w:rFonts w:cstheme="minorBidi"/>
          <w:sz w:val="22"/>
          <w:szCs w:val="22"/>
        </w:rPr>
        <w:t xml:space="preserve">. This funding allocation </w:t>
      </w:r>
      <w:r w:rsidR="002D4460" w:rsidRPr="005B4041">
        <w:rPr>
          <w:rFonts w:cstheme="minorBidi"/>
          <w:sz w:val="22"/>
          <w:szCs w:val="22"/>
        </w:rPr>
        <w:t xml:space="preserve">reflects </w:t>
      </w:r>
      <w:r w:rsidRPr="005B4041">
        <w:rPr>
          <w:rFonts w:cstheme="minorBidi"/>
          <w:sz w:val="22"/>
          <w:szCs w:val="22"/>
        </w:rPr>
        <w:t>the indicative funding amounts approved by the Minister for Education.</w:t>
      </w:r>
    </w:p>
    <w:p w14:paraId="03616755" w14:textId="24240C4E" w:rsidR="00604A74" w:rsidRPr="00C33B85" w:rsidRDefault="776D9496" w:rsidP="00604A74">
      <w:pPr>
        <w:widowControl w:val="0"/>
        <w:numPr>
          <w:ilvl w:val="0"/>
          <w:numId w:val="7"/>
        </w:numPr>
        <w:tabs>
          <w:tab w:val="left" w:pos="567"/>
          <w:tab w:val="left" w:pos="8222"/>
        </w:tabs>
        <w:spacing w:before="120" w:after="120"/>
        <w:rPr>
          <w:rFonts w:cstheme="minorBidi"/>
          <w:b/>
          <w:sz w:val="22"/>
          <w:szCs w:val="22"/>
        </w:rPr>
      </w:pPr>
      <w:bookmarkStart w:id="25" w:name="equityc1"/>
      <w:bookmarkEnd w:id="24"/>
      <w:r w:rsidRPr="005B4041">
        <w:rPr>
          <w:rFonts w:cstheme="minorBidi"/>
          <w:sz w:val="22"/>
          <w:szCs w:val="22"/>
        </w:rPr>
        <w:t xml:space="preserve">The Provider may use up to </w:t>
      </w:r>
      <w:r w:rsidR="004A35E5" w:rsidRPr="005B4041">
        <w:rPr>
          <w:rFonts w:cstheme="minorHAnsi"/>
          <w:sz w:val="22"/>
          <w:szCs w:val="22"/>
        </w:rPr>
        <w:t>$</w:t>
      </w:r>
      <w:r w:rsidR="007E6932" w:rsidRPr="005B4041">
        <w:rPr>
          <w:rFonts w:cstheme="minorHAnsi"/>
          <w:sz w:val="22"/>
          <w:szCs w:val="22"/>
        </w:rPr>
        <w:t>183,</w:t>
      </w:r>
      <w:r w:rsidR="005431C5" w:rsidRPr="005B4041">
        <w:rPr>
          <w:rFonts w:cstheme="minorHAnsi"/>
          <w:sz w:val="22"/>
          <w:szCs w:val="22"/>
        </w:rPr>
        <w:t xml:space="preserve">604 </w:t>
      </w:r>
      <w:r w:rsidRPr="005B4041">
        <w:rPr>
          <w:rFonts w:cstheme="minorBidi"/>
          <w:sz w:val="22"/>
          <w:szCs w:val="22"/>
        </w:rPr>
        <w:t xml:space="preserve">of the funding </w:t>
      </w:r>
      <w:r w:rsidR="00765E2D" w:rsidRPr="005B4041">
        <w:rPr>
          <w:rFonts w:cstheme="minorBidi"/>
          <w:sz w:val="22"/>
          <w:szCs w:val="22"/>
        </w:rPr>
        <w:t>allocat</w:t>
      </w:r>
      <w:r w:rsidR="00765E2D">
        <w:rPr>
          <w:rFonts w:cstheme="minorBidi"/>
          <w:sz w:val="22"/>
          <w:szCs w:val="22"/>
        </w:rPr>
        <w:t>ed</w:t>
      </w:r>
      <w:r w:rsidR="00765E2D" w:rsidRPr="005B4041">
        <w:rPr>
          <w:rFonts w:cstheme="minorBidi"/>
          <w:sz w:val="22"/>
          <w:szCs w:val="22"/>
        </w:rPr>
        <w:t xml:space="preserve"> </w:t>
      </w:r>
      <w:r w:rsidRPr="005B4041">
        <w:rPr>
          <w:rFonts w:cstheme="minorBidi"/>
          <w:sz w:val="22"/>
          <w:szCs w:val="22"/>
        </w:rPr>
        <w:t xml:space="preserve">for Equity Places </w:t>
      </w:r>
      <w:r w:rsidR="00B93B76" w:rsidRPr="005B4041">
        <w:rPr>
          <w:rFonts w:cstheme="minorBidi"/>
          <w:sz w:val="22"/>
          <w:szCs w:val="22"/>
        </w:rPr>
        <w:t xml:space="preserve">in 2024 </w:t>
      </w:r>
      <w:r w:rsidR="00765E2D">
        <w:rPr>
          <w:rFonts w:cstheme="minorBidi"/>
          <w:sz w:val="22"/>
          <w:szCs w:val="22"/>
        </w:rPr>
        <w:t xml:space="preserve">and </w:t>
      </w:r>
      <w:r w:rsidR="00765E2D" w:rsidRPr="00765E2D">
        <w:rPr>
          <w:rFonts w:cstheme="minorBidi"/>
          <w:sz w:val="22"/>
          <w:szCs w:val="22"/>
        </w:rPr>
        <w:t>$125,162</w:t>
      </w:r>
      <w:r w:rsidR="00765E2D">
        <w:rPr>
          <w:rFonts w:cstheme="minorBidi"/>
          <w:sz w:val="22"/>
          <w:szCs w:val="22"/>
        </w:rPr>
        <w:t xml:space="preserve"> of the funding allocated for Equity Places in 2025 </w:t>
      </w:r>
      <w:r w:rsidRPr="005B4041">
        <w:rPr>
          <w:rFonts w:cstheme="minorBidi"/>
          <w:sz w:val="22"/>
          <w:szCs w:val="22"/>
        </w:rPr>
        <w:t xml:space="preserve">as specified in Table 1a to deliver </w:t>
      </w:r>
      <w:r w:rsidR="007E6932" w:rsidRPr="005B4041">
        <w:rPr>
          <w:rFonts w:cstheme="minorHAnsi"/>
          <w:sz w:val="22"/>
          <w:szCs w:val="22"/>
        </w:rPr>
        <w:t>2</w:t>
      </w:r>
      <w:r w:rsidR="273C020A" w:rsidRPr="005B4041">
        <w:rPr>
          <w:rFonts w:cstheme="minorBidi"/>
          <w:sz w:val="22"/>
          <w:szCs w:val="22"/>
        </w:rPr>
        <w:t xml:space="preserve"> </w:t>
      </w:r>
      <w:r w:rsidR="007E6932" w:rsidRPr="005B4041">
        <w:rPr>
          <w:rFonts w:cstheme="minorBidi"/>
          <w:sz w:val="22"/>
          <w:szCs w:val="22"/>
        </w:rPr>
        <w:t>bachelor</w:t>
      </w:r>
      <w:r w:rsidR="00681D70" w:rsidRPr="005B4041">
        <w:rPr>
          <w:rFonts w:cstheme="minorBidi"/>
          <w:sz w:val="22"/>
          <w:szCs w:val="22"/>
        </w:rPr>
        <w:t xml:space="preserve"> </w:t>
      </w:r>
      <w:r w:rsidR="007E6932" w:rsidRPr="005B4041">
        <w:rPr>
          <w:rFonts w:cstheme="minorBidi"/>
          <w:sz w:val="22"/>
          <w:szCs w:val="22"/>
        </w:rPr>
        <w:t>courses</w:t>
      </w:r>
      <w:r w:rsidRPr="005B4041">
        <w:rPr>
          <w:rFonts w:cstheme="minorBidi"/>
          <w:sz w:val="22"/>
          <w:szCs w:val="22"/>
        </w:rPr>
        <w:t xml:space="preserve"> in</w:t>
      </w:r>
      <w:r w:rsidRPr="5FFDBAB4">
        <w:rPr>
          <w:rFonts w:cstheme="minorBidi"/>
          <w:sz w:val="22"/>
          <w:szCs w:val="22"/>
        </w:rPr>
        <w:t xml:space="preserve"> funding cluster 1 (item 1 in the table in section 30</w:t>
      </w:r>
      <w:r w:rsidR="0017453C">
        <w:rPr>
          <w:rFonts w:cstheme="minorBidi"/>
          <w:sz w:val="22"/>
          <w:szCs w:val="22"/>
        </w:rPr>
        <w:t>-</w:t>
      </w:r>
      <w:r w:rsidRPr="5FFDBAB4">
        <w:rPr>
          <w:rFonts w:cstheme="minorBidi"/>
          <w:sz w:val="22"/>
          <w:szCs w:val="22"/>
        </w:rPr>
        <w:t>15 of HESA).</w:t>
      </w:r>
    </w:p>
    <w:bookmarkEnd w:id="25"/>
    <w:p w14:paraId="4AC5CB78" w14:textId="741F4675" w:rsidR="00604A74" w:rsidRPr="008C331A" w:rsidRDefault="776D9496" w:rsidP="00604A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E00C74" w:rsidRDefault="0CA7139B" w:rsidP="00E00C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211B9F26" w14:textId="1990CBC6" w:rsidR="00604A74" w:rsidRDefault="00604A74" w:rsidP="00604A74">
      <w:pPr>
        <w:widowControl w:val="0"/>
        <w:tabs>
          <w:tab w:val="left" w:pos="567"/>
          <w:tab w:val="left" w:pos="8222"/>
        </w:tabs>
        <w:spacing w:before="120" w:after="120"/>
        <w:rPr>
          <w:rFonts w:cstheme="minorBidi"/>
          <w:sz w:val="22"/>
          <w:szCs w:val="22"/>
        </w:rPr>
      </w:pPr>
      <w:r w:rsidRPr="0F55635D">
        <w:rPr>
          <w:rFonts w:cstheme="minorBidi"/>
          <w:sz w:val="22"/>
          <w:szCs w:val="22"/>
        </w:rPr>
        <w:lastRenderedPageBreak/>
        <w:t>Note: Allocated funding figures shown in Table 1</w:t>
      </w:r>
      <w:r w:rsidR="00C369CD" w:rsidRPr="0F55635D">
        <w:rPr>
          <w:rFonts w:cstheme="minorBidi"/>
          <w:sz w:val="22"/>
          <w:szCs w:val="22"/>
        </w:rPr>
        <w:t>b(</w:t>
      </w:r>
      <w:proofErr w:type="spellStart"/>
      <w:r w:rsidR="00C369CD" w:rsidRPr="0F55635D">
        <w:rPr>
          <w:rFonts w:cstheme="minorBidi"/>
          <w:sz w:val="22"/>
          <w:szCs w:val="22"/>
        </w:rPr>
        <w:t>i</w:t>
      </w:r>
      <w:proofErr w:type="spellEnd"/>
      <w:r w:rsidRPr="0F55635D" w:rsidDel="008F6623">
        <w:rPr>
          <w:rFonts w:cstheme="minorBidi"/>
          <w:sz w:val="22"/>
          <w:szCs w:val="22"/>
        </w:rPr>
        <w:t>)</w:t>
      </w:r>
      <w:r w:rsidR="00622863">
        <w:rPr>
          <w:rFonts w:cstheme="minorBidi"/>
          <w:sz w:val="22"/>
          <w:szCs w:val="22"/>
        </w:rPr>
        <w:t xml:space="preserve"> and</w:t>
      </w:r>
      <w:r w:rsidRPr="0F55635D">
        <w:rPr>
          <w:rFonts w:cstheme="minorBidi"/>
          <w:sz w:val="22"/>
          <w:szCs w:val="22"/>
        </w:rPr>
        <w:t xml:space="preserve"> 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indicate funding to be used for Equity Places commencing in </w:t>
      </w:r>
      <w:r w:rsidR="005F205D">
        <w:rPr>
          <w:rFonts w:cstheme="minorBidi"/>
          <w:sz w:val="22"/>
          <w:szCs w:val="22"/>
        </w:rPr>
        <w:t xml:space="preserve">2023 and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59E75917" w:rsidR="00A31B03" w:rsidRDefault="00A31B03" w:rsidP="00604A74">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3BB54581" w14:textId="34A66100" w:rsidR="00604A74" w:rsidRDefault="00604A74" w:rsidP="0F55635D">
      <w:pPr>
        <w:widowControl w:val="0"/>
        <w:tabs>
          <w:tab w:val="left" w:pos="567"/>
          <w:tab w:val="left" w:pos="8222"/>
        </w:tabs>
        <w:spacing w:before="120" w:after="120"/>
        <w:rPr>
          <w:rFonts w:ascii="Calibri" w:hAnsi="Calibri"/>
          <w:b/>
          <w:sz w:val="22"/>
          <w:szCs w:val="22"/>
        </w:rPr>
      </w:pPr>
      <w:bookmarkStart w:id="26" w:name="equityc3tables"/>
      <w:r w:rsidRPr="0F55635D">
        <w:rPr>
          <w:rFonts w:ascii="Calibri" w:hAnsi="Calibri"/>
          <w:b/>
          <w:sz w:val="22"/>
          <w:szCs w:val="22"/>
        </w:rPr>
        <w:t>Table 1</w:t>
      </w:r>
      <w:r w:rsidR="00C369CD" w:rsidRPr="0F55635D">
        <w:rPr>
          <w:rFonts w:ascii="Calibri" w:hAnsi="Calibri"/>
          <w:b/>
          <w:sz w:val="22"/>
          <w:szCs w:val="22"/>
        </w:rPr>
        <w:t>b(</w:t>
      </w:r>
      <w:proofErr w:type="spellStart"/>
      <w:r w:rsidR="00C369CD"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0"/>
        <w:gridCol w:w="1949"/>
        <w:gridCol w:w="1949"/>
        <w:gridCol w:w="1949"/>
        <w:gridCol w:w="1951"/>
      </w:tblGrid>
      <w:tr w:rsidR="007E6932" w14:paraId="44903227" w14:textId="77777777" w:rsidTr="00340771">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8040F9C" w14:textId="77777777" w:rsidR="007E6932" w:rsidRDefault="007E6932">
            <w:pPr>
              <w:rPr>
                <w:rFonts w:ascii="Calibri" w:hAnsi="Calibri" w:cs="Calibri"/>
                <w:b/>
                <w:bCs/>
                <w:color w:val="000000"/>
                <w:sz w:val="22"/>
                <w:szCs w:val="22"/>
              </w:rPr>
            </w:pPr>
            <w:bookmarkStart w:id="27" w:name="equity1"/>
            <w:bookmarkEnd w:id="27"/>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ED7B274" w14:textId="77777777" w:rsidR="007E6932" w:rsidRDefault="007E6932">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3E603BB" w14:textId="77777777" w:rsidR="007E6932" w:rsidRDefault="007E6932">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A29CC83" w14:textId="77777777" w:rsidR="007E6932" w:rsidRDefault="007E6932">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097A48B" w14:textId="77777777" w:rsidR="007E6932" w:rsidRDefault="007E6932">
            <w:pPr>
              <w:rPr>
                <w:rFonts w:ascii="Calibri" w:hAnsi="Calibri" w:cs="Calibri"/>
                <w:b/>
                <w:bCs/>
                <w:color w:val="000000"/>
                <w:sz w:val="22"/>
                <w:szCs w:val="22"/>
              </w:rPr>
            </w:pPr>
            <w:r>
              <w:rPr>
                <w:rFonts w:ascii="Calibri" w:hAnsi="Calibri" w:cs="Calibri"/>
                <w:b/>
                <w:bCs/>
                <w:color w:val="000000"/>
                <w:sz w:val="22"/>
                <w:szCs w:val="22"/>
              </w:rPr>
              <w:t>2025 Funding</w:t>
            </w:r>
          </w:p>
        </w:tc>
      </w:tr>
      <w:tr w:rsidR="00765E2D" w14:paraId="3C47917C" w14:textId="77777777" w:rsidTr="00340771">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AE0CAD9" w14:textId="77777777" w:rsidR="00765E2D" w:rsidRDefault="00765E2D" w:rsidP="00765E2D">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4CD2C803" w14:textId="77777777" w:rsidR="00765E2D" w:rsidRDefault="00765E2D" w:rsidP="00765E2D">
            <w:pPr>
              <w:jc w:val="right"/>
              <w:rPr>
                <w:rFonts w:ascii="Calibri" w:hAnsi="Calibri" w:cs="Calibri"/>
                <w:color w:val="000000"/>
                <w:sz w:val="22"/>
                <w:szCs w:val="22"/>
              </w:rPr>
            </w:pPr>
            <w:r>
              <w:rPr>
                <w:rFonts w:ascii="Calibri" w:hAnsi="Calibri" w:cs="Calibri"/>
                <w:color w:val="000000"/>
                <w:sz w:val="22"/>
                <w:szCs w:val="22"/>
              </w:rPr>
              <w:t>31</w:t>
            </w:r>
          </w:p>
        </w:tc>
        <w:tc>
          <w:tcPr>
            <w:tcW w:w="1012" w:type="pct"/>
            <w:tcBorders>
              <w:top w:val="nil"/>
              <w:left w:val="nil"/>
              <w:bottom w:val="single" w:sz="4" w:space="0" w:color="auto"/>
              <w:right w:val="single" w:sz="4" w:space="0" w:color="auto"/>
            </w:tcBorders>
            <w:shd w:val="clear" w:color="auto" w:fill="auto"/>
            <w:vAlign w:val="center"/>
            <w:hideMark/>
          </w:tcPr>
          <w:p w14:paraId="4D500B8F" w14:textId="77777777" w:rsidR="00765E2D" w:rsidRDefault="00765E2D" w:rsidP="00765E2D">
            <w:pPr>
              <w:jc w:val="right"/>
              <w:rPr>
                <w:rFonts w:ascii="Calibri" w:hAnsi="Calibri" w:cs="Calibri"/>
                <w:color w:val="000000"/>
                <w:sz w:val="22"/>
                <w:szCs w:val="22"/>
              </w:rPr>
            </w:pPr>
            <w:r>
              <w:rPr>
                <w:rFonts w:ascii="Calibri" w:hAnsi="Calibri" w:cs="Calibri"/>
                <w:color w:val="000000"/>
                <w:sz w:val="22"/>
                <w:szCs w:val="22"/>
              </w:rPr>
              <w:t>25</w:t>
            </w:r>
          </w:p>
        </w:tc>
        <w:tc>
          <w:tcPr>
            <w:tcW w:w="1012" w:type="pct"/>
            <w:tcBorders>
              <w:top w:val="nil"/>
              <w:left w:val="nil"/>
              <w:bottom w:val="single" w:sz="4" w:space="0" w:color="auto"/>
              <w:right w:val="single" w:sz="4" w:space="0" w:color="auto"/>
            </w:tcBorders>
            <w:shd w:val="clear" w:color="auto" w:fill="auto"/>
            <w:vAlign w:val="center"/>
            <w:hideMark/>
          </w:tcPr>
          <w:p w14:paraId="12D83914" w14:textId="774EABB1" w:rsidR="00765E2D" w:rsidRDefault="00765E2D" w:rsidP="00765E2D">
            <w:pPr>
              <w:jc w:val="right"/>
              <w:rPr>
                <w:rFonts w:ascii="Calibri" w:hAnsi="Calibri" w:cs="Calibri"/>
                <w:color w:val="000000"/>
                <w:sz w:val="22"/>
                <w:szCs w:val="22"/>
              </w:rPr>
            </w:pPr>
            <w:r>
              <w:rPr>
                <w:rFonts w:ascii="Calibri" w:hAnsi="Calibri" w:cs="Calibri"/>
                <w:color w:val="000000"/>
                <w:sz w:val="22"/>
                <w:szCs w:val="22"/>
              </w:rPr>
              <w:t>$890,228</w:t>
            </w:r>
          </w:p>
        </w:tc>
        <w:tc>
          <w:tcPr>
            <w:tcW w:w="1012" w:type="pct"/>
            <w:tcBorders>
              <w:top w:val="nil"/>
              <w:left w:val="nil"/>
              <w:bottom w:val="single" w:sz="4" w:space="0" w:color="auto"/>
              <w:right w:val="single" w:sz="4" w:space="0" w:color="auto"/>
            </w:tcBorders>
            <w:shd w:val="clear" w:color="auto" w:fill="auto"/>
            <w:vAlign w:val="center"/>
            <w:hideMark/>
          </w:tcPr>
          <w:p w14:paraId="0C127CBA" w14:textId="62E61B1B" w:rsidR="00765E2D" w:rsidRDefault="00765E2D" w:rsidP="00340771">
            <w:pPr>
              <w:jc w:val="right"/>
              <w:rPr>
                <w:rFonts w:ascii="Calibri" w:hAnsi="Calibri" w:cs="Calibri"/>
                <w:color w:val="000000"/>
                <w:sz w:val="22"/>
                <w:szCs w:val="22"/>
              </w:rPr>
            </w:pPr>
            <w:r>
              <w:rPr>
                <w:rFonts w:ascii="Calibri" w:hAnsi="Calibri" w:cs="Calibri"/>
                <w:color w:val="000000"/>
                <w:sz w:val="22"/>
                <w:szCs w:val="22"/>
              </w:rPr>
              <w:t>$695,010</w:t>
            </w:r>
          </w:p>
        </w:tc>
      </w:tr>
      <w:tr w:rsidR="00765E2D" w14:paraId="59E1DE80" w14:textId="77777777" w:rsidTr="00340771">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0A51871" w14:textId="77777777" w:rsidR="00765E2D" w:rsidRDefault="00765E2D" w:rsidP="00765E2D">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78A76B15" w14:textId="77777777" w:rsidR="00765E2D" w:rsidRDefault="00765E2D" w:rsidP="00765E2D">
            <w:pPr>
              <w:jc w:val="right"/>
              <w:rPr>
                <w:rFonts w:ascii="Calibri" w:hAnsi="Calibri" w:cs="Calibri"/>
                <w:color w:val="000000"/>
                <w:sz w:val="22"/>
                <w:szCs w:val="22"/>
              </w:rPr>
            </w:pPr>
            <w:r>
              <w:rPr>
                <w:rFonts w:ascii="Calibri" w:hAnsi="Calibri" w:cs="Calibri"/>
                <w:color w:val="000000"/>
                <w:sz w:val="22"/>
                <w:szCs w:val="22"/>
              </w:rPr>
              <w:t>24</w:t>
            </w:r>
          </w:p>
        </w:tc>
        <w:tc>
          <w:tcPr>
            <w:tcW w:w="1012" w:type="pct"/>
            <w:tcBorders>
              <w:top w:val="nil"/>
              <w:left w:val="nil"/>
              <w:bottom w:val="single" w:sz="4" w:space="0" w:color="auto"/>
              <w:right w:val="single" w:sz="4" w:space="0" w:color="auto"/>
            </w:tcBorders>
            <w:shd w:val="clear" w:color="auto" w:fill="auto"/>
            <w:vAlign w:val="center"/>
            <w:hideMark/>
          </w:tcPr>
          <w:p w14:paraId="49C40222" w14:textId="77777777" w:rsidR="00765E2D" w:rsidRDefault="00765E2D" w:rsidP="00765E2D">
            <w:pPr>
              <w:jc w:val="right"/>
              <w:rPr>
                <w:rFonts w:ascii="Calibri" w:hAnsi="Calibri" w:cs="Calibri"/>
                <w:color w:val="000000"/>
                <w:sz w:val="22"/>
                <w:szCs w:val="22"/>
              </w:rPr>
            </w:pPr>
            <w:r>
              <w:rPr>
                <w:rFonts w:ascii="Calibri" w:hAnsi="Calibri" w:cs="Calibri"/>
                <w:color w:val="000000"/>
                <w:sz w:val="22"/>
                <w:szCs w:val="22"/>
              </w:rPr>
              <w:t>18</w:t>
            </w:r>
          </w:p>
        </w:tc>
        <w:tc>
          <w:tcPr>
            <w:tcW w:w="1012" w:type="pct"/>
            <w:tcBorders>
              <w:top w:val="nil"/>
              <w:left w:val="nil"/>
              <w:bottom w:val="single" w:sz="4" w:space="0" w:color="auto"/>
              <w:right w:val="single" w:sz="4" w:space="0" w:color="auto"/>
            </w:tcBorders>
            <w:shd w:val="clear" w:color="auto" w:fill="auto"/>
            <w:vAlign w:val="center"/>
            <w:hideMark/>
          </w:tcPr>
          <w:p w14:paraId="7F92B5C7" w14:textId="31CEB5A4" w:rsidR="00765E2D" w:rsidRDefault="00765E2D" w:rsidP="00765E2D">
            <w:pPr>
              <w:jc w:val="right"/>
              <w:rPr>
                <w:rFonts w:ascii="Calibri" w:hAnsi="Calibri" w:cs="Calibri"/>
                <w:color w:val="000000"/>
                <w:sz w:val="22"/>
                <w:szCs w:val="22"/>
              </w:rPr>
            </w:pPr>
            <w:r>
              <w:rPr>
                <w:rFonts w:ascii="Calibri" w:hAnsi="Calibri" w:cs="Calibri"/>
                <w:color w:val="000000"/>
                <w:sz w:val="22"/>
                <w:szCs w:val="22"/>
              </w:rPr>
              <w:t>$658,512</w:t>
            </w:r>
          </w:p>
        </w:tc>
        <w:tc>
          <w:tcPr>
            <w:tcW w:w="1012" w:type="pct"/>
            <w:tcBorders>
              <w:top w:val="nil"/>
              <w:left w:val="nil"/>
              <w:bottom w:val="single" w:sz="4" w:space="0" w:color="auto"/>
              <w:right w:val="single" w:sz="4" w:space="0" w:color="auto"/>
            </w:tcBorders>
            <w:shd w:val="clear" w:color="auto" w:fill="auto"/>
            <w:vAlign w:val="center"/>
            <w:hideMark/>
          </w:tcPr>
          <w:p w14:paraId="3A5494EB" w14:textId="30AAD325" w:rsidR="00765E2D" w:rsidRDefault="00765E2D" w:rsidP="00340771">
            <w:pPr>
              <w:jc w:val="right"/>
              <w:rPr>
                <w:rFonts w:ascii="Calibri" w:hAnsi="Calibri" w:cs="Calibri"/>
                <w:color w:val="000000"/>
                <w:sz w:val="22"/>
                <w:szCs w:val="22"/>
              </w:rPr>
            </w:pPr>
            <w:r>
              <w:rPr>
                <w:rFonts w:ascii="Calibri" w:hAnsi="Calibri" w:cs="Calibri"/>
                <w:color w:val="000000"/>
                <w:sz w:val="22"/>
                <w:szCs w:val="22"/>
              </w:rPr>
              <w:t>$514,107</w:t>
            </w:r>
          </w:p>
        </w:tc>
      </w:tr>
      <w:tr w:rsidR="00765E2D" w14:paraId="5B37CDAC" w14:textId="77777777" w:rsidTr="00340771">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921BA41" w14:textId="77777777" w:rsidR="00765E2D" w:rsidRDefault="00765E2D" w:rsidP="00765E2D">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2DF31CB7" w14:textId="77777777" w:rsidR="00765E2D" w:rsidRDefault="00765E2D" w:rsidP="00765E2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2A16ECC" w14:textId="77777777" w:rsidR="00765E2D" w:rsidRDefault="00765E2D" w:rsidP="00765E2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6246B8A" w14:textId="77777777" w:rsidR="00765E2D" w:rsidRDefault="00765E2D" w:rsidP="00765E2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E3E6866" w14:textId="24730158" w:rsidR="00765E2D" w:rsidRDefault="00765E2D" w:rsidP="00340771">
            <w:pPr>
              <w:jc w:val="right"/>
              <w:rPr>
                <w:rFonts w:ascii="Calibri" w:hAnsi="Calibri" w:cs="Calibri"/>
                <w:color w:val="000000"/>
                <w:sz w:val="22"/>
                <w:szCs w:val="22"/>
              </w:rPr>
            </w:pPr>
            <w:r>
              <w:rPr>
                <w:rFonts w:ascii="Calibri" w:hAnsi="Calibri" w:cs="Calibri"/>
                <w:color w:val="000000"/>
                <w:sz w:val="22"/>
                <w:szCs w:val="22"/>
              </w:rPr>
              <w:t>$0</w:t>
            </w:r>
          </w:p>
        </w:tc>
      </w:tr>
      <w:tr w:rsidR="00765E2D" w14:paraId="630C2026" w14:textId="77777777" w:rsidTr="00340771">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6DA174E" w14:textId="77777777" w:rsidR="00765E2D" w:rsidRDefault="00765E2D" w:rsidP="00765E2D">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77BCBA50" w14:textId="77777777" w:rsidR="00765E2D" w:rsidRDefault="00765E2D" w:rsidP="00765E2D">
            <w:pPr>
              <w:jc w:val="right"/>
              <w:rPr>
                <w:rFonts w:ascii="Calibri" w:hAnsi="Calibri" w:cs="Calibri"/>
                <w:b/>
                <w:bCs/>
                <w:color w:val="000000"/>
                <w:sz w:val="22"/>
                <w:szCs w:val="22"/>
              </w:rPr>
            </w:pPr>
            <w:r>
              <w:rPr>
                <w:rFonts w:ascii="Calibri" w:hAnsi="Calibri" w:cs="Calibri"/>
                <w:b/>
                <w:bCs/>
                <w:color w:val="000000"/>
                <w:sz w:val="22"/>
                <w:szCs w:val="22"/>
              </w:rPr>
              <w:t>55</w:t>
            </w:r>
          </w:p>
        </w:tc>
        <w:tc>
          <w:tcPr>
            <w:tcW w:w="1012" w:type="pct"/>
            <w:tcBorders>
              <w:top w:val="nil"/>
              <w:left w:val="nil"/>
              <w:bottom w:val="single" w:sz="4" w:space="0" w:color="auto"/>
              <w:right w:val="single" w:sz="4" w:space="0" w:color="auto"/>
            </w:tcBorders>
            <w:shd w:val="clear" w:color="auto" w:fill="auto"/>
            <w:vAlign w:val="center"/>
            <w:hideMark/>
          </w:tcPr>
          <w:p w14:paraId="1E448AFF" w14:textId="77777777" w:rsidR="00765E2D" w:rsidRDefault="00765E2D" w:rsidP="00765E2D">
            <w:pPr>
              <w:jc w:val="right"/>
              <w:rPr>
                <w:rFonts w:ascii="Calibri" w:hAnsi="Calibri" w:cs="Calibri"/>
                <w:b/>
                <w:bCs/>
                <w:color w:val="000000"/>
                <w:sz w:val="22"/>
                <w:szCs w:val="22"/>
              </w:rPr>
            </w:pPr>
            <w:r>
              <w:rPr>
                <w:rFonts w:ascii="Calibri" w:hAnsi="Calibri" w:cs="Calibri"/>
                <w:b/>
                <w:bCs/>
                <w:color w:val="000000"/>
                <w:sz w:val="22"/>
                <w:szCs w:val="22"/>
              </w:rPr>
              <w:t>43</w:t>
            </w:r>
          </w:p>
        </w:tc>
        <w:tc>
          <w:tcPr>
            <w:tcW w:w="1012" w:type="pct"/>
            <w:tcBorders>
              <w:top w:val="nil"/>
              <w:left w:val="nil"/>
              <w:bottom w:val="single" w:sz="4" w:space="0" w:color="auto"/>
              <w:right w:val="single" w:sz="4" w:space="0" w:color="auto"/>
            </w:tcBorders>
            <w:shd w:val="clear" w:color="auto" w:fill="auto"/>
            <w:vAlign w:val="center"/>
            <w:hideMark/>
          </w:tcPr>
          <w:p w14:paraId="46951CE5" w14:textId="06CF0A46" w:rsidR="00765E2D" w:rsidRDefault="00765E2D" w:rsidP="00765E2D">
            <w:pPr>
              <w:jc w:val="right"/>
              <w:rPr>
                <w:rFonts w:ascii="Calibri" w:hAnsi="Calibri" w:cs="Calibri"/>
                <w:b/>
                <w:bCs/>
                <w:color w:val="000000"/>
                <w:sz w:val="22"/>
                <w:szCs w:val="22"/>
              </w:rPr>
            </w:pPr>
            <w:r>
              <w:rPr>
                <w:rFonts w:ascii="Calibri" w:hAnsi="Calibri" w:cs="Calibri"/>
                <w:b/>
                <w:bCs/>
                <w:color w:val="000000"/>
                <w:sz w:val="22"/>
                <w:szCs w:val="22"/>
              </w:rPr>
              <w:t>$1,548,740</w:t>
            </w:r>
          </w:p>
        </w:tc>
        <w:tc>
          <w:tcPr>
            <w:tcW w:w="1012" w:type="pct"/>
            <w:tcBorders>
              <w:top w:val="nil"/>
              <w:left w:val="nil"/>
              <w:bottom w:val="single" w:sz="4" w:space="0" w:color="auto"/>
              <w:right w:val="single" w:sz="4" w:space="0" w:color="auto"/>
            </w:tcBorders>
            <w:shd w:val="clear" w:color="auto" w:fill="auto"/>
            <w:vAlign w:val="center"/>
            <w:hideMark/>
          </w:tcPr>
          <w:p w14:paraId="6182693C" w14:textId="6B074AB5" w:rsidR="00765E2D" w:rsidRDefault="00765E2D" w:rsidP="00340771">
            <w:pPr>
              <w:jc w:val="right"/>
              <w:rPr>
                <w:rFonts w:ascii="Calibri" w:hAnsi="Calibri" w:cs="Calibri"/>
                <w:b/>
                <w:bCs/>
                <w:color w:val="000000"/>
                <w:sz w:val="22"/>
                <w:szCs w:val="22"/>
              </w:rPr>
            </w:pPr>
            <w:r>
              <w:rPr>
                <w:rFonts w:ascii="Calibri" w:hAnsi="Calibri" w:cs="Calibri"/>
                <w:b/>
                <w:bCs/>
                <w:color w:val="000000"/>
                <w:sz w:val="22"/>
                <w:szCs w:val="22"/>
              </w:rPr>
              <w:t>$1,209,117</w:t>
            </w:r>
          </w:p>
        </w:tc>
      </w:tr>
      <w:tr w:rsidR="007E6932" w14:paraId="1C6E02E6" w14:textId="77777777" w:rsidTr="00340771">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633A4D96" w14:textId="77777777" w:rsidR="007E6932" w:rsidRDefault="007E6932">
            <w:pPr>
              <w:rPr>
                <w:rFonts w:ascii="Calibri" w:hAnsi="Calibri" w:cs="Calibri"/>
                <w:b/>
                <w:bCs/>
                <w:color w:val="000000"/>
                <w:sz w:val="22"/>
                <w:szCs w:val="22"/>
              </w:rPr>
            </w:pPr>
            <w:bookmarkStart w:id="28" w:name="RANGE!A7"/>
            <w:r>
              <w:rPr>
                <w:rFonts w:ascii="Calibri" w:hAnsi="Calibri" w:cs="Calibri"/>
                <w:b/>
                <w:bCs/>
                <w:color w:val="000000"/>
                <w:sz w:val="22"/>
                <w:szCs w:val="22"/>
              </w:rPr>
              <w:t>Course Type</w:t>
            </w:r>
            <w:bookmarkEnd w:id="28"/>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4EBF5007" w14:textId="77777777" w:rsidR="007E6932" w:rsidRDefault="007E6932">
            <w:pPr>
              <w:rPr>
                <w:rFonts w:ascii="Calibri" w:hAnsi="Calibri" w:cs="Calibri"/>
                <w:b/>
                <w:bCs/>
                <w:color w:val="000000"/>
                <w:sz w:val="22"/>
                <w:szCs w:val="22"/>
              </w:rPr>
            </w:pPr>
            <w:r>
              <w:rPr>
                <w:rFonts w:ascii="Calibri" w:hAnsi="Calibri" w:cs="Calibri"/>
                <w:b/>
                <w:bCs/>
                <w:color w:val="000000"/>
                <w:sz w:val="22"/>
                <w:szCs w:val="22"/>
              </w:rPr>
              <w:t>Course Name</w:t>
            </w:r>
          </w:p>
        </w:tc>
      </w:tr>
      <w:tr w:rsidR="007E6932" w14:paraId="1E5DED61" w14:textId="77777777" w:rsidTr="00340771">
        <w:trPr>
          <w:trHeight w:val="315"/>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371E9AD" w14:textId="77777777" w:rsidR="007E6932" w:rsidRDefault="007E6932">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41E6D90" w14:textId="77777777" w:rsidR="007E6932" w:rsidRDefault="007E6932">
            <w:pPr>
              <w:rPr>
                <w:rFonts w:ascii="Calibri" w:hAnsi="Calibri" w:cs="Calibri"/>
                <w:color w:val="000000"/>
                <w:sz w:val="22"/>
                <w:szCs w:val="22"/>
              </w:rPr>
            </w:pPr>
            <w:r>
              <w:rPr>
                <w:rFonts w:ascii="Calibri" w:hAnsi="Calibri" w:cs="Calibri"/>
                <w:color w:val="000000"/>
                <w:sz w:val="22"/>
                <w:szCs w:val="22"/>
              </w:rPr>
              <w:t>Bachelor of Nursing</w:t>
            </w:r>
          </w:p>
        </w:tc>
      </w:tr>
      <w:tr w:rsidR="007E6932" w14:paraId="2E33119D" w14:textId="77777777" w:rsidTr="00340771">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4686155" w14:textId="77777777" w:rsidR="007E6932" w:rsidRDefault="007E6932">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36AAB1C" w14:textId="77777777" w:rsidR="007E6932" w:rsidRDefault="007E6932">
            <w:pPr>
              <w:rPr>
                <w:rFonts w:ascii="Calibri" w:hAnsi="Calibri" w:cs="Calibri"/>
                <w:color w:val="000000"/>
                <w:sz w:val="22"/>
                <w:szCs w:val="22"/>
              </w:rPr>
            </w:pPr>
            <w:r>
              <w:rPr>
                <w:rFonts w:ascii="Calibri" w:hAnsi="Calibri" w:cs="Calibri"/>
                <w:color w:val="000000"/>
                <w:sz w:val="22"/>
                <w:szCs w:val="22"/>
              </w:rPr>
              <w:t>Bachelor of Engineering (Honours)</w:t>
            </w:r>
          </w:p>
        </w:tc>
      </w:tr>
      <w:tr w:rsidR="007E6932" w14:paraId="70323611" w14:textId="77777777" w:rsidTr="00340771">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8376F9A" w14:textId="77777777" w:rsidR="007E6932" w:rsidRDefault="007E6932">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1C1504C" w14:textId="77777777" w:rsidR="007E6932" w:rsidRDefault="007E6932">
            <w:pPr>
              <w:rPr>
                <w:rFonts w:ascii="Calibri" w:hAnsi="Calibri" w:cs="Calibri"/>
                <w:color w:val="000000"/>
                <w:sz w:val="22"/>
                <w:szCs w:val="22"/>
              </w:rPr>
            </w:pPr>
            <w:r>
              <w:rPr>
                <w:rFonts w:ascii="Calibri" w:hAnsi="Calibri" w:cs="Calibri"/>
                <w:color w:val="000000"/>
                <w:sz w:val="22"/>
                <w:szCs w:val="22"/>
              </w:rPr>
              <w:t>Bachelor of Science</w:t>
            </w:r>
          </w:p>
        </w:tc>
      </w:tr>
    </w:tbl>
    <w:p w14:paraId="37B0557A" w14:textId="1C2BACFE" w:rsidR="00604A74" w:rsidRDefault="00604A74" w:rsidP="5FFDBAB4">
      <w:pPr>
        <w:widowControl w:val="0"/>
        <w:spacing w:before="120" w:after="120"/>
        <w:rPr>
          <w:rFonts w:cstheme="minorBidi"/>
          <w:b/>
          <w:bCs/>
          <w:sz w:val="22"/>
          <w:szCs w:val="22"/>
        </w:rPr>
      </w:pPr>
    </w:p>
    <w:p w14:paraId="1C03DFD9" w14:textId="2EE7F6BE" w:rsidR="36C75B73" w:rsidRPr="00A31B03" w:rsidRDefault="00604A74" w:rsidP="5FFDBAB4">
      <w:pPr>
        <w:widowControl w:val="0"/>
        <w:spacing w:before="120" w:after="120"/>
        <w:rPr>
          <w:rFonts w:ascii="Calibri" w:hAnsi="Calibri"/>
          <w:b/>
          <w:bCs/>
          <w:sz w:val="22"/>
          <w:szCs w:val="22"/>
        </w:rPr>
      </w:pPr>
      <w:bookmarkStart w:id="29" w:name="equityc2tables"/>
      <w:bookmarkEnd w:id="26"/>
      <w:r w:rsidRPr="5FFDBAB4">
        <w:rPr>
          <w:rFonts w:cstheme="minorBidi"/>
          <w:b/>
          <w:bCs/>
          <w:sz w:val="22"/>
          <w:szCs w:val="22"/>
        </w:rPr>
        <w:t>Table 1</w:t>
      </w:r>
      <w:r w:rsidR="008F6623" w:rsidRPr="5FFDBAB4">
        <w:rPr>
          <w:rFonts w:cstheme="minorBidi"/>
          <w:b/>
          <w:bCs/>
          <w:sz w:val="22"/>
          <w:szCs w:val="22"/>
        </w:rPr>
        <w:t>b</w:t>
      </w:r>
      <w:r w:rsidR="00C369CD" w:rsidRPr="5FFDBAB4">
        <w:rPr>
          <w:rFonts w:cstheme="minorBidi"/>
          <w:b/>
          <w:bCs/>
          <w:sz w:val="22"/>
          <w:szCs w:val="22"/>
        </w:rPr>
        <w:t>(ii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7E6932" w14:paraId="44BD90AE" w14:textId="77777777" w:rsidTr="00340771">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76E7DD7" w14:textId="77777777" w:rsidR="007E6932" w:rsidRDefault="007E6932">
            <w:pPr>
              <w:rPr>
                <w:rFonts w:ascii="Calibri" w:hAnsi="Calibri" w:cs="Calibri"/>
                <w:b/>
                <w:bCs/>
                <w:color w:val="000000"/>
                <w:sz w:val="22"/>
                <w:szCs w:val="22"/>
              </w:rPr>
            </w:pPr>
            <w:bookmarkStart w:id="30" w:name="equity2"/>
            <w:bookmarkEnd w:id="30"/>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4DEA713" w14:textId="77777777" w:rsidR="007E6932" w:rsidRDefault="007E6932">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CBC7B6A" w14:textId="77777777" w:rsidR="007E6932" w:rsidRDefault="007E6932">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5D7607B" w14:textId="77777777" w:rsidR="007E6932" w:rsidRDefault="007E6932">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29D39C1" w14:textId="77777777" w:rsidR="007E6932" w:rsidRDefault="007E6932">
            <w:pPr>
              <w:rPr>
                <w:rFonts w:ascii="Calibri" w:hAnsi="Calibri" w:cs="Calibri"/>
                <w:b/>
                <w:bCs/>
                <w:color w:val="000000"/>
                <w:sz w:val="22"/>
                <w:szCs w:val="22"/>
              </w:rPr>
            </w:pPr>
            <w:r>
              <w:rPr>
                <w:rFonts w:ascii="Calibri" w:hAnsi="Calibri" w:cs="Calibri"/>
                <w:b/>
                <w:bCs/>
                <w:color w:val="000000"/>
                <w:sz w:val="22"/>
                <w:szCs w:val="22"/>
              </w:rPr>
              <w:t>2025 Funding</w:t>
            </w:r>
          </w:p>
        </w:tc>
      </w:tr>
      <w:tr w:rsidR="00765E2D" w14:paraId="147FF6DF" w14:textId="77777777" w:rsidTr="00340771">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7644ECF" w14:textId="77777777" w:rsidR="00765E2D" w:rsidRDefault="00765E2D" w:rsidP="00765E2D">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1E302EBF" w14:textId="77777777" w:rsidR="00765E2D" w:rsidRDefault="00765E2D" w:rsidP="00765E2D">
            <w:pPr>
              <w:jc w:val="right"/>
              <w:rPr>
                <w:rFonts w:ascii="Calibri" w:hAnsi="Calibri" w:cs="Calibri"/>
                <w:color w:val="000000"/>
                <w:sz w:val="22"/>
                <w:szCs w:val="22"/>
              </w:rPr>
            </w:pPr>
            <w:r>
              <w:rPr>
                <w:rFonts w:ascii="Calibri" w:hAnsi="Calibri" w:cs="Calibri"/>
                <w:color w:val="000000"/>
                <w:sz w:val="22"/>
                <w:szCs w:val="22"/>
              </w:rPr>
              <w:t>37</w:t>
            </w:r>
          </w:p>
        </w:tc>
        <w:tc>
          <w:tcPr>
            <w:tcW w:w="1012" w:type="pct"/>
            <w:tcBorders>
              <w:top w:val="nil"/>
              <w:left w:val="nil"/>
              <w:bottom w:val="single" w:sz="4" w:space="0" w:color="auto"/>
              <w:right w:val="single" w:sz="4" w:space="0" w:color="auto"/>
            </w:tcBorders>
            <w:shd w:val="clear" w:color="auto" w:fill="auto"/>
            <w:vAlign w:val="center"/>
            <w:hideMark/>
          </w:tcPr>
          <w:p w14:paraId="397E1D2B" w14:textId="77777777" w:rsidR="00765E2D" w:rsidRDefault="00765E2D" w:rsidP="00765E2D">
            <w:pPr>
              <w:jc w:val="right"/>
              <w:rPr>
                <w:rFonts w:ascii="Calibri" w:hAnsi="Calibri" w:cs="Calibri"/>
                <w:color w:val="000000"/>
                <w:sz w:val="22"/>
                <w:szCs w:val="22"/>
              </w:rPr>
            </w:pPr>
            <w:r>
              <w:rPr>
                <w:rFonts w:ascii="Calibri" w:hAnsi="Calibri" w:cs="Calibri"/>
                <w:color w:val="000000"/>
                <w:sz w:val="22"/>
                <w:szCs w:val="22"/>
              </w:rPr>
              <w:t>34</w:t>
            </w:r>
          </w:p>
        </w:tc>
        <w:tc>
          <w:tcPr>
            <w:tcW w:w="1012" w:type="pct"/>
            <w:tcBorders>
              <w:top w:val="nil"/>
              <w:left w:val="nil"/>
              <w:bottom w:val="single" w:sz="4" w:space="0" w:color="auto"/>
              <w:right w:val="single" w:sz="4" w:space="0" w:color="auto"/>
            </w:tcBorders>
            <w:shd w:val="clear" w:color="auto" w:fill="auto"/>
            <w:vAlign w:val="center"/>
            <w:hideMark/>
          </w:tcPr>
          <w:p w14:paraId="3631D4E9" w14:textId="6A3A409D" w:rsidR="00765E2D" w:rsidRDefault="00765E2D" w:rsidP="00765E2D">
            <w:pPr>
              <w:jc w:val="right"/>
              <w:rPr>
                <w:rFonts w:ascii="Calibri" w:hAnsi="Calibri" w:cs="Calibri"/>
                <w:color w:val="000000"/>
                <w:sz w:val="22"/>
                <w:szCs w:val="22"/>
              </w:rPr>
            </w:pPr>
            <w:r>
              <w:rPr>
                <w:rFonts w:ascii="Calibri" w:hAnsi="Calibri" w:cs="Calibri"/>
                <w:color w:val="000000"/>
                <w:sz w:val="22"/>
                <w:szCs w:val="22"/>
              </w:rPr>
              <w:t>$921,001</w:t>
            </w:r>
          </w:p>
        </w:tc>
        <w:tc>
          <w:tcPr>
            <w:tcW w:w="1012" w:type="pct"/>
            <w:tcBorders>
              <w:top w:val="nil"/>
              <w:left w:val="nil"/>
              <w:bottom w:val="single" w:sz="4" w:space="0" w:color="auto"/>
              <w:right w:val="single" w:sz="4" w:space="0" w:color="auto"/>
            </w:tcBorders>
            <w:shd w:val="clear" w:color="auto" w:fill="auto"/>
            <w:vAlign w:val="center"/>
            <w:hideMark/>
          </w:tcPr>
          <w:p w14:paraId="30C1C3C4" w14:textId="11C9F55F" w:rsidR="00765E2D" w:rsidRDefault="00765E2D" w:rsidP="00340771">
            <w:pPr>
              <w:jc w:val="right"/>
              <w:rPr>
                <w:rFonts w:ascii="Calibri" w:hAnsi="Calibri" w:cs="Calibri"/>
                <w:color w:val="000000"/>
                <w:sz w:val="22"/>
                <w:szCs w:val="22"/>
              </w:rPr>
            </w:pPr>
            <w:r>
              <w:rPr>
                <w:rFonts w:ascii="Calibri" w:hAnsi="Calibri" w:cs="Calibri"/>
                <w:color w:val="000000"/>
                <w:sz w:val="22"/>
                <w:szCs w:val="22"/>
              </w:rPr>
              <w:t>$719,048</w:t>
            </w:r>
          </w:p>
        </w:tc>
      </w:tr>
      <w:tr w:rsidR="00765E2D" w14:paraId="47D8556C" w14:textId="77777777" w:rsidTr="00340771">
        <w:trPr>
          <w:trHeight w:val="58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C2E7320" w14:textId="77777777" w:rsidR="00765E2D" w:rsidRDefault="00765E2D" w:rsidP="00765E2D">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6D03493F" w14:textId="77777777" w:rsidR="00765E2D" w:rsidRDefault="00765E2D" w:rsidP="00765E2D">
            <w:pPr>
              <w:jc w:val="right"/>
              <w:rPr>
                <w:rFonts w:ascii="Calibri" w:hAnsi="Calibri" w:cs="Calibri"/>
                <w:color w:val="000000"/>
                <w:sz w:val="22"/>
                <w:szCs w:val="22"/>
              </w:rPr>
            </w:pPr>
            <w:r>
              <w:rPr>
                <w:rFonts w:ascii="Calibri" w:hAnsi="Calibri" w:cs="Calibri"/>
                <w:color w:val="000000"/>
                <w:sz w:val="22"/>
                <w:szCs w:val="22"/>
              </w:rPr>
              <w:t>69</w:t>
            </w:r>
          </w:p>
        </w:tc>
        <w:tc>
          <w:tcPr>
            <w:tcW w:w="1012" w:type="pct"/>
            <w:tcBorders>
              <w:top w:val="nil"/>
              <w:left w:val="nil"/>
              <w:bottom w:val="single" w:sz="4" w:space="0" w:color="auto"/>
              <w:right w:val="single" w:sz="4" w:space="0" w:color="auto"/>
            </w:tcBorders>
            <w:shd w:val="clear" w:color="auto" w:fill="auto"/>
            <w:vAlign w:val="center"/>
            <w:hideMark/>
          </w:tcPr>
          <w:p w14:paraId="321DDFB0" w14:textId="77777777" w:rsidR="00765E2D" w:rsidRDefault="00765E2D" w:rsidP="00765E2D">
            <w:pPr>
              <w:jc w:val="right"/>
              <w:rPr>
                <w:rFonts w:ascii="Calibri" w:hAnsi="Calibri" w:cs="Calibri"/>
                <w:color w:val="000000"/>
                <w:sz w:val="22"/>
                <w:szCs w:val="22"/>
              </w:rPr>
            </w:pPr>
            <w:r>
              <w:rPr>
                <w:rFonts w:ascii="Calibri" w:hAnsi="Calibri" w:cs="Calibri"/>
                <w:color w:val="000000"/>
                <w:sz w:val="22"/>
                <w:szCs w:val="22"/>
              </w:rPr>
              <w:t>54</w:t>
            </w:r>
          </w:p>
        </w:tc>
        <w:tc>
          <w:tcPr>
            <w:tcW w:w="1012" w:type="pct"/>
            <w:tcBorders>
              <w:top w:val="nil"/>
              <w:left w:val="nil"/>
              <w:bottom w:val="single" w:sz="4" w:space="0" w:color="auto"/>
              <w:right w:val="single" w:sz="4" w:space="0" w:color="auto"/>
            </w:tcBorders>
            <w:shd w:val="clear" w:color="auto" w:fill="auto"/>
            <w:vAlign w:val="center"/>
            <w:hideMark/>
          </w:tcPr>
          <w:p w14:paraId="3F1B28B2" w14:textId="7EFA241F" w:rsidR="00765E2D" w:rsidRDefault="00765E2D" w:rsidP="00765E2D">
            <w:pPr>
              <w:jc w:val="right"/>
              <w:rPr>
                <w:rFonts w:ascii="Calibri" w:hAnsi="Calibri" w:cs="Calibri"/>
                <w:color w:val="000000"/>
                <w:sz w:val="22"/>
                <w:szCs w:val="22"/>
              </w:rPr>
            </w:pPr>
            <w:r>
              <w:rPr>
                <w:rFonts w:ascii="Calibri" w:hAnsi="Calibri" w:cs="Calibri"/>
                <w:color w:val="000000"/>
                <w:sz w:val="22"/>
                <w:szCs w:val="22"/>
              </w:rPr>
              <w:t>$1,578,649</w:t>
            </w:r>
          </w:p>
        </w:tc>
        <w:tc>
          <w:tcPr>
            <w:tcW w:w="1012" w:type="pct"/>
            <w:tcBorders>
              <w:top w:val="nil"/>
              <w:left w:val="nil"/>
              <w:bottom w:val="single" w:sz="4" w:space="0" w:color="auto"/>
              <w:right w:val="single" w:sz="4" w:space="0" w:color="auto"/>
            </w:tcBorders>
            <w:shd w:val="clear" w:color="auto" w:fill="auto"/>
            <w:vAlign w:val="center"/>
            <w:hideMark/>
          </w:tcPr>
          <w:p w14:paraId="0FF512A1" w14:textId="0BD6FB7B" w:rsidR="00765E2D" w:rsidRDefault="00765E2D" w:rsidP="00340771">
            <w:pPr>
              <w:jc w:val="right"/>
              <w:rPr>
                <w:rFonts w:ascii="Calibri" w:hAnsi="Calibri" w:cs="Calibri"/>
                <w:color w:val="000000"/>
                <w:sz w:val="22"/>
                <w:szCs w:val="22"/>
              </w:rPr>
            </w:pPr>
            <w:r>
              <w:rPr>
                <w:rFonts w:ascii="Calibri" w:hAnsi="Calibri" w:cs="Calibri"/>
                <w:color w:val="000000"/>
                <w:sz w:val="22"/>
                <w:szCs w:val="22"/>
              </w:rPr>
              <w:t>$1,232,489</w:t>
            </w:r>
          </w:p>
        </w:tc>
      </w:tr>
      <w:tr w:rsidR="00765E2D" w14:paraId="526253C2" w14:textId="77777777" w:rsidTr="00340771">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151ED25" w14:textId="77777777" w:rsidR="00765E2D" w:rsidRDefault="00765E2D" w:rsidP="00765E2D">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4F038745" w14:textId="77777777" w:rsidR="00765E2D" w:rsidRDefault="00765E2D" w:rsidP="00765E2D">
            <w:pPr>
              <w:jc w:val="right"/>
              <w:rPr>
                <w:rFonts w:ascii="Calibri" w:hAnsi="Calibri" w:cs="Calibri"/>
                <w:color w:val="000000"/>
                <w:sz w:val="22"/>
                <w:szCs w:val="22"/>
              </w:rPr>
            </w:pPr>
            <w:r>
              <w:rPr>
                <w:rFonts w:ascii="Calibri" w:hAnsi="Calibri" w:cs="Calibri"/>
                <w:color w:val="000000"/>
                <w:sz w:val="22"/>
                <w:szCs w:val="22"/>
              </w:rPr>
              <w:t>239</w:t>
            </w:r>
          </w:p>
        </w:tc>
        <w:tc>
          <w:tcPr>
            <w:tcW w:w="1012" w:type="pct"/>
            <w:tcBorders>
              <w:top w:val="nil"/>
              <w:left w:val="nil"/>
              <w:bottom w:val="single" w:sz="4" w:space="0" w:color="auto"/>
              <w:right w:val="single" w:sz="4" w:space="0" w:color="auto"/>
            </w:tcBorders>
            <w:shd w:val="clear" w:color="auto" w:fill="auto"/>
            <w:vAlign w:val="center"/>
            <w:hideMark/>
          </w:tcPr>
          <w:p w14:paraId="5569524F" w14:textId="77777777" w:rsidR="00765E2D" w:rsidRDefault="00765E2D" w:rsidP="00765E2D">
            <w:pPr>
              <w:jc w:val="right"/>
              <w:rPr>
                <w:rFonts w:ascii="Calibri" w:hAnsi="Calibri" w:cs="Calibri"/>
                <w:color w:val="000000"/>
                <w:sz w:val="22"/>
                <w:szCs w:val="22"/>
              </w:rPr>
            </w:pPr>
            <w:r>
              <w:rPr>
                <w:rFonts w:ascii="Calibri" w:hAnsi="Calibri" w:cs="Calibri"/>
                <w:color w:val="000000"/>
                <w:sz w:val="22"/>
                <w:szCs w:val="22"/>
              </w:rPr>
              <w:t>232</w:t>
            </w:r>
          </w:p>
        </w:tc>
        <w:tc>
          <w:tcPr>
            <w:tcW w:w="1012" w:type="pct"/>
            <w:tcBorders>
              <w:top w:val="nil"/>
              <w:left w:val="nil"/>
              <w:bottom w:val="single" w:sz="4" w:space="0" w:color="auto"/>
              <w:right w:val="single" w:sz="4" w:space="0" w:color="auto"/>
            </w:tcBorders>
            <w:shd w:val="clear" w:color="auto" w:fill="auto"/>
            <w:vAlign w:val="center"/>
            <w:hideMark/>
          </w:tcPr>
          <w:p w14:paraId="44877E49" w14:textId="5D48BF02" w:rsidR="00765E2D" w:rsidRDefault="00765E2D" w:rsidP="00765E2D">
            <w:pPr>
              <w:jc w:val="right"/>
              <w:rPr>
                <w:rFonts w:ascii="Calibri" w:hAnsi="Calibri" w:cs="Calibri"/>
                <w:color w:val="000000"/>
                <w:sz w:val="22"/>
                <w:szCs w:val="22"/>
              </w:rPr>
            </w:pPr>
            <w:r>
              <w:rPr>
                <w:rFonts w:ascii="Calibri" w:hAnsi="Calibri" w:cs="Calibri"/>
                <w:color w:val="000000"/>
                <w:sz w:val="22"/>
                <w:szCs w:val="22"/>
              </w:rPr>
              <w:t>$6,130,428</w:t>
            </w:r>
          </w:p>
        </w:tc>
        <w:tc>
          <w:tcPr>
            <w:tcW w:w="1012" w:type="pct"/>
            <w:tcBorders>
              <w:top w:val="nil"/>
              <w:left w:val="nil"/>
              <w:bottom w:val="single" w:sz="4" w:space="0" w:color="auto"/>
              <w:right w:val="single" w:sz="4" w:space="0" w:color="auto"/>
            </w:tcBorders>
            <w:shd w:val="clear" w:color="auto" w:fill="auto"/>
            <w:vAlign w:val="center"/>
            <w:hideMark/>
          </w:tcPr>
          <w:p w14:paraId="1D048B57" w14:textId="517A597A" w:rsidR="00765E2D" w:rsidRDefault="00765E2D" w:rsidP="00340771">
            <w:pPr>
              <w:jc w:val="right"/>
              <w:rPr>
                <w:rFonts w:ascii="Calibri" w:hAnsi="Calibri" w:cs="Calibri"/>
                <w:color w:val="000000"/>
                <w:sz w:val="22"/>
                <w:szCs w:val="22"/>
              </w:rPr>
            </w:pPr>
            <w:r>
              <w:rPr>
                <w:rFonts w:ascii="Calibri" w:hAnsi="Calibri" w:cs="Calibri"/>
                <w:color w:val="000000"/>
                <w:sz w:val="22"/>
                <w:szCs w:val="22"/>
              </w:rPr>
              <w:t>$3,039,498</w:t>
            </w:r>
          </w:p>
        </w:tc>
      </w:tr>
      <w:tr w:rsidR="00765E2D" w14:paraId="68C2271A" w14:textId="77777777" w:rsidTr="00340771">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1341A70" w14:textId="77777777" w:rsidR="00765E2D" w:rsidRDefault="00765E2D" w:rsidP="00765E2D">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66E6EFCF" w14:textId="77777777" w:rsidR="00765E2D" w:rsidRDefault="00765E2D" w:rsidP="00765E2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48AD016" w14:textId="77777777" w:rsidR="00765E2D" w:rsidRDefault="00765E2D" w:rsidP="00765E2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C5DA773" w14:textId="77777777" w:rsidR="00765E2D" w:rsidRDefault="00765E2D" w:rsidP="00765E2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FED96E1" w14:textId="5DC77536" w:rsidR="00765E2D" w:rsidRDefault="00765E2D" w:rsidP="00340771">
            <w:pPr>
              <w:jc w:val="right"/>
              <w:rPr>
                <w:rFonts w:ascii="Calibri" w:hAnsi="Calibri" w:cs="Calibri"/>
                <w:color w:val="000000"/>
                <w:sz w:val="22"/>
                <w:szCs w:val="22"/>
              </w:rPr>
            </w:pPr>
            <w:r>
              <w:rPr>
                <w:rFonts w:ascii="Calibri" w:hAnsi="Calibri" w:cs="Calibri"/>
                <w:color w:val="000000"/>
                <w:sz w:val="22"/>
                <w:szCs w:val="22"/>
              </w:rPr>
              <w:t>$0</w:t>
            </w:r>
          </w:p>
        </w:tc>
      </w:tr>
      <w:tr w:rsidR="00765E2D" w14:paraId="1612CE7B" w14:textId="77777777" w:rsidTr="00340771">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B6309D3" w14:textId="77777777" w:rsidR="00765E2D" w:rsidRDefault="00765E2D" w:rsidP="00765E2D">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217CEDBF" w14:textId="77777777" w:rsidR="00765E2D" w:rsidRDefault="00765E2D" w:rsidP="00765E2D">
            <w:pPr>
              <w:jc w:val="right"/>
              <w:rPr>
                <w:rFonts w:ascii="Calibri" w:hAnsi="Calibri" w:cs="Calibri"/>
                <w:b/>
                <w:bCs/>
                <w:color w:val="000000"/>
                <w:sz w:val="22"/>
                <w:szCs w:val="22"/>
              </w:rPr>
            </w:pPr>
            <w:r>
              <w:rPr>
                <w:rFonts w:ascii="Calibri" w:hAnsi="Calibri" w:cs="Calibri"/>
                <w:b/>
                <w:bCs/>
                <w:color w:val="000000"/>
                <w:sz w:val="22"/>
                <w:szCs w:val="22"/>
              </w:rPr>
              <w:t>345</w:t>
            </w:r>
          </w:p>
        </w:tc>
        <w:tc>
          <w:tcPr>
            <w:tcW w:w="1012" w:type="pct"/>
            <w:tcBorders>
              <w:top w:val="nil"/>
              <w:left w:val="nil"/>
              <w:bottom w:val="single" w:sz="4" w:space="0" w:color="auto"/>
              <w:right w:val="single" w:sz="4" w:space="0" w:color="auto"/>
            </w:tcBorders>
            <w:shd w:val="clear" w:color="auto" w:fill="auto"/>
            <w:vAlign w:val="center"/>
            <w:hideMark/>
          </w:tcPr>
          <w:p w14:paraId="50B9893C" w14:textId="77777777" w:rsidR="00765E2D" w:rsidRDefault="00765E2D" w:rsidP="00765E2D">
            <w:pPr>
              <w:jc w:val="right"/>
              <w:rPr>
                <w:rFonts w:ascii="Calibri" w:hAnsi="Calibri" w:cs="Calibri"/>
                <w:b/>
                <w:bCs/>
                <w:color w:val="000000"/>
                <w:sz w:val="22"/>
                <w:szCs w:val="22"/>
              </w:rPr>
            </w:pPr>
            <w:r>
              <w:rPr>
                <w:rFonts w:ascii="Calibri" w:hAnsi="Calibri" w:cs="Calibri"/>
                <w:b/>
                <w:bCs/>
                <w:color w:val="000000"/>
                <w:sz w:val="22"/>
                <w:szCs w:val="22"/>
              </w:rPr>
              <w:t>320</w:t>
            </w:r>
          </w:p>
        </w:tc>
        <w:tc>
          <w:tcPr>
            <w:tcW w:w="1012" w:type="pct"/>
            <w:tcBorders>
              <w:top w:val="nil"/>
              <w:left w:val="nil"/>
              <w:bottom w:val="single" w:sz="4" w:space="0" w:color="auto"/>
              <w:right w:val="single" w:sz="4" w:space="0" w:color="auto"/>
            </w:tcBorders>
            <w:shd w:val="clear" w:color="auto" w:fill="auto"/>
            <w:vAlign w:val="center"/>
            <w:hideMark/>
          </w:tcPr>
          <w:p w14:paraId="78D29C42" w14:textId="4AD49268" w:rsidR="00765E2D" w:rsidRDefault="00765E2D" w:rsidP="00765E2D">
            <w:pPr>
              <w:jc w:val="right"/>
              <w:rPr>
                <w:rFonts w:ascii="Calibri" w:hAnsi="Calibri" w:cs="Calibri"/>
                <w:b/>
                <w:bCs/>
                <w:color w:val="000000"/>
                <w:sz w:val="22"/>
                <w:szCs w:val="22"/>
              </w:rPr>
            </w:pPr>
            <w:r>
              <w:rPr>
                <w:rFonts w:ascii="Calibri" w:hAnsi="Calibri" w:cs="Calibri"/>
                <w:b/>
                <w:bCs/>
                <w:color w:val="000000"/>
                <w:sz w:val="22"/>
                <w:szCs w:val="22"/>
              </w:rPr>
              <w:t>$8,630,078</w:t>
            </w:r>
          </w:p>
        </w:tc>
        <w:tc>
          <w:tcPr>
            <w:tcW w:w="1012" w:type="pct"/>
            <w:tcBorders>
              <w:top w:val="nil"/>
              <w:left w:val="nil"/>
              <w:bottom w:val="single" w:sz="4" w:space="0" w:color="auto"/>
              <w:right w:val="single" w:sz="4" w:space="0" w:color="auto"/>
            </w:tcBorders>
            <w:shd w:val="clear" w:color="auto" w:fill="auto"/>
            <w:vAlign w:val="center"/>
            <w:hideMark/>
          </w:tcPr>
          <w:p w14:paraId="42C18B89" w14:textId="47E874EE" w:rsidR="00765E2D" w:rsidRDefault="00765E2D" w:rsidP="00340771">
            <w:pPr>
              <w:jc w:val="right"/>
              <w:rPr>
                <w:rFonts w:ascii="Calibri" w:hAnsi="Calibri" w:cs="Calibri"/>
                <w:b/>
                <w:bCs/>
                <w:color w:val="000000"/>
                <w:sz w:val="22"/>
                <w:szCs w:val="22"/>
              </w:rPr>
            </w:pPr>
            <w:r>
              <w:rPr>
                <w:rFonts w:ascii="Calibri" w:hAnsi="Calibri" w:cs="Calibri"/>
                <w:b/>
                <w:bCs/>
                <w:color w:val="000000"/>
                <w:sz w:val="22"/>
                <w:szCs w:val="22"/>
              </w:rPr>
              <w:t>$4,991,035</w:t>
            </w:r>
          </w:p>
        </w:tc>
      </w:tr>
      <w:tr w:rsidR="007E6932" w14:paraId="5675AD94" w14:textId="77777777" w:rsidTr="00340771">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6A87F1A3" w14:textId="77777777" w:rsidR="007E6932" w:rsidRDefault="007E6932">
            <w:pPr>
              <w:rPr>
                <w:rFonts w:ascii="Calibri" w:hAnsi="Calibri" w:cs="Calibri"/>
                <w:b/>
                <w:bCs/>
                <w:color w:val="000000"/>
                <w:sz w:val="22"/>
                <w:szCs w:val="22"/>
              </w:rPr>
            </w:pPr>
            <w:r>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7C4DF9D0" w14:textId="77777777" w:rsidR="007E6932" w:rsidRDefault="007E6932">
            <w:pPr>
              <w:rPr>
                <w:rFonts w:ascii="Calibri" w:hAnsi="Calibri" w:cs="Calibri"/>
                <w:b/>
                <w:bCs/>
                <w:color w:val="000000"/>
                <w:sz w:val="22"/>
                <w:szCs w:val="22"/>
              </w:rPr>
            </w:pPr>
            <w:r>
              <w:rPr>
                <w:rFonts w:ascii="Calibri" w:hAnsi="Calibri" w:cs="Calibri"/>
                <w:b/>
                <w:bCs/>
                <w:color w:val="000000"/>
                <w:sz w:val="22"/>
                <w:szCs w:val="22"/>
              </w:rPr>
              <w:t>Course Name</w:t>
            </w:r>
          </w:p>
        </w:tc>
      </w:tr>
      <w:tr w:rsidR="007E6932" w14:paraId="2E24E609" w14:textId="77777777" w:rsidTr="00340771">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B90DAE8" w14:textId="77777777" w:rsidR="007E6932" w:rsidRDefault="007E6932">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F2AF5CE" w14:textId="77777777" w:rsidR="007E6932" w:rsidRDefault="007E6932">
            <w:pPr>
              <w:rPr>
                <w:rFonts w:ascii="Calibri" w:hAnsi="Calibri" w:cs="Calibri"/>
                <w:color w:val="000000"/>
                <w:sz w:val="22"/>
                <w:szCs w:val="22"/>
              </w:rPr>
            </w:pPr>
            <w:r>
              <w:rPr>
                <w:rFonts w:ascii="Calibri" w:hAnsi="Calibri" w:cs="Calibri"/>
                <w:color w:val="000000"/>
                <w:sz w:val="22"/>
                <w:szCs w:val="22"/>
              </w:rPr>
              <w:t>Bachelor of Education (Honours)</w:t>
            </w:r>
          </w:p>
        </w:tc>
      </w:tr>
      <w:tr w:rsidR="007E6932" w14:paraId="224AE5E9" w14:textId="77777777" w:rsidTr="00340771">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899A708" w14:textId="77777777" w:rsidR="007E6932" w:rsidRDefault="007E6932">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9A9CDDA" w14:textId="77777777" w:rsidR="007E6932" w:rsidRDefault="007E6932">
            <w:pPr>
              <w:rPr>
                <w:rFonts w:ascii="Calibri" w:hAnsi="Calibri" w:cs="Calibri"/>
                <w:color w:val="000000"/>
                <w:sz w:val="22"/>
                <w:szCs w:val="22"/>
              </w:rPr>
            </w:pPr>
            <w:r>
              <w:rPr>
                <w:rFonts w:ascii="Calibri" w:hAnsi="Calibri" w:cs="Calibri"/>
                <w:color w:val="000000"/>
                <w:sz w:val="22"/>
                <w:szCs w:val="22"/>
              </w:rPr>
              <w:t>Bachelor of Computer Science</w:t>
            </w:r>
          </w:p>
        </w:tc>
      </w:tr>
      <w:tr w:rsidR="007E6932" w14:paraId="3F89587C" w14:textId="77777777" w:rsidTr="00340771">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E62DA96" w14:textId="77777777" w:rsidR="007E6932" w:rsidRDefault="007E6932">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1687626" w14:textId="77777777" w:rsidR="007E6932" w:rsidRDefault="007E6932">
            <w:pPr>
              <w:rPr>
                <w:rFonts w:ascii="Calibri" w:hAnsi="Calibri" w:cs="Calibri"/>
                <w:color w:val="000000"/>
                <w:sz w:val="22"/>
                <w:szCs w:val="22"/>
              </w:rPr>
            </w:pPr>
            <w:r>
              <w:rPr>
                <w:rFonts w:ascii="Calibri" w:hAnsi="Calibri" w:cs="Calibri"/>
                <w:color w:val="000000"/>
                <w:sz w:val="22"/>
                <w:szCs w:val="22"/>
              </w:rPr>
              <w:t>Bachelor of Information Technology</w:t>
            </w:r>
          </w:p>
        </w:tc>
      </w:tr>
      <w:tr w:rsidR="007E6932" w14:paraId="4A207564" w14:textId="77777777" w:rsidTr="00340771">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3146E3B" w14:textId="77777777" w:rsidR="007E6932" w:rsidRDefault="007E6932">
            <w:pPr>
              <w:rPr>
                <w:rFonts w:ascii="Calibri" w:hAnsi="Calibri" w:cs="Calibri"/>
                <w:color w:val="000000"/>
                <w:sz w:val="22"/>
                <w:szCs w:val="22"/>
              </w:rPr>
            </w:pPr>
            <w:r>
              <w:rPr>
                <w:rFonts w:ascii="Calibri" w:hAnsi="Calibri" w:cs="Calibri"/>
                <w:color w:val="000000"/>
                <w:sz w:val="22"/>
                <w:szCs w:val="22"/>
              </w:rPr>
              <w:t>Undergraduate Certificate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1D59777" w14:textId="77777777" w:rsidR="007E6932" w:rsidRDefault="007E6932">
            <w:pPr>
              <w:rPr>
                <w:rFonts w:ascii="Calibri" w:hAnsi="Calibri" w:cs="Calibri"/>
                <w:color w:val="000000"/>
                <w:sz w:val="22"/>
                <w:szCs w:val="22"/>
              </w:rPr>
            </w:pPr>
            <w:r>
              <w:rPr>
                <w:rFonts w:ascii="Calibri" w:hAnsi="Calibri" w:cs="Calibri"/>
                <w:color w:val="000000"/>
                <w:sz w:val="22"/>
                <w:szCs w:val="22"/>
              </w:rPr>
              <w:t>Undergraduate Certificate in Aged Care Health Essentials</w:t>
            </w:r>
          </w:p>
        </w:tc>
      </w:tr>
      <w:tr w:rsidR="007E6932" w14:paraId="4B3D85FD" w14:textId="77777777" w:rsidTr="00340771">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A4449E7" w14:textId="77777777" w:rsidR="007E6932" w:rsidRDefault="007E6932">
            <w:pPr>
              <w:rPr>
                <w:rFonts w:ascii="Calibri" w:hAnsi="Calibri" w:cs="Calibri"/>
                <w:color w:val="000000"/>
                <w:sz w:val="22"/>
                <w:szCs w:val="22"/>
              </w:rPr>
            </w:pPr>
            <w:r>
              <w:rPr>
                <w:rFonts w:ascii="Calibri" w:hAnsi="Calibri" w:cs="Calibri"/>
                <w:color w:val="000000"/>
                <w:sz w:val="22"/>
                <w:szCs w:val="22"/>
              </w:rPr>
              <w:t>Undergraduate Certificate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8D41530" w14:textId="77777777" w:rsidR="007E6932" w:rsidRDefault="007E6932">
            <w:pPr>
              <w:rPr>
                <w:rFonts w:ascii="Calibri" w:hAnsi="Calibri" w:cs="Calibri"/>
                <w:color w:val="000000"/>
                <w:sz w:val="22"/>
                <w:szCs w:val="22"/>
              </w:rPr>
            </w:pPr>
            <w:r>
              <w:rPr>
                <w:rFonts w:ascii="Calibri" w:hAnsi="Calibri" w:cs="Calibri"/>
                <w:color w:val="000000"/>
                <w:sz w:val="22"/>
                <w:szCs w:val="22"/>
              </w:rPr>
              <w:t>Undergraduate Certificate in Patient Care</w:t>
            </w:r>
          </w:p>
        </w:tc>
      </w:tr>
      <w:tr w:rsidR="007E6932" w14:paraId="3A29F960" w14:textId="77777777" w:rsidTr="00340771">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24A138E" w14:textId="77777777" w:rsidR="007E6932" w:rsidRDefault="007E6932">
            <w:pPr>
              <w:rPr>
                <w:rFonts w:ascii="Calibri" w:hAnsi="Calibri" w:cs="Calibri"/>
                <w:color w:val="000000"/>
                <w:sz w:val="22"/>
                <w:szCs w:val="22"/>
              </w:rPr>
            </w:pPr>
            <w:r>
              <w:rPr>
                <w:rFonts w:ascii="Calibri" w:hAnsi="Calibri" w:cs="Calibri"/>
                <w:color w:val="000000"/>
                <w:sz w:val="22"/>
                <w:szCs w:val="22"/>
              </w:rPr>
              <w:t>Undergraduate Certificate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EDCDD7E" w14:textId="77777777" w:rsidR="007E6932" w:rsidRDefault="007E6932">
            <w:pPr>
              <w:rPr>
                <w:rFonts w:ascii="Calibri" w:hAnsi="Calibri" w:cs="Calibri"/>
                <w:color w:val="000000"/>
                <w:sz w:val="22"/>
                <w:szCs w:val="22"/>
              </w:rPr>
            </w:pPr>
            <w:r>
              <w:rPr>
                <w:rFonts w:ascii="Calibri" w:hAnsi="Calibri" w:cs="Calibri"/>
                <w:color w:val="000000"/>
                <w:sz w:val="22"/>
                <w:szCs w:val="22"/>
              </w:rPr>
              <w:t>Undergraduate Certificate in Mental Health</w:t>
            </w:r>
          </w:p>
        </w:tc>
      </w:tr>
      <w:tr w:rsidR="007E6932" w14:paraId="0749FC55" w14:textId="77777777" w:rsidTr="00340771">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750A01A" w14:textId="77777777" w:rsidR="007E6932" w:rsidRDefault="007E6932">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6B1B098B" w14:textId="77777777" w:rsidR="007E6932" w:rsidRDefault="007E6932">
            <w:pPr>
              <w:rPr>
                <w:rFonts w:ascii="Calibri" w:hAnsi="Calibri" w:cs="Calibri"/>
                <w:color w:val="000000"/>
                <w:sz w:val="22"/>
                <w:szCs w:val="22"/>
              </w:rPr>
            </w:pPr>
            <w:r>
              <w:rPr>
                <w:rFonts w:ascii="Calibri" w:hAnsi="Calibri" w:cs="Calibri"/>
                <w:color w:val="000000"/>
                <w:sz w:val="22"/>
                <w:szCs w:val="22"/>
              </w:rPr>
              <w:t>Bachelor of Paramedicine</w:t>
            </w:r>
          </w:p>
        </w:tc>
      </w:tr>
    </w:tbl>
    <w:p w14:paraId="461C707F" w14:textId="4F72C571" w:rsidR="23B9CFC9" w:rsidRDefault="23B9CFC9"/>
    <w:p w14:paraId="752E45F2" w14:textId="36741360" w:rsidR="00411A15" w:rsidRDefault="00411A15" w:rsidP="00411A15">
      <w:pPr>
        <w:widowControl w:val="0"/>
        <w:spacing w:before="120" w:after="120"/>
        <w:rPr>
          <w:rFonts w:ascii="Calibri" w:hAnsi="Calibri"/>
          <w:b/>
          <w:bCs/>
          <w:sz w:val="22"/>
        </w:rPr>
      </w:pPr>
      <w:bookmarkStart w:id="31" w:name="equityc1tables"/>
      <w:bookmarkEnd w:id="29"/>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sidR="00F27837">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7E6932" w14:paraId="1F5864A6" w14:textId="77777777" w:rsidTr="00340771">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E82FA45" w14:textId="77777777" w:rsidR="007E6932" w:rsidRDefault="007E6932">
            <w:pPr>
              <w:rPr>
                <w:rFonts w:ascii="Calibri" w:hAnsi="Calibri" w:cs="Calibri"/>
                <w:b/>
                <w:bCs/>
                <w:color w:val="000000"/>
                <w:sz w:val="22"/>
                <w:szCs w:val="22"/>
              </w:rPr>
            </w:pPr>
            <w:bookmarkStart w:id="32" w:name="equity3"/>
            <w:bookmarkEnd w:id="32"/>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71C7F6EA" w14:textId="77777777" w:rsidR="007E6932" w:rsidRDefault="007E6932">
            <w:pPr>
              <w:rPr>
                <w:rFonts w:ascii="Calibri" w:hAnsi="Calibri" w:cs="Calibri"/>
                <w:b/>
                <w:bCs/>
                <w:color w:val="000000"/>
                <w:sz w:val="22"/>
                <w:szCs w:val="22"/>
              </w:rPr>
            </w:pPr>
            <w:r>
              <w:rPr>
                <w:rFonts w:ascii="Calibri" w:hAnsi="Calibri" w:cs="Calibri"/>
                <w:b/>
                <w:bCs/>
                <w:color w:val="000000"/>
                <w:sz w:val="22"/>
                <w:szCs w:val="22"/>
              </w:rPr>
              <w:t>Course Name</w:t>
            </w:r>
          </w:p>
        </w:tc>
      </w:tr>
      <w:tr w:rsidR="007E6932" w14:paraId="46D03ED9" w14:textId="77777777" w:rsidTr="0034077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D19EEAD" w14:textId="77777777" w:rsidR="007E6932" w:rsidRDefault="007E6932">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06E6296F" w14:textId="77777777" w:rsidR="007E6932" w:rsidRDefault="007E6932">
            <w:pPr>
              <w:rPr>
                <w:rFonts w:ascii="Calibri" w:hAnsi="Calibri" w:cs="Calibri"/>
                <w:color w:val="000000"/>
                <w:sz w:val="22"/>
                <w:szCs w:val="22"/>
              </w:rPr>
            </w:pPr>
            <w:r>
              <w:rPr>
                <w:rFonts w:ascii="Calibri" w:hAnsi="Calibri" w:cs="Calibri"/>
                <w:color w:val="000000"/>
                <w:sz w:val="22"/>
                <w:szCs w:val="22"/>
              </w:rPr>
              <w:t>Bachelor of Business</w:t>
            </w:r>
          </w:p>
        </w:tc>
      </w:tr>
      <w:tr w:rsidR="007E6932" w14:paraId="2B3E748E" w14:textId="77777777" w:rsidTr="0034077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E07D529" w14:textId="77777777" w:rsidR="007E6932" w:rsidRDefault="007E6932">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4D8966ED" w14:textId="77777777" w:rsidR="007E6932" w:rsidRDefault="007E6932">
            <w:pPr>
              <w:rPr>
                <w:rFonts w:ascii="Calibri" w:hAnsi="Calibri" w:cs="Calibri"/>
                <w:color w:val="000000"/>
                <w:sz w:val="22"/>
                <w:szCs w:val="22"/>
              </w:rPr>
            </w:pPr>
            <w:r>
              <w:rPr>
                <w:rFonts w:ascii="Calibri" w:hAnsi="Calibri" w:cs="Calibri"/>
                <w:color w:val="000000"/>
                <w:sz w:val="22"/>
                <w:szCs w:val="22"/>
              </w:rPr>
              <w:t>Bachelor of Commerce</w:t>
            </w:r>
          </w:p>
        </w:tc>
      </w:tr>
    </w:tbl>
    <w:p w14:paraId="618482AD" w14:textId="77777777" w:rsidR="00BF45EF" w:rsidRDefault="00BF45EF" w:rsidP="00411A15">
      <w:pPr>
        <w:widowControl w:val="0"/>
        <w:spacing w:before="120" w:after="120"/>
        <w:rPr>
          <w:rFonts w:ascii="Calibri" w:hAnsi="Calibri"/>
          <w:sz w:val="22"/>
        </w:rPr>
      </w:pPr>
    </w:p>
    <w:p w14:paraId="3EF5C532" w14:textId="77777777" w:rsidR="005139D6" w:rsidRDefault="005139D6" w:rsidP="00411A15">
      <w:pPr>
        <w:widowControl w:val="0"/>
        <w:spacing w:before="120" w:after="120"/>
        <w:rPr>
          <w:rFonts w:ascii="Calibri" w:hAnsi="Calibri"/>
          <w:sz w:val="22"/>
        </w:rPr>
      </w:pPr>
    </w:p>
    <w:p w14:paraId="58BFA010" w14:textId="77777777" w:rsidR="005139D6" w:rsidRDefault="005139D6" w:rsidP="00411A15">
      <w:pPr>
        <w:widowControl w:val="0"/>
        <w:spacing w:before="120" w:after="120"/>
        <w:rPr>
          <w:rFonts w:ascii="Calibri" w:hAnsi="Calibri"/>
          <w:sz w:val="22"/>
        </w:rPr>
      </w:pPr>
    </w:p>
    <w:p w14:paraId="426C6A20" w14:textId="77777777" w:rsidR="005139D6" w:rsidRPr="00BF45EF" w:rsidRDefault="005139D6" w:rsidP="00411A15">
      <w:pPr>
        <w:widowControl w:val="0"/>
        <w:spacing w:before="120" w:after="120"/>
        <w:rPr>
          <w:rFonts w:ascii="Calibri" w:hAnsi="Calibri"/>
          <w:sz w:val="22"/>
        </w:rPr>
      </w:pPr>
    </w:p>
    <w:bookmarkEnd w:id="23"/>
    <w:bookmarkEnd w:id="31"/>
    <w:p w14:paraId="3206BBC1" w14:textId="77777777" w:rsidR="00033D05" w:rsidRPr="00ED14E6" w:rsidRDefault="00033D05" w:rsidP="00033D0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lastRenderedPageBreak/>
        <w:t>Equity Plan</w:t>
      </w:r>
    </w:p>
    <w:p w14:paraId="0BC0A182" w14:textId="5788386E" w:rsidR="00686799" w:rsidRPr="001A6067" w:rsidRDefault="005431C5" w:rsidP="00686799">
      <w:pPr>
        <w:widowControl w:val="0"/>
        <w:numPr>
          <w:ilvl w:val="0"/>
          <w:numId w:val="7"/>
        </w:numPr>
        <w:tabs>
          <w:tab w:val="left" w:pos="567"/>
          <w:tab w:val="left" w:pos="8222"/>
        </w:tabs>
        <w:spacing w:before="120" w:after="120"/>
        <w:rPr>
          <w:rFonts w:cstheme="minorBidi"/>
          <w:sz w:val="22"/>
          <w:szCs w:val="22"/>
        </w:rPr>
      </w:pPr>
      <w:r w:rsidRPr="005431C5">
        <w:rPr>
          <w:rFonts w:cstheme="minorBidi"/>
          <w:sz w:val="22"/>
          <w:szCs w:val="22"/>
        </w:rPr>
        <w:t>Providers will be required to have an Equity Plan to be eligible for future grants under the ‘Higher Education Continuity Guarantee – Equity’ program</w:t>
      </w:r>
      <w:r w:rsidR="00686799" w:rsidRPr="001A6067">
        <w:rPr>
          <w:rFonts w:cstheme="minorBidi"/>
          <w:sz w:val="22"/>
          <w:szCs w:val="22"/>
        </w:rPr>
        <w:t>.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61FCCBCF"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sidR="005B4041">
        <w:rPr>
          <w:rFonts w:cstheme="minorBidi"/>
          <w:sz w:val="22"/>
          <w:szCs w:val="22"/>
        </w:rPr>
        <w:t>at</w:t>
      </w:r>
      <w:r w:rsidRPr="001A6067">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2620642" w14:textId="77777777" w:rsidR="00686799" w:rsidRPr="001A6067"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02810B4" w14:textId="63E685B5" w:rsidR="000C57A7" w:rsidRPr="00686799"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00033D05" w:rsidRPr="00686799">
        <w:rPr>
          <w:rFonts w:cstheme="minorBidi"/>
          <w:sz w:val="22"/>
          <w:szCs w:val="22"/>
        </w:rPr>
        <w:t>.</w:t>
      </w:r>
    </w:p>
    <w:p w14:paraId="0B9A1AE7" w14:textId="77777777" w:rsidR="00033D05" w:rsidRPr="003337FC" w:rsidRDefault="00033D05" w:rsidP="0011172A">
      <w:pPr>
        <w:spacing w:after="200" w:line="276" w:lineRule="auto"/>
      </w:pPr>
    </w:p>
    <w:p w14:paraId="2476F929" w14:textId="77777777" w:rsidR="00837937" w:rsidRDefault="00837937" w:rsidP="0011172A">
      <w:pPr>
        <w:spacing w:after="200" w:line="276" w:lineRule="auto"/>
        <w:sectPr w:rsidR="00837937" w:rsidSect="005A7163">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33"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0C57A7">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412B4361" w14:textId="1B99092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33C4B37C" w14:textId="71397634"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1C266E52" w14:textId="6349977B"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34" w:name="IRLSAF"/>
      <w:r w:rsidRPr="003337FC">
        <w:rPr>
          <w:rFonts w:ascii="Calibri" w:hAnsi="Calibri" w:cs="Arial"/>
          <w:b/>
          <w:sz w:val="22"/>
          <w:szCs w:val="22"/>
        </w:rPr>
        <w:t>IRLSAF funding</w:t>
      </w:r>
    </w:p>
    <w:p w14:paraId="70043C8D" w14:textId="00CE7097" w:rsidR="000C57A7" w:rsidRPr="003337FC" w:rsidRDefault="383974E4"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7704FC00">
      <w:pPr>
        <w:pStyle w:val="ListParagraph"/>
        <w:widowControl w:val="0"/>
        <w:numPr>
          <w:ilvl w:val="2"/>
          <w:numId w:val="7"/>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7E6932" w14:paraId="314839F7" w14:textId="77777777" w:rsidTr="00340771">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0563B97" w14:textId="77777777" w:rsidR="007E6932" w:rsidRDefault="007E6932">
            <w:pPr>
              <w:rPr>
                <w:rFonts w:ascii="Calibri" w:hAnsi="Calibri" w:cs="Calibri"/>
                <w:b/>
                <w:bCs/>
                <w:color w:val="000000"/>
                <w:sz w:val="22"/>
                <w:szCs w:val="22"/>
              </w:rPr>
            </w:pPr>
            <w:bookmarkStart w:id="35" w:name="IRLSAFTable"/>
            <w:bookmarkEnd w:id="35"/>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0738CB94" w14:textId="77777777" w:rsidR="007E6932" w:rsidRDefault="007E6932">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28E69754" w14:textId="77777777" w:rsidR="007E6932" w:rsidRDefault="007E6932">
            <w:pPr>
              <w:jc w:val="center"/>
              <w:rPr>
                <w:rFonts w:ascii="Calibri" w:hAnsi="Calibri" w:cs="Calibri"/>
                <w:b/>
                <w:bCs/>
                <w:color w:val="000000"/>
                <w:sz w:val="22"/>
                <w:szCs w:val="22"/>
              </w:rPr>
            </w:pPr>
            <w:r>
              <w:rPr>
                <w:rFonts w:ascii="Calibri" w:hAnsi="Calibri" w:cs="Calibri"/>
                <w:b/>
                <w:bCs/>
                <w:color w:val="000000"/>
                <w:sz w:val="22"/>
                <w:szCs w:val="22"/>
              </w:rPr>
              <w:t>2025</w:t>
            </w:r>
          </w:p>
        </w:tc>
      </w:tr>
      <w:tr w:rsidR="007E6932" w14:paraId="015C428F" w14:textId="77777777" w:rsidTr="0034077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AE475C3" w14:textId="77777777" w:rsidR="007E6932" w:rsidRDefault="007E6932">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69867E6F" w14:textId="099AE5E6" w:rsidR="007E6932" w:rsidRDefault="005431C5">
            <w:pPr>
              <w:jc w:val="center"/>
              <w:rPr>
                <w:rFonts w:ascii="Calibri" w:hAnsi="Calibri" w:cs="Calibri"/>
                <w:color w:val="000000"/>
                <w:sz w:val="22"/>
                <w:szCs w:val="22"/>
              </w:rPr>
            </w:pPr>
            <w:r w:rsidRPr="005431C5">
              <w:rPr>
                <w:rFonts w:ascii="Calibri" w:hAnsi="Calibri" w:cs="Calibri"/>
                <w:color w:val="000000"/>
                <w:sz w:val="22"/>
                <w:szCs w:val="22"/>
              </w:rPr>
              <w:t>$3,120,979</w:t>
            </w:r>
          </w:p>
        </w:tc>
        <w:tc>
          <w:tcPr>
            <w:tcW w:w="1077" w:type="pct"/>
            <w:tcBorders>
              <w:top w:val="nil"/>
              <w:left w:val="nil"/>
              <w:bottom w:val="single" w:sz="4" w:space="0" w:color="auto"/>
              <w:right w:val="single" w:sz="4" w:space="0" w:color="auto"/>
            </w:tcBorders>
            <w:shd w:val="clear" w:color="auto" w:fill="auto"/>
            <w:vAlign w:val="center"/>
            <w:hideMark/>
          </w:tcPr>
          <w:p w14:paraId="67AD6082" w14:textId="2553DB70" w:rsidR="007E6932" w:rsidRDefault="006936C1" w:rsidP="006936C1">
            <w:pPr>
              <w:jc w:val="center"/>
              <w:rPr>
                <w:rFonts w:ascii="Calibri" w:hAnsi="Calibri" w:cs="Calibri"/>
                <w:color w:val="000000"/>
                <w:sz w:val="22"/>
                <w:szCs w:val="22"/>
              </w:rPr>
            </w:pPr>
            <w:r>
              <w:rPr>
                <w:rFonts w:ascii="Calibri" w:hAnsi="Calibri" w:cs="Calibri"/>
                <w:color w:val="000000"/>
                <w:sz w:val="22"/>
                <w:szCs w:val="22"/>
              </w:rPr>
              <w:t>$3,669,929</w:t>
            </w:r>
          </w:p>
        </w:tc>
      </w:tr>
      <w:tr w:rsidR="007E6932" w14:paraId="4364B349" w14:textId="77777777" w:rsidTr="0034077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B720792" w14:textId="77777777" w:rsidR="007E6932" w:rsidRDefault="007E6932">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7099388A" w14:textId="77777777" w:rsidR="007E6932" w:rsidRDefault="007E6932">
            <w:pPr>
              <w:jc w:val="center"/>
              <w:rPr>
                <w:rFonts w:ascii="Calibri" w:hAnsi="Calibri" w:cs="Calibri"/>
                <w:color w:val="000000"/>
                <w:sz w:val="22"/>
                <w:szCs w:val="22"/>
              </w:rPr>
            </w:pPr>
            <w:r>
              <w:rPr>
                <w:rFonts w:ascii="Calibri" w:hAnsi="Calibri" w:cs="Calibri"/>
                <w:color w:val="000000"/>
                <w:sz w:val="22"/>
                <w:szCs w:val="22"/>
              </w:rPr>
              <w:t>$84,018</w:t>
            </w:r>
          </w:p>
        </w:tc>
        <w:tc>
          <w:tcPr>
            <w:tcW w:w="1077" w:type="pct"/>
            <w:tcBorders>
              <w:top w:val="nil"/>
              <w:left w:val="nil"/>
              <w:bottom w:val="single" w:sz="4" w:space="0" w:color="auto"/>
              <w:right w:val="single" w:sz="4" w:space="0" w:color="auto"/>
            </w:tcBorders>
            <w:shd w:val="clear" w:color="auto" w:fill="auto"/>
            <w:vAlign w:val="center"/>
            <w:hideMark/>
          </w:tcPr>
          <w:p w14:paraId="411AFCE5" w14:textId="77777777" w:rsidR="007E6932" w:rsidRDefault="007E6932">
            <w:pPr>
              <w:jc w:val="center"/>
              <w:rPr>
                <w:rFonts w:ascii="Calibri" w:hAnsi="Calibri" w:cs="Calibri"/>
                <w:color w:val="000000"/>
                <w:sz w:val="22"/>
                <w:szCs w:val="22"/>
              </w:rPr>
            </w:pPr>
            <w:r>
              <w:rPr>
                <w:rFonts w:ascii="Calibri" w:hAnsi="Calibri" w:cs="Calibri"/>
                <w:color w:val="000000"/>
                <w:sz w:val="22"/>
                <w:szCs w:val="22"/>
              </w:rPr>
              <w:t>TBA</w:t>
            </w:r>
          </w:p>
        </w:tc>
      </w:tr>
      <w:tr w:rsidR="007E6932" w14:paraId="04C7E3C9" w14:textId="77777777" w:rsidTr="0034077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93EC60C" w14:textId="77777777" w:rsidR="007E6932" w:rsidRDefault="007E6932">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48407B9F" w14:textId="77777777" w:rsidR="007E6932" w:rsidRDefault="007E6932">
            <w:pPr>
              <w:jc w:val="center"/>
              <w:rPr>
                <w:rFonts w:ascii="Calibri" w:hAnsi="Calibri" w:cs="Calibri"/>
                <w:color w:val="000000"/>
                <w:sz w:val="22"/>
                <w:szCs w:val="22"/>
              </w:rPr>
            </w:pPr>
            <w:r>
              <w:rPr>
                <w:rFonts w:ascii="Calibri" w:hAnsi="Calibri" w:cs="Calibri"/>
                <w:color w:val="000000"/>
                <w:sz w:val="22"/>
                <w:szCs w:val="22"/>
              </w:rPr>
              <w:t>$38,860</w:t>
            </w:r>
          </w:p>
        </w:tc>
        <w:tc>
          <w:tcPr>
            <w:tcW w:w="1077" w:type="pct"/>
            <w:tcBorders>
              <w:top w:val="nil"/>
              <w:left w:val="nil"/>
              <w:bottom w:val="single" w:sz="4" w:space="0" w:color="auto"/>
              <w:right w:val="single" w:sz="4" w:space="0" w:color="auto"/>
            </w:tcBorders>
            <w:shd w:val="clear" w:color="auto" w:fill="auto"/>
            <w:vAlign w:val="center"/>
            <w:hideMark/>
          </w:tcPr>
          <w:p w14:paraId="6CD3649E" w14:textId="366411DA" w:rsidR="007E6932" w:rsidRDefault="00C85698">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Default="7E896985" w:rsidP="7704FC00">
      <w:pPr>
        <w:spacing w:after="200" w:line="276" w:lineRule="auto"/>
        <w:rPr>
          <w:rFonts w:cstheme="minorBidi"/>
          <w:sz w:val="22"/>
          <w:szCs w:val="22"/>
        </w:rPr>
      </w:pPr>
      <w:r w:rsidRPr="7704FC00">
        <w:rPr>
          <w:rFonts w:cstheme="minorBidi"/>
          <w:sz w:val="22"/>
          <w:szCs w:val="22"/>
        </w:rPr>
        <w:t xml:space="preserve"> </w:t>
      </w:r>
    </w:p>
    <w:p w14:paraId="568BDAF0" w14:textId="294FC324" w:rsidR="4C0D0AAF" w:rsidRDefault="5AB705D7" w:rsidP="4EC5DFDB">
      <w:pPr>
        <w:pStyle w:val="ListParagraph"/>
        <w:numPr>
          <w:ilvl w:val="0"/>
          <w:numId w:val="7"/>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p w14:paraId="26A2B166" w14:textId="71A18ED5" w:rsidR="000C57A7" w:rsidRPr="003337FC" w:rsidRDefault="000C57A7" w:rsidP="000C57A7">
      <w:pPr>
        <w:spacing w:after="200" w:line="276" w:lineRule="auto"/>
        <w:rPr>
          <w:rFonts w:cstheme="minorHAnsi"/>
          <w:sz w:val="22"/>
          <w:szCs w:val="22"/>
        </w:rPr>
      </w:pPr>
      <w:bookmarkStart w:id="36" w:name="Enabling"/>
      <w:bookmarkEnd w:id="34"/>
      <w:r w:rsidRPr="003337FC">
        <w:rPr>
          <w:rFonts w:cstheme="minorHAnsi"/>
          <w:b/>
          <w:bCs/>
          <w:sz w:val="22"/>
          <w:szCs w:val="22"/>
        </w:rPr>
        <w:t>Allocation of places for the purposes of the ELP</w:t>
      </w:r>
    </w:p>
    <w:p w14:paraId="59C652A7" w14:textId="62FD63A9" w:rsidR="0010294C" w:rsidRDefault="30F70AC9"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For the purposes of paragraph 33(1)(b) of Division 5 of Part 2 of the </w:t>
      </w:r>
      <w:r w:rsidRPr="7704FC00">
        <w:rPr>
          <w:rFonts w:ascii="Calibri" w:hAnsi="Calibri"/>
          <w:i/>
          <w:iCs/>
          <w:sz w:val="22"/>
          <w:szCs w:val="22"/>
        </w:rPr>
        <w:t xml:space="preserve">Higher Education Support (Other </w:t>
      </w:r>
      <w:r w:rsidRPr="005B4041">
        <w:rPr>
          <w:rFonts w:ascii="Calibri" w:hAnsi="Calibri"/>
          <w:i/>
          <w:iCs/>
          <w:sz w:val="22"/>
          <w:szCs w:val="22"/>
        </w:rPr>
        <w:t>Grants) Guidelines 2022,</w:t>
      </w:r>
      <w:r w:rsidRPr="005B4041">
        <w:rPr>
          <w:rFonts w:ascii="Calibri" w:hAnsi="Calibri"/>
          <w:sz w:val="22"/>
          <w:szCs w:val="22"/>
        </w:rPr>
        <w:t xml:space="preserve"> the number of places the provider has been allocated to deliver enabling courses is </w:t>
      </w:r>
      <w:r w:rsidR="007E6932" w:rsidRPr="005B4041">
        <w:rPr>
          <w:rFonts w:ascii="Calibri" w:hAnsi="Calibri"/>
          <w:sz w:val="22"/>
        </w:rPr>
        <w:t>10</w:t>
      </w:r>
      <w:r w:rsidR="004A35E5" w:rsidRPr="005B4041">
        <w:rPr>
          <w:rFonts w:ascii="Calibri" w:hAnsi="Calibri"/>
          <w:sz w:val="22"/>
          <w:szCs w:val="22"/>
        </w:rPr>
        <w:t xml:space="preserve"> </w:t>
      </w:r>
      <w:r w:rsidR="00686799" w:rsidRPr="001A6067">
        <w:rPr>
          <w:rFonts w:ascii="Calibri" w:hAnsi="Calibri"/>
          <w:sz w:val="22"/>
          <w:szCs w:val="22"/>
        </w:rPr>
        <w:t xml:space="preserve">in </w:t>
      </w:r>
      <w:r w:rsidR="00686799">
        <w:rPr>
          <w:rFonts w:ascii="Calibri" w:hAnsi="Calibri"/>
          <w:sz w:val="22"/>
          <w:szCs w:val="22"/>
        </w:rPr>
        <w:t>2024</w:t>
      </w:r>
      <w:r w:rsidR="00686799" w:rsidRPr="001A6067">
        <w:rPr>
          <w:rFonts w:ascii="Calibri" w:hAnsi="Calibri"/>
          <w:sz w:val="22"/>
          <w:szCs w:val="22"/>
        </w:rPr>
        <w:t>. The provider may continue to enrol students in an enabling course of study above this allocation using their MBGA for higher education courses</w:t>
      </w:r>
      <w:r w:rsidRPr="7704FC00">
        <w:rPr>
          <w:rFonts w:ascii="Calibri" w:hAnsi="Calibri"/>
          <w:sz w:val="22"/>
          <w:szCs w:val="22"/>
        </w:rPr>
        <w:t>.</w:t>
      </w:r>
    </w:p>
    <w:bookmarkEnd w:id="36"/>
    <w:p w14:paraId="18CAF51D" w14:textId="77777777" w:rsidR="005B4041" w:rsidRDefault="005B4041">
      <w:pPr>
        <w:rPr>
          <w:rFonts w:ascii="Calibri" w:hAnsi="Calibri" w:cs="Arial"/>
          <w:b/>
          <w:sz w:val="22"/>
          <w:szCs w:val="22"/>
        </w:rPr>
      </w:pPr>
      <w:r>
        <w:rPr>
          <w:rFonts w:ascii="Calibri" w:hAnsi="Calibri" w:cs="Arial"/>
          <w:b/>
          <w:sz w:val="22"/>
          <w:szCs w:val="22"/>
        </w:rPr>
        <w:br w:type="page"/>
      </w:r>
    </w:p>
    <w:p w14:paraId="584556F0" w14:textId="3E031F0C" w:rsidR="000C57A7" w:rsidRPr="003337FC" w:rsidRDefault="000C57A7" w:rsidP="00712123">
      <w:pPr>
        <w:spacing w:after="200" w:line="276" w:lineRule="auto"/>
        <w:rPr>
          <w:rFonts w:ascii="Calibri" w:hAnsi="Calibri" w:cs="Arial"/>
          <w:b/>
          <w:sz w:val="22"/>
          <w:szCs w:val="22"/>
        </w:rPr>
      </w:pPr>
      <w:r w:rsidRPr="003337FC">
        <w:rPr>
          <w:rFonts w:ascii="Calibri" w:hAnsi="Calibri" w:cs="Arial"/>
          <w:b/>
          <w:sz w:val="22"/>
          <w:szCs w:val="22"/>
        </w:rPr>
        <w:lastRenderedPageBreak/>
        <w:t>HEPPP reporting requirements</w:t>
      </w:r>
    </w:p>
    <w:p w14:paraId="7CCF4C6B" w14:textId="622C2FDB" w:rsidR="0010294C"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7950773B" w:rsidR="00CB7A1E"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33"/>
    </w:p>
    <w:p w14:paraId="61EC36E7" w14:textId="77777777" w:rsidR="005B4041" w:rsidRDefault="005B4041">
      <w:pPr>
        <w:rPr>
          <w:rFonts w:ascii="Calibri" w:hAnsi="Calibri"/>
          <w:b/>
          <w:bCs/>
          <w:sz w:val="22"/>
        </w:rPr>
      </w:pPr>
      <w:r>
        <w:rPr>
          <w:rFonts w:ascii="Calibri" w:hAnsi="Calibri"/>
          <w:b/>
          <w:bCs/>
          <w:sz w:val="22"/>
        </w:rPr>
        <w:br w:type="page"/>
      </w:r>
    </w:p>
    <w:p w14:paraId="46B7C5DE" w14:textId="235729D3"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00A71995">
        <w:tc>
          <w:tcPr>
            <w:tcW w:w="4705" w:type="dxa"/>
          </w:tcPr>
          <w:p w14:paraId="041B52EC"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748D84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Default="009A6FDC" w:rsidP="00A71995">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Default="009A6FDC" w:rsidP="00A71995">
                  <w:pPr>
                    <w:tabs>
                      <w:tab w:val="left" w:pos="8222"/>
                    </w:tabs>
                    <w:spacing w:before="120" w:after="120"/>
                    <w:rPr>
                      <w:rFonts w:ascii="Calibri" w:hAnsi="Calibri"/>
                      <w:b/>
                      <w:bCs/>
                      <w:sz w:val="22"/>
                    </w:rPr>
                  </w:pPr>
                </w:p>
              </w:tc>
            </w:tr>
          </w:tbl>
          <w:p w14:paraId="132B07C2" w14:textId="77777777" w:rsidR="009A6FDC" w:rsidRDefault="009A6FDC" w:rsidP="00A71995">
            <w:pPr>
              <w:tabs>
                <w:tab w:val="left" w:pos="8222"/>
              </w:tabs>
              <w:spacing w:before="120" w:after="120"/>
              <w:rPr>
                <w:rFonts w:ascii="Calibri" w:hAnsi="Calibri"/>
                <w:b/>
                <w:bCs/>
                <w:sz w:val="22"/>
              </w:rPr>
            </w:pPr>
          </w:p>
        </w:tc>
      </w:tr>
      <w:tr w:rsidR="009A6FDC" w14:paraId="5455AE7C" w14:textId="77777777" w:rsidTr="00A71995">
        <w:tc>
          <w:tcPr>
            <w:tcW w:w="4705" w:type="dxa"/>
          </w:tcPr>
          <w:p w14:paraId="3678735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A71995">
            <w:pPr>
              <w:tabs>
                <w:tab w:val="left" w:pos="8222"/>
              </w:tabs>
              <w:spacing w:before="120" w:after="120"/>
              <w:rPr>
                <w:rFonts w:ascii="Calibri" w:hAnsi="Calibri"/>
                <w:b/>
                <w:bCs/>
                <w:sz w:val="22"/>
              </w:rPr>
            </w:pPr>
          </w:p>
        </w:tc>
      </w:tr>
      <w:tr w:rsidR="009A6FDC" w14:paraId="09BA3BEE" w14:textId="77777777" w:rsidTr="00A71995">
        <w:tc>
          <w:tcPr>
            <w:tcW w:w="4705" w:type="dxa"/>
          </w:tcPr>
          <w:p w14:paraId="7613AABA" w14:textId="77777777" w:rsidR="009A6FDC" w:rsidRPr="00121178"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rsidP="00A71995">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rsidP="00A71995">
            <w:pPr>
              <w:tabs>
                <w:tab w:val="left" w:pos="8222"/>
              </w:tabs>
              <w:spacing w:before="120" w:after="120"/>
              <w:rPr>
                <w:rFonts w:ascii="Calibri" w:hAnsi="Calibri"/>
                <w:b/>
                <w:bCs/>
                <w:sz w:val="22"/>
              </w:rPr>
            </w:pPr>
          </w:p>
        </w:tc>
      </w:tr>
      <w:tr w:rsidR="009A6FDC" w14:paraId="4B564866" w14:textId="77777777" w:rsidTr="00A71995">
        <w:tc>
          <w:tcPr>
            <w:tcW w:w="4705" w:type="dxa"/>
          </w:tcPr>
          <w:p w14:paraId="4899BFAD" w14:textId="77777777" w:rsidR="009A6FDC" w:rsidRPr="003337FC"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rsidP="00A71995">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rsidP="00A71995">
            <w:pPr>
              <w:tabs>
                <w:tab w:val="left" w:pos="8222"/>
              </w:tabs>
              <w:spacing w:before="120" w:after="120"/>
              <w:rPr>
                <w:rFonts w:ascii="Calibri" w:hAnsi="Calibri"/>
                <w:b/>
                <w:bCs/>
                <w:sz w:val="22"/>
              </w:rPr>
            </w:pPr>
          </w:p>
        </w:tc>
      </w:tr>
      <w:tr w:rsidR="009A6FDC" w14:paraId="52E44525" w14:textId="77777777" w:rsidTr="00A71995">
        <w:tc>
          <w:tcPr>
            <w:tcW w:w="4705" w:type="dxa"/>
          </w:tcPr>
          <w:p w14:paraId="4824465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rsidP="00A71995">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rsidP="00A71995">
            <w:pPr>
              <w:tabs>
                <w:tab w:val="left" w:pos="8222"/>
              </w:tabs>
              <w:spacing w:before="120" w:after="120"/>
              <w:rPr>
                <w:rFonts w:ascii="Calibri" w:hAnsi="Calibri"/>
                <w:b/>
                <w:bCs/>
                <w:sz w:val="22"/>
              </w:rPr>
            </w:pPr>
          </w:p>
        </w:tc>
      </w:tr>
      <w:tr w:rsidR="009A6FDC" w14:paraId="628954C6" w14:textId="77777777" w:rsidTr="00A71995">
        <w:tc>
          <w:tcPr>
            <w:tcW w:w="4705" w:type="dxa"/>
          </w:tcPr>
          <w:p w14:paraId="1A3D85B8" w14:textId="77777777" w:rsidR="009A6FDC" w:rsidRPr="006B29B6" w:rsidRDefault="009A6FDC" w:rsidP="00A71995">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53F9F30"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4CAC8E2" w14:textId="77777777" w:rsidR="009A6FDC" w:rsidRDefault="009A6FDC" w:rsidP="00A71995">
            <w:pPr>
              <w:tabs>
                <w:tab w:val="left" w:pos="8222"/>
              </w:tabs>
              <w:spacing w:before="120" w:after="120"/>
              <w:rPr>
                <w:rFonts w:ascii="Calibri" w:hAnsi="Calibri"/>
                <w:b/>
                <w:bCs/>
                <w:sz w:val="22"/>
              </w:rPr>
            </w:pPr>
          </w:p>
        </w:tc>
      </w:tr>
      <w:tr w:rsidR="009A6FDC" w14:paraId="0B183F7A" w14:textId="77777777" w:rsidTr="00A71995">
        <w:tc>
          <w:tcPr>
            <w:tcW w:w="4705" w:type="dxa"/>
          </w:tcPr>
          <w:p w14:paraId="4986257E" w14:textId="11852617" w:rsidR="009A6FDC" w:rsidRPr="006B29B6" w:rsidRDefault="009A6FDC" w:rsidP="00A71995">
            <w:pPr>
              <w:tabs>
                <w:tab w:val="left" w:pos="567"/>
                <w:tab w:val="left" w:pos="8222"/>
              </w:tabs>
              <w:spacing w:before="120" w:after="120"/>
              <w:rPr>
                <w:rFonts w:ascii="Calibri" w:hAnsi="Calibri" w:cs="Arial"/>
                <w:bCs/>
                <w:sz w:val="22"/>
                <w:szCs w:val="22"/>
              </w:rPr>
            </w:pPr>
            <w:bookmarkStart w:id="37" w:name="Equity_nps_ref" w:colFirst="0" w:colLast="1"/>
            <w:r w:rsidRPr="006B29B6">
              <w:rPr>
                <w:rFonts w:ascii="Calibri" w:hAnsi="Calibri" w:cs="Arial"/>
                <w:bCs/>
                <w:sz w:val="22"/>
                <w:szCs w:val="22"/>
              </w:rPr>
              <w:t xml:space="preserve">Is the course </w:t>
            </w:r>
            <w:r w:rsidRPr="005B4041">
              <w:rPr>
                <w:rFonts w:ascii="Calibri" w:hAnsi="Calibri" w:cs="Arial"/>
                <w:bCs/>
                <w:sz w:val="22"/>
                <w:szCs w:val="22"/>
              </w:rPr>
              <w:t xml:space="preserve">listed in </w:t>
            </w:r>
            <w:r w:rsidRPr="005B4041">
              <w:rPr>
                <w:rFonts w:ascii="Calibri" w:hAnsi="Calibri" w:cs="Arial"/>
                <w:bCs/>
                <w:sz w:val="22"/>
                <w:szCs w:val="22"/>
                <w:u w:val="single"/>
              </w:rPr>
              <w:t>Table 1b(</w:t>
            </w:r>
            <w:proofErr w:type="spellStart"/>
            <w:r w:rsidRPr="005B4041">
              <w:rPr>
                <w:rFonts w:ascii="Calibri" w:hAnsi="Calibri" w:cs="Arial"/>
                <w:bCs/>
                <w:sz w:val="22"/>
                <w:szCs w:val="22"/>
                <w:u w:val="single"/>
              </w:rPr>
              <w:t>i</w:t>
            </w:r>
            <w:proofErr w:type="spellEnd"/>
            <w:r w:rsidRPr="005B4041">
              <w:rPr>
                <w:rFonts w:ascii="Calibri" w:hAnsi="Calibri" w:cs="Arial"/>
                <w:bCs/>
                <w:sz w:val="22"/>
                <w:szCs w:val="22"/>
                <w:u w:val="single"/>
              </w:rPr>
              <w:t>)</w:t>
            </w:r>
            <w:r w:rsidRPr="005B4041">
              <w:rPr>
                <w:rFonts w:ascii="Calibri" w:hAnsi="Calibri" w:cs="Arial"/>
                <w:bCs/>
                <w:sz w:val="22"/>
                <w:szCs w:val="22"/>
              </w:rPr>
              <w:t xml:space="preserve">, </w:t>
            </w:r>
            <w:r w:rsidRPr="005B4041">
              <w:rPr>
                <w:rFonts w:ascii="Calibri" w:hAnsi="Calibri" w:cs="Arial"/>
                <w:bCs/>
                <w:sz w:val="22"/>
                <w:szCs w:val="22"/>
                <w:u w:val="single"/>
              </w:rPr>
              <w:t>Table 1b(ii</w:t>
            </w:r>
            <w:r w:rsidRPr="005B4041">
              <w:rPr>
                <w:rFonts w:ascii="Calibri" w:hAnsi="Calibri" w:cs="Arial"/>
                <w:bCs/>
                <w:sz w:val="22"/>
                <w:szCs w:val="22"/>
              </w:rPr>
              <w:t>)</w:t>
            </w:r>
            <w:r w:rsidR="00141623" w:rsidRPr="005B4041">
              <w:rPr>
                <w:rFonts w:ascii="Calibri" w:hAnsi="Calibri" w:cs="Arial"/>
                <w:bCs/>
                <w:sz w:val="22"/>
                <w:szCs w:val="22"/>
              </w:rPr>
              <w:t xml:space="preserve"> or</w:t>
            </w:r>
            <w:r w:rsidRPr="005B4041">
              <w:rPr>
                <w:rFonts w:ascii="Calibri" w:hAnsi="Calibri" w:cs="Arial"/>
                <w:bCs/>
                <w:sz w:val="22"/>
                <w:szCs w:val="22"/>
              </w:rPr>
              <w:t xml:space="preserve"> Table 1b(iii</w:t>
            </w:r>
            <w:r w:rsidR="00141623" w:rsidRPr="005B4041">
              <w:rPr>
                <w:rFonts w:ascii="Calibri" w:hAnsi="Calibri" w:cs="Arial"/>
                <w:bCs/>
                <w:sz w:val="22"/>
                <w:szCs w:val="22"/>
              </w:rPr>
              <w:t>)</w:t>
            </w:r>
            <w:r w:rsidRPr="005B4041">
              <w:rPr>
                <w:rFonts w:ascii="Calibri" w:hAnsi="Calibri" w:cs="Arial"/>
                <w:bCs/>
                <w:sz w:val="22"/>
                <w:szCs w:val="22"/>
              </w:rPr>
              <w:t xml:space="preserve"> of Appendix</w:t>
            </w:r>
            <w:r w:rsidRPr="006B29B6">
              <w:rPr>
                <w:rFonts w:ascii="Calibri" w:hAnsi="Calibri" w:cs="Arial"/>
                <w:bCs/>
                <w:sz w:val="22"/>
                <w:szCs w:val="22"/>
              </w:rPr>
              <w:t xml:space="preserve"> 1 in which students are enrolled in Commonwealth supported places</w:t>
            </w:r>
            <w:r w:rsidR="00E500C8">
              <w:rPr>
                <w:rFonts w:ascii="Calibri" w:hAnsi="Calibri" w:cs="Arial"/>
                <w:bCs/>
                <w:sz w:val="22"/>
                <w:szCs w:val="22"/>
              </w:rPr>
              <w:t>?</w:t>
            </w:r>
          </w:p>
          <w:p w14:paraId="3A592C6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0A08B519" w14:textId="77777777" w:rsidR="009A6FDC" w:rsidRDefault="009A6FDC" w:rsidP="00A71995">
            <w:pPr>
              <w:tabs>
                <w:tab w:val="left" w:pos="8222"/>
              </w:tabs>
              <w:spacing w:before="120" w:after="120"/>
              <w:rPr>
                <w:rFonts w:ascii="Calibri" w:hAnsi="Calibri"/>
                <w:b/>
                <w:bCs/>
                <w:sz w:val="22"/>
              </w:rPr>
            </w:pPr>
          </w:p>
        </w:tc>
      </w:tr>
      <w:bookmarkEnd w:id="37"/>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5B4041">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30F8" w14:textId="77777777" w:rsidR="000C6230" w:rsidRDefault="000C6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ADC81" w14:textId="77777777" w:rsidR="000C6230" w:rsidRDefault="000C6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64F8" w14:textId="77777777" w:rsidR="000C6230" w:rsidRDefault="000C6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FA91" w14:textId="77777777" w:rsidR="000C6230" w:rsidRDefault="000C62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2C3EEF1B" w:rsidR="00AF4A16" w:rsidRPr="0088616E" w:rsidRDefault="000C6230"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Monash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6197DFE5" w:rsidR="00AF4A16" w:rsidRPr="0088616E" w:rsidRDefault="000C6230"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Monash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761B15DF" w:rsidR="00AF4A16" w:rsidRPr="0088616E" w:rsidRDefault="000C6230"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Monash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6EE0"/>
    <w:rsid w:val="000170E0"/>
    <w:rsid w:val="00020D53"/>
    <w:rsid w:val="0002402C"/>
    <w:rsid w:val="00024EA7"/>
    <w:rsid w:val="000265E8"/>
    <w:rsid w:val="0002718E"/>
    <w:rsid w:val="0002730D"/>
    <w:rsid w:val="0002758A"/>
    <w:rsid w:val="00030C21"/>
    <w:rsid w:val="00030E07"/>
    <w:rsid w:val="00032811"/>
    <w:rsid w:val="00032CF5"/>
    <w:rsid w:val="0003335C"/>
    <w:rsid w:val="00033632"/>
    <w:rsid w:val="00033D05"/>
    <w:rsid w:val="00034A01"/>
    <w:rsid w:val="00035D45"/>
    <w:rsid w:val="00036DB2"/>
    <w:rsid w:val="00036EE0"/>
    <w:rsid w:val="00040662"/>
    <w:rsid w:val="00041197"/>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65D7"/>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230"/>
    <w:rsid w:val="000C6423"/>
    <w:rsid w:val="000C6D01"/>
    <w:rsid w:val="000C6D8A"/>
    <w:rsid w:val="000C778B"/>
    <w:rsid w:val="000C7D12"/>
    <w:rsid w:val="000C7D3C"/>
    <w:rsid w:val="000D1BEC"/>
    <w:rsid w:val="000D2474"/>
    <w:rsid w:val="000D3841"/>
    <w:rsid w:val="000D3FA3"/>
    <w:rsid w:val="000D409B"/>
    <w:rsid w:val="000D47BA"/>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1623"/>
    <w:rsid w:val="001417A9"/>
    <w:rsid w:val="0014244E"/>
    <w:rsid w:val="00143732"/>
    <w:rsid w:val="00144091"/>
    <w:rsid w:val="00144440"/>
    <w:rsid w:val="00144BBA"/>
    <w:rsid w:val="001452AB"/>
    <w:rsid w:val="00145603"/>
    <w:rsid w:val="0014583D"/>
    <w:rsid w:val="00145DAC"/>
    <w:rsid w:val="001461E4"/>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6B7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16A"/>
    <w:rsid w:val="001C3FE3"/>
    <w:rsid w:val="001C4906"/>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9BB"/>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2CEA"/>
    <w:rsid w:val="002834DA"/>
    <w:rsid w:val="00283541"/>
    <w:rsid w:val="00283F2A"/>
    <w:rsid w:val="00285B02"/>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4CC"/>
    <w:rsid w:val="002E2DDA"/>
    <w:rsid w:val="002E3E4C"/>
    <w:rsid w:val="002E44CA"/>
    <w:rsid w:val="002E4FF0"/>
    <w:rsid w:val="002E5E67"/>
    <w:rsid w:val="002E61EC"/>
    <w:rsid w:val="002E6C70"/>
    <w:rsid w:val="002E7ED2"/>
    <w:rsid w:val="002F08E0"/>
    <w:rsid w:val="002F1656"/>
    <w:rsid w:val="002F1CB6"/>
    <w:rsid w:val="002F33BF"/>
    <w:rsid w:val="002F4EA9"/>
    <w:rsid w:val="002F5320"/>
    <w:rsid w:val="002F6B8E"/>
    <w:rsid w:val="002F6F3C"/>
    <w:rsid w:val="002F75C5"/>
    <w:rsid w:val="002F78AE"/>
    <w:rsid w:val="00300394"/>
    <w:rsid w:val="00301EF1"/>
    <w:rsid w:val="0030217C"/>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1393"/>
    <w:rsid w:val="003320E5"/>
    <w:rsid w:val="00332EE1"/>
    <w:rsid w:val="003337FC"/>
    <w:rsid w:val="00333F48"/>
    <w:rsid w:val="00334A38"/>
    <w:rsid w:val="00335192"/>
    <w:rsid w:val="00340771"/>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3CF"/>
    <w:rsid w:val="00367891"/>
    <w:rsid w:val="00367F50"/>
    <w:rsid w:val="00370A5B"/>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3772"/>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6E83"/>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42CF"/>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5A8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7EB"/>
    <w:rsid w:val="004F58F1"/>
    <w:rsid w:val="004F64AD"/>
    <w:rsid w:val="004F69A7"/>
    <w:rsid w:val="004F6BAC"/>
    <w:rsid w:val="004F6EA9"/>
    <w:rsid w:val="004F78FB"/>
    <w:rsid w:val="004F7964"/>
    <w:rsid w:val="004F7CBE"/>
    <w:rsid w:val="00500912"/>
    <w:rsid w:val="00502A2F"/>
    <w:rsid w:val="00502C5F"/>
    <w:rsid w:val="00503059"/>
    <w:rsid w:val="00505051"/>
    <w:rsid w:val="005065FF"/>
    <w:rsid w:val="00506EC2"/>
    <w:rsid w:val="005078F5"/>
    <w:rsid w:val="00511884"/>
    <w:rsid w:val="00511A3F"/>
    <w:rsid w:val="00512FE8"/>
    <w:rsid w:val="00513071"/>
    <w:rsid w:val="00513341"/>
    <w:rsid w:val="005139D6"/>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1C5"/>
    <w:rsid w:val="0054390E"/>
    <w:rsid w:val="00543A89"/>
    <w:rsid w:val="00543CDA"/>
    <w:rsid w:val="00543D91"/>
    <w:rsid w:val="0054499E"/>
    <w:rsid w:val="0054562B"/>
    <w:rsid w:val="005457E3"/>
    <w:rsid w:val="00545BE6"/>
    <w:rsid w:val="005503CC"/>
    <w:rsid w:val="0055071F"/>
    <w:rsid w:val="00550B9C"/>
    <w:rsid w:val="00551656"/>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38E"/>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9B9"/>
    <w:rsid w:val="005A4ECC"/>
    <w:rsid w:val="005A70B9"/>
    <w:rsid w:val="005A7163"/>
    <w:rsid w:val="005A7F9F"/>
    <w:rsid w:val="005B0462"/>
    <w:rsid w:val="005B0AB0"/>
    <w:rsid w:val="005B131A"/>
    <w:rsid w:val="005B1AA9"/>
    <w:rsid w:val="005B2AD9"/>
    <w:rsid w:val="005B2F04"/>
    <w:rsid w:val="005B30B9"/>
    <w:rsid w:val="005B36F0"/>
    <w:rsid w:val="005B372C"/>
    <w:rsid w:val="005B4041"/>
    <w:rsid w:val="005B455A"/>
    <w:rsid w:val="005B4611"/>
    <w:rsid w:val="005B50FA"/>
    <w:rsid w:val="005B598D"/>
    <w:rsid w:val="005B60AA"/>
    <w:rsid w:val="005B6BC9"/>
    <w:rsid w:val="005B7BE0"/>
    <w:rsid w:val="005C08CA"/>
    <w:rsid w:val="005C15ED"/>
    <w:rsid w:val="005C23FB"/>
    <w:rsid w:val="005C25E6"/>
    <w:rsid w:val="005C3CC5"/>
    <w:rsid w:val="005C4202"/>
    <w:rsid w:val="005C5901"/>
    <w:rsid w:val="005C7DCA"/>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05D"/>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863"/>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9E7"/>
    <w:rsid w:val="00674B9E"/>
    <w:rsid w:val="00676010"/>
    <w:rsid w:val="0067665F"/>
    <w:rsid w:val="00676E64"/>
    <w:rsid w:val="00676EF6"/>
    <w:rsid w:val="00680144"/>
    <w:rsid w:val="0068065C"/>
    <w:rsid w:val="00681D70"/>
    <w:rsid w:val="00683969"/>
    <w:rsid w:val="0068496F"/>
    <w:rsid w:val="006854A4"/>
    <w:rsid w:val="00686799"/>
    <w:rsid w:val="00686C6C"/>
    <w:rsid w:val="006871F0"/>
    <w:rsid w:val="00690E2E"/>
    <w:rsid w:val="00691396"/>
    <w:rsid w:val="006917DC"/>
    <w:rsid w:val="00691C43"/>
    <w:rsid w:val="0069202F"/>
    <w:rsid w:val="006936C1"/>
    <w:rsid w:val="00693B14"/>
    <w:rsid w:val="00693D50"/>
    <w:rsid w:val="00694917"/>
    <w:rsid w:val="00695038"/>
    <w:rsid w:val="006954AE"/>
    <w:rsid w:val="00695A19"/>
    <w:rsid w:val="00697AFE"/>
    <w:rsid w:val="006A0091"/>
    <w:rsid w:val="006A036B"/>
    <w:rsid w:val="006A0BFD"/>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377"/>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D7241"/>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1F3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3AE7"/>
    <w:rsid w:val="00726173"/>
    <w:rsid w:val="0072653D"/>
    <w:rsid w:val="00727312"/>
    <w:rsid w:val="0073018E"/>
    <w:rsid w:val="00731C5F"/>
    <w:rsid w:val="00731D11"/>
    <w:rsid w:val="00732702"/>
    <w:rsid w:val="007337B9"/>
    <w:rsid w:val="007337D4"/>
    <w:rsid w:val="00733851"/>
    <w:rsid w:val="0073485A"/>
    <w:rsid w:val="00734FB1"/>
    <w:rsid w:val="007360D8"/>
    <w:rsid w:val="00736EFC"/>
    <w:rsid w:val="00737166"/>
    <w:rsid w:val="0074181F"/>
    <w:rsid w:val="00741B13"/>
    <w:rsid w:val="00741CC5"/>
    <w:rsid w:val="00743FD4"/>
    <w:rsid w:val="007452DA"/>
    <w:rsid w:val="0074567F"/>
    <w:rsid w:val="00745C81"/>
    <w:rsid w:val="00746720"/>
    <w:rsid w:val="00746CF1"/>
    <w:rsid w:val="00747025"/>
    <w:rsid w:val="007474E1"/>
    <w:rsid w:val="007479AC"/>
    <w:rsid w:val="00747A65"/>
    <w:rsid w:val="00750915"/>
    <w:rsid w:val="0075245B"/>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5E2D"/>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272"/>
    <w:rsid w:val="007C4520"/>
    <w:rsid w:val="007C47AE"/>
    <w:rsid w:val="007C4835"/>
    <w:rsid w:val="007C55CF"/>
    <w:rsid w:val="007C5A32"/>
    <w:rsid w:val="007C5D03"/>
    <w:rsid w:val="007C74BC"/>
    <w:rsid w:val="007C774C"/>
    <w:rsid w:val="007D0A1E"/>
    <w:rsid w:val="007D38CE"/>
    <w:rsid w:val="007D396D"/>
    <w:rsid w:val="007D43D0"/>
    <w:rsid w:val="007D4EA7"/>
    <w:rsid w:val="007D51A8"/>
    <w:rsid w:val="007D565B"/>
    <w:rsid w:val="007D5E15"/>
    <w:rsid w:val="007D7BA0"/>
    <w:rsid w:val="007E010E"/>
    <w:rsid w:val="007E05D9"/>
    <w:rsid w:val="007E147C"/>
    <w:rsid w:val="007E1B3D"/>
    <w:rsid w:val="007E2D69"/>
    <w:rsid w:val="007E2FEE"/>
    <w:rsid w:val="007E4BD1"/>
    <w:rsid w:val="007E60D2"/>
    <w:rsid w:val="007E693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A2"/>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490"/>
    <w:rsid w:val="008E390E"/>
    <w:rsid w:val="008E4759"/>
    <w:rsid w:val="008E63D3"/>
    <w:rsid w:val="008E7007"/>
    <w:rsid w:val="008E7086"/>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0E8D"/>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256"/>
    <w:rsid w:val="00954B3F"/>
    <w:rsid w:val="00954D07"/>
    <w:rsid w:val="00955BF5"/>
    <w:rsid w:val="00955D1D"/>
    <w:rsid w:val="0095775F"/>
    <w:rsid w:val="0095795B"/>
    <w:rsid w:val="00962463"/>
    <w:rsid w:val="0096292F"/>
    <w:rsid w:val="009651A8"/>
    <w:rsid w:val="0096562A"/>
    <w:rsid w:val="009660F6"/>
    <w:rsid w:val="00966E61"/>
    <w:rsid w:val="00967411"/>
    <w:rsid w:val="0096765F"/>
    <w:rsid w:val="00970116"/>
    <w:rsid w:val="0097022C"/>
    <w:rsid w:val="009709C4"/>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1398"/>
    <w:rsid w:val="00A22246"/>
    <w:rsid w:val="00A23581"/>
    <w:rsid w:val="00A24775"/>
    <w:rsid w:val="00A24B9F"/>
    <w:rsid w:val="00A24EB9"/>
    <w:rsid w:val="00A27B7A"/>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6619A"/>
    <w:rsid w:val="00A715E6"/>
    <w:rsid w:val="00A71BAA"/>
    <w:rsid w:val="00A724BA"/>
    <w:rsid w:val="00A726B1"/>
    <w:rsid w:val="00A72D26"/>
    <w:rsid w:val="00A731A3"/>
    <w:rsid w:val="00A7374C"/>
    <w:rsid w:val="00A73865"/>
    <w:rsid w:val="00A74CEE"/>
    <w:rsid w:val="00A761E3"/>
    <w:rsid w:val="00A76623"/>
    <w:rsid w:val="00A77E11"/>
    <w:rsid w:val="00A8008B"/>
    <w:rsid w:val="00A80479"/>
    <w:rsid w:val="00A82055"/>
    <w:rsid w:val="00A82D5B"/>
    <w:rsid w:val="00A866CC"/>
    <w:rsid w:val="00A90193"/>
    <w:rsid w:val="00A90610"/>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3C3"/>
    <w:rsid w:val="00AA7501"/>
    <w:rsid w:val="00AB0589"/>
    <w:rsid w:val="00AB0F6A"/>
    <w:rsid w:val="00AB2AFD"/>
    <w:rsid w:val="00AB4272"/>
    <w:rsid w:val="00AB53D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3FD3"/>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3A"/>
    <w:rsid w:val="00BD67C5"/>
    <w:rsid w:val="00BD693E"/>
    <w:rsid w:val="00BD7B5F"/>
    <w:rsid w:val="00BD7CF9"/>
    <w:rsid w:val="00BE03CD"/>
    <w:rsid w:val="00BE1417"/>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4D84"/>
    <w:rsid w:val="00C85698"/>
    <w:rsid w:val="00C8588D"/>
    <w:rsid w:val="00C86304"/>
    <w:rsid w:val="00C86BEB"/>
    <w:rsid w:val="00C87970"/>
    <w:rsid w:val="00C90CB1"/>
    <w:rsid w:val="00C915C0"/>
    <w:rsid w:val="00C9189F"/>
    <w:rsid w:val="00C92CA0"/>
    <w:rsid w:val="00C92EC9"/>
    <w:rsid w:val="00C94819"/>
    <w:rsid w:val="00C94A77"/>
    <w:rsid w:val="00C95098"/>
    <w:rsid w:val="00C95847"/>
    <w:rsid w:val="00C960D1"/>
    <w:rsid w:val="00C96632"/>
    <w:rsid w:val="00CA0263"/>
    <w:rsid w:val="00CA02F0"/>
    <w:rsid w:val="00CA04F9"/>
    <w:rsid w:val="00CA2009"/>
    <w:rsid w:val="00CA2BAB"/>
    <w:rsid w:val="00CA2CED"/>
    <w:rsid w:val="00CA3646"/>
    <w:rsid w:val="00CA3ABD"/>
    <w:rsid w:val="00CA3E25"/>
    <w:rsid w:val="00CA4B4C"/>
    <w:rsid w:val="00CA4BAF"/>
    <w:rsid w:val="00CA5651"/>
    <w:rsid w:val="00CA60F3"/>
    <w:rsid w:val="00CA66E7"/>
    <w:rsid w:val="00CA69E2"/>
    <w:rsid w:val="00CB0BFA"/>
    <w:rsid w:val="00CB1D33"/>
    <w:rsid w:val="00CB1F2F"/>
    <w:rsid w:val="00CB2713"/>
    <w:rsid w:val="00CB2FB2"/>
    <w:rsid w:val="00CB3988"/>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410"/>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0A53"/>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3B94"/>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060D"/>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4E3F"/>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061"/>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2E1C"/>
    <w:rsid w:val="00F438C6"/>
    <w:rsid w:val="00F43B93"/>
    <w:rsid w:val="00F44266"/>
    <w:rsid w:val="00F449EC"/>
    <w:rsid w:val="00F4511D"/>
    <w:rsid w:val="00F45F9D"/>
    <w:rsid w:val="00F46E53"/>
    <w:rsid w:val="00F46F12"/>
    <w:rsid w:val="00F4741A"/>
    <w:rsid w:val="00F47733"/>
    <w:rsid w:val="00F5058E"/>
    <w:rsid w:val="00F5072E"/>
    <w:rsid w:val="00F5094B"/>
    <w:rsid w:val="00F50AB5"/>
    <w:rsid w:val="00F51844"/>
    <w:rsid w:val="00F52D77"/>
    <w:rsid w:val="00F53B1D"/>
    <w:rsid w:val="00F5417D"/>
    <w:rsid w:val="00F55817"/>
    <w:rsid w:val="00F57350"/>
    <w:rsid w:val="00F601CE"/>
    <w:rsid w:val="00F60228"/>
    <w:rsid w:val="00F60787"/>
    <w:rsid w:val="00F6275A"/>
    <w:rsid w:val="00F629D9"/>
    <w:rsid w:val="00F64636"/>
    <w:rsid w:val="00F64B36"/>
    <w:rsid w:val="00F64D93"/>
    <w:rsid w:val="00F64FD7"/>
    <w:rsid w:val="00F652F2"/>
    <w:rsid w:val="00F65446"/>
    <w:rsid w:val="00F65EC1"/>
    <w:rsid w:val="00F678AB"/>
    <w:rsid w:val="00F67FA1"/>
    <w:rsid w:val="00F723A8"/>
    <w:rsid w:val="00F72446"/>
    <w:rsid w:val="00F74ACB"/>
    <w:rsid w:val="00F7574F"/>
    <w:rsid w:val="00F75A5B"/>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5E56"/>
    <w:rsid w:val="00FA613E"/>
    <w:rsid w:val="00FA6AD0"/>
    <w:rsid w:val="00FA6CB0"/>
    <w:rsid w:val="00FA7FAC"/>
    <w:rsid w:val="00FB0F7A"/>
    <w:rsid w:val="00FB11D5"/>
    <w:rsid w:val="00FB213A"/>
    <w:rsid w:val="00FB2495"/>
    <w:rsid w:val="00FB2BCF"/>
    <w:rsid w:val="00FB2FAC"/>
    <w:rsid w:val="00FB330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2B8"/>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069"/>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91718669">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32338249">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49264306">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695931559">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792600312">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29491628">
      <w:bodyDiv w:val="1"/>
      <w:marLeft w:val="0"/>
      <w:marRight w:val="0"/>
      <w:marTop w:val="0"/>
      <w:marBottom w:val="0"/>
      <w:divBdr>
        <w:top w:val="none" w:sz="0" w:space="0" w:color="auto"/>
        <w:left w:val="none" w:sz="0" w:space="0" w:color="auto"/>
        <w:bottom w:val="none" w:sz="0" w:space="0" w:color="auto"/>
        <w:right w:val="none" w:sz="0" w:space="0" w:color="auto"/>
      </w:divBdr>
    </w:div>
    <w:div w:id="860433118">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6273354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177770685">
      <w:bodyDiv w:val="1"/>
      <w:marLeft w:val="0"/>
      <w:marRight w:val="0"/>
      <w:marTop w:val="0"/>
      <w:marBottom w:val="0"/>
      <w:divBdr>
        <w:top w:val="none" w:sz="0" w:space="0" w:color="auto"/>
        <w:left w:val="none" w:sz="0" w:space="0" w:color="auto"/>
        <w:bottom w:val="none" w:sz="0" w:space="0" w:color="auto"/>
        <w:right w:val="none" w:sz="0" w:space="0" w:color="auto"/>
      </w:divBdr>
    </w:div>
    <w:div w:id="1178081378">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28644319">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13134236">
      <w:bodyDiv w:val="1"/>
      <w:marLeft w:val="0"/>
      <w:marRight w:val="0"/>
      <w:marTop w:val="0"/>
      <w:marBottom w:val="0"/>
      <w:divBdr>
        <w:top w:val="none" w:sz="0" w:space="0" w:color="auto"/>
        <w:left w:val="none" w:sz="0" w:space="0" w:color="auto"/>
        <w:bottom w:val="none" w:sz="0" w:space="0" w:color="auto"/>
        <w:right w:val="none" w:sz="0" w:space="0" w:color="auto"/>
      </w:divBdr>
    </w:div>
    <w:div w:id="1831601657">
      <w:bodyDiv w:val="1"/>
      <w:marLeft w:val="0"/>
      <w:marRight w:val="0"/>
      <w:marTop w:val="0"/>
      <w:marBottom w:val="0"/>
      <w:divBdr>
        <w:top w:val="none" w:sz="0" w:space="0" w:color="auto"/>
        <w:left w:val="none" w:sz="0" w:space="0" w:color="auto"/>
        <w:bottom w:val="none" w:sz="0" w:space="0" w:color="auto"/>
        <w:right w:val="none" w:sz="0" w:space="0" w:color="auto"/>
      </w:divBdr>
    </w:div>
    <w:div w:id="1838567968">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0050001">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12221630">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B6201-F29D-4A75-9BA0-A708A05855C5}">
  <ds:schemaRefs>
    <ds:schemaRef ds:uri="http://purl.org/dc/elements/1.1/"/>
    <ds:schemaRef ds:uri="798DC259-F43D-4156-8F26-44EBBEFE304B"/>
    <ds:schemaRef ds:uri="http://purl.org/dc/terms/"/>
    <ds:schemaRef ds:uri="http://schemas.microsoft.com/office/2006/documentManagement/types"/>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21</Pages>
  <Words>6033</Words>
  <Characters>32947</Characters>
  <Application>Microsoft Office Word</Application>
  <DocSecurity>0</DocSecurity>
  <Lines>884</Lines>
  <Paragraphs>521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Abryella Franks</cp:lastModifiedBy>
  <cp:revision>37</cp:revision>
  <cp:lastPrinted>2025-03-25T03:21:00Z</cp:lastPrinted>
  <dcterms:created xsi:type="dcterms:W3CDTF">2024-04-19T06:19:00Z</dcterms:created>
  <dcterms:modified xsi:type="dcterms:W3CDTF">2025-03-25T04:23:00Z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