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5C1E6713" w:rsidR="005A7163" w:rsidRPr="003337FC" w:rsidRDefault="007D72AA" w:rsidP="00DA01EC">
      <w:pPr>
        <w:spacing w:before="480"/>
        <w:jc w:val="center"/>
        <w:rPr>
          <w:rFonts w:ascii="Calibri" w:hAnsi="Calibri" w:cs="Arial"/>
          <w:b/>
          <w:bCs/>
          <w:iCs/>
          <w:noProof/>
          <w:sz w:val="36"/>
        </w:rPr>
      </w:pPr>
      <w:r w:rsidRPr="008B4147">
        <w:rPr>
          <w:rFonts w:ascii="Calibri" w:hAnsi="Calibri" w:cs="Arial"/>
          <w:b/>
          <w:bCs/>
          <w:iCs/>
          <w:noProof/>
          <w:sz w:val="36"/>
        </w:rPr>
        <w:t>The University of Adelaide</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54E36937" w:rsidR="009310C3" w:rsidRPr="008B4147" w:rsidRDefault="007D72AA" w:rsidP="009310C3">
      <w:pPr>
        <w:rPr>
          <w:rFonts w:ascii="Calibri" w:hAnsi="Calibri" w:cs="Calibri"/>
          <w:b/>
          <w:bCs/>
          <w:color w:val="000000"/>
          <w:sz w:val="22"/>
          <w:szCs w:val="22"/>
        </w:rPr>
      </w:pPr>
      <w:r w:rsidRPr="008B4147">
        <w:rPr>
          <w:rFonts w:ascii="Calibri" w:hAnsi="Calibri" w:cs="Calibri"/>
          <w:b/>
          <w:bCs/>
          <w:color w:val="000000"/>
          <w:sz w:val="22"/>
          <w:szCs w:val="22"/>
        </w:rPr>
        <w:t>The University of Adelaide</w:t>
      </w:r>
      <w:r w:rsidR="009310C3" w:rsidRPr="008B4147">
        <w:rPr>
          <w:rFonts w:cstheme="minorHAnsi"/>
          <w:sz w:val="22"/>
          <w:szCs w:val="22"/>
        </w:rPr>
        <w:t>,</w:t>
      </w:r>
      <w:r w:rsidR="009310C3" w:rsidRPr="008B4147">
        <w:rPr>
          <w:rFonts w:cstheme="minorHAnsi"/>
          <w:bCs/>
          <w:sz w:val="22"/>
          <w:szCs w:val="22"/>
        </w:rPr>
        <w:t xml:space="preserve"> </w:t>
      </w:r>
      <w:r w:rsidRPr="008B4147">
        <w:rPr>
          <w:rFonts w:cstheme="minorHAnsi"/>
          <w:bCs/>
          <w:sz w:val="22"/>
          <w:szCs w:val="22"/>
        </w:rPr>
        <w:t>Office of the Vice-Chancellor</w:t>
      </w:r>
      <w:r w:rsidR="009310C3" w:rsidRPr="008B4147">
        <w:rPr>
          <w:rFonts w:cstheme="minorHAnsi"/>
          <w:bCs/>
          <w:noProof/>
          <w:sz w:val="22"/>
          <w:szCs w:val="22"/>
        </w:rPr>
        <w:t xml:space="preserve">, </w:t>
      </w:r>
      <w:r w:rsidRPr="008B4147">
        <w:rPr>
          <w:rFonts w:cstheme="minorHAnsi"/>
          <w:bCs/>
          <w:noProof/>
          <w:sz w:val="22"/>
          <w:szCs w:val="22"/>
        </w:rPr>
        <w:t>ADELAIDE SA 5005</w:t>
      </w:r>
      <w:r w:rsidR="009310C3" w:rsidRPr="008B4147">
        <w:rPr>
          <w:rFonts w:cstheme="minorHAnsi"/>
          <w:noProof/>
          <w:sz w:val="22"/>
          <w:szCs w:val="22"/>
        </w:rPr>
        <w:t xml:space="preserve"> </w:t>
      </w:r>
      <w:r w:rsidR="009310C3" w:rsidRPr="008B4147">
        <w:rPr>
          <w:rFonts w:cstheme="minorHAnsi"/>
          <w:sz w:val="22"/>
        </w:rPr>
        <w:t xml:space="preserve">(‘Provider’) </w:t>
      </w:r>
    </w:p>
    <w:p w14:paraId="7AB6E022" w14:textId="6BA3E970" w:rsidR="009310C3" w:rsidRPr="00BA1317" w:rsidRDefault="009310C3" w:rsidP="009310C3">
      <w:pPr>
        <w:spacing w:after="240"/>
        <w:rPr>
          <w:rFonts w:cstheme="minorHAnsi"/>
          <w:sz w:val="22"/>
          <w:szCs w:val="22"/>
        </w:rPr>
      </w:pPr>
      <w:r w:rsidRPr="008B4147">
        <w:rPr>
          <w:rFonts w:cstheme="minorHAnsi"/>
          <w:sz w:val="22"/>
        </w:rPr>
        <w:t xml:space="preserve">[ABN </w:t>
      </w:r>
      <w:r w:rsidR="007D72AA" w:rsidRPr="008B4147">
        <w:rPr>
          <w:rFonts w:cstheme="minorHAnsi"/>
          <w:sz w:val="22"/>
        </w:rPr>
        <w:t>61 249 878 937</w:t>
      </w:r>
      <w:r w:rsidRPr="008B4147">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65762B2"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CC5D13">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7D72AA" w14:paraId="679B897F" w14:textId="77777777" w:rsidTr="00A93DF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5555EC" w14:textId="77777777" w:rsidR="007D72AA" w:rsidRDefault="007D72AA">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0CE42D6"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3E6C836"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2025</w:t>
            </w:r>
          </w:p>
        </w:tc>
      </w:tr>
      <w:tr w:rsidR="007D72AA" w14:paraId="16005007" w14:textId="77777777" w:rsidTr="00A93DF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4F6AAB9" w14:textId="77777777" w:rsidR="007D72AA" w:rsidRDefault="007D72A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7D72AA" w14:paraId="443933C6"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50AE7B3" w14:textId="77777777" w:rsidR="007D72AA" w:rsidRDefault="007D72AA">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2E67789F" w14:textId="7FD3E010" w:rsidR="007D72AA" w:rsidRDefault="007D72AA">
            <w:pPr>
              <w:jc w:val="right"/>
              <w:rPr>
                <w:rFonts w:ascii="Calibri" w:hAnsi="Calibri" w:cs="Calibri"/>
                <w:color w:val="000000"/>
                <w:sz w:val="20"/>
                <w:szCs w:val="20"/>
              </w:rPr>
            </w:pPr>
            <w:r>
              <w:rPr>
                <w:rFonts w:ascii="Calibri" w:hAnsi="Calibri" w:cs="Calibri"/>
                <w:color w:val="000000"/>
                <w:sz w:val="20"/>
                <w:szCs w:val="20"/>
              </w:rPr>
              <w:t>$174,</w:t>
            </w:r>
            <w:r w:rsidR="00EF2FB6">
              <w:rPr>
                <w:rFonts w:ascii="Calibri" w:hAnsi="Calibri" w:cs="Calibri"/>
                <w:color w:val="000000"/>
                <w:sz w:val="20"/>
                <w:szCs w:val="20"/>
              </w:rPr>
              <w:t>614,985</w:t>
            </w:r>
          </w:p>
        </w:tc>
        <w:tc>
          <w:tcPr>
            <w:tcW w:w="1077" w:type="pct"/>
            <w:tcBorders>
              <w:top w:val="nil"/>
              <w:left w:val="nil"/>
              <w:bottom w:val="single" w:sz="4" w:space="0" w:color="auto"/>
              <w:right w:val="single" w:sz="4" w:space="0" w:color="auto"/>
            </w:tcBorders>
            <w:shd w:val="clear" w:color="auto" w:fill="auto"/>
            <w:vAlign w:val="center"/>
            <w:hideMark/>
          </w:tcPr>
          <w:p w14:paraId="70B52C4E" w14:textId="77777777" w:rsidR="006B3E5D" w:rsidRDefault="006B3E5D" w:rsidP="00024F92">
            <w:pPr>
              <w:jc w:val="right"/>
              <w:rPr>
                <w:rFonts w:ascii="Calibri" w:hAnsi="Calibri" w:cs="Calibri"/>
                <w:sz w:val="20"/>
                <w:szCs w:val="20"/>
              </w:rPr>
            </w:pPr>
          </w:p>
          <w:p w14:paraId="7EA38955" w14:textId="3272946F" w:rsidR="00024F92" w:rsidRDefault="00024F92" w:rsidP="00024F92">
            <w:pPr>
              <w:jc w:val="right"/>
              <w:rPr>
                <w:rFonts w:ascii="Calibri" w:hAnsi="Calibri" w:cs="Calibri"/>
                <w:sz w:val="22"/>
                <w:szCs w:val="22"/>
              </w:rPr>
            </w:pPr>
            <w:r w:rsidRPr="006B3E5D">
              <w:rPr>
                <w:rFonts w:ascii="Calibri" w:hAnsi="Calibri" w:cs="Calibri"/>
                <w:sz w:val="20"/>
                <w:szCs w:val="20"/>
              </w:rPr>
              <w:t>$185,103,153</w:t>
            </w:r>
          </w:p>
          <w:p w14:paraId="528B4740" w14:textId="19CBD9E2" w:rsidR="007D72AA" w:rsidRDefault="007D72AA">
            <w:pPr>
              <w:jc w:val="right"/>
              <w:rPr>
                <w:rFonts w:ascii="Calibri" w:hAnsi="Calibri" w:cs="Calibri"/>
                <w:color w:val="000000"/>
                <w:sz w:val="20"/>
                <w:szCs w:val="20"/>
              </w:rPr>
            </w:pPr>
          </w:p>
        </w:tc>
      </w:tr>
      <w:tr w:rsidR="007D72AA" w14:paraId="30DE3C85" w14:textId="77777777" w:rsidTr="00A93DF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183FE61"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FC2CC12" w14:textId="194BCBF8" w:rsidR="007D72AA" w:rsidRDefault="00847D36">
            <w:pPr>
              <w:jc w:val="right"/>
              <w:rPr>
                <w:rFonts w:ascii="Calibri" w:hAnsi="Calibri" w:cs="Calibri"/>
                <w:i/>
                <w:iCs/>
                <w:color w:val="000000"/>
                <w:sz w:val="20"/>
                <w:szCs w:val="20"/>
              </w:rPr>
            </w:pPr>
            <w:r>
              <w:rPr>
                <w:rFonts w:ascii="Calibri" w:hAnsi="Calibri" w:cs="Calibri"/>
                <w:i/>
                <w:iCs/>
                <w:color w:val="000000"/>
                <w:sz w:val="20"/>
                <w:szCs w:val="20"/>
              </w:rPr>
              <w:t>$92,782 </w:t>
            </w:r>
          </w:p>
        </w:tc>
        <w:tc>
          <w:tcPr>
            <w:tcW w:w="1077" w:type="pct"/>
            <w:tcBorders>
              <w:top w:val="nil"/>
              <w:left w:val="nil"/>
              <w:bottom w:val="single" w:sz="4" w:space="0" w:color="auto"/>
              <w:right w:val="single" w:sz="4" w:space="0" w:color="auto"/>
            </w:tcBorders>
            <w:shd w:val="clear" w:color="auto" w:fill="auto"/>
            <w:vAlign w:val="center"/>
            <w:hideMark/>
          </w:tcPr>
          <w:p w14:paraId="0F1B998C" w14:textId="3C72757D" w:rsidR="007D72AA" w:rsidRDefault="00E221E5">
            <w:pPr>
              <w:jc w:val="right"/>
              <w:rPr>
                <w:rFonts w:ascii="Calibri" w:hAnsi="Calibri" w:cs="Calibri"/>
                <w:i/>
                <w:iCs/>
                <w:color w:val="000000"/>
                <w:sz w:val="20"/>
                <w:szCs w:val="20"/>
              </w:rPr>
            </w:pPr>
            <w:r>
              <w:rPr>
                <w:rFonts w:ascii="Calibri" w:hAnsi="Calibri" w:cs="Calibri"/>
                <w:i/>
                <w:iCs/>
                <w:color w:val="000000"/>
                <w:sz w:val="20"/>
                <w:szCs w:val="20"/>
              </w:rPr>
              <w:t>$96,580</w:t>
            </w:r>
          </w:p>
        </w:tc>
      </w:tr>
      <w:tr w:rsidR="007D72AA" w14:paraId="3D745355" w14:textId="77777777" w:rsidTr="00A93DF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8C477AE"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0430455A"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$8,904,094</w:t>
            </w:r>
          </w:p>
        </w:tc>
        <w:tc>
          <w:tcPr>
            <w:tcW w:w="1077" w:type="pct"/>
            <w:tcBorders>
              <w:top w:val="nil"/>
              <w:left w:val="nil"/>
              <w:bottom w:val="single" w:sz="4" w:space="0" w:color="auto"/>
              <w:right w:val="single" w:sz="4" w:space="0" w:color="auto"/>
            </w:tcBorders>
            <w:shd w:val="clear" w:color="auto" w:fill="auto"/>
            <w:vAlign w:val="center"/>
            <w:hideMark/>
          </w:tcPr>
          <w:p w14:paraId="4AE139D4" w14:textId="3BA76E6A" w:rsidR="007D72AA" w:rsidRDefault="00190F4B">
            <w:pPr>
              <w:jc w:val="right"/>
              <w:rPr>
                <w:rFonts w:ascii="Calibri" w:hAnsi="Calibri" w:cs="Calibri"/>
                <w:i/>
                <w:iCs/>
                <w:color w:val="000000"/>
                <w:sz w:val="20"/>
                <w:szCs w:val="20"/>
              </w:rPr>
            </w:pPr>
            <w:r w:rsidRPr="00190F4B">
              <w:rPr>
                <w:rFonts w:ascii="Calibri" w:hAnsi="Calibri" w:cs="Calibri"/>
                <w:i/>
                <w:iCs/>
                <w:color w:val="000000"/>
                <w:sz w:val="20"/>
                <w:szCs w:val="20"/>
              </w:rPr>
              <w:t>$6,922,431</w:t>
            </w:r>
          </w:p>
        </w:tc>
      </w:tr>
      <w:tr w:rsidR="007D72AA" w14:paraId="5C83FDE8" w14:textId="77777777" w:rsidTr="00A93DF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ADAB23"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B8B2D97"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560C576" w14:textId="21439B92" w:rsidR="007D72AA" w:rsidRDefault="0070436D">
            <w:pPr>
              <w:jc w:val="right"/>
              <w:rPr>
                <w:rFonts w:ascii="Calibri" w:hAnsi="Calibri" w:cs="Calibri"/>
                <w:i/>
                <w:iCs/>
                <w:color w:val="000000"/>
                <w:sz w:val="20"/>
                <w:szCs w:val="20"/>
              </w:rPr>
            </w:pPr>
            <w:r>
              <w:rPr>
                <w:rFonts w:ascii="Calibri" w:hAnsi="Calibri" w:cs="Calibri"/>
                <w:i/>
                <w:iCs/>
                <w:color w:val="000000"/>
                <w:sz w:val="20"/>
                <w:szCs w:val="20"/>
              </w:rPr>
              <w:t>$0</w:t>
            </w:r>
          </w:p>
        </w:tc>
      </w:tr>
      <w:tr w:rsidR="007D72AA" w14:paraId="3C8D0092" w14:textId="77777777" w:rsidTr="00A93DF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EB09668"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786E78D"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$544,869</w:t>
            </w:r>
          </w:p>
        </w:tc>
        <w:tc>
          <w:tcPr>
            <w:tcW w:w="1077" w:type="pct"/>
            <w:tcBorders>
              <w:top w:val="nil"/>
              <w:left w:val="nil"/>
              <w:bottom w:val="single" w:sz="4" w:space="0" w:color="auto"/>
              <w:right w:val="single" w:sz="4" w:space="0" w:color="auto"/>
            </w:tcBorders>
            <w:shd w:val="clear" w:color="auto" w:fill="auto"/>
            <w:vAlign w:val="center"/>
            <w:hideMark/>
          </w:tcPr>
          <w:p w14:paraId="3D6DE8E9"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N/A</w:t>
            </w:r>
          </w:p>
        </w:tc>
      </w:tr>
      <w:tr w:rsidR="007D72AA" w14:paraId="1F1BA044" w14:textId="77777777" w:rsidTr="00A93DF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85BB749"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193219E" w14:textId="77777777" w:rsidR="007D72AA" w:rsidRDefault="007D72AA">
            <w:pPr>
              <w:jc w:val="right"/>
              <w:rPr>
                <w:rFonts w:ascii="Calibri" w:hAnsi="Calibri" w:cs="Calibri"/>
                <w:i/>
                <w:iCs/>
                <w:color w:val="000000"/>
                <w:sz w:val="20"/>
                <w:szCs w:val="20"/>
              </w:rPr>
            </w:pPr>
            <w:r>
              <w:rPr>
                <w:rFonts w:ascii="Calibri" w:hAnsi="Calibri" w:cs="Calibri"/>
                <w:i/>
                <w:iCs/>
                <w:color w:val="000000"/>
                <w:sz w:val="20"/>
                <w:szCs w:val="20"/>
              </w:rPr>
              <w:t>$1,280,440</w:t>
            </w:r>
          </w:p>
        </w:tc>
        <w:tc>
          <w:tcPr>
            <w:tcW w:w="1077" w:type="pct"/>
            <w:tcBorders>
              <w:top w:val="nil"/>
              <w:left w:val="nil"/>
              <w:bottom w:val="single" w:sz="4" w:space="0" w:color="auto"/>
              <w:right w:val="single" w:sz="4" w:space="0" w:color="auto"/>
            </w:tcBorders>
            <w:shd w:val="clear" w:color="auto" w:fill="auto"/>
            <w:vAlign w:val="center"/>
            <w:hideMark/>
          </w:tcPr>
          <w:p w14:paraId="447D89C8" w14:textId="39B3F952" w:rsidR="007D72AA" w:rsidRDefault="00190F4B">
            <w:pPr>
              <w:jc w:val="right"/>
              <w:rPr>
                <w:rFonts w:ascii="Calibri" w:hAnsi="Calibri" w:cs="Calibri"/>
                <w:i/>
                <w:iCs/>
                <w:color w:val="000000"/>
                <w:sz w:val="20"/>
                <w:szCs w:val="20"/>
              </w:rPr>
            </w:pPr>
            <w:r w:rsidRPr="00190F4B">
              <w:rPr>
                <w:rFonts w:ascii="Calibri" w:hAnsi="Calibri" w:cs="Calibri"/>
                <w:i/>
                <w:iCs/>
                <w:color w:val="000000"/>
                <w:sz w:val="20"/>
                <w:szCs w:val="20"/>
              </w:rPr>
              <w:t>$3,665,393</w:t>
            </w:r>
          </w:p>
        </w:tc>
      </w:tr>
      <w:tr w:rsidR="007D72AA" w14:paraId="3EB19B8C" w14:textId="77777777" w:rsidTr="00A93DF5">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E005AE" w14:textId="77777777" w:rsidR="007D72AA" w:rsidRDefault="007D72AA">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0A46A7CD" w14:textId="77777777" w:rsidR="007D72AA" w:rsidRDefault="007D72AA">
            <w:pPr>
              <w:jc w:val="right"/>
              <w:rPr>
                <w:rFonts w:ascii="Calibri" w:hAnsi="Calibri" w:cs="Calibri"/>
                <w:color w:val="000000"/>
                <w:sz w:val="20"/>
                <w:szCs w:val="20"/>
              </w:rPr>
            </w:pPr>
            <w:r>
              <w:rPr>
                <w:rFonts w:ascii="Calibri" w:hAnsi="Calibri" w:cs="Calibri"/>
                <w:color w:val="000000"/>
                <w:sz w:val="20"/>
                <w:szCs w:val="20"/>
              </w:rPr>
              <w:t>$24,245,364</w:t>
            </w:r>
          </w:p>
        </w:tc>
        <w:tc>
          <w:tcPr>
            <w:tcW w:w="1077" w:type="pct"/>
            <w:tcBorders>
              <w:top w:val="nil"/>
              <w:left w:val="nil"/>
              <w:bottom w:val="single" w:sz="4" w:space="0" w:color="auto"/>
              <w:right w:val="single" w:sz="4" w:space="0" w:color="auto"/>
            </w:tcBorders>
            <w:shd w:val="clear" w:color="auto" w:fill="auto"/>
            <w:vAlign w:val="center"/>
            <w:hideMark/>
          </w:tcPr>
          <w:p w14:paraId="53A010CE" w14:textId="48708AFE" w:rsidR="007D72AA" w:rsidRDefault="002E1750">
            <w:pPr>
              <w:jc w:val="right"/>
              <w:rPr>
                <w:rFonts w:ascii="Calibri" w:hAnsi="Calibri" w:cs="Calibri"/>
                <w:color w:val="000000"/>
                <w:sz w:val="20"/>
                <w:szCs w:val="20"/>
              </w:rPr>
            </w:pPr>
            <w:r>
              <w:rPr>
                <w:rFonts w:ascii="Calibri" w:hAnsi="Calibri" w:cs="Calibri"/>
                <w:color w:val="000000"/>
                <w:sz w:val="20"/>
                <w:szCs w:val="20"/>
              </w:rPr>
              <w:t>$25,122,954</w:t>
            </w:r>
          </w:p>
        </w:tc>
      </w:tr>
      <w:tr w:rsidR="007D72AA" w14:paraId="15A5C6EE" w14:textId="77777777" w:rsidTr="00A93DF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EA929EB" w14:textId="77777777" w:rsidR="007D72AA" w:rsidRDefault="007D72AA">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7AB9F0F6" w14:textId="77777777" w:rsidR="007D72AA" w:rsidRDefault="007D72AA">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4A5E1057" w14:textId="77777777" w:rsidR="007D72AA" w:rsidRDefault="007D72AA">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7D72AA" w14:paraId="0A6968B6"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3CD4C77" w14:textId="77777777" w:rsidR="007D72AA" w:rsidRDefault="007D72AA">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45FB26F4" w14:textId="39E38E9D" w:rsidR="007D72AA" w:rsidRDefault="00847D36">
            <w:pPr>
              <w:jc w:val="right"/>
              <w:rPr>
                <w:rFonts w:ascii="Calibri" w:hAnsi="Calibri" w:cs="Calibri"/>
                <w:color w:val="000000"/>
                <w:sz w:val="20"/>
                <w:szCs w:val="20"/>
              </w:rPr>
            </w:pPr>
            <w:r>
              <w:rPr>
                <w:rFonts w:ascii="Calibri" w:hAnsi="Calibri" w:cs="Calibri"/>
                <w:color w:val="000000"/>
                <w:sz w:val="20"/>
                <w:szCs w:val="20"/>
              </w:rPr>
              <w:t>$1,334,892</w:t>
            </w:r>
          </w:p>
        </w:tc>
        <w:tc>
          <w:tcPr>
            <w:tcW w:w="1077" w:type="pct"/>
            <w:tcBorders>
              <w:top w:val="nil"/>
              <w:left w:val="nil"/>
              <w:bottom w:val="single" w:sz="4" w:space="0" w:color="auto"/>
              <w:right w:val="single" w:sz="4" w:space="0" w:color="auto"/>
            </w:tcBorders>
            <w:shd w:val="clear" w:color="auto" w:fill="auto"/>
            <w:vAlign w:val="center"/>
            <w:hideMark/>
          </w:tcPr>
          <w:p w14:paraId="4F12418C" w14:textId="0633887C" w:rsidR="007D72AA" w:rsidRDefault="00F22473">
            <w:pPr>
              <w:jc w:val="right"/>
              <w:rPr>
                <w:rFonts w:ascii="Calibri" w:hAnsi="Calibri" w:cs="Calibri"/>
                <w:color w:val="000000"/>
                <w:sz w:val="20"/>
                <w:szCs w:val="20"/>
              </w:rPr>
            </w:pPr>
            <w:r w:rsidRPr="00F22473">
              <w:rPr>
                <w:rFonts w:ascii="Calibri" w:hAnsi="Calibri" w:cs="Calibri"/>
                <w:color w:val="000000"/>
                <w:sz w:val="20"/>
                <w:szCs w:val="20"/>
              </w:rPr>
              <w:t>$1,385,530</w:t>
            </w:r>
          </w:p>
        </w:tc>
      </w:tr>
      <w:tr w:rsidR="007D72AA" w14:paraId="7E1B5689" w14:textId="77777777" w:rsidTr="00A93DF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8E2C139" w14:textId="77777777" w:rsidR="007D72AA" w:rsidRDefault="007D72A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7D72AA" w14:paraId="60C8600F"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9D3B3C3" w14:textId="77777777" w:rsidR="007D72AA" w:rsidRDefault="007D72AA">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49A4328E" w14:textId="5723996A" w:rsidR="007D72AA" w:rsidRDefault="00847D36">
            <w:pPr>
              <w:jc w:val="right"/>
              <w:rPr>
                <w:rFonts w:ascii="Calibri" w:hAnsi="Calibri" w:cs="Calibri"/>
                <w:color w:val="000000"/>
                <w:sz w:val="20"/>
                <w:szCs w:val="20"/>
              </w:rPr>
            </w:pPr>
            <w:r>
              <w:rPr>
                <w:rFonts w:ascii="Calibri" w:hAnsi="Calibri" w:cs="Calibri"/>
                <w:color w:val="000000"/>
                <w:sz w:val="20"/>
                <w:szCs w:val="20"/>
              </w:rPr>
              <w:t>$53,241,854</w:t>
            </w:r>
          </w:p>
        </w:tc>
        <w:tc>
          <w:tcPr>
            <w:tcW w:w="1077" w:type="pct"/>
            <w:tcBorders>
              <w:top w:val="nil"/>
              <w:left w:val="nil"/>
              <w:bottom w:val="single" w:sz="4" w:space="0" w:color="auto"/>
              <w:right w:val="single" w:sz="4" w:space="0" w:color="auto"/>
            </w:tcBorders>
            <w:shd w:val="clear" w:color="auto" w:fill="auto"/>
            <w:vAlign w:val="center"/>
            <w:hideMark/>
          </w:tcPr>
          <w:p w14:paraId="3B344F06" w14:textId="0E1213B4" w:rsidR="007D72AA" w:rsidRDefault="005B187F">
            <w:pPr>
              <w:jc w:val="right"/>
              <w:rPr>
                <w:rFonts w:ascii="Calibri" w:hAnsi="Calibri" w:cs="Calibri"/>
                <w:color w:val="000000"/>
                <w:sz w:val="20"/>
                <w:szCs w:val="20"/>
              </w:rPr>
            </w:pPr>
            <w:r>
              <w:rPr>
                <w:rFonts w:ascii="Calibri" w:hAnsi="Calibri" w:cs="Calibri"/>
                <w:color w:val="000000"/>
                <w:sz w:val="20"/>
                <w:szCs w:val="20"/>
              </w:rPr>
              <w:t>$51,817,206</w:t>
            </w:r>
          </w:p>
        </w:tc>
      </w:tr>
      <w:tr w:rsidR="007D72AA" w14:paraId="186C776E"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21A1936" w14:textId="77777777" w:rsidR="007D72AA" w:rsidRDefault="007D72AA">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3E45E676" w14:textId="46B102B3" w:rsidR="007D72AA" w:rsidRDefault="00847D36">
            <w:pPr>
              <w:jc w:val="right"/>
              <w:rPr>
                <w:rFonts w:ascii="Calibri" w:hAnsi="Calibri" w:cs="Calibri"/>
                <w:color w:val="000000"/>
                <w:sz w:val="20"/>
                <w:szCs w:val="20"/>
              </w:rPr>
            </w:pPr>
            <w:r>
              <w:rPr>
                <w:rFonts w:ascii="Calibri" w:hAnsi="Calibri" w:cs="Calibri"/>
                <w:color w:val="000000"/>
                <w:sz w:val="20"/>
                <w:szCs w:val="20"/>
              </w:rPr>
              <w:t>$49,591,732</w:t>
            </w:r>
          </w:p>
        </w:tc>
        <w:tc>
          <w:tcPr>
            <w:tcW w:w="1077" w:type="pct"/>
            <w:tcBorders>
              <w:top w:val="nil"/>
              <w:left w:val="nil"/>
              <w:bottom w:val="single" w:sz="4" w:space="0" w:color="auto"/>
              <w:right w:val="single" w:sz="4" w:space="0" w:color="auto"/>
            </w:tcBorders>
            <w:shd w:val="clear" w:color="auto" w:fill="auto"/>
            <w:vAlign w:val="center"/>
            <w:hideMark/>
          </w:tcPr>
          <w:p w14:paraId="1AA71F67" w14:textId="668AAB51" w:rsidR="007D72AA" w:rsidRDefault="005B187F">
            <w:pPr>
              <w:jc w:val="right"/>
              <w:rPr>
                <w:rFonts w:ascii="Calibri" w:hAnsi="Calibri" w:cs="Calibri"/>
                <w:color w:val="000000"/>
                <w:sz w:val="20"/>
                <w:szCs w:val="20"/>
              </w:rPr>
            </w:pPr>
            <w:r>
              <w:rPr>
                <w:rFonts w:ascii="Calibri" w:hAnsi="Calibri" w:cs="Calibri"/>
                <w:color w:val="000000"/>
                <w:sz w:val="20"/>
                <w:szCs w:val="20"/>
              </w:rPr>
              <w:t>$46,230,925</w:t>
            </w:r>
          </w:p>
        </w:tc>
      </w:tr>
      <w:tr w:rsidR="007D72AA" w14:paraId="55626917" w14:textId="77777777" w:rsidTr="00A93DF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42E759B" w14:textId="77777777" w:rsidR="007D72AA" w:rsidRDefault="007D72AA">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7D72AA" w14:paraId="0E23AFC1"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B667085" w14:textId="77777777" w:rsidR="007D72AA" w:rsidRDefault="007D72AA">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63F77DFF" w14:textId="49A16271" w:rsidR="007D72AA" w:rsidRDefault="00847D36">
            <w:pPr>
              <w:jc w:val="right"/>
              <w:rPr>
                <w:rFonts w:ascii="Calibri" w:hAnsi="Calibri" w:cs="Calibri"/>
                <w:color w:val="000000"/>
                <w:sz w:val="20"/>
                <w:szCs w:val="20"/>
              </w:rPr>
            </w:pPr>
            <w:r>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28A99E1E" w14:textId="70DB34D7" w:rsidR="007D72AA" w:rsidRDefault="00A13036">
            <w:pPr>
              <w:jc w:val="right"/>
              <w:rPr>
                <w:rFonts w:ascii="Calibri" w:hAnsi="Calibri" w:cs="Calibri"/>
                <w:color w:val="000000"/>
                <w:sz w:val="20"/>
                <w:szCs w:val="20"/>
              </w:rPr>
            </w:pPr>
            <w:r>
              <w:rPr>
                <w:rFonts w:ascii="Calibri" w:hAnsi="Calibri" w:cs="Calibri"/>
                <w:color w:val="000000"/>
                <w:sz w:val="20"/>
                <w:szCs w:val="20"/>
              </w:rPr>
              <w:t>$5,556,657</w:t>
            </w:r>
          </w:p>
        </w:tc>
      </w:tr>
      <w:tr w:rsidR="007D72AA" w14:paraId="4DB8D033" w14:textId="77777777" w:rsidTr="00A93DF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1A4433" w14:textId="77777777" w:rsidR="007D72AA" w:rsidRDefault="007D72AA">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CB71E23" w14:textId="57D6A480" w:rsidR="007D72AA" w:rsidRDefault="00847D36">
            <w:pPr>
              <w:jc w:val="right"/>
              <w:rPr>
                <w:rFonts w:ascii="Calibri" w:hAnsi="Calibri" w:cs="Calibri"/>
                <w:color w:val="000000"/>
                <w:sz w:val="20"/>
                <w:szCs w:val="20"/>
              </w:rPr>
            </w:pPr>
            <w:r>
              <w:rPr>
                <w:rFonts w:ascii="Calibri" w:hAnsi="Calibri" w:cs="Calibri"/>
                <w:color w:val="000000"/>
                <w:sz w:val="20"/>
                <w:szCs w:val="20"/>
              </w:rPr>
              <w:t>$</w:t>
            </w:r>
            <w:r w:rsidR="00971C3B">
              <w:rPr>
                <w:rFonts w:ascii="Calibri" w:hAnsi="Calibri" w:cs="Calibri"/>
                <w:color w:val="000000"/>
                <w:sz w:val="20"/>
                <w:szCs w:val="20"/>
              </w:rPr>
              <w:t>2,505,329</w:t>
            </w:r>
          </w:p>
        </w:tc>
        <w:tc>
          <w:tcPr>
            <w:tcW w:w="1077" w:type="pct"/>
            <w:tcBorders>
              <w:top w:val="nil"/>
              <w:left w:val="nil"/>
              <w:bottom w:val="single" w:sz="4" w:space="0" w:color="auto"/>
              <w:right w:val="single" w:sz="4" w:space="0" w:color="auto"/>
            </w:tcBorders>
            <w:shd w:val="clear" w:color="auto" w:fill="auto"/>
            <w:vAlign w:val="center"/>
            <w:hideMark/>
          </w:tcPr>
          <w:p w14:paraId="080BF4BE" w14:textId="3268C5EC" w:rsidR="007D72AA" w:rsidRDefault="0042230C">
            <w:pPr>
              <w:jc w:val="right"/>
              <w:rPr>
                <w:rFonts w:ascii="Calibri" w:hAnsi="Calibri" w:cs="Calibri"/>
                <w:color w:val="000000"/>
                <w:sz w:val="20"/>
                <w:szCs w:val="20"/>
              </w:rPr>
            </w:pPr>
            <w:r w:rsidRPr="0042230C">
              <w:rPr>
                <w:rFonts w:ascii="Calibri" w:hAnsi="Calibri" w:cs="Calibri"/>
                <w:color w:val="000000"/>
                <w:sz w:val="20"/>
                <w:szCs w:val="20"/>
              </w:rPr>
              <w:t>$2,650,999</w:t>
            </w:r>
          </w:p>
        </w:tc>
      </w:tr>
      <w:tr w:rsidR="007D72AA" w14:paraId="2596A9B9"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61810B0" w14:textId="77777777" w:rsidR="007D72AA" w:rsidRDefault="007D72AA">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244519D0" w14:textId="77777777" w:rsidR="007D72AA" w:rsidRDefault="007D72AA">
            <w:pPr>
              <w:jc w:val="right"/>
              <w:rPr>
                <w:rFonts w:ascii="Calibri" w:hAnsi="Calibri" w:cs="Calibri"/>
                <w:color w:val="000000"/>
                <w:sz w:val="20"/>
                <w:szCs w:val="20"/>
              </w:rPr>
            </w:pPr>
            <w:r>
              <w:rPr>
                <w:rFonts w:ascii="Calibri" w:hAnsi="Calibri" w:cs="Calibri"/>
                <w:color w:val="000000"/>
                <w:sz w:val="20"/>
                <w:szCs w:val="20"/>
              </w:rPr>
              <w:t>$657,113</w:t>
            </w:r>
          </w:p>
        </w:tc>
        <w:tc>
          <w:tcPr>
            <w:tcW w:w="1077" w:type="pct"/>
            <w:tcBorders>
              <w:top w:val="nil"/>
              <w:left w:val="nil"/>
              <w:bottom w:val="single" w:sz="4" w:space="0" w:color="auto"/>
              <w:right w:val="single" w:sz="4" w:space="0" w:color="auto"/>
            </w:tcBorders>
            <w:shd w:val="clear" w:color="auto" w:fill="auto"/>
            <w:vAlign w:val="center"/>
            <w:hideMark/>
          </w:tcPr>
          <w:p w14:paraId="09FC0D4B" w14:textId="77777777" w:rsidR="007D72AA" w:rsidRDefault="007D72AA">
            <w:pPr>
              <w:jc w:val="right"/>
              <w:rPr>
                <w:rFonts w:ascii="Calibri" w:hAnsi="Calibri" w:cs="Calibri"/>
                <w:color w:val="000000"/>
                <w:sz w:val="20"/>
                <w:szCs w:val="20"/>
              </w:rPr>
            </w:pPr>
            <w:r>
              <w:rPr>
                <w:rFonts w:ascii="Calibri" w:hAnsi="Calibri" w:cs="Calibri"/>
                <w:color w:val="000000"/>
                <w:sz w:val="20"/>
                <w:szCs w:val="20"/>
              </w:rPr>
              <w:t>TBA</w:t>
            </w:r>
          </w:p>
        </w:tc>
      </w:tr>
      <w:tr w:rsidR="007D72AA" w14:paraId="5A3E4DBB"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FF9EFE2" w14:textId="77777777" w:rsidR="007D72AA" w:rsidRDefault="007D72AA">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52746420" w14:textId="77777777" w:rsidR="007D72AA" w:rsidRDefault="007D72AA">
            <w:pPr>
              <w:jc w:val="right"/>
              <w:rPr>
                <w:rFonts w:ascii="Calibri" w:hAnsi="Calibri" w:cs="Calibri"/>
                <w:color w:val="000000"/>
                <w:sz w:val="20"/>
                <w:szCs w:val="20"/>
              </w:rPr>
            </w:pPr>
            <w:r>
              <w:rPr>
                <w:rFonts w:ascii="Calibri" w:hAnsi="Calibri" w:cs="Calibri"/>
                <w:color w:val="000000"/>
                <w:sz w:val="20"/>
                <w:szCs w:val="20"/>
              </w:rPr>
              <w:t>$345,854</w:t>
            </w:r>
          </w:p>
        </w:tc>
        <w:tc>
          <w:tcPr>
            <w:tcW w:w="1077" w:type="pct"/>
            <w:tcBorders>
              <w:top w:val="nil"/>
              <w:left w:val="nil"/>
              <w:bottom w:val="single" w:sz="4" w:space="0" w:color="auto"/>
              <w:right w:val="single" w:sz="4" w:space="0" w:color="auto"/>
            </w:tcBorders>
            <w:shd w:val="clear" w:color="auto" w:fill="auto"/>
            <w:vAlign w:val="center"/>
            <w:hideMark/>
          </w:tcPr>
          <w:p w14:paraId="56321436" w14:textId="248703F5" w:rsidR="007D72AA" w:rsidRDefault="00024F92">
            <w:pPr>
              <w:jc w:val="right"/>
              <w:rPr>
                <w:rFonts w:ascii="Calibri" w:hAnsi="Calibri" w:cs="Calibri"/>
                <w:color w:val="000000"/>
                <w:sz w:val="20"/>
                <w:szCs w:val="20"/>
              </w:rPr>
            </w:pPr>
            <w:r>
              <w:rPr>
                <w:rFonts w:ascii="Calibri" w:hAnsi="Calibri" w:cs="Calibri"/>
                <w:color w:val="000000"/>
                <w:sz w:val="20"/>
                <w:szCs w:val="20"/>
              </w:rPr>
              <w:t>N/A</w:t>
            </w:r>
          </w:p>
        </w:tc>
      </w:tr>
      <w:tr w:rsidR="007D72AA" w14:paraId="195099C6"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338F147" w14:textId="77777777" w:rsidR="007D72AA" w:rsidRDefault="007D72AA">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5A8CEB50" w14:textId="77777777" w:rsidR="007D72AA" w:rsidRDefault="007D72A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B2C3094" w14:textId="209101B3" w:rsidR="007D72AA" w:rsidRDefault="007B49B3">
            <w:pPr>
              <w:jc w:val="right"/>
              <w:rPr>
                <w:rFonts w:ascii="Calibri" w:hAnsi="Calibri" w:cs="Calibri"/>
                <w:color w:val="000000"/>
                <w:sz w:val="20"/>
                <w:szCs w:val="20"/>
              </w:rPr>
            </w:pPr>
            <w:r>
              <w:rPr>
                <w:rFonts w:ascii="Calibri" w:hAnsi="Calibri" w:cs="Calibri"/>
                <w:color w:val="000000"/>
                <w:sz w:val="20"/>
                <w:szCs w:val="20"/>
              </w:rPr>
              <w:t>$0</w:t>
            </w:r>
          </w:p>
        </w:tc>
      </w:tr>
      <w:tr w:rsidR="007D72AA" w14:paraId="45D141B5" w14:textId="77777777" w:rsidTr="00A93DF5">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44280C15" w14:textId="77777777" w:rsidR="007D72AA" w:rsidRDefault="007D72AA">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4F646296" w14:textId="7E47BDFE" w:rsidR="007D72AA" w:rsidRDefault="007D72AA">
            <w:pPr>
              <w:jc w:val="right"/>
              <w:rPr>
                <w:rFonts w:ascii="Calibri" w:hAnsi="Calibri" w:cs="Calibri"/>
                <w:b/>
                <w:bCs/>
                <w:color w:val="000000"/>
                <w:sz w:val="20"/>
                <w:szCs w:val="20"/>
              </w:rPr>
            </w:pPr>
            <w:r>
              <w:rPr>
                <w:rFonts w:ascii="Calibri" w:hAnsi="Calibri" w:cs="Calibri"/>
                <w:b/>
                <w:bCs/>
                <w:color w:val="000000"/>
                <w:sz w:val="20"/>
                <w:szCs w:val="20"/>
              </w:rPr>
              <w:t>$</w:t>
            </w:r>
            <w:r w:rsidR="00847D36">
              <w:rPr>
                <w:rFonts w:ascii="Calibri" w:hAnsi="Calibri" w:cs="Calibri"/>
                <w:b/>
                <w:bCs/>
                <w:color w:val="000000"/>
                <w:sz w:val="20"/>
                <w:szCs w:val="20"/>
              </w:rPr>
              <w:t>311,</w:t>
            </w:r>
            <w:r w:rsidR="00971C3B">
              <w:rPr>
                <w:rFonts w:ascii="Calibri" w:hAnsi="Calibri" w:cs="Calibri"/>
                <w:b/>
                <w:bCs/>
                <w:color w:val="000000"/>
                <w:sz w:val="20"/>
                <w:szCs w:val="20"/>
              </w:rPr>
              <w:t>884,537</w:t>
            </w:r>
          </w:p>
        </w:tc>
        <w:tc>
          <w:tcPr>
            <w:tcW w:w="1077" w:type="pct"/>
            <w:tcBorders>
              <w:top w:val="nil"/>
              <w:left w:val="nil"/>
              <w:bottom w:val="single" w:sz="4" w:space="0" w:color="auto"/>
              <w:right w:val="single" w:sz="4" w:space="0" w:color="auto"/>
            </w:tcBorders>
            <w:shd w:val="clear" w:color="000000" w:fill="F2F2F2"/>
            <w:vAlign w:val="center"/>
            <w:hideMark/>
          </w:tcPr>
          <w:p w14:paraId="5926EFFA" w14:textId="77777777" w:rsidR="007D72AA" w:rsidRDefault="007D72AA">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7FDE5BBB"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w:t>
      </w:r>
      <w:r w:rsidR="00670367">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 xml:space="preserve">full </w:t>
      </w:r>
      <w:proofErr w:type="gramStart"/>
      <w:r w:rsidR="74193382" w:rsidRPr="7704FC00">
        <w:rPr>
          <w:rFonts w:ascii="Calibri" w:hAnsi="Calibri" w:cs="Arial"/>
          <w:sz w:val="22"/>
          <w:szCs w:val="22"/>
        </w:rPr>
        <w:t>fee</w:t>
      </w:r>
      <w:r w:rsidRPr="7704FC00">
        <w:rPr>
          <w:rFonts w:ascii="Calibri" w:hAnsi="Calibri" w:cs="Arial"/>
          <w:sz w:val="22"/>
          <w:szCs w:val="22"/>
        </w:rPr>
        <w:t xml:space="preserve"> paying</w:t>
      </w:r>
      <w:proofErr w:type="gramEnd"/>
      <w:r w:rsidRPr="7704FC00">
        <w:rPr>
          <w:rFonts w:ascii="Calibri" w:hAnsi="Calibri" w:cs="Arial"/>
          <w:sz w:val="22"/>
          <w:szCs w:val="22"/>
        </w:rPr>
        <w:t xml:space="preserve"> students in its designated higher education courses in medicine.</w:t>
      </w:r>
    </w:p>
    <w:bookmarkEnd w:id="4"/>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7D72AA" w14:paraId="4B6DD023" w14:textId="77777777" w:rsidTr="00A93DF5">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CC252C" w14:textId="77777777" w:rsidR="007D72AA" w:rsidRDefault="007D72AA">
            <w:pPr>
              <w:jc w:val="center"/>
              <w:rPr>
                <w:rFonts w:ascii="Calibri" w:hAnsi="Calibri" w:cs="Calibri"/>
                <w:b/>
                <w:bCs/>
                <w:color w:val="000000"/>
                <w:sz w:val="22"/>
                <w:szCs w:val="22"/>
              </w:rPr>
            </w:pPr>
            <w:bookmarkStart w:id="5" w:name="MedTable"/>
            <w:bookmarkEnd w:id="5"/>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FBAE837"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06B8103"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74133D1"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7D72AA" w14:paraId="6300D7C8" w14:textId="77777777" w:rsidTr="00A93DF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ED6A82E"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1BFEC1E8"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796</w:t>
            </w:r>
          </w:p>
        </w:tc>
        <w:tc>
          <w:tcPr>
            <w:tcW w:w="1525" w:type="pct"/>
            <w:tcBorders>
              <w:top w:val="nil"/>
              <w:left w:val="nil"/>
              <w:bottom w:val="single" w:sz="4" w:space="0" w:color="auto"/>
              <w:right w:val="single" w:sz="4" w:space="0" w:color="auto"/>
            </w:tcBorders>
            <w:shd w:val="clear" w:color="auto" w:fill="auto"/>
            <w:noWrap/>
            <w:vAlign w:val="center"/>
            <w:hideMark/>
          </w:tcPr>
          <w:p w14:paraId="1761A8EA"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134</w:t>
            </w:r>
          </w:p>
        </w:tc>
        <w:tc>
          <w:tcPr>
            <w:tcW w:w="1525" w:type="pct"/>
            <w:tcBorders>
              <w:top w:val="nil"/>
              <w:left w:val="nil"/>
              <w:bottom w:val="single" w:sz="4" w:space="0" w:color="auto"/>
              <w:right w:val="single" w:sz="4" w:space="0" w:color="auto"/>
            </w:tcBorders>
            <w:shd w:val="clear" w:color="auto" w:fill="auto"/>
            <w:noWrap/>
            <w:vAlign w:val="center"/>
            <w:hideMark/>
          </w:tcPr>
          <w:p w14:paraId="1899E55D"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$24,245,364</w:t>
            </w:r>
          </w:p>
        </w:tc>
      </w:tr>
      <w:tr w:rsidR="007D72AA" w14:paraId="3451F3A3" w14:textId="77777777" w:rsidTr="00A93DF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3262F9EF"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1A1B1D58" w14:textId="75FAF82E" w:rsidR="007D72AA" w:rsidRDefault="00A6122B">
            <w:pPr>
              <w:jc w:val="center"/>
              <w:rPr>
                <w:rFonts w:ascii="Calibri" w:hAnsi="Calibri" w:cs="Calibri"/>
                <w:color w:val="000000"/>
                <w:sz w:val="22"/>
                <w:szCs w:val="22"/>
              </w:rPr>
            </w:pPr>
            <w:r>
              <w:rPr>
                <w:rFonts w:ascii="Calibri" w:hAnsi="Calibri" w:cs="Calibri"/>
                <w:color w:val="000000"/>
                <w:sz w:val="22"/>
                <w:szCs w:val="22"/>
              </w:rPr>
              <w:t>794</w:t>
            </w:r>
          </w:p>
        </w:tc>
        <w:tc>
          <w:tcPr>
            <w:tcW w:w="1525" w:type="pct"/>
            <w:tcBorders>
              <w:top w:val="nil"/>
              <w:left w:val="nil"/>
              <w:bottom w:val="single" w:sz="4" w:space="0" w:color="auto"/>
              <w:right w:val="single" w:sz="4" w:space="0" w:color="auto"/>
            </w:tcBorders>
            <w:shd w:val="clear" w:color="auto" w:fill="auto"/>
            <w:noWrap/>
            <w:vAlign w:val="center"/>
            <w:hideMark/>
          </w:tcPr>
          <w:p w14:paraId="1D417271" w14:textId="380FF9D8" w:rsidR="007D72AA" w:rsidRDefault="00A6122B">
            <w:pPr>
              <w:jc w:val="center"/>
              <w:rPr>
                <w:rFonts w:ascii="Calibri" w:hAnsi="Calibri" w:cs="Calibri"/>
                <w:color w:val="000000"/>
                <w:sz w:val="22"/>
                <w:szCs w:val="22"/>
              </w:rPr>
            </w:pPr>
            <w:r>
              <w:rPr>
                <w:rFonts w:ascii="Calibri" w:hAnsi="Calibri" w:cs="Calibri"/>
                <w:color w:val="000000"/>
                <w:sz w:val="22"/>
                <w:szCs w:val="22"/>
              </w:rPr>
              <w:t>134</w:t>
            </w:r>
          </w:p>
        </w:tc>
        <w:tc>
          <w:tcPr>
            <w:tcW w:w="1525" w:type="pct"/>
            <w:tcBorders>
              <w:top w:val="nil"/>
              <w:left w:val="nil"/>
              <w:bottom w:val="single" w:sz="4" w:space="0" w:color="auto"/>
              <w:right w:val="single" w:sz="4" w:space="0" w:color="auto"/>
            </w:tcBorders>
            <w:shd w:val="clear" w:color="auto" w:fill="auto"/>
            <w:noWrap/>
            <w:vAlign w:val="center"/>
            <w:hideMark/>
          </w:tcPr>
          <w:p w14:paraId="72D018BD" w14:textId="57F09421" w:rsidR="007D72AA" w:rsidRDefault="00E76194">
            <w:pPr>
              <w:jc w:val="center"/>
              <w:rPr>
                <w:rFonts w:ascii="Calibri" w:hAnsi="Calibri" w:cs="Calibri"/>
                <w:color w:val="000000"/>
                <w:sz w:val="22"/>
                <w:szCs w:val="22"/>
              </w:rPr>
            </w:pPr>
            <w:r>
              <w:rPr>
                <w:rFonts w:ascii="Calibri" w:hAnsi="Calibri" w:cs="Calibri"/>
                <w:color w:val="000000"/>
                <w:sz w:val="22"/>
                <w:szCs w:val="22"/>
              </w:rPr>
              <w:t>$25,122,954</w:t>
            </w:r>
          </w:p>
        </w:tc>
      </w:tr>
    </w:tbl>
    <w:p w14:paraId="3DA9FB66" w14:textId="0FE2F826" w:rsidR="000E0A52" w:rsidRPr="00DE7034" w:rsidRDefault="000E0A52" w:rsidP="000E0A52">
      <w:pPr>
        <w:rPr>
          <w:iCs/>
        </w:rPr>
      </w:pPr>
    </w:p>
    <w:p w14:paraId="4148F02F" w14:textId="259A739A" w:rsidR="00B3025D" w:rsidRDefault="00B3025D">
      <w:pPr>
        <w:rPr>
          <w:i/>
        </w:rPr>
      </w:pPr>
      <w:r>
        <w:rPr>
          <w:i/>
        </w:rPr>
        <w:br w:type="page"/>
      </w:r>
    </w:p>
    <w:p w14:paraId="3151A247" w14:textId="77777777" w:rsidR="0071599E" w:rsidRDefault="0071599E" w:rsidP="000E0A52">
      <w:pPr>
        <w:rPr>
          <w:i/>
        </w:rPr>
      </w:pPr>
    </w:p>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03354810" w:rsidR="005A7163" w:rsidRPr="008B4147"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8B4147">
        <w:rPr>
          <w:rFonts w:ascii="Calibri" w:hAnsi="Calibri" w:cs="Arial"/>
          <w:sz w:val="22"/>
          <w:szCs w:val="22"/>
        </w:rPr>
        <w:t xml:space="preserve">educational facility, other than one of the Provider’s campuses </w:t>
      </w:r>
      <w:bookmarkStart w:id="6" w:name="_Hlk152863018"/>
      <w:r w:rsidR="001179E5" w:rsidRPr="008B4147">
        <w:rPr>
          <w:rFonts w:ascii="Calibri" w:hAnsi="Calibri" w:cs="Arial"/>
          <w:sz w:val="22"/>
          <w:szCs w:val="22"/>
        </w:rPr>
        <w:t xml:space="preserve">or approved educational facilities </w:t>
      </w:r>
      <w:bookmarkEnd w:id="6"/>
      <w:r w:rsidRPr="008B4147">
        <w:rPr>
          <w:rFonts w:ascii="Calibri" w:hAnsi="Calibri" w:cs="Arial"/>
          <w:sz w:val="22"/>
          <w:szCs w:val="22"/>
        </w:rPr>
        <w:t xml:space="preserve">listed below in Table </w:t>
      </w:r>
      <w:r w:rsidR="007D72AA" w:rsidRPr="008B4147">
        <w:rPr>
          <w:rFonts w:ascii="Calibri" w:hAnsi="Calibri" w:cs="Arial"/>
          <w:sz w:val="22"/>
          <w:szCs w:val="22"/>
        </w:rPr>
        <w:t>3</w:t>
      </w:r>
      <w:r w:rsidR="001179E5" w:rsidRPr="008B4147">
        <w:rPr>
          <w:rFonts w:ascii="Calibri" w:hAnsi="Calibri" w:cs="Arial"/>
          <w:sz w:val="22"/>
          <w:szCs w:val="22"/>
        </w:rPr>
        <w:t>.</w:t>
      </w:r>
    </w:p>
    <w:p w14:paraId="2C0391AE" w14:textId="55592C28" w:rsidR="005A7163" w:rsidRPr="008B4147"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8B4147">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41FC71E6" w:rsidR="005A7163" w:rsidRDefault="005A7163" w:rsidP="0069202F">
      <w:pPr>
        <w:spacing w:before="120" w:after="120"/>
        <w:rPr>
          <w:rFonts w:cstheme="minorBidi"/>
          <w:b/>
          <w:sz w:val="22"/>
          <w:szCs w:val="22"/>
        </w:rPr>
      </w:pPr>
      <w:r w:rsidRPr="008B4147">
        <w:rPr>
          <w:rFonts w:ascii="Calibri" w:hAnsi="Calibri"/>
          <w:b/>
          <w:sz w:val="22"/>
          <w:szCs w:val="22"/>
        </w:rPr>
        <w:t xml:space="preserve">Table </w:t>
      </w:r>
      <w:r w:rsidR="007D72AA" w:rsidRPr="008B4147">
        <w:rPr>
          <w:rFonts w:ascii="Calibri" w:hAnsi="Calibri"/>
          <w:b/>
          <w:bCs/>
          <w:noProof/>
          <w:sz w:val="22"/>
          <w:szCs w:val="22"/>
        </w:rPr>
        <w:t>3</w:t>
      </w:r>
      <w:r w:rsidRPr="008B4147">
        <w:rPr>
          <w:rFonts w:cstheme="minorBidi"/>
          <w:b/>
          <w:sz w:val="22"/>
          <w:szCs w:val="22"/>
        </w:rPr>
        <w:t xml:space="preserve">: </w:t>
      </w:r>
      <w:r w:rsidRPr="008B4147">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D72AA" w14:paraId="7B4E9A55" w14:textId="77777777" w:rsidTr="00A93DF5">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DB64B6" w14:textId="77777777" w:rsidR="007D72AA" w:rsidRDefault="007D72AA">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42B38052"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Type</w:t>
            </w:r>
          </w:p>
        </w:tc>
      </w:tr>
      <w:tr w:rsidR="007D72AA" w14:paraId="7F4E1C57" w14:textId="77777777" w:rsidTr="00A93DF5">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183B933" w14:textId="77777777" w:rsidR="007D72AA" w:rsidRDefault="007D72AA">
            <w:pPr>
              <w:rPr>
                <w:rFonts w:ascii="Calibri" w:hAnsi="Calibri" w:cs="Calibri"/>
                <w:color w:val="000000"/>
                <w:sz w:val="22"/>
                <w:szCs w:val="22"/>
              </w:rPr>
            </w:pPr>
            <w:r>
              <w:rPr>
                <w:rFonts w:ascii="Calibri" w:hAnsi="Calibri" w:cs="Calibri"/>
                <w:color w:val="000000"/>
                <w:sz w:val="22"/>
                <w:szCs w:val="22"/>
              </w:rPr>
              <w:t>North Terrace Campus (Adelaide)</w:t>
            </w:r>
          </w:p>
        </w:tc>
        <w:tc>
          <w:tcPr>
            <w:tcW w:w="1030" w:type="pct"/>
            <w:tcBorders>
              <w:top w:val="nil"/>
              <w:left w:val="nil"/>
              <w:bottom w:val="single" w:sz="4" w:space="0" w:color="auto"/>
              <w:right w:val="single" w:sz="4" w:space="0" w:color="auto"/>
            </w:tcBorders>
            <w:shd w:val="clear" w:color="auto" w:fill="auto"/>
            <w:noWrap/>
            <w:vAlign w:val="center"/>
            <w:hideMark/>
          </w:tcPr>
          <w:p w14:paraId="056498FF"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Campus</w:t>
            </w:r>
          </w:p>
        </w:tc>
      </w:tr>
      <w:tr w:rsidR="007D72AA" w14:paraId="59504E7F" w14:textId="77777777" w:rsidTr="00A93DF5">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2A22E2A" w14:textId="77777777" w:rsidR="007D72AA" w:rsidRDefault="007D72AA">
            <w:pPr>
              <w:rPr>
                <w:rFonts w:ascii="Calibri" w:hAnsi="Calibri" w:cs="Calibri"/>
                <w:color w:val="000000"/>
                <w:sz w:val="22"/>
                <w:szCs w:val="22"/>
              </w:rPr>
            </w:pPr>
            <w:r>
              <w:rPr>
                <w:rFonts w:ascii="Calibri" w:hAnsi="Calibri" w:cs="Calibri"/>
                <w:color w:val="000000"/>
                <w:sz w:val="22"/>
                <w:szCs w:val="22"/>
              </w:rPr>
              <w:t>Roseworthy Campus (Roseworthy)</w:t>
            </w:r>
          </w:p>
        </w:tc>
        <w:tc>
          <w:tcPr>
            <w:tcW w:w="1030" w:type="pct"/>
            <w:tcBorders>
              <w:top w:val="nil"/>
              <w:left w:val="nil"/>
              <w:bottom w:val="single" w:sz="4" w:space="0" w:color="auto"/>
              <w:right w:val="single" w:sz="4" w:space="0" w:color="auto"/>
            </w:tcBorders>
            <w:shd w:val="clear" w:color="auto" w:fill="auto"/>
            <w:noWrap/>
            <w:vAlign w:val="center"/>
            <w:hideMark/>
          </w:tcPr>
          <w:p w14:paraId="52D1E523"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Campus</w:t>
            </w:r>
          </w:p>
        </w:tc>
      </w:tr>
      <w:tr w:rsidR="007D72AA" w14:paraId="6FEC48D4" w14:textId="77777777" w:rsidTr="00A93DF5">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8E055B8" w14:textId="77777777" w:rsidR="007D72AA" w:rsidRDefault="007D72AA">
            <w:pPr>
              <w:rPr>
                <w:rFonts w:ascii="Calibri" w:hAnsi="Calibri" w:cs="Calibri"/>
                <w:color w:val="000000"/>
                <w:sz w:val="22"/>
                <w:szCs w:val="22"/>
              </w:rPr>
            </w:pPr>
            <w:r>
              <w:rPr>
                <w:rFonts w:ascii="Calibri" w:hAnsi="Calibri" w:cs="Calibri"/>
                <w:color w:val="000000"/>
                <w:sz w:val="22"/>
                <w:szCs w:val="22"/>
              </w:rPr>
              <w:t>Waite Campus (Urrbrae)</w:t>
            </w:r>
          </w:p>
        </w:tc>
        <w:tc>
          <w:tcPr>
            <w:tcW w:w="1030" w:type="pct"/>
            <w:tcBorders>
              <w:top w:val="nil"/>
              <w:left w:val="nil"/>
              <w:bottom w:val="single" w:sz="4" w:space="0" w:color="auto"/>
              <w:right w:val="single" w:sz="4" w:space="0" w:color="auto"/>
            </w:tcBorders>
            <w:shd w:val="clear" w:color="auto" w:fill="auto"/>
            <w:noWrap/>
            <w:vAlign w:val="center"/>
            <w:hideMark/>
          </w:tcPr>
          <w:p w14:paraId="51457026"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3337FC">
        <w:rPr>
          <w:rFonts w:ascii="Calibri" w:hAnsi="Calibri" w:cs="Arial"/>
          <w:bCs/>
          <w:i/>
          <w:sz w:val="22"/>
          <w:szCs w:val="22"/>
        </w:rPr>
        <w:t>Closures of courses</w:t>
      </w:r>
    </w:p>
    <w:p w14:paraId="20FEAC33" w14:textId="5AEC9A93" w:rsidR="007A7550" w:rsidRDefault="007A7550" w:rsidP="00810F00">
      <w:pPr>
        <w:widowControl w:val="0"/>
        <w:numPr>
          <w:ilvl w:val="0"/>
          <w:numId w:val="2"/>
        </w:numPr>
        <w:tabs>
          <w:tab w:val="left" w:pos="567"/>
          <w:tab w:val="left" w:pos="8222"/>
        </w:tabs>
        <w:spacing w:before="120" w:after="120"/>
        <w:rPr>
          <w:rFonts w:ascii="Calibri" w:hAnsi="Calibri" w:cs="Arial"/>
          <w:bCs/>
          <w:sz w:val="22"/>
          <w:szCs w:val="22"/>
        </w:rPr>
      </w:pPr>
      <w:bookmarkStart w:id="12" w:name="_Ref58341938"/>
      <w:r>
        <w:rPr>
          <w:rFonts w:ascii="Calibri" w:hAnsi="Calibri" w:cs="Arial"/>
          <w:bCs/>
          <w:sz w:val="22"/>
          <w:szCs w:val="22"/>
        </w:rPr>
        <w:t xml:space="preserve">The interpretation of ‘Closing a Course’ or ‘Closure’ is set out in </w:t>
      </w:r>
      <w:r w:rsidR="00724024">
        <w:rPr>
          <w:rFonts w:ascii="Calibri" w:hAnsi="Calibri" w:cs="Arial"/>
          <w:bCs/>
          <w:sz w:val="22"/>
          <w:szCs w:val="22"/>
        </w:rPr>
        <w:t>c</w:t>
      </w:r>
      <w:r>
        <w:rPr>
          <w:rFonts w:ascii="Calibri" w:hAnsi="Calibri" w:cs="Arial"/>
          <w:bCs/>
          <w:sz w:val="22"/>
          <w:szCs w:val="22"/>
        </w:rPr>
        <w:t>lause 38</w:t>
      </w:r>
    </w:p>
    <w:p w14:paraId="60866879" w14:textId="2E0C17ED"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2"/>
    </w:p>
    <w:p w14:paraId="54F31827" w14:textId="77777777" w:rsidR="00190F4B" w:rsidRDefault="00190F4B" w:rsidP="00A93DF5">
      <w:pPr>
        <w:widowControl w:val="0"/>
        <w:tabs>
          <w:tab w:val="left" w:pos="567"/>
          <w:tab w:val="left" w:pos="8222"/>
        </w:tabs>
        <w:spacing w:before="120" w:after="120"/>
        <w:ind w:left="397"/>
        <w:rPr>
          <w:rFonts w:ascii="Calibri" w:hAnsi="Calibri" w:cs="Arial"/>
          <w:bCs/>
          <w:sz w:val="22"/>
          <w:szCs w:val="22"/>
        </w:rPr>
      </w:pPr>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8B4147"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w:t>
      </w:r>
      <w:r w:rsidR="00810F00" w:rsidRPr="008B4147">
        <w:rPr>
          <w:rFonts w:ascii="Calibri" w:hAnsi="Calibri" w:cs="Arial"/>
          <w:bCs/>
          <w:sz w:val="22"/>
          <w:szCs w:val="22"/>
        </w:rPr>
        <w:t xml:space="preserve">base of </w:t>
      </w:r>
      <w:r w:rsidR="00AB6249" w:rsidRPr="008B4147">
        <w:rPr>
          <w:rFonts w:ascii="Calibri" w:hAnsi="Calibri" w:cs="Arial"/>
          <w:bCs/>
          <w:sz w:val="22"/>
          <w:szCs w:val="22"/>
        </w:rPr>
        <w:t xml:space="preserve">that </w:t>
      </w:r>
      <w:r w:rsidR="00810F00" w:rsidRPr="008B4147">
        <w:rPr>
          <w:rFonts w:ascii="Calibri" w:hAnsi="Calibri" w:cs="Arial"/>
          <w:bCs/>
          <w:sz w:val="22"/>
          <w:szCs w:val="22"/>
        </w:rPr>
        <w:t>regional economy</w:t>
      </w:r>
    </w:p>
    <w:p w14:paraId="1A871657" w14:textId="0249483E" w:rsidR="00604A74" w:rsidRPr="008B41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3" w:name="_Hlk120282502"/>
      <w:r w:rsidRPr="008B4147">
        <w:rPr>
          <w:rFonts w:ascii="Calibri" w:hAnsi="Calibri" w:cs="Arial"/>
          <w:sz w:val="22"/>
          <w:szCs w:val="22"/>
        </w:rPr>
        <w:t xml:space="preserve">whether the </w:t>
      </w:r>
      <w:r w:rsidR="00604A74" w:rsidRPr="008B4147">
        <w:rPr>
          <w:rFonts w:ascii="Calibri" w:hAnsi="Calibri" w:cs="Arial"/>
          <w:sz w:val="22"/>
          <w:szCs w:val="22"/>
        </w:rPr>
        <w:t>course</w:t>
      </w:r>
      <w:r w:rsidR="003916E5" w:rsidRPr="008B4147">
        <w:rPr>
          <w:rFonts w:ascii="Calibri" w:hAnsi="Calibri" w:cs="Arial"/>
          <w:sz w:val="22"/>
          <w:szCs w:val="22"/>
        </w:rPr>
        <w:t xml:space="preserve"> is in an </w:t>
      </w:r>
      <w:r w:rsidR="00604A74" w:rsidRPr="008B4147">
        <w:rPr>
          <w:rFonts w:ascii="Calibri" w:hAnsi="Calibri" w:cs="Arial"/>
          <w:sz w:val="22"/>
          <w:szCs w:val="22"/>
        </w:rPr>
        <w:t>area of priority</w:t>
      </w:r>
      <w:r w:rsidR="000059EF" w:rsidRPr="008B4147">
        <w:rPr>
          <w:rFonts w:ascii="Calibri" w:hAnsi="Calibri" w:cs="Arial"/>
          <w:sz w:val="22"/>
          <w:szCs w:val="22"/>
        </w:rPr>
        <w:t>,</w:t>
      </w:r>
      <w:r w:rsidR="00604A74" w:rsidRPr="008B4147">
        <w:rPr>
          <w:rFonts w:ascii="Calibri" w:hAnsi="Calibri" w:cs="Arial"/>
          <w:sz w:val="22"/>
          <w:szCs w:val="22"/>
        </w:rPr>
        <w:t xml:space="preserve"> for example in </w:t>
      </w:r>
      <w:r w:rsidR="0067311B" w:rsidRPr="008B4147">
        <w:rPr>
          <w:rFonts w:ascii="Calibri" w:hAnsi="Calibri" w:cs="Arial"/>
          <w:sz w:val="22"/>
          <w:szCs w:val="22"/>
        </w:rPr>
        <w:t>education, nursing</w:t>
      </w:r>
      <w:r w:rsidR="00ED5F6E" w:rsidRPr="008B4147">
        <w:rPr>
          <w:rFonts w:ascii="Calibri" w:hAnsi="Calibri" w:cs="Arial"/>
          <w:sz w:val="22"/>
          <w:szCs w:val="22"/>
        </w:rPr>
        <w:t xml:space="preserve"> and allied health</w:t>
      </w:r>
      <w:r w:rsidR="0067311B" w:rsidRPr="008B4147">
        <w:rPr>
          <w:rFonts w:ascii="Calibri" w:hAnsi="Calibri" w:cs="Arial"/>
          <w:sz w:val="22"/>
          <w:szCs w:val="22"/>
        </w:rPr>
        <w:t>, information technology</w:t>
      </w:r>
      <w:r w:rsidR="00ED5F6E" w:rsidRPr="008B4147">
        <w:rPr>
          <w:rFonts w:ascii="Calibri" w:hAnsi="Calibri" w:cs="Arial"/>
          <w:sz w:val="22"/>
          <w:szCs w:val="22"/>
        </w:rPr>
        <w:t xml:space="preserve"> and</w:t>
      </w:r>
      <w:r w:rsidR="0067311B" w:rsidRPr="008B4147">
        <w:rPr>
          <w:rFonts w:ascii="Calibri" w:hAnsi="Calibri" w:cs="Arial"/>
          <w:sz w:val="22"/>
          <w:szCs w:val="22"/>
        </w:rPr>
        <w:t xml:space="preserve"> </w:t>
      </w:r>
      <w:r w:rsidR="00ED5F6E" w:rsidRPr="008B4147">
        <w:rPr>
          <w:rFonts w:ascii="Calibri" w:hAnsi="Calibri" w:cs="Arial"/>
          <w:sz w:val="22"/>
          <w:szCs w:val="22"/>
        </w:rPr>
        <w:t>engineering</w:t>
      </w:r>
      <w:r w:rsidR="00604A74" w:rsidRPr="008B4147">
        <w:rPr>
          <w:rFonts w:ascii="Calibri" w:hAnsi="Calibri" w:cs="Arial"/>
          <w:sz w:val="22"/>
          <w:szCs w:val="22"/>
        </w:rPr>
        <w:t xml:space="preserve"> </w:t>
      </w:r>
    </w:p>
    <w:p w14:paraId="4B70B563" w14:textId="0039AEE3" w:rsidR="00604A74" w:rsidRPr="008B4147"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4" w:name="equity_closure"/>
      <w:bookmarkStart w:id="15" w:name="Equity_nps_ref2"/>
      <w:r w:rsidRPr="008B4147">
        <w:rPr>
          <w:rFonts w:ascii="Calibri" w:hAnsi="Calibri" w:cs="Arial"/>
          <w:bCs/>
          <w:sz w:val="22"/>
          <w:szCs w:val="22"/>
        </w:rPr>
        <w:t xml:space="preserve">whether the </w:t>
      </w:r>
      <w:r w:rsidR="00604A74" w:rsidRPr="008B4147">
        <w:rPr>
          <w:rFonts w:ascii="Calibri" w:hAnsi="Calibri" w:cs="Arial"/>
          <w:bCs/>
          <w:sz w:val="22"/>
          <w:szCs w:val="22"/>
        </w:rPr>
        <w:t>course</w:t>
      </w:r>
      <w:r w:rsidRPr="008B4147">
        <w:rPr>
          <w:rFonts w:ascii="Calibri" w:hAnsi="Calibri" w:cs="Arial"/>
          <w:bCs/>
          <w:sz w:val="22"/>
          <w:szCs w:val="22"/>
        </w:rPr>
        <w:t xml:space="preserve"> is </w:t>
      </w:r>
      <w:r w:rsidR="00604A74" w:rsidRPr="008B4147">
        <w:rPr>
          <w:rFonts w:ascii="Calibri" w:hAnsi="Calibri" w:cs="Arial"/>
          <w:bCs/>
          <w:sz w:val="22"/>
          <w:szCs w:val="22"/>
        </w:rPr>
        <w:t xml:space="preserve">listed in </w:t>
      </w:r>
      <w:bookmarkStart w:id="16" w:name="_Hlk120281310"/>
      <w:r w:rsidR="00604A74" w:rsidRPr="008B4147">
        <w:rPr>
          <w:rFonts w:ascii="Calibri" w:hAnsi="Calibri" w:cs="Arial"/>
          <w:bCs/>
          <w:sz w:val="22"/>
          <w:szCs w:val="22"/>
          <w:u w:val="single"/>
        </w:rPr>
        <w:t xml:space="preserve">Table </w:t>
      </w:r>
      <w:r w:rsidR="00F27837" w:rsidRPr="008B4147">
        <w:rPr>
          <w:rFonts w:ascii="Calibri" w:hAnsi="Calibri" w:cs="Arial"/>
          <w:bCs/>
          <w:sz w:val="22"/>
          <w:szCs w:val="22"/>
          <w:u w:val="single"/>
        </w:rPr>
        <w:t>1b</w:t>
      </w:r>
      <w:r w:rsidR="00604A74" w:rsidRPr="008B4147">
        <w:rPr>
          <w:rFonts w:ascii="Calibri" w:hAnsi="Calibri" w:cs="Arial"/>
          <w:bCs/>
          <w:sz w:val="22"/>
          <w:szCs w:val="22"/>
          <w:u w:val="single"/>
        </w:rPr>
        <w:t>(</w:t>
      </w:r>
      <w:proofErr w:type="spellStart"/>
      <w:r w:rsidR="00604A74" w:rsidRPr="008B4147">
        <w:rPr>
          <w:rFonts w:ascii="Calibri" w:hAnsi="Calibri" w:cs="Arial"/>
          <w:bCs/>
          <w:sz w:val="22"/>
          <w:szCs w:val="22"/>
          <w:u w:val="single"/>
        </w:rPr>
        <w:t>i</w:t>
      </w:r>
      <w:proofErr w:type="spellEnd"/>
      <w:r w:rsidR="00604A74" w:rsidRPr="008B4147">
        <w:rPr>
          <w:rFonts w:ascii="Calibri" w:hAnsi="Calibri" w:cs="Arial"/>
          <w:bCs/>
          <w:sz w:val="22"/>
          <w:szCs w:val="22"/>
          <w:u w:val="single"/>
        </w:rPr>
        <w:t>)</w:t>
      </w:r>
      <w:r w:rsidR="00F27837" w:rsidRPr="008B4147">
        <w:rPr>
          <w:rFonts w:ascii="Calibri" w:hAnsi="Calibri" w:cs="Arial"/>
          <w:bCs/>
          <w:sz w:val="22"/>
          <w:szCs w:val="22"/>
        </w:rPr>
        <w:t xml:space="preserve">, </w:t>
      </w:r>
      <w:r w:rsidR="00F27837" w:rsidRPr="008B4147">
        <w:rPr>
          <w:rFonts w:ascii="Calibri" w:hAnsi="Calibri" w:cs="Arial"/>
          <w:bCs/>
          <w:sz w:val="22"/>
          <w:szCs w:val="22"/>
          <w:u w:val="single"/>
        </w:rPr>
        <w:t>Table 1b(ii)</w:t>
      </w:r>
      <w:r w:rsidR="005B50FA" w:rsidRPr="008B4147">
        <w:rPr>
          <w:rFonts w:ascii="Calibri" w:hAnsi="Calibri" w:cs="Arial"/>
          <w:bCs/>
          <w:sz w:val="22"/>
          <w:szCs w:val="22"/>
        </w:rPr>
        <w:t xml:space="preserve">, </w:t>
      </w:r>
      <w:r w:rsidR="00604A74" w:rsidRPr="008B4147">
        <w:rPr>
          <w:rFonts w:ascii="Calibri" w:hAnsi="Calibri" w:cs="Arial"/>
          <w:bCs/>
          <w:sz w:val="22"/>
          <w:szCs w:val="22"/>
          <w:u w:val="single"/>
        </w:rPr>
        <w:t>Table 1</w:t>
      </w:r>
      <w:r w:rsidR="000F69CF" w:rsidRPr="008B4147">
        <w:rPr>
          <w:rFonts w:ascii="Calibri" w:hAnsi="Calibri" w:cs="Arial"/>
          <w:bCs/>
          <w:sz w:val="22"/>
          <w:szCs w:val="22"/>
          <w:u w:val="single"/>
        </w:rPr>
        <w:t>b</w:t>
      </w:r>
      <w:r w:rsidR="00604A74" w:rsidRPr="008B4147">
        <w:rPr>
          <w:rFonts w:ascii="Calibri" w:hAnsi="Calibri" w:cs="Arial"/>
          <w:bCs/>
          <w:sz w:val="22"/>
          <w:szCs w:val="22"/>
          <w:u w:val="single"/>
        </w:rPr>
        <w:t>(</w:t>
      </w:r>
      <w:r w:rsidR="00F27837" w:rsidRPr="008B4147">
        <w:rPr>
          <w:rFonts w:ascii="Calibri" w:hAnsi="Calibri" w:cs="Arial"/>
          <w:bCs/>
          <w:sz w:val="22"/>
          <w:szCs w:val="22"/>
          <w:u w:val="single"/>
        </w:rPr>
        <w:t>i</w:t>
      </w:r>
      <w:r w:rsidR="00604A74" w:rsidRPr="008B4147">
        <w:rPr>
          <w:rFonts w:ascii="Calibri" w:hAnsi="Calibri" w:cs="Arial"/>
          <w:bCs/>
          <w:sz w:val="22"/>
          <w:szCs w:val="22"/>
          <w:u w:val="single"/>
        </w:rPr>
        <w:t>ii)</w:t>
      </w:r>
      <w:r w:rsidR="005B50FA" w:rsidRPr="008B4147">
        <w:rPr>
          <w:rFonts w:ascii="Calibri" w:hAnsi="Calibri" w:cs="Arial"/>
          <w:bCs/>
          <w:sz w:val="22"/>
          <w:szCs w:val="22"/>
        </w:rPr>
        <w:t>, or Table 1</w:t>
      </w:r>
      <w:r w:rsidR="007D72AA" w:rsidRPr="008B4147">
        <w:rPr>
          <w:rFonts w:cstheme="minorBidi"/>
          <w:bCs/>
          <w:sz w:val="22"/>
          <w:szCs w:val="22"/>
        </w:rPr>
        <w:t>d</w:t>
      </w:r>
      <w:r w:rsidR="00604A74" w:rsidRPr="008B4147">
        <w:rPr>
          <w:rFonts w:ascii="Calibri" w:hAnsi="Calibri" w:cs="Arial"/>
          <w:bCs/>
          <w:sz w:val="22"/>
          <w:szCs w:val="22"/>
        </w:rPr>
        <w:t xml:space="preserve"> of Appendix 1</w:t>
      </w:r>
      <w:bookmarkEnd w:id="16"/>
      <w:r w:rsidR="000059EF" w:rsidRPr="008B4147">
        <w:rPr>
          <w:rFonts w:ascii="Calibri" w:hAnsi="Calibri" w:cs="Arial"/>
          <w:bCs/>
          <w:sz w:val="22"/>
          <w:szCs w:val="22"/>
        </w:rPr>
        <w:t>,</w:t>
      </w:r>
      <w:r w:rsidR="00545BE6" w:rsidRPr="008B4147">
        <w:rPr>
          <w:rFonts w:ascii="Calibri" w:hAnsi="Calibri" w:cs="Arial"/>
          <w:bCs/>
          <w:sz w:val="22"/>
          <w:szCs w:val="22"/>
        </w:rPr>
        <w:t xml:space="preserve"> as a course</w:t>
      </w:r>
      <w:r w:rsidR="00604A74" w:rsidRPr="008B4147">
        <w:rPr>
          <w:rFonts w:ascii="Calibri" w:hAnsi="Calibri" w:cs="Arial"/>
          <w:bCs/>
          <w:sz w:val="22"/>
          <w:szCs w:val="22"/>
        </w:rPr>
        <w:t xml:space="preserve"> in which students are enrolled in Commonwealth supported places</w:t>
      </w:r>
      <w:bookmarkEnd w:id="13"/>
    </w:p>
    <w:bookmarkEnd w:id="14"/>
    <w:bookmarkEnd w:id="15"/>
    <w:p w14:paraId="4F0B5FF8" w14:textId="58C50546" w:rsidR="004A64A1" w:rsidRPr="008B4147"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8B4147">
        <w:rPr>
          <w:rFonts w:ascii="Calibri" w:hAnsi="Calibri" w:cs="Arial"/>
          <w:bCs/>
          <w:sz w:val="22"/>
          <w:szCs w:val="22"/>
        </w:rPr>
        <w:t>the</w:t>
      </w:r>
      <w:r w:rsidR="000059EF" w:rsidRPr="008B4147">
        <w:rPr>
          <w:rFonts w:ascii="Calibri" w:hAnsi="Calibri" w:cs="Arial"/>
          <w:bCs/>
          <w:sz w:val="22"/>
          <w:szCs w:val="22"/>
        </w:rPr>
        <w:t xml:space="preserve"> proposed</w:t>
      </w:r>
      <w:r w:rsidRPr="008B4147">
        <w:rPr>
          <w:rFonts w:ascii="Calibri" w:hAnsi="Calibri" w:cs="Arial"/>
          <w:bCs/>
          <w:sz w:val="22"/>
          <w:szCs w:val="22"/>
        </w:rPr>
        <w:t xml:space="preserve"> t</w:t>
      </w:r>
      <w:r w:rsidR="004A64A1" w:rsidRPr="008B4147">
        <w:rPr>
          <w:rFonts w:ascii="Calibri" w:hAnsi="Calibri" w:cs="Arial"/>
          <w:bCs/>
          <w:sz w:val="22"/>
          <w:szCs w:val="22"/>
        </w:rPr>
        <w:t>each out provisions to ensure existing students can complete their c</w:t>
      </w:r>
      <w:r w:rsidR="00353B25" w:rsidRPr="008B4147">
        <w:rPr>
          <w:rFonts w:ascii="Calibri" w:hAnsi="Calibri" w:cs="Arial"/>
          <w:bCs/>
          <w:sz w:val="22"/>
          <w:szCs w:val="22"/>
        </w:rPr>
        <w:t>hosen course of study.</w:t>
      </w:r>
    </w:p>
    <w:p w14:paraId="1AB870ED" w14:textId="41F2F110"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8B4147">
        <w:rPr>
          <w:rFonts w:ascii="Calibri" w:hAnsi="Calibri" w:cs="Arial"/>
          <w:sz w:val="22"/>
          <w:szCs w:val="22"/>
        </w:rPr>
        <w:t xml:space="preserve">If the </w:t>
      </w:r>
      <w:r w:rsidR="00702047" w:rsidRPr="008B4147">
        <w:rPr>
          <w:rFonts w:ascii="Calibri" w:hAnsi="Calibri" w:cs="Arial"/>
          <w:sz w:val="22"/>
          <w:szCs w:val="22"/>
        </w:rPr>
        <w:t xml:space="preserve">Commonwealth </w:t>
      </w:r>
      <w:r w:rsidRPr="008B4147">
        <w:rPr>
          <w:rFonts w:ascii="Calibri" w:hAnsi="Calibri" w:cs="Arial"/>
          <w:sz w:val="22"/>
          <w:szCs w:val="22"/>
        </w:rPr>
        <w:t>has any concerns about the potential course closure b</w:t>
      </w:r>
      <w:r w:rsidR="004D2BDD" w:rsidRPr="008B4147">
        <w:rPr>
          <w:rFonts w:ascii="Calibri" w:hAnsi="Calibri" w:cs="Arial"/>
          <w:sz w:val="22"/>
          <w:szCs w:val="22"/>
        </w:rPr>
        <w:t xml:space="preserve">ased on the information provided under clause </w:t>
      </w:r>
      <w:r w:rsidR="007D72AA" w:rsidRPr="008B4147">
        <w:rPr>
          <w:rFonts w:ascii="Calibri" w:hAnsi="Calibri" w:cs="Arial"/>
          <w:sz w:val="22"/>
          <w:szCs w:val="22"/>
        </w:rPr>
        <w:t>2</w:t>
      </w:r>
      <w:r w:rsidR="00A93DF5">
        <w:rPr>
          <w:rFonts w:ascii="Calibri" w:hAnsi="Calibri" w:cs="Arial"/>
          <w:sz w:val="22"/>
          <w:szCs w:val="22"/>
        </w:rPr>
        <w:t>8</w:t>
      </w:r>
      <w:r w:rsidR="004D2BDD" w:rsidRPr="008B4147">
        <w:rPr>
          <w:rFonts w:ascii="Calibri" w:hAnsi="Calibri" w:cs="Arial"/>
          <w:sz w:val="22"/>
          <w:szCs w:val="22"/>
        </w:rPr>
        <w:t>, t</w:t>
      </w:r>
      <w:r w:rsidR="00F861A1" w:rsidRPr="008B4147">
        <w:rPr>
          <w:rFonts w:ascii="Calibri" w:hAnsi="Calibri" w:cs="Arial"/>
          <w:sz w:val="22"/>
          <w:szCs w:val="22"/>
        </w:rPr>
        <w:t xml:space="preserve">he </w:t>
      </w:r>
      <w:r w:rsidR="005D0B24" w:rsidRPr="008B4147">
        <w:rPr>
          <w:rFonts w:ascii="Calibri" w:hAnsi="Calibri" w:cs="Arial"/>
          <w:sz w:val="22"/>
          <w:szCs w:val="22"/>
        </w:rPr>
        <w:t xml:space="preserve">Commonwealth </w:t>
      </w:r>
      <w:r w:rsidR="001359BE" w:rsidRPr="008B4147">
        <w:rPr>
          <w:rFonts w:ascii="Calibri" w:hAnsi="Calibri" w:cs="Arial"/>
          <w:sz w:val="22"/>
          <w:szCs w:val="22"/>
        </w:rPr>
        <w:t xml:space="preserve">may </w:t>
      </w:r>
      <w:proofErr w:type="gramStart"/>
      <w:r w:rsidR="009A56FD" w:rsidRPr="008B4147">
        <w:rPr>
          <w:rFonts w:ascii="Calibri" w:hAnsi="Calibri" w:cs="Arial"/>
          <w:sz w:val="22"/>
          <w:szCs w:val="22"/>
        </w:rPr>
        <w:t>enter into</w:t>
      </w:r>
      <w:proofErr w:type="gramEnd"/>
      <w:r w:rsidR="009A56FD" w:rsidRPr="008B4147">
        <w:rPr>
          <w:rFonts w:ascii="Calibri" w:hAnsi="Calibri" w:cs="Arial"/>
          <w:sz w:val="22"/>
          <w:szCs w:val="22"/>
        </w:rPr>
        <w:t xml:space="preserve"> further discussions with the Provider</w:t>
      </w:r>
      <w:r w:rsidR="009A56FD" w:rsidRPr="00114ACF">
        <w:rPr>
          <w:rFonts w:ascii="Calibri" w:hAnsi="Calibri" w:cs="Arial"/>
          <w:sz w:val="22"/>
          <w:szCs w:val="22"/>
        </w:rPr>
        <w:t xml:space="preserve">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8"/>
      <w:bookmarkEnd w:id="9"/>
      <w:bookmarkEnd w:id="10"/>
    </w:p>
    <w:bookmarkEnd w:id="11"/>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190F4B"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63CE096" w14:textId="34C03E04" w:rsidR="00190F4B" w:rsidRPr="00A93DF5" w:rsidRDefault="00190F4B" w:rsidP="00190F4B">
      <w:pPr>
        <w:keepNext/>
        <w:keepLines/>
        <w:widowControl w:val="0"/>
        <w:tabs>
          <w:tab w:val="left" w:pos="567"/>
          <w:tab w:val="left" w:pos="8222"/>
        </w:tabs>
        <w:spacing w:before="120" w:after="120"/>
        <w:rPr>
          <w:rFonts w:ascii="Calibri" w:hAnsi="Calibri" w:cs="Arial"/>
          <w:i/>
          <w:iCs/>
          <w:sz w:val="22"/>
          <w:szCs w:val="22"/>
        </w:rPr>
      </w:pPr>
      <w:r w:rsidRPr="00A93DF5">
        <w:rPr>
          <w:rFonts w:ascii="Calibri" w:hAnsi="Calibri" w:cs="Arial"/>
          <w:i/>
          <w:iCs/>
          <w:sz w:val="22"/>
          <w:szCs w:val="22"/>
        </w:rPr>
        <w:t>Entire agreement, variation and severance</w:t>
      </w:r>
    </w:p>
    <w:p w14:paraId="6E97C193" w14:textId="2894264B" w:rsidR="00190F4B" w:rsidRPr="00190F4B" w:rsidRDefault="00190F4B" w:rsidP="00A93DF5">
      <w:pPr>
        <w:widowControl w:val="0"/>
        <w:numPr>
          <w:ilvl w:val="0"/>
          <w:numId w:val="2"/>
        </w:numPr>
        <w:tabs>
          <w:tab w:val="left" w:pos="567"/>
          <w:tab w:val="left" w:pos="8222"/>
        </w:tabs>
        <w:spacing w:before="120" w:after="120"/>
        <w:rPr>
          <w:rFonts w:ascii="Calibri" w:hAnsi="Calibri" w:cs="Arial"/>
          <w:sz w:val="22"/>
          <w:szCs w:val="22"/>
        </w:rPr>
      </w:pPr>
      <w:r w:rsidRPr="00190F4B">
        <w:rPr>
          <w:rFonts w:ascii="Calibri" w:hAnsi="Calibri" w:cs="Arial"/>
          <w:sz w:val="22"/>
          <w:szCs w:val="22"/>
        </w:rPr>
        <w:t>This agreement</w:t>
      </w:r>
      <w:r w:rsidRPr="00A93DF5">
        <w:rPr>
          <w:rFonts w:ascii="Calibri" w:hAnsi="Calibri" w:cs="Arial"/>
          <w:sz w:val="22"/>
          <w:szCs w:val="22"/>
        </w:rPr>
        <w:t xml:space="preserve"> </w:t>
      </w:r>
      <w:r w:rsidRPr="00190F4B">
        <w:rPr>
          <w:rFonts w:ascii="Calibri" w:hAnsi="Calibri" w:cs="Arial"/>
          <w:sz w:val="22"/>
          <w:szCs w:val="22"/>
        </w:rPr>
        <w:t>and the HESA record the entire agreement between the parties in relation to its subject matter. Any previous agreement covering the relevant Grant Years is terminated and replaced by this agreement on the date this agreement is made.</w:t>
      </w:r>
    </w:p>
    <w:p w14:paraId="79ED8310" w14:textId="24155319" w:rsidR="00190F4B" w:rsidRDefault="00190F4B" w:rsidP="00190F4B">
      <w:pPr>
        <w:widowControl w:val="0"/>
        <w:numPr>
          <w:ilvl w:val="0"/>
          <w:numId w:val="2"/>
        </w:numPr>
        <w:tabs>
          <w:tab w:val="left" w:pos="567"/>
          <w:tab w:val="left" w:pos="8222"/>
        </w:tabs>
        <w:spacing w:before="120" w:after="120"/>
        <w:rPr>
          <w:rFonts w:ascii="Calibri" w:hAnsi="Calibri" w:cs="Arial"/>
          <w:sz w:val="22"/>
          <w:szCs w:val="22"/>
        </w:rPr>
      </w:pPr>
      <w:r w:rsidRPr="00190F4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r>
        <w:rPr>
          <w:rFonts w:ascii="Calibri" w:hAnsi="Calibri" w:cs="Arial"/>
          <w:sz w:val="22"/>
          <w:szCs w:val="22"/>
        </w:rPr>
        <w:t>.</w:t>
      </w:r>
    </w:p>
    <w:p w14:paraId="1D3AC0EC" w14:textId="46C9CE90" w:rsidR="00190F4B" w:rsidRPr="00A93DF5" w:rsidRDefault="00190F4B" w:rsidP="00A93DF5">
      <w:pPr>
        <w:widowControl w:val="0"/>
        <w:numPr>
          <w:ilvl w:val="0"/>
          <w:numId w:val="2"/>
        </w:numPr>
        <w:tabs>
          <w:tab w:val="left" w:pos="567"/>
          <w:tab w:val="left" w:pos="8222"/>
        </w:tabs>
        <w:spacing w:before="120" w:after="120"/>
        <w:rPr>
          <w:rFonts w:ascii="Calibri" w:hAnsi="Calibri" w:cs="Arial"/>
          <w:sz w:val="22"/>
          <w:szCs w:val="22"/>
        </w:rPr>
      </w:pPr>
      <w:r w:rsidRPr="00190F4B">
        <w:rPr>
          <w:rFonts w:ascii="Calibri" w:hAnsi="Calibri" w:cs="Arial"/>
          <w:sz w:val="22"/>
          <w:szCs w:val="22"/>
        </w:rPr>
        <w:t xml:space="preserve">If a court or tribunal says any provision of this agreement has no effect or interprets a provision to </w:t>
      </w:r>
      <w:r w:rsidRPr="00190F4B">
        <w:rPr>
          <w:rFonts w:ascii="Calibri" w:hAnsi="Calibri" w:cs="Arial"/>
          <w:sz w:val="22"/>
          <w:szCs w:val="22"/>
        </w:rPr>
        <w:lastRenderedPageBreak/>
        <w:t>reduce an obligation or right, this does not invalidate, or restrict the operation of, any other provision</w:t>
      </w:r>
      <w:r>
        <w:rPr>
          <w:rFonts w:ascii="Calibri" w:hAnsi="Calibri" w:cs="Arial"/>
          <w:sz w:val="22"/>
          <w:szCs w:val="22"/>
        </w:rPr>
        <w:t>.</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8B4147"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GPO </w:t>
      </w:r>
      <w:r w:rsidRPr="008B4147">
        <w:rPr>
          <w:rFonts w:ascii="Calibri" w:hAnsi="Calibri" w:cs="Arial"/>
          <w:sz w:val="22"/>
          <w:szCs w:val="22"/>
        </w:rPr>
        <w:t>Box 9880</w:t>
      </w:r>
    </w:p>
    <w:p w14:paraId="744621D0" w14:textId="77777777" w:rsidR="005A7163" w:rsidRPr="008B4147" w:rsidRDefault="005A7163" w:rsidP="00584AC0">
      <w:pPr>
        <w:pStyle w:val="sub-paraxChar"/>
        <w:numPr>
          <w:ilvl w:val="0"/>
          <w:numId w:val="0"/>
        </w:numPr>
        <w:ind w:left="1134"/>
        <w:rPr>
          <w:rFonts w:ascii="Calibri" w:hAnsi="Calibri" w:cs="Arial"/>
          <w:sz w:val="22"/>
          <w:szCs w:val="22"/>
        </w:rPr>
      </w:pPr>
      <w:proofErr w:type="gramStart"/>
      <w:r w:rsidRPr="008B4147">
        <w:rPr>
          <w:rFonts w:ascii="Calibri" w:hAnsi="Calibri" w:cs="Arial"/>
          <w:sz w:val="22"/>
          <w:szCs w:val="22"/>
        </w:rPr>
        <w:t>CANBERRA  ACT</w:t>
      </w:r>
      <w:proofErr w:type="gramEnd"/>
      <w:r w:rsidRPr="008B4147">
        <w:rPr>
          <w:rFonts w:ascii="Calibri" w:hAnsi="Calibri" w:cs="Arial"/>
          <w:sz w:val="22"/>
          <w:szCs w:val="22"/>
        </w:rPr>
        <w:t xml:space="preserve">  2601</w:t>
      </w:r>
    </w:p>
    <w:p w14:paraId="418C0F97" w14:textId="680478F7" w:rsidR="005A7163" w:rsidRPr="008B4147" w:rsidRDefault="005A7163" w:rsidP="00584AC0">
      <w:pPr>
        <w:pStyle w:val="sub-paraxChar"/>
        <w:numPr>
          <w:ilvl w:val="0"/>
          <w:numId w:val="0"/>
        </w:numPr>
        <w:ind w:left="1134"/>
        <w:rPr>
          <w:rFonts w:ascii="Calibri" w:hAnsi="Calibri" w:cs="Arial"/>
          <w:sz w:val="22"/>
          <w:szCs w:val="22"/>
        </w:rPr>
      </w:pPr>
      <w:r w:rsidRPr="008B4147">
        <w:rPr>
          <w:rFonts w:ascii="Calibri" w:hAnsi="Calibri" w:cs="Arial"/>
          <w:sz w:val="22"/>
          <w:szCs w:val="22"/>
        </w:rPr>
        <w:t xml:space="preserve">Email: </w:t>
      </w:r>
      <w:hyperlink r:id="rId18" w:history="1">
        <w:r w:rsidRPr="008B4147">
          <w:rPr>
            <w:rStyle w:val="Hyperlink"/>
            <w:rFonts w:ascii="Calibri" w:hAnsi="Calibri" w:cs="Arial"/>
            <w:sz w:val="22"/>
            <w:szCs w:val="22"/>
          </w:rPr>
          <w:t>cgs@</w:t>
        </w:r>
        <w:r w:rsidR="00C87970" w:rsidRPr="008B4147">
          <w:rPr>
            <w:rStyle w:val="Hyperlink"/>
            <w:rFonts w:ascii="Calibri" w:hAnsi="Calibri" w:cs="Arial"/>
            <w:sz w:val="22"/>
            <w:szCs w:val="22"/>
          </w:rPr>
          <w:t>education</w:t>
        </w:r>
        <w:r w:rsidRPr="008B4147">
          <w:rPr>
            <w:rStyle w:val="Hyperlink"/>
            <w:rFonts w:ascii="Calibri" w:hAnsi="Calibri" w:cs="Arial"/>
            <w:sz w:val="22"/>
            <w:szCs w:val="22"/>
          </w:rPr>
          <w:t>.gov.au</w:t>
        </w:r>
      </w:hyperlink>
      <w:r w:rsidRPr="008B4147">
        <w:rPr>
          <w:rFonts w:ascii="Calibri" w:hAnsi="Calibri" w:cs="Arial"/>
          <w:sz w:val="22"/>
          <w:szCs w:val="22"/>
        </w:rPr>
        <w:t xml:space="preserve"> </w:t>
      </w:r>
    </w:p>
    <w:p w14:paraId="353EE468" w14:textId="77777777" w:rsidR="005A7163" w:rsidRPr="008B4147" w:rsidRDefault="005A7163" w:rsidP="00584AC0">
      <w:pPr>
        <w:pStyle w:val="sub-paraxChar"/>
        <w:numPr>
          <w:ilvl w:val="0"/>
          <w:numId w:val="0"/>
        </w:numPr>
        <w:spacing w:before="120" w:after="120"/>
        <w:ind w:left="1067" w:hanging="567"/>
        <w:rPr>
          <w:rFonts w:ascii="Calibri" w:hAnsi="Calibri" w:cs="Arial"/>
          <w:sz w:val="22"/>
          <w:szCs w:val="22"/>
        </w:rPr>
      </w:pPr>
      <w:r w:rsidRPr="008B4147">
        <w:rPr>
          <w:rFonts w:ascii="Calibri" w:hAnsi="Calibri" w:cs="Arial"/>
          <w:sz w:val="22"/>
          <w:szCs w:val="22"/>
        </w:rPr>
        <w:t xml:space="preserve">The address for notices to the </w:t>
      </w:r>
      <w:r w:rsidRPr="008B4147">
        <w:rPr>
          <w:rFonts w:ascii="Calibri" w:hAnsi="Calibri" w:cs="Arial"/>
          <w:noProof/>
          <w:sz w:val="22"/>
          <w:szCs w:val="22"/>
        </w:rPr>
        <w:t>Provider</w:t>
      </w:r>
      <w:r w:rsidRPr="008B4147">
        <w:rPr>
          <w:rFonts w:ascii="Calibri" w:hAnsi="Calibri" w:cs="Arial"/>
          <w:sz w:val="22"/>
          <w:szCs w:val="22"/>
        </w:rPr>
        <w:t xml:space="preserve"> is:</w:t>
      </w:r>
    </w:p>
    <w:p w14:paraId="30FD67CC" w14:textId="29797347" w:rsidR="00845BE4" w:rsidRPr="008B4147" w:rsidRDefault="007D72AA" w:rsidP="00845BE4">
      <w:pPr>
        <w:pStyle w:val="sub-paraxChar"/>
        <w:numPr>
          <w:ilvl w:val="0"/>
          <w:numId w:val="0"/>
        </w:numPr>
        <w:ind w:left="1134"/>
        <w:rPr>
          <w:rFonts w:ascii="Calibri" w:hAnsi="Calibri" w:cs="Arial"/>
          <w:noProof/>
          <w:sz w:val="22"/>
          <w:szCs w:val="22"/>
        </w:rPr>
      </w:pPr>
      <w:r w:rsidRPr="008B4147">
        <w:rPr>
          <w:rFonts w:ascii="Calibri" w:hAnsi="Calibri" w:cs="Arial"/>
          <w:noProof/>
          <w:sz w:val="22"/>
          <w:szCs w:val="22"/>
        </w:rPr>
        <w:t>Office of the Vice-Chancellor</w:t>
      </w:r>
      <w:r w:rsidR="00845BE4" w:rsidRPr="008B4147">
        <w:rPr>
          <w:rFonts w:ascii="Calibri" w:hAnsi="Calibri" w:cs="Arial"/>
          <w:noProof/>
          <w:sz w:val="22"/>
          <w:szCs w:val="22"/>
        </w:rPr>
        <w:t xml:space="preserve"> </w:t>
      </w:r>
    </w:p>
    <w:p w14:paraId="4FCEA5FA" w14:textId="1C18FEBE" w:rsidR="00845BE4" w:rsidRPr="008B4147" w:rsidRDefault="007D72AA" w:rsidP="00845BE4">
      <w:pPr>
        <w:pStyle w:val="sub-paraxChar"/>
        <w:numPr>
          <w:ilvl w:val="0"/>
          <w:numId w:val="0"/>
        </w:numPr>
        <w:ind w:left="1134"/>
        <w:rPr>
          <w:rFonts w:ascii="Calibri" w:hAnsi="Calibri" w:cs="Arial"/>
          <w:sz w:val="22"/>
          <w:szCs w:val="22"/>
        </w:rPr>
      </w:pPr>
      <w:r w:rsidRPr="008B4147">
        <w:rPr>
          <w:rFonts w:ascii="Calibri" w:hAnsi="Calibri" w:cs="Arial"/>
          <w:sz w:val="22"/>
          <w:szCs w:val="22"/>
        </w:rPr>
        <w:t>ADELAIDE SA 5005</w:t>
      </w:r>
    </w:p>
    <w:p w14:paraId="73AEA943" w14:textId="6F926FBC" w:rsidR="005A7163" w:rsidRPr="008B4147"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8B4147">
        <w:rPr>
          <w:rFonts w:ascii="Calibri" w:hAnsi="Calibri" w:cs="Arial"/>
          <w:sz w:val="22"/>
          <w:szCs w:val="22"/>
        </w:rPr>
        <w:t xml:space="preserve">A notice given under clause </w:t>
      </w:r>
      <w:r w:rsidR="007D72AA" w:rsidRPr="008B4147">
        <w:rPr>
          <w:rFonts w:ascii="Calibri" w:hAnsi="Calibri" w:cs="Arial"/>
          <w:bCs/>
          <w:sz w:val="22"/>
          <w:szCs w:val="22"/>
        </w:rPr>
        <w:t>3</w:t>
      </w:r>
      <w:r w:rsidR="00A93DF5">
        <w:rPr>
          <w:rFonts w:ascii="Calibri" w:hAnsi="Calibri" w:cs="Arial"/>
          <w:bCs/>
          <w:sz w:val="22"/>
          <w:szCs w:val="22"/>
        </w:rPr>
        <w:t>6</w:t>
      </w:r>
      <w:r w:rsidRPr="008B4147">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8B4147">
        <w:rPr>
          <w:rFonts w:ascii="Calibri" w:hAnsi="Calibri" w:cs="Arial"/>
          <w:bCs/>
          <w:sz w:val="22"/>
          <w:szCs w:val="22"/>
        </w:rPr>
        <w:t>if hand delivered</w:t>
      </w:r>
      <w:r w:rsidRPr="003337FC">
        <w:rPr>
          <w:rFonts w:ascii="Calibri" w:hAnsi="Calibri" w:cs="Arial"/>
          <w:bCs/>
          <w:sz w:val="22"/>
          <w:szCs w:val="22"/>
        </w:rPr>
        <w:t xml:space="preserve">,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w:t>
      </w:r>
      <w:r w:rsidRPr="003337FC">
        <w:rPr>
          <w:rFonts w:ascii="Calibri" w:hAnsi="Calibri"/>
          <w:i/>
          <w:sz w:val="22"/>
          <w:szCs w:val="22"/>
        </w:rPr>
        <w:lastRenderedPageBreak/>
        <w:t xml:space="preserve">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7"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7"/>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8"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8"/>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70ABB9F8" w:rsidR="00C16EAC" w:rsidRPr="007C3AED" w:rsidRDefault="00B20BAF">
            <w:pPr>
              <w:rPr>
                <w:rFonts w:ascii="Calibri" w:hAnsi="Calibri" w:cs="Arial"/>
                <w:sz w:val="22"/>
                <w:szCs w:val="22"/>
              </w:rPr>
            </w:pPr>
            <w:r>
              <w:rPr>
                <w:rFonts w:ascii="Calibri" w:hAnsi="Calibri" w:cs="Arial"/>
                <w:sz w:val="22"/>
                <w:szCs w:val="22"/>
              </w:rPr>
              <w:t>Danielle Donegan</w:t>
            </w:r>
            <w:r w:rsidR="0053094F">
              <w:rPr>
                <w:rFonts w:ascii="Calibri" w:hAnsi="Calibri" w:cs="Arial"/>
                <w:sz w:val="22"/>
                <w:szCs w:val="22"/>
              </w:rPr>
              <w:t xml:space="preserve">  </w:t>
            </w:r>
          </w:p>
          <w:p w14:paraId="2B2C9884" w14:textId="77777777" w:rsidR="00C16EAC" w:rsidRPr="007C3AED" w:rsidRDefault="00B20BAF">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786D4E5D" w14:textId="7AA2B8B8" w:rsidR="0042230C" w:rsidRPr="00B20BAF" w:rsidRDefault="00B20BAF">
            <w:pPr>
              <w:rPr>
                <w:rFonts w:ascii="Calibri" w:hAnsi="Calibri" w:cs="Arial"/>
              </w:rPr>
            </w:pPr>
            <w:r>
              <w:rPr>
                <w:rFonts w:ascii="Calibri" w:hAnsi="Calibri" w:cs="Arial"/>
              </w:rPr>
              <w:t>Clae Hyde-Tully</w:t>
            </w:r>
          </w:p>
          <w:p w14:paraId="045C80A0" w14:textId="08852F1E" w:rsidR="00C16EAC" w:rsidRPr="007C3AED" w:rsidRDefault="00B20BAF">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3C655A22" w14:textId="4922CB32" w:rsidR="0042230C" w:rsidRPr="00B20BAF" w:rsidRDefault="00B20BAF">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486DEE8C" w:rsidR="00C16EAC" w:rsidRPr="007C3AED" w:rsidRDefault="00B20BAF">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08AE47A8" w14:textId="77777777" w:rsidR="00B20BAF" w:rsidRPr="00C35FE9" w:rsidRDefault="00B20BAF" w:rsidP="00B20BAF">
            <w:pPr>
              <w:rPr>
                <w:rFonts w:ascii="Calibri" w:hAnsi="Calibri" w:cs="Arial"/>
                <w:sz w:val="22"/>
                <w:szCs w:val="22"/>
              </w:rPr>
            </w:pPr>
            <w:r>
              <w:rPr>
                <w:rFonts w:ascii="Calibri" w:hAnsi="Calibri" w:cs="Arial"/>
                <w:sz w:val="22"/>
                <w:szCs w:val="22"/>
              </w:rPr>
              <w:t>Assistant Director, CGS Policy</w:t>
            </w:r>
          </w:p>
          <w:p w14:paraId="63798847" w14:textId="77777777" w:rsidR="0042230C" w:rsidRDefault="0042230C">
            <w:pPr>
              <w:rPr>
                <w:rFonts w:ascii="Calibri" w:hAnsi="Calibri" w:cs="Arial"/>
                <w:sz w:val="22"/>
                <w:szCs w:val="22"/>
              </w:rPr>
            </w:pPr>
          </w:p>
          <w:p w14:paraId="4F0FEB32" w14:textId="14643608" w:rsidR="00C16EAC" w:rsidRPr="007C3AED" w:rsidRDefault="00B20BAF">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4CDCD707" w14:textId="77777777" w:rsidR="00B20BAF" w:rsidRDefault="00B20BAF">
            <w:pPr>
              <w:rPr>
                <w:rFonts w:ascii="Calibri" w:hAnsi="Calibri" w:cs="Arial"/>
                <w:sz w:val="22"/>
                <w:szCs w:val="22"/>
              </w:rPr>
            </w:pPr>
          </w:p>
          <w:p w14:paraId="2635D5A5" w14:textId="77777777" w:rsidR="00C16EAC" w:rsidRPr="007C3AED" w:rsidRDefault="00B20BAF">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B20BAF">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79680E26" w:rsidR="00C16EAC" w:rsidRPr="007C3AED" w:rsidRDefault="00C16EAC" w:rsidP="00B20BAF">
            <w:pPr>
              <w:rPr>
                <w:rFonts w:ascii="Calibri" w:hAnsi="Calibri" w:cs="Arial"/>
                <w:sz w:val="22"/>
                <w:szCs w:val="22"/>
              </w:rPr>
            </w:pPr>
            <w:r w:rsidRPr="007C3AED">
              <w:rPr>
                <w:rFonts w:ascii="Calibri" w:hAnsi="Calibri" w:cs="Arial"/>
                <w:sz w:val="22"/>
                <w:szCs w:val="22"/>
              </w:rPr>
              <w:t>Signature</w:t>
            </w:r>
            <w:r w:rsidR="00B20BAF">
              <w:rPr>
                <w:rFonts w:ascii="Calibri" w:hAnsi="Calibri" w:cs="Arial"/>
                <w:sz w:val="22"/>
                <w:szCs w:val="22"/>
              </w:rPr>
              <w:tab/>
            </w:r>
            <w:r w:rsidR="00B20BAF">
              <w:rPr>
                <w:rFonts w:ascii="Calibri" w:hAnsi="Calibri" w:cs="Arial"/>
                <w:sz w:val="22"/>
                <w:szCs w:val="22"/>
              </w:rPr>
              <w:t>18 March 2025</w:t>
            </w:r>
          </w:p>
          <w:p w14:paraId="778ACC83" w14:textId="77777777" w:rsidR="00C16EAC" w:rsidRPr="007C3AED" w:rsidRDefault="00B20BAF">
            <w:pPr>
              <w:rPr>
                <w:rFonts w:ascii="Calibri" w:hAnsi="Calibri" w:cs="Arial"/>
                <w:sz w:val="22"/>
                <w:szCs w:val="22"/>
              </w:rPr>
            </w:pPr>
            <w:r>
              <w:rPr>
                <w:rFonts w:ascii="Calibri" w:eastAsiaTheme="minorEastAsia" w:hAnsi="Calibri" w:cs="Arial"/>
                <w:sz w:val="22"/>
                <w:szCs w:val="22"/>
                <w:lang w:eastAsia="en-US"/>
              </w:rPr>
              <w:pict w14:anchorId="21DC87A7">
                <v:rect id="_x0000_i104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173FAC10" w:rsidR="00C16EAC" w:rsidRPr="007C3AED" w:rsidRDefault="00C16EAC">
            <w:pPr>
              <w:rPr>
                <w:rFonts w:ascii="Calibri" w:hAnsi="Calibri" w:cs="Arial"/>
                <w:sz w:val="22"/>
                <w:szCs w:val="22"/>
              </w:rPr>
            </w:pPr>
            <w:r w:rsidRPr="007C3AED">
              <w:rPr>
                <w:rFonts w:ascii="Calibri" w:hAnsi="Calibri" w:cs="Arial"/>
                <w:sz w:val="22"/>
                <w:szCs w:val="22"/>
              </w:rPr>
              <w:t>Date</w:t>
            </w:r>
            <w:r w:rsidR="0053094F">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8B4147" w:rsidRDefault="00C16EAC">
            <w:pPr>
              <w:rPr>
                <w:rFonts w:ascii="Calibri" w:hAnsi="Calibri" w:cs="Arial"/>
              </w:rPr>
            </w:pPr>
            <w:r w:rsidRPr="008B4147">
              <w:rPr>
                <w:rFonts w:ascii="Calibri" w:hAnsi="Calibri" w:cs="Arial"/>
              </w:rPr>
              <w:t>SIGNED for and on behalf of</w:t>
            </w:r>
          </w:p>
          <w:p w14:paraId="6CE2B3B5" w14:textId="77777777" w:rsidR="00C16EAC" w:rsidRPr="008B4147" w:rsidRDefault="00C16EAC">
            <w:pPr>
              <w:rPr>
                <w:rFonts w:ascii="Calibri" w:hAnsi="Calibri" w:cs="Arial"/>
              </w:rPr>
            </w:pPr>
          </w:p>
          <w:p w14:paraId="50150A1C" w14:textId="45BF8BEB" w:rsidR="00C16EAC" w:rsidRPr="008B4147" w:rsidRDefault="007D72AA">
            <w:pPr>
              <w:rPr>
                <w:rFonts w:ascii="Calibri" w:hAnsi="Calibri" w:cs="Arial"/>
                <w:noProof/>
              </w:rPr>
            </w:pPr>
            <w:r w:rsidRPr="008B4147">
              <w:rPr>
                <w:rFonts w:ascii="Calibri" w:hAnsi="Calibri" w:cs="Arial"/>
                <w:noProof/>
              </w:rPr>
              <w:t>The University of Adelaide</w:t>
            </w:r>
          </w:p>
          <w:p w14:paraId="5231A89E" w14:textId="77777777" w:rsidR="00C16EAC" w:rsidRPr="008B4147" w:rsidRDefault="00C16EAC">
            <w:pPr>
              <w:rPr>
                <w:rFonts w:ascii="Calibri" w:hAnsi="Calibri" w:cs="Arial"/>
              </w:rPr>
            </w:pPr>
            <w:r w:rsidRPr="008B4147">
              <w:rPr>
                <w:rFonts w:ascii="Calibri" w:hAnsi="Calibri" w:cs="Arial"/>
              </w:rPr>
              <w:t>by</w:t>
            </w:r>
          </w:p>
          <w:p w14:paraId="561E8412" w14:textId="77777777" w:rsidR="00C16EAC" w:rsidRPr="008B4147" w:rsidRDefault="00C16EAC">
            <w:pPr>
              <w:rPr>
                <w:rFonts w:ascii="Calibri" w:hAnsi="Calibri" w:cs="Arial"/>
              </w:rPr>
            </w:pPr>
          </w:p>
          <w:p w14:paraId="437512DE" w14:textId="74BBFD04" w:rsidR="0042230C" w:rsidRDefault="003010E2">
            <w:pPr>
              <w:rPr>
                <w:rFonts w:ascii="Calibri" w:hAnsi="Calibri" w:cs="Calibri"/>
                <w:sz w:val="22"/>
                <w:szCs w:val="22"/>
              </w:rPr>
            </w:pPr>
            <w:r>
              <w:rPr>
                <w:rFonts w:ascii="Calibri" w:hAnsi="Calibri" w:cs="Calibri"/>
                <w:sz w:val="22"/>
                <w:szCs w:val="22"/>
              </w:rPr>
              <w:t>Peter B H</w:t>
            </w:r>
            <w:r w:rsidRPr="003010E2">
              <w:rPr>
                <w:rFonts w:ascii="Calibri" w:hAnsi="Calibri" w:cs="Calibri"/>
                <w:sz w:val="22"/>
                <w:szCs w:val="22"/>
              </w:rPr>
              <w:t>ø</w:t>
            </w:r>
            <w:r>
              <w:rPr>
                <w:rFonts w:ascii="Calibri" w:hAnsi="Calibri" w:cs="Calibri"/>
                <w:sz w:val="22"/>
                <w:szCs w:val="22"/>
              </w:rPr>
              <w:t>j</w:t>
            </w:r>
          </w:p>
          <w:p w14:paraId="641A6B0F" w14:textId="00B88FE6" w:rsidR="00C16EAC" w:rsidRPr="008B4147" w:rsidRDefault="00B20BAF">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24F172EA" w14:textId="342FB846" w:rsidR="0042230C" w:rsidRDefault="003010E2">
            <w:pPr>
              <w:rPr>
                <w:rFonts w:ascii="Calibri" w:hAnsi="Calibri" w:cs="Arial"/>
              </w:rPr>
            </w:pPr>
            <w:r>
              <w:rPr>
                <w:rFonts w:ascii="Calibri" w:hAnsi="Calibri" w:cs="Arial"/>
              </w:rPr>
              <w:t>Jillian Miller</w:t>
            </w:r>
          </w:p>
          <w:p w14:paraId="2B877AA0" w14:textId="7D619DD8" w:rsidR="00C16EAC" w:rsidRPr="007C3AED" w:rsidRDefault="00B20BAF">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8B4147" w:rsidRDefault="00C16EAC">
            <w:pPr>
              <w:rPr>
                <w:rFonts w:ascii="Calibri" w:hAnsi="Calibri" w:cs="Arial"/>
                <w:sz w:val="22"/>
                <w:szCs w:val="22"/>
              </w:rPr>
            </w:pPr>
            <w:r w:rsidRPr="008B4147">
              <w:rPr>
                <w:rFonts w:ascii="Calibri" w:hAnsi="Calibri" w:cs="Arial"/>
                <w:sz w:val="22"/>
                <w:szCs w:val="22"/>
              </w:rPr>
              <w:t>Full name (please print)</w:t>
            </w:r>
          </w:p>
          <w:p w14:paraId="6C0D8BC2" w14:textId="77777777" w:rsidR="00C16EAC" w:rsidRPr="008B4147" w:rsidRDefault="00C16EAC">
            <w:pPr>
              <w:rPr>
                <w:rFonts w:ascii="Calibri" w:hAnsi="Calibri" w:cs="Arial"/>
                <w:sz w:val="22"/>
                <w:szCs w:val="22"/>
              </w:rPr>
            </w:pPr>
          </w:p>
          <w:p w14:paraId="3B2AA7AC" w14:textId="0E196295" w:rsidR="0042230C" w:rsidRDefault="003010E2">
            <w:pPr>
              <w:rPr>
                <w:rFonts w:ascii="Calibri" w:hAnsi="Calibri" w:cs="Arial"/>
                <w:sz w:val="22"/>
                <w:szCs w:val="22"/>
              </w:rPr>
            </w:pPr>
            <w:r>
              <w:rPr>
                <w:rFonts w:ascii="Calibri" w:hAnsi="Calibri" w:cs="Arial"/>
                <w:sz w:val="22"/>
                <w:szCs w:val="22"/>
              </w:rPr>
              <w:t xml:space="preserve">Vice-Chancellor and President </w:t>
            </w:r>
          </w:p>
          <w:p w14:paraId="401AF776" w14:textId="07A40A45" w:rsidR="00C16EAC" w:rsidRPr="008B4147" w:rsidRDefault="00B20BAF">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6381DA64" w14:textId="7B7B0684" w:rsidR="0042230C" w:rsidRDefault="003010E2">
            <w:pPr>
              <w:rPr>
                <w:rFonts w:ascii="Calibri" w:hAnsi="Calibri" w:cs="Arial"/>
                <w:sz w:val="22"/>
                <w:szCs w:val="22"/>
              </w:rPr>
            </w:pPr>
            <w:r>
              <w:rPr>
                <w:rFonts w:ascii="Calibri" w:hAnsi="Calibri" w:cs="Arial"/>
                <w:sz w:val="22"/>
                <w:szCs w:val="22"/>
              </w:rPr>
              <w:t>Director, Office of the Vice Chancellor</w:t>
            </w:r>
          </w:p>
          <w:p w14:paraId="1156A798" w14:textId="5DD22FD5" w:rsidR="00C16EAC" w:rsidRPr="007C3AED" w:rsidRDefault="00B20BAF">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B20BAF">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B20BAF">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4FE318B5"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9"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46"/>
        <w:gridCol w:w="1464"/>
        <w:gridCol w:w="1464"/>
        <w:gridCol w:w="1464"/>
        <w:gridCol w:w="1464"/>
        <w:gridCol w:w="1463"/>
        <w:gridCol w:w="1463"/>
      </w:tblGrid>
      <w:tr w:rsidR="00190F4B" w14:paraId="163381D8" w14:textId="77777777" w:rsidTr="00190F4B">
        <w:trPr>
          <w:trHeight w:val="581"/>
        </w:trPr>
        <w:tc>
          <w:tcPr>
            <w:tcW w:w="43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12BA77" w14:textId="77777777" w:rsidR="002C5518" w:rsidRDefault="002C5518" w:rsidP="0095511D">
            <w:pPr>
              <w:jc w:val="center"/>
              <w:rPr>
                <w:rFonts w:ascii="Calibri" w:hAnsi="Calibri" w:cs="Calibri"/>
                <w:b/>
                <w:bCs/>
                <w:color w:val="000000"/>
                <w:sz w:val="22"/>
                <w:szCs w:val="22"/>
              </w:rPr>
            </w:pPr>
            <w:bookmarkStart w:id="20" w:name="MBGATable"/>
            <w:bookmarkEnd w:id="19"/>
            <w:bookmarkEnd w:id="20"/>
            <w:r>
              <w:rPr>
                <w:rFonts w:ascii="Calibri" w:hAnsi="Calibri" w:cs="Calibri"/>
                <w:b/>
                <w:bCs/>
                <w:color w:val="000000"/>
                <w:sz w:val="22"/>
                <w:szCs w:val="22"/>
              </w:rPr>
              <w:t>Grant Year</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5E885E24" w14:textId="77777777" w:rsidR="002C5518" w:rsidRDefault="002C5518" w:rsidP="0095511D">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30906F1C" w14:textId="77777777" w:rsidR="002C5518" w:rsidRDefault="002C5518" w:rsidP="0095511D">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30034B75" w14:textId="77777777" w:rsidR="002C5518" w:rsidRDefault="002C5518" w:rsidP="0095511D">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09728985" w14:textId="77777777" w:rsidR="002C5518" w:rsidRDefault="002C5518" w:rsidP="0095511D">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0" w:type="pct"/>
            <w:tcBorders>
              <w:top w:val="single" w:sz="4" w:space="0" w:color="auto"/>
              <w:left w:val="nil"/>
              <w:bottom w:val="single" w:sz="4" w:space="0" w:color="auto"/>
              <w:right w:val="single" w:sz="4" w:space="0" w:color="auto"/>
            </w:tcBorders>
            <w:shd w:val="clear" w:color="000000" w:fill="D9D9D9"/>
            <w:vAlign w:val="center"/>
            <w:hideMark/>
          </w:tcPr>
          <w:p w14:paraId="0A1267C5" w14:textId="77777777" w:rsidR="002C5518" w:rsidRDefault="002C5518" w:rsidP="0095511D">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0" w:type="pct"/>
            <w:tcBorders>
              <w:top w:val="single" w:sz="4" w:space="0" w:color="auto"/>
              <w:left w:val="nil"/>
              <w:bottom w:val="single" w:sz="4" w:space="0" w:color="auto"/>
              <w:right w:val="single" w:sz="4" w:space="0" w:color="auto"/>
            </w:tcBorders>
            <w:shd w:val="clear" w:color="000000" w:fill="D9D9D9"/>
            <w:noWrap/>
            <w:vAlign w:val="center"/>
            <w:hideMark/>
          </w:tcPr>
          <w:p w14:paraId="7F23A9BC" w14:textId="77777777" w:rsidR="002C5518" w:rsidRDefault="002C5518" w:rsidP="0095511D">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190F4B" w14:paraId="2F050407" w14:textId="77777777" w:rsidTr="00A93DF5">
        <w:trPr>
          <w:trHeight w:val="4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5108E85A" w14:textId="77777777" w:rsidR="002C5518" w:rsidRDefault="002C5518" w:rsidP="0095511D">
            <w:pPr>
              <w:jc w:val="center"/>
              <w:rPr>
                <w:rFonts w:ascii="Calibri" w:hAnsi="Calibri" w:cs="Calibri"/>
                <w:color w:val="000000"/>
                <w:sz w:val="22"/>
                <w:szCs w:val="22"/>
              </w:rPr>
            </w:pPr>
            <w:r>
              <w:rPr>
                <w:rFonts w:ascii="Calibri" w:hAnsi="Calibri" w:cs="Calibri"/>
                <w:color w:val="000000"/>
                <w:sz w:val="22"/>
                <w:szCs w:val="22"/>
              </w:rPr>
              <w:t>2024</w:t>
            </w:r>
          </w:p>
        </w:tc>
        <w:tc>
          <w:tcPr>
            <w:tcW w:w="760" w:type="pct"/>
            <w:tcBorders>
              <w:top w:val="nil"/>
              <w:left w:val="nil"/>
              <w:bottom w:val="single" w:sz="4" w:space="0" w:color="auto"/>
              <w:right w:val="single" w:sz="4" w:space="0" w:color="auto"/>
            </w:tcBorders>
            <w:shd w:val="clear" w:color="auto" w:fill="auto"/>
            <w:noWrap/>
            <w:vAlign w:val="center"/>
            <w:hideMark/>
          </w:tcPr>
          <w:p w14:paraId="5DC696F7" w14:textId="04A5EBD8" w:rsidR="002C5518" w:rsidRDefault="00EF2FB6" w:rsidP="0095511D">
            <w:pPr>
              <w:jc w:val="center"/>
              <w:rPr>
                <w:rFonts w:ascii="Calibri" w:hAnsi="Calibri" w:cs="Calibri"/>
                <w:color w:val="000000"/>
                <w:sz w:val="22"/>
                <w:szCs w:val="22"/>
              </w:rPr>
            </w:pPr>
            <w:r>
              <w:rPr>
                <w:rFonts w:ascii="Calibri" w:hAnsi="Calibri" w:cs="Calibri"/>
                <w:color w:val="000000"/>
                <w:sz w:val="22"/>
                <w:szCs w:val="22"/>
              </w:rPr>
              <w:t>$163,</w:t>
            </w:r>
            <w:r w:rsidR="007F6167">
              <w:rPr>
                <w:rFonts w:ascii="Calibri" w:hAnsi="Calibri" w:cs="Calibri"/>
                <w:color w:val="000000"/>
                <w:sz w:val="22"/>
                <w:szCs w:val="22"/>
              </w:rPr>
              <w:t>885,581</w:t>
            </w:r>
          </w:p>
        </w:tc>
        <w:tc>
          <w:tcPr>
            <w:tcW w:w="760" w:type="pct"/>
            <w:tcBorders>
              <w:top w:val="nil"/>
              <w:left w:val="nil"/>
              <w:bottom w:val="single" w:sz="4" w:space="0" w:color="auto"/>
              <w:right w:val="single" w:sz="4" w:space="0" w:color="auto"/>
            </w:tcBorders>
            <w:shd w:val="clear" w:color="auto" w:fill="auto"/>
            <w:noWrap/>
            <w:vAlign w:val="center"/>
            <w:hideMark/>
          </w:tcPr>
          <w:p w14:paraId="269A6C81" w14:textId="3DBD38EA" w:rsidR="002C5518" w:rsidRDefault="002C5518" w:rsidP="0095511D">
            <w:pPr>
              <w:jc w:val="center"/>
              <w:rPr>
                <w:rFonts w:ascii="Calibri" w:hAnsi="Calibri" w:cs="Calibri"/>
                <w:color w:val="000000"/>
                <w:sz w:val="22"/>
                <w:szCs w:val="22"/>
              </w:rPr>
            </w:pPr>
            <w:r>
              <w:rPr>
                <w:rFonts w:ascii="Calibri" w:hAnsi="Calibri" w:cs="Calibri"/>
                <w:color w:val="000000"/>
                <w:sz w:val="22"/>
                <w:szCs w:val="22"/>
              </w:rPr>
              <w:t>$</w:t>
            </w:r>
            <w:r w:rsidR="00EF2FB6">
              <w:rPr>
                <w:rFonts w:ascii="Calibri" w:hAnsi="Calibri" w:cs="Calibri"/>
                <w:color w:val="000000"/>
                <w:sz w:val="22"/>
                <w:szCs w:val="22"/>
              </w:rPr>
              <w:t>8,904,094</w:t>
            </w:r>
          </w:p>
        </w:tc>
        <w:tc>
          <w:tcPr>
            <w:tcW w:w="760" w:type="pct"/>
            <w:tcBorders>
              <w:top w:val="nil"/>
              <w:left w:val="nil"/>
              <w:bottom w:val="single" w:sz="4" w:space="0" w:color="auto"/>
              <w:right w:val="single" w:sz="4" w:space="0" w:color="auto"/>
            </w:tcBorders>
            <w:shd w:val="clear" w:color="auto" w:fill="auto"/>
            <w:noWrap/>
            <w:vAlign w:val="center"/>
            <w:hideMark/>
          </w:tcPr>
          <w:p w14:paraId="0D41647D" w14:textId="1AEC831B" w:rsidR="002C5518" w:rsidRDefault="002C5518" w:rsidP="0095511D">
            <w:pPr>
              <w:jc w:val="center"/>
              <w:rPr>
                <w:rFonts w:ascii="Calibri" w:hAnsi="Calibri" w:cs="Calibri"/>
                <w:color w:val="000000"/>
                <w:sz w:val="22"/>
                <w:szCs w:val="22"/>
              </w:rPr>
            </w:pPr>
            <w:r>
              <w:rPr>
                <w:rFonts w:ascii="Calibri" w:hAnsi="Calibri" w:cs="Calibri"/>
                <w:color w:val="000000"/>
                <w:sz w:val="22"/>
                <w:szCs w:val="22"/>
              </w:rPr>
              <w:t>$</w:t>
            </w:r>
            <w:r w:rsidR="00EF2FB6">
              <w:rPr>
                <w:rFonts w:ascii="Calibri" w:hAnsi="Calibri" w:cs="Calibri"/>
                <w:color w:val="000000"/>
                <w:sz w:val="22"/>
                <w:szCs w:val="22"/>
              </w:rPr>
              <w:t>1,280,440</w:t>
            </w:r>
          </w:p>
        </w:tc>
        <w:tc>
          <w:tcPr>
            <w:tcW w:w="760" w:type="pct"/>
            <w:tcBorders>
              <w:top w:val="nil"/>
              <w:left w:val="nil"/>
              <w:bottom w:val="single" w:sz="4" w:space="0" w:color="auto"/>
              <w:right w:val="single" w:sz="4" w:space="0" w:color="auto"/>
            </w:tcBorders>
            <w:shd w:val="clear" w:color="auto" w:fill="auto"/>
            <w:noWrap/>
            <w:vAlign w:val="center"/>
            <w:hideMark/>
          </w:tcPr>
          <w:p w14:paraId="20B8B7CC" w14:textId="2194EA49" w:rsidR="002C5518" w:rsidRDefault="002C5518" w:rsidP="0095511D">
            <w:pPr>
              <w:jc w:val="center"/>
              <w:rPr>
                <w:rFonts w:ascii="Calibri" w:hAnsi="Calibri" w:cs="Calibri"/>
                <w:color w:val="000000"/>
                <w:sz w:val="22"/>
                <w:szCs w:val="22"/>
              </w:rPr>
            </w:pPr>
            <w:r>
              <w:rPr>
                <w:rFonts w:ascii="Calibri" w:hAnsi="Calibri" w:cs="Calibri"/>
                <w:color w:val="000000"/>
                <w:sz w:val="22"/>
                <w:szCs w:val="22"/>
              </w:rPr>
              <w:t>$</w:t>
            </w:r>
            <w:r w:rsidR="00FA77D6">
              <w:rPr>
                <w:rFonts w:ascii="Calibri" w:hAnsi="Calibri" w:cs="Calibri"/>
                <w:color w:val="000000"/>
                <w:sz w:val="22"/>
                <w:szCs w:val="22"/>
              </w:rPr>
              <w:t>544,869</w:t>
            </w:r>
          </w:p>
        </w:tc>
        <w:tc>
          <w:tcPr>
            <w:tcW w:w="760" w:type="pct"/>
            <w:tcBorders>
              <w:top w:val="nil"/>
              <w:left w:val="nil"/>
              <w:bottom w:val="single" w:sz="4" w:space="0" w:color="auto"/>
              <w:right w:val="single" w:sz="4" w:space="0" w:color="auto"/>
            </w:tcBorders>
            <w:shd w:val="clear" w:color="auto" w:fill="auto"/>
            <w:noWrap/>
            <w:vAlign w:val="center"/>
            <w:hideMark/>
          </w:tcPr>
          <w:p w14:paraId="696FE346" w14:textId="77777777" w:rsidR="002C5518" w:rsidRDefault="002C5518" w:rsidP="0095511D">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shd w:val="clear" w:color="auto" w:fill="auto"/>
            <w:noWrap/>
            <w:vAlign w:val="center"/>
            <w:hideMark/>
          </w:tcPr>
          <w:p w14:paraId="046EF04A" w14:textId="43188AEF" w:rsidR="002C5518" w:rsidRDefault="002C5518" w:rsidP="0095511D">
            <w:pPr>
              <w:jc w:val="center"/>
              <w:rPr>
                <w:rFonts w:ascii="Calibri" w:hAnsi="Calibri" w:cs="Calibri"/>
                <w:color w:val="000000"/>
                <w:sz w:val="22"/>
                <w:szCs w:val="22"/>
              </w:rPr>
            </w:pPr>
            <w:r>
              <w:rPr>
                <w:rFonts w:ascii="Calibri" w:hAnsi="Calibri" w:cs="Calibri"/>
                <w:color w:val="000000"/>
                <w:sz w:val="22"/>
                <w:szCs w:val="22"/>
              </w:rPr>
              <w:t>$</w:t>
            </w:r>
            <w:r w:rsidR="00FA77D6">
              <w:rPr>
                <w:rFonts w:ascii="Calibri" w:hAnsi="Calibri" w:cs="Calibri"/>
                <w:color w:val="000000"/>
                <w:sz w:val="22"/>
                <w:szCs w:val="22"/>
              </w:rPr>
              <w:t>174,</w:t>
            </w:r>
            <w:r w:rsidR="008B4147">
              <w:rPr>
                <w:rFonts w:ascii="Calibri" w:hAnsi="Calibri" w:cs="Calibri"/>
                <w:color w:val="000000"/>
                <w:sz w:val="22"/>
                <w:szCs w:val="22"/>
              </w:rPr>
              <w:t>614,98</w:t>
            </w:r>
            <w:r w:rsidR="006B574F">
              <w:rPr>
                <w:rFonts w:ascii="Calibri" w:hAnsi="Calibri" w:cs="Calibri"/>
                <w:color w:val="000000"/>
                <w:sz w:val="22"/>
                <w:szCs w:val="22"/>
              </w:rPr>
              <w:t>5</w:t>
            </w:r>
          </w:p>
        </w:tc>
      </w:tr>
      <w:tr w:rsidR="00190F4B" w14:paraId="2DE4142F" w14:textId="77777777" w:rsidTr="00A93DF5">
        <w:trPr>
          <w:trHeight w:val="400"/>
        </w:trPr>
        <w:tc>
          <w:tcPr>
            <w:tcW w:w="439" w:type="pct"/>
            <w:tcBorders>
              <w:top w:val="nil"/>
              <w:left w:val="single" w:sz="4" w:space="0" w:color="auto"/>
              <w:bottom w:val="single" w:sz="4" w:space="0" w:color="auto"/>
              <w:right w:val="single" w:sz="4" w:space="0" w:color="auto"/>
            </w:tcBorders>
            <w:shd w:val="clear" w:color="auto" w:fill="auto"/>
            <w:noWrap/>
            <w:vAlign w:val="center"/>
            <w:hideMark/>
          </w:tcPr>
          <w:p w14:paraId="6E783C68" w14:textId="77777777" w:rsidR="002C5518" w:rsidRDefault="002C5518" w:rsidP="0095511D">
            <w:pPr>
              <w:jc w:val="center"/>
              <w:rPr>
                <w:rFonts w:ascii="Calibri" w:hAnsi="Calibri" w:cs="Calibri"/>
                <w:color w:val="000000"/>
                <w:sz w:val="22"/>
                <w:szCs w:val="22"/>
              </w:rPr>
            </w:pPr>
            <w:r>
              <w:rPr>
                <w:rFonts w:ascii="Calibri" w:hAnsi="Calibri" w:cs="Calibri"/>
                <w:color w:val="000000"/>
                <w:sz w:val="22"/>
                <w:szCs w:val="22"/>
              </w:rPr>
              <w:t>2025</w:t>
            </w:r>
          </w:p>
        </w:tc>
        <w:tc>
          <w:tcPr>
            <w:tcW w:w="760" w:type="pct"/>
            <w:tcBorders>
              <w:top w:val="nil"/>
              <w:left w:val="nil"/>
              <w:bottom w:val="single" w:sz="4" w:space="0" w:color="auto"/>
              <w:right w:val="single" w:sz="4" w:space="0" w:color="auto"/>
            </w:tcBorders>
            <w:shd w:val="clear" w:color="auto" w:fill="auto"/>
            <w:noWrap/>
            <w:vAlign w:val="center"/>
            <w:hideMark/>
          </w:tcPr>
          <w:p w14:paraId="15B26702" w14:textId="50B68306" w:rsidR="002C5518" w:rsidRDefault="00024F92" w:rsidP="00D94077">
            <w:pPr>
              <w:jc w:val="center"/>
              <w:rPr>
                <w:rFonts w:ascii="Calibri" w:hAnsi="Calibri" w:cs="Calibri"/>
                <w:color w:val="000000"/>
                <w:sz w:val="22"/>
                <w:szCs w:val="22"/>
              </w:rPr>
            </w:pPr>
            <w:r>
              <w:rPr>
                <w:rFonts w:ascii="Calibri" w:hAnsi="Calibri" w:cs="Calibri"/>
                <w:sz w:val="22"/>
                <w:szCs w:val="22"/>
              </w:rPr>
              <w:t>$174,515,330</w:t>
            </w:r>
          </w:p>
        </w:tc>
        <w:tc>
          <w:tcPr>
            <w:tcW w:w="760" w:type="pct"/>
            <w:tcBorders>
              <w:top w:val="nil"/>
              <w:left w:val="nil"/>
              <w:bottom w:val="single" w:sz="4" w:space="0" w:color="auto"/>
              <w:right w:val="single" w:sz="4" w:space="0" w:color="auto"/>
            </w:tcBorders>
            <w:shd w:val="clear" w:color="auto" w:fill="auto"/>
            <w:noWrap/>
            <w:vAlign w:val="center"/>
            <w:hideMark/>
          </w:tcPr>
          <w:p w14:paraId="782669B3" w14:textId="229EBF53" w:rsidR="002C5518" w:rsidRDefault="00190F4B" w:rsidP="0095511D">
            <w:pPr>
              <w:jc w:val="center"/>
              <w:rPr>
                <w:rFonts w:ascii="Calibri" w:hAnsi="Calibri" w:cs="Calibri"/>
                <w:color w:val="000000"/>
                <w:sz w:val="22"/>
                <w:szCs w:val="22"/>
              </w:rPr>
            </w:pPr>
            <w:r w:rsidRPr="00190F4B">
              <w:rPr>
                <w:rFonts w:ascii="Calibri" w:hAnsi="Calibri" w:cs="Calibri"/>
                <w:color w:val="000000"/>
                <w:sz w:val="22"/>
                <w:szCs w:val="22"/>
              </w:rPr>
              <w:t>$6,922,431</w:t>
            </w:r>
          </w:p>
        </w:tc>
        <w:tc>
          <w:tcPr>
            <w:tcW w:w="760" w:type="pct"/>
            <w:tcBorders>
              <w:top w:val="nil"/>
              <w:left w:val="nil"/>
              <w:bottom w:val="single" w:sz="4" w:space="0" w:color="auto"/>
              <w:right w:val="single" w:sz="4" w:space="0" w:color="auto"/>
            </w:tcBorders>
            <w:shd w:val="clear" w:color="auto" w:fill="auto"/>
            <w:noWrap/>
            <w:vAlign w:val="center"/>
            <w:hideMark/>
          </w:tcPr>
          <w:p w14:paraId="74B1FE25" w14:textId="3F1E94B7" w:rsidR="002C5518" w:rsidRDefault="00190F4B" w:rsidP="0095511D">
            <w:pPr>
              <w:jc w:val="center"/>
              <w:rPr>
                <w:rFonts w:ascii="Calibri" w:hAnsi="Calibri" w:cs="Calibri"/>
                <w:color w:val="000000"/>
                <w:sz w:val="22"/>
                <w:szCs w:val="22"/>
              </w:rPr>
            </w:pPr>
            <w:r w:rsidRPr="00190F4B">
              <w:rPr>
                <w:rFonts w:ascii="Calibri" w:hAnsi="Calibri" w:cs="Calibri"/>
                <w:color w:val="000000"/>
                <w:sz w:val="22"/>
                <w:szCs w:val="22"/>
              </w:rPr>
              <w:t>$3,665,393</w:t>
            </w:r>
          </w:p>
        </w:tc>
        <w:tc>
          <w:tcPr>
            <w:tcW w:w="760" w:type="pct"/>
            <w:tcBorders>
              <w:top w:val="nil"/>
              <w:left w:val="nil"/>
              <w:bottom w:val="single" w:sz="4" w:space="0" w:color="auto"/>
              <w:right w:val="single" w:sz="4" w:space="0" w:color="auto"/>
            </w:tcBorders>
            <w:shd w:val="clear" w:color="auto" w:fill="auto"/>
            <w:noWrap/>
            <w:vAlign w:val="center"/>
            <w:hideMark/>
          </w:tcPr>
          <w:p w14:paraId="6B6FD709" w14:textId="133C07DA" w:rsidR="002C5518" w:rsidRDefault="00736BC2" w:rsidP="0095511D">
            <w:pPr>
              <w:jc w:val="center"/>
              <w:rPr>
                <w:rFonts w:ascii="Calibri" w:hAnsi="Calibri" w:cs="Calibri"/>
                <w:color w:val="000000"/>
                <w:sz w:val="22"/>
                <w:szCs w:val="22"/>
              </w:rPr>
            </w:pPr>
            <w:r>
              <w:rPr>
                <w:rFonts w:ascii="Calibri" w:hAnsi="Calibri" w:cs="Calibri"/>
                <w:color w:val="000000"/>
                <w:sz w:val="22"/>
                <w:szCs w:val="22"/>
              </w:rPr>
              <w:t>N/A</w:t>
            </w:r>
          </w:p>
        </w:tc>
        <w:tc>
          <w:tcPr>
            <w:tcW w:w="760" w:type="pct"/>
            <w:tcBorders>
              <w:top w:val="nil"/>
              <w:left w:val="nil"/>
              <w:bottom w:val="single" w:sz="4" w:space="0" w:color="auto"/>
              <w:right w:val="single" w:sz="4" w:space="0" w:color="auto"/>
            </w:tcBorders>
            <w:shd w:val="clear" w:color="auto" w:fill="auto"/>
            <w:noWrap/>
            <w:vAlign w:val="center"/>
            <w:hideMark/>
          </w:tcPr>
          <w:p w14:paraId="3C996F61" w14:textId="0105E1BC" w:rsidR="002C5518" w:rsidRDefault="008C1777" w:rsidP="0095511D">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shd w:val="clear" w:color="auto" w:fill="auto"/>
            <w:noWrap/>
            <w:vAlign w:val="center"/>
            <w:hideMark/>
          </w:tcPr>
          <w:p w14:paraId="6552A07F" w14:textId="575ECC28" w:rsidR="002C5518" w:rsidRDefault="00024F92" w:rsidP="00D94077">
            <w:pPr>
              <w:jc w:val="center"/>
              <w:rPr>
                <w:rFonts w:ascii="Calibri" w:hAnsi="Calibri" w:cs="Calibri"/>
                <w:color w:val="000000"/>
                <w:sz w:val="22"/>
                <w:szCs w:val="22"/>
              </w:rPr>
            </w:pPr>
            <w:r>
              <w:rPr>
                <w:rFonts w:ascii="Calibri" w:hAnsi="Calibri" w:cs="Calibri"/>
                <w:sz w:val="22"/>
                <w:szCs w:val="22"/>
              </w:rPr>
              <w:t>$185,103,153</w:t>
            </w:r>
          </w:p>
        </w:tc>
      </w:tr>
    </w:tbl>
    <w:p w14:paraId="5E8BA05F" w14:textId="77777777" w:rsidR="00414383" w:rsidRDefault="00414383" w:rsidP="004F6EA9">
      <w:pPr>
        <w:tabs>
          <w:tab w:val="left" w:pos="567"/>
          <w:tab w:val="left" w:pos="8222"/>
        </w:tabs>
        <w:spacing w:after="120"/>
        <w:rPr>
          <w:rFonts w:ascii="Calibri" w:hAnsi="Calibri" w:cs="Arial"/>
          <w:b/>
          <w:sz w:val="22"/>
          <w:szCs w:val="22"/>
        </w:rPr>
      </w:pPr>
    </w:p>
    <w:p w14:paraId="623AE8D6" w14:textId="2D9446B0"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pPr w:leftFromText="180" w:rightFromText="180" w:vertAnchor="text" w:horzAnchor="margin" w:tblpXSpec="center" w:tblpY="171"/>
        <w:tblW w:w="5000" w:type="pct"/>
        <w:tblLook w:val="04A0" w:firstRow="1" w:lastRow="0" w:firstColumn="1" w:lastColumn="0" w:noHBand="0" w:noVBand="1"/>
      </w:tblPr>
      <w:tblGrid>
        <w:gridCol w:w="5118"/>
        <w:gridCol w:w="1504"/>
        <w:gridCol w:w="1504"/>
        <w:gridCol w:w="1502"/>
      </w:tblGrid>
      <w:tr w:rsidR="002C5518" w14:paraId="6ED330B1" w14:textId="77777777" w:rsidTr="00A93DF5">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36E0EE" w14:textId="77777777" w:rsidR="002C5518" w:rsidRDefault="002C5518" w:rsidP="00880527">
            <w:pPr>
              <w:rPr>
                <w:rFonts w:ascii="Calibri" w:hAnsi="Calibri" w:cs="Calibri"/>
                <w:b/>
                <w:bCs/>
                <w:color w:val="000000"/>
                <w:sz w:val="22"/>
                <w:szCs w:val="22"/>
              </w:rPr>
            </w:pPr>
            <w:bookmarkStart w:id="21" w:name="Remoteness"/>
            <w:bookmarkStart w:id="22" w:name="SAfunding"/>
            <w:bookmarkEnd w:id="21"/>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C5FBEC3" w14:textId="77777777" w:rsidR="002C5518" w:rsidRDefault="002C5518" w:rsidP="00880527">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0261070" w14:textId="77777777" w:rsidR="002C5518" w:rsidRDefault="002C5518" w:rsidP="0088052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F516B1D" w14:textId="77777777" w:rsidR="002C5518" w:rsidRDefault="002C5518" w:rsidP="00880527">
            <w:pPr>
              <w:jc w:val="center"/>
              <w:rPr>
                <w:rFonts w:ascii="Calibri" w:hAnsi="Calibri" w:cs="Calibri"/>
                <w:b/>
                <w:bCs/>
                <w:color w:val="000000"/>
                <w:sz w:val="22"/>
                <w:szCs w:val="22"/>
              </w:rPr>
            </w:pPr>
            <w:r>
              <w:rPr>
                <w:rFonts w:ascii="Calibri" w:hAnsi="Calibri" w:cs="Calibri"/>
                <w:b/>
                <w:bCs/>
                <w:color w:val="000000"/>
                <w:sz w:val="22"/>
                <w:szCs w:val="22"/>
              </w:rPr>
              <w:t>2025</w:t>
            </w:r>
          </w:p>
        </w:tc>
      </w:tr>
      <w:tr w:rsidR="002C5518" w14:paraId="0D8B8C96" w14:textId="77777777" w:rsidTr="00A93DF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6FFEC2A" w14:textId="77777777" w:rsidR="002C5518" w:rsidRDefault="002C5518" w:rsidP="00880527">
            <w:pPr>
              <w:rPr>
                <w:rFonts w:ascii="Calibri" w:hAnsi="Calibri" w:cs="Calibri"/>
                <w:color w:val="000000"/>
                <w:sz w:val="22"/>
                <w:szCs w:val="22"/>
              </w:rPr>
            </w:pPr>
            <w:r>
              <w:rPr>
                <w:rFonts w:ascii="Calibri" w:hAnsi="Calibri" w:cs="Calibri"/>
                <w:color w:val="000000"/>
                <w:sz w:val="22"/>
                <w:szCs w:val="22"/>
              </w:rPr>
              <w:t>Adelaide</w:t>
            </w:r>
          </w:p>
        </w:tc>
        <w:tc>
          <w:tcPr>
            <w:tcW w:w="781" w:type="pct"/>
            <w:tcBorders>
              <w:top w:val="nil"/>
              <w:left w:val="nil"/>
              <w:bottom w:val="single" w:sz="4" w:space="0" w:color="auto"/>
              <w:right w:val="single" w:sz="4" w:space="0" w:color="auto"/>
            </w:tcBorders>
            <w:shd w:val="clear" w:color="auto" w:fill="auto"/>
            <w:vAlign w:val="center"/>
            <w:hideMark/>
          </w:tcPr>
          <w:p w14:paraId="1313D676" w14:textId="77777777" w:rsidR="002C5518" w:rsidRDefault="002C5518" w:rsidP="0088052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B17201D" w14:textId="77777777" w:rsidR="002C5518" w:rsidRDefault="002C5518" w:rsidP="00880527">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41380207" w14:textId="0B292884" w:rsidR="002C5518" w:rsidRDefault="000F35E9" w:rsidP="00880527">
            <w:pPr>
              <w:jc w:val="center"/>
              <w:rPr>
                <w:rFonts w:ascii="Calibri" w:hAnsi="Calibri" w:cs="Calibri"/>
                <w:color w:val="000000"/>
                <w:sz w:val="22"/>
                <w:szCs w:val="22"/>
              </w:rPr>
            </w:pPr>
            <w:r>
              <w:rPr>
                <w:rFonts w:ascii="Calibri" w:hAnsi="Calibri" w:cs="Calibri"/>
                <w:color w:val="000000"/>
                <w:sz w:val="22"/>
                <w:szCs w:val="22"/>
              </w:rPr>
              <w:t>1.00%</w:t>
            </w:r>
          </w:p>
        </w:tc>
      </w:tr>
      <w:tr w:rsidR="002C5518" w14:paraId="20E766E3" w14:textId="77777777" w:rsidTr="00A93DF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D9D0253" w14:textId="77777777" w:rsidR="002C5518" w:rsidRDefault="002C5518" w:rsidP="00880527">
            <w:pPr>
              <w:rPr>
                <w:rFonts w:ascii="Calibri" w:hAnsi="Calibri" w:cs="Calibri"/>
                <w:color w:val="000000"/>
                <w:sz w:val="22"/>
                <w:szCs w:val="22"/>
              </w:rPr>
            </w:pPr>
            <w:r>
              <w:rPr>
                <w:rFonts w:ascii="Calibri" w:hAnsi="Calibri" w:cs="Calibri"/>
                <w:color w:val="000000"/>
                <w:sz w:val="22"/>
                <w:szCs w:val="22"/>
              </w:rPr>
              <w:t>North Terrace</w:t>
            </w:r>
          </w:p>
        </w:tc>
        <w:tc>
          <w:tcPr>
            <w:tcW w:w="781" w:type="pct"/>
            <w:tcBorders>
              <w:top w:val="nil"/>
              <w:left w:val="nil"/>
              <w:bottom w:val="single" w:sz="4" w:space="0" w:color="auto"/>
              <w:right w:val="single" w:sz="4" w:space="0" w:color="auto"/>
            </w:tcBorders>
            <w:shd w:val="clear" w:color="auto" w:fill="auto"/>
            <w:vAlign w:val="center"/>
            <w:hideMark/>
          </w:tcPr>
          <w:p w14:paraId="4B6F0DF5" w14:textId="77777777" w:rsidR="002C5518" w:rsidRDefault="002C5518" w:rsidP="0088052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E7747BE" w14:textId="77777777" w:rsidR="002C5518" w:rsidRDefault="002C5518" w:rsidP="00880527">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410838C3" w14:textId="45CAE738" w:rsidR="002C5518" w:rsidRDefault="000F35E9" w:rsidP="00880527">
            <w:pPr>
              <w:jc w:val="center"/>
              <w:rPr>
                <w:rFonts w:ascii="Calibri" w:hAnsi="Calibri" w:cs="Calibri"/>
                <w:color w:val="000000"/>
                <w:sz w:val="22"/>
                <w:szCs w:val="22"/>
              </w:rPr>
            </w:pPr>
            <w:r>
              <w:rPr>
                <w:rFonts w:ascii="Calibri" w:hAnsi="Calibri" w:cs="Calibri"/>
                <w:color w:val="000000"/>
                <w:sz w:val="22"/>
                <w:szCs w:val="22"/>
              </w:rPr>
              <w:t>1.00%</w:t>
            </w:r>
          </w:p>
        </w:tc>
      </w:tr>
      <w:tr w:rsidR="002C5518" w14:paraId="235F2592" w14:textId="77777777" w:rsidTr="00A93DF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862C5A4" w14:textId="77777777" w:rsidR="002C5518" w:rsidRDefault="002C5518" w:rsidP="00880527">
            <w:pPr>
              <w:rPr>
                <w:rFonts w:ascii="Calibri" w:hAnsi="Calibri" w:cs="Calibri"/>
                <w:color w:val="000000"/>
                <w:sz w:val="22"/>
                <w:szCs w:val="22"/>
              </w:rPr>
            </w:pPr>
            <w:r>
              <w:rPr>
                <w:rFonts w:ascii="Calibri" w:hAnsi="Calibri" w:cs="Calibri"/>
                <w:color w:val="000000"/>
                <w:sz w:val="22"/>
                <w:szCs w:val="22"/>
              </w:rPr>
              <w:t>Regency Park</w:t>
            </w:r>
          </w:p>
        </w:tc>
        <w:tc>
          <w:tcPr>
            <w:tcW w:w="781" w:type="pct"/>
            <w:tcBorders>
              <w:top w:val="nil"/>
              <w:left w:val="nil"/>
              <w:bottom w:val="single" w:sz="4" w:space="0" w:color="auto"/>
              <w:right w:val="single" w:sz="4" w:space="0" w:color="auto"/>
            </w:tcBorders>
            <w:shd w:val="clear" w:color="auto" w:fill="auto"/>
            <w:vAlign w:val="center"/>
            <w:hideMark/>
          </w:tcPr>
          <w:p w14:paraId="304500BE" w14:textId="77777777" w:rsidR="002C5518" w:rsidRDefault="002C5518" w:rsidP="0088052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23A3C88" w14:textId="77777777" w:rsidR="002C5518" w:rsidRDefault="002C5518" w:rsidP="00880527">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6F31207E" w14:textId="14152E6E" w:rsidR="002C5518" w:rsidRDefault="000F35E9" w:rsidP="00880527">
            <w:pPr>
              <w:jc w:val="center"/>
              <w:rPr>
                <w:rFonts w:ascii="Calibri" w:hAnsi="Calibri" w:cs="Calibri"/>
                <w:color w:val="000000"/>
                <w:sz w:val="22"/>
                <w:szCs w:val="22"/>
              </w:rPr>
            </w:pPr>
            <w:r>
              <w:rPr>
                <w:rFonts w:ascii="Calibri" w:hAnsi="Calibri" w:cs="Calibri"/>
                <w:color w:val="000000"/>
                <w:sz w:val="22"/>
                <w:szCs w:val="22"/>
              </w:rPr>
              <w:t>1.00%</w:t>
            </w:r>
          </w:p>
        </w:tc>
      </w:tr>
      <w:tr w:rsidR="002C5518" w14:paraId="6D43BD11" w14:textId="77777777" w:rsidTr="00A93DF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4310C09" w14:textId="77777777" w:rsidR="002C5518" w:rsidRDefault="002C5518" w:rsidP="00880527">
            <w:pPr>
              <w:rPr>
                <w:rFonts w:ascii="Calibri" w:hAnsi="Calibri" w:cs="Calibri"/>
                <w:color w:val="000000"/>
                <w:sz w:val="22"/>
                <w:szCs w:val="22"/>
              </w:rPr>
            </w:pPr>
            <w:r>
              <w:rPr>
                <w:rFonts w:ascii="Calibri" w:hAnsi="Calibri" w:cs="Calibri"/>
                <w:color w:val="000000"/>
                <w:sz w:val="22"/>
                <w:szCs w:val="22"/>
              </w:rPr>
              <w:t>Glen Osmond</w:t>
            </w:r>
          </w:p>
        </w:tc>
        <w:tc>
          <w:tcPr>
            <w:tcW w:w="781" w:type="pct"/>
            <w:tcBorders>
              <w:top w:val="nil"/>
              <w:left w:val="nil"/>
              <w:bottom w:val="single" w:sz="4" w:space="0" w:color="auto"/>
              <w:right w:val="single" w:sz="4" w:space="0" w:color="auto"/>
            </w:tcBorders>
            <w:shd w:val="clear" w:color="auto" w:fill="auto"/>
            <w:vAlign w:val="center"/>
            <w:hideMark/>
          </w:tcPr>
          <w:p w14:paraId="38A77F60" w14:textId="77777777" w:rsidR="002C5518" w:rsidRDefault="002C5518" w:rsidP="00880527">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CCE5201" w14:textId="77777777" w:rsidR="002C5518" w:rsidRDefault="002C5518" w:rsidP="00880527">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622CB8D1" w14:textId="0BA2F8B2" w:rsidR="002C5518" w:rsidRDefault="000F35E9" w:rsidP="00880527">
            <w:pPr>
              <w:jc w:val="center"/>
              <w:rPr>
                <w:rFonts w:ascii="Calibri" w:hAnsi="Calibri" w:cs="Calibri"/>
                <w:color w:val="000000"/>
                <w:sz w:val="22"/>
                <w:szCs w:val="22"/>
              </w:rPr>
            </w:pPr>
            <w:r>
              <w:rPr>
                <w:rFonts w:ascii="Calibri" w:hAnsi="Calibri" w:cs="Calibri"/>
                <w:color w:val="000000"/>
                <w:sz w:val="22"/>
                <w:szCs w:val="22"/>
              </w:rPr>
              <w:t>1.00%</w:t>
            </w:r>
          </w:p>
        </w:tc>
      </w:tr>
      <w:tr w:rsidR="002C5518" w14:paraId="7AB58E07" w14:textId="77777777" w:rsidTr="00A93DF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AB91F93" w14:textId="77777777" w:rsidR="002C5518" w:rsidRDefault="002C5518" w:rsidP="00880527">
            <w:pPr>
              <w:rPr>
                <w:rFonts w:ascii="Calibri" w:hAnsi="Calibri" w:cs="Calibri"/>
                <w:color w:val="000000"/>
                <w:sz w:val="22"/>
                <w:szCs w:val="22"/>
              </w:rPr>
            </w:pPr>
            <w:r>
              <w:rPr>
                <w:rFonts w:ascii="Calibri" w:hAnsi="Calibri" w:cs="Calibri"/>
                <w:color w:val="000000"/>
                <w:sz w:val="22"/>
                <w:szCs w:val="22"/>
              </w:rPr>
              <w:t>Roseworthy</w:t>
            </w:r>
          </w:p>
        </w:tc>
        <w:tc>
          <w:tcPr>
            <w:tcW w:w="781" w:type="pct"/>
            <w:tcBorders>
              <w:top w:val="nil"/>
              <w:left w:val="nil"/>
              <w:bottom w:val="single" w:sz="4" w:space="0" w:color="auto"/>
              <w:right w:val="single" w:sz="4" w:space="0" w:color="auto"/>
            </w:tcBorders>
            <w:shd w:val="clear" w:color="auto" w:fill="auto"/>
            <w:vAlign w:val="center"/>
            <w:hideMark/>
          </w:tcPr>
          <w:p w14:paraId="0AFD218C" w14:textId="77777777" w:rsidR="002C5518" w:rsidRDefault="002C5518" w:rsidP="00880527">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2BFCB4DA" w14:textId="77777777" w:rsidR="002C5518" w:rsidRDefault="002C5518" w:rsidP="00880527">
            <w:pPr>
              <w:jc w:val="right"/>
              <w:rPr>
                <w:rFonts w:ascii="Calibri" w:hAnsi="Calibri" w:cs="Calibri"/>
                <w:color w:val="000000"/>
                <w:sz w:val="22"/>
                <w:szCs w:val="22"/>
              </w:rPr>
            </w:pPr>
            <w:r>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18B2E37E" w14:textId="062B8A20" w:rsidR="002C5518" w:rsidRDefault="000F35E9" w:rsidP="00880527">
            <w:pPr>
              <w:jc w:val="center"/>
              <w:rPr>
                <w:rFonts w:ascii="Calibri" w:hAnsi="Calibri" w:cs="Calibri"/>
                <w:color w:val="000000"/>
                <w:sz w:val="22"/>
                <w:szCs w:val="22"/>
              </w:rPr>
            </w:pPr>
            <w:r>
              <w:rPr>
                <w:rFonts w:ascii="Calibri" w:hAnsi="Calibri" w:cs="Calibri"/>
                <w:color w:val="000000"/>
                <w:sz w:val="22"/>
                <w:szCs w:val="22"/>
              </w:rPr>
              <w:t>3.50%</w:t>
            </w:r>
          </w:p>
        </w:tc>
      </w:tr>
    </w:tbl>
    <w:p w14:paraId="501DC11A" w14:textId="77777777" w:rsidR="00041E9F" w:rsidRPr="00041E9F" w:rsidRDefault="00041E9F" w:rsidP="00041E9F">
      <w:pPr>
        <w:spacing w:after="120"/>
        <w:rPr>
          <w:rFonts w:ascii="Calibri" w:hAnsi="Calibri" w:cs="Calibri"/>
          <w:sz w:val="22"/>
          <w:szCs w:val="22"/>
        </w:rPr>
      </w:pPr>
    </w:p>
    <w:p w14:paraId="129A960E" w14:textId="21DA55E4" w:rsidR="00F65446" w:rsidRPr="008B4147" w:rsidRDefault="450F0EEC" w:rsidP="5FFDBAB4">
      <w:pPr>
        <w:pStyle w:val="ListParagraph"/>
        <w:numPr>
          <w:ilvl w:val="0"/>
          <w:numId w:val="7"/>
        </w:numPr>
        <w:spacing w:after="120"/>
        <w:rPr>
          <w:rFonts w:ascii="Calibri" w:hAnsi="Calibri" w:cs="Calibri"/>
          <w:sz w:val="22"/>
          <w:szCs w:val="22"/>
        </w:rPr>
      </w:pPr>
      <w:r w:rsidRPr="5FFDBAB4">
        <w:rPr>
          <w:rFonts w:ascii="Calibri" w:hAnsi="Calibri" w:cs="Calibri"/>
          <w:sz w:val="22"/>
          <w:szCs w:val="22"/>
        </w:rPr>
        <w:t xml:space="preserve">The maximum basic grant amount for higher education courses for a year also includes the following amounts that reflect </w:t>
      </w:r>
      <w:r w:rsidRPr="008B4147">
        <w:rPr>
          <w:rFonts w:ascii="Calibri" w:hAnsi="Calibri" w:cs="Calibri"/>
          <w:sz w:val="22"/>
          <w:szCs w:val="22"/>
        </w:rPr>
        <w:t>additional funding for South Australian universities in each year</w:t>
      </w:r>
      <w:r w:rsidR="2BDE72B2" w:rsidRPr="008B4147">
        <w:rPr>
          <w:rFonts w:ascii="Calibri" w:hAnsi="Calibri" w:cs="Calibri"/>
          <w:sz w:val="22"/>
          <w:szCs w:val="22"/>
        </w:rPr>
        <w:t xml:space="preserve"> (included within the relevant total in Table </w:t>
      </w:r>
      <w:r w:rsidR="00F27837" w:rsidRPr="008B4147">
        <w:rPr>
          <w:rFonts w:ascii="Calibri" w:hAnsi="Calibri" w:cs="Calibri"/>
          <w:sz w:val="22"/>
          <w:szCs w:val="22"/>
        </w:rPr>
        <w:t>1</w:t>
      </w:r>
      <w:r w:rsidR="2BDE72B2" w:rsidRPr="008B4147">
        <w:rPr>
          <w:rFonts w:ascii="Calibri" w:hAnsi="Calibri" w:cs="Calibri"/>
          <w:sz w:val="22"/>
          <w:szCs w:val="22"/>
        </w:rPr>
        <w:t xml:space="preserve"> above)</w:t>
      </w:r>
      <w:r w:rsidRPr="008B4147">
        <w:rPr>
          <w:rFonts w:ascii="Calibri" w:hAnsi="Calibri" w:cs="Calibri"/>
          <w:sz w:val="22"/>
          <w:szCs w:val="22"/>
        </w:rPr>
        <w:t>:</w:t>
      </w:r>
    </w:p>
    <w:p w14:paraId="4F7B50A1" w14:textId="466F29E1" w:rsidR="00F65446" w:rsidRPr="008B4147" w:rsidRDefault="00F65446" w:rsidP="00650BDC">
      <w:pPr>
        <w:pStyle w:val="ListParagraph"/>
        <w:widowControl w:val="0"/>
        <w:numPr>
          <w:ilvl w:val="2"/>
          <w:numId w:val="7"/>
        </w:numPr>
        <w:spacing w:before="120" w:after="120"/>
        <w:contextualSpacing w:val="0"/>
        <w:rPr>
          <w:rFonts w:cstheme="minorBidi"/>
          <w:sz w:val="22"/>
          <w:szCs w:val="22"/>
        </w:rPr>
      </w:pPr>
      <w:r w:rsidRPr="008B4147">
        <w:rPr>
          <w:rFonts w:cstheme="minorBidi"/>
          <w:sz w:val="22"/>
          <w:szCs w:val="22"/>
        </w:rPr>
        <w:t>In 202</w:t>
      </w:r>
      <w:r w:rsidR="003E66B9" w:rsidRPr="008B4147">
        <w:rPr>
          <w:rFonts w:cstheme="minorBidi"/>
          <w:sz w:val="22"/>
          <w:szCs w:val="22"/>
        </w:rPr>
        <w:t>4</w:t>
      </w:r>
      <w:r w:rsidRPr="008B4147">
        <w:rPr>
          <w:rFonts w:cstheme="minorBidi"/>
          <w:sz w:val="22"/>
          <w:szCs w:val="22"/>
        </w:rPr>
        <w:t xml:space="preserve">, </w:t>
      </w:r>
      <w:r w:rsidR="002C27A9" w:rsidRPr="008B4147">
        <w:rPr>
          <w:rFonts w:cstheme="minorBidi"/>
          <w:sz w:val="22"/>
          <w:szCs w:val="22"/>
        </w:rPr>
        <w:t>$</w:t>
      </w:r>
      <w:r w:rsidR="007D72AA" w:rsidRPr="008B4147">
        <w:rPr>
          <w:rFonts w:cstheme="minorBidi"/>
          <w:sz w:val="22"/>
          <w:szCs w:val="22"/>
        </w:rPr>
        <w:t>9,526,534</w:t>
      </w:r>
    </w:p>
    <w:p w14:paraId="17B0432B" w14:textId="4F5EAFB6" w:rsidR="00650BDC" w:rsidRDefault="00F65446" w:rsidP="00650BDC">
      <w:pPr>
        <w:pStyle w:val="ListParagraph"/>
        <w:widowControl w:val="0"/>
        <w:numPr>
          <w:ilvl w:val="2"/>
          <w:numId w:val="7"/>
        </w:numPr>
        <w:spacing w:before="120" w:after="120"/>
        <w:contextualSpacing w:val="0"/>
        <w:rPr>
          <w:rFonts w:cstheme="minorBidi"/>
          <w:sz w:val="22"/>
          <w:szCs w:val="22"/>
        </w:rPr>
      </w:pPr>
      <w:r w:rsidRPr="008B4147">
        <w:rPr>
          <w:rFonts w:cstheme="minorBidi"/>
          <w:sz w:val="22"/>
          <w:szCs w:val="22"/>
        </w:rPr>
        <w:t>In 202</w:t>
      </w:r>
      <w:r w:rsidR="003E66B9" w:rsidRPr="008B4147">
        <w:rPr>
          <w:rFonts w:cstheme="minorBidi"/>
          <w:sz w:val="22"/>
          <w:szCs w:val="22"/>
        </w:rPr>
        <w:t>5</w:t>
      </w:r>
      <w:r w:rsidRPr="008B4147">
        <w:rPr>
          <w:rFonts w:cstheme="minorBidi"/>
          <w:sz w:val="22"/>
          <w:szCs w:val="22"/>
        </w:rPr>
        <w:t xml:space="preserve">, </w:t>
      </w:r>
      <w:bookmarkEnd w:id="22"/>
      <w:r w:rsidR="0051235A">
        <w:rPr>
          <w:rFonts w:cstheme="minorBidi"/>
          <w:sz w:val="22"/>
          <w:szCs w:val="22"/>
        </w:rPr>
        <w:t>$11,566,015</w:t>
      </w:r>
    </w:p>
    <w:p w14:paraId="2E9AD68C" w14:textId="6D4B8043" w:rsidR="008F6623" w:rsidRPr="008B4147" w:rsidRDefault="008F6623" w:rsidP="004632C4">
      <w:pPr>
        <w:spacing w:before="120" w:after="200" w:line="276" w:lineRule="auto"/>
        <w:rPr>
          <w:rFonts w:ascii="Calibri" w:hAnsi="Calibri" w:cs="Arial"/>
          <w:bCs/>
          <w:i/>
          <w:sz w:val="22"/>
          <w:szCs w:val="22"/>
        </w:rPr>
      </w:pPr>
      <w:bookmarkStart w:id="23" w:name="equity"/>
      <w:r w:rsidRPr="008B4147">
        <w:rPr>
          <w:rFonts w:ascii="Calibri" w:hAnsi="Calibri" w:cs="Arial"/>
          <w:bCs/>
          <w:i/>
          <w:sz w:val="22"/>
          <w:szCs w:val="22"/>
        </w:rPr>
        <w:t>Equity places</w:t>
      </w:r>
    </w:p>
    <w:p w14:paraId="130D617B" w14:textId="35034D66" w:rsidR="00604A74" w:rsidRPr="008B4147"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2_3"/>
      <w:r w:rsidRPr="008B4147">
        <w:rPr>
          <w:rFonts w:cstheme="minorBidi"/>
          <w:sz w:val="22"/>
          <w:szCs w:val="22"/>
        </w:rPr>
        <w:t xml:space="preserve">The MBGA for higher education courses includes funding for Equity Places as specified in Table 1a. The Provider may use up to </w:t>
      </w:r>
      <w:r w:rsidR="004A35E5" w:rsidRPr="008B4147">
        <w:rPr>
          <w:rFonts w:cstheme="minorHAnsi"/>
          <w:sz w:val="22"/>
          <w:szCs w:val="22"/>
        </w:rPr>
        <w:t>$</w:t>
      </w:r>
      <w:r w:rsidR="007D72AA" w:rsidRPr="008B4147">
        <w:rPr>
          <w:rFonts w:cstheme="minorHAnsi"/>
          <w:sz w:val="22"/>
          <w:szCs w:val="22"/>
        </w:rPr>
        <w:t>8,</w:t>
      </w:r>
      <w:r w:rsidR="008C3AB5" w:rsidRPr="008B4147">
        <w:rPr>
          <w:rFonts w:cstheme="minorHAnsi"/>
          <w:sz w:val="22"/>
          <w:szCs w:val="22"/>
        </w:rPr>
        <w:t>623,476</w:t>
      </w:r>
      <w:r w:rsidR="004A35E5" w:rsidRPr="008B4147">
        <w:rPr>
          <w:rFonts w:cstheme="minorBidi"/>
          <w:sz w:val="22"/>
          <w:szCs w:val="22"/>
        </w:rPr>
        <w:t xml:space="preserve"> </w:t>
      </w:r>
      <w:r w:rsidRPr="008B4147">
        <w:rPr>
          <w:rFonts w:cstheme="minorBidi"/>
          <w:sz w:val="22"/>
          <w:szCs w:val="22"/>
        </w:rPr>
        <w:t xml:space="preserve">of the funding allocated for Equity Places in </w:t>
      </w:r>
      <w:r w:rsidR="6D855250" w:rsidRPr="008B4147">
        <w:rPr>
          <w:rFonts w:cstheme="minorBidi"/>
          <w:sz w:val="22"/>
          <w:szCs w:val="22"/>
        </w:rPr>
        <w:t>2024</w:t>
      </w:r>
      <w:r w:rsidR="007E684F">
        <w:rPr>
          <w:rFonts w:cstheme="minorBidi"/>
          <w:sz w:val="22"/>
          <w:szCs w:val="22"/>
        </w:rPr>
        <w:t xml:space="preserve"> and </w:t>
      </w:r>
      <w:r w:rsidR="007E684F" w:rsidRPr="007E684F">
        <w:rPr>
          <w:rFonts w:cstheme="minorBidi"/>
          <w:sz w:val="22"/>
          <w:szCs w:val="22"/>
        </w:rPr>
        <w:t>$6,732,518</w:t>
      </w:r>
      <w:r w:rsidR="007E684F">
        <w:rPr>
          <w:rFonts w:cstheme="minorBidi"/>
          <w:sz w:val="22"/>
          <w:szCs w:val="22"/>
        </w:rPr>
        <w:t xml:space="preserve"> of the funding allocated for Equity Places in 2025</w:t>
      </w:r>
      <w:r w:rsidR="6D855250" w:rsidRPr="008B4147">
        <w:rPr>
          <w:rFonts w:cstheme="minorBidi"/>
          <w:sz w:val="22"/>
          <w:szCs w:val="22"/>
        </w:rPr>
        <w:t xml:space="preserve"> </w:t>
      </w:r>
      <w:r w:rsidRPr="008B4147">
        <w:rPr>
          <w:rFonts w:cstheme="minorBidi"/>
          <w:sz w:val="22"/>
          <w:szCs w:val="22"/>
        </w:rPr>
        <w:t xml:space="preserve">to deliver the approved courses shown in Table </w:t>
      </w:r>
      <w:r w:rsidR="792D8CC6" w:rsidRPr="008B4147">
        <w:rPr>
          <w:rFonts w:cstheme="minorBidi"/>
          <w:sz w:val="22"/>
          <w:szCs w:val="22"/>
        </w:rPr>
        <w:t>1</w:t>
      </w:r>
      <w:r w:rsidR="6F3168E6" w:rsidRPr="008B4147">
        <w:rPr>
          <w:rFonts w:cstheme="minorBidi"/>
          <w:sz w:val="22"/>
          <w:szCs w:val="22"/>
        </w:rPr>
        <w:t>b</w:t>
      </w:r>
      <w:r w:rsidRPr="008B4147" w:rsidDel="00604A74">
        <w:rPr>
          <w:rFonts w:cstheme="minorBidi"/>
          <w:sz w:val="22"/>
          <w:szCs w:val="22"/>
        </w:rPr>
        <w:t>(</w:t>
      </w:r>
      <w:proofErr w:type="spellStart"/>
      <w:r w:rsidRPr="008B4147" w:rsidDel="00604A74">
        <w:rPr>
          <w:rFonts w:cstheme="minorBidi"/>
          <w:sz w:val="22"/>
          <w:szCs w:val="22"/>
        </w:rPr>
        <w:t>i</w:t>
      </w:r>
      <w:proofErr w:type="spellEnd"/>
      <w:r w:rsidRPr="008B4147" w:rsidDel="00604A74">
        <w:rPr>
          <w:rFonts w:cstheme="minorBidi"/>
          <w:sz w:val="22"/>
          <w:szCs w:val="22"/>
        </w:rPr>
        <w:t>)</w:t>
      </w:r>
      <w:r w:rsidRPr="008B4147">
        <w:rPr>
          <w:rFonts w:cstheme="minorBidi"/>
          <w:sz w:val="22"/>
          <w:szCs w:val="22"/>
        </w:rPr>
        <w:t xml:space="preserve"> and Table 1</w:t>
      </w:r>
      <w:r w:rsidR="6D855250" w:rsidRPr="008B4147">
        <w:rPr>
          <w:rFonts w:cstheme="minorBidi"/>
          <w:sz w:val="22"/>
          <w:szCs w:val="22"/>
        </w:rPr>
        <w:t>b</w:t>
      </w:r>
      <w:r w:rsidR="5BDA9D57" w:rsidRPr="008B4147">
        <w:rPr>
          <w:rFonts w:cstheme="minorBidi"/>
          <w:sz w:val="22"/>
          <w:szCs w:val="22"/>
        </w:rPr>
        <w:t>(ii</w:t>
      </w:r>
      <w:r w:rsidRPr="008B4147" w:rsidDel="00604A74">
        <w:rPr>
          <w:rFonts w:cstheme="minorBidi"/>
          <w:sz w:val="22"/>
          <w:szCs w:val="22"/>
        </w:rPr>
        <w:t>)</w:t>
      </w:r>
      <w:r w:rsidRPr="008B4147">
        <w:rPr>
          <w:rFonts w:cstheme="minorBidi"/>
          <w:sz w:val="22"/>
          <w:szCs w:val="22"/>
        </w:rPr>
        <w:t xml:space="preserve">. This funding allocation </w:t>
      </w:r>
      <w:r w:rsidR="002D4460" w:rsidRPr="008B4147">
        <w:rPr>
          <w:rFonts w:cstheme="minorBidi"/>
          <w:sz w:val="22"/>
          <w:szCs w:val="22"/>
        </w:rPr>
        <w:t xml:space="preserve">reflects </w:t>
      </w:r>
      <w:r w:rsidRPr="008B4147">
        <w:rPr>
          <w:rFonts w:cstheme="minorBidi"/>
          <w:sz w:val="22"/>
          <w:szCs w:val="22"/>
        </w:rPr>
        <w:t>the indicative funding amounts approved by the Minister for Education.</w:t>
      </w:r>
    </w:p>
    <w:p w14:paraId="03616755" w14:textId="15D728D5"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1"/>
      <w:bookmarkEnd w:id="24"/>
      <w:r w:rsidRPr="008B4147">
        <w:rPr>
          <w:rFonts w:cstheme="minorBidi"/>
          <w:sz w:val="22"/>
          <w:szCs w:val="22"/>
        </w:rPr>
        <w:t xml:space="preserve">The Provider may use up to </w:t>
      </w:r>
      <w:r w:rsidR="004A35E5" w:rsidRPr="008B4147">
        <w:rPr>
          <w:rFonts w:cstheme="minorHAnsi"/>
          <w:sz w:val="22"/>
          <w:szCs w:val="22"/>
        </w:rPr>
        <w:t>$</w:t>
      </w:r>
      <w:r w:rsidR="007D72AA" w:rsidRPr="008B4147">
        <w:rPr>
          <w:rFonts w:cstheme="minorHAnsi"/>
          <w:sz w:val="22"/>
          <w:szCs w:val="22"/>
        </w:rPr>
        <w:t>280,</w:t>
      </w:r>
      <w:r w:rsidR="008C3AB5" w:rsidRPr="008B4147">
        <w:rPr>
          <w:rFonts w:cstheme="minorHAnsi"/>
          <w:sz w:val="22"/>
          <w:szCs w:val="22"/>
        </w:rPr>
        <w:t>618</w:t>
      </w:r>
      <w:r w:rsidR="004A35E5" w:rsidRPr="008B4147">
        <w:rPr>
          <w:rFonts w:cstheme="minorHAnsi"/>
          <w:sz w:val="22"/>
          <w:szCs w:val="22"/>
        </w:rPr>
        <w:t xml:space="preserve"> </w:t>
      </w:r>
      <w:r w:rsidRPr="008B4147">
        <w:rPr>
          <w:rFonts w:cstheme="minorBidi"/>
          <w:sz w:val="22"/>
          <w:szCs w:val="22"/>
        </w:rPr>
        <w:t xml:space="preserve">of the funding </w:t>
      </w:r>
      <w:r w:rsidR="007E684F" w:rsidRPr="008B4147">
        <w:rPr>
          <w:rFonts w:cstheme="minorBidi"/>
          <w:sz w:val="22"/>
          <w:szCs w:val="22"/>
        </w:rPr>
        <w:t>allocat</w:t>
      </w:r>
      <w:r w:rsidR="007E684F">
        <w:rPr>
          <w:rFonts w:cstheme="minorBidi"/>
          <w:sz w:val="22"/>
          <w:szCs w:val="22"/>
        </w:rPr>
        <w:t>ed</w:t>
      </w:r>
      <w:r w:rsidR="007E684F" w:rsidRPr="008B4147">
        <w:rPr>
          <w:rFonts w:cstheme="minorBidi"/>
          <w:sz w:val="22"/>
          <w:szCs w:val="22"/>
        </w:rPr>
        <w:t xml:space="preserve"> </w:t>
      </w:r>
      <w:r w:rsidRPr="008B4147">
        <w:rPr>
          <w:rFonts w:cstheme="minorBidi"/>
          <w:sz w:val="22"/>
          <w:szCs w:val="22"/>
        </w:rPr>
        <w:t xml:space="preserve">for Equity Places </w:t>
      </w:r>
      <w:r w:rsidR="00B93B76" w:rsidRPr="008B4147">
        <w:rPr>
          <w:rFonts w:cstheme="minorBidi"/>
          <w:sz w:val="22"/>
          <w:szCs w:val="22"/>
        </w:rPr>
        <w:t xml:space="preserve">in 2024 </w:t>
      </w:r>
      <w:r w:rsidR="007E684F">
        <w:rPr>
          <w:rFonts w:cstheme="minorBidi"/>
          <w:sz w:val="22"/>
          <w:szCs w:val="22"/>
        </w:rPr>
        <w:t xml:space="preserve">and </w:t>
      </w:r>
      <w:r w:rsidR="007E684F" w:rsidRPr="007E684F">
        <w:rPr>
          <w:rFonts w:cstheme="minorBidi"/>
          <w:sz w:val="22"/>
          <w:szCs w:val="22"/>
        </w:rPr>
        <w:t>$189,912</w:t>
      </w:r>
      <w:r w:rsidR="007E684F">
        <w:rPr>
          <w:rFonts w:cstheme="minorBidi"/>
          <w:sz w:val="22"/>
          <w:szCs w:val="22"/>
        </w:rPr>
        <w:t xml:space="preserve"> of the funding allocated for Equity Places in 2025 </w:t>
      </w:r>
      <w:r w:rsidRPr="008B4147">
        <w:rPr>
          <w:rFonts w:cstheme="minorBidi"/>
          <w:sz w:val="22"/>
          <w:szCs w:val="22"/>
        </w:rPr>
        <w:t xml:space="preserve">as specified in Table 1a to deliver </w:t>
      </w:r>
      <w:r w:rsidR="007D72AA" w:rsidRPr="008B4147">
        <w:rPr>
          <w:rFonts w:cstheme="minorHAnsi"/>
          <w:sz w:val="22"/>
          <w:szCs w:val="22"/>
        </w:rPr>
        <w:t>6</w:t>
      </w:r>
      <w:r w:rsidR="273C020A" w:rsidRPr="008B4147">
        <w:rPr>
          <w:rFonts w:cstheme="minorBidi"/>
          <w:sz w:val="22"/>
          <w:szCs w:val="22"/>
        </w:rPr>
        <w:t xml:space="preserve"> </w:t>
      </w:r>
      <w:r w:rsidR="007D72AA" w:rsidRPr="008B4147">
        <w:rPr>
          <w:rFonts w:cstheme="minorBidi"/>
          <w:sz w:val="22"/>
          <w:szCs w:val="22"/>
        </w:rPr>
        <w:t>bachelor</w:t>
      </w:r>
      <w:r w:rsidR="00681D70" w:rsidRPr="008B4147">
        <w:rPr>
          <w:rFonts w:cstheme="minorBidi"/>
          <w:sz w:val="22"/>
          <w:szCs w:val="22"/>
        </w:rPr>
        <w:t xml:space="preserve"> </w:t>
      </w:r>
      <w:r w:rsidR="007D72AA" w:rsidRPr="008B4147">
        <w:rPr>
          <w:rFonts w:cstheme="minorBidi"/>
          <w:sz w:val="22"/>
          <w:szCs w:val="22"/>
        </w:rPr>
        <w:t>courses</w:t>
      </w:r>
      <w:r w:rsidRPr="008B4147">
        <w:rPr>
          <w:rFonts w:cstheme="minorBidi"/>
          <w:sz w:val="22"/>
          <w:szCs w:val="22"/>
        </w:rPr>
        <w:t xml:space="preserve"> in funding</w:t>
      </w:r>
      <w:r w:rsidRPr="5FFDBAB4">
        <w:rPr>
          <w:rFonts w:cstheme="minorBidi"/>
          <w:sz w:val="22"/>
          <w:szCs w:val="22"/>
        </w:rPr>
        <w:t xml:space="preserve"> cluster 1 (item 1 in the table in section 30</w:t>
      </w:r>
      <w:r w:rsidR="0017453C">
        <w:rPr>
          <w:rFonts w:cstheme="minorBidi"/>
          <w:sz w:val="22"/>
          <w:szCs w:val="22"/>
        </w:rPr>
        <w:t>-</w:t>
      </w:r>
      <w:r w:rsidRPr="5FFDBAB4">
        <w:rPr>
          <w:rFonts w:cstheme="minorBidi"/>
          <w:sz w:val="22"/>
          <w:szCs w:val="22"/>
        </w:rPr>
        <w:t>15 of HESA).</w:t>
      </w:r>
    </w:p>
    <w:bookmarkEnd w:id="25"/>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lastRenderedPageBreak/>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79080F05"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7E684F">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w:t>
      </w:r>
      <w:r w:rsidR="00E30EB1">
        <w:rPr>
          <w:rFonts w:cstheme="minorBidi"/>
          <w:sz w:val="22"/>
          <w:szCs w:val="22"/>
        </w:rPr>
        <w:t xml:space="preserve"> 2023 and</w:t>
      </w:r>
      <w:r w:rsidRPr="0F55635D">
        <w:rPr>
          <w:rFonts w:cstheme="minorBidi"/>
          <w:sz w:val="22"/>
          <w:szCs w:val="22"/>
        </w:rPr>
        <w:t xml:space="preserve">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6"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7D72AA" w14:paraId="21E6C22D" w14:textId="77777777" w:rsidTr="00A93DF5">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F599F0" w14:textId="77777777" w:rsidR="007D72AA" w:rsidRDefault="007D72AA">
            <w:pPr>
              <w:rPr>
                <w:rFonts w:ascii="Calibri" w:hAnsi="Calibri" w:cs="Calibri"/>
                <w:b/>
                <w:bCs/>
                <w:color w:val="000000"/>
                <w:sz w:val="22"/>
                <w:szCs w:val="22"/>
              </w:rPr>
            </w:pPr>
            <w:bookmarkStart w:id="27" w:name="equity1"/>
            <w:bookmarkEnd w:id="27"/>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91F3120"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CAC8785"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1D7D807"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0874ECC"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2025 Funding</w:t>
            </w:r>
          </w:p>
        </w:tc>
      </w:tr>
      <w:tr w:rsidR="007E684F" w14:paraId="516EA970" w14:textId="77777777" w:rsidTr="00A93DF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CB3F890"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0F537958"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1062CDF5"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22</w:t>
            </w:r>
          </w:p>
        </w:tc>
        <w:tc>
          <w:tcPr>
            <w:tcW w:w="1012" w:type="pct"/>
            <w:tcBorders>
              <w:top w:val="nil"/>
              <w:left w:val="nil"/>
              <w:bottom w:val="single" w:sz="4" w:space="0" w:color="auto"/>
              <w:right w:val="single" w:sz="4" w:space="0" w:color="auto"/>
            </w:tcBorders>
            <w:shd w:val="clear" w:color="auto" w:fill="auto"/>
            <w:vAlign w:val="center"/>
            <w:hideMark/>
          </w:tcPr>
          <w:p w14:paraId="3983F131" w14:textId="7B50FB63"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$769,753</w:t>
            </w:r>
          </w:p>
        </w:tc>
        <w:tc>
          <w:tcPr>
            <w:tcW w:w="1012" w:type="pct"/>
            <w:tcBorders>
              <w:top w:val="nil"/>
              <w:left w:val="nil"/>
              <w:bottom w:val="single" w:sz="4" w:space="0" w:color="auto"/>
              <w:right w:val="single" w:sz="4" w:space="0" w:color="auto"/>
            </w:tcBorders>
            <w:shd w:val="clear" w:color="auto" w:fill="auto"/>
            <w:vAlign w:val="center"/>
            <w:hideMark/>
          </w:tcPr>
          <w:p w14:paraId="15C8BFB1" w14:textId="45352276"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$600,954</w:t>
            </w:r>
          </w:p>
        </w:tc>
      </w:tr>
      <w:tr w:rsidR="007E684F" w14:paraId="4717E1C8" w14:textId="77777777" w:rsidTr="00A93DF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D671A1C"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176177A5"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50</w:t>
            </w:r>
          </w:p>
        </w:tc>
        <w:tc>
          <w:tcPr>
            <w:tcW w:w="1012" w:type="pct"/>
            <w:tcBorders>
              <w:top w:val="nil"/>
              <w:left w:val="nil"/>
              <w:bottom w:val="single" w:sz="4" w:space="0" w:color="auto"/>
              <w:right w:val="single" w:sz="4" w:space="0" w:color="auto"/>
            </w:tcBorders>
            <w:shd w:val="clear" w:color="auto" w:fill="auto"/>
            <w:vAlign w:val="center"/>
            <w:hideMark/>
          </w:tcPr>
          <w:p w14:paraId="1137B5C2"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shd w:val="clear" w:color="auto" w:fill="auto"/>
            <w:vAlign w:val="center"/>
            <w:hideMark/>
          </w:tcPr>
          <w:p w14:paraId="21448B86" w14:textId="6CC90F21"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$1,362,754</w:t>
            </w:r>
          </w:p>
        </w:tc>
        <w:tc>
          <w:tcPr>
            <w:tcW w:w="1012" w:type="pct"/>
            <w:tcBorders>
              <w:top w:val="nil"/>
              <w:left w:val="nil"/>
              <w:bottom w:val="single" w:sz="4" w:space="0" w:color="auto"/>
              <w:right w:val="single" w:sz="4" w:space="0" w:color="auto"/>
            </w:tcBorders>
            <w:shd w:val="clear" w:color="auto" w:fill="auto"/>
            <w:vAlign w:val="center"/>
            <w:hideMark/>
          </w:tcPr>
          <w:p w14:paraId="5DA9686C" w14:textId="2277D539"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$1,063,916</w:t>
            </w:r>
          </w:p>
        </w:tc>
      </w:tr>
      <w:tr w:rsidR="007E684F" w14:paraId="70FE055C" w14:textId="77777777" w:rsidTr="00A93DF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A3D9ABB"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865F969"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17</w:t>
            </w:r>
          </w:p>
        </w:tc>
        <w:tc>
          <w:tcPr>
            <w:tcW w:w="1012" w:type="pct"/>
            <w:tcBorders>
              <w:top w:val="nil"/>
              <w:left w:val="nil"/>
              <w:bottom w:val="single" w:sz="4" w:space="0" w:color="auto"/>
              <w:right w:val="single" w:sz="4" w:space="0" w:color="auto"/>
            </w:tcBorders>
            <w:shd w:val="clear" w:color="auto" w:fill="auto"/>
            <w:vAlign w:val="center"/>
            <w:hideMark/>
          </w:tcPr>
          <w:p w14:paraId="6B1E0630"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17</w:t>
            </w:r>
          </w:p>
        </w:tc>
        <w:tc>
          <w:tcPr>
            <w:tcW w:w="1012" w:type="pct"/>
            <w:tcBorders>
              <w:top w:val="nil"/>
              <w:left w:val="nil"/>
              <w:bottom w:val="single" w:sz="4" w:space="0" w:color="auto"/>
              <w:right w:val="single" w:sz="4" w:space="0" w:color="auto"/>
            </w:tcBorders>
            <w:shd w:val="clear" w:color="auto" w:fill="auto"/>
            <w:vAlign w:val="center"/>
            <w:hideMark/>
          </w:tcPr>
          <w:p w14:paraId="79E03F7E" w14:textId="7856631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$544,187</w:t>
            </w:r>
          </w:p>
        </w:tc>
        <w:tc>
          <w:tcPr>
            <w:tcW w:w="1012" w:type="pct"/>
            <w:tcBorders>
              <w:top w:val="nil"/>
              <w:left w:val="nil"/>
              <w:bottom w:val="single" w:sz="4" w:space="0" w:color="auto"/>
              <w:right w:val="single" w:sz="4" w:space="0" w:color="auto"/>
            </w:tcBorders>
            <w:shd w:val="clear" w:color="auto" w:fill="auto"/>
            <w:vAlign w:val="center"/>
            <w:hideMark/>
          </w:tcPr>
          <w:p w14:paraId="2AF0BFE2" w14:textId="6A3BA2B4"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$424,852</w:t>
            </w:r>
          </w:p>
        </w:tc>
      </w:tr>
      <w:tr w:rsidR="007E684F" w14:paraId="4BA5FC09" w14:textId="77777777" w:rsidTr="00A93DF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C208678" w14:textId="77777777" w:rsidR="007E684F" w:rsidRDefault="007E684F" w:rsidP="007E684F">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6D380BC" w14:textId="77777777"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94</w:t>
            </w:r>
          </w:p>
        </w:tc>
        <w:tc>
          <w:tcPr>
            <w:tcW w:w="1012" w:type="pct"/>
            <w:tcBorders>
              <w:top w:val="nil"/>
              <w:left w:val="nil"/>
              <w:bottom w:val="single" w:sz="4" w:space="0" w:color="auto"/>
              <w:right w:val="single" w:sz="4" w:space="0" w:color="auto"/>
            </w:tcBorders>
            <w:shd w:val="clear" w:color="auto" w:fill="auto"/>
            <w:vAlign w:val="center"/>
            <w:hideMark/>
          </w:tcPr>
          <w:p w14:paraId="5AFE8FA7" w14:textId="77777777"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76</w:t>
            </w:r>
          </w:p>
        </w:tc>
        <w:tc>
          <w:tcPr>
            <w:tcW w:w="1012" w:type="pct"/>
            <w:tcBorders>
              <w:top w:val="nil"/>
              <w:left w:val="nil"/>
              <w:bottom w:val="single" w:sz="4" w:space="0" w:color="auto"/>
              <w:right w:val="single" w:sz="4" w:space="0" w:color="auto"/>
            </w:tcBorders>
            <w:shd w:val="clear" w:color="auto" w:fill="auto"/>
            <w:vAlign w:val="center"/>
            <w:hideMark/>
          </w:tcPr>
          <w:p w14:paraId="72D9CDF6" w14:textId="7F3D785A"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$2,676,694</w:t>
            </w:r>
          </w:p>
        </w:tc>
        <w:tc>
          <w:tcPr>
            <w:tcW w:w="1012" w:type="pct"/>
            <w:tcBorders>
              <w:top w:val="nil"/>
              <w:left w:val="nil"/>
              <w:bottom w:val="single" w:sz="4" w:space="0" w:color="auto"/>
              <w:right w:val="single" w:sz="4" w:space="0" w:color="auto"/>
            </w:tcBorders>
            <w:shd w:val="clear" w:color="auto" w:fill="auto"/>
            <w:vAlign w:val="center"/>
            <w:hideMark/>
          </w:tcPr>
          <w:p w14:paraId="28BF3D78" w14:textId="0CDDB9AC" w:rsidR="007E684F" w:rsidRDefault="007E684F" w:rsidP="00A93DF5">
            <w:pPr>
              <w:jc w:val="right"/>
              <w:rPr>
                <w:rFonts w:ascii="Calibri" w:hAnsi="Calibri" w:cs="Calibri"/>
                <w:b/>
                <w:bCs/>
                <w:color w:val="000000"/>
                <w:sz w:val="22"/>
                <w:szCs w:val="22"/>
              </w:rPr>
            </w:pPr>
            <w:r>
              <w:rPr>
                <w:rFonts w:ascii="Calibri" w:hAnsi="Calibri" w:cs="Calibri"/>
                <w:b/>
                <w:bCs/>
                <w:color w:val="000000"/>
                <w:sz w:val="22"/>
                <w:szCs w:val="22"/>
              </w:rPr>
              <w:t>$2,089,722</w:t>
            </w:r>
          </w:p>
        </w:tc>
      </w:tr>
      <w:tr w:rsidR="007D72AA" w14:paraId="7F24E547" w14:textId="77777777" w:rsidTr="00A93DF5">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39C2BE23" w14:textId="77777777" w:rsidR="007D72AA" w:rsidRDefault="007D72AA">
            <w:pPr>
              <w:rPr>
                <w:rFonts w:ascii="Calibri" w:hAnsi="Calibri" w:cs="Calibri"/>
                <w:b/>
                <w:bCs/>
                <w:color w:val="000000"/>
                <w:sz w:val="22"/>
                <w:szCs w:val="22"/>
              </w:rPr>
            </w:pPr>
            <w:bookmarkStart w:id="28" w:name="RANGE!A7"/>
            <w:r>
              <w:rPr>
                <w:rFonts w:ascii="Calibri" w:hAnsi="Calibri" w:cs="Calibri"/>
                <w:b/>
                <w:bCs/>
                <w:color w:val="000000"/>
                <w:sz w:val="22"/>
                <w:szCs w:val="22"/>
              </w:rPr>
              <w:t>Course Type</w:t>
            </w:r>
            <w:bookmarkEnd w:id="28"/>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7F050885"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Name</w:t>
            </w:r>
          </w:p>
        </w:tc>
      </w:tr>
      <w:tr w:rsidR="007D72AA" w14:paraId="2ED8EC04" w14:textId="77777777" w:rsidTr="00A93DF5">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57CC483"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E8BA8D5"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Nursing</w:t>
            </w:r>
          </w:p>
        </w:tc>
      </w:tr>
      <w:tr w:rsidR="007D72AA" w14:paraId="3169C108" w14:textId="77777777" w:rsidTr="00A93DF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2E319DD"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D6406E7"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Engineering (Honours)</w:t>
            </w:r>
          </w:p>
        </w:tc>
      </w:tr>
      <w:tr w:rsidR="007D72AA" w14:paraId="2C6B7C17" w14:textId="77777777" w:rsidTr="00A93DF5">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11F2626"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3075C44"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Science with Bachelor of Teaching (Secondary)</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9" w:name="equityc2tables"/>
      <w:bookmarkEnd w:id="26"/>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7D72AA" w14:paraId="7AF75EE3" w14:textId="77777777" w:rsidTr="00A93DF5">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C937E" w14:textId="77777777" w:rsidR="007D72AA" w:rsidRDefault="007D72AA">
            <w:pPr>
              <w:rPr>
                <w:rFonts w:ascii="Calibri" w:hAnsi="Calibri" w:cs="Calibri"/>
                <w:b/>
                <w:bCs/>
                <w:color w:val="000000"/>
                <w:sz w:val="22"/>
                <w:szCs w:val="22"/>
              </w:rPr>
            </w:pPr>
            <w:bookmarkStart w:id="30" w:name="equity2"/>
            <w:bookmarkEnd w:id="3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4632BC0"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B9262EE"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9EA19CE"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4ECC968"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2025 Funding</w:t>
            </w:r>
          </w:p>
        </w:tc>
      </w:tr>
      <w:tr w:rsidR="007E684F" w14:paraId="1D243F30"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F002EEF"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45158C6C"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40</w:t>
            </w:r>
          </w:p>
        </w:tc>
        <w:tc>
          <w:tcPr>
            <w:tcW w:w="1012" w:type="pct"/>
            <w:tcBorders>
              <w:top w:val="nil"/>
              <w:left w:val="nil"/>
              <w:bottom w:val="single" w:sz="4" w:space="0" w:color="auto"/>
              <w:right w:val="single" w:sz="4" w:space="0" w:color="auto"/>
            </w:tcBorders>
            <w:shd w:val="clear" w:color="auto" w:fill="auto"/>
            <w:vAlign w:val="center"/>
            <w:hideMark/>
          </w:tcPr>
          <w:p w14:paraId="66B8DFFA"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36</w:t>
            </w:r>
          </w:p>
        </w:tc>
        <w:tc>
          <w:tcPr>
            <w:tcW w:w="1012" w:type="pct"/>
            <w:tcBorders>
              <w:top w:val="nil"/>
              <w:left w:val="nil"/>
              <w:bottom w:val="single" w:sz="4" w:space="0" w:color="auto"/>
              <w:right w:val="single" w:sz="4" w:space="0" w:color="auto"/>
            </w:tcBorders>
            <w:shd w:val="clear" w:color="auto" w:fill="auto"/>
            <w:vAlign w:val="center"/>
            <w:hideMark/>
          </w:tcPr>
          <w:p w14:paraId="5D75645E" w14:textId="743F01A3"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$984,390</w:t>
            </w:r>
          </w:p>
        </w:tc>
        <w:tc>
          <w:tcPr>
            <w:tcW w:w="1012" w:type="pct"/>
            <w:tcBorders>
              <w:top w:val="nil"/>
              <w:left w:val="nil"/>
              <w:bottom w:val="single" w:sz="4" w:space="0" w:color="auto"/>
              <w:right w:val="single" w:sz="4" w:space="0" w:color="auto"/>
            </w:tcBorders>
            <w:shd w:val="clear" w:color="auto" w:fill="auto"/>
            <w:vAlign w:val="center"/>
            <w:hideMark/>
          </w:tcPr>
          <w:p w14:paraId="7B984F39" w14:textId="3128ACA3"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$768,537</w:t>
            </w:r>
          </w:p>
        </w:tc>
      </w:tr>
      <w:tr w:rsidR="007E684F" w14:paraId="791826B2" w14:textId="77777777" w:rsidTr="00A93DF5">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298C31F"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098235F6"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86</w:t>
            </w:r>
          </w:p>
        </w:tc>
        <w:tc>
          <w:tcPr>
            <w:tcW w:w="1012" w:type="pct"/>
            <w:tcBorders>
              <w:top w:val="nil"/>
              <w:left w:val="nil"/>
              <w:bottom w:val="single" w:sz="4" w:space="0" w:color="auto"/>
              <w:right w:val="single" w:sz="4" w:space="0" w:color="auto"/>
            </w:tcBorders>
            <w:shd w:val="clear" w:color="auto" w:fill="auto"/>
            <w:vAlign w:val="center"/>
            <w:hideMark/>
          </w:tcPr>
          <w:p w14:paraId="635CCC99"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68</w:t>
            </w:r>
          </w:p>
        </w:tc>
        <w:tc>
          <w:tcPr>
            <w:tcW w:w="1012" w:type="pct"/>
            <w:tcBorders>
              <w:top w:val="nil"/>
              <w:left w:val="nil"/>
              <w:bottom w:val="single" w:sz="4" w:space="0" w:color="auto"/>
              <w:right w:val="single" w:sz="4" w:space="0" w:color="auto"/>
            </w:tcBorders>
            <w:shd w:val="clear" w:color="auto" w:fill="auto"/>
            <w:vAlign w:val="center"/>
            <w:hideMark/>
          </w:tcPr>
          <w:p w14:paraId="7A21E631" w14:textId="302ECE9D"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$1,973,311</w:t>
            </w:r>
          </w:p>
        </w:tc>
        <w:tc>
          <w:tcPr>
            <w:tcW w:w="1012" w:type="pct"/>
            <w:tcBorders>
              <w:top w:val="nil"/>
              <w:left w:val="nil"/>
              <w:bottom w:val="single" w:sz="4" w:space="0" w:color="auto"/>
              <w:right w:val="single" w:sz="4" w:space="0" w:color="auto"/>
            </w:tcBorders>
            <w:shd w:val="clear" w:color="auto" w:fill="auto"/>
            <w:vAlign w:val="center"/>
            <w:hideMark/>
          </w:tcPr>
          <w:p w14:paraId="0188D320" w14:textId="0073C90D"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$1,540,612</w:t>
            </w:r>
          </w:p>
        </w:tc>
      </w:tr>
      <w:tr w:rsidR="007E684F" w14:paraId="770D70D8"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E918416"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F8503F4"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77</w:t>
            </w:r>
          </w:p>
        </w:tc>
        <w:tc>
          <w:tcPr>
            <w:tcW w:w="1012" w:type="pct"/>
            <w:tcBorders>
              <w:top w:val="nil"/>
              <w:left w:val="nil"/>
              <w:bottom w:val="single" w:sz="4" w:space="0" w:color="auto"/>
              <w:right w:val="single" w:sz="4" w:space="0" w:color="auto"/>
            </w:tcBorders>
            <w:shd w:val="clear" w:color="auto" w:fill="auto"/>
            <w:vAlign w:val="center"/>
            <w:hideMark/>
          </w:tcPr>
          <w:p w14:paraId="4CF577D0"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72</w:t>
            </w:r>
          </w:p>
        </w:tc>
        <w:tc>
          <w:tcPr>
            <w:tcW w:w="1012" w:type="pct"/>
            <w:tcBorders>
              <w:top w:val="nil"/>
              <w:left w:val="nil"/>
              <w:bottom w:val="single" w:sz="4" w:space="0" w:color="auto"/>
              <w:right w:val="single" w:sz="4" w:space="0" w:color="auto"/>
            </w:tcBorders>
            <w:shd w:val="clear" w:color="auto" w:fill="auto"/>
            <w:vAlign w:val="center"/>
            <w:hideMark/>
          </w:tcPr>
          <w:p w14:paraId="00024E0B" w14:textId="0EB93561"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$1,945,031</w:t>
            </w:r>
          </w:p>
        </w:tc>
        <w:tc>
          <w:tcPr>
            <w:tcW w:w="1012" w:type="pct"/>
            <w:tcBorders>
              <w:top w:val="nil"/>
              <w:left w:val="nil"/>
              <w:bottom w:val="single" w:sz="4" w:space="0" w:color="auto"/>
              <w:right w:val="single" w:sz="4" w:space="0" w:color="auto"/>
            </w:tcBorders>
            <w:shd w:val="clear" w:color="auto" w:fill="auto"/>
            <w:vAlign w:val="center"/>
            <w:hideMark/>
          </w:tcPr>
          <w:p w14:paraId="7378A98D" w14:textId="74F4B769"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$1,518,533</w:t>
            </w:r>
          </w:p>
        </w:tc>
      </w:tr>
      <w:tr w:rsidR="007E684F" w14:paraId="5D2DBD77"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9AF0860"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AE13919"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40</w:t>
            </w:r>
          </w:p>
        </w:tc>
        <w:tc>
          <w:tcPr>
            <w:tcW w:w="1012" w:type="pct"/>
            <w:tcBorders>
              <w:top w:val="nil"/>
              <w:left w:val="nil"/>
              <w:bottom w:val="single" w:sz="4" w:space="0" w:color="auto"/>
              <w:right w:val="single" w:sz="4" w:space="0" w:color="auto"/>
            </w:tcBorders>
            <w:shd w:val="clear" w:color="auto" w:fill="auto"/>
            <w:vAlign w:val="center"/>
            <w:hideMark/>
          </w:tcPr>
          <w:p w14:paraId="1D582EFA"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40</w:t>
            </w:r>
          </w:p>
        </w:tc>
        <w:tc>
          <w:tcPr>
            <w:tcW w:w="1012" w:type="pct"/>
            <w:tcBorders>
              <w:top w:val="nil"/>
              <w:left w:val="nil"/>
              <w:bottom w:val="single" w:sz="4" w:space="0" w:color="auto"/>
              <w:right w:val="single" w:sz="4" w:space="0" w:color="auto"/>
            </w:tcBorders>
            <w:shd w:val="clear" w:color="auto" w:fill="auto"/>
            <w:vAlign w:val="center"/>
            <w:hideMark/>
          </w:tcPr>
          <w:p w14:paraId="5B0EFDD1" w14:textId="724183A1"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$1,044,050</w:t>
            </w:r>
          </w:p>
        </w:tc>
        <w:tc>
          <w:tcPr>
            <w:tcW w:w="1012" w:type="pct"/>
            <w:tcBorders>
              <w:top w:val="nil"/>
              <w:left w:val="nil"/>
              <w:bottom w:val="single" w:sz="4" w:space="0" w:color="auto"/>
              <w:right w:val="single" w:sz="4" w:space="0" w:color="auto"/>
            </w:tcBorders>
            <w:shd w:val="clear" w:color="auto" w:fill="auto"/>
            <w:vAlign w:val="center"/>
            <w:hideMark/>
          </w:tcPr>
          <w:p w14:paraId="692C2253" w14:textId="6B2D201E"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$815,115</w:t>
            </w:r>
          </w:p>
        </w:tc>
      </w:tr>
      <w:tr w:rsidR="007E684F" w14:paraId="6D0BA090"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ECA6CFA" w14:textId="77777777" w:rsidR="007E684F" w:rsidRDefault="007E684F" w:rsidP="007E684F">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6C37820" w14:textId="77777777"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243</w:t>
            </w:r>
          </w:p>
        </w:tc>
        <w:tc>
          <w:tcPr>
            <w:tcW w:w="1012" w:type="pct"/>
            <w:tcBorders>
              <w:top w:val="nil"/>
              <w:left w:val="nil"/>
              <w:bottom w:val="single" w:sz="4" w:space="0" w:color="auto"/>
              <w:right w:val="single" w:sz="4" w:space="0" w:color="auto"/>
            </w:tcBorders>
            <w:shd w:val="clear" w:color="auto" w:fill="auto"/>
            <w:vAlign w:val="center"/>
            <w:hideMark/>
          </w:tcPr>
          <w:p w14:paraId="43E46480" w14:textId="77777777"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216</w:t>
            </w:r>
          </w:p>
        </w:tc>
        <w:tc>
          <w:tcPr>
            <w:tcW w:w="1012" w:type="pct"/>
            <w:tcBorders>
              <w:top w:val="nil"/>
              <w:left w:val="nil"/>
              <w:bottom w:val="single" w:sz="4" w:space="0" w:color="auto"/>
              <w:right w:val="single" w:sz="4" w:space="0" w:color="auto"/>
            </w:tcBorders>
            <w:shd w:val="clear" w:color="auto" w:fill="auto"/>
            <w:vAlign w:val="center"/>
            <w:hideMark/>
          </w:tcPr>
          <w:p w14:paraId="2BF06C86" w14:textId="4B5409FF"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$5,946,782</w:t>
            </w:r>
          </w:p>
        </w:tc>
        <w:tc>
          <w:tcPr>
            <w:tcW w:w="1012" w:type="pct"/>
            <w:tcBorders>
              <w:top w:val="nil"/>
              <w:left w:val="nil"/>
              <w:bottom w:val="single" w:sz="4" w:space="0" w:color="auto"/>
              <w:right w:val="single" w:sz="4" w:space="0" w:color="auto"/>
            </w:tcBorders>
            <w:shd w:val="clear" w:color="auto" w:fill="auto"/>
            <w:vAlign w:val="center"/>
            <w:hideMark/>
          </w:tcPr>
          <w:p w14:paraId="41802B58" w14:textId="3D3616B6" w:rsidR="007E684F" w:rsidRDefault="007E684F" w:rsidP="00A93DF5">
            <w:pPr>
              <w:jc w:val="right"/>
              <w:rPr>
                <w:rFonts w:ascii="Calibri" w:hAnsi="Calibri" w:cs="Calibri"/>
                <w:b/>
                <w:bCs/>
                <w:color w:val="000000"/>
                <w:sz w:val="22"/>
                <w:szCs w:val="22"/>
              </w:rPr>
            </w:pPr>
            <w:r>
              <w:rPr>
                <w:rFonts w:ascii="Calibri" w:hAnsi="Calibri" w:cs="Calibri"/>
                <w:b/>
                <w:bCs/>
                <w:color w:val="000000"/>
                <w:sz w:val="22"/>
                <w:szCs w:val="22"/>
              </w:rPr>
              <w:t>$4,642,796</w:t>
            </w:r>
          </w:p>
        </w:tc>
      </w:tr>
      <w:tr w:rsidR="007D72AA" w14:paraId="7F1BC969" w14:textId="77777777" w:rsidTr="00A93DF5">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21BAD18"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2ACC6A6E"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Name</w:t>
            </w:r>
          </w:p>
        </w:tc>
      </w:tr>
      <w:tr w:rsidR="007D72AA" w14:paraId="1311336B"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80ABDF9"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F26EAF8"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Mathematical and Computer Sciences with Bachelor of Teaching (Secondary)</w:t>
            </w:r>
          </w:p>
        </w:tc>
      </w:tr>
      <w:tr w:rsidR="007D72AA" w14:paraId="48A11021"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5EE4526"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0DF7BE6"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Arts with Bachelor of Teaching (Secondary)</w:t>
            </w:r>
          </w:p>
        </w:tc>
      </w:tr>
      <w:tr w:rsidR="007D72AA" w14:paraId="3BC05A0C"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5F49947"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3A92A15"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Computer Science</w:t>
            </w:r>
          </w:p>
        </w:tc>
      </w:tr>
      <w:tr w:rsidR="007D72AA" w14:paraId="72096F57"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D4B3FEC"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AE0181A"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Information Technology</w:t>
            </w:r>
          </w:p>
        </w:tc>
      </w:tr>
      <w:tr w:rsidR="007D72AA" w14:paraId="551F629B"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F014AE6"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FA341C8"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Health and Medical Sciences</w:t>
            </w:r>
          </w:p>
        </w:tc>
      </w:tr>
      <w:tr w:rsidR="007D72AA" w14:paraId="314CBE35"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016C30E"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445B564" w14:textId="77777777" w:rsidR="007D72AA" w:rsidRDefault="007D72AA">
            <w:pPr>
              <w:rPr>
                <w:rFonts w:ascii="Calibri" w:hAnsi="Calibri" w:cs="Calibri"/>
                <w:color w:val="000000"/>
                <w:sz w:val="22"/>
                <w:szCs w:val="22"/>
              </w:rPr>
            </w:pPr>
            <w:r>
              <w:rPr>
                <w:rFonts w:ascii="Calibri" w:hAnsi="Calibri" w:cs="Calibri"/>
                <w:color w:val="000000"/>
                <w:sz w:val="22"/>
                <w:szCs w:val="22"/>
              </w:rPr>
              <w:t xml:space="preserve">Bachelor of Speech Pathology </w:t>
            </w:r>
          </w:p>
        </w:tc>
      </w:tr>
      <w:tr w:rsidR="007D72AA" w14:paraId="75860114"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829BAE9"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3F47DAC"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Occupational Therapy</w:t>
            </w:r>
          </w:p>
        </w:tc>
      </w:tr>
      <w:tr w:rsidR="007D72AA" w14:paraId="01B2CBEC" w14:textId="77777777" w:rsidTr="00A93DF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0E4550D"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29FA612"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Psychological Science</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1" w:name="equityc1tables"/>
      <w:bookmarkEnd w:id="29"/>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7D72AA" w14:paraId="4D831561" w14:textId="77777777" w:rsidTr="00A93DF5">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A7966F" w14:textId="77777777" w:rsidR="007D72AA" w:rsidRDefault="007D72AA">
            <w:pPr>
              <w:rPr>
                <w:rFonts w:ascii="Calibri" w:hAnsi="Calibri" w:cs="Calibri"/>
                <w:b/>
                <w:bCs/>
                <w:color w:val="000000"/>
                <w:sz w:val="22"/>
                <w:szCs w:val="22"/>
              </w:rPr>
            </w:pPr>
            <w:bookmarkStart w:id="32" w:name="equity3"/>
            <w:bookmarkEnd w:id="32"/>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4431B81"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Name</w:t>
            </w:r>
          </w:p>
        </w:tc>
      </w:tr>
      <w:tr w:rsidR="007D72AA" w14:paraId="3BC63A15" w14:textId="77777777" w:rsidTr="00A93DF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8D80B45"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3353885"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Media</w:t>
            </w:r>
          </w:p>
        </w:tc>
      </w:tr>
      <w:tr w:rsidR="007D72AA" w14:paraId="2047828A" w14:textId="77777777" w:rsidTr="00A93DF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EAF0375"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B247273"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Business</w:t>
            </w:r>
          </w:p>
        </w:tc>
      </w:tr>
      <w:tr w:rsidR="007D72AA" w14:paraId="6B206197" w14:textId="77777777" w:rsidTr="00A93DF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267BD06"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10CB87AB"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Commerce</w:t>
            </w:r>
          </w:p>
        </w:tc>
      </w:tr>
      <w:tr w:rsidR="007D72AA" w14:paraId="5FC3E470" w14:textId="77777777" w:rsidTr="00A93DF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44CE014"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43D53C8"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Laws</w:t>
            </w:r>
          </w:p>
        </w:tc>
      </w:tr>
      <w:tr w:rsidR="007D72AA" w14:paraId="48D54A1A" w14:textId="77777777" w:rsidTr="00A93DF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91F9325"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B5CF950"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Criminology</w:t>
            </w:r>
          </w:p>
        </w:tc>
      </w:tr>
      <w:tr w:rsidR="007D72AA" w14:paraId="79E1AA3E" w14:textId="77777777" w:rsidTr="00A93DF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988B1B2"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C15C2DE"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Arts</w:t>
            </w:r>
          </w:p>
        </w:tc>
      </w:tr>
    </w:tbl>
    <w:p w14:paraId="2D57E570" w14:textId="496A8D29" w:rsidR="00880527" w:rsidRDefault="00880527" w:rsidP="00880527">
      <w:pPr>
        <w:widowControl w:val="0"/>
        <w:spacing w:before="120" w:after="120"/>
        <w:rPr>
          <w:rFonts w:ascii="Calibri" w:hAnsi="Calibri"/>
          <w:i/>
          <w:iCs/>
          <w:sz w:val="22"/>
        </w:rPr>
      </w:pPr>
      <w:bookmarkStart w:id="33" w:name="_Hlk162528426"/>
      <w:r>
        <w:rPr>
          <w:rFonts w:ascii="Calibri" w:hAnsi="Calibri"/>
          <w:i/>
          <w:iCs/>
          <w:sz w:val="22"/>
        </w:rPr>
        <w:lastRenderedPageBreak/>
        <w:t>Regional University Study Hubs</w:t>
      </w:r>
    </w:p>
    <w:p w14:paraId="584D4625" w14:textId="684E887F" w:rsidR="005D6180" w:rsidRPr="008B4147" w:rsidRDefault="00686799" w:rsidP="00BF45EF">
      <w:pPr>
        <w:widowControl w:val="0"/>
        <w:numPr>
          <w:ilvl w:val="0"/>
          <w:numId w:val="7"/>
        </w:numPr>
        <w:tabs>
          <w:tab w:val="left" w:pos="567"/>
          <w:tab w:val="left" w:pos="8222"/>
        </w:tabs>
        <w:spacing w:before="120" w:after="120"/>
        <w:rPr>
          <w:rFonts w:cstheme="minorBidi"/>
          <w:sz w:val="22"/>
          <w:szCs w:val="22"/>
        </w:rPr>
      </w:pPr>
      <w:bookmarkStart w:id="34" w:name="rucs"/>
      <w:bookmarkEnd w:id="33"/>
      <w:bookmarkEnd w:id="23"/>
      <w:bookmarkEnd w:id="31"/>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w:t>
      </w:r>
      <w:r w:rsidRPr="008B4147">
        <w:rPr>
          <w:rFonts w:cstheme="minorBidi"/>
          <w:sz w:val="22"/>
          <w:szCs w:val="22"/>
        </w:rPr>
        <w:t>Provider’s partnership with the Regional University Study Hub/s in Table 1</w:t>
      </w:r>
      <w:r w:rsidR="002F29BA" w:rsidRPr="008B4147">
        <w:rPr>
          <w:rFonts w:cstheme="minorBidi"/>
          <w:sz w:val="22"/>
          <w:szCs w:val="22"/>
        </w:rPr>
        <w:t>c</w:t>
      </w:r>
      <w:r w:rsidRPr="008B4147">
        <w:rPr>
          <w:rFonts w:cstheme="minorBidi"/>
          <w:sz w:val="22"/>
          <w:szCs w:val="22"/>
        </w:rPr>
        <w:t>, and must only be used for students being supported by a Hub</w:t>
      </w:r>
      <w:r w:rsidR="00D876AA" w:rsidRPr="008B4147">
        <w:rPr>
          <w:rFonts w:cstheme="minorBidi"/>
          <w:sz w:val="22"/>
          <w:szCs w:val="22"/>
        </w:rPr>
        <w:t>.</w:t>
      </w:r>
    </w:p>
    <w:p w14:paraId="6531D2DD" w14:textId="5C0F6303" w:rsidR="005A7163" w:rsidRPr="008B4147" w:rsidRDefault="005A7163" w:rsidP="008C331A">
      <w:pPr>
        <w:widowControl w:val="0"/>
        <w:tabs>
          <w:tab w:val="left" w:pos="567"/>
          <w:tab w:val="left" w:pos="8222"/>
        </w:tabs>
        <w:spacing w:before="120" w:after="120"/>
        <w:rPr>
          <w:rFonts w:cstheme="minorBidi"/>
          <w:b/>
          <w:sz w:val="22"/>
          <w:szCs w:val="22"/>
        </w:rPr>
      </w:pPr>
      <w:r w:rsidRPr="008B4147">
        <w:rPr>
          <w:rFonts w:cstheme="minorBidi"/>
          <w:b/>
          <w:sz w:val="22"/>
          <w:szCs w:val="22"/>
        </w:rPr>
        <w:t xml:space="preserve">Table </w:t>
      </w:r>
      <w:r w:rsidRPr="008B4147">
        <w:rPr>
          <w:rFonts w:cstheme="minorBidi"/>
          <w:b/>
          <w:bCs/>
          <w:sz w:val="22"/>
          <w:szCs w:val="22"/>
        </w:rPr>
        <w:t>1</w:t>
      </w:r>
      <w:r w:rsidR="007D72AA" w:rsidRPr="008B4147">
        <w:rPr>
          <w:rFonts w:cstheme="minorBidi"/>
          <w:b/>
          <w:bCs/>
          <w:sz w:val="22"/>
          <w:szCs w:val="22"/>
        </w:rPr>
        <w:t>c</w:t>
      </w:r>
      <w:r w:rsidRPr="008B4147">
        <w:rPr>
          <w:rFonts w:cstheme="minorBidi"/>
          <w:b/>
          <w:sz w:val="22"/>
          <w:szCs w:val="22"/>
        </w:rPr>
        <w:t>. Allocated R</w:t>
      </w:r>
      <w:r w:rsidR="00DF0AD1" w:rsidRPr="008B4147">
        <w:rPr>
          <w:rFonts w:cstheme="minorBidi"/>
          <w:b/>
          <w:sz w:val="22"/>
          <w:szCs w:val="22"/>
        </w:rPr>
        <w:t xml:space="preserve">egional University Study </w:t>
      </w:r>
      <w:r w:rsidR="00DF0AD1" w:rsidRPr="008B4147">
        <w:rPr>
          <w:rFonts w:cstheme="minorBidi"/>
          <w:b/>
          <w:bCs/>
          <w:sz w:val="22"/>
          <w:szCs w:val="22"/>
        </w:rPr>
        <w:t>Hub</w:t>
      </w:r>
      <w:r w:rsidRPr="008B4147">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7D72AA" w:rsidRPr="008B4147" w14:paraId="308702C8" w14:textId="77777777" w:rsidTr="00A93DF5">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ABCF8D" w14:textId="77777777" w:rsidR="007D72AA" w:rsidRPr="008B4147" w:rsidRDefault="007D72AA">
            <w:pPr>
              <w:jc w:val="center"/>
              <w:rPr>
                <w:rFonts w:ascii="Calibri" w:hAnsi="Calibri" w:cs="Calibri"/>
                <w:b/>
                <w:bCs/>
                <w:color w:val="000000"/>
                <w:sz w:val="22"/>
                <w:szCs w:val="22"/>
              </w:rPr>
            </w:pPr>
            <w:bookmarkStart w:id="35" w:name="RUCTable"/>
            <w:bookmarkEnd w:id="35"/>
            <w:r w:rsidRPr="008B4147">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10462E84" w14:textId="77777777" w:rsidR="007D72AA" w:rsidRPr="008B4147" w:rsidRDefault="007D72AA">
            <w:pPr>
              <w:jc w:val="center"/>
              <w:rPr>
                <w:rFonts w:ascii="Calibri" w:hAnsi="Calibri" w:cs="Calibri"/>
                <w:b/>
                <w:bCs/>
                <w:color w:val="000000"/>
                <w:sz w:val="22"/>
                <w:szCs w:val="22"/>
              </w:rPr>
            </w:pPr>
            <w:r w:rsidRPr="008B4147">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6F732CB5" w14:textId="77777777" w:rsidR="007D72AA" w:rsidRPr="008B4147" w:rsidRDefault="007D72AA">
            <w:pPr>
              <w:jc w:val="center"/>
              <w:rPr>
                <w:rFonts w:ascii="Calibri" w:hAnsi="Calibri" w:cs="Calibri"/>
                <w:b/>
                <w:bCs/>
                <w:color w:val="000000"/>
                <w:sz w:val="22"/>
                <w:szCs w:val="22"/>
              </w:rPr>
            </w:pPr>
            <w:r w:rsidRPr="008B4147">
              <w:rPr>
                <w:rFonts w:ascii="Calibri" w:hAnsi="Calibri" w:cs="Calibri"/>
                <w:b/>
                <w:bCs/>
                <w:color w:val="000000"/>
                <w:sz w:val="22"/>
                <w:szCs w:val="22"/>
              </w:rPr>
              <w:t>2025 Places (EFTSL)</w:t>
            </w:r>
          </w:p>
        </w:tc>
      </w:tr>
      <w:tr w:rsidR="007D72AA" w:rsidRPr="008B4147" w14:paraId="5C3358F0" w14:textId="77777777" w:rsidTr="00A93DF5">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46828334" w14:textId="77777777" w:rsidR="007D72AA" w:rsidRPr="008B4147" w:rsidRDefault="007D72AA">
            <w:pPr>
              <w:rPr>
                <w:rFonts w:ascii="Calibri" w:hAnsi="Calibri" w:cs="Calibri"/>
                <w:color w:val="000000"/>
                <w:sz w:val="22"/>
                <w:szCs w:val="22"/>
              </w:rPr>
            </w:pPr>
            <w:r w:rsidRPr="008B4147">
              <w:rPr>
                <w:rFonts w:ascii="Calibri" w:hAnsi="Calibri" w:cs="Calibri"/>
                <w:color w:val="000000"/>
                <w:sz w:val="22"/>
                <w:szCs w:val="22"/>
              </w:rPr>
              <w:t>Barossa Gawler</w:t>
            </w:r>
          </w:p>
        </w:tc>
        <w:tc>
          <w:tcPr>
            <w:tcW w:w="1248" w:type="pct"/>
            <w:tcBorders>
              <w:top w:val="nil"/>
              <w:left w:val="nil"/>
              <w:bottom w:val="single" w:sz="4" w:space="0" w:color="auto"/>
              <w:right w:val="single" w:sz="4" w:space="0" w:color="auto"/>
            </w:tcBorders>
            <w:shd w:val="clear" w:color="auto" w:fill="auto"/>
            <w:noWrap/>
            <w:vAlign w:val="center"/>
            <w:hideMark/>
          </w:tcPr>
          <w:p w14:paraId="17F045D9" w14:textId="77777777" w:rsidR="007D72AA" w:rsidRPr="008B4147" w:rsidRDefault="007D72AA">
            <w:pPr>
              <w:jc w:val="right"/>
              <w:rPr>
                <w:rFonts w:ascii="Calibri" w:hAnsi="Calibri" w:cs="Calibri"/>
                <w:color w:val="000000"/>
                <w:sz w:val="22"/>
                <w:szCs w:val="22"/>
              </w:rPr>
            </w:pPr>
            <w:r w:rsidRPr="008B4147">
              <w:rPr>
                <w:rFonts w:ascii="Calibri" w:hAnsi="Calibri" w:cs="Calibri"/>
                <w:color w:val="000000"/>
                <w:sz w:val="22"/>
                <w:szCs w:val="22"/>
              </w:rPr>
              <w:t>8.7</w:t>
            </w:r>
          </w:p>
        </w:tc>
        <w:tc>
          <w:tcPr>
            <w:tcW w:w="1248" w:type="pct"/>
            <w:tcBorders>
              <w:top w:val="nil"/>
              <w:left w:val="nil"/>
              <w:bottom w:val="single" w:sz="4" w:space="0" w:color="auto"/>
              <w:right w:val="single" w:sz="4" w:space="0" w:color="auto"/>
            </w:tcBorders>
            <w:shd w:val="clear" w:color="auto" w:fill="auto"/>
            <w:noWrap/>
            <w:vAlign w:val="center"/>
            <w:hideMark/>
          </w:tcPr>
          <w:p w14:paraId="77B45525" w14:textId="6ACAF977" w:rsidR="007D72AA" w:rsidRPr="008B4147" w:rsidRDefault="00E221E5">
            <w:pPr>
              <w:jc w:val="right"/>
              <w:rPr>
                <w:rFonts w:ascii="Calibri" w:hAnsi="Calibri" w:cs="Calibri"/>
                <w:color w:val="000000"/>
                <w:sz w:val="22"/>
                <w:szCs w:val="22"/>
              </w:rPr>
            </w:pPr>
            <w:r>
              <w:rPr>
                <w:rFonts w:ascii="Calibri" w:hAnsi="Calibri" w:cs="Calibri"/>
                <w:color w:val="000000"/>
                <w:sz w:val="22"/>
                <w:szCs w:val="22"/>
              </w:rPr>
              <w:t>8.7</w:t>
            </w:r>
          </w:p>
        </w:tc>
      </w:tr>
    </w:tbl>
    <w:p w14:paraId="39C0C5A6" w14:textId="77777777" w:rsidR="0057713C" w:rsidRPr="008B4147" w:rsidRDefault="0057713C" w:rsidP="0084164B">
      <w:pPr>
        <w:spacing w:after="200" w:line="276" w:lineRule="auto"/>
        <w:rPr>
          <w:rFonts w:ascii="Calibri" w:hAnsi="Calibri" w:cs="Arial"/>
          <w:b/>
          <w:bCs/>
          <w:sz w:val="20"/>
          <w:szCs w:val="20"/>
        </w:rPr>
      </w:pPr>
    </w:p>
    <w:p w14:paraId="0BC3CA5B" w14:textId="79F1AD42" w:rsidR="103148D9" w:rsidRPr="008B4147" w:rsidRDefault="103148D9" w:rsidP="00143732">
      <w:pPr>
        <w:spacing w:after="200" w:line="276" w:lineRule="auto"/>
        <w:rPr>
          <w:rFonts w:ascii="Calibri" w:hAnsi="Calibri" w:cs="Arial"/>
          <w:b/>
          <w:bCs/>
          <w:sz w:val="22"/>
          <w:szCs w:val="22"/>
        </w:rPr>
      </w:pPr>
      <w:bookmarkStart w:id="36" w:name="nps"/>
      <w:bookmarkEnd w:id="34"/>
      <w:r w:rsidRPr="008B4147">
        <w:rPr>
          <w:rFonts w:ascii="Calibri" w:eastAsia="Calibri" w:hAnsi="Calibri" w:cs="Calibri"/>
          <w:i/>
          <w:iCs/>
          <w:sz w:val="22"/>
          <w:szCs w:val="22"/>
        </w:rPr>
        <w:t>Nuclear-Powered Submarine (NPS) places</w:t>
      </w:r>
    </w:p>
    <w:p w14:paraId="06B4AFA5" w14:textId="27786399" w:rsidR="103148D9" w:rsidRPr="008B4147" w:rsidRDefault="103148D9" w:rsidP="00204078">
      <w:pPr>
        <w:widowControl w:val="0"/>
        <w:numPr>
          <w:ilvl w:val="0"/>
          <w:numId w:val="7"/>
        </w:numPr>
        <w:tabs>
          <w:tab w:val="left" w:pos="567"/>
          <w:tab w:val="left" w:pos="8222"/>
        </w:tabs>
        <w:spacing w:before="120" w:after="120"/>
        <w:rPr>
          <w:rFonts w:cstheme="minorBidi"/>
          <w:sz w:val="22"/>
          <w:szCs w:val="22"/>
        </w:rPr>
      </w:pPr>
      <w:r w:rsidRPr="008B4147">
        <w:rPr>
          <w:rFonts w:cstheme="minorBidi"/>
          <w:sz w:val="22"/>
          <w:szCs w:val="22"/>
        </w:rPr>
        <w:t>The MBGA for higher education courses includes funding for NPS places as specified in Table 1a. The provider may use the funding allocated for NPS pla</w:t>
      </w:r>
      <w:r w:rsidR="4B25CD43" w:rsidRPr="008B4147">
        <w:rPr>
          <w:rFonts w:cstheme="minorBidi"/>
          <w:sz w:val="22"/>
          <w:szCs w:val="22"/>
        </w:rPr>
        <w:t>ces in 2024 and 2025 to deliver the approved courses shown in Table 1</w:t>
      </w:r>
      <w:r w:rsidR="007D72AA" w:rsidRPr="008B4147">
        <w:rPr>
          <w:rFonts w:cstheme="minorBidi"/>
          <w:sz w:val="22"/>
          <w:szCs w:val="22"/>
        </w:rPr>
        <w:t>d</w:t>
      </w:r>
      <w:r w:rsidR="4B25CD43" w:rsidRPr="008B4147">
        <w:rPr>
          <w:rFonts w:cstheme="minorBidi"/>
          <w:sz w:val="22"/>
          <w:szCs w:val="22"/>
        </w:rPr>
        <w:t xml:space="preserve">. This funding allocation </w:t>
      </w:r>
      <w:r w:rsidR="00990553" w:rsidRPr="008B4147">
        <w:rPr>
          <w:rFonts w:cstheme="minorBidi"/>
          <w:sz w:val="22"/>
          <w:szCs w:val="22"/>
        </w:rPr>
        <w:t xml:space="preserve">reflects </w:t>
      </w:r>
      <w:r w:rsidR="4B25CD43" w:rsidRPr="008B4147">
        <w:rPr>
          <w:rFonts w:cstheme="minorBidi"/>
          <w:sz w:val="22"/>
          <w:szCs w:val="22"/>
        </w:rPr>
        <w:t>the indicative funding amounts approved by the Minister for Education.</w:t>
      </w:r>
    </w:p>
    <w:p w14:paraId="5B1A68E1" w14:textId="38C6926B" w:rsidR="4B25CD43" w:rsidRPr="008B4147" w:rsidRDefault="4B25CD43" w:rsidP="00204078">
      <w:pPr>
        <w:widowControl w:val="0"/>
        <w:numPr>
          <w:ilvl w:val="0"/>
          <w:numId w:val="7"/>
        </w:numPr>
        <w:tabs>
          <w:tab w:val="left" w:pos="567"/>
          <w:tab w:val="left" w:pos="8222"/>
        </w:tabs>
        <w:spacing w:before="120" w:after="120"/>
        <w:rPr>
          <w:rFonts w:cstheme="minorBidi"/>
          <w:sz w:val="22"/>
          <w:szCs w:val="22"/>
        </w:rPr>
      </w:pPr>
      <w:r w:rsidRPr="008B4147">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8B4147" w:rsidRDefault="4B25CD43" w:rsidP="00204078">
      <w:pPr>
        <w:widowControl w:val="0"/>
        <w:numPr>
          <w:ilvl w:val="0"/>
          <w:numId w:val="7"/>
        </w:numPr>
        <w:tabs>
          <w:tab w:val="left" w:pos="567"/>
          <w:tab w:val="left" w:pos="8222"/>
        </w:tabs>
        <w:spacing w:before="120" w:after="120"/>
        <w:rPr>
          <w:rFonts w:cstheme="minorBidi"/>
          <w:sz w:val="22"/>
          <w:szCs w:val="22"/>
        </w:rPr>
      </w:pPr>
      <w:r w:rsidRPr="008B4147">
        <w:rPr>
          <w:rFonts w:cstheme="minorBidi"/>
          <w:sz w:val="22"/>
          <w:szCs w:val="22"/>
        </w:rPr>
        <w:t>The provider must comply with all reporting requir</w:t>
      </w:r>
      <w:r w:rsidR="2A176923" w:rsidRPr="008B4147">
        <w:rPr>
          <w:rFonts w:cstheme="minorBidi"/>
          <w:sz w:val="22"/>
          <w:szCs w:val="22"/>
        </w:rPr>
        <w:t>e</w:t>
      </w:r>
      <w:r w:rsidRPr="008B4147">
        <w:rPr>
          <w:rFonts w:cstheme="minorBidi"/>
          <w:sz w:val="22"/>
          <w:szCs w:val="22"/>
        </w:rPr>
        <w:t xml:space="preserve">ments for NPS places as communicated by the </w:t>
      </w:r>
      <w:r w:rsidR="00DC0800" w:rsidRPr="008B4147">
        <w:rPr>
          <w:rFonts w:cstheme="minorBidi"/>
          <w:sz w:val="22"/>
          <w:szCs w:val="22"/>
        </w:rPr>
        <w:t>D</w:t>
      </w:r>
      <w:r w:rsidRPr="008B4147">
        <w:rPr>
          <w:rFonts w:cstheme="minorBidi"/>
          <w:sz w:val="22"/>
          <w:szCs w:val="22"/>
        </w:rPr>
        <w:t>epartment.</w:t>
      </w:r>
    </w:p>
    <w:p w14:paraId="7FCABB15" w14:textId="0112549E" w:rsidR="7704FC00" w:rsidRPr="008B4147" w:rsidRDefault="4B25CD43" w:rsidP="7704FC00">
      <w:pPr>
        <w:spacing w:before="120" w:after="120" w:line="259" w:lineRule="auto"/>
        <w:rPr>
          <w:rFonts w:cstheme="minorBidi"/>
          <w:sz w:val="22"/>
          <w:szCs w:val="22"/>
        </w:rPr>
      </w:pPr>
      <w:r w:rsidRPr="008B4147">
        <w:rPr>
          <w:rFonts w:cstheme="minorBidi"/>
          <w:sz w:val="22"/>
          <w:szCs w:val="22"/>
        </w:rPr>
        <w:t>Note: Allocated funding figures shown in Table 1</w:t>
      </w:r>
      <w:r w:rsidR="007D72AA" w:rsidRPr="008B4147">
        <w:rPr>
          <w:rFonts w:cstheme="minorBidi"/>
          <w:sz w:val="22"/>
          <w:szCs w:val="22"/>
        </w:rPr>
        <w:t>d</w:t>
      </w:r>
      <w:r w:rsidRPr="008B4147">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6B351E37" w:rsidR="4B34065D" w:rsidRPr="008B4147" w:rsidRDefault="4B34065D" w:rsidP="5FFDBAB4">
      <w:pPr>
        <w:spacing w:before="120" w:after="120" w:line="259" w:lineRule="auto"/>
        <w:rPr>
          <w:rFonts w:cstheme="minorBidi"/>
          <w:b/>
          <w:sz w:val="22"/>
          <w:szCs w:val="22"/>
        </w:rPr>
      </w:pPr>
      <w:r w:rsidRPr="008B4147">
        <w:rPr>
          <w:rFonts w:cstheme="minorBidi"/>
          <w:b/>
          <w:sz w:val="22"/>
          <w:szCs w:val="22"/>
        </w:rPr>
        <w:t>Table 1</w:t>
      </w:r>
      <w:r w:rsidR="007D72AA" w:rsidRPr="008B4147">
        <w:rPr>
          <w:rFonts w:cstheme="minorBidi"/>
          <w:b/>
          <w:sz w:val="22"/>
          <w:szCs w:val="22"/>
        </w:rPr>
        <w:t>d</w:t>
      </w:r>
      <w:r w:rsidRPr="008B4147">
        <w:rPr>
          <w:rFonts w:cstheme="minorBidi"/>
          <w:b/>
          <w:sz w:val="22"/>
          <w:szCs w:val="22"/>
        </w:rPr>
        <w:t>. Places and Approved Courses</w:t>
      </w:r>
    </w:p>
    <w:tbl>
      <w:tblPr>
        <w:tblW w:w="5000" w:type="pct"/>
        <w:tblLook w:val="04A0" w:firstRow="1" w:lastRow="0" w:firstColumn="1" w:lastColumn="0" w:noHBand="0" w:noVBand="1"/>
      </w:tblPr>
      <w:tblGrid>
        <w:gridCol w:w="2312"/>
        <w:gridCol w:w="1829"/>
        <w:gridCol w:w="1829"/>
        <w:gridCol w:w="1829"/>
        <w:gridCol w:w="1829"/>
      </w:tblGrid>
      <w:tr w:rsidR="007D72AA" w:rsidRPr="008B4147" w14:paraId="7400F4AF" w14:textId="77777777" w:rsidTr="00A93DF5">
        <w:trPr>
          <w:trHeight w:val="290"/>
        </w:trPr>
        <w:tc>
          <w:tcPr>
            <w:tcW w:w="120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FFF7D0" w14:textId="77777777" w:rsidR="007D72AA" w:rsidRPr="008B4147" w:rsidRDefault="007D72AA">
            <w:pPr>
              <w:rPr>
                <w:rFonts w:ascii="Calibri" w:hAnsi="Calibri" w:cs="Calibri"/>
                <w:b/>
                <w:bCs/>
                <w:color w:val="000000"/>
                <w:sz w:val="22"/>
                <w:szCs w:val="22"/>
              </w:rPr>
            </w:pPr>
            <w:bookmarkStart w:id="37" w:name="NPSTable"/>
            <w:bookmarkEnd w:id="37"/>
            <w:r w:rsidRPr="008B4147">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DD2C7E5" w14:textId="77777777" w:rsidR="007D72AA" w:rsidRPr="008B4147" w:rsidRDefault="007D72AA">
            <w:pPr>
              <w:rPr>
                <w:rFonts w:ascii="Calibri" w:hAnsi="Calibri" w:cs="Calibri"/>
                <w:b/>
                <w:bCs/>
                <w:color w:val="000000"/>
                <w:sz w:val="22"/>
                <w:szCs w:val="22"/>
              </w:rPr>
            </w:pPr>
            <w:r w:rsidRPr="008B4147">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A4B7429" w14:textId="77777777" w:rsidR="007D72AA" w:rsidRPr="008B4147" w:rsidRDefault="007D72AA">
            <w:pPr>
              <w:rPr>
                <w:rFonts w:ascii="Calibri" w:hAnsi="Calibri" w:cs="Calibri"/>
                <w:b/>
                <w:bCs/>
                <w:color w:val="000000"/>
                <w:sz w:val="22"/>
                <w:szCs w:val="22"/>
              </w:rPr>
            </w:pPr>
            <w:r w:rsidRPr="008B4147">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BB405D0" w14:textId="77777777" w:rsidR="007D72AA" w:rsidRPr="008B4147" w:rsidRDefault="007D72AA">
            <w:pPr>
              <w:rPr>
                <w:rFonts w:ascii="Calibri" w:hAnsi="Calibri" w:cs="Calibri"/>
                <w:b/>
                <w:bCs/>
                <w:color w:val="000000"/>
                <w:sz w:val="22"/>
                <w:szCs w:val="22"/>
              </w:rPr>
            </w:pPr>
            <w:r w:rsidRPr="008B4147">
              <w:rPr>
                <w:rFonts w:ascii="Calibri" w:hAnsi="Calibri" w:cs="Calibri"/>
                <w:b/>
                <w:bCs/>
                <w:color w:val="000000"/>
                <w:sz w:val="22"/>
                <w:szCs w:val="22"/>
              </w:rPr>
              <w:t>2024 Funding</w:t>
            </w:r>
          </w:p>
        </w:tc>
        <w:tc>
          <w:tcPr>
            <w:tcW w:w="951" w:type="pct"/>
            <w:tcBorders>
              <w:top w:val="single" w:sz="4" w:space="0" w:color="auto"/>
              <w:left w:val="nil"/>
              <w:bottom w:val="single" w:sz="4" w:space="0" w:color="auto"/>
              <w:right w:val="single" w:sz="4" w:space="0" w:color="auto"/>
            </w:tcBorders>
            <w:shd w:val="clear" w:color="000000" w:fill="D9D9D9"/>
            <w:vAlign w:val="center"/>
            <w:hideMark/>
          </w:tcPr>
          <w:p w14:paraId="344FC9E4" w14:textId="77777777" w:rsidR="007D72AA" w:rsidRPr="008B4147" w:rsidRDefault="007D72AA">
            <w:pPr>
              <w:rPr>
                <w:rFonts w:ascii="Calibri" w:hAnsi="Calibri" w:cs="Calibri"/>
                <w:b/>
                <w:bCs/>
                <w:color w:val="000000"/>
                <w:sz w:val="22"/>
                <w:szCs w:val="22"/>
              </w:rPr>
            </w:pPr>
            <w:r w:rsidRPr="008B4147">
              <w:rPr>
                <w:rFonts w:ascii="Calibri" w:hAnsi="Calibri" w:cs="Calibri"/>
                <w:b/>
                <w:bCs/>
                <w:color w:val="000000"/>
                <w:sz w:val="22"/>
                <w:szCs w:val="22"/>
              </w:rPr>
              <w:t>2025 Funding</w:t>
            </w:r>
          </w:p>
        </w:tc>
      </w:tr>
      <w:tr w:rsidR="007E684F" w14:paraId="102E6D70" w14:textId="77777777" w:rsidTr="00A93DF5">
        <w:trPr>
          <w:trHeight w:val="30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63B7DB01" w14:textId="77777777" w:rsidR="007E684F" w:rsidRPr="008B4147" w:rsidRDefault="007E684F" w:rsidP="007E684F">
            <w:pPr>
              <w:rPr>
                <w:rFonts w:ascii="Calibri" w:hAnsi="Calibri" w:cs="Calibri"/>
                <w:color w:val="000000"/>
                <w:sz w:val="22"/>
                <w:szCs w:val="22"/>
              </w:rPr>
            </w:pPr>
            <w:r w:rsidRPr="008B4147">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1F5991E7" w14:textId="77777777" w:rsidR="007E684F" w:rsidRPr="008B4147" w:rsidRDefault="007E684F" w:rsidP="007E684F">
            <w:pPr>
              <w:jc w:val="right"/>
              <w:rPr>
                <w:rFonts w:ascii="Calibri" w:hAnsi="Calibri" w:cs="Calibri"/>
                <w:color w:val="000000"/>
                <w:sz w:val="22"/>
                <w:szCs w:val="22"/>
              </w:rPr>
            </w:pPr>
            <w:r w:rsidRPr="008B4147">
              <w:rPr>
                <w:rFonts w:ascii="Calibri" w:hAnsi="Calibri" w:cs="Calibri"/>
                <w:color w:val="000000"/>
                <w:sz w:val="22"/>
                <w:szCs w:val="22"/>
              </w:rPr>
              <w:t>70</w:t>
            </w:r>
          </w:p>
        </w:tc>
        <w:tc>
          <w:tcPr>
            <w:tcW w:w="950" w:type="pct"/>
            <w:tcBorders>
              <w:top w:val="nil"/>
              <w:left w:val="nil"/>
              <w:bottom w:val="single" w:sz="4" w:space="0" w:color="auto"/>
              <w:right w:val="single" w:sz="4" w:space="0" w:color="auto"/>
            </w:tcBorders>
            <w:shd w:val="clear" w:color="auto" w:fill="auto"/>
            <w:vAlign w:val="center"/>
            <w:hideMark/>
          </w:tcPr>
          <w:p w14:paraId="4A3F0AE8" w14:textId="51E3B667" w:rsidR="007E684F" w:rsidRPr="008B4147" w:rsidRDefault="007E684F" w:rsidP="00A93DF5">
            <w:pPr>
              <w:jc w:val="right"/>
              <w:rPr>
                <w:rFonts w:ascii="Calibri" w:hAnsi="Calibri" w:cs="Calibri"/>
                <w:color w:val="000000"/>
                <w:sz w:val="22"/>
                <w:szCs w:val="22"/>
              </w:rPr>
            </w:pPr>
            <w:r>
              <w:rPr>
                <w:rFonts w:ascii="Calibri" w:hAnsi="Calibri" w:cs="Calibri"/>
                <w:color w:val="000000"/>
                <w:sz w:val="22"/>
                <w:szCs w:val="22"/>
              </w:rPr>
              <w:t>14</w:t>
            </w:r>
            <w:r w:rsidRPr="008B4147">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6F9244C3" w14:textId="77777777" w:rsidR="007E684F" w:rsidRPr="008B4147" w:rsidRDefault="007E684F" w:rsidP="007E684F">
            <w:pPr>
              <w:jc w:val="right"/>
              <w:rPr>
                <w:rFonts w:ascii="Calibri" w:hAnsi="Calibri" w:cs="Calibri"/>
                <w:color w:val="000000"/>
                <w:sz w:val="22"/>
                <w:szCs w:val="22"/>
              </w:rPr>
            </w:pPr>
            <w:r w:rsidRPr="008B4147">
              <w:rPr>
                <w:rFonts w:ascii="Calibri" w:hAnsi="Calibri" w:cs="Calibri"/>
                <w:color w:val="000000"/>
                <w:sz w:val="22"/>
                <w:szCs w:val="22"/>
              </w:rPr>
              <w:t>$1,280,440</w:t>
            </w:r>
          </w:p>
        </w:tc>
        <w:tc>
          <w:tcPr>
            <w:tcW w:w="951" w:type="pct"/>
            <w:tcBorders>
              <w:top w:val="nil"/>
              <w:left w:val="nil"/>
              <w:bottom w:val="single" w:sz="4" w:space="0" w:color="auto"/>
              <w:right w:val="single" w:sz="4" w:space="0" w:color="auto"/>
            </w:tcBorders>
            <w:shd w:val="clear" w:color="auto" w:fill="auto"/>
            <w:vAlign w:val="center"/>
            <w:hideMark/>
          </w:tcPr>
          <w:p w14:paraId="5964EEEA" w14:textId="27D97A4A" w:rsidR="007E684F" w:rsidRDefault="007E684F" w:rsidP="00A93DF5">
            <w:pPr>
              <w:jc w:val="right"/>
              <w:rPr>
                <w:rFonts w:ascii="Calibri" w:hAnsi="Calibri" w:cs="Calibri"/>
                <w:color w:val="000000"/>
                <w:sz w:val="22"/>
                <w:szCs w:val="22"/>
              </w:rPr>
            </w:pPr>
            <w:r w:rsidRPr="007E684F">
              <w:rPr>
                <w:rFonts w:ascii="Calibri" w:hAnsi="Calibri" w:cs="Calibri"/>
                <w:color w:val="000000"/>
                <w:sz w:val="22"/>
                <w:szCs w:val="22"/>
              </w:rPr>
              <w:t>$3,665,393</w:t>
            </w:r>
          </w:p>
        </w:tc>
      </w:tr>
      <w:tr w:rsidR="007E684F" w14:paraId="7165E762" w14:textId="77777777" w:rsidTr="00A93DF5">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602920C7" w14:textId="77777777" w:rsidR="007E684F" w:rsidRDefault="007E684F" w:rsidP="007E684F">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24DB49E3"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BAE49E8" w14:textId="5D353FCC"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385604DA" w14:textId="77777777" w:rsidR="007E684F" w:rsidRDefault="007E684F" w:rsidP="007E684F">
            <w:pPr>
              <w:jc w:val="right"/>
              <w:rPr>
                <w:rFonts w:ascii="Calibri" w:hAnsi="Calibri" w:cs="Calibri"/>
                <w:color w:val="000000"/>
                <w:sz w:val="22"/>
                <w:szCs w:val="22"/>
              </w:rPr>
            </w:pPr>
            <w:r>
              <w:rPr>
                <w:rFonts w:ascii="Calibri" w:hAnsi="Calibri" w:cs="Calibri"/>
                <w:color w:val="000000"/>
                <w:sz w:val="22"/>
                <w:szCs w:val="22"/>
              </w:rPr>
              <w:t>$0</w:t>
            </w:r>
          </w:p>
        </w:tc>
        <w:tc>
          <w:tcPr>
            <w:tcW w:w="951" w:type="pct"/>
            <w:tcBorders>
              <w:top w:val="nil"/>
              <w:left w:val="nil"/>
              <w:bottom w:val="single" w:sz="4" w:space="0" w:color="auto"/>
              <w:right w:val="single" w:sz="4" w:space="0" w:color="auto"/>
            </w:tcBorders>
            <w:shd w:val="clear" w:color="auto" w:fill="auto"/>
            <w:vAlign w:val="center"/>
            <w:hideMark/>
          </w:tcPr>
          <w:p w14:paraId="5704E22E" w14:textId="5EDD69EC" w:rsidR="007E684F" w:rsidRDefault="007E684F" w:rsidP="00A93DF5">
            <w:pPr>
              <w:jc w:val="right"/>
              <w:rPr>
                <w:rFonts w:ascii="Calibri" w:hAnsi="Calibri" w:cs="Calibri"/>
                <w:color w:val="000000"/>
                <w:sz w:val="22"/>
                <w:szCs w:val="22"/>
              </w:rPr>
            </w:pPr>
            <w:r>
              <w:rPr>
                <w:rFonts w:ascii="Calibri" w:hAnsi="Calibri" w:cs="Calibri"/>
                <w:color w:val="000000"/>
                <w:sz w:val="22"/>
                <w:szCs w:val="22"/>
              </w:rPr>
              <w:t>$0</w:t>
            </w:r>
          </w:p>
        </w:tc>
      </w:tr>
      <w:tr w:rsidR="007E684F" w14:paraId="1151ACCE" w14:textId="77777777" w:rsidTr="00A93DF5">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6D6A9149" w14:textId="77777777" w:rsidR="007E684F" w:rsidRDefault="007E684F" w:rsidP="007E684F">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2C5492EF" w14:textId="77777777"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70</w:t>
            </w:r>
          </w:p>
        </w:tc>
        <w:tc>
          <w:tcPr>
            <w:tcW w:w="950" w:type="pct"/>
            <w:tcBorders>
              <w:top w:val="nil"/>
              <w:left w:val="nil"/>
              <w:bottom w:val="single" w:sz="4" w:space="0" w:color="auto"/>
              <w:right w:val="single" w:sz="4" w:space="0" w:color="auto"/>
            </w:tcBorders>
            <w:shd w:val="clear" w:color="auto" w:fill="auto"/>
            <w:vAlign w:val="center"/>
            <w:hideMark/>
          </w:tcPr>
          <w:p w14:paraId="4395A694" w14:textId="6F356364" w:rsidR="007E684F" w:rsidRDefault="007E684F" w:rsidP="00A93DF5">
            <w:pPr>
              <w:jc w:val="right"/>
              <w:rPr>
                <w:rFonts w:ascii="Calibri" w:hAnsi="Calibri" w:cs="Calibri"/>
                <w:b/>
                <w:bCs/>
                <w:color w:val="000000"/>
                <w:sz w:val="22"/>
                <w:szCs w:val="22"/>
              </w:rPr>
            </w:pPr>
            <w:r>
              <w:rPr>
                <w:rFonts w:ascii="Calibri" w:hAnsi="Calibri" w:cs="Calibri"/>
                <w:b/>
                <w:bCs/>
                <w:color w:val="000000"/>
                <w:sz w:val="22"/>
                <w:szCs w:val="22"/>
              </w:rPr>
              <w:t>140</w:t>
            </w:r>
          </w:p>
        </w:tc>
        <w:tc>
          <w:tcPr>
            <w:tcW w:w="950" w:type="pct"/>
            <w:tcBorders>
              <w:top w:val="nil"/>
              <w:left w:val="nil"/>
              <w:bottom w:val="single" w:sz="4" w:space="0" w:color="auto"/>
              <w:right w:val="single" w:sz="4" w:space="0" w:color="auto"/>
            </w:tcBorders>
            <w:shd w:val="clear" w:color="auto" w:fill="auto"/>
            <w:vAlign w:val="center"/>
            <w:hideMark/>
          </w:tcPr>
          <w:p w14:paraId="5F2447BE" w14:textId="77777777" w:rsidR="007E684F" w:rsidRDefault="007E684F" w:rsidP="007E684F">
            <w:pPr>
              <w:jc w:val="right"/>
              <w:rPr>
                <w:rFonts w:ascii="Calibri" w:hAnsi="Calibri" w:cs="Calibri"/>
                <w:b/>
                <w:bCs/>
                <w:color w:val="000000"/>
                <w:sz w:val="22"/>
                <w:szCs w:val="22"/>
              </w:rPr>
            </w:pPr>
            <w:r>
              <w:rPr>
                <w:rFonts w:ascii="Calibri" w:hAnsi="Calibri" w:cs="Calibri"/>
                <w:b/>
                <w:bCs/>
                <w:color w:val="000000"/>
                <w:sz w:val="22"/>
                <w:szCs w:val="22"/>
              </w:rPr>
              <w:t>$1,280,440</w:t>
            </w:r>
          </w:p>
        </w:tc>
        <w:tc>
          <w:tcPr>
            <w:tcW w:w="951" w:type="pct"/>
            <w:tcBorders>
              <w:top w:val="nil"/>
              <w:left w:val="nil"/>
              <w:bottom w:val="single" w:sz="4" w:space="0" w:color="auto"/>
              <w:right w:val="single" w:sz="4" w:space="0" w:color="auto"/>
            </w:tcBorders>
            <w:shd w:val="clear" w:color="auto" w:fill="auto"/>
            <w:vAlign w:val="center"/>
            <w:hideMark/>
          </w:tcPr>
          <w:p w14:paraId="0DE124E9" w14:textId="6E32D94E" w:rsidR="007E684F" w:rsidRDefault="007E684F" w:rsidP="00A93DF5">
            <w:pPr>
              <w:jc w:val="right"/>
              <w:rPr>
                <w:rFonts w:ascii="Calibri" w:hAnsi="Calibri" w:cs="Calibri"/>
                <w:b/>
                <w:bCs/>
                <w:color w:val="000000"/>
                <w:sz w:val="22"/>
                <w:szCs w:val="22"/>
              </w:rPr>
            </w:pPr>
            <w:r w:rsidRPr="007E684F">
              <w:rPr>
                <w:rFonts w:ascii="Calibri" w:hAnsi="Calibri" w:cs="Calibri"/>
                <w:b/>
                <w:bCs/>
                <w:color w:val="000000"/>
                <w:sz w:val="22"/>
                <w:szCs w:val="22"/>
              </w:rPr>
              <w:t>$3,665,393</w:t>
            </w:r>
          </w:p>
        </w:tc>
      </w:tr>
      <w:tr w:rsidR="007D72AA" w14:paraId="5950AFCF" w14:textId="77777777" w:rsidTr="00A93DF5">
        <w:trPr>
          <w:trHeight w:val="290"/>
        </w:trPr>
        <w:tc>
          <w:tcPr>
            <w:tcW w:w="1200" w:type="pct"/>
            <w:tcBorders>
              <w:top w:val="nil"/>
              <w:left w:val="single" w:sz="4" w:space="0" w:color="auto"/>
              <w:bottom w:val="single" w:sz="4" w:space="0" w:color="auto"/>
              <w:right w:val="single" w:sz="4" w:space="0" w:color="auto"/>
            </w:tcBorders>
            <w:shd w:val="clear" w:color="000000" w:fill="D9D9D9"/>
            <w:vAlign w:val="center"/>
            <w:hideMark/>
          </w:tcPr>
          <w:p w14:paraId="055F0A1F"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Type</w:t>
            </w:r>
          </w:p>
        </w:tc>
        <w:tc>
          <w:tcPr>
            <w:tcW w:w="3800" w:type="pct"/>
            <w:gridSpan w:val="4"/>
            <w:tcBorders>
              <w:top w:val="single" w:sz="4" w:space="0" w:color="auto"/>
              <w:left w:val="nil"/>
              <w:bottom w:val="single" w:sz="4" w:space="0" w:color="auto"/>
              <w:right w:val="single" w:sz="4" w:space="0" w:color="auto"/>
            </w:tcBorders>
            <w:shd w:val="clear" w:color="000000" w:fill="D9D9D9"/>
            <w:vAlign w:val="center"/>
            <w:hideMark/>
          </w:tcPr>
          <w:p w14:paraId="2A13EBFA" w14:textId="77777777" w:rsidR="007D72AA" w:rsidRDefault="007D72AA">
            <w:pPr>
              <w:rPr>
                <w:rFonts w:ascii="Calibri" w:hAnsi="Calibri" w:cs="Calibri"/>
                <w:b/>
                <w:bCs/>
                <w:color w:val="000000"/>
                <w:sz w:val="22"/>
                <w:szCs w:val="22"/>
              </w:rPr>
            </w:pPr>
            <w:r>
              <w:rPr>
                <w:rFonts w:ascii="Calibri" w:hAnsi="Calibri" w:cs="Calibri"/>
                <w:b/>
                <w:bCs/>
                <w:color w:val="000000"/>
                <w:sz w:val="22"/>
                <w:szCs w:val="22"/>
              </w:rPr>
              <w:t>Course Name</w:t>
            </w:r>
          </w:p>
        </w:tc>
      </w:tr>
      <w:tr w:rsidR="007D72AA" w14:paraId="58E0524E" w14:textId="77777777" w:rsidTr="00A93DF5">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077577D0"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0" w:type="pct"/>
            <w:gridSpan w:val="4"/>
            <w:tcBorders>
              <w:top w:val="single" w:sz="4" w:space="0" w:color="auto"/>
              <w:left w:val="nil"/>
              <w:bottom w:val="single" w:sz="4" w:space="0" w:color="auto"/>
              <w:right w:val="single" w:sz="4" w:space="0" w:color="auto"/>
            </w:tcBorders>
            <w:shd w:val="clear" w:color="auto" w:fill="auto"/>
            <w:vAlign w:val="center"/>
            <w:hideMark/>
          </w:tcPr>
          <w:p w14:paraId="40821159"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Engineering (Honours)</w:t>
            </w:r>
          </w:p>
        </w:tc>
      </w:tr>
      <w:tr w:rsidR="007D72AA" w14:paraId="5864000F" w14:textId="77777777" w:rsidTr="00A93DF5">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30C26569" w14:textId="77777777" w:rsidR="007D72AA" w:rsidRDefault="007D72A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0" w:type="pct"/>
            <w:gridSpan w:val="4"/>
            <w:tcBorders>
              <w:top w:val="single" w:sz="4" w:space="0" w:color="auto"/>
              <w:left w:val="nil"/>
              <w:bottom w:val="single" w:sz="4" w:space="0" w:color="auto"/>
              <w:right w:val="single" w:sz="4" w:space="0" w:color="auto"/>
            </w:tcBorders>
            <w:shd w:val="clear" w:color="auto" w:fill="auto"/>
            <w:vAlign w:val="center"/>
            <w:hideMark/>
          </w:tcPr>
          <w:p w14:paraId="2CB93647" w14:textId="77777777" w:rsidR="007D72AA" w:rsidRDefault="007D72AA">
            <w:pPr>
              <w:rPr>
                <w:rFonts w:ascii="Calibri" w:hAnsi="Calibri" w:cs="Calibri"/>
                <w:color w:val="000000"/>
                <w:sz w:val="22"/>
                <w:szCs w:val="22"/>
              </w:rPr>
            </w:pPr>
            <w:r>
              <w:rPr>
                <w:rFonts w:ascii="Calibri" w:hAnsi="Calibri" w:cs="Calibri"/>
                <w:color w:val="000000"/>
                <w:sz w:val="22"/>
                <w:szCs w:val="22"/>
              </w:rPr>
              <w:t>Bachelor of Science</w:t>
            </w:r>
          </w:p>
        </w:tc>
      </w:tr>
    </w:tbl>
    <w:p w14:paraId="69257FC3" w14:textId="7C7C1B16" w:rsidR="005A7163" w:rsidRPr="003337FC" w:rsidRDefault="005A7163" w:rsidP="0011172A">
      <w:pPr>
        <w:spacing w:after="200" w:line="276" w:lineRule="auto"/>
      </w:pPr>
    </w:p>
    <w:bookmarkEnd w:id="36"/>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7A20E002"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0A3006F8"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4E7EB2">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 xml:space="preserve">Only providers that have an Equity Plan in place with the department at the time the CGS reconciliation is completed for the 2024 and 2025 grant years will be eligible to receive a future Higher Education </w:t>
      </w:r>
      <w:r w:rsidRPr="001A6067">
        <w:rPr>
          <w:rFonts w:cstheme="minorBidi"/>
          <w:sz w:val="22"/>
          <w:szCs w:val="22"/>
        </w:rPr>
        <w:lastRenderedPageBreak/>
        <w:t>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8"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9"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7D72AA" w14:paraId="0A8731D9" w14:textId="77777777" w:rsidTr="00A93DF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BA05B04" w14:textId="77777777" w:rsidR="007D72AA" w:rsidRDefault="007D72AA">
            <w:pPr>
              <w:rPr>
                <w:rFonts w:ascii="Calibri" w:hAnsi="Calibri" w:cs="Calibri"/>
                <w:b/>
                <w:bCs/>
                <w:color w:val="000000"/>
                <w:sz w:val="22"/>
                <w:szCs w:val="22"/>
              </w:rPr>
            </w:pPr>
            <w:bookmarkStart w:id="40" w:name="IRLSAFTable"/>
            <w:bookmarkEnd w:id="4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1D06E5D"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426AB51" w14:textId="77777777" w:rsidR="007D72AA" w:rsidRDefault="007D72AA">
            <w:pPr>
              <w:jc w:val="center"/>
              <w:rPr>
                <w:rFonts w:ascii="Calibri" w:hAnsi="Calibri" w:cs="Calibri"/>
                <w:b/>
                <w:bCs/>
                <w:color w:val="000000"/>
                <w:sz w:val="22"/>
                <w:szCs w:val="22"/>
              </w:rPr>
            </w:pPr>
            <w:r>
              <w:rPr>
                <w:rFonts w:ascii="Calibri" w:hAnsi="Calibri" w:cs="Calibri"/>
                <w:b/>
                <w:bCs/>
                <w:color w:val="000000"/>
                <w:sz w:val="22"/>
                <w:szCs w:val="22"/>
              </w:rPr>
              <w:t>2025</w:t>
            </w:r>
          </w:p>
        </w:tc>
      </w:tr>
      <w:tr w:rsidR="007D72AA" w14:paraId="17C6186E"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F900933" w14:textId="77777777" w:rsidR="007D72AA" w:rsidRDefault="007D72AA">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53BDF2A5" w14:textId="5A3EAC4A" w:rsidR="007D72AA" w:rsidRDefault="00CC2FCC">
            <w:pPr>
              <w:jc w:val="center"/>
              <w:rPr>
                <w:rFonts w:ascii="Calibri" w:hAnsi="Calibri" w:cs="Calibri"/>
                <w:color w:val="000000"/>
                <w:sz w:val="22"/>
                <w:szCs w:val="22"/>
              </w:rPr>
            </w:pPr>
            <w:r>
              <w:rPr>
                <w:rFonts w:ascii="Calibri" w:hAnsi="Calibri" w:cs="Calibri"/>
                <w:color w:val="000000"/>
                <w:sz w:val="22"/>
                <w:szCs w:val="22"/>
              </w:rPr>
              <w:t>$2,505,329</w:t>
            </w:r>
          </w:p>
        </w:tc>
        <w:tc>
          <w:tcPr>
            <w:tcW w:w="1077" w:type="pct"/>
            <w:tcBorders>
              <w:top w:val="nil"/>
              <w:left w:val="nil"/>
              <w:bottom w:val="single" w:sz="4" w:space="0" w:color="auto"/>
              <w:right w:val="single" w:sz="4" w:space="0" w:color="auto"/>
            </w:tcBorders>
            <w:shd w:val="clear" w:color="auto" w:fill="auto"/>
            <w:vAlign w:val="center"/>
            <w:hideMark/>
          </w:tcPr>
          <w:p w14:paraId="39128D5E" w14:textId="7FD79214" w:rsidR="007D72AA" w:rsidRDefault="0042230C" w:rsidP="0042230C">
            <w:pPr>
              <w:jc w:val="center"/>
              <w:rPr>
                <w:rFonts w:ascii="Calibri" w:hAnsi="Calibri" w:cs="Calibri"/>
                <w:color w:val="000000"/>
                <w:sz w:val="22"/>
                <w:szCs w:val="22"/>
              </w:rPr>
            </w:pPr>
            <w:r>
              <w:rPr>
                <w:rFonts w:ascii="Calibri" w:hAnsi="Calibri" w:cs="Calibri"/>
                <w:color w:val="000000"/>
                <w:sz w:val="22"/>
                <w:szCs w:val="22"/>
              </w:rPr>
              <w:t>$2,650,999</w:t>
            </w:r>
          </w:p>
        </w:tc>
      </w:tr>
      <w:tr w:rsidR="007D72AA" w14:paraId="60DFA3B3"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5A4002A" w14:textId="77777777" w:rsidR="007D72AA" w:rsidRDefault="007D72AA">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1FA71AAF"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$657,113</w:t>
            </w:r>
          </w:p>
        </w:tc>
        <w:tc>
          <w:tcPr>
            <w:tcW w:w="1077" w:type="pct"/>
            <w:tcBorders>
              <w:top w:val="nil"/>
              <w:left w:val="nil"/>
              <w:bottom w:val="single" w:sz="4" w:space="0" w:color="auto"/>
              <w:right w:val="single" w:sz="4" w:space="0" w:color="auto"/>
            </w:tcBorders>
            <w:shd w:val="clear" w:color="auto" w:fill="auto"/>
            <w:vAlign w:val="center"/>
            <w:hideMark/>
          </w:tcPr>
          <w:p w14:paraId="68B773BA"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TBA</w:t>
            </w:r>
          </w:p>
        </w:tc>
      </w:tr>
      <w:tr w:rsidR="007D72AA" w14:paraId="6F02A237" w14:textId="77777777" w:rsidTr="00A93DF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E97F0E7" w14:textId="77777777" w:rsidR="007D72AA" w:rsidRDefault="007D72AA">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2601B6D2" w14:textId="77777777" w:rsidR="007D72AA" w:rsidRDefault="007D72AA">
            <w:pPr>
              <w:jc w:val="center"/>
              <w:rPr>
                <w:rFonts w:ascii="Calibri" w:hAnsi="Calibri" w:cs="Calibri"/>
                <w:color w:val="000000"/>
                <w:sz w:val="22"/>
                <w:szCs w:val="22"/>
              </w:rPr>
            </w:pPr>
            <w:r>
              <w:rPr>
                <w:rFonts w:ascii="Calibri" w:hAnsi="Calibri" w:cs="Calibri"/>
                <w:color w:val="000000"/>
                <w:sz w:val="22"/>
                <w:szCs w:val="22"/>
              </w:rPr>
              <w:t>$345,854</w:t>
            </w:r>
          </w:p>
        </w:tc>
        <w:tc>
          <w:tcPr>
            <w:tcW w:w="1077" w:type="pct"/>
            <w:tcBorders>
              <w:top w:val="nil"/>
              <w:left w:val="nil"/>
              <w:bottom w:val="single" w:sz="4" w:space="0" w:color="auto"/>
              <w:right w:val="single" w:sz="4" w:space="0" w:color="auto"/>
            </w:tcBorders>
            <w:shd w:val="clear" w:color="auto" w:fill="auto"/>
            <w:vAlign w:val="center"/>
            <w:hideMark/>
          </w:tcPr>
          <w:p w14:paraId="2ACF5528" w14:textId="44DEA28C" w:rsidR="007D72AA" w:rsidRDefault="00024F92">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41" w:name="Enabling"/>
      <w:bookmarkEnd w:id="39"/>
      <w:r w:rsidRPr="003337FC">
        <w:rPr>
          <w:rFonts w:cstheme="minorHAnsi"/>
          <w:b/>
          <w:bCs/>
          <w:sz w:val="22"/>
          <w:szCs w:val="22"/>
        </w:rPr>
        <w:t>Allocation of places for the purposes of the ELP</w:t>
      </w:r>
    </w:p>
    <w:p w14:paraId="59C652A7" w14:textId="47FDD578" w:rsidR="0010294C" w:rsidRDefault="30F70AC9" w:rsidP="009D72DA">
      <w:pPr>
        <w:pStyle w:val="ListParagraph"/>
        <w:widowControl w:val="0"/>
        <w:numPr>
          <w:ilvl w:val="0"/>
          <w:numId w:val="7"/>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 xml:space="preserve">Higher Education Support (Other Grants) </w:t>
      </w:r>
      <w:r w:rsidRPr="008B4147">
        <w:rPr>
          <w:rFonts w:ascii="Calibri" w:hAnsi="Calibri"/>
          <w:i/>
          <w:iCs/>
          <w:sz w:val="22"/>
          <w:szCs w:val="22"/>
        </w:rPr>
        <w:t>Guidelines 2022,</w:t>
      </w:r>
      <w:r w:rsidRPr="008B4147">
        <w:rPr>
          <w:rFonts w:ascii="Calibri" w:hAnsi="Calibri"/>
          <w:sz w:val="22"/>
          <w:szCs w:val="22"/>
        </w:rPr>
        <w:t xml:space="preserve"> the number of places the provider has been allocated to deliver enabling courses is </w:t>
      </w:r>
      <w:r w:rsidR="007D72AA" w:rsidRPr="008B4147">
        <w:rPr>
          <w:rFonts w:ascii="Calibri" w:hAnsi="Calibri"/>
          <w:sz w:val="22"/>
        </w:rPr>
        <w:t>89</w:t>
      </w:r>
      <w:r w:rsidR="004A35E5" w:rsidRPr="008B4147">
        <w:rPr>
          <w:rFonts w:ascii="Calibri" w:hAnsi="Calibri"/>
          <w:sz w:val="22"/>
          <w:szCs w:val="22"/>
        </w:rPr>
        <w:t xml:space="preserve"> </w:t>
      </w:r>
      <w:r w:rsidR="00686799" w:rsidRPr="008B4147">
        <w:rPr>
          <w:rFonts w:ascii="Calibri" w:hAnsi="Calibri"/>
          <w:sz w:val="22"/>
          <w:szCs w:val="22"/>
        </w:rPr>
        <w:t>in 2024. The provider may continue to enrol students in an enabling course of</w:t>
      </w:r>
      <w:r w:rsidR="00686799" w:rsidRPr="001A6067">
        <w:rPr>
          <w:rFonts w:ascii="Calibri" w:hAnsi="Calibri"/>
          <w:sz w:val="22"/>
          <w:szCs w:val="22"/>
        </w:rPr>
        <w:t xml:space="preserve"> study above this allocation using their MBGA for higher education courses</w:t>
      </w:r>
      <w:r w:rsidRPr="7704FC00">
        <w:rPr>
          <w:rFonts w:ascii="Calibri" w:hAnsi="Calibri"/>
          <w:sz w:val="22"/>
          <w:szCs w:val="22"/>
        </w:rPr>
        <w:t>.</w:t>
      </w:r>
    </w:p>
    <w:bookmarkEnd w:id="41"/>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9ECF83A" w:rsidR="00880527"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8"/>
    </w:p>
    <w:p w14:paraId="7CCA6EB2" w14:textId="77777777" w:rsidR="00880527" w:rsidRDefault="00880527">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16A5C0A5" w:rsidR="009A6FDC" w:rsidRPr="006B29B6" w:rsidRDefault="009A6FDC" w:rsidP="00A71995">
            <w:pPr>
              <w:tabs>
                <w:tab w:val="left" w:pos="567"/>
                <w:tab w:val="left" w:pos="8222"/>
              </w:tabs>
              <w:spacing w:before="120" w:after="120"/>
              <w:rPr>
                <w:rFonts w:ascii="Calibri" w:hAnsi="Calibri" w:cs="Arial"/>
                <w:bCs/>
                <w:sz w:val="22"/>
                <w:szCs w:val="22"/>
              </w:rPr>
            </w:pPr>
            <w:bookmarkStart w:id="42" w:name="Equity_nps_ref" w:colFirst="0" w:colLast="1"/>
            <w:r w:rsidRPr="006B29B6">
              <w:rPr>
                <w:rFonts w:ascii="Calibri" w:hAnsi="Calibri" w:cs="Arial"/>
                <w:bCs/>
                <w:sz w:val="22"/>
                <w:szCs w:val="22"/>
              </w:rPr>
              <w:t xml:space="preserve">Is the course listed </w:t>
            </w:r>
            <w:r w:rsidRPr="008B4147">
              <w:rPr>
                <w:rFonts w:ascii="Calibri" w:hAnsi="Calibri" w:cs="Arial"/>
                <w:bCs/>
                <w:sz w:val="22"/>
                <w:szCs w:val="22"/>
              </w:rPr>
              <w:t xml:space="preserve">in </w:t>
            </w:r>
            <w:r w:rsidRPr="008B4147">
              <w:rPr>
                <w:rFonts w:ascii="Calibri" w:hAnsi="Calibri" w:cs="Arial"/>
                <w:bCs/>
                <w:sz w:val="22"/>
                <w:szCs w:val="22"/>
                <w:u w:val="single"/>
              </w:rPr>
              <w:t>Table 1b(</w:t>
            </w:r>
            <w:proofErr w:type="spellStart"/>
            <w:r w:rsidRPr="008B4147">
              <w:rPr>
                <w:rFonts w:ascii="Calibri" w:hAnsi="Calibri" w:cs="Arial"/>
                <w:bCs/>
                <w:sz w:val="22"/>
                <w:szCs w:val="22"/>
                <w:u w:val="single"/>
              </w:rPr>
              <w:t>i</w:t>
            </w:r>
            <w:proofErr w:type="spellEnd"/>
            <w:r w:rsidRPr="008B4147">
              <w:rPr>
                <w:rFonts w:ascii="Calibri" w:hAnsi="Calibri" w:cs="Arial"/>
                <w:bCs/>
                <w:sz w:val="22"/>
                <w:szCs w:val="22"/>
                <w:u w:val="single"/>
              </w:rPr>
              <w:t>)</w:t>
            </w:r>
            <w:r w:rsidRPr="008B4147">
              <w:rPr>
                <w:rFonts w:ascii="Calibri" w:hAnsi="Calibri" w:cs="Arial"/>
                <w:bCs/>
                <w:sz w:val="22"/>
                <w:szCs w:val="22"/>
              </w:rPr>
              <w:t xml:space="preserve">, </w:t>
            </w:r>
            <w:r w:rsidRPr="008B4147">
              <w:rPr>
                <w:rFonts w:ascii="Calibri" w:hAnsi="Calibri" w:cs="Arial"/>
                <w:bCs/>
                <w:sz w:val="22"/>
                <w:szCs w:val="22"/>
                <w:u w:val="single"/>
              </w:rPr>
              <w:t>Table 1b(ii</w:t>
            </w:r>
            <w:r w:rsidRPr="008B4147">
              <w:rPr>
                <w:rFonts w:ascii="Calibri" w:hAnsi="Calibri" w:cs="Arial"/>
                <w:bCs/>
                <w:sz w:val="22"/>
                <w:szCs w:val="22"/>
              </w:rPr>
              <w:t>)</w:t>
            </w:r>
            <w:r w:rsidR="005B50FA" w:rsidRPr="008B4147">
              <w:rPr>
                <w:rFonts w:ascii="Calibri" w:hAnsi="Calibri" w:cs="Arial"/>
                <w:bCs/>
                <w:sz w:val="22"/>
                <w:szCs w:val="22"/>
              </w:rPr>
              <w:t>,</w:t>
            </w:r>
            <w:r w:rsidRPr="008B4147">
              <w:rPr>
                <w:rFonts w:ascii="Calibri" w:hAnsi="Calibri" w:cs="Arial"/>
                <w:bCs/>
                <w:sz w:val="22"/>
                <w:szCs w:val="22"/>
              </w:rPr>
              <w:t xml:space="preserve"> Table 1b(iii)</w:t>
            </w:r>
            <w:r w:rsidR="005B50FA" w:rsidRPr="008B4147">
              <w:rPr>
                <w:rFonts w:ascii="Calibri" w:hAnsi="Calibri" w:cs="Arial"/>
                <w:bCs/>
                <w:sz w:val="22"/>
                <w:szCs w:val="22"/>
              </w:rPr>
              <w:t>, or Table 1</w:t>
            </w:r>
            <w:r w:rsidR="007D72AA" w:rsidRPr="008B4147">
              <w:rPr>
                <w:rFonts w:ascii="Calibri" w:hAnsi="Calibri" w:cs="Arial"/>
                <w:bCs/>
                <w:sz w:val="22"/>
                <w:szCs w:val="22"/>
              </w:rPr>
              <w:t>d</w:t>
            </w:r>
            <w:r w:rsidRPr="008B4147">
              <w:rPr>
                <w:rFonts w:ascii="Calibri" w:hAnsi="Calibri" w:cs="Arial"/>
                <w:bCs/>
                <w:sz w:val="22"/>
                <w:szCs w:val="22"/>
              </w:rPr>
              <w:t xml:space="preserve"> of Appendix 1 in which students are enrolled</w:t>
            </w:r>
            <w:r w:rsidRPr="006B29B6">
              <w:rPr>
                <w:rFonts w:ascii="Calibri" w:hAnsi="Calibri" w:cs="Arial"/>
                <w:bCs/>
                <w:sz w:val="22"/>
                <w:szCs w:val="22"/>
              </w:rPr>
              <w:t xml:space="preserve">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2"/>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63BC" w14:textId="77777777" w:rsidR="008E13DF" w:rsidRDefault="008E1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8DE1" w14:textId="77777777" w:rsidR="008E13DF" w:rsidRDefault="008E1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F616" w14:textId="77777777" w:rsidR="008E13DF" w:rsidRDefault="008E1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C4D4" w14:textId="77777777" w:rsidR="008E13DF" w:rsidRDefault="008E1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37CEACC" w:rsidR="00AF4A16" w:rsidRPr="0088616E" w:rsidRDefault="008E13DF"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Adelaide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69E06EBB" w:rsidR="00AF4A16" w:rsidRPr="0088616E" w:rsidRDefault="008E13DF"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Adelaide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127ED0B3" w:rsidR="00AF4A16" w:rsidRPr="0088616E" w:rsidRDefault="008E13DF"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The University of Adelaide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713"/>
    <w:rsid w:val="000035A8"/>
    <w:rsid w:val="00003DE3"/>
    <w:rsid w:val="00003F2E"/>
    <w:rsid w:val="000059EF"/>
    <w:rsid w:val="00005A7D"/>
    <w:rsid w:val="00005F5D"/>
    <w:rsid w:val="00006BF1"/>
    <w:rsid w:val="00006FE1"/>
    <w:rsid w:val="00010A39"/>
    <w:rsid w:val="00010E43"/>
    <w:rsid w:val="00010F66"/>
    <w:rsid w:val="00011651"/>
    <w:rsid w:val="00011CC7"/>
    <w:rsid w:val="000129E0"/>
    <w:rsid w:val="00012C92"/>
    <w:rsid w:val="000135C5"/>
    <w:rsid w:val="000143CA"/>
    <w:rsid w:val="00014503"/>
    <w:rsid w:val="00014EC3"/>
    <w:rsid w:val="000151AA"/>
    <w:rsid w:val="00015AB9"/>
    <w:rsid w:val="00016798"/>
    <w:rsid w:val="00016A56"/>
    <w:rsid w:val="000170E0"/>
    <w:rsid w:val="00020D53"/>
    <w:rsid w:val="00022E79"/>
    <w:rsid w:val="0002402C"/>
    <w:rsid w:val="00024EA7"/>
    <w:rsid w:val="00024F92"/>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7FCC"/>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3E2F"/>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5BF"/>
    <w:rsid w:val="000F2735"/>
    <w:rsid w:val="000F28AE"/>
    <w:rsid w:val="000F35E9"/>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C9C"/>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0F4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166B8"/>
    <w:rsid w:val="002205CF"/>
    <w:rsid w:val="00220B50"/>
    <w:rsid w:val="00221829"/>
    <w:rsid w:val="00221B81"/>
    <w:rsid w:val="002228DA"/>
    <w:rsid w:val="00222C69"/>
    <w:rsid w:val="00222E37"/>
    <w:rsid w:val="00223C99"/>
    <w:rsid w:val="00223FD2"/>
    <w:rsid w:val="00224F22"/>
    <w:rsid w:val="002251A4"/>
    <w:rsid w:val="00225DA1"/>
    <w:rsid w:val="00226E98"/>
    <w:rsid w:val="00227857"/>
    <w:rsid w:val="00227D32"/>
    <w:rsid w:val="002307BD"/>
    <w:rsid w:val="00232941"/>
    <w:rsid w:val="00232D4F"/>
    <w:rsid w:val="00232EA0"/>
    <w:rsid w:val="00233136"/>
    <w:rsid w:val="00233443"/>
    <w:rsid w:val="00233D47"/>
    <w:rsid w:val="00233EFE"/>
    <w:rsid w:val="00234635"/>
    <w:rsid w:val="002357CE"/>
    <w:rsid w:val="00241372"/>
    <w:rsid w:val="00241684"/>
    <w:rsid w:val="00241BDA"/>
    <w:rsid w:val="00241FA8"/>
    <w:rsid w:val="0024509B"/>
    <w:rsid w:val="002452E8"/>
    <w:rsid w:val="0024611A"/>
    <w:rsid w:val="002463EB"/>
    <w:rsid w:val="00246AA7"/>
    <w:rsid w:val="0024724C"/>
    <w:rsid w:val="00247437"/>
    <w:rsid w:val="00247685"/>
    <w:rsid w:val="00251AD9"/>
    <w:rsid w:val="00254290"/>
    <w:rsid w:val="0025450B"/>
    <w:rsid w:val="00256173"/>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5518"/>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1750"/>
    <w:rsid w:val="002E2DDA"/>
    <w:rsid w:val="002E3E4C"/>
    <w:rsid w:val="002E44CA"/>
    <w:rsid w:val="002E4FF0"/>
    <w:rsid w:val="002E5E67"/>
    <w:rsid w:val="002E61EC"/>
    <w:rsid w:val="002E6C70"/>
    <w:rsid w:val="002F08E0"/>
    <w:rsid w:val="002F1656"/>
    <w:rsid w:val="002F1CB6"/>
    <w:rsid w:val="002F29BA"/>
    <w:rsid w:val="002F33BF"/>
    <w:rsid w:val="002F4EA9"/>
    <w:rsid w:val="002F5320"/>
    <w:rsid w:val="002F6F3C"/>
    <w:rsid w:val="002F78AE"/>
    <w:rsid w:val="00300394"/>
    <w:rsid w:val="003010E2"/>
    <w:rsid w:val="00302A9E"/>
    <w:rsid w:val="00302EE2"/>
    <w:rsid w:val="003033C6"/>
    <w:rsid w:val="00304C3E"/>
    <w:rsid w:val="00306F0E"/>
    <w:rsid w:val="0030790D"/>
    <w:rsid w:val="00311DF3"/>
    <w:rsid w:val="003129CD"/>
    <w:rsid w:val="00312C09"/>
    <w:rsid w:val="00313E4C"/>
    <w:rsid w:val="00314A79"/>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5514"/>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092"/>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383"/>
    <w:rsid w:val="004144BD"/>
    <w:rsid w:val="004148F9"/>
    <w:rsid w:val="00414BA1"/>
    <w:rsid w:val="00415065"/>
    <w:rsid w:val="004172BA"/>
    <w:rsid w:val="00417B07"/>
    <w:rsid w:val="00421581"/>
    <w:rsid w:val="00421AFB"/>
    <w:rsid w:val="0042230C"/>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54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60B4"/>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E7EB2"/>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35A"/>
    <w:rsid w:val="00512FE8"/>
    <w:rsid w:val="00513071"/>
    <w:rsid w:val="00513341"/>
    <w:rsid w:val="0051438D"/>
    <w:rsid w:val="00514699"/>
    <w:rsid w:val="00514F6C"/>
    <w:rsid w:val="00515A5B"/>
    <w:rsid w:val="00515CED"/>
    <w:rsid w:val="0051647F"/>
    <w:rsid w:val="00516552"/>
    <w:rsid w:val="00516AAB"/>
    <w:rsid w:val="00516BDF"/>
    <w:rsid w:val="00516CF1"/>
    <w:rsid w:val="005174E0"/>
    <w:rsid w:val="0052027A"/>
    <w:rsid w:val="00521246"/>
    <w:rsid w:val="005222AE"/>
    <w:rsid w:val="005232AD"/>
    <w:rsid w:val="00524C88"/>
    <w:rsid w:val="00525C17"/>
    <w:rsid w:val="0052672E"/>
    <w:rsid w:val="00527479"/>
    <w:rsid w:val="00527686"/>
    <w:rsid w:val="00527D86"/>
    <w:rsid w:val="00527F87"/>
    <w:rsid w:val="005303DA"/>
    <w:rsid w:val="0053094F"/>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6F9"/>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4DEF"/>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87F"/>
    <w:rsid w:val="005B1AA9"/>
    <w:rsid w:val="005B244A"/>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367"/>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1E35"/>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3E5D"/>
    <w:rsid w:val="006B574F"/>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3E3"/>
    <w:rsid w:val="006D0638"/>
    <w:rsid w:val="006D1321"/>
    <w:rsid w:val="006D13EC"/>
    <w:rsid w:val="006D17F7"/>
    <w:rsid w:val="006D2DCC"/>
    <w:rsid w:val="006D409D"/>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36D"/>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0FD"/>
    <w:rsid w:val="0071557B"/>
    <w:rsid w:val="007155E4"/>
    <w:rsid w:val="0071599E"/>
    <w:rsid w:val="00715D8B"/>
    <w:rsid w:val="00716DA7"/>
    <w:rsid w:val="00717971"/>
    <w:rsid w:val="007206A5"/>
    <w:rsid w:val="00721DFF"/>
    <w:rsid w:val="007223D5"/>
    <w:rsid w:val="00722A04"/>
    <w:rsid w:val="00722C51"/>
    <w:rsid w:val="00722D83"/>
    <w:rsid w:val="00724024"/>
    <w:rsid w:val="007250A2"/>
    <w:rsid w:val="00726173"/>
    <w:rsid w:val="0072653D"/>
    <w:rsid w:val="00727312"/>
    <w:rsid w:val="0073018E"/>
    <w:rsid w:val="00731C5F"/>
    <w:rsid w:val="00731D11"/>
    <w:rsid w:val="007337B9"/>
    <w:rsid w:val="007337D4"/>
    <w:rsid w:val="00733851"/>
    <w:rsid w:val="0073485A"/>
    <w:rsid w:val="00734FB1"/>
    <w:rsid w:val="007360D8"/>
    <w:rsid w:val="00736BC2"/>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39D"/>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550"/>
    <w:rsid w:val="007A79F2"/>
    <w:rsid w:val="007A7FE5"/>
    <w:rsid w:val="007B0BE6"/>
    <w:rsid w:val="007B0FD8"/>
    <w:rsid w:val="007B1168"/>
    <w:rsid w:val="007B1590"/>
    <w:rsid w:val="007B18F0"/>
    <w:rsid w:val="007B28C6"/>
    <w:rsid w:val="007B3598"/>
    <w:rsid w:val="007B49B3"/>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2AA"/>
    <w:rsid w:val="007D7BA0"/>
    <w:rsid w:val="007E010E"/>
    <w:rsid w:val="007E147C"/>
    <w:rsid w:val="007E1B3D"/>
    <w:rsid w:val="007E2D69"/>
    <w:rsid w:val="007E2FEE"/>
    <w:rsid w:val="007E4BD1"/>
    <w:rsid w:val="007E60D2"/>
    <w:rsid w:val="007E684F"/>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289"/>
    <w:rsid w:val="007F5361"/>
    <w:rsid w:val="007F6167"/>
    <w:rsid w:val="007F6288"/>
    <w:rsid w:val="007F64E0"/>
    <w:rsid w:val="007F6B66"/>
    <w:rsid w:val="007F7A05"/>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732"/>
    <w:rsid w:val="00825B99"/>
    <w:rsid w:val="00826032"/>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47D36"/>
    <w:rsid w:val="0085217A"/>
    <w:rsid w:val="00852D07"/>
    <w:rsid w:val="00852E1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52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2CF7"/>
    <w:rsid w:val="008B4147"/>
    <w:rsid w:val="008B5C8C"/>
    <w:rsid w:val="008B5E26"/>
    <w:rsid w:val="008B691D"/>
    <w:rsid w:val="008B7328"/>
    <w:rsid w:val="008C0B27"/>
    <w:rsid w:val="008C1695"/>
    <w:rsid w:val="008C1777"/>
    <w:rsid w:val="008C1DBD"/>
    <w:rsid w:val="008C2125"/>
    <w:rsid w:val="008C291E"/>
    <w:rsid w:val="008C331A"/>
    <w:rsid w:val="008C3AB5"/>
    <w:rsid w:val="008C3D45"/>
    <w:rsid w:val="008C4039"/>
    <w:rsid w:val="008C4AC3"/>
    <w:rsid w:val="008C5514"/>
    <w:rsid w:val="008C7E5D"/>
    <w:rsid w:val="008D1D88"/>
    <w:rsid w:val="008D3E0B"/>
    <w:rsid w:val="008D3E8B"/>
    <w:rsid w:val="008D484B"/>
    <w:rsid w:val="008D4A65"/>
    <w:rsid w:val="008D6F4A"/>
    <w:rsid w:val="008D7C24"/>
    <w:rsid w:val="008E0C5E"/>
    <w:rsid w:val="008E0EF5"/>
    <w:rsid w:val="008E111B"/>
    <w:rsid w:val="008E13DF"/>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0B4"/>
    <w:rsid w:val="00934168"/>
    <w:rsid w:val="009341AA"/>
    <w:rsid w:val="00934C96"/>
    <w:rsid w:val="00934E5D"/>
    <w:rsid w:val="00935018"/>
    <w:rsid w:val="0093523F"/>
    <w:rsid w:val="00935C0B"/>
    <w:rsid w:val="00935F33"/>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17C2"/>
    <w:rsid w:val="00952135"/>
    <w:rsid w:val="00954B3F"/>
    <w:rsid w:val="00954D07"/>
    <w:rsid w:val="00955BF5"/>
    <w:rsid w:val="00955D1D"/>
    <w:rsid w:val="00956951"/>
    <w:rsid w:val="0095775F"/>
    <w:rsid w:val="0095795B"/>
    <w:rsid w:val="00962463"/>
    <w:rsid w:val="0096292F"/>
    <w:rsid w:val="009651A8"/>
    <w:rsid w:val="009660F6"/>
    <w:rsid w:val="00966E61"/>
    <w:rsid w:val="00967411"/>
    <w:rsid w:val="0096765F"/>
    <w:rsid w:val="00970116"/>
    <w:rsid w:val="0097022C"/>
    <w:rsid w:val="00971C3B"/>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3F79"/>
    <w:rsid w:val="009941A5"/>
    <w:rsid w:val="009958FB"/>
    <w:rsid w:val="00996650"/>
    <w:rsid w:val="009971D4"/>
    <w:rsid w:val="009972E5"/>
    <w:rsid w:val="009973BF"/>
    <w:rsid w:val="00997789"/>
    <w:rsid w:val="009A1760"/>
    <w:rsid w:val="009A21D9"/>
    <w:rsid w:val="009A2D58"/>
    <w:rsid w:val="009A35BB"/>
    <w:rsid w:val="009A37D2"/>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2D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03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122B"/>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3DF5"/>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34C2"/>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0BAF"/>
    <w:rsid w:val="00B2200D"/>
    <w:rsid w:val="00B227BD"/>
    <w:rsid w:val="00B22C2C"/>
    <w:rsid w:val="00B23245"/>
    <w:rsid w:val="00B236CC"/>
    <w:rsid w:val="00B23AB9"/>
    <w:rsid w:val="00B24325"/>
    <w:rsid w:val="00B252E0"/>
    <w:rsid w:val="00B2646E"/>
    <w:rsid w:val="00B26E33"/>
    <w:rsid w:val="00B300E1"/>
    <w:rsid w:val="00B3025D"/>
    <w:rsid w:val="00B30288"/>
    <w:rsid w:val="00B308FF"/>
    <w:rsid w:val="00B31285"/>
    <w:rsid w:val="00B31AE2"/>
    <w:rsid w:val="00B33163"/>
    <w:rsid w:val="00B3417D"/>
    <w:rsid w:val="00B354CD"/>
    <w:rsid w:val="00B36658"/>
    <w:rsid w:val="00B366E5"/>
    <w:rsid w:val="00B37309"/>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3718"/>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4E0F"/>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A35"/>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1D6"/>
    <w:rsid w:val="00C43D6E"/>
    <w:rsid w:val="00C43DF6"/>
    <w:rsid w:val="00C441F3"/>
    <w:rsid w:val="00C44463"/>
    <w:rsid w:val="00C448F8"/>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C48"/>
    <w:rsid w:val="00CB7FC0"/>
    <w:rsid w:val="00CC0793"/>
    <w:rsid w:val="00CC1839"/>
    <w:rsid w:val="00CC2FCC"/>
    <w:rsid w:val="00CC3BAA"/>
    <w:rsid w:val="00CC43EF"/>
    <w:rsid w:val="00CC5D13"/>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0BA"/>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29C6"/>
    <w:rsid w:val="00D7368D"/>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077"/>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5880"/>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1E5"/>
    <w:rsid w:val="00E2225A"/>
    <w:rsid w:val="00E222F1"/>
    <w:rsid w:val="00E23D31"/>
    <w:rsid w:val="00E24891"/>
    <w:rsid w:val="00E24EE2"/>
    <w:rsid w:val="00E2564A"/>
    <w:rsid w:val="00E26049"/>
    <w:rsid w:val="00E268DC"/>
    <w:rsid w:val="00E26C8C"/>
    <w:rsid w:val="00E26CCE"/>
    <w:rsid w:val="00E2743F"/>
    <w:rsid w:val="00E276D1"/>
    <w:rsid w:val="00E30CB4"/>
    <w:rsid w:val="00E30EB1"/>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198"/>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6194"/>
    <w:rsid w:val="00E77302"/>
    <w:rsid w:val="00E77386"/>
    <w:rsid w:val="00E776F7"/>
    <w:rsid w:val="00E80781"/>
    <w:rsid w:val="00E80FA3"/>
    <w:rsid w:val="00E81A98"/>
    <w:rsid w:val="00E81C41"/>
    <w:rsid w:val="00E821D9"/>
    <w:rsid w:val="00E82C4F"/>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A48"/>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8C4"/>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2FB6"/>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559"/>
    <w:rsid w:val="00F15777"/>
    <w:rsid w:val="00F160C4"/>
    <w:rsid w:val="00F16709"/>
    <w:rsid w:val="00F16EE3"/>
    <w:rsid w:val="00F172AF"/>
    <w:rsid w:val="00F17C19"/>
    <w:rsid w:val="00F219B2"/>
    <w:rsid w:val="00F22473"/>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0FA0"/>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66A1"/>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7D6"/>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461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8317">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4441483">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2516235">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876205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38801208">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32799467">
      <w:bodyDiv w:val="1"/>
      <w:marLeft w:val="0"/>
      <w:marRight w:val="0"/>
      <w:marTop w:val="0"/>
      <w:marBottom w:val="0"/>
      <w:divBdr>
        <w:top w:val="none" w:sz="0" w:space="0" w:color="auto"/>
        <w:left w:val="none" w:sz="0" w:space="0" w:color="auto"/>
        <w:bottom w:val="none" w:sz="0" w:space="0" w:color="auto"/>
        <w:right w:val="none" w:sz="0" w:space="0" w:color="auto"/>
      </w:divBdr>
    </w:div>
    <w:div w:id="1044405394">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56146319">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35167767">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763123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11211657">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4435495">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791166526">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6758832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75525524">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21</Pages>
  <Words>6092</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68</cp:revision>
  <cp:lastPrinted>2022-05-10T20:07:00Z</cp:lastPrinted>
  <dcterms:created xsi:type="dcterms:W3CDTF">2024-03-26T04:01:00Z</dcterms:created>
  <dcterms:modified xsi:type="dcterms:W3CDTF">2025-03-25T00:20:00Z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