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486903E1" w:rsidR="005A7163" w:rsidRPr="003337FC" w:rsidRDefault="00DD255F" w:rsidP="00DA01EC">
      <w:pPr>
        <w:spacing w:before="480"/>
        <w:jc w:val="center"/>
        <w:rPr>
          <w:rFonts w:ascii="Calibri" w:hAnsi="Calibri" w:cs="Arial"/>
          <w:b/>
          <w:bCs/>
          <w:iCs/>
          <w:noProof/>
          <w:sz w:val="36"/>
        </w:rPr>
      </w:pPr>
      <w:r w:rsidRPr="00E84351">
        <w:rPr>
          <w:rFonts w:ascii="Calibri" w:hAnsi="Calibri" w:cs="Arial"/>
          <w:b/>
          <w:bCs/>
          <w:iCs/>
          <w:noProof/>
          <w:sz w:val="36"/>
        </w:rPr>
        <w:t>The University of Queensland</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26120B97" w:rsidR="009310C3" w:rsidRPr="00F10F77" w:rsidRDefault="00DD255F" w:rsidP="009310C3">
      <w:pPr>
        <w:rPr>
          <w:rFonts w:ascii="Calibri" w:hAnsi="Calibri" w:cs="Calibri"/>
          <w:b/>
          <w:bCs/>
          <w:color w:val="000000"/>
          <w:sz w:val="22"/>
          <w:szCs w:val="22"/>
        </w:rPr>
      </w:pPr>
      <w:r w:rsidRPr="00E84351">
        <w:rPr>
          <w:rFonts w:ascii="Calibri" w:hAnsi="Calibri" w:cs="Calibri"/>
          <w:b/>
          <w:bCs/>
          <w:color w:val="000000"/>
          <w:sz w:val="22"/>
          <w:szCs w:val="22"/>
        </w:rPr>
        <w:t>The University of Queensland</w:t>
      </w:r>
      <w:r w:rsidR="009310C3" w:rsidRPr="00E84351">
        <w:rPr>
          <w:rFonts w:cstheme="minorHAnsi"/>
          <w:sz w:val="22"/>
          <w:szCs w:val="22"/>
        </w:rPr>
        <w:t>,</w:t>
      </w:r>
      <w:r w:rsidR="009310C3" w:rsidRPr="00E84351">
        <w:rPr>
          <w:rFonts w:cstheme="minorHAnsi"/>
          <w:bCs/>
          <w:sz w:val="22"/>
          <w:szCs w:val="22"/>
        </w:rPr>
        <w:t xml:space="preserve"> </w:t>
      </w:r>
      <w:r w:rsidRPr="00E84351">
        <w:rPr>
          <w:rFonts w:cstheme="minorHAnsi"/>
          <w:bCs/>
          <w:sz w:val="22"/>
          <w:szCs w:val="22"/>
        </w:rPr>
        <w:t>Level 4</w:t>
      </w:r>
      <w:bookmarkStart w:id="0" w:name="AddLine2_1"/>
      <w:r w:rsidR="009310C3" w:rsidRPr="00E84351">
        <w:rPr>
          <w:rFonts w:cstheme="minorHAnsi"/>
          <w:bCs/>
          <w:sz w:val="22"/>
          <w:szCs w:val="22"/>
        </w:rPr>
        <w:t>,</w:t>
      </w:r>
      <w:r w:rsidR="009310C3" w:rsidRPr="00E84351">
        <w:rPr>
          <w:rFonts w:cstheme="minorHAnsi"/>
          <w:bCs/>
          <w:noProof/>
          <w:sz w:val="22"/>
          <w:szCs w:val="22"/>
        </w:rPr>
        <w:t xml:space="preserve"> </w:t>
      </w:r>
      <w:r w:rsidRPr="00E84351">
        <w:rPr>
          <w:rFonts w:cstheme="minorHAnsi"/>
          <w:bCs/>
          <w:noProof/>
          <w:sz w:val="22"/>
          <w:szCs w:val="22"/>
        </w:rPr>
        <w:t>Brian Wilson Chancellery</w:t>
      </w:r>
      <w:bookmarkEnd w:id="0"/>
      <w:r w:rsidR="009310C3" w:rsidRPr="00E84351">
        <w:rPr>
          <w:rFonts w:cstheme="minorHAnsi"/>
          <w:bCs/>
          <w:noProof/>
          <w:sz w:val="22"/>
          <w:szCs w:val="22"/>
        </w:rPr>
        <w:t xml:space="preserve">, </w:t>
      </w:r>
      <w:r w:rsidRPr="00E84351">
        <w:rPr>
          <w:rFonts w:cstheme="minorHAnsi"/>
          <w:bCs/>
          <w:noProof/>
          <w:sz w:val="22"/>
          <w:szCs w:val="22"/>
        </w:rPr>
        <w:t>BRISBANE QLD 4072</w:t>
      </w:r>
      <w:r w:rsidR="009310C3" w:rsidRPr="00F10F77">
        <w:rPr>
          <w:rFonts w:cstheme="minorHAnsi"/>
          <w:noProof/>
          <w:sz w:val="22"/>
          <w:szCs w:val="22"/>
        </w:rPr>
        <w:t xml:space="preserve"> </w:t>
      </w:r>
      <w:r w:rsidR="009310C3" w:rsidRPr="00F10F77">
        <w:rPr>
          <w:rFonts w:cstheme="minorHAnsi"/>
          <w:sz w:val="22"/>
        </w:rPr>
        <w:t xml:space="preserve">(‘Provider’) </w:t>
      </w:r>
    </w:p>
    <w:p w14:paraId="7AB6E022" w14:textId="6D506128" w:rsidR="009310C3" w:rsidRPr="00BA1317" w:rsidRDefault="009310C3" w:rsidP="009310C3">
      <w:pPr>
        <w:spacing w:after="240"/>
        <w:rPr>
          <w:rFonts w:cstheme="minorHAnsi"/>
          <w:sz w:val="22"/>
          <w:szCs w:val="22"/>
        </w:rPr>
      </w:pPr>
      <w:r w:rsidRPr="00F10F77">
        <w:rPr>
          <w:rFonts w:cstheme="minorHAnsi"/>
          <w:sz w:val="22"/>
        </w:rPr>
        <w:t xml:space="preserve">[ABN </w:t>
      </w:r>
      <w:r w:rsidR="00DD255F" w:rsidRPr="00E84351">
        <w:rPr>
          <w:rFonts w:cstheme="minorHAnsi"/>
          <w:sz w:val="22"/>
        </w:rPr>
        <w:t>63 942 912 684</w:t>
      </w:r>
      <w:r w:rsidRPr="00F10F77">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38F8C0CA"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on the basis of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actually receives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DD255F" w14:paraId="0E5A2FB0" w14:textId="77777777" w:rsidTr="00A14375">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5FEEB77" w14:textId="77777777" w:rsidR="00DD255F" w:rsidRDefault="00DD255F">
            <w:pPr>
              <w:jc w:val="center"/>
              <w:rPr>
                <w:rFonts w:ascii="Calibri" w:hAnsi="Calibri" w:cs="Calibri"/>
                <w:b/>
                <w:bCs/>
                <w:color w:val="000000"/>
                <w:sz w:val="22"/>
                <w:szCs w:val="22"/>
              </w:rPr>
            </w:pPr>
            <w:bookmarkStart w:id="1" w:name="FundingTable"/>
            <w:bookmarkEnd w:id="1"/>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F9C33FB" w14:textId="77777777" w:rsidR="00DD255F" w:rsidRDefault="00DD255F">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68318C6" w14:textId="77777777" w:rsidR="00DD255F" w:rsidRDefault="00DD255F">
            <w:pPr>
              <w:jc w:val="center"/>
              <w:rPr>
                <w:rFonts w:ascii="Calibri" w:hAnsi="Calibri" w:cs="Calibri"/>
                <w:b/>
                <w:bCs/>
                <w:color w:val="000000"/>
                <w:sz w:val="22"/>
                <w:szCs w:val="22"/>
              </w:rPr>
            </w:pPr>
            <w:r>
              <w:rPr>
                <w:rFonts w:ascii="Calibri" w:hAnsi="Calibri" w:cs="Calibri"/>
                <w:b/>
                <w:bCs/>
                <w:color w:val="000000"/>
                <w:sz w:val="22"/>
                <w:szCs w:val="22"/>
              </w:rPr>
              <w:t>2025</w:t>
            </w:r>
          </w:p>
        </w:tc>
      </w:tr>
      <w:tr w:rsidR="00DD255F" w14:paraId="2D8EBA1B" w14:textId="77777777" w:rsidTr="00A14375">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4E4188D" w14:textId="77777777" w:rsidR="00DD255F" w:rsidRDefault="00DD255F">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DD255F" w14:paraId="14EF0373" w14:textId="77777777" w:rsidTr="00A1437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7867254" w14:textId="77777777" w:rsidR="00DD255F" w:rsidRDefault="00DD255F">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5BDCD628" w14:textId="77777777" w:rsidR="00DD255F" w:rsidRDefault="00DD255F">
            <w:pPr>
              <w:jc w:val="right"/>
              <w:rPr>
                <w:rFonts w:ascii="Calibri" w:hAnsi="Calibri" w:cs="Calibri"/>
                <w:color w:val="000000"/>
                <w:sz w:val="20"/>
                <w:szCs w:val="20"/>
              </w:rPr>
            </w:pPr>
            <w:r>
              <w:rPr>
                <w:rFonts w:ascii="Calibri" w:hAnsi="Calibri" w:cs="Calibri"/>
                <w:color w:val="000000"/>
                <w:sz w:val="20"/>
                <w:szCs w:val="20"/>
              </w:rPr>
              <w:t>$287,142,589</w:t>
            </w:r>
          </w:p>
        </w:tc>
        <w:tc>
          <w:tcPr>
            <w:tcW w:w="1077" w:type="pct"/>
            <w:tcBorders>
              <w:top w:val="nil"/>
              <w:left w:val="nil"/>
              <w:bottom w:val="single" w:sz="4" w:space="0" w:color="auto"/>
              <w:right w:val="single" w:sz="4" w:space="0" w:color="auto"/>
            </w:tcBorders>
            <w:shd w:val="clear" w:color="auto" w:fill="auto"/>
            <w:vAlign w:val="center"/>
            <w:hideMark/>
          </w:tcPr>
          <w:p w14:paraId="1BFAF10D" w14:textId="77777777" w:rsidR="00573A29" w:rsidRDefault="00573A29" w:rsidP="00AB602E">
            <w:pPr>
              <w:jc w:val="right"/>
              <w:rPr>
                <w:rFonts w:ascii="Calibri" w:hAnsi="Calibri" w:cs="Calibri"/>
                <w:sz w:val="20"/>
                <w:szCs w:val="20"/>
              </w:rPr>
            </w:pPr>
          </w:p>
          <w:p w14:paraId="0D9B3D18" w14:textId="582B9B8A" w:rsidR="00AB602E" w:rsidRDefault="00AB602E" w:rsidP="00AB602E">
            <w:pPr>
              <w:jc w:val="right"/>
              <w:rPr>
                <w:rFonts w:ascii="Calibri" w:hAnsi="Calibri" w:cs="Calibri"/>
                <w:sz w:val="22"/>
                <w:szCs w:val="22"/>
              </w:rPr>
            </w:pPr>
            <w:r w:rsidRPr="00573A29">
              <w:rPr>
                <w:rFonts w:ascii="Calibri" w:hAnsi="Calibri" w:cs="Calibri"/>
                <w:sz w:val="20"/>
                <w:szCs w:val="20"/>
              </w:rPr>
              <w:t>$303,621,504</w:t>
            </w:r>
          </w:p>
          <w:p w14:paraId="4210ADF9" w14:textId="04930979" w:rsidR="00DD255F" w:rsidRDefault="00DD255F">
            <w:pPr>
              <w:jc w:val="right"/>
              <w:rPr>
                <w:rFonts w:ascii="Calibri" w:hAnsi="Calibri" w:cs="Calibri"/>
                <w:color w:val="000000"/>
                <w:sz w:val="20"/>
                <w:szCs w:val="20"/>
              </w:rPr>
            </w:pPr>
          </w:p>
        </w:tc>
      </w:tr>
      <w:tr w:rsidR="00DD255F" w14:paraId="1E8B427C" w14:textId="77777777" w:rsidTr="00A14375">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0640C06" w14:textId="77777777" w:rsidR="00DD255F" w:rsidRDefault="00DD255F">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092E1355" w14:textId="09B651A4" w:rsidR="00DD255F" w:rsidRDefault="00F10F77">
            <w:pPr>
              <w:jc w:val="right"/>
              <w:rPr>
                <w:rFonts w:ascii="Calibri" w:hAnsi="Calibri" w:cs="Calibri"/>
                <w:i/>
                <w:iCs/>
                <w:color w:val="000000"/>
                <w:sz w:val="20"/>
                <w:szCs w:val="20"/>
              </w:rPr>
            </w:pPr>
            <w:r>
              <w:rPr>
                <w:rFonts w:ascii="Calibri" w:hAnsi="Calibri" w:cs="Calibri"/>
                <w:i/>
                <w:iCs/>
                <w:color w:val="000000"/>
                <w:sz w:val="20"/>
                <w:szCs w:val="20"/>
              </w:rPr>
              <w:t>$0</w:t>
            </w:r>
            <w:r w:rsidR="00DD255F">
              <w:rPr>
                <w:rFonts w:ascii="Calibri" w:hAnsi="Calibri" w:cs="Calibri"/>
                <w:i/>
                <w:iCs/>
                <w:color w:val="000000"/>
                <w:sz w:val="20"/>
                <w:szCs w:val="20"/>
              </w:rPr>
              <w:t> </w:t>
            </w:r>
          </w:p>
        </w:tc>
        <w:tc>
          <w:tcPr>
            <w:tcW w:w="1077" w:type="pct"/>
            <w:tcBorders>
              <w:top w:val="nil"/>
              <w:left w:val="nil"/>
              <w:bottom w:val="single" w:sz="4" w:space="0" w:color="auto"/>
              <w:right w:val="single" w:sz="4" w:space="0" w:color="auto"/>
            </w:tcBorders>
            <w:shd w:val="clear" w:color="auto" w:fill="auto"/>
            <w:vAlign w:val="center"/>
            <w:hideMark/>
          </w:tcPr>
          <w:p w14:paraId="47A84C7D" w14:textId="17DF102C" w:rsidR="00DD255F" w:rsidRDefault="00B12B8C">
            <w:pPr>
              <w:jc w:val="right"/>
              <w:rPr>
                <w:rFonts w:ascii="Calibri" w:hAnsi="Calibri" w:cs="Calibri"/>
                <w:i/>
                <w:iCs/>
                <w:color w:val="000000"/>
                <w:sz w:val="20"/>
                <w:szCs w:val="20"/>
              </w:rPr>
            </w:pPr>
            <w:r>
              <w:rPr>
                <w:rFonts w:ascii="Calibri" w:hAnsi="Calibri" w:cs="Calibri"/>
                <w:i/>
                <w:iCs/>
                <w:color w:val="000000"/>
                <w:sz w:val="20"/>
                <w:szCs w:val="20"/>
              </w:rPr>
              <w:t>$0</w:t>
            </w:r>
          </w:p>
        </w:tc>
      </w:tr>
      <w:tr w:rsidR="00DD255F" w14:paraId="4D49C2D1" w14:textId="77777777" w:rsidTr="00A14375">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F82582D" w14:textId="77777777" w:rsidR="00DD255F" w:rsidRDefault="00DD255F">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267D9AFA" w14:textId="77777777" w:rsidR="00DD255F" w:rsidRDefault="00DD255F">
            <w:pPr>
              <w:jc w:val="right"/>
              <w:rPr>
                <w:rFonts w:ascii="Calibri" w:hAnsi="Calibri" w:cs="Calibri"/>
                <w:i/>
                <w:iCs/>
                <w:color w:val="000000"/>
                <w:sz w:val="20"/>
                <w:szCs w:val="20"/>
              </w:rPr>
            </w:pPr>
            <w:r>
              <w:rPr>
                <w:rFonts w:ascii="Calibri" w:hAnsi="Calibri" w:cs="Calibri"/>
                <w:i/>
                <w:iCs/>
                <w:color w:val="000000"/>
                <w:sz w:val="20"/>
                <w:szCs w:val="20"/>
              </w:rPr>
              <w:t>$2,856,851</w:t>
            </w:r>
          </w:p>
        </w:tc>
        <w:tc>
          <w:tcPr>
            <w:tcW w:w="1077" w:type="pct"/>
            <w:tcBorders>
              <w:top w:val="nil"/>
              <w:left w:val="nil"/>
              <w:bottom w:val="single" w:sz="4" w:space="0" w:color="auto"/>
              <w:right w:val="single" w:sz="4" w:space="0" w:color="auto"/>
            </w:tcBorders>
            <w:shd w:val="clear" w:color="auto" w:fill="auto"/>
            <w:vAlign w:val="center"/>
            <w:hideMark/>
          </w:tcPr>
          <w:p w14:paraId="3BAF407D" w14:textId="62C0497E" w:rsidR="00DD255F" w:rsidRDefault="00903CE0">
            <w:pPr>
              <w:jc w:val="right"/>
              <w:rPr>
                <w:rFonts w:ascii="Calibri" w:hAnsi="Calibri" w:cs="Calibri"/>
                <w:i/>
                <w:iCs/>
                <w:color w:val="000000"/>
                <w:sz w:val="20"/>
                <w:szCs w:val="20"/>
              </w:rPr>
            </w:pPr>
            <w:r w:rsidRPr="00903CE0">
              <w:rPr>
                <w:rFonts w:ascii="Calibri" w:hAnsi="Calibri" w:cs="Calibri"/>
                <w:i/>
                <w:iCs/>
                <w:color w:val="000000"/>
                <w:sz w:val="20"/>
                <w:szCs w:val="20"/>
              </w:rPr>
              <w:t>$2,207,820</w:t>
            </w:r>
          </w:p>
        </w:tc>
      </w:tr>
      <w:tr w:rsidR="00DD255F" w14:paraId="57D9332C" w14:textId="77777777" w:rsidTr="00A14375">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1C3A9BD" w14:textId="77777777" w:rsidR="00DD255F" w:rsidRDefault="00DD255F">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6A537B05" w14:textId="77777777" w:rsidR="00DD255F" w:rsidRDefault="00DD255F">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1FA353F9" w14:textId="05D055D2" w:rsidR="00DD255F" w:rsidRDefault="00927DE7">
            <w:pPr>
              <w:jc w:val="right"/>
              <w:rPr>
                <w:rFonts w:ascii="Calibri" w:hAnsi="Calibri" w:cs="Calibri"/>
                <w:i/>
                <w:iCs/>
                <w:color w:val="000000"/>
                <w:sz w:val="20"/>
                <w:szCs w:val="20"/>
              </w:rPr>
            </w:pPr>
            <w:r>
              <w:rPr>
                <w:rFonts w:ascii="Calibri" w:hAnsi="Calibri" w:cs="Calibri"/>
                <w:i/>
                <w:iCs/>
                <w:color w:val="000000"/>
                <w:sz w:val="20"/>
                <w:szCs w:val="20"/>
              </w:rPr>
              <w:t>$0</w:t>
            </w:r>
          </w:p>
        </w:tc>
      </w:tr>
      <w:tr w:rsidR="00DD255F" w14:paraId="4F630F68" w14:textId="77777777" w:rsidTr="00A14375">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28D1645" w14:textId="77777777" w:rsidR="00DD255F" w:rsidRDefault="00DD255F">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399C3580" w14:textId="77777777" w:rsidR="00DD255F" w:rsidRDefault="00DD255F">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38BD4093" w14:textId="77777777" w:rsidR="00DD255F" w:rsidRDefault="00DD255F">
            <w:pPr>
              <w:jc w:val="right"/>
              <w:rPr>
                <w:rFonts w:ascii="Calibri" w:hAnsi="Calibri" w:cs="Calibri"/>
                <w:i/>
                <w:iCs/>
                <w:color w:val="000000"/>
                <w:sz w:val="20"/>
                <w:szCs w:val="20"/>
              </w:rPr>
            </w:pPr>
            <w:r>
              <w:rPr>
                <w:rFonts w:ascii="Calibri" w:hAnsi="Calibri" w:cs="Calibri"/>
                <w:i/>
                <w:iCs/>
                <w:color w:val="000000"/>
                <w:sz w:val="20"/>
                <w:szCs w:val="20"/>
              </w:rPr>
              <w:t>N/A</w:t>
            </w:r>
          </w:p>
        </w:tc>
      </w:tr>
      <w:tr w:rsidR="00DD255F" w14:paraId="3FDA2A7F" w14:textId="77777777" w:rsidTr="00A14375">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652F7FA" w14:textId="77777777" w:rsidR="00DD255F" w:rsidRDefault="00DD255F">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57FFFA93" w14:textId="77777777" w:rsidR="00DD255F" w:rsidRDefault="00DD255F">
            <w:pPr>
              <w:jc w:val="right"/>
              <w:rPr>
                <w:rFonts w:ascii="Calibri" w:hAnsi="Calibri" w:cs="Calibri"/>
                <w:i/>
                <w:iCs/>
                <w:color w:val="000000"/>
                <w:sz w:val="20"/>
                <w:szCs w:val="20"/>
              </w:rPr>
            </w:pPr>
            <w:r>
              <w:rPr>
                <w:rFonts w:ascii="Calibri" w:hAnsi="Calibri" w:cs="Calibri"/>
                <w:i/>
                <w:iCs/>
                <w:color w:val="000000"/>
                <w:sz w:val="20"/>
                <w:szCs w:val="20"/>
              </w:rPr>
              <w:t>$806,255</w:t>
            </w:r>
          </w:p>
        </w:tc>
        <w:tc>
          <w:tcPr>
            <w:tcW w:w="1077" w:type="pct"/>
            <w:tcBorders>
              <w:top w:val="nil"/>
              <w:left w:val="nil"/>
              <w:bottom w:val="single" w:sz="4" w:space="0" w:color="auto"/>
              <w:right w:val="single" w:sz="4" w:space="0" w:color="auto"/>
            </w:tcBorders>
            <w:shd w:val="clear" w:color="auto" w:fill="auto"/>
            <w:vAlign w:val="center"/>
            <w:hideMark/>
          </w:tcPr>
          <w:p w14:paraId="123CC18E" w14:textId="2479141C" w:rsidR="00DD255F" w:rsidRDefault="00903CE0">
            <w:pPr>
              <w:jc w:val="right"/>
              <w:rPr>
                <w:rFonts w:ascii="Calibri" w:hAnsi="Calibri" w:cs="Calibri"/>
                <w:i/>
                <w:iCs/>
                <w:color w:val="000000"/>
                <w:sz w:val="20"/>
                <w:szCs w:val="20"/>
              </w:rPr>
            </w:pPr>
            <w:r w:rsidRPr="00903CE0">
              <w:rPr>
                <w:rFonts w:ascii="Calibri" w:hAnsi="Calibri" w:cs="Calibri"/>
                <w:i/>
                <w:iCs/>
                <w:color w:val="000000"/>
                <w:sz w:val="20"/>
                <w:szCs w:val="20"/>
              </w:rPr>
              <w:t>$2,307,993</w:t>
            </w:r>
          </w:p>
        </w:tc>
      </w:tr>
      <w:tr w:rsidR="00DD255F" w14:paraId="699F5888" w14:textId="77777777" w:rsidTr="00A14375">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F9D0FAC" w14:textId="77777777" w:rsidR="00DD255F" w:rsidRDefault="00DD255F">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376F028A" w14:textId="637C17B6" w:rsidR="00DD255F" w:rsidRDefault="00DD48A8">
            <w:pPr>
              <w:jc w:val="right"/>
              <w:rPr>
                <w:rFonts w:ascii="Calibri" w:hAnsi="Calibri" w:cs="Calibri"/>
                <w:color w:val="000000"/>
                <w:sz w:val="20"/>
                <w:szCs w:val="20"/>
              </w:rPr>
            </w:pPr>
            <w:r w:rsidRPr="00DD48A8">
              <w:rPr>
                <w:rFonts w:ascii="Calibri" w:hAnsi="Calibri" w:cs="Calibri"/>
                <w:color w:val="000000"/>
                <w:sz w:val="20"/>
                <w:szCs w:val="20"/>
              </w:rPr>
              <w:t>$32,9</w:t>
            </w:r>
            <w:r w:rsidR="008627C7">
              <w:rPr>
                <w:rFonts w:ascii="Calibri" w:hAnsi="Calibri" w:cs="Calibri"/>
                <w:color w:val="000000"/>
                <w:sz w:val="20"/>
                <w:szCs w:val="20"/>
              </w:rPr>
              <w:t>55,998</w:t>
            </w:r>
          </w:p>
        </w:tc>
        <w:tc>
          <w:tcPr>
            <w:tcW w:w="1077" w:type="pct"/>
            <w:tcBorders>
              <w:top w:val="nil"/>
              <w:left w:val="nil"/>
              <w:bottom w:val="single" w:sz="4" w:space="0" w:color="auto"/>
              <w:right w:val="single" w:sz="4" w:space="0" w:color="auto"/>
            </w:tcBorders>
            <w:shd w:val="clear" w:color="auto" w:fill="auto"/>
            <w:vAlign w:val="center"/>
            <w:hideMark/>
          </w:tcPr>
          <w:p w14:paraId="38C145CB" w14:textId="54054033" w:rsidR="00DD255F" w:rsidRDefault="00FC59C9">
            <w:pPr>
              <w:jc w:val="right"/>
              <w:rPr>
                <w:rFonts w:ascii="Calibri" w:hAnsi="Calibri" w:cs="Calibri"/>
                <w:color w:val="000000"/>
                <w:sz w:val="20"/>
                <w:szCs w:val="20"/>
              </w:rPr>
            </w:pPr>
            <w:r>
              <w:rPr>
                <w:rFonts w:ascii="Calibri" w:hAnsi="Calibri" w:cs="Calibri"/>
                <w:color w:val="000000"/>
                <w:sz w:val="20"/>
                <w:szCs w:val="20"/>
              </w:rPr>
              <w:t>$34,457,049</w:t>
            </w:r>
          </w:p>
        </w:tc>
      </w:tr>
      <w:tr w:rsidR="00DD255F" w14:paraId="515638C0" w14:textId="77777777" w:rsidTr="00A14375">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11446CE" w14:textId="77777777" w:rsidR="00DD255F" w:rsidRDefault="00DD255F">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21ED07CF" w14:textId="77777777" w:rsidR="00DD255F" w:rsidRDefault="00DD255F">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1D5141CE" w14:textId="77777777" w:rsidR="00DD255F" w:rsidRDefault="00DD255F">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DD255F" w14:paraId="09E6FF74" w14:textId="77777777" w:rsidTr="00A1437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3CC1170" w14:textId="77777777" w:rsidR="00DD255F" w:rsidRDefault="00DD255F">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76C5E0E8" w14:textId="7514BA90" w:rsidR="00DD255F" w:rsidRDefault="00DD48A8">
            <w:pPr>
              <w:jc w:val="right"/>
              <w:rPr>
                <w:rFonts w:ascii="Calibri" w:hAnsi="Calibri" w:cs="Calibri"/>
                <w:color w:val="000000"/>
                <w:sz w:val="20"/>
                <w:szCs w:val="20"/>
              </w:rPr>
            </w:pPr>
            <w:r w:rsidRPr="00DD48A8">
              <w:rPr>
                <w:rFonts w:ascii="Calibri" w:hAnsi="Calibri" w:cs="Calibri"/>
                <w:color w:val="000000"/>
                <w:sz w:val="20"/>
                <w:szCs w:val="20"/>
              </w:rPr>
              <w:t>$1,777,305</w:t>
            </w:r>
          </w:p>
        </w:tc>
        <w:tc>
          <w:tcPr>
            <w:tcW w:w="1077" w:type="pct"/>
            <w:tcBorders>
              <w:top w:val="nil"/>
              <w:left w:val="nil"/>
              <w:bottom w:val="single" w:sz="4" w:space="0" w:color="auto"/>
              <w:right w:val="single" w:sz="4" w:space="0" w:color="auto"/>
            </w:tcBorders>
            <w:shd w:val="clear" w:color="auto" w:fill="auto"/>
            <w:vAlign w:val="center"/>
            <w:hideMark/>
          </w:tcPr>
          <w:p w14:paraId="205221CA" w14:textId="2EA2A450" w:rsidR="00DD255F" w:rsidRDefault="00DD48A8">
            <w:pPr>
              <w:jc w:val="right"/>
              <w:rPr>
                <w:rFonts w:ascii="Calibri" w:hAnsi="Calibri" w:cs="Calibri"/>
                <w:color w:val="000000"/>
                <w:sz w:val="20"/>
                <w:szCs w:val="20"/>
              </w:rPr>
            </w:pPr>
            <w:r w:rsidRPr="00DD48A8">
              <w:rPr>
                <w:rFonts w:ascii="Calibri" w:hAnsi="Calibri" w:cs="Calibri"/>
                <w:color w:val="000000"/>
                <w:sz w:val="20"/>
                <w:szCs w:val="20"/>
              </w:rPr>
              <w:t>$1,895,942</w:t>
            </w:r>
          </w:p>
        </w:tc>
      </w:tr>
      <w:tr w:rsidR="00DD255F" w14:paraId="7E07F49C" w14:textId="77777777" w:rsidTr="00A14375">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DE2BA09" w14:textId="77777777" w:rsidR="00DD255F" w:rsidRDefault="00DD255F">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DD255F" w14:paraId="52629898" w14:textId="77777777" w:rsidTr="00A1437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24002EE" w14:textId="77777777" w:rsidR="00DD255F" w:rsidRDefault="00DD255F">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3CBD1A7C" w14:textId="2C550962" w:rsidR="00DD255F" w:rsidRDefault="00F54A95">
            <w:pPr>
              <w:jc w:val="right"/>
              <w:rPr>
                <w:rFonts w:ascii="Calibri" w:hAnsi="Calibri" w:cs="Calibri"/>
                <w:color w:val="000000"/>
                <w:sz w:val="20"/>
                <w:szCs w:val="20"/>
              </w:rPr>
            </w:pPr>
            <w:r>
              <w:rPr>
                <w:rFonts w:ascii="Calibri" w:hAnsi="Calibri" w:cs="Calibri"/>
                <w:color w:val="000000"/>
                <w:sz w:val="20"/>
                <w:szCs w:val="20"/>
              </w:rPr>
              <w:t>$96,646,012</w:t>
            </w:r>
          </w:p>
        </w:tc>
        <w:tc>
          <w:tcPr>
            <w:tcW w:w="1077" w:type="pct"/>
            <w:tcBorders>
              <w:top w:val="nil"/>
              <w:left w:val="nil"/>
              <w:bottom w:val="single" w:sz="4" w:space="0" w:color="auto"/>
              <w:right w:val="single" w:sz="4" w:space="0" w:color="auto"/>
            </w:tcBorders>
            <w:shd w:val="clear" w:color="auto" w:fill="auto"/>
            <w:vAlign w:val="center"/>
            <w:hideMark/>
          </w:tcPr>
          <w:p w14:paraId="3DADDF76" w14:textId="2AA69602" w:rsidR="00DD255F" w:rsidRDefault="00A6279C">
            <w:pPr>
              <w:jc w:val="right"/>
              <w:rPr>
                <w:rFonts w:ascii="Calibri" w:hAnsi="Calibri" w:cs="Calibri"/>
                <w:color w:val="000000"/>
                <w:sz w:val="20"/>
                <w:szCs w:val="20"/>
              </w:rPr>
            </w:pPr>
            <w:r>
              <w:rPr>
                <w:rFonts w:ascii="Calibri" w:hAnsi="Calibri" w:cs="Calibri"/>
                <w:color w:val="000000"/>
                <w:sz w:val="20"/>
                <w:szCs w:val="20"/>
              </w:rPr>
              <w:t>$103,800,648</w:t>
            </w:r>
          </w:p>
        </w:tc>
      </w:tr>
      <w:tr w:rsidR="00DD255F" w14:paraId="462EE3EF" w14:textId="77777777" w:rsidTr="00A1437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B84DA2F" w14:textId="77777777" w:rsidR="00DD255F" w:rsidRDefault="00DD255F">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22B3042F" w14:textId="5555CC44" w:rsidR="00DD255F" w:rsidRDefault="00F54A95">
            <w:pPr>
              <w:jc w:val="right"/>
              <w:rPr>
                <w:rFonts w:ascii="Calibri" w:hAnsi="Calibri" w:cs="Calibri"/>
                <w:color w:val="000000"/>
                <w:sz w:val="20"/>
                <w:szCs w:val="20"/>
              </w:rPr>
            </w:pPr>
            <w:r>
              <w:rPr>
                <w:rFonts w:ascii="Calibri" w:hAnsi="Calibri" w:cs="Calibri"/>
                <w:color w:val="000000"/>
                <w:sz w:val="20"/>
                <w:szCs w:val="20"/>
              </w:rPr>
              <w:t>$85,072,108</w:t>
            </w:r>
          </w:p>
        </w:tc>
        <w:tc>
          <w:tcPr>
            <w:tcW w:w="1077" w:type="pct"/>
            <w:tcBorders>
              <w:top w:val="nil"/>
              <w:left w:val="nil"/>
              <w:bottom w:val="single" w:sz="4" w:space="0" w:color="auto"/>
              <w:right w:val="single" w:sz="4" w:space="0" w:color="auto"/>
            </w:tcBorders>
            <w:shd w:val="clear" w:color="auto" w:fill="auto"/>
            <w:vAlign w:val="center"/>
            <w:hideMark/>
          </w:tcPr>
          <w:p w14:paraId="48B44103" w14:textId="53D58BFD" w:rsidR="00DD255F" w:rsidRDefault="00A6279C">
            <w:pPr>
              <w:jc w:val="right"/>
              <w:rPr>
                <w:rFonts w:ascii="Calibri" w:hAnsi="Calibri" w:cs="Calibri"/>
                <w:color w:val="000000"/>
                <w:sz w:val="20"/>
                <w:szCs w:val="20"/>
              </w:rPr>
            </w:pPr>
            <w:r>
              <w:rPr>
                <w:rFonts w:ascii="Calibri" w:hAnsi="Calibri" w:cs="Calibri"/>
                <w:color w:val="000000"/>
                <w:sz w:val="20"/>
                <w:szCs w:val="20"/>
              </w:rPr>
              <w:t>$91,376,822</w:t>
            </w:r>
          </w:p>
        </w:tc>
      </w:tr>
      <w:tr w:rsidR="00DD255F" w14:paraId="4BEFD77D" w14:textId="77777777" w:rsidTr="00A14375">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FEB2B7B" w14:textId="77777777" w:rsidR="00DD255F" w:rsidRDefault="00DD255F">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DD255F" w14:paraId="5EA33421" w14:textId="77777777" w:rsidTr="00A1437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B2AAD07" w14:textId="77777777" w:rsidR="00DD255F" w:rsidRDefault="00DD255F">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3F3CBE7C" w14:textId="578A3A79" w:rsidR="00DD255F" w:rsidRDefault="00DD255F">
            <w:pPr>
              <w:jc w:val="right"/>
              <w:rPr>
                <w:rFonts w:ascii="Calibri" w:hAnsi="Calibri" w:cs="Calibri"/>
                <w:color w:val="000000"/>
                <w:sz w:val="20"/>
                <w:szCs w:val="20"/>
              </w:rPr>
            </w:pPr>
            <w:r>
              <w:rPr>
                <w:rFonts w:ascii="Calibri" w:hAnsi="Calibri" w:cs="Calibri"/>
                <w:color w:val="000000"/>
                <w:sz w:val="20"/>
                <w:szCs w:val="20"/>
              </w:rPr>
              <w:t>$</w:t>
            </w:r>
            <w:r w:rsidR="00F54A95">
              <w:rPr>
                <w:rFonts w:ascii="Calibri" w:hAnsi="Calibri" w:cs="Calibri"/>
                <w:color w:val="000000"/>
                <w:sz w:val="20"/>
                <w:szCs w:val="20"/>
              </w:rPr>
              <w:t>9,850,500</w:t>
            </w:r>
          </w:p>
        </w:tc>
        <w:tc>
          <w:tcPr>
            <w:tcW w:w="1077" w:type="pct"/>
            <w:tcBorders>
              <w:top w:val="nil"/>
              <w:left w:val="nil"/>
              <w:bottom w:val="single" w:sz="4" w:space="0" w:color="auto"/>
              <w:right w:val="single" w:sz="4" w:space="0" w:color="auto"/>
            </w:tcBorders>
            <w:shd w:val="clear" w:color="auto" w:fill="auto"/>
            <w:vAlign w:val="center"/>
            <w:hideMark/>
          </w:tcPr>
          <w:p w14:paraId="186465D4" w14:textId="42684AC4" w:rsidR="00DD255F" w:rsidRDefault="00F045E3">
            <w:pPr>
              <w:jc w:val="right"/>
              <w:rPr>
                <w:rFonts w:ascii="Calibri" w:hAnsi="Calibri" w:cs="Calibri"/>
                <w:color w:val="000000"/>
                <w:sz w:val="20"/>
                <w:szCs w:val="20"/>
              </w:rPr>
            </w:pPr>
            <w:r>
              <w:rPr>
                <w:rFonts w:ascii="Calibri" w:hAnsi="Calibri" w:cs="Calibri"/>
                <w:color w:val="000000"/>
                <w:sz w:val="20"/>
                <w:szCs w:val="20"/>
              </w:rPr>
              <w:t>$10,254,370</w:t>
            </w:r>
          </w:p>
        </w:tc>
      </w:tr>
      <w:tr w:rsidR="00DD255F" w14:paraId="753256F6" w14:textId="77777777" w:rsidTr="00A14375">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613C615" w14:textId="77777777" w:rsidR="00DD255F" w:rsidRDefault="00DD255F">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2FA2E347" w14:textId="6CF211C4" w:rsidR="00DD255F" w:rsidRDefault="00F54A95">
            <w:pPr>
              <w:jc w:val="right"/>
              <w:rPr>
                <w:rFonts w:ascii="Calibri" w:hAnsi="Calibri" w:cs="Calibri"/>
                <w:color w:val="000000"/>
                <w:sz w:val="20"/>
                <w:szCs w:val="20"/>
              </w:rPr>
            </w:pPr>
            <w:r>
              <w:rPr>
                <w:rFonts w:ascii="Calibri" w:hAnsi="Calibri" w:cs="Calibri"/>
                <w:color w:val="000000"/>
                <w:sz w:val="20"/>
                <w:szCs w:val="20"/>
              </w:rPr>
              <w:t>$3,883,635</w:t>
            </w:r>
          </w:p>
        </w:tc>
        <w:tc>
          <w:tcPr>
            <w:tcW w:w="1077" w:type="pct"/>
            <w:tcBorders>
              <w:top w:val="nil"/>
              <w:left w:val="nil"/>
              <w:bottom w:val="single" w:sz="4" w:space="0" w:color="auto"/>
              <w:right w:val="single" w:sz="4" w:space="0" w:color="auto"/>
            </w:tcBorders>
            <w:shd w:val="clear" w:color="auto" w:fill="auto"/>
            <w:vAlign w:val="center"/>
            <w:hideMark/>
          </w:tcPr>
          <w:p w14:paraId="16F5F7DB" w14:textId="34D30C6C" w:rsidR="00DD255F" w:rsidRDefault="000075FF">
            <w:pPr>
              <w:jc w:val="right"/>
              <w:rPr>
                <w:rFonts w:ascii="Calibri" w:hAnsi="Calibri" w:cs="Calibri"/>
                <w:color w:val="000000"/>
                <w:sz w:val="20"/>
                <w:szCs w:val="20"/>
              </w:rPr>
            </w:pPr>
            <w:r w:rsidRPr="000075FF">
              <w:rPr>
                <w:rFonts w:ascii="Calibri" w:hAnsi="Calibri" w:cs="Calibri"/>
                <w:color w:val="000000"/>
                <w:sz w:val="20"/>
                <w:szCs w:val="20"/>
              </w:rPr>
              <w:t>$4,090,370</w:t>
            </w:r>
          </w:p>
        </w:tc>
      </w:tr>
      <w:tr w:rsidR="00DD255F" w14:paraId="4FFFA3F5" w14:textId="77777777" w:rsidTr="00A1437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73F035F" w14:textId="77777777" w:rsidR="00DD255F" w:rsidRDefault="00DD255F">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37710B7C" w14:textId="77777777" w:rsidR="00DD255F" w:rsidRDefault="00DD255F">
            <w:pPr>
              <w:jc w:val="right"/>
              <w:rPr>
                <w:rFonts w:ascii="Calibri" w:hAnsi="Calibri" w:cs="Calibri"/>
                <w:color w:val="000000"/>
                <w:sz w:val="20"/>
                <w:szCs w:val="20"/>
              </w:rPr>
            </w:pPr>
            <w:r>
              <w:rPr>
                <w:rFonts w:ascii="Calibri" w:hAnsi="Calibri" w:cs="Calibri"/>
                <w:color w:val="000000"/>
                <w:sz w:val="20"/>
                <w:szCs w:val="20"/>
              </w:rPr>
              <w:t>$1,128,062</w:t>
            </w:r>
          </w:p>
        </w:tc>
        <w:tc>
          <w:tcPr>
            <w:tcW w:w="1077" w:type="pct"/>
            <w:tcBorders>
              <w:top w:val="nil"/>
              <w:left w:val="nil"/>
              <w:bottom w:val="single" w:sz="4" w:space="0" w:color="auto"/>
              <w:right w:val="single" w:sz="4" w:space="0" w:color="auto"/>
            </w:tcBorders>
            <w:shd w:val="clear" w:color="auto" w:fill="auto"/>
            <w:vAlign w:val="center"/>
            <w:hideMark/>
          </w:tcPr>
          <w:p w14:paraId="06D261D4" w14:textId="77777777" w:rsidR="00DD255F" w:rsidRDefault="00DD255F">
            <w:pPr>
              <w:jc w:val="right"/>
              <w:rPr>
                <w:rFonts w:ascii="Calibri" w:hAnsi="Calibri" w:cs="Calibri"/>
                <w:color w:val="000000"/>
                <w:sz w:val="20"/>
                <w:szCs w:val="20"/>
              </w:rPr>
            </w:pPr>
            <w:r>
              <w:rPr>
                <w:rFonts w:ascii="Calibri" w:hAnsi="Calibri" w:cs="Calibri"/>
                <w:color w:val="000000"/>
                <w:sz w:val="20"/>
                <w:szCs w:val="20"/>
              </w:rPr>
              <w:t>TBA</w:t>
            </w:r>
          </w:p>
        </w:tc>
      </w:tr>
      <w:tr w:rsidR="00DD255F" w14:paraId="01D8503A" w14:textId="77777777" w:rsidTr="00A1437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D41D2B6" w14:textId="77777777" w:rsidR="00DD255F" w:rsidRDefault="00DD255F">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013D4864" w14:textId="77777777" w:rsidR="00DD255F" w:rsidRDefault="00DD255F">
            <w:pPr>
              <w:jc w:val="right"/>
              <w:rPr>
                <w:rFonts w:ascii="Calibri" w:hAnsi="Calibri" w:cs="Calibri"/>
                <w:color w:val="000000"/>
                <w:sz w:val="20"/>
                <w:szCs w:val="20"/>
              </w:rPr>
            </w:pPr>
            <w:r>
              <w:rPr>
                <w:rFonts w:ascii="Calibri" w:hAnsi="Calibri" w:cs="Calibri"/>
                <w:color w:val="000000"/>
                <w:sz w:val="20"/>
                <w:szCs w:val="20"/>
              </w:rPr>
              <w:t>$339,388</w:t>
            </w:r>
          </w:p>
        </w:tc>
        <w:tc>
          <w:tcPr>
            <w:tcW w:w="1077" w:type="pct"/>
            <w:tcBorders>
              <w:top w:val="nil"/>
              <w:left w:val="nil"/>
              <w:bottom w:val="single" w:sz="4" w:space="0" w:color="auto"/>
              <w:right w:val="single" w:sz="4" w:space="0" w:color="auto"/>
            </w:tcBorders>
            <w:shd w:val="clear" w:color="auto" w:fill="auto"/>
            <w:vAlign w:val="center"/>
            <w:hideMark/>
          </w:tcPr>
          <w:p w14:paraId="270EE79E" w14:textId="36092396" w:rsidR="00DD255F" w:rsidRDefault="00AB602E">
            <w:pPr>
              <w:jc w:val="right"/>
              <w:rPr>
                <w:rFonts w:ascii="Calibri" w:hAnsi="Calibri" w:cs="Calibri"/>
                <w:color w:val="000000"/>
                <w:sz w:val="20"/>
                <w:szCs w:val="20"/>
              </w:rPr>
            </w:pPr>
            <w:r>
              <w:rPr>
                <w:rFonts w:ascii="Calibri" w:hAnsi="Calibri" w:cs="Calibri"/>
                <w:color w:val="000000"/>
                <w:sz w:val="20"/>
                <w:szCs w:val="20"/>
              </w:rPr>
              <w:t>N/A</w:t>
            </w:r>
          </w:p>
        </w:tc>
      </w:tr>
      <w:tr w:rsidR="00DD255F" w14:paraId="52954B9C" w14:textId="77777777" w:rsidTr="00A1437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28A660C" w14:textId="77777777" w:rsidR="00DD255F" w:rsidRDefault="00DD255F">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7279B98E" w14:textId="77777777" w:rsidR="00DD255F" w:rsidRDefault="00DD255F">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42D077EB" w14:textId="687CD00C" w:rsidR="00DD255F" w:rsidRDefault="008427D1">
            <w:pPr>
              <w:jc w:val="right"/>
              <w:rPr>
                <w:rFonts w:ascii="Calibri" w:hAnsi="Calibri" w:cs="Calibri"/>
                <w:color w:val="000000"/>
                <w:sz w:val="20"/>
                <w:szCs w:val="20"/>
              </w:rPr>
            </w:pPr>
            <w:r>
              <w:rPr>
                <w:rFonts w:ascii="Calibri" w:hAnsi="Calibri" w:cs="Calibri"/>
                <w:color w:val="000000"/>
                <w:sz w:val="20"/>
                <w:szCs w:val="20"/>
              </w:rPr>
              <w:t>$0</w:t>
            </w:r>
          </w:p>
        </w:tc>
      </w:tr>
      <w:tr w:rsidR="00DD255F" w14:paraId="1A9A85D6" w14:textId="77777777" w:rsidTr="00A14375">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44828653" w14:textId="77777777" w:rsidR="00DD255F" w:rsidRDefault="00DD255F">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5E67F225" w14:textId="7B820F0B" w:rsidR="00DD255F" w:rsidRDefault="00DD255F">
            <w:pPr>
              <w:jc w:val="right"/>
              <w:rPr>
                <w:rFonts w:ascii="Calibri" w:hAnsi="Calibri" w:cs="Calibri"/>
                <w:b/>
                <w:bCs/>
                <w:color w:val="000000"/>
                <w:sz w:val="20"/>
                <w:szCs w:val="20"/>
              </w:rPr>
            </w:pPr>
            <w:r>
              <w:rPr>
                <w:rFonts w:ascii="Calibri" w:hAnsi="Calibri" w:cs="Calibri"/>
                <w:b/>
                <w:bCs/>
                <w:color w:val="000000"/>
                <w:sz w:val="20"/>
                <w:szCs w:val="20"/>
              </w:rPr>
              <w:t>$</w:t>
            </w:r>
            <w:r w:rsidR="00CF66A5">
              <w:rPr>
                <w:rFonts w:ascii="Calibri" w:hAnsi="Calibri" w:cs="Calibri"/>
                <w:b/>
                <w:bCs/>
                <w:color w:val="000000"/>
                <w:sz w:val="20"/>
                <w:szCs w:val="20"/>
              </w:rPr>
              <w:t>518,</w:t>
            </w:r>
            <w:r w:rsidR="00636E31">
              <w:rPr>
                <w:rFonts w:ascii="Calibri" w:hAnsi="Calibri" w:cs="Calibri"/>
                <w:b/>
                <w:bCs/>
                <w:color w:val="000000"/>
                <w:sz w:val="20"/>
                <w:szCs w:val="20"/>
              </w:rPr>
              <w:t>795</w:t>
            </w:r>
            <w:r w:rsidR="00CF66A5">
              <w:rPr>
                <w:rFonts w:ascii="Calibri" w:hAnsi="Calibri" w:cs="Calibri"/>
                <w:b/>
                <w:bCs/>
                <w:color w:val="000000"/>
                <w:sz w:val="20"/>
                <w:szCs w:val="20"/>
              </w:rPr>
              <w:t>,</w:t>
            </w:r>
            <w:r w:rsidR="00636E31">
              <w:rPr>
                <w:rFonts w:ascii="Calibri" w:hAnsi="Calibri" w:cs="Calibri"/>
                <w:b/>
                <w:bCs/>
                <w:color w:val="000000"/>
                <w:sz w:val="20"/>
                <w:szCs w:val="20"/>
              </w:rPr>
              <w:t>597</w:t>
            </w:r>
          </w:p>
        </w:tc>
        <w:tc>
          <w:tcPr>
            <w:tcW w:w="1077" w:type="pct"/>
            <w:tcBorders>
              <w:top w:val="nil"/>
              <w:left w:val="nil"/>
              <w:bottom w:val="single" w:sz="4" w:space="0" w:color="auto"/>
              <w:right w:val="single" w:sz="4" w:space="0" w:color="auto"/>
            </w:tcBorders>
            <w:shd w:val="clear" w:color="000000" w:fill="F2F2F2"/>
            <w:vAlign w:val="center"/>
            <w:hideMark/>
          </w:tcPr>
          <w:p w14:paraId="54C16708" w14:textId="77777777" w:rsidR="00DD255F" w:rsidRDefault="00DD255F">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2" w:name="_Hlk59012843"/>
      <w:bookmarkStart w:id="3" w:name="_Hlk58926145"/>
      <w:r w:rsidDel="00590941">
        <w:rPr>
          <w:lang w:val="en-GB"/>
        </w:rPr>
        <w:br w:type="page"/>
      </w:r>
      <w:bookmarkEnd w:id="2"/>
      <w:bookmarkEnd w:id="3"/>
      <w:r w:rsidR="005A7163" w:rsidRPr="003337FC">
        <w:rPr>
          <w:sz w:val="28"/>
          <w:szCs w:val="28"/>
        </w:rPr>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higher education courses;</w:t>
      </w:r>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5BCB26B" w14:textId="77777777" w:rsidR="005A7163" w:rsidRPr="003337FC" w:rsidRDefault="005A7163" w:rsidP="008F3F9F">
      <w:pPr>
        <w:widowControl w:val="0"/>
        <w:tabs>
          <w:tab w:val="left" w:pos="567"/>
          <w:tab w:val="left" w:pos="8222"/>
        </w:tabs>
        <w:spacing w:before="120" w:after="120"/>
        <w:rPr>
          <w:rFonts w:ascii="Calibri" w:hAnsi="Calibri" w:cs="Arial"/>
          <w:sz w:val="22"/>
          <w:szCs w:val="22"/>
        </w:rPr>
      </w:pPr>
      <w:bookmarkStart w:id="4" w:name="medical_clauses"/>
      <w:r w:rsidRPr="003337FC">
        <w:rPr>
          <w:rFonts w:ascii="Calibri" w:hAnsi="Calibri" w:cs="Arial"/>
          <w:b/>
        </w:rPr>
        <w:t>Section Two: Designated higher education courses</w:t>
      </w:r>
    </w:p>
    <w:p w14:paraId="13159D33"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3F3C5756" w14:textId="2FA25B34" w:rsidR="005A7163" w:rsidRPr="004A35E5"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 xml:space="preserve">agreement, are set out in </w:t>
      </w:r>
      <w:r w:rsidR="002304FD" w:rsidRPr="004A35E5">
        <w:rPr>
          <w:rFonts w:ascii="Calibri" w:hAnsi="Calibri" w:cs="Arial"/>
          <w:sz w:val="22"/>
          <w:szCs w:val="22"/>
        </w:rPr>
        <w:t>Table</w:t>
      </w:r>
      <w:r w:rsidR="002304FD">
        <w:rPr>
          <w:rFonts w:ascii="Calibri" w:hAnsi="Calibri" w:cs="Arial"/>
          <w:sz w:val="22"/>
          <w:szCs w:val="22"/>
        </w:rPr>
        <w:t> </w:t>
      </w:r>
      <w:r w:rsidR="009310C3" w:rsidRPr="004A35E5">
        <w:rPr>
          <w:rFonts w:ascii="Calibri" w:hAnsi="Calibri" w:cs="Arial"/>
          <w:sz w:val="22"/>
          <w:szCs w:val="22"/>
        </w:rPr>
        <w:t>2</w:t>
      </w:r>
      <w:r w:rsidRPr="004A35E5">
        <w:rPr>
          <w:rFonts w:ascii="Calibri" w:hAnsi="Calibri" w:cs="Arial"/>
          <w:sz w:val="22"/>
          <w:szCs w:val="22"/>
        </w:rPr>
        <w:t>.</w:t>
      </w:r>
    </w:p>
    <w:p w14:paraId="08EF65B9"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631E17C3" w14:textId="42B285AC" w:rsidR="005A7163" w:rsidRDefault="005A7163" w:rsidP="00584AC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sidR="00931830">
        <w:rPr>
          <w:rFonts w:ascii="Calibri" w:hAnsi="Calibri" w:cs="Arial"/>
          <w:bCs/>
          <w:sz w:val="22"/>
          <w:szCs w:val="22"/>
        </w:rPr>
        <w:t xml:space="preserve">2024 and 2025 </w:t>
      </w:r>
      <w:r w:rsidRPr="003337FC">
        <w:rPr>
          <w:rFonts w:ascii="Calibri" w:hAnsi="Calibri" w:cs="Arial"/>
          <w:bCs/>
          <w:sz w:val="22"/>
          <w:szCs w:val="22"/>
        </w:rPr>
        <w:t>Grant Year</w:t>
      </w:r>
      <w:r w:rsidR="00E6473B">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00694917" w:rsidRPr="004A35E5">
        <w:rPr>
          <w:rFonts w:ascii="Calibri" w:hAnsi="Calibri" w:cs="Arial"/>
          <w:sz w:val="22"/>
          <w:szCs w:val="22"/>
        </w:rPr>
        <w:t>2</w:t>
      </w:r>
      <w:r w:rsidR="000F69CF" w:rsidRPr="004A35E5">
        <w:rPr>
          <w:rFonts w:ascii="Calibri" w:hAnsi="Calibri" w:cs="Arial"/>
          <w:sz w:val="22"/>
          <w:szCs w:val="22"/>
        </w:rPr>
        <w:t>.</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3AB94EB2" w14:textId="1A84FAD2" w:rsidR="007B647F" w:rsidRPr="003337FC" w:rsidRDefault="007B647F" w:rsidP="007B647F">
      <w:pPr>
        <w:widowControl w:val="0"/>
        <w:numPr>
          <w:ilvl w:val="0"/>
          <w:numId w:val="2"/>
        </w:numPr>
        <w:tabs>
          <w:tab w:val="left" w:pos="567"/>
          <w:tab w:val="left" w:pos="8222"/>
        </w:tabs>
        <w:spacing w:before="120" w:after="120"/>
        <w:rPr>
          <w:rFonts w:ascii="Calibri" w:hAnsi="Calibri" w:cs="Arial"/>
          <w:bCs/>
          <w:sz w:val="22"/>
          <w:szCs w:val="22"/>
        </w:rPr>
      </w:pPr>
      <w:bookmarkStart w:id="5" w:name="mdmsn"/>
      <w:r w:rsidRPr="00B60F3A">
        <w:rPr>
          <w:rFonts w:ascii="Calibri" w:hAnsi="Calibri" w:cs="Arial"/>
          <w:sz w:val="22"/>
          <w:szCs w:val="22"/>
        </w:rPr>
        <w:t xml:space="preserve">Of the number of Commonwealth supported places in medicine allocated to the Provider under clause 14, the Provider must deliver </w:t>
      </w:r>
      <w:r>
        <w:rPr>
          <w:rFonts w:ascii="Calibri" w:hAnsi="Calibri" w:cs="Arial"/>
          <w:bCs/>
          <w:sz w:val="22"/>
          <w:szCs w:val="22"/>
        </w:rPr>
        <w:t>2</w:t>
      </w:r>
      <w:r w:rsidRPr="00B60F3A">
        <w:rPr>
          <w:rFonts w:ascii="Calibri" w:hAnsi="Calibri" w:cs="Arial"/>
          <w:bCs/>
          <w:sz w:val="22"/>
          <w:szCs w:val="22"/>
        </w:rPr>
        <w:t>0</w:t>
      </w:r>
      <w:r w:rsidRPr="00B60F3A">
        <w:rPr>
          <w:rFonts w:ascii="Calibri" w:hAnsi="Calibri" w:cs="Arial"/>
          <w:sz w:val="22"/>
          <w:szCs w:val="22"/>
        </w:rPr>
        <w:t xml:space="preserve"> EFTSL in 2024, and </w:t>
      </w:r>
      <w:r>
        <w:rPr>
          <w:rFonts w:ascii="Calibri" w:hAnsi="Calibri" w:cs="Arial"/>
          <w:bCs/>
          <w:noProof/>
          <w:sz w:val="22"/>
          <w:szCs w:val="22"/>
        </w:rPr>
        <w:t>4</w:t>
      </w:r>
      <w:r w:rsidRPr="00B60F3A">
        <w:rPr>
          <w:rFonts w:ascii="Calibri" w:hAnsi="Calibri" w:cs="Arial"/>
          <w:bCs/>
          <w:noProof/>
          <w:sz w:val="22"/>
          <w:szCs w:val="22"/>
        </w:rPr>
        <w:t>0</w:t>
      </w:r>
      <w:r w:rsidRPr="00B60F3A">
        <w:rPr>
          <w:rFonts w:ascii="Calibri" w:hAnsi="Calibri" w:cs="Arial"/>
          <w:color w:val="FF0000"/>
          <w:sz w:val="22"/>
          <w:szCs w:val="22"/>
        </w:rPr>
        <w:t xml:space="preserve"> </w:t>
      </w:r>
      <w:r w:rsidRPr="00B60F3A">
        <w:rPr>
          <w:rFonts w:ascii="Calibri" w:hAnsi="Calibri" w:cs="Arial"/>
          <w:sz w:val="22"/>
          <w:szCs w:val="22"/>
        </w:rPr>
        <w:t xml:space="preserve">EFTSL in 2025 at the </w:t>
      </w:r>
      <w:r>
        <w:rPr>
          <w:rFonts w:ascii="Calibri" w:hAnsi="Calibri" w:cs="Arial"/>
          <w:bCs/>
          <w:noProof/>
          <w:sz w:val="22"/>
          <w:szCs w:val="22"/>
        </w:rPr>
        <w:t>Rockhampton</w:t>
      </w:r>
      <w:r w:rsidRPr="00B60F3A">
        <w:rPr>
          <w:rFonts w:ascii="Calibri" w:hAnsi="Calibri" w:cs="Arial"/>
          <w:bCs/>
          <w:noProof/>
          <w:sz w:val="22"/>
          <w:szCs w:val="22"/>
        </w:rPr>
        <w:t xml:space="preserve">, </w:t>
      </w:r>
      <w:r>
        <w:rPr>
          <w:rFonts w:ascii="Calibri" w:hAnsi="Calibri" w:cs="Arial"/>
          <w:bCs/>
          <w:noProof/>
          <w:sz w:val="22"/>
          <w:szCs w:val="22"/>
        </w:rPr>
        <w:t>QLD</w:t>
      </w:r>
      <w:r w:rsidRPr="00B60F3A">
        <w:rPr>
          <w:rFonts w:ascii="Calibri" w:hAnsi="Calibri" w:cs="Arial"/>
          <w:sz w:val="22"/>
          <w:szCs w:val="22"/>
        </w:rPr>
        <w:t xml:space="preserve"> campus</w:t>
      </w:r>
      <w:r>
        <w:rPr>
          <w:rFonts w:ascii="Calibri" w:hAnsi="Calibri" w:cs="Arial"/>
          <w:sz w:val="22"/>
          <w:szCs w:val="22"/>
        </w:rPr>
        <w:t>.</w:t>
      </w:r>
    </w:p>
    <w:bookmarkEnd w:id="5"/>
    <w:p w14:paraId="73A4C7FF" w14:textId="62DB20B4" w:rsidR="005A7163" w:rsidRPr="003337FC" w:rsidRDefault="3EBB0BA7" w:rsidP="00584AC0">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sidR="00345277">
        <w:rPr>
          <w:rFonts w:ascii="Calibri" w:hAnsi="Calibri" w:cs="Arial"/>
          <w:sz w:val="22"/>
          <w:szCs w:val="22"/>
        </w:rPr>
        <w:t xml:space="preserve"> in</w:t>
      </w:r>
      <w:r w:rsidRPr="5FFDBAB4">
        <w:rPr>
          <w:rFonts w:ascii="Calibri" w:hAnsi="Calibri" w:cs="Arial"/>
          <w:sz w:val="22"/>
          <w:szCs w:val="22"/>
        </w:rPr>
        <w:t xml:space="preserve"> </w:t>
      </w:r>
      <w:r w:rsidR="6EFABCBD" w:rsidRPr="097E5536">
        <w:rPr>
          <w:rFonts w:ascii="Calibri" w:hAnsi="Calibri" w:cs="Arial"/>
          <w:sz w:val="22"/>
          <w:szCs w:val="22"/>
        </w:rPr>
        <w:t>202</w:t>
      </w:r>
      <w:r w:rsidR="2828B562" w:rsidRPr="097E5536">
        <w:rPr>
          <w:rFonts w:ascii="Calibri" w:hAnsi="Calibri" w:cs="Arial"/>
          <w:sz w:val="22"/>
          <w:szCs w:val="22"/>
        </w:rPr>
        <w:t>4</w:t>
      </w:r>
      <w:r w:rsidRPr="5FFDBAB4" w:rsidDel="005A7163">
        <w:rPr>
          <w:rFonts w:ascii="Calibri" w:hAnsi="Calibri" w:cs="Arial"/>
          <w:sz w:val="22"/>
          <w:szCs w:val="22"/>
        </w:rPr>
        <w:t xml:space="preserve"> </w:t>
      </w:r>
      <w:r w:rsidRPr="5FFDBAB4">
        <w:rPr>
          <w:rFonts w:ascii="Calibri" w:hAnsi="Calibri" w:cs="Arial"/>
          <w:sz w:val="22"/>
          <w:szCs w:val="22"/>
        </w:rPr>
        <w:t xml:space="preserve">and </w:t>
      </w:r>
      <w:r w:rsidR="6D855250" w:rsidRPr="5FFDBAB4">
        <w:rPr>
          <w:rFonts w:ascii="Calibri" w:hAnsi="Calibri" w:cs="Arial"/>
          <w:sz w:val="22"/>
          <w:szCs w:val="22"/>
        </w:rPr>
        <w:t>2025 is</w:t>
      </w:r>
      <w:r w:rsidRPr="5FFDBAB4" w:rsidDel="005A7163">
        <w:rPr>
          <w:rFonts w:ascii="Calibri" w:hAnsi="Calibri" w:cs="Arial"/>
          <w:sz w:val="22"/>
          <w:szCs w:val="22"/>
        </w:rPr>
        <w:t xml:space="preserve"> </w:t>
      </w:r>
      <w:r w:rsidR="3416A5D9" w:rsidRPr="5FFDBAB4">
        <w:rPr>
          <w:rFonts w:ascii="Calibri" w:hAnsi="Calibri" w:cs="Arial"/>
          <w:noProof/>
          <w:sz w:val="22"/>
          <w:szCs w:val="22"/>
        </w:rPr>
        <w:t xml:space="preserve">outlined </w:t>
      </w:r>
      <w:r w:rsidR="3416A5D9" w:rsidRPr="004A35E5">
        <w:rPr>
          <w:rFonts w:ascii="Calibri" w:hAnsi="Calibri" w:cs="Arial"/>
          <w:noProof/>
          <w:sz w:val="22"/>
          <w:szCs w:val="22"/>
        </w:rPr>
        <w:t xml:space="preserve">in Table </w:t>
      </w:r>
      <w:r w:rsidR="00694917" w:rsidRPr="004A35E5">
        <w:rPr>
          <w:rFonts w:ascii="Calibri" w:hAnsi="Calibri" w:cs="Arial"/>
          <w:noProof/>
          <w:sz w:val="22"/>
          <w:szCs w:val="22"/>
        </w:rPr>
        <w:t>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1A0920CC" w14:textId="77777777" w:rsidR="009310C3" w:rsidRDefault="005A7163" w:rsidP="009310C3">
      <w:pPr>
        <w:widowControl w:val="0"/>
        <w:numPr>
          <w:ilvl w:val="0"/>
          <w:numId w:val="2"/>
        </w:numPr>
        <w:tabs>
          <w:tab w:val="left" w:pos="567"/>
          <w:tab w:val="left" w:pos="8222"/>
        </w:tabs>
        <w:spacing w:before="120" w:after="120"/>
        <w:rPr>
          <w:rFonts w:ascii="Calibri" w:hAnsi="Calibri" w:cs="Arial"/>
          <w:sz w:val="22"/>
          <w:szCs w:val="22"/>
        </w:rPr>
      </w:pPr>
      <w:bookmarkStart w:id="6" w:name="dffp_disallowed"/>
      <w:r w:rsidRPr="7704FC00">
        <w:rPr>
          <w:rFonts w:ascii="Calibri" w:hAnsi="Calibri" w:cs="Arial"/>
          <w:sz w:val="22"/>
          <w:szCs w:val="22"/>
        </w:rPr>
        <w:t xml:space="preserve">The Provider must not admit commencing domestic </w:t>
      </w:r>
      <w:r w:rsidR="74193382" w:rsidRPr="7704FC00">
        <w:rPr>
          <w:rFonts w:ascii="Calibri" w:hAnsi="Calibri" w:cs="Arial"/>
          <w:sz w:val="22"/>
          <w:szCs w:val="22"/>
        </w:rPr>
        <w:t>full fee</w:t>
      </w:r>
      <w:r w:rsidRPr="7704FC00">
        <w:rPr>
          <w:rFonts w:ascii="Calibri" w:hAnsi="Calibri" w:cs="Arial"/>
          <w:sz w:val="22"/>
          <w:szCs w:val="22"/>
        </w:rPr>
        <w:t xml:space="preserve"> paying students in its designated higher education courses in medicine.</w:t>
      </w:r>
    </w:p>
    <w:bookmarkEnd w:id="6"/>
    <w:p w14:paraId="78DBA976" w14:textId="0B8293E7" w:rsidR="00A6065B" w:rsidRPr="000E0A52" w:rsidRDefault="00A6065B" w:rsidP="00A6065B">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sidR="00694917">
        <w:rPr>
          <w:rFonts w:ascii="Calibri" w:hAnsi="Calibri" w:cs="Arial"/>
          <w:b/>
          <w:bCs/>
          <w:sz w:val="22"/>
          <w:szCs w:val="22"/>
        </w:rPr>
        <w:t>2</w:t>
      </w:r>
      <w:r w:rsidR="00441857" w:rsidRPr="00441857">
        <w:rPr>
          <w:rFonts w:ascii="Calibri" w:hAnsi="Calibri" w:cs="Arial"/>
          <w:b/>
          <w:sz w:val="22"/>
          <w:szCs w:val="22"/>
        </w:rPr>
        <w:t>: Allocation of Commonwealth supported places for designated higher education courses in medicine</w:t>
      </w:r>
      <w:r w:rsidR="004F7CBE">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DD255F" w14:paraId="59F47766" w14:textId="77777777" w:rsidTr="00A14375">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89D839D" w14:textId="77777777" w:rsidR="00DD255F" w:rsidRDefault="00DD255F">
            <w:pPr>
              <w:jc w:val="center"/>
              <w:rPr>
                <w:rFonts w:ascii="Calibri" w:hAnsi="Calibri" w:cs="Calibri"/>
                <w:b/>
                <w:bCs/>
                <w:color w:val="000000"/>
                <w:sz w:val="22"/>
                <w:szCs w:val="22"/>
              </w:rPr>
            </w:pPr>
            <w:bookmarkStart w:id="7" w:name="MedTable"/>
            <w:bookmarkEnd w:id="7"/>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0DCEEDB0" w14:textId="77777777" w:rsidR="00DD255F" w:rsidRDefault="00DD255F">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56812FA2" w14:textId="77777777" w:rsidR="00DD255F" w:rsidRDefault="00DD255F">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350D4A9F" w14:textId="77777777" w:rsidR="00DD255F" w:rsidRDefault="00DD255F">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DD255F" w14:paraId="19DF93CC" w14:textId="77777777" w:rsidTr="00A14375">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12956264" w14:textId="77777777" w:rsidR="00DD255F" w:rsidRDefault="00DD255F">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shd w:val="clear" w:color="auto" w:fill="auto"/>
            <w:noWrap/>
            <w:vAlign w:val="center"/>
            <w:hideMark/>
          </w:tcPr>
          <w:p w14:paraId="07EC641C" w14:textId="05CA1687" w:rsidR="00DD255F" w:rsidRDefault="00FF6D8C">
            <w:pPr>
              <w:jc w:val="center"/>
              <w:rPr>
                <w:rFonts w:ascii="Calibri" w:hAnsi="Calibri" w:cs="Calibri"/>
                <w:color w:val="000000"/>
                <w:sz w:val="22"/>
                <w:szCs w:val="22"/>
              </w:rPr>
            </w:pPr>
            <w:r>
              <w:rPr>
                <w:rFonts w:ascii="Calibri" w:hAnsi="Calibri" w:cs="Calibri"/>
                <w:color w:val="000000"/>
                <w:sz w:val="22"/>
                <w:szCs w:val="22"/>
              </w:rPr>
              <w:t>1,082</w:t>
            </w:r>
          </w:p>
        </w:tc>
        <w:tc>
          <w:tcPr>
            <w:tcW w:w="1525" w:type="pct"/>
            <w:tcBorders>
              <w:top w:val="nil"/>
              <w:left w:val="nil"/>
              <w:bottom w:val="single" w:sz="4" w:space="0" w:color="auto"/>
              <w:right w:val="single" w:sz="4" w:space="0" w:color="auto"/>
            </w:tcBorders>
            <w:shd w:val="clear" w:color="auto" w:fill="auto"/>
            <w:noWrap/>
            <w:vAlign w:val="center"/>
            <w:hideMark/>
          </w:tcPr>
          <w:p w14:paraId="12C9281E" w14:textId="77777777" w:rsidR="00DD255F" w:rsidRDefault="00DD255F">
            <w:pPr>
              <w:jc w:val="center"/>
              <w:rPr>
                <w:rFonts w:ascii="Calibri" w:hAnsi="Calibri" w:cs="Calibri"/>
                <w:color w:val="000000"/>
                <w:sz w:val="22"/>
                <w:szCs w:val="22"/>
              </w:rPr>
            </w:pPr>
            <w:r>
              <w:rPr>
                <w:rFonts w:ascii="Calibri" w:hAnsi="Calibri" w:cs="Calibri"/>
                <w:color w:val="000000"/>
                <w:sz w:val="22"/>
                <w:szCs w:val="22"/>
              </w:rPr>
              <w:t>271</w:t>
            </w:r>
          </w:p>
        </w:tc>
        <w:tc>
          <w:tcPr>
            <w:tcW w:w="1525" w:type="pct"/>
            <w:tcBorders>
              <w:top w:val="nil"/>
              <w:left w:val="nil"/>
              <w:bottom w:val="single" w:sz="4" w:space="0" w:color="auto"/>
              <w:right w:val="single" w:sz="4" w:space="0" w:color="auto"/>
            </w:tcBorders>
            <w:shd w:val="clear" w:color="auto" w:fill="auto"/>
            <w:noWrap/>
            <w:vAlign w:val="center"/>
            <w:hideMark/>
          </w:tcPr>
          <w:p w14:paraId="4A14C53D" w14:textId="478811EE" w:rsidR="00DD255F" w:rsidRDefault="00594968">
            <w:pPr>
              <w:jc w:val="center"/>
              <w:rPr>
                <w:rFonts w:ascii="Calibri" w:hAnsi="Calibri" w:cs="Calibri"/>
                <w:color w:val="000000"/>
                <w:sz w:val="22"/>
                <w:szCs w:val="22"/>
              </w:rPr>
            </w:pPr>
            <w:r>
              <w:rPr>
                <w:rFonts w:ascii="Calibri" w:hAnsi="Calibri" w:cs="Calibri"/>
                <w:color w:val="000000"/>
                <w:sz w:val="22"/>
                <w:szCs w:val="22"/>
              </w:rPr>
              <w:t>$32,955,998</w:t>
            </w:r>
          </w:p>
        </w:tc>
      </w:tr>
      <w:tr w:rsidR="00DD255F" w14:paraId="49E81204" w14:textId="77777777" w:rsidTr="00A14375">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3135BC65" w14:textId="77777777" w:rsidR="00DD255F" w:rsidRDefault="00DD255F">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shd w:val="clear" w:color="auto" w:fill="auto"/>
            <w:noWrap/>
            <w:vAlign w:val="center"/>
            <w:hideMark/>
          </w:tcPr>
          <w:p w14:paraId="75894CE0" w14:textId="5A5E36F8" w:rsidR="00DD255F" w:rsidRDefault="00FF6D8C">
            <w:pPr>
              <w:jc w:val="center"/>
              <w:rPr>
                <w:rFonts w:ascii="Calibri" w:hAnsi="Calibri" w:cs="Calibri"/>
                <w:color w:val="000000"/>
                <w:sz w:val="22"/>
                <w:szCs w:val="22"/>
              </w:rPr>
            </w:pPr>
            <w:r>
              <w:rPr>
                <w:rFonts w:ascii="Calibri" w:hAnsi="Calibri" w:cs="Calibri"/>
                <w:color w:val="000000"/>
                <w:sz w:val="22"/>
                <w:szCs w:val="22"/>
              </w:rPr>
              <w:t>1,089</w:t>
            </w:r>
          </w:p>
        </w:tc>
        <w:tc>
          <w:tcPr>
            <w:tcW w:w="1525" w:type="pct"/>
            <w:tcBorders>
              <w:top w:val="nil"/>
              <w:left w:val="nil"/>
              <w:bottom w:val="single" w:sz="4" w:space="0" w:color="auto"/>
              <w:right w:val="single" w:sz="4" w:space="0" w:color="auto"/>
            </w:tcBorders>
            <w:shd w:val="clear" w:color="auto" w:fill="auto"/>
            <w:noWrap/>
            <w:vAlign w:val="center"/>
            <w:hideMark/>
          </w:tcPr>
          <w:p w14:paraId="2F571394" w14:textId="3539A43C" w:rsidR="00DD255F" w:rsidRDefault="00435901">
            <w:pPr>
              <w:jc w:val="center"/>
              <w:rPr>
                <w:rFonts w:ascii="Calibri" w:hAnsi="Calibri" w:cs="Calibri"/>
                <w:color w:val="000000"/>
                <w:sz w:val="22"/>
                <w:szCs w:val="22"/>
              </w:rPr>
            </w:pPr>
            <w:r>
              <w:rPr>
                <w:rFonts w:ascii="Calibri" w:hAnsi="Calibri" w:cs="Calibri"/>
                <w:color w:val="000000"/>
                <w:sz w:val="22"/>
                <w:szCs w:val="22"/>
              </w:rPr>
              <w:t>271</w:t>
            </w:r>
          </w:p>
        </w:tc>
        <w:tc>
          <w:tcPr>
            <w:tcW w:w="1525" w:type="pct"/>
            <w:tcBorders>
              <w:top w:val="nil"/>
              <w:left w:val="nil"/>
              <w:bottom w:val="single" w:sz="4" w:space="0" w:color="auto"/>
              <w:right w:val="single" w:sz="4" w:space="0" w:color="auto"/>
            </w:tcBorders>
            <w:shd w:val="clear" w:color="auto" w:fill="auto"/>
            <w:noWrap/>
            <w:vAlign w:val="center"/>
            <w:hideMark/>
          </w:tcPr>
          <w:p w14:paraId="3A96E550" w14:textId="7F5E7320" w:rsidR="00DD255F" w:rsidRDefault="00AB58E6">
            <w:pPr>
              <w:jc w:val="center"/>
              <w:rPr>
                <w:rFonts w:ascii="Calibri" w:hAnsi="Calibri" w:cs="Calibri"/>
                <w:color w:val="000000"/>
                <w:sz w:val="22"/>
                <w:szCs w:val="22"/>
              </w:rPr>
            </w:pPr>
            <w:r>
              <w:rPr>
                <w:rFonts w:ascii="Calibri" w:hAnsi="Calibri" w:cs="Calibri"/>
                <w:color w:val="000000"/>
                <w:sz w:val="22"/>
                <w:szCs w:val="22"/>
              </w:rPr>
              <w:t>$34,457,049</w:t>
            </w:r>
          </w:p>
        </w:tc>
      </w:tr>
    </w:tbl>
    <w:p w14:paraId="3DA9FB66" w14:textId="0FE2F826" w:rsidR="000E0A52" w:rsidRPr="00DE7034" w:rsidRDefault="000E0A52" w:rsidP="000E0A52">
      <w:pPr>
        <w:rPr>
          <w:iCs/>
        </w:rPr>
      </w:pPr>
    </w:p>
    <w:p w14:paraId="4148F02F" w14:textId="39A8AC19" w:rsidR="00C410E2" w:rsidRDefault="00C410E2">
      <w:pPr>
        <w:rPr>
          <w:i/>
        </w:rPr>
      </w:pPr>
      <w:r>
        <w:rPr>
          <w:i/>
        </w:rPr>
        <w:br w:type="page"/>
      </w:r>
    </w:p>
    <w:p w14:paraId="3C28FC7F" w14:textId="0F7A2619" w:rsidR="005A7163" w:rsidRPr="005765C1" w:rsidRDefault="005A7163" w:rsidP="005765C1">
      <w:pPr>
        <w:tabs>
          <w:tab w:val="left" w:pos="567"/>
          <w:tab w:val="left" w:pos="8222"/>
        </w:tabs>
        <w:spacing w:before="120" w:after="120"/>
        <w:rPr>
          <w:rFonts w:ascii="Calibri" w:hAnsi="Calibri"/>
          <w:i/>
          <w:sz w:val="22"/>
        </w:rPr>
      </w:pPr>
      <w:r w:rsidRPr="005765C1">
        <w:rPr>
          <w:rFonts w:ascii="Calibri" w:hAnsi="Calibri"/>
          <w:i/>
          <w:sz w:val="22"/>
        </w:rPr>
        <w:t>Bonded Medical Program</w:t>
      </w:r>
    </w:p>
    <w:p w14:paraId="0B6B57CD" w14:textId="77777777" w:rsidR="005A7163" w:rsidRPr="00B26E33"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301407C6" w14:textId="39AB8B24" w:rsidR="005A7163" w:rsidRPr="00B26E33" w:rsidRDefault="005A7163" w:rsidP="000E0A52">
      <w:pPr>
        <w:keepNext/>
        <w:keepLines/>
        <w:widowControl w:val="0"/>
        <w:numPr>
          <w:ilvl w:val="1"/>
          <w:numId w:val="2"/>
        </w:numPr>
        <w:tabs>
          <w:tab w:val="clear" w:pos="851"/>
          <w:tab w:val="left" w:pos="567"/>
          <w:tab w:val="left" w:pos="709"/>
          <w:tab w:val="num" w:pos="1418"/>
        </w:tabs>
        <w:spacing w:before="120" w:after="120"/>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B7B0888" w14:textId="3A19355E" w:rsidR="005A7163" w:rsidRPr="00B26E33" w:rsidRDefault="005A7163"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0A02F578" w14:textId="23344F35" w:rsidR="005A7163" w:rsidRPr="00B26E33" w:rsidRDefault="00CD57A2"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sz w:val="22"/>
          <w:szCs w:val="22"/>
        </w:rPr>
        <w:t>T</w:t>
      </w:r>
      <w:r w:rsidR="005A7163" w:rsidRPr="00B26E33">
        <w:rPr>
          <w:rFonts w:ascii="Calibri" w:hAnsi="Calibri" w:cs="Arial"/>
          <w:sz w:val="22"/>
          <w:szCs w:val="22"/>
        </w:rPr>
        <w:t xml:space="preserve">he </w:t>
      </w:r>
      <w:r w:rsidR="005A7163" w:rsidRPr="00B26E33">
        <w:rPr>
          <w:rFonts w:ascii="Calibri" w:hAnsi="Calibri" w:cs="Arial"/>
          <w:bCs/>
          <w:sz w:val="22"/>
          <w:szCs w:val="22"/>
        </w:rPr>
        <w:t>BMP Scheme cease</w:t>
      </w:r>
      <w:r w:rsidRPr="00B26E33">
        <w:rPr>
          <w:rFonts w:ascii="Calibri" w:hAnsi="Calibri" w:cs="Arial"/>
          <w:bCs/>
          <w:sz w:val="22"/>
          <w:szCs w:val="22"/>
        </w:rPr>
        <w:t>d from 1 January 2021</w:t>
      </w:r>
      <w:r w:rsidR="005A7163" w:rsidRPr="00B26E33">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E8FA894" w14:textId="77777777" w:rsidR="005A7163" w:rsidRPr="003337FC" w:rsidRDefault="005A7163" w:rsidP="000E0A52">
      <w:pPr>
        <w:keepNext/>
        <w:keepLines/>
        <w:widowControl w:val="0"/>
        <w:numPr>
          <w:ilvl w:val="1"/>
          <w:numId w:val="2"/>
        </w:numPr>
        <w:tabs>
          <w:tab w:val="clear" w:pos="851"/>
          <w:tab w:val="left" w:pos="567"/>
          <w:tab w:val="num" w:pos="1418"/>
          <w:tab w:val="left" w:pos="8222"/>
        </w:tabs>
        <w:spacing w:before="120" w:after="240"/>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75A123CE" w14:textId="750921D2" w:rsidR="005A7163" w:rsidRPr="003337FC" w:rsidRDefault="005A7163" w:rsidP="003E776A">
      <w:pPr>
        <w:pStyle w:val="Heading2"/>
        <w:rPr>
          <w:rFonts w:cs="Arial"/>
        </w:rPr>
      </w:pPr>
      <w:r>
        <w:br w:type="page"/>
      </w:r>
      <w:bookmarkEnd w:id="4"/>
      <w:r w:rsidRPr="003337FC">
        <w:rPr>
          <w:rFonts w:cs="Arial"/>
        </w:rPr>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Year 11 students;</w:t>
      </w:r>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528E29BF" w:rsidR="005A7163" w:rsidRPr="005870A9"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8" w:name="_Hlk152863018"/>
      <w:r w:rsidR="001179E5" w:rsidRPr="005870A9">
        <w:rPr>
          <w:rFonts w:ascii="Calibri" w:hAnsi="Calibri" w:cs="Arial"/>
          <w:sz w:val="22"/>
          <w:szCs w:val="22"/>
        </w:rPr>
        <w:t xml:space="preserve">or approved educational facilities </w:t>
      </w:r>
      <w:bookmarkEnd w:id="8"/>
      <w:r w:rsidRPr="5FFDBAB4">
        <w:rPr>
          <w:rFonts w:ascii="Calibri" w:hAnsi="Calibri" w:cs="Arial"/>
          <w:sz w:val="22"/>
          <w:szCs w:val="22"/>
        </w:rPr>
        <w:t xml:space="preserve">listed below in </w:t>
      </w:r>
      <w:r w:rsidRPr="005870A9">
        <w:rPr>
          <w:rFonts w:ascii="Calibri" w:hAnsi="Calibri" w:cs="Arial"/>
          <w:sz w:val="22"/>
          <w:szCs w:val="22"/>
        </w:rPr>
        <w:t xml:space="preserve">Table </w:t>
      </w:r>
      <w:r w:rsidR="00DD255F" w:rsidRPr="00E84351">
        <w:rPr>
          <w:rFonts w:ascii="Calibri" w:hAnsi="Calibri" w:cs="Arial"/>
          <w:sz w:val="22"/>
          <w:szCs w:val="22"/>
        </w:rPr>
        <w:t>3</w:t>
      </w:r>
      <w:r w:rsidR="001179E5">
        <w:rPr>
          <w:rFonts w:ascii="Calibri" w:hAnsi="Calibri" w:cs="Arial"/>
          <w:sz w:val="22"/>
          <w:szCs w:val="22"/>
        </w:rPr>
        <w:t>.</w:t>
      </w:r>
    </w:p>
    <w:p w14:paraId="2C0391AE" w14:textId="55592C28"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7E6A03F4" w:rsidR="005A7163" w:rsidRDefault="005A7163" w:rsidP="0069202F">
      <w:pPr>
        <w:spacing w:before="120" w:after="120"/>
        <w:rPr>
          <w:rFonts w:cstheme="minorBidi"/>
          <w:b/>
          <w:sz w:val="22"/>
          <w:szCs w:val="22"/>
        </w:rPr>
      </w:pPr>
      <w:r w:rsidRPr="005870A9">
        <w:rPr>
          <w:rFonts w:ascii="Calibri" w:hAnsi="Calibri"/>
          <w:b/>
          <w:sz w:val="22"/>
          <w:szCs w:val="22"/>
        </w:rPr>
        <w:t xml:space="preserve">Table </w:t>
      </w:r>
      <w:r w:rsidR="00DD255F" w:rsidRPr="00E84351">
        <w:rPr>
          <w:rFonts w:ascii="Calibri" w:hAnsi="Calibri"/>
          <w:b/>
          <w:bCs/>
          <w:noProof/>
          <w:sz w:val="22"/>
          <w:szCs w:val="22"/>
        </w:rPr>
        <w:t>3</w:t>
      </w:r>
      <w:r w:rsidRPr="097E5536">
        <w:rPr>
          <w:rFonts w:cstheme="minorBidi"/>
          <w:b/>
          <w:sz w:val="22"/>
          <w:szCs w:val="22"/>
        </w:rPr>
        <w:t xml:space="preserve">: </w:t>
      </w:r>
      <w:r w:rsidRPr="097E5536">
        <w:rPr>
          <w:rFonts w:ascii="Calibri" w:hAnsi="Calibri"/>
          <w:b/>
          <w:sz w:val="22"/>
          <w:szCs w:val="22"/>
        </w:rPr>
        <w:t>Provider’s</w:t>
      </w:r>
      <w:r w:rsidRPr="097E5536">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DD255F" w14:paraId="2E32F4FF" w14:textId="77777777" w:rsidTr="00A14375">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5351F14" w14:textId="77777777" w:rsidR="00DD255F" w:rsidRDefault="00DD255F">
            <w:pPr>
              <w:jc w:val="center"/>
              <w:rPr>
                <w:rFonts w:ascii="Calibri" w:hAnsi="Calibri" w:cs="Calibri"/>
                <w:b/>
                <w:bCs/>
                <w:color w:val="000000"/>
                <w:sz w:val="22"/>
                <w:szCs w:val="22"/>
              </w:rPr>
            </w:pPr>
            <w:bookmarkStart w:id="9" w:name="CampusTable"/>
            <w:bookmarkEnd w:id="9"/>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11F63A9B" w14:textId="77777777" w:rsidR="00DD255F" w:rsidRDefault="00DD255F">
            <w:pPr>
              <w:jc w:val="center"/>
              <w:rPr>
                <w:rFonts w:ascii="Calibri" w:hAnsi="Calibri" w:cs="Calibri"/>
                <w:b/>
                <w:bCs/>
                <w:color w:val="000000"/>
                <w:sz w:val="22"/>
                <w:szCs w:val="22"/>
              </w:rPr>
            </w:pPr>
            <w:r>
              <w:rPr>
                <w:rFonts w:ascii="Calibri" w:hAnsi="Calibri" w:cs="Calibri"/>
                <w:b/>
                <w:bCs/>
                <w:color w:val="000000"/>
                <w:sz w:val="22"/>
                <w:szCs w:val="22"/>
              </w:rPr>
              <w:t>Type</w:t>
            </w:r>
          </w:p>
        </w:tc>
      </w:tr>
      <w:tr w:rsidR="00BB0E2F" w14:paraId="12502B53" w14:textId="77777777" w:rsidTr="00A14375">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tcPr>
          <w:p w14:paraId="3FAE0A92" w14:textId="257CC3F7" w:rsidR="00BB0E2F" w:rsidRDefault="00BB0E2F">
            <w:pPr>
              <w:rPr>
                <w:rFonts w:ascii="Calibri" w:hAnsi="Calibri" w:cs="Calibri"/>
                <w:color w:val="000000"/>
                <w:sz w:val="22"/>
                <w:szCs w:val="22"/>
              </w:rPr>
            </w:pPr>
            <w:r>
              <w:rPr>
                <w:rFonts w:ascii="Calibri" w:hAnsi="Calibri" w:cs="Calibri"/>
                <w:color w:val="000000"/>
                <w:sz w:val="22"/>
                <w:szCs w:val="22"/>
              </w:rPr>
              <w:t>Central Queensland</w:t>
            </w:r>
          </w:p>
        </w:tc>
        <w:tc>
          <w:tcPr>
            <w:tcW w:w="1030" w:type="pct"/>
            <w:tcBorders>
              <w:top w:val="nil"/>
              <w:left w:val="nil"/>
              <w:bottom w:val="single" w:sz="4" w:space="0" w:color="auto"/>
              <w:right w:val="single" w:sz="4" w:space="0" w:color="auto"/>
            </w:tcBorders>
            <w:shd w:val="clear" w:color="auto" w:fill="auto"/>
            <w:noWrap/>
            <w:vAlign w:val="center"/>
          </w:tcPr>
          <w:p w14:paraId="12D862BA" w14:textId="34BC04EB" w:rsidR="00BB0E2F" w:rsidRDefault="00BB0E2F">
            <w:pPr>
              <w:jc w:val="center"/>
              <w:rPr>
                <w:rFonts w:ascii="Calibri" w:hAnsi="Calibri" w:cs="Calibri"/>
                <w:color w:val="000000"/>
                <w:sz w:val="22"/>
                <w:szCs w:val="22"/>
              </w:rPr>
            </w:pPr>
            <w:r>
              <w:rPr>
                <w:rFonts w:ascii="Calibri" w:hAnsi="Calibri" w:cs="Calibri"/>
                <w:color w:val="000000"/>
                <w:sz w:val="22"/>
                <w:szCs w:val="22"/>
              </w:rPr>
              <w:t>Educational facility</w:t>
            </w:r>
          </w:p>
        </w:tc>
      </w:tr>
      <w:tr w:rsidR="00BB0E2F" w14:paraId="6CA4D70C" w14:textId="77777777" w:rsidTr="00A14375">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tcPr>
          <w:p w14:paraId="2B914F07" w14:textId="704E2DCD" w:rsidR="00BB0E2F" w:rsidRDefault="00BB0E2F">
            <w:pPr>
              <w:rPr>
                <w:rFonts w:ascii="Calibri" w:hAnsi="Calibri" w:cs="Calibri"/>
                <w:color w:val="000000"/>
                <w:sz w:val="22"/>
                <w:szCs w:val="22"/>
              </w:rPr>
            </w:pPr>
            <w:r>
              <w:rPr>
                <w:rFonts w:ascii="Calibri" w:hAnsi="Calibri" w:cs="Calibri"/>
                <w:color w:val="000000"/>
                <w:sz w:val="22"/>
                <w:szCs w:val="22"/>
              </w:rPr>
              <w:t>Darling Downs</w:t>
            </w:r>
          </w:p>
        </w:tc>
        <w:tc>
          <w:tcPr>
            <w:tcW w:w="1030" w:type="pct"/>
            <w:tcBorders>
              <w:top w:val="nil"/>
              <w:left w:val="nil"/>
              <w:bottom w:val="single" w:sz="4" w:space="0" w:color="auto"/>
              <w:right w:val="single" w:sz="4" w:space="0" w:color="auto"/>
            </w:tcBorders>
            <w:shd w:val="clear" w:color="auto" w:fill="auto"/>
            <w:noWrap/>
            <w:vAlign w:val="center"/>
          </w:tcPr>
          <w:p w14:paraId="009198F0" w14:textId="6436DC57" w:rsidR="00BB0E2F" w:rsidRDefault="00BB0E2F">
            <w:pPr>
              <w:jc w:val="center"/>
              <w:rPr>
                <w:rFonts w:ascii="Calibri" w:hAnsi="Calibri" w:cs="Calibri"/>
                <w:color w:val="000000"/>
                <w:sz w:val="22"/>
                <w:szCs w:val="22"/>
              </w:rPr>
            </w:pPr>
            <w:r>
              <w:rPr>
                <w:rFonts w:ascii="Calibri" w:hAnsi="Calibri" w:cs="Calibri"/>
                <w:color w:val="000000"/>
                <w:sz w:val="22"/>
                <w:szCs w:val="22"/>
              </w:rPr>
              <w:t>Educational facility</w:t>
            </w:r>
          </w:p>
        </w:tc>
      </w:tr>
      <w:tr w:rsidR="00A67A17" w14:paraId="2102AE53" w14:textId="77777777" w:rsidTr="00A14375">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tcPr>
          <w:p w14:paraId="6A52AE56" w14:textId="01E05F02" w:rsidR="00A67A17" w:rsidRDefault="00A67A17">
            <w:pPr>
              <w:rPr>
                <w:rFonts w:ascii="Calibri" w:hAnsi="Calibri" w:cs="Calibri"/>
                <w:color w:val="000000"/>
                <w:sz w:val="22"/>
                <w:szCs w:val="22"/>
              </w:rPr>
            </w:pPr>
            <w:r>
              <w:rPr>
                <w:rFonts w:ascii="Calibri" w:hAnsi="Calibri" w:cs="Calibri"/>
                <w:color w:val="000000"/>
                <w:sz w:val="22"/>
                <w:szCs w:val="22"/>
              </w:rPr>
              <w:t>Dutton Park</w:t>
            </w:r>
          </w:p>
        </w:tc>
        <w:tc>
          <w:tcPr>
            <w:tcW w:w="1030" w:type="pct"/>
            <w:tcBorders>
              <w:top w:val="nil"/>
              <w:left w:val="nil"/>
              <w:bottom w:val="single" w:sz="4" w:space="0" w:color="auto"/>
              <w:right w:val="single" w:sz="4" w:space="0" w:color="auto"/>
            </w:tcBorders>
            <w:shd w:val="clear" w:color="auto" w:fill="auto"/>
            <w:noWrap/>
            <w:vAlign w:val="center"/>
          </w:tcPr>
          <w:p w14:paraId="00F70EE2" w14:textId="77A7BE5F" w:rsidR="00A67A17" w:rsidRDefault="00A67A17">
            <w:pPr>
              <w:jc w:val="center"/>
              <w:rPr>
                <w:rFonts w:ascii="Calibri" w:hAnsi="Calibri" w:cs="Calibri"/>
                <w:color w:val="000000"/>
                <w:sz w:val="22"/>
                <w:szCs w:val="22"/>
              </w:rPr>
            </w:pPr>
            <w:r>
              <w:rPr>
                <w:rFonts w:ascii="Calibri" w:hAnsi="Calibri" w:cs="Calibri"/>
                <w:color w:val="000000"/>
                <w:sz w:val="22"/>
                <w:szCs w:val="22"/>
              </w:rPr>
              <w:t xml:space="preserve">Campus </w:t>
            </w:r>
          </w:p>
        </w:tc>
      </w:tr>
      <w:tr w:rsidR="00DD255F" w14:paraId="78BF2566" w14:textId="77777777" w:rsidTr="00A14375">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73EDA650" w14:textId="77777777" w:rsidR="00DD255F" w:rsidRDefault="00DD255F">
            <w:pPr>
              <w:rPr>
                <w:rFonts w:ascii="Calibri" w:hAnsi="Calibri" w:cs="Calibri"/>
                <w:color w:val="000000"/>
                <w:sz w:val="22"/>
                <w:szCs w:val="22"/>
              </w:rPr>
            </w:pPr>
            <w:r>
              <w:rPr>
                <w:rFonts w:ascii="Calibri" w:hAnsi="Calibri" w:cs="Calibri"/>
                <w:color w:val="000000"/>
                <w:sz w:val="22"/>
                <w:szCs w:val="22"/>
              </w:rPr>
              <w:t>Gatton</w:t>
            </w:r>
          </w:p>
        </w:tc>
        <w:tc>
          <w:tcPr>
            <w:tcW w:w="1030" w:type="pct"/>
            <w:tcBorders>
              <w:top w:val="nil"/>
              <w:left w:val="nil"/>
              <w:bottom w:val="single" w:sz="4" w:space="0" w:color="auto"/>
              <w:right w:val="single" w:sz="4" w:space="0" w:color="auto"/>
            </w:tcBorders>
            <w:shd w:val="clear" w:color="auto" w:fill="auto"/>
            <w:noWrap/>
            <w:vAlign w:val="center"/>
            <w:hideMark/>
          </w:tcPr>
          <w:p w14:paraId="7F12366E" w14:textId="77777777" w:rsidR="00DD255F" w:rsidRDefault="00DD255F">
            <w:pPr>
              <w:jc w:val="center"/>
              <w:rPr>
                <w:rFonts w:ascii="Calibri" w:hAnsi="Calibri" w:cs="Calibri"/>
                <w:color w:val="000000"/>
                <w:sz w:val="22"/>
                <w:szCs w:val="22"/>
              </w:rPr>
            </w:pPr>
            <w:r>
              <w:rPr>
                <w:rFonts w:ascii="Calibri" w:hAnsi="Calibri" w:cs="Calibri"/>
                <w:color w:val="000000"/>
                <w:sz w:val="22"/>
                <w:szCs w:val="22"/>
              </w:rPr>
              <w:t>Campus</w:t>
            </w:r>
          </w:p>
        </w:tc>
      </w:tr>
      <w:tr w:rsidR="00DD255F" w14:paraId="63F7D698" w14:textId="77777777" w:rsidTr="00A14375">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80ABB9B" w14:textId="77777777" w:rsidR="00DD255F" w:rsidRDefault="00DD255F">
            <w:pPr>
              <w:rPr>
                <w:rFonts w:ascii="Calibri" w:hAnsi="Calibri" w:cs="Calibri"/>
                <w:color w:val="000000"/>
                <w:sz w:val="22"/>
                <w:szCs w:val="22"/>
              </w:rPr>
            </w:pPr>
            <w:r>
              <w:rPr>
                <w:rFonts w:ascii="Calibri" w:hAnsi="Calibri" w:cs="Calibri"/>
                <w:color w:val="000000"/>
                <w:sz w:val="22"/>
                <w:szCs w:val="22"/>
              </w:rPr>
              <w:t>Herston</w:t>
            </w:r>
          </w:p>
        </w:tc>
        <w:tc>
          <w:tcPr>
            <w:tcW w:w="1030" w:type="pct"/>
            <w:tcBorders>
              <w:top w:val="nil"/>
              <w:left w:val="nil"/>
              <w:bottom w:val="single" w:sz="4" w:space="0" w:color="auto"/>
              <w:right w:val="single" w:sz="4" w:space="0" w:color="auto"/>
            </w:tcBorders>
            <w:shd w:val="clear" w:color="auto" w:fill="auto"/>
            <w:noWrap/>
            <w:vAlign w:val="center"/>
            <w:hideMark/>
          </w:tcPr>
          <w:p w14:paraId="2ECC0566" w14:textId="77777777" w:rsidR="00DD255F" w:rsidRDefault="00DD255F">
            <w:pPr>
              <w:jc w:val="center"/>
              <w:rPr>
                <w:rFonts w:ascii="Calibri" w:hAnsi="Calibri" w:cs="Calibri"/>
                <w:color w:val="000000"/>
                <w:sz w:val="22"/>
                <w:szCs w:val="22"/>
              </w:rPr>
            </w:pPr>
            <w:r>
              <w:rPr>
                <w:rFonts w:ascii="Calibri" w:hAnsi="Calibri" w:cs="Calibri"/>
                <w:color w:val="000000"/>
                <w:sz w:val="22"/>
                <w:szCs w:val="22"/>
              </w:rPr>
              <w:t>Campus</w:t>
            </w:r>
          </w:p>
        </w:tc>
      </w:tr>
      <w:tr w:rsidR="00DD255F" w14:paraId="38C067CB" w14:textId="77777777" w:rsidTr="00A14375">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35F07C6E" w14:textId="77777777" w:rsidR="00DD255F" w:rsidRDefault="00DD255F">
            <w:pPr>
              <w:rPr>
                <w:rFonts w:ascii="Calibri" w:hAnsi="Calibri" w:cs="Calibri"/>
                <w:color w:val="000000"/>
                <w:sz w:val="22"/>
                <w:szCs w:val="22"/>
              </w:rPr>
            </w:pPr>
            <w:r>
              <w:rPr>
                <w:rFonts w:ascii="Calibri" w:hAnsi="Calibri" w:cs="Calibri"/>
                <w:color w:val="000000"/>
                <w:sz w:val="22"/>
                <w:szCs w:val="22"/>
              </w:rPr>
              <w:t>St Lucia</w:t>
            </w:r>
          </w:p>
        </w:tc>
        <w:tc>
          <w:tcPr>
            <w:tcW w:w="1030" w:type="pct"/>
            <w:tcBorders>
              <w:top w:val="nil"/>
              <w:left w:val="nil"/>
              <w:bottom w:val="single" w:sz="4" w:space="0" w:color="auto"/>
              <w:right w:val="single" w:sz="4" w:space="0" w:color="auto"/>
            </w:tcBorders>
            <w:shd w:val="clear" w:color="auto" w:fill="auto"/>
            <w:noWrap/>
            <w:vAlign w:val="center"/>
            <w:hideMark/>
          </w:tcPr>
          <w:p w14:paraId="65E2616C" w14:textId="77777777" w:rsidR="00DD255F" w:rsidRDefault="00DD255F">
            <w:pPr>
              <w:jc w:val="center"/>
              <w:rPr>
                <w:rFonts w:ascii="Calibri" w:hAnsi="Calibri" w:cs="Calibri"/>
                <w:color w:val="000000"/>
                <w:sz w:val="22"/>
                <w:szCs w:val="22"/>
              </w:rPr>
            </w:pPr>
            <w:r>
              <w:rPr>
                <w:rFonts w:ascii="Calibri" w:hAnsi="Calibri" w:cs="Calibri"/>
                <w:color w:val="000000"/>
                <w:sz w:val="22"/>
                <w:szCs w:val="22"/>
              </w:rPr>
              <w:t>Campus</w:t>
            </w:r>
          </w:p>
        </w:tc>
      </w:tr>
      <w:tr w:rsidR="00BB0E2F" w14:paraId="6532D075" w14:textId="77777777" w:rsidTr="00A14375">
        <w:trPr>
          <w:trHeight w:val="290"/>
        </w:trPr>
        <w:tc>
          <w:tcPr>
            <w:tcW w:w="3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C86F9" w14:textId="6E5AE059" w:rsidR="00BB0E2F" w:rsidRDefault="00BB0E2F">
            <w:pPr>
              <w:rPr>
                <w:rFonts w:ascii="Calibri" w:hAnsi="Calibri" w:cs="Calibri"/>
                <w:color w:val="000000"/>
                <w:sz w:val="22"/>
                <w:szCs w:val="22"/>
              </w:rPr>
            </w:pPr>
            <w:r>
              <w:rPr>
                <w:rFonts w:ascii="Calibri" w:hAnsi="Calibri" w:cs="Calibri"/>
                <w:color w:val="000000"/>
                <w:sz w:val="22"/>
                <w:szCs w:val="22"/>
              </w:rPr>
              <w:t>Wide Bay</w:t>
            </w:r>
          </w:p>
        </w:tc>
        <w:tc>
          <w:tcPr>
            <w:tcW w:w="1030" w:type="pct"/>
            <w:tcBorders>
              <w:top w:val="single" w:sz="4" w:space="0" w:color="auto"/>
              <w:left w:val="nil"/>
              <w:bottom w:val="single" w:sz="4" w:space="0" w:color="auto"/>
              <w:right w:val="single" w:sz="4" w:space="0" w:color="auto"/>
            </w:tcBorders>
            <w:shd w:val="clear" w:color="auto" w:fill="auto"/>
            <w:noWrap/>
            <w:vAlign w:val="center"/>
          </w:tcPr>
          <w:p w14:paraId="3F52C3EA" w14:textId="755FDECE" w:rsidR="00BB0E2F" w:rsidRDefault="00BB0E2F">
            <w:pPr>
              <w:jc w:val="center"/>
              <w:rPr>
                <w:rFonts w:ascii="Calibri" w:hAnsi="Calibri" w:cs="Calibri"/>
                <w:color w:val="000000"/>
                <w:sz w:val="22"/>
                <w:szCs w:val="22"/>
              </w:rPr>
            </w:pPr>
            <w:r>
              <w:rPr>
                <w:rFonts w:ascii="Calibri" w:hAnsi="Calibri" w:cs="Calibri"/>
                <w:color w:val="000000"/>
                <w:sz w:val="22"/>
                <w:szCs w:val="22"/>
              </w:rPr>
              <w:t>Educational facility</w:t>
            </w:r>
          </w:p>
        </w:tc>
      </w:tr>
    </w:tbl>
    <w:p w14:paraId="734F0B2A" w14:textId="77777777" w:rsidR="00BF45EF" w:rsidRPr="003337FC" w:rsidRDefault="00BF45EF" w:rsidP="0069202F">
      <w:pPr>
        <w:spacing w:before="120" w:after="120"/>
        <w:rPr>
          <w:rFonts w:cstheme="minorBidi"/>
          <w:b/>
          <w:sz w:val="22"/>
          <w:szCs w:val="22"/>
        </w:rPr>
      </w:pPr>
    </w:p>
    <w:p w14:paraId="60FC567F" w14:textId="77777777" w:rsidR="00E84351" w:rsidRDefault="00E84351">
      <w:pPr>
        <w:rPr>
          <w:rFonts w:ascii="Calibri" w:hAnsi="Calibri" w:cs="Arial"/>
          <w:bCs/>
          <w:i/>
          <w:sz w:val="22"/>
          <w:szCs w:val="22"/>
        </w:rPr>
      </w:pPr>
      <w:bookmarkStart w:id="10" w:name="_Hlk59445729"/>
      <w:bookmarkStart w:id="11" w:name="_Hlk59182235"/>
      <w:bookmarkStart w:id="12" w:name="_Hlk58846875"/>
      <w:bookmarkStart w:id="13" w:name="_Hlk152001205"/>
      <w:r>
        <w:rPr>
          <w:rFonts w:ascii="Calibri" w:hAnsi="Calibri" w:cs="Arial"/>
          <w:bCs/>
          <w:i/>
          <w:sz w:val="22"/>
          <w:szCs w:val="22"/>
        </w:rPr>
        <w:br w:type="page"/>
      </w:r>
    </w:p>
    <w:p w14:paraId="274D6FA7" w14:textId="3B6D08EE" w:rsidR="00810F00" w:rsidRPr="003337FC" w:rsidRDefault="00810F00" w:rsidP="00810F00">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Closures of courses</w:t>
      </w:r>
    </w:p>
    <w:p w14:paraId="2935129B" w14:textId="6317422E" w:rsidR="000903F4" w:rsidRPr="00D0709F" w:rsidRDefault="000903F4" w:rsidP="000903F4">
      <w:pPr>
        <w:widowControl w:val="0"/>
        <w:numPr>
          <w:ilvl w:val="0"/>
          <w:numId w:val="2"/>
        </w:numPr>
        <w:tabs>
          <w:tab w:val="left" w:pos="567"/>
          <w:tab w:val="left" w:pos="8222"/>
        </w:tabs>
        <w:spacing w:before="120" w:after="120"/>
        <w:rPr>
          <w:rFonts w:ascii="Calibri" w:hAnsi="Calibri" w:cs="Calibri"/>
          <w:bCs/>
          <w:sz w:val="22"/>
          <w:szCs w:val="22"/>
        </w:rPr>
      </w:pPr>
      <w:bookmarkStart w:id="14" w:name="_Hlk183011683"/>
      <w:bookmarkStart w:id="15" w:name="_Ref58341938"/>
      <w:r w:rsidRPr="00D0709F">
        <w:rPr>
          <w:rFonts w:ascii="Calibri" w:hAnsi="Calibri" w:cs="Calibri"/>
          <w:bCs/>
          <w:sz w:val="22"/>
          <w:szCs w:val="22"/>
        </w:rPr>
        <w:t xml:space="preserve">The interpretation of ‘Closing a Course’ or ‘Closure’ is set out in </w:t>
      </w:r>
      <w:r w:rsidR="00A14375" w:rsidRPr="00D0709F">
        <w:rPr>
          <w:rFonts w:ascii="Calibri" w:hAnsi="Calibri" w:cs="Calibri"/>
          <w:bCs/>
          <w:sz w:val="22"/>
          <w:szCs w:val="22"/>
        </w:rPr>
        <w:t>c</w:t>
      </w:r>
      <w:r w:rsidRPr="00D0709F">
        <w:rPr>
          <w:rFonts w:ascii="Calibri" w:hAnsi="Calibri" w:cs="Calibri"/>
          <w:bCs/>
          <w:sz w:val="22"/>
          <w:szCs w:val="22"/>
        </w:rPr>
        <w:t xml:space="preserve">lause 39  </w:t>
      </w:r>
      <w:bookmarkEnd w:id="14"/>
    </w:p>
    <w:p w14:paraId="60866879" w14:textId="5A5FD32C"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15"/>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C67447"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6"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and</w:t>
      </w:r>
      <w:r w:rsidR="0067311B" w:rsidRPr="7704FC00">
        <w:rPr>
          <w:rFonts w:ascii="Calibri" w:hAnsi="Calibri" w:cs="Arial"/>
          <w:sz w:val="22"/>
          <w:szCs w:val="22"/>
        </w:rPr>
        <w:t xml:space="preserve"> </w:t>
      </w:r>
      <w:r w:rsidR="00ED5F6E" w:rsidRPr="7704FC00">
        <w:rPr>
          <w:rFonts w:ascii="Calibri" w:hAnsi="Calibri" w:cs="Arial"/>
          <w:sz w:val="22"/>
          <w:szCs w:val="22"/>
        </w:rPr>
        <w:t>engineering</w:t>
      </w:r>
      <w:r w:rsidR="00604A74" w:rsidRPr="7704FC00">
        <w:rPr>
          <w:rFonts w:ascii="Calibri" w:hAnsi="Calibri" w:cs="Arial"/>
          <w:sz w:val="22"/>
          <w:szCs w:val="22"/>
        </w:rPr>
        <w:t xml:space="preserve"> </w:t>
      </w:r>
    </w:p>
    <w:p w14:paraId="4B70B563" w14:textId="32D3787B" w:rsidR="00604A74"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7" w:name="equity_closure"/>
      <w:bookmarkStart w:id="18" w:name="Equity_nps_ref2"/>
      <w:r>
        <w:rPr>
          <w:rFonts w:ascii="Calibri" w:hAnsi="Calibri" w:cs="Arial"/>
          <w:bCs/>
          <w:sz w:val="22"/>
          <w:szCs w:val="22"/>
        </w:rPr>
        <w:t xml:space="preserve">whether the </w:t>
      </w:r>
      <w:r w:rsidR="00604A74" w:rsidRPr="00DF0202">
        <w:rPr>
          <w:rFonts w:ascii="Calibri" w:hAnsi="Calibri" w:cs="Arial"/>
          <w:bCs/>
          <w:sz w:val="22"/>
          <w:szCs w:val="22"/>
        </w:rPr>
        <w:t>course</w:t>
      </w:r>
      <w:r>
        <w:rPr>
          <w:rFonts w:ascii="Calibri" w:hAnsi="Calibri" w:cs="Arial"/>
          <w:bCs/>
          <w:sz w:val="22"/>
          <w:szCs w:val="22"/>
        </w:rPr>
        <w:t xml:space="preserve"> is </w:t>
      </w:r>
      <w:r w:rsidR="00604A74" w:rsidRPr="00EB6D0D">
        <w:rPr>
          <w:rFonts w:ascii="Calibri" w:hAnsi="Calibri" w:cs="Arial"/>
          <w:bCs/>
          <w:sz w:val="22"/>
          <w:szCs w:val="22"/>
        </w:rPr>
        <w:t xml:space="preserve">listed in </w:t>
      </w:r>
      <w:bookmarkStart w:id="19" w:name="_Hlk120281310"/>
      <w:r w:rsidR="00604A74" w:rsidRPr="00E84351">
        <w:rPr>
          <w:rFonts w:ascii="Calibri" w:hAnsi="Calibri" w:cs="Arial"/>
          <w:bCs/>
          <w:sz w:val="22"/>
          <w:szCs w:val="22"/>
          <w:u w:val="single"/>
        </w:rPr>
        <w:t xml:space="preserve">Table </w:t>
      </w:r>
      <w:r w:rsidR="00F27837" w:rsidRPr="00E84351">
        <w:rPr>
          <w:rFonts w:ascii="Calibri" w:hAnsi="Calibri" w:cs="Arial"/>
          <w:bCs/>
          <w:sz w:val="22"/>
          <w:szCs w:val="22"/>
          <w:u w:val="single"/>
        </w:rPr>
        <w:t>1b</w:t>
      </w:r>
      <w:r w:rsidR="00604A74" w:rsidRPr="00E84351">
        <w:rPr>
          <w:rFonts w:ascii="Calibri" w:hAnsi="Calibri" w:cs="Arial"/>
          <w:bCs/>
          <w:sz w:val="22"/>
          <w:szCs w:val="22"/>
          <w:u w:val="single"/>
        </w:rPr>
        <w:t>(</w:t>
      </w:r>
      <w:proofErr w:type="spellStart"/>
      <w:r w:rsidR="00604A74" w:rsidRPr="00E84351">
        <w:rPr>
          <w:rFonts w:ascii="Calibri" w:hAnsi="Calibri" w:cs="Arial"/>
          <w:bCs/>
          <w:sz w:val="22"/>
          <w:szCs w:val="22"/>
          <w:u w:val="single"/>
        </w:rPr>
        <w:t>i</w:t>
      </w:r>
      <w:proofErr w:type="spellEnd"/>
      <w:r w:rsidR="00604A74" w:rsidRPr="00E84351">
        <w:rPr>
          <w:rFonts w:ascii="Calibri" w:hAnsi="Calibri" w:cs="Arial"/>
          <w:bCs/>
          <w:sz w:val="22"/>
          <w:szCs w:val="22"/>
          <w:u w:val="single"/>
        </w:rPr>
        <w:t>)</w:t>
      </w:r>
      <w:r w:rsidR="00F27837" w:rsidRPr="00E84351">
        <w:rPr>
          <w:rFonts w:ascii="Calibri" w:hAnsi="Calibri" w:cs="Arial"/>
          <w:bCs/>
          <w:sz w:val="22"/>
          <w:szCs w:val="22"/>
        </w:rPr>
        <w:t xml:space="preserve">, </w:t>
      </w:r>
      <w:r w:rsidR="00F27837" w:rsidRPr="00E84351">
        <w:rPr>
          <w:rFonts w:ascii="Calibri" w:hAnsi="Calibri" w:cs="Arial"/>
          <w:bCs/>
          <w:sz w:val="22"/>
          <w:szCs w:val="22"/>
          <w:u w:val="single"/>
        </w:rPr>
        <w:t>Table 1b(ii)</w:t>
      </w:r>
      <w:r w:rsidR="005B50FA" w:rsidRPr="00E84351">
        <w:rPr>
          <w:rFonts w:ascii="Calibri" w:hAnsi="Calibri" w:cs="Arial"/>
          <w:bCs/>
          <w:sz w:val="22"/>
          <w:szCs w:val="22"/>
        </w:rPr>
        <w:t xml:space="preserve">, </w:t>
      </w:r>
      <w:r w:rsidR="00604A74" w:rsidRPr="00E84351">
        <w:rPr>
          <w:rFonts w:ascii="Calibri" w:hAnsi="Calibri" w:cs="Arial"/>
          <w:bCs/>
          <w:sz w:val="22"/>
          <w:szCs w:val="22"/>
          <w:u w:val="single"/>
        </w:rPr>
        <w:t>Table 1</w:t>
      </w:r>
      <w:r w:rsidR="000F69CF" w:rsidRPr="00E84351">
        <w:rPr>
          <w:rFonts w:ascii="Calibri" w:hAnsi="Calibri" w:cs="Arial"/>
          <w:bCs/>
          <w:sz w:val="22"/>
          <w:szCs w:val="22"/>
          <w:u w:val="single"/>
        </w:rPr>
        <w:t>b</w:t>
      </w:r>
      <w:r w:rsidR="00604A74" w:rsidRPr="00E84351">
        <w:rPr>
          <w:rFonts w:ascii="Calibri" w:hAnsi="Calibri" w:cs="Arial"/>
          <w:bCs/>
          <w:sz w:val="22"/>
          <w:szCs w:val="22"/>
          <w:u w:val="single"/>
        </w:rPr>
        <w:t>(</w:t>
      </w:r>
      <w:r w:rsidR="00F27837" w:rsidRPr="00E84351">
        <w:rPr>
          <w:rFonts w:ascii="Calibri" w:hAnsi="Calibri" w:cs="Arial"/>
          <w:bCs/>
          <w:sz w:val="22"/>
          <w:szCs w:val="22"/>
          <w:u w:val="single"/>
        </w:rPr>
        <w:t>i</w:t>
      </w:r>
      <w:r w:rsidR="00604A74" w:rsidRPr="00E84351">
        <w:rPr>
          <w:rFonts w:ascii="Calibri" w:hAnsi="Calibri" w:cs="Arial"/>
          <w:bCs/>
          <w:sz w:val="22"/>
          <w:szCs w:val="22"/>
          <w:u w:val="single"/>
        </w:rPr>
        <w:t>ii)</w:t>
      </w:r>
      <w:r w:rsidR="005B50FA" w:rsidRPr="00EB6D0D">
        <w:rPr>
          <w:rFonts w:ascii="Calibri" w:hAnsi="Calibri" w:cs="Arial"/>
          <w:bCs/>
          <w:sz w:val="22"/>
          <w:szCs w:val="22"/>
        </w:rPr>
        <w:t>, or Table 1</w:t>
      </w:r>
      <w:r w:rsidR="00DD255F" w:rsidRPr="00E84351">
        <w:rPr>
          <w:rFonts w:cstheme="minorBidi"/>
          <w:bCs/>
          <w:sz w:val="22"/>
          <w:szCs w:val="22"/>
        </w:rPr>
        <w:t>c</w:t>
      </w:r>
      <w:r w:rsidR="00604A74" w:rsidRPr="00EB6D0D">
        <w:rPr>
          <w:rFonts w:ascii="Calibri" w:hAnsi="Calibri" w:cs="Arial"/>
          <w:bCs/>
          <w:sz w:val="22"/>
          <w:szCs w:val="22"/>
        </w:rPr>
        <w:t xml:space="preserve"> of</w:t>
      </w:r>
      <w:r w:rsidR="00604A74">
        <w:rPr>
          <w:rFonts w:ascii="Calibri" w:hAnsi="Calibri" w:cs="Arial"/>
          <w:bCs/>
          <w:sz w:val="22"/>
          <w:szCs w:val="22"/>
        </w:rPr>
        <w:t xml:space="preserve"> Appendix 1</w:t>
      </w:r>
      <w:bookmarkEnd w:id="19"/>
      <w:r w:rsidR="000059EF">
        <w:rPr>
          <w:rFonts w:ascii="Calibri" w:hAnsi="Calibri" w:cs="Arial"/>
          <w:bCs/>
          <w:sz w:val="22"/>
          <w:szCs w:val="22"/>
        </w:rPr>
        <w:t>,</w:t>
      </w:r>
      <w:r w:rsidR="00545BE6">
        <w:rPr>
          <w:rFonts w:ascii="Calibri" w:hAnsi="Calibri" w:cs="Arial"/>
          <w:bCs/>
          <w:sz w:val="22"/>
          <w:szCs w:val="22"/>
        </w:rPr>
        <w:t xml:space="preserve"> as a course</w:t>
      </w:r>
      <w:r w:rsidR="00604A74">
        <w:rPr>
          <w:rFonts w:ascii="Calibri" w:hAnsi="Calibri" w:cs="Arial"/>
          <w:bCs/>
          <w:sz w:val="22"/>
          <w:szCs w:val="22"/>
        </w:rPr>
        <w:t xml:space="preserve"> in which students are enrolled in Commonwealth supported places</w:t>
      </w:r>
      <w:bookmarkEnd w:id="16"/>
    </w:p>
    <w:bookmarkEnd w:id="17"/>
    <w:bookmarkEnd w:id="18"/>
    <w:p w14:paraId="4F0B5FF8" w14:textId="58C50546" w:rsidR="004A64A1"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w:t>
      </w:r>
      <w:r w:rsidR="000059EF">
        <w:rPr>
          <w:rFonts w:ascii="Calibri" w:hAnsi="Calibri" w:cs="Arial"/>
          <w:bCs/>
          <w:sz w:val="22"/>
          <w:szCs w:val="22"/>
        </w:rPr>
        <w:t xml:space="preserve"> proposed</w:t>
      </w:r>
      <w:r>
        <w:rPr>
          <w:rFonts w:ascii="Calibri" w:hAnsi="Calibri" w:cs="Arial"/>
          <w:bCs/>
          <w:sz w:val="22"/>
          <w:szCs w:val="22"/>
        </w:rPr>
        <w:t xml:space="preserve"> t</w:t>
      </w:r>
      <w:r w:rsidR="004A64A1">
        <w:rPr>
          <w:rFonts w:ascii="Calibri" w:hAnsi="Calibri" w:cs="Arial"/>
          <w:bCs/>
          <w:sz w:val="22"/>
          <w:szCs w:val="22"/>
        </w:rPr>
        <w:t>each out provisions to ensure existing students can complete their c</w:t>
      </w:r>
      <w:r w:rsidR="00353B25">
        <w:rPr>
          <w:rFonts w:ascii="Calibri" w:hAnsi="Calibri" w:cs="Arial"/>
          <w:bCs/>
          <w:sz w:val="22"/>
          <w:szCs w:val="22"/>
        </w:rPr>
        <w:t>hosen course of study.</w:t>
      </w:r>
    </w:p>
    <w:p w14:paraId="1AB870ED" w14:textId="448BB959"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sidR="00702047">
        <w:rPr>
          <w:rFonts w:ascii="Calibri" w:hAnsi="Calibri" w:cs="Arial"/>
          <w:sz w:val="22"/>
          <w:szCs w:val="22"/>
        </w:rPr>
        <w:t>Commonwealth</w:t>
      </w:r>
      <w:r w:rsidR="00702047" w:rsidRPr="00114ACF">
        <w:rPr>
          <w:rFonts w:ascii="Calibri" w:hAnsi="Calibri" w:cs="Arial"/>
          <w:sz w:val="22"/>
          <w:szCs w:val="22"/>
        </w:rPr>
        <w:t xml:space="preserve"> </w:t>
      </w:r>
      <w:r w:rsidRPr="00114ACF">
        <w:rPr>
          <w:rFonts w:ascii="Calibri" w:hAnsi="Calibri" w:cs="Arial"/>
          <w:sz w:val="22"/>
          <w:szCs w:val="22"/>
        </w:rPr>
        <w:t>has any concerns about the potential course closure b</w:t>
      </w:r>
      <w:r w:rsidR="004D2BDD" w:rsidRPr="00114ACF">
        <w:rPr>
          <w:rFonts w:ascii="Calibri" w:hAnsi="Calibri" w:cs="Arial"/>
          <w:sz w:val="22"/>
          <w:szCs w:val="22"/>
        </w:rPr>
        <w:t xml:space="preserve">ased on the information provided </w:t>
      </w:r>
      <w:r w:rsidR="004D2BDD" w:rsidRPr="00EB6D0D">
        <w:rPr>
          <w:rFonts w:ascii="Calibri" w:hAnsi="Calibri" w:cs="Arial"/>
          <w:sz w:val="22"/>
          <w:szCs w:val="22"/>
        </w:rPr>
        <w:t xml:space="preserve">under clause </w:t>
      </w:r>
      <w:r w:rsidR="007B647F" w:rsidRPr="00E84351">
        <w:rPr>
          <w:rFonts w:ascii="Calibri" w:hAnsi="Calibri" w:cs="Arial"/>
          <w:sz w:val="22"/>
          <w:szCs w:val="22"/>
        </w:rPr>
        <w:t>2</w:t>
      </w:r>
      <w:r w:rsidR="007B647F">
        <w:rPr>
          <w:rFonts w:ascii="Calibri" w:hAnsi="Calibri" w:cs="Arial"/>
          <w:sz w:val="22"/>
          <w:szCs w:val="22"/>
        </w:rPr>
        <w:t>8</w:t>
      </w:r>
      <w:r w:rsidR="004D2BDD" w:rsidRPr="00EB6D0D">
        <w:rPr>
          <w:rFonts w:ascii="Calibri" w:hAnsi="Calibri" w:cs="Arial"/>
          <w:sz w:val="22"/>
          <w:szCs w:val="22"/>
        </w:rPr>
        <w:t>, t</w:t>
      </w:r>
      <w:r w:rsidR="00F861A1" w:rsidRPr="00EB6D0D">
        <w:rPr>
          <w:rFonts w:ascii="Calibri" w:hAnsi="Calibri" w:cs="Arial"/>
          <w:sz w:val="22"/>
          <w:szCs w:val="22"/>
        </w:rPr>
        <w:t xml:space="preserve">he </w:t>
      </w:r>
      <w:r w:rsidR="005D0B24" w:rsidRPr="00EB6D0D">
        <w:rPr>
          <w:rFonts w:ascii="Calibri" w:hAnsi="Calibri" w:cs="Arial"/>
          <w:sz w:val="22"/>
          <w:szCs w:val="22"/>
        </w:rPr>
        <w:t>Commonwealth</w:t>
      </w:r>
      <w:r w:rsidR="005D0B24" w:rsidRPr="00114ACF">
        <w:rPr>
          <w:rFonts w:ascii="Calibri" w:hAnsi="Calibri" w:cs="Arial"/>
          <w:sz w:val="22"/>
          <w:szCs w:val="22"/>
        </w:rPr>
        <w:t xml:space="preserve"> </w:t>
      </w:r>
      <w:r w:rsidR="001359BE" w:rsidRPr="00114ACF">
        <w:rPr>
          <w:rFonts w:ascii="Calibri" w:hAnsi="Calibri" w:cs="Arial"/>
          <w:sz w:val="22"/>
          <w:szCs w:val="22"/>
        </w:rPr>
        <w:t xml:space="preserve">may </w:t>
      </w:r>
      <w:r w:rsidR="009A56FD" w:rsidRPr="00114ACF">
        <w:rPr>
          <w:rFonts w:ascii="Calibri" w:hAnsi="Calibri" w:cs="Arial"/>
          <w:sz w:val="22"/>
          <w:szCs w:val="22"/>
        </w:rPr>
        <w:t xml:space="preserve">enter into further discussions with the Provider to </w:t>
      </w:r>
      <w:r w:rsidR="00810F00" w:rsidRPr="00114ACF">
        <w:rPr>
          <w:rFonts w:ascii="Calibri" w:hAnsi="Calibri" w:cs="Arial"/>
          <w:bCs/>
          <w:sz w:val="22"/>
          <w:szCs w:val="22"/>
        </w:rPr>
        <w:t>seek to reach a mutually agreeable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r w:rsidR="00C86304">
        <w:rPr>
          <w:rFonts w:ascii="Calibri" w:hAnsi="Calibri" w:cs="Arial"/>
          <w:bCs/>
          <w:sz w:val="22"/>
          <w:szCs w:val="22"/>
        </w:rPr>
        <w:t>with</w:t>
      </w:r>
      <w:r w:rsidR="00810F00" w:rsidRPr="003337FC">
        <w:rPr>
          <w:rFonts w:ascii="Calibri" w:hAnsi="Calibri" w:cs="Arial"/>
          <w:bCs/>
          <w:sz w:val="22"/>
          <w:szCs w:val="22"/>
        </w:rPr>
        <w:t xml:space="preserve"> regard to the Provider’s overall financial status.</w:t>
      </w:r>
      <w:bookmarkEnd w:id="10"/>
      <w:bookmarkEnd w:id="11"/>
      <w:bookmarkEnd w:id="12"/>
    </w:p>
    <w:bookmarkEnd w:id="13"/>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5D19A21D" w14:textId="77777777" w:rsidR="00E84351" w:rsidRDefault="00E84351">
      <w:pPr>
        <w:rPr>
          <w:rFonts w:ascii="Calibri" w:hAnsi="Calibri" w:cs="Arial"/>
          <w:bCs/>
          <w:i/>
          <w:sz w:val="22"/>
          <w:szCs w:val="22"/>
        </w:rPr>
      </w:pPr>
      <w:r>
        <w:rPr>
          <w:rFonts w:ascii="Calibri" w:hAnsi="Calibri" w:cs="Arial"/>
          <w:bCs/>
          <w:i/>
          <w:sz w:val="22"/>
          <w:szCs w:val="22"/>
        </w:rPr>
        <w:br w:type="page"/>
      </w:r>
    </w:p>
    <w:p w14:paraId="67ADA7BC" w14:textId="1DF863CE"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1225D7E6" w:rsidR="00C410E2" w:rsidRDefault="3EBB0BA7" w:rsidP="00584AC0">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50D85C49" w14:textId="77777777" w:rsidR="00C410E2" w:rsidRDefault="00C410E2">
      <w:pPr>
        <w:rPr>
          <w:rFonts w:ascii="Calibri" w:hAnsi="Calibri" w:cs="Arial"/>
          <w:sz w:val="22"/>
          <w:szCs w:val="22"/>
        </w:rPr>
      </w:pPr>
      <w:r>
        <w:rPr>
          <w:rFonts w:ascii="Calibri" w:hAnsi="Calibri" w:cs="Arial"/>
          <w:sz w:val="22"/>
          <w:szCs w:val="22"/>
        </w:rPr>
        <w:br w:type="page"/>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CANBERRA  ACT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8"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3337FC"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30FD67CC" w14:textId="7D504C53" w:rsidR="00845BE4" w:rsidRPr="00E84351" w:rsidRDefault="00DD255F" w:rsidP="00845BE4">
      <w:pPr>
        <w:pStyle w:val="sub-paraxChar"/>
        <w:numPr>
          <w:ilvl w:val="0"/>
          <w:numId w:val="0"/>
        </w:numPr>
        <w:ind w:left="1134"/>
        <w:rPr>
          <w:rFonts w:ascii="Calibri" w:hAnsi="Calibri" w:cs="Arial"/>
          <w:noProof/>
          <w:sz w:val="22"/>
          <w:szCs w:val="22"/>
        </w:rPr>
      </w:pPr>
      <w:r w:rsidRPr="00E84351">
        <w:rPr>
          <w:rFonts w:ascii="Calibri" w:hAnsi="Calibri" w:cs="Arial"/>
          <w:noProof/>
          <w:sz w:val="22"/>
          <w:szCs w:val="22"/>
        </w:rPr>
        <w:t>Level 4</w:t>
      </w:r>
      <w:r w:rsidR="00845BE4" w:rsidRPr="00E84351">
        <w:rPr>
          <w:rFonts w:ascii="Calibri" w:hAnsi="Calibri" w:cs="Arial"/>
          <w:noProof/>
          <w:sz w:val="22"/>
          <w:szCs w:val="22"/>
        </w:rPr>
        <w:t xml:space="preserve"> </w:t>
      </w:r>
    </w:p>
    <w:p w14:paraId="0483CFFC" w14:textId="5BC0EA7C" w:rsidR="00845BE4" w:rsidRPr="00E84351" w:rsidRDefault="00DD255F" w:rsidP="00845BE4">
      <w:pPr>
        <w:pStyle w:val="sub-paraxChar"/>
        <w:numPr>
          <w:ilvl w:val="0"/>
          <w:numId w:val="0"/>
        </w:numPr>
        <w:ind w:left="1134"/>
        <w:rPr>
          <w:rFonts w:ascii="Calibri" w:hAnsi="Calibri" w:cs="Arial"/>
          <w:sz w:val="22"/>
          <w:szCs w:val="22"/>
        </w:rPr>
      </w:pPr>
      <w:bookmarkStart w:id="20" w:name="AddLine2_2"/>
      <w:r w:rsidRPr="00E84351">
        <w:rPr>
          <w:rFonts w:ascii="Calibri" w:hAnsi="Calibri" w:cs="Arial"/>
          <w:sz w:val="22"/>
          <w:szCs w:val="22"/>
        </w:rPr>
        <w:t>Brian Wilson Chancellery</w:t>
      </w:r>
    </w:p>
    <w:bookmarkEnd w:id="20"/>
    <w:p w14:paraId="4FCEA5FA" w14:textId="2106F1AC" w:rsidR="00845BE4" w:rsidRPr="00EB6D0D" w:rsidRDefault="00DD255F" w:rsidP="00845BE4">
      <w:pPr>
        <w:pStyle w:val="sub-paraxChar"/>
        <w:numPr>
          <w:ilvl w:val="0"/>
          <w:numId w:val="0"/>
        </w:numPr>
        <w:ind w:left="1134"/>
        <w:rPr>
          <w:rFonts w:ascii="Calibri" w:hAnsi="Calibri" w:cs="Arial"/>
          <w:sz w:val="22"/>
          <w:szCs w:val="22"/>
        </w:rPr>
      </w:pPr>
      <w:r w:rsidRPr="00E84351">
        <w:rPr>
          <w:rFonts w:ascii="Calibri" w:hAnsi="Calibri" w:cs="Arial"/>
          <w:sz w:val="22"/>
          <w:szCs w:val="22"/>
        </w:rPr>
        <w:t>BRISBANE QLD 4072</w:t>
      </w:r>
    </w:p>
    <w:p w14:paraId="73AEA943" w14:textId="18794BFB"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EB6D0D">
        <w:rPr>
          <w:rFonts w:ascii="Calibri" w:hAnsi="Calibri" w:cs="Arial"/>
          <w:sz w:val="22"/>
          <w:szCs w:val="22"/>
        </w:rPr>
        <w:t xml:space="preserve">A notice given under clause </w:t>
      </w:r>
      <w:r w:rsidR="007B647F" w:rsidRPr="00E84351">
        <w:rPr>
          <w:rFonts w:ascii="Calibri" w:hAnsi="Calibri" w:cs="Arial"/>
          <w:bCs/>
          <w:sz w:val="22"/>
          <w:szCs w:val="22"/>
        </w:rPr>
        <w:t>3</w:t>
      </w:r>
      <w:r w:rsidR="007B647F">
        <w:rPr>
          <w:rFonts w:ascii="Calibri" w:hAnsi="Calibri" w:cs="Arial"/>
          <w:bCs/>
          <w:sz w:val="22"/>
          <w:szCs w:val="22"/>
        </w:rPr>
        <w:t>6</w:t>
      </w:r>
      <w:r w:rsidR="007B647F" w:rsidRPr="00EB6D0D">
        <w:rPr>
          <w:rFonts w:ascii="Calibri" w:hAnsi="Calibri" w:cs="Arial"/>
          <w:sz w:val="22"/>
          <w:szCs w:val="22"/>
        </w:rPr>
        <w:t xml:space="preserve"> </w:t>
      </w:r>
      <w:r w:rsidRPr="00EB6D0D">
        <w:rPr>
          <w:rFonts w:ascii="Calibri" w:hAnsi="Calibri" w:cs="Arial"/>
          <w:sz w:val="22"/>
          <w:szCs w:val="22"/>
        </w:rPr>
        <w:t>is taken</w:t>
      </w:r>
      <w:r w:rsidRPr="5FFDBAB4">
        <w:rPr>
          <w:rFonts w:ascii="Calibri" w:hAnsi="Calibri" w:cs="Arial"/>
          <w:sz w:val="22"/>
          <w:szCs w:val="22"/>
        </w:rPr>
        <w:t xml:space="preserve">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hand delivered, on delivery;</w:t>
      </w:r>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A New Tax System (Australian Business Number) Act 1999</w:t>
      </w:r>
      <w:r w:rsidRPr="003337FC">
        <w:rPr>
          <w:rFonts w:ascii="Calibri" w:hAnsi="Calibri"/>
          <w:sz w:val="22"/>
          <w:szCs w:val="22"/>
        </w:rPr>
        <w:t>;</w:t>
      </w:r>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means Commonwealth Grant Scheme;</w:t>
      </w:r>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year</w:t>
      </w:r>
      <w:r w:rsidR="00940C8B">
        <w:rPr>
          <w:rFonts w:ascii="Calibri" w:hAnsi="Calibri"/>
          <w:bCs/>
          <w:sz w:val="22"/>
          <w:szCs w:val="22"/>
        </w:rPr>
        <w:t>;</w:t>
      </w:r>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HESA;</w:t>
      </w:r>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c</w:t>
      </w:r>
      <w:r w:rsidRPr="003337FC">
        <w:rPr>
          <w:rFonts w:ascii="Calibri" w:hAnsi="Calibri"/>
          <w:b/>
          <w:sz w:val="22"/>
          <w:szCs w:val="22"/>
        </w:rPr>
        <w:t>ourse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emand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esignated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HESA;</w:t>
      </w:r>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Electronic Transactions Act 1999</w:t>
      </w:r>
      <w:r w:rsidRPr="003337FC">
        <w:rPr>
          <w:rFonts w:ascii="Calibri" w:hAnsi="Calibri"/>
          <w:sz w:val="22"/>
          <w:szCs w:val="22"/>
        </w:rPr>
        <w:t>;</w:t>
      </w:r>
    </w:p>
    <w:p w14:paraId="09212890" w14:textId="0BA7DF53" w:rsidR="00604A74" w:rsidRDefault="00604A74" w:rsidP="00954B3F">
      <w:pPr>
        <w:pStyle w:val="Interpretation"/>
        <w:ind w:left="426"/>
        <w:rPr>
          <w:rFonts w:ascii="Calibri" w:hAnsi="Calibri"/>
          <w:bCs/>
          <w:sz w:val="22"/>
          <w:szCs w:val="22"/>
        </w:rPr>
      </w:pPr>
      <w:bookmarkStart w:id="21"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21"/>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for the purposes of supporting equity outcomes for under-represented groups</w:t>
      </w:r>
      <w:r w:rsidR="00686799" w:rsidRPr="5FFDBAB4">
        <w:rPr>
          <w:rFonts w:ascii="Calibri" w:hAnsi="Calibri"/>
          <w:sz w:val="22"/>
          <w:szCs w:val="22"/>
        </w:rPr>
        <w:t>;</w:t>
      </w:r>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r w:rsidR="00810F00" w:rsidRPr="003337FC">
        <w:rPr>
          <w:rFonts w:ascii="Calibri" w:hAnsi="Calibri"/>
          <w:b/>
          <w:sz w:val="22"/>
          <w:szCs w:val="22"/>
        </w:rPr>
        <w:t>f</w:t>
      </w:r>
      <w:r w:rsidRPr="003337FC">
        <w:rPr>
          <w:rFonts w:ascii="Calibri" w:hAnsi="Calibri"/>
          <w:b/>
          <w:sz w:val="22"/>
          <w:szCs w:val="22"/>
        </w:rPr>
        <w:t xml:space="preserve">unding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HESA;</w:t>
      </w:r>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r w:rsidR="00810F00" w:rsidRPr="003337FC">
        <w:rPr>
          <w:rFonts w:ascii="Calibri" w:hAnsi="Calibri" w:cs="Arial"/>
          <w:b/>
          <w:sz w:val="22"/>
          <w:szCs w:val="22"/>
        </w:rPr>
        <w:t>h</w:t>
      </w:r>
      <w:r w:rsidRPr="003337FC">
        <w:rPr>
          <w:rFonts w:ascii="Calibri" w:hAnsi="Calibri" w:cs="Arial"/>
          <w:b/>
          <w:sz w:val="22"/>
          <w:szCs w:val="22"/>
        </w:rPr>
        <w:t xml:space="preserve">igher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Higher Education Support Act 2003</w:t>
      </w:r>
      <w:r w:rsidRPr="003337FC">
        <w:rPr>
          <w:rFonts w:ascii="Calibri" w:hAnsi="Calibri"/>
          <w:sz w:val="22"/>
          <w:szCs w:val="22"/>
        </w:rPr>
        <w:t>;</w:t>
      </w:r>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HESA;</w:t>
      </w:r>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m</w:t>
      </w:r>
      <w:r w:rsidRPr="003337FC">
        <w:rPr>
          <w:rFonts w:ascii="Calibri" w:hAnsi="Calibri"/>
          <w:b/>
          <w:sz w:val="22"/>
          <w:szCs w:val="22"/>
        </w:rPr>
        <w:t xml:space="preserve">aximum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22"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2024</w:t>
      </w:r>
      <w:r>
        <w:rPr>
          <w:rFonts w:ascii="Calibri" w:hAnsi="Calibri"/>
          <w:bCs/>
          <w:sz w:val="22"/>
          <w:szCs w:val="22"/>
        </w:rPr>
        <w:t>;</w:t>
      </w:r>
      <w:bookmarkEnd w:id="22"/>
    </w:p>
    <w:p w14:paraId="4EBC2603" w14:textId="54492053" w:rsidR="005A7163" w:rsidRPr="003337FC" w:rsidRDefault="005A7163" w:rsidP="00E35C11">
      <w:pPr>
        <w:spacing w:after="120"/>
        <w:ind w:left="426"/>
      </w:pPr>
      <w:r w:rsidRPr="003337FC">
        <w:rPr>
          <w:rFonts w:ascii="Calibri" w:hAnsi="Calibri" w:cs="Arial"/>
          <w:b/>
          <w:sz w:val="22"/>
          <w:szCs w:val="22"/>
        </w:rPr>
        <w:t>‘</w:t>
      </w:r>
      <w:r w:rsidR="00810F00" w:rsidRPr="003337FC">
        <w:rPr>
          <w:rFonts w:ascii="Calibri" w:hAnsi="Calibri" w:cs="Arial"/>
          <w:b/>
          <w:sz w:val="22"/>
          <w:szCs w:val="22"/>
        </w:rPr>
        <w:t>n</w:t>
      </w:r>
      <w:r w:rsidRPr="003337FC">
        <w:rPr>
          <w:rFonts w:ascii="Calibri" w:hAnsi="Calibri" w:cs="Arial"/>
          <w:b/>
          <w:sz w:val="22"/>
          <w:szCs w:val="22"/>
        </w:rPr>
        <w:t>umber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egional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emote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r w:rsidR="00810F00" w:rsidRPr="003337FC">
        <w:rPr>
          <w:rFonts w:ascii="Calibri" w:hAnsi="Calibri"/>
          <w:b/>
          <w:sz w:val="22"/>
          <w:szCs w:val="22"/>
        </w:rPr>
        <w:t>t</w:t>
      </w:r>
      <w:r w:rsidRPr="003337FC">
        <w:rPr>
          <w:rFonts w:ascii="Calibri" w:hAnsi="Calibri"/>
          <w:b/>
          <w:sz w:val="22"/>
          <w:szCs w:val="22"/>
        </w:rPr>
        <w:t>otal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words in the singular include the plural and vice versa;</w:t>
      </w:r>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clause headings or words in bold format are inserted for convenience only, and have no effect in limiting or extending the language of provisions;</w:t>
      </w:r>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all references to dollars are to Australian dollars;</w:t>
      </w:r>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unless stated otherwise, a reference to legislation is to legislation of the Commonwealth, as amended from time to time;</w:t>
      </w:r>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9"/>
          <w:head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4AA0FCB" w14:textId="4F5BC082" w:rsidR="00C16EAC" w:rsidRPr="007C3AED" w:rsidRDefault="00EC41B0">
            <w:pPr>
              <w:rPr>
                <w:rFonts w:ascii="Calibri" w:hAnsi="Calibri" w:cs="Arial"/>
                <w:sz w:val="22"/>
                <w:szCs w:val="22"/>
              </w:rPr>
            </w:pPr>
            <w:r>
              <w:rPr>
                <w:rFonts w:ascii="Calibri" w:hAnsi="Calibri" w:cs="Arial"/>
                <w:sz w:val="22"/>
                <w:szCs w:val="22"/>
              </w:rPr>
              <w:t xml:space="preserve">Danielle Donegan </w:t>
            </w:r>
          </w:p>
          <w:p w14:paraId="2B2C9884" w14:textId="77777777" w:rsidR="00C16EAC" w:rsidRPr="007C3AED" w:rsidRDefault="00EC41B0">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Pr="007C3AED" w:rsidRDefault="00C16EAC">
            <w:pPr>
              <w:rPr>
                <w:rFonts w:ascii="Calibri" w:hAnsi="Calibri" w:cs="Arial"/>
              </w:rPr>
            </w:pPr>
          </w:p>
          <w:p w14:paraId="6067ACC9" w14:textId="16C7B851" w:rsidR="00C16EAC" w:rsidRPr="007C3AED" w:rsidRDefault="00EC41B0">
            <w:pPr>
              <w:rPr>
                <w:rFonts w:ascii="Calibri" w:hAnsi="Calibri" w:cs="Arial"/>
              </w:rPr>
            </w:pPr>
            <w:r>
              <w:rPr>
                <w:rFonts w:ascii="Calibri" w:hAnsi="Calibri" w:cs="Arial"/>
              </w:rPr>
              <w:t xml:space="preserve">Clae Hyde-Tully </w:t>
            </w:r>
          </w:p>
          <w:p w14:paraId="045C80A0" w14:textId="77777777" w:rsidR="00C16EAC" w:rsidRPr="007C3AED" w:rsidRDefault="00EC41B0">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4E6893E1" w14:textId="77777777" w:rsidR="00C16EAC" w:rsidRPr="007C3AED" w:rsidRDefault="00C16EAC">
            <w:pPr>
              <w:rPr>
                <w:rFonts w:ascii="Calibri" w:hAnsi="Calibri" w:cs="Arial"/>
                <w:sz w:val="22"/>
                <w:szCs w:val="22"/>
              </w:rPr>
            </w:pPr>
          </w:p>
          <w:p w14:paraId="1CFE0EFC" w14:textId="58C978AC" w:rsidR="00C16EAC" w:rsidRPr="007C3AED" w:rsidRDefault="00EC41B0">
            <w:pPr>
              <w:rPr>
                <w:rFonts w:ascii="Calibri" w:hAnsi="Calibri" w:cs="Arial"/>
                <w:sz w:val="22"/>
                <w:szCs w:val="22"/>
              </w:rPr>
            </w:pPr>
            <w:r>
              <w:rPr>
                <w:rFonts w:ascii="Calibri" w:hAnsi="Calibri" w:cs="Arial"/>
                <w:sz w:val="22"/>
                <w:szCs w:val="22"/>
              </w:rPr>
              <w:t xml:space="preserve">First Assistant Secretary, Higher Education Stewardship and Funding </w:t>
            </w:r>
          </w:p>
          <w:p w14:paraId="599190C5" w14:textId="77777777" w:rsidR="00C16EAC" w:rsidRPr="007C3AED" w:rsidRDefault="00EC41B0">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7D74631D" w14:textId="77777777" w:rsidR="00C16EAC" w:rsidRPr="007C3AED" w:rsidRDefault="00C16EAC">
            <w:pPr>
              <w:rPr>
                <w:rFonts w:ascii="Calibri" w:hAnsi="Calibri" w:cs="Arial"/>
                <w:sz w:val="22"/>
                <w:szCs w:val="22"/>
              </w:rPr>
            </w:pPr>
          </w:p>
          <w:p w14:paraId="750B56DA" w14:textId="0236A325" w:rsidR="00C16EAC" w:rsidRPr="007C3AED" w:rsidRDefault="00EC41B0">
            <w:pPr>
              <w:rPr>
                <w:rFonts w:ascii="Calibri" w:hAnsi="Calibri" w:cs="Arial"/>
                <w:sz w:val="22"/>
                <w:szCs w:val="22"/>
              </w:rPr>
            </w:pPr>
            <w:r>
              <w:rPr>
                <w:rFonts w:ascii="Calibri" w:hAnsi="Calibri" w:cs="Arial"/>
                <w:sz w:val="22"/>
                <w:szCs w:val="22"/>
              </w:rPr>
              <w:t xml:space="preserve">Assistant Director, CGS Policy </w:t>
            </w:r>
          </w:p>
          <w:p w14:paraId="0EF9C674" w14:textId="77777777" w:rsidR="00EC41B0" w:rsidRDefault="00EC41B0">
            <w:pPr>
              <w:rPr>
                <w:rFonts w:ascii="Calibri" w:eastAsiaTheme="minorEastAsia" w:hAnsi="Calibri" w:cs="Arial"/>
                <w:sz w:val="22"/>
                <w:szCs w:val="22"/>
                <w:lang w:eastAsia="en-US"/>
              </w:rPr>
            </w:pPr>
          </w:p>
          <w:p w14:paraId="4F0FEB32" w14:textId="04781CE9" w:rsidR="00C16EAC" w:rsidRPr="007C3AED" w:rsidRDefault="00EC41B0">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52166128"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(please print)</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EC41B0">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EC41B0">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11D6CA73"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p w14:paraId="53C086E2" w14:textId="77777777" w:rsidR="00EC41B0" w:rsidRDefault="00EC41B0">
            <w:pPr>
              <w:rPr>
                <w:rFonts w:ascii="Calibri" w:eastAsiaTheme="minorEastAsia" w:hAnsi="Calibri" w:cs="Arial"/>
                <w:sz w:val="22"/>
                <w:szCs w:val="22"/>
                <w:lang w:eastAsia="en-US"/>
              </w:rPr>
            </w:pPr>
          </w:p>
          <w:p w14:paraId="4C896042" w14:textId="65D22524" w:rsidR="00EC41B0" w:rsidRDefault="00EC41B0">
            <w:pPr>
              <w:rPr>
                <w:rFonts w:ascii="Calibri" w:eastAsiaTheme="minorEastAsia" w:hAnsi="Calibri" w:cs="Arial"/>
                <w:sz w:val="22"/>
                <w:szCs w:val="22"/>
                <w:lang w:eastAsia="en-US"/>
              </w:rPr>
            </w:pPr>
            <w:r>
              <w:rPr>
                <w:rFonts w:ascii="Calibri" w:eastAsiaTheme="minorEastAsia" w:hAnsi="Calibri" w:cs="Arial"/>
                <w:sz w:val="22"/>
                <w:szCs w:val="22"/>
                <w:lang w:eastAsia="en-US"/>
              </w:rPr>
              <w:t xml:space="preserve">                          18 March 2025</w:t>
            </w:r>
          </w:p>
          <w:p w14:paraId="778ACC83" w14:textId="1C037AC4" w:rsidR="00C16EAC" w:rsidRPr="007C3AED" w:rsidRDefault="00EC41B0">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77777777" w:rsidR="00C16EAC" w:rsidRPr="007C3AED" w:rsidRDefault="00C16EAC">
            <w:pPr>
              <w:rPr>
                <w:rFonts w:ascii="Calibri" w:hAnsi="Calibri" w:cs="Arial"/>
                <w:sz w:val="22"/>
                <w:szCs w:val="22"/>
              </w:rPr>
            </w:pPr>
            <w:r w:rsidRPr="007C3AED">
              <w:rPr>
                <w:rFonts w:ascii="Calibri" w:hAnsi="Calibri" w:cs="Arial"/>
                <w:sz w:val="22"/>
                <w:szCs w:val="22"/>
              </w:rPr>
              <w:t>Date</w:t>
            </w:r>
          </w:p>
        </w:tc>
        <w:tc>
          <w:tcPr>
            <w:tcW w:w="4710" w:type="dxa"/>
          </w:tcPr>
          <w:p w14:paraId="46235033" w14:textId="77777777"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7C3AED" w:rsidRDefault="00C16EAC">
            <w:pPr>
              <w:rPr>
                <w:rFonts w:ascii="Calibri" w:hAnsi="Calibri" w:cs="Arial"/>
              </w:rPr>
            </w:pPr>
            <w:r w:rsidRPr="007C3AED">
              <w:rPr>
                <w:rFonts w:ascii="Calibri" w:hAnsi="Calibri" w:cs="Arial"/>
              </w:rPr>
              <w:t>SIGNED for and on behalf of</w:t>
            </w:r>
          </w:p>
          <w:p w14:paraId="6CE2B3B5" w14:textId="77777777" w:rsidR="00C16EAC" w:rsidRPr="007C3AED" w:rsidRDefault="00C16EAC">
            <w:pPr>
              <w:rPr>
                <w:rFonts w:ascii="Calibri" w:hAnsi="Calibri" w:cs="Arial"/>
              </w:rPr>
            </w:pPr>
          </w:p>
          <w:p w14:paraId="50150A1C" w14:textId="2A609A76" w:rsidR="00C16EAC" w:rsidRDefault="00DD255F">
            <w:pPr>
              <w:rPr>
                <w:rFonts w:ascii="Calibri" w:hAnsi="Calibri" w:cs="Arial"/>
                <w:noProof/>
              </w:rPr>
            </w:pPr>
            <w:r w:rsidRPr="00E84351">
              <w:rPr>
                <w:rFonts w:ascii="Calibri" w:hAnsi="Calibri" w:cs="Arial"/>
                <w:noProof/>
              </w:rPr>
              <w:t>The University of Queensland</w:t>
            </w:r>
          </w:p>
          <w:p w14:paraId="5231A89E" w14:textId="77777777" w:rsidR="00C16EAC" w:rsidRPr="007C3AED" w:rsidRDefault="00C16EAC">
            <w:pPr>
              <w:rPr>
                <w:rFonts w:ascii="Calibri" w:hAnsi="Calibri" w:cs="Arial"/>
              </w:rPr>
            </w:pPr>
            <w:r w:rsidRPr="007C3AED">
              <w:rPr>
                <w:rFonts w:ascii="Calibri" w:hAnsi="Calibri" w:cs="Arial"/>
              </w:rPr>
              <w:t>by</w:t>
            </w:r>
          </w:p>
          <w:p w14:paraId="561E8412" w14:textId="77777777" w:rsidR="00C16EAC" w:rsidRDefault="00C16EAC">
            <w:pPr>
              <w:rPr>
                <w:rFonts w:ascii="Calibri" w:hAnsi="Calibri" w:cs="Arial"/>
              </w:rPr>
            </w:pPr>
          </w:p>
          <w:p w14:paraId="6BBD9C19" w14:textId="7359A515" w:rsidR="00C16EAC" w:rsidRPr="007C3AED" w:rsidRDefault="00EC41B0">
            <w:pPr>
              <w:rPr>
                <w:rFonts w:ascii="Calibri" w:hAnsi="Calibri" w:cs="Arial"/>
              </w:rPr>
            </w:pPr>
            <w:r>
              <w:rPr>
                <w:rFonts w:ascii="Calibri" w:hAnsi="Calibri" w:cs="Arial"/>
              </w:rPr>
              <w:t>Professor Deborah Terry AC</w:t>
            </w:r>
          </w:p>
          <w:p w14:paraId="641A6B0F" w14:textId="77777777" w:rsidR="00C16EAC" w:rsidRPr="007C3AED" w:rsidRDefault="00EC41B0">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7C3AED" w:rsidRDefault="00C16EAC">
            <w:pPr>
              <w:rPr>
                <w:rFonts w:ascii="Calibri" w:hAnsi="Calibri" w:cs="Arial"/>
              </w:rPr>
            </w:pPr>
          </w:p>
          <w:p w14:paraId="614191E9" w14:textId="3B0A97C1" w:rsidR="00C16EAC" w:rsidRPr="007C3AED" w:rsidRDefault="00EC41B0">
            <w:pPr>
              <w:rPr>
                <w:rFonts w:ascii="Calibri" w:hAnsi="Calibri" w:cs="Arial"/>
              </w:rPr>
            </w:pPr>
            <w:r>
              <w:rPr>
                <w:rFonts w:ascii="Calibri" w:hAnsi="Calibri" w:cs="Arial"/>
              </w:rPr>
              <w:t>Sarah Thomas</w:t>
            </w:r>
          </w:p>
          <w:p w14:paraId="2B877AA0" w14:textId="77777777" w:rsidR="00C16EAC" w:rsidRPr="007C3AED" w:rsidRDefault="00EC41B0">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6C0D8BC2" w14:textId="77777777" w:rsidR="00C16EAC" w:rsidRPr="007C3AED" w:rsidRDefault="00C16EAC">
            <w:pPr>
              <w:rPr>
                <w:rFonts w:ascii="Calibri" w:hAnsi="Calibri" w:cs="Arial"/>
                <w:sz w:val="22"/>
                <w:szCs w:val="22"/>
              </w:rPr>
            </w:pPr>
          </w:p>
          <w:p w14:paraId="5EB77BF3" w14:textId="1113B75F" w:rsidR="00C16EAC" w:rsidRPr="007C3AED" w:rsidRDefault="00EC41B0">
            <w:pPr>
              <w:rPr>
                <w:rFonts w:ascii="Calibri" w:hAnsi="Calibri" w:cs="Arial"/>
                <w:sz w:val="22"/>
                <w:szCs w:val="22"/>
              </w:rPr>
            </w:pPr>
            <w:r>
              <w:rPr>
                <w:rFonts w:ascii="Calibri" w:hAnsi="Calibri" w:cs="Arial"/>
                <w:sz w:val="22"/>
                <w:szCs w:val="22"/>
              </w:rPr>
              <w:t xml:space="preserve">Vice-Chancellor and President </w:t>
            </w:r>
          </w:p>
          <w:p w14:paraId="401AF776" w14:textId="77777777" w:rsidR="00C16EAC" w:rsidRPr="007C3AED" w:rsidRDefault="00EC41B0">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05D09317" w14:textId="77777777" w:rsidR="00C16EAC" w:rsidRPr="007C3AED" w:rsidRDefault="00C16EAC">
            <w:pPr>
              <w:rPr>
                <w:rFonts w:ascii="Calibri" w:hAnsi="Calibri" w:cs="Arial"/>
                <w:sz w:val="22"/>
                <w:szCs w:val="22"/>
              </w:rPr>
            </w:pPr>
          </w:p>
          <w:p w14:paraId="2DA796F3" w14:textId="07A52E62" w:rsidR="00C16EAC" w:rsidRPr="007C3AED" w:rsidRDefault="00EC41B0">
            <w:pPr>
              <w:rPr>
                <w:rFonts w:ascii="Calibri" w:hAnsi="Calibri" w:cs="Arial"/>
                <w:sz w:val="22"/>
                <w:szCs w:val="22"/>
              </w:rPr>
            </w:pPr>
            <w:r>
              <w:rPr>
                <w:rFonts w:ascii="Calibri" w:hAnsi="Calibri" w:cs="Arial"/>
                <w:sz w:val="22"/>
                <w:szCs w:val="22"/>
              </w:rPr>
              <w:t xml:space="preserve">Executive Assistant to the Vice-Chancellor </w:t>
            </w:r>
          </w:p>
          <w:p w14:paraId="1156A798" w14:textId="77777777" w:rsidR="00C16EAC" w:rsidRPr="007C3AED" w:rsidRDefault="00EC41B0">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5F14EB3E"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(please print)</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EC41B0">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EC41B0">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21"/>
          <w:type w:val="continuous"/>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23"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774"/>
        <w:gridCol w:w="1475"/>
        <w:gridCol w:w="1477"/>
        <w:gridCol w:w="1477"/>
        <w:gridCol w:w="1475"/>
        <w:gridCol w:w="1477"/>
        <w:gridCol w:w="1473"/>
      </w:tblGrid>
      <w:tr w:rsidR="00903CE0" w14:paraId="26C4024F" w14:textId="77777777" w:rsidTr="00903CE0">
        <w:trPr>
          <w:trHeight w:val="675"/>
        </w:trPr>
        <w:tc>
          <w:tcPr>
            <w:tcW w:w="40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F106F45" w14:textId="77777777" w:rsidR="00DD255F" w:rsidRDefault="00DD255F">
            <w:pPr>
              <w:jc w:val="center"/>
              <w:rPr>
                <w:rFonts w:ascii="Calibri" w:hAnsi="Calibri" w:cs="Calibri"/>
                <w:b/>
                <w:bCs/>
                <w:color w:val="000000"/>
                <w:sz w:val="22"/>
                <w:szCs w:val="22"/>
              </w:rPr>
            </w:pPr>
            <w:bookmarkStart w:id="24" w:name="MBGATable"/>
            <w:bookmarkEnd w:id="24"/>
            <w:bookmarkEnd w:id="23"/>
            <w:r>
              <w:rPr>
                <w:rFonts w:ascii="Calibri" w:hAnsi="Calibri" w:cs="Calibri"/>
                <w:b/>
                <w:bCs/>
                <w:color w:val="000000"/>
                <w:sz w:val="22"/>
                <w:szCs w:val="22"/>
              </w:rPr>
              <w:t>Grant Year</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74898FBE" w14:textId="77777777" w:rsidR="00DD255F" w:rsidRDefault="00DD255F">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5C5C5885" w14:textId="77777777" w:rsidR="00DD255F" w:rsidRDefault="00DD255F">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5DBCC0C1" w14:textId="77777777" w:rsidR="00DD255F" w:rsidRDefault="00DD255F">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2D3B8F2C" w14:textId="77777777" w:rsidR="00DD255F" w:rsidRDefault="00DD255F">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60F04367" w14:textId="77777777" w:rsidR="00DD255F" w:rsidRDefault="00DD255F">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7" w:type="pct"/>
            <w:tcBorders>
              <w:top w:val="single" w:sz="4" w:space="0" w:color="auto"/>
              <w:left w:val="nil"/>
              <w:bottom w:val="single" w:sz="4" w:space="0" w:color="auto"/>
              <w:right w:val="single" w:sz="4" w:space="0" w:color="auto"/>
            </w:tcBorders>
            <w:shd w:val="clear" w:color="000000" w:fill="D9D9D9"/>
            <w:noWrap/>
            <w:vAlign w:val="center"/>
            <w:hideMark/>
          </w:tcPr>
          <w:p w14:paraId="7C56BE00" w14:textId="77777777" w:rsidR="00DD255F" w:rsidRDefault="00DD255F">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DD255F" w14:paraId="00D94A4F" w14:textId="77777777" w:rsidTr="00A14375">
        <w:trPr>
          <w:trHeight w:val="465"/>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14:paraId="4899515D" w14:textId="77777777" w:rsidR="00DD255F" w:rsidRDefault="00DD255F">
            <w:pPr>
              <w:jc w:val="center"/>
              <w:rPr>
                <w:rFonts w:ascii="Calibri" w:hAnsi="Calibri" w:cs="Calibri"/>
                <w:color w:val="000000"/>
                <w:sz w:val="22"/>
                <w:szCs w:val="22"/>
              </w:rPr>
            </w:pPr>
            <w:r>
              <w:rPr>
                <w:rFonts w:ascii="Calibri" w:hAnsi="Calibri" w:cs="Calibri"/>
                <w:color w:val="000000"/>
                <w:sz w:val="22"/>
                <w:szCs w:val="22"/>
              </w:rPr>
              <w:t>2024</w:t>
            </w:r>
          </w:p>
        </w:tc>
        <w:tc>
          <w:tcPr>
            <w:tcW w:w="766" w:type="pct"/>
            <w:tcBorders>
              <w:top w:val="nil"/>
              <w:left w:val="nil"/>
              <w:bottom w:val="single" w:sz="4" w:space="0" w:color="auto"/>
              <w:right w:val="single" w:sz="4" w:space="0" w:color="auto"/>
            </w:tcBorders>
            <w:shd w:val="clear" w:color="auto" w:fill="auto"/>
            <w:noWrap/>
            <w:vAlign w:val="center"/>
            <w:hideMark/>
          </w:tcPr>
          <w:p w14:paraId="3CD32D42" w14:textId="77777777" w:rsidR="00DD255F" w:rsidRDefault="00DD255F">
            <w:pPr>
              <w:jc w:val="center"/>
              <w:rPr>
                <w:rFonts w:ascii="Calibri" w:hAnsi="Calibri" w:cs="Calibri"/>
                <w:color w:val="000000"/>
                <w:sz w:val="22"/>
                <w:szCs w:val="22"/>
              </w:rPr>
            </w:pPr>
            <w:r>
              <w:rPr>
                <w:rFonts w:ascii="Calibri" w:hAnsi="Calibri" w:cs="Calibri"/>
                <w:color w:val="000000"/>
                <w:sz w:val="22"/>
                <w:szCs w:val="22"/>
              </w:rPr>
              <w:t>$283,479,483</w:t>
            </w:r>
          </w:p>
        </w:tc>
        <w:tc>
          <w:tcPr>
            <w:tcW w:w="767" w:type="pct"/>
            <w:tcBorders>
              <w:top w:val="nil"/>
              <w:left w:val="nil"/>
              <w:bottom w:val="single" w:sz="4" w:space="0" w:color="auto"/>
              <w:right w:val="single" w:sz="4" w:space="0" w:color="auto"/>
            </w:tcBorders>
            <w:shd w:val="clear" w:color="auto" w:fill="auto"/>
            <w:noWrap/>
            <w:vAlign w:val="center"/>
            <w:hideMark/>
          </w:tcPr>
          <w:p w14:paraId="0C7C19F7" w14:textId="77777777" w:rsidR="00DD255F" w:rsidRDefault="00DD255F">
            <w:pPr>
              <w:jc w:val="center"/>
              <w:rPr>
                <w:rFonts w:ascii="Calibri" w:hAnsi="Calibri" w:cs="Calibri"/>
                <w:color w:val="000000"/>
                <w:sz w:val="22"/>
                <w:szCs w:val="22"/>
              </w:rPr>
            </w:pPr>
            <w:r>
              <w:rPr>
                <w:rFonts w:ascii="Calibri" w:hAnsi="Calibri" w:cs="Calibri"/>
                <w:color w:val="000000"/>
                <w:sz w:val="22"/>
                <w:szCs w:val="22"/>
              </w:rPr>
              <w:t>$2,856,851</w:t>
            </w:r>
          </w:p>
        </w:tc>
        <w:tc>
          <w:tcPr>
            <w:tcW w:w="767" w:type="pct"/>
            <w:tcBorders>
              <w:top w:val="nil"/>
              <w:left w:val="nil"/>
              <w:bottom w:val="single" w:sz="4" w:space="0" w:color="auto"/>
              <w:right w:val="single" w:sz="4" w:space="0" w:color="auto"/>
            </w:tcBorders>
            <w:shd w:val="clear" w:color="auto" w:fill="auto"/>
            <w:noWrap/>
            <w:vAlign w:val="center"/>
            <w:hideMark/>
          </w:tcPr>
          <w:p w14:paraId="0FFCDC2B" w14:textId="77777777" w:rsidR="00DD255F" w:rsidRDefault="00DD255F">
            <w:pPr>
              <w:jc w:val="center"/>
              <w:rPr>
                <w:rFonts w:ascii="Calibri" w:hAnsi="Calibri" w:cs="Calibri"/>
                <w:color w:val="000000"/>
                <w:sz w:val="22"/>
                <w:szCs w:val="22"/>
              </w:rPr>
            </w:pPr>
            <w:r>
              <w:rPr>
                <w:rFonts w:ascii="Calibri" w:hAnsi="Calibri" w:cs="Calibri"/>
                <w:color w:val="000000"/>
                <w:sz w:val="22"/>
                <w:szCs w:val="22"/>
              </w:rPr>
              <w:t>$806,255</w:t>
            </w:r>
          </w:p>
        </w:tc>
        <w:tc>
          <w:tcPr>
            <w:tcW w:w="766" w:type="pct"/>
            <w:tcBorders>
              <w:top w:val="nil"/>
              <w:left w:val="nil"/>
              <w:bottom w:val="single" w:sz="4" w:space="0" w:color="auto"/>
              <w:right w:val="single" w:sz="4" w:space="0" w:color="auto"/>
            </w:tcBorders>
            <w:shd w:val="clear" w:color="auto" w:fill="auto"/>
            <w:noWrap/>
            <w:vAlign w:val="center"/>
            <w:hideMark/>
          </w:tcPr>
          <w:p w14:paraId="72972360" w14:textId="77777777" w:rsidR="00DD255F" w:rsidRDefault="00DD255F">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shd w:val="clear" w:color="auto" w:fill="auto"/>
            <w:noWrap/>
            <w:vAlign w:val="center"/>
            <w:hideMark/>
          </w:tcPr>
          <w:p w14:paraId="2B351E33" w14:textId="77777777" w:rsidR="00DD255F" w:rsidRDefault="00DD255F">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shd w:val="clear" w:color="auto" w:fill="auto"/>
            <w:noWrap/>
            <w:vAlign w:val="center"/>
            <w:hideMark/>
          </w:tcPr>
          <w:p w14:paraId="2FD45BFA" w14:textId="77777777" w:rsidR="00DD255F" w:rsidRDefault="00DD255F">
            <w:pPr>
              <w:jc w:val="center"/>
              <w:rPr>
                <w:rFonts w:ascii="Calibri" w:hAnsi="Calibri" w:cs="Calibri"/>
                <w:color w:val="000000"/>
                <w:sz w:val="22"/>
                <w:szCs w:val="22"/>
              </w:rPr>
            </w:pPr>
            <w:r>
              <w:rPr>
                <w:rFonts w:ascii="Calibri" w:hAnsi="Calibri" w:cs="Calibri"/>
                <w:color w:val="000000"/>
                <w:sz w:val="22"/>
                <w:szCs w:val="22"/>
              </w:rPr>
              <w:t>$287,142,589</w:t>
            </w:r>
          </w:p>
        </w:tc>
      </w:tr>
      <w:tr w:rsidR="00DD255F" w14:paraId="656D3B26" w14:textId="77777777" w:rsidTr="00A14375">
        <w:trPr>
          <w:trHeight w:val="465"/>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14:paraId="2B046CED" w14:textId="77777777" w:rsidR="00DD255F" w:rsidRDefault="00DD255F">
            <w:pPr>
              <w:jc w:val="center"/>
              <w:rPr>
                <w:rFonts w:ascii="Calibri" w:hAnsi="Calibri" w:cs="Calibri"/>
                <w:color w:val="000000"/>
                <w:sz w:val="22"/>
                <w:szCs w:val="22"/>
              </w:rPr>
            </w:pPr>
            <w:r>
              <w:rPr>
                <w:rFonts w:ascii="Calibri" w:hAnsi="Calibri" w:cs="Calibri"/>
                <w:color w:val="000000"/>
                <w:sz w:val="22"/>
                <w:szCs w:val="22"/>
              </w:rPr>
              <w:t>2025</w:t>
            </w:r>
          </w:p>
        </w:tc>
        <w:tc>
          <w:tcPr>
            <w:tcW w:w="766" w:type="pct"/>
            <w:tcBorders>
              <w:top w:val="nil"/>
              <w:left w:val="nil"/>
              <w:bottom w:val="single" w:sz="4" w:space="0" w:color="auto"/>
              <w:right w:val="single" w:sz="4" w:space="0" w:color="auto"/>
            </w:tcBorders>
            <w:shd w:val="clear" w:color="auto" w:fill="auto"/>
            <w:noWrap/>
            <w:vAlign w:val="center"/>
            <w:hideMark/>
          </w:tcPr>
          <w:p w14:paraId="752468A3" w14:textId="77777777" w:rsidR="00573A29" w:rsidRDefault="00573A29" w:rsidP="00AB602E">
            <w:pPr>
              <w:jc w:val="center"/>
              <w:rPr>
                <w:rFonts w:ascii="Calibri" w:hAnsi="Calibri" w:cs="Calibri"/>
                <w:sz w:val="22"/>
                <w:szCs w:val="22"/>
              </w:rPr>
            </w:pPr>
          </w:p>
          <w:p w14:paraId="467553F8" w14:textId="5AE3EDBE" w:rsidR="00AB602E" w:rsidRDefault="00AB602E" w:rsidP="00AB602E">
            <w:pPr>
              <w:jc w:val="center"/>
              <w:rPr>
                <w:rFonts w:ascii="Calibri" w:hAnsi="Calibri" w:cs="Calibri"/>
                <w:sz w:val="22"/>
                <w:szCs w:val="22"/>
              </w:rPr>
            </w:pPr>
            <w:r>
              <w:rPr>
                <w:rFonts w:ascii="Calibri" w:hAnsi="Calibri" w:cs="Calibri"/>
                <w:sz w:val="22"/>
                <w:szCs w:val="22"/>
              </w:rPr>
              <w:t>$299,105,691</w:t>
            </w:r>
          </w:p>
          <w:p w14:paraId="63D38ABA" w14:textId="04E64690" w:rsidR="00DD255F" w:rsidRDefault="00DD255F">
            <w:pPr>
              <w:jc w:val="center"/>
              <w:rPr>
                <w:rFonts w:ascii="Calibri" w:hAnsi="Calibri" w:cs="Calibri"/>
                <w:color w:val="000000"/>
                <w:sz w:val="22"/>
                <w:szCs w:val="22"/>
              </w:rPr>
            </w:pPr>
          </w:p>
        </w:tc>
        <w:tc>
          <w:tcPr>
            <w:tcW w:w="767" w:type="pct"/>
            <w:tcBorders>
              <w:top w:val="nil"/>
              <w:left w:val="nil"/>
              <w:bottom w:val="single" w:sz="4" w:space="0" w:color="auto"/>
              <w:right w:val="single" w:sz="4" w:space="0" w:color="auto"/>
            </w:tcBorders>
            <w:shd w:val="clear" w:color="auto" w:fill="auto"/>
            <w:noWrap/>
            <w:vAlign w:val="center"/>
            <w:hideMark/>
          </w:tcPr>
          <w:p w14:paraId="457DE39D" w14:textId="7233406B" w:rsidR="00DD255F" w:rsidRDefault="00903CE0">
            <w:pPr>
              <w:jc w:val="center"/>
              <w:rPr>
                <w:rFonts w:ascii="Calibri" w:hAnsi="Calibri" w:cs="Calibri"/>
                <w:color w:val="000000"/>
                <w:sz w:val="22"/>
                <w:szCs w:val="22"/>
              </w:rPr>
            </w:pPr>
            <w:r w:rsidRPr="00903CE0">
              <w:rPr>
                <w:rFonts w:ascii="Calibri" w:hAnsi="Calibri" w:cs="Calibri"/>
                <w:color w:val="000000"/>
                <w:sz w:val="22"/>
                <w:szCs w:val="22"/>
              </w:rPr>
              <w:t>$2,207,820</w:t>
            </w:r>
          </w:p>
        </w:tc>
        <w:tc>
          <w:tcPr>
            <w:tcW w:w="767" w:type="pct"/>
            <w:tcBorders>
              <w:top w:val="nil"/>
              <w:left w:val="nil"/>
              <w:bottom w:val="single" w:sz="4" w:space="0" w:color="auto"/>
              <w:right w:val="single" w:sz="4" w:space="0" w:color="auto"/>
            </w:tcBorders>
            <w:shd w:val="clear" w:color="auto" w:fill="auto"/>
            <w:noWrap/>
            <w:vAlign w:val="center"/>
            <w:hideMark/>
          </w:tcPr>
          <w:p w14:paraId="0991DEB2" w14:textId="333B2EED" w:rsidR="00DD255F" w:rsidRDefault="00903CE0">
            <w:pPr>
              <w:jc w:val="center"/>
              <w:rPr>
                <w:rFonts w:ascii="Calibri" w:hAnsi="Calibri" w:cs="Calibri"/>
                <w:color w:val="000000"/>
                <w:sz w:val="22"/>
                <w:szCs w:val="22"/>
              </w:rPr>
            </w:pPr>
            <w:r w:rsidRPr="00903CE0">
              <w:rPr>
                <w:rFonts w:ascii="Calibri" w:hAnsi="Calibri" w:cs="Calibri"/>
                <w:color w:val="000000"/>
                <w:sz w:val="22"/>
                <w:szCs w:val="22"/>
              </w:rPr>
              <w:t>$2,307,993</w:t>
            </w:r>
          </w:p>
        </w:tc>
        <w:tc>
          <w:tcPr>
            <w:tcW w:w="766" w:type="pct"/>
            <w:tcBorders>
              <w:top w:val="nil"/>
              <w:left w:val="nil"/>
              <w:bottom w:val="single" w:sz="4" w:space="0" w:color="auto"/>
              <w:right w:val="single" w:sz="4" w:space="0" w:color="auto"/>
            </w:tcBorders>
            <w:shd w:val="clear" w:color="auto" w:fill="auto"/>
            <w:noWrap/>
            <w:vAlign w:val="center"/>
            <w:hideMark/>
          </w:tcPr>
          <w:p w14:paraId="3C191247" w14:textId="0083FCDD" w:rsidR="00DD255F" w:rsidRDefault="00BC1DD0">
            <w:pPr>
              <w:jc w:val="center"/>
              <w:rPr>
                <w:rFonts w:ascii="Calibri" w:hAnsi="Calibri" w:cs="Calibri"/>
                <w:color w:val="000000"/>
                <w:sz w:val="22"/>
                <w:szCs w:val="22"/>
              </w:rPr>
            </w:pPr>
            <w:r>
              <w:rPr>
                <w:rFonts w:ascii="Calibri" w:hAnsi="Calibri" w:cs="Calibri"/>
                <w:color w:val="000000"/>
                <w:sz w:val="22"/>
                <w:szCs w:val="22"/>
              </w:rPr>
              <w:t>N/A</w:t>
            </w:r>
          </w:p>
        </w:tc>
        <w:tc>
          <w:tcPr>
            <w:tcW w:w="767" w:type="pct"/>
            <w:tcBorders>
              <w:top w:val="nil"/>
              <w:left w:val="nil"/>
              <w:bottom w:val="single" w:sz="4" w:space="0" w:color="auto"/>
              <w:right w:val="single" w:sz="4" w:space="0" w:color="auto"/>
            </w:tcBorders>
            <w:shd w:val="clear" w:color="auto" w:fill="auto"/>
            <w:noWrap/>
            <w:vAlign w:val="center"/>
            <w:hideMark/>
          </w:tcPr>
          <w:p w14:paraId="28DF0FCD" w14:textId="628857B1" w:rsidR="00DD255F" w:rsidRDefault="002C7B76">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shd w:val="clear" w:color="auto" w:fill="auto"/>
            <w:noWrap/>
            <w:vAlign w:val="center"/>
            <w:hideMark/>
          </w:tcPr>
          <w:p w14:paraId="18830780" w14:textId="77777777" w:rsidR="00573A29" w:rsidRDefault="00573A29" w:rsidP="00AB602E">
            <w:pPr>
              <w:jc w:val="center"/>
              <w:rPr>
                <w:rFonts w:ascii="Calibri" w:hAnsi="Calibri" w:cs="Calibri"/>
                <w:sz w:val="22"/>
                <w:szCs w:val="22"/>
              </w:rPr>
            </w:pPr>
          </w:p>
          <w:p w14:paraId="0D5A7E19" w14:textId="2FB6F288" w:rsidR="00AB602E" w:rsidRDefault="00AB602E" w:rsidP="00AB602E">
            <w:pPr>
              <w:jc w:val="center"/>
              <w:rPr>
                <w:rFonts w:ascii="Calibri" w:hAnsi="Calibri" w:cs="Calibri"/>
                <w:sz w:val="22"/>
                <w:szCs w:val="22"/>
              </w:rPr>
            </w:pPr>
            <w:r>
              <w:rPr>
                <w:rFonts w:ascii="Calibri" w:hAnsi="Calibri" w:cs="Calibri"/>
                <w:sz w:val="22"/>
                <w:szCs w:val="22"/>
              </w:rPr>
              <w:t>$303,621,504</w:t>
            </w:r>
          </w:p>
          <w:p w14:paraId="106DF56E" w14:textId="112DC454" w:rsidR="00DD255F" w:rsidRDefault="00DD255F">
            <w:pPr>
              <w:jc w:val="center"/>
              <w:rPr>
                <w:rFonts w:ascii="Calibri" w:hAnsi="Calibri" w:cs="Calibri"/>
                <w:color w:val="000000"/>
                <w:sz w:val="22"/>
                <w:szCs w:val="22"/>
              </w:rPr>
            </w:pP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DD255F" w14:paraId="2B256873" w14:textId="77777777" w:rsidTr="00A14375">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4657" w14:textId="77777777" w:rsidR="00DD255F" w:rsidRDefault="00DD255F">
            <w:pPr>
              <w:rPr>
                <w:rFonts w:ascii="Calibri" w:hAnsi="Calibri" w:cs="Calibri"/>
                <w:b/>
                <w:bCs/>
                <w:color w:val="000000"/>
                <w:sz w:val="22"/>
                <w:szCs w:val="22"/>
              </w:rPr>
            </w:pPr>
            <w:bookmarkStart w:id="25" w:name="Remoteness"/>
            <w:bookmarkEnd w:id="25"/>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278941C9" w14:textId="77777777" w:rsidR="00DD255F" w:rsidRDefault="00DD255F">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57AD8F1D" w14:textId="77777777" w:rsidR="00DD255F" w:rsidRDefault="00DD255F">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3858363C" w14:textId="77777777" w:rsidR="00DD255F" w:rsidRDefault="00DD255F">
            <w:pPr>
              <w:jc w:val="center"/>
              <w:rPr>
                <w:rFonts w:ascii="Calibri" w:hAnsi="Calibri" w:cs="Calibri"/>
                <w:b/>
                <w:bCs/>
                <w:color w:val="000000"/>
                <w:sz w:val="22"/>
                <w:szCs w:val="22"/>
              </w:rPr>
            </w:pPr>
            <w:r>
              <w:rPr>
                <w:rFonts w:ascii="Calibri" w:hAnsi="Calibri" w:cs="Calibri"/>
                <w:b/>
                <w:bCs/>
                <w:color w:val="000000"/>
                <w:sz w:val="22"/>
                <w:szCs w:val="22"/>
              </w:rPr>
              <w:t>2025</w:t>
            </w:r>
          </w:p>
        </w:tc>
      </w:tr>
      <w:tr w:rsidR="00DD255F" w14:paraId="62E99CD6" w14:textId="77777777" w:rsidTr="00A14375">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5524D6A6" w14:textId="77777777" w:rsidR="00DD255F" w:rsidRDefault="00DD255F">
            <w:pPr>
              <w:rPr>
                <w:rFonts w:ascii="Calibri" w:hAnsi="Calibri" w:cs="Calibri"/>
                <w:color w:val="000000"/>
                <w:sz w:val="22"/>
                <w:szCs w:val="22"/>
              </w:rPr>
            </w:pPr>
            <w:r>
              <w:rPr>
                <w:rFonts w:ascii="Calibri" w:hAnsi="Calibri" w:cs="Calibri"/>
                <w:color w:val="000000"/>
                <w:sz w:val="22"/>
                <w:szCs w:val="22"/>
              </w:rPr>
              <w:t>Fortitude Valley</w:t>
            </w:r>
          </w:p>
        </w:tc>
        <w:tc>
          <w:tcPr>
            <w:tcW w:w="781" w:type="pct"/>
            <w:tcBorders>
              <w:top w:val="nil"/>
              <w:left w:val="nil"/>
              <w:bottom w:val="single" w:sz="4" w:space="0" w:color="auto"/>
              <w:right w:val="single" w:sz="4" w:space="0" w:color="auto"/>
            </w:tcBorders>
            <w:shd w:val="clear" w:color="auto" w:fill="auto"/>
            <w:vAlign w:val="center"/>
            <w:hideMark/>
          </w:tcPr>
          <w:p w14:paraId="014B741A" w14:textId="77777777" w:rsidR="00DD255F" w:rsidRDefault="00DD255F">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46B1BC19" w14:textId="77777777" w:rsidR="00DD255F" w:rsidRDefault="00DD255F">
            <w:pPr>
              <w:jc w:val="right"/>
              <w:rPr>
                <w:rFonts w:ascii="Calibri" w:hAnsi="Calibri" w:cs="Calibri"/>
                <w:color w:val="000000"/>
                <w:sz w:val="22"/>
                <w:szCs w:val="22"/>
              </w:rPr>
            </w:pPr>
            <w:r>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2B89DCD5" w14:textId="3F54AC4D" w:rsidR="00DD255F" w:rsidRDefault="00102333">
            <w:pPr>
              <w:jc w:val="center"/>
              <w:rPr>
                <w:rFonts w:ascii="Calibri" w:hAnsi="Calibri" w:cs="Calibri"/>
                <w:color w:val="000000"/>
                <w:sz w:val="22"/>
                <w:szCs w:val="22"/>
              </w:rPr>
            </w:pPr>
            <w:r>
              <w:rPr>
                <w:rFonts w:ascii="Calibri" w:hAnsi="Calibri" w:cs="Calibri"/>
                <w:color w:val="000000"/>
                <w:sz w:val="22"/>
                <w:szCs w:val="22"/>
              </w:rPr>
              <w:t>1.00%</w:t>
            </w:r>
          </w:p>
        </w:tc>
      </w:tr>
      <w:tr w:rsidR="00DD255F" w14:paraId="4D430F4C" w14:textId="77777777" w:rsidTr="00A14375">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3732A631" w14:textId="77777777" w:rsidR="00DD255F" w:rsidRDefault="00DD255F">
            <w:pPr>
              <w:rPr>
                <w:rFonts w:ascii="Calibri" w:hAnsi="Calibri" w:cs="Calibri"/>
                <w:color w:val="000000"/>
                <w:sz w:val="22"/>
                <w:szCs w:val="22"/>
              </w:rPr>
            </w:pPr>
            <w:r>
              <w:rPr>
                <w:rFonts w:ascii="Calibri" w:hAnsi="Calibri" w:cs="Calibri"/>
                <w:color w:val="000000"/>
                <w:sz w:val="22"/>
                <w:szCs w:val="22"/>
              </w:rPr>
              <w:t>St Lucia</w:t>
            </w:r>
          </w:p>
        </w:tc>
        <w:tc>
          <w:tcPr>
            <w:tcW w:w="781" w:type="pct"/>
            <w:tcBorders>
              <w:top w:val="nil"/>
              <w:left w:val="nil"/>
              <w:bottom w:val="single" w:sz="4" w:space="0" w:color="auto"/>
              <w:right w:val="single" w:sz="4" w:space="0" w:color="auto"/>
            </w:tcBorders>
            <w:shd w:val="clear" w:color="auto" w:fill="auto"/>
            <w:vAlign w:val="center"/>
            <w:hideMark/>
          </w:tcPr>
          <w:p w14:paraId="2D1E8795" w14:textId="77777777" w:rsidR="00DD255F" w:rsidRDefault="00DD255F">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07443A8C" w14:textId="77777777" w:rsidR="00DD255F" w:rsidRDefault="00DD255F">
            <w:pPr>
              <w:jc w:val="right"/>
              <w:rPr>
                <w:rFonts w:ascii="Calibri" w:hAnsi="Calibri" w:cs="Calibri"/>
                <w:color w:val="000000"/>
                <w:sz w:val="22"/>
                <w:szCs w:val="22"/>
              </w:rPr>
            </w:pPr>
            <w:r>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5F86B10C" w14:textId="2E62D433" w:rsidR="00DD255F" w:rsidRDefault="00102333">
            <w:pPr>
              <w:jc w:val="center"/>
              <w:rPr>
                <w:rFonts w:ascii="Calibri" w:hAnsi="Calibri" w:cs="Calibri"/>
                <w:color w:val="000000"/>
                <w:sz w:val="22"/>
                <w:szCs w:val="22"/>
              </w:rPr>
            </w:pPr>
            <w:r>
              <w:rPr>
                <w:rFonts w:ascii="Calibri" w:hAnsi="Calibri" w:cs="Calibri"/>
                <w:color w:val="000000"/>
                <w:sz w:val="22"/>
                <w:szCs w:val="22"/>
              </w:rPr>
              <w:t>1.00%</w:t>
            </w:r>
          </w:p>
        </w:tc>
      </w:tr>
      <w:tr w:rsidR="00DD255F" w14:paraId="5C669122" w14:textId="77777777" w:rsidTr="00A14375">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20AEACB4" w14:textId="77777777" w:rsidR="00DD255F" w:rsidRDefault="00DD255F">
            <w:pPr>
              <w:rPr>
                <w:rFonts w:ascii="Calibri" w:hAnsi="Calibri" w:cs="Calibri"/>
                <w:color w:val="000000"/>
                <w:sz w:val="22"/>
                <w:szCs w:val="22"/>
              </w:rPr>
            </w:pPr>
            <w:r>
              <w:rPr>
                <w:rFonts w:ascii="Calibri" w:hAnsi="Calibri" w:cs="Calibri"/>
                <w:color w:val="000000"/>
                <w:sz w:val="22"/>
                <w:szCs w:val="22"/>
              </w:rPr>
              <w:t>Gatton</w:t>
            </w:r>
          </w:p>
        </w:tc>
        <w:tc>
          <w:tcPr>
            <w:tcW w:w="781" w:type="pct"/>
            <w:tcBorders>
              <w:top w:val="nil"/>
              <w:left w:val="nil"/>
              <w:bottom w:val="single" w:sz="4" w:space="0" w:color="auto"/>
              <w:right w:val="single" w:sz="4" w:space="0" w:color="auto"/>
            </w:tcBorders>
            <w:shd w:val="clear" w:color="auto" w:fill="auto"/>
            <w:vAlign w:val="center"/>
            <w:hideMark/>
          </w:tcPr>
          <w:p w14:paraId="682443EA" w14:textId="77777777" w:rsidR="00DD255F" w:rsidRDefault="00DD255F">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524E4FA2" w14:textId="77777777" w:rsidR="00DD255F" w:rsidRDefault="00DD255F">
            <w:pPr>
              <w:jc w:val="right"/>
              <w:rPr>
                <w:rFonts w:ascii="Calibri" w:hAnsi="Calibri" w:cs="Calibri"/>
                <w:color w:val="000000"/>
                <w:sz w:val="22"/>
                <w:szCs w:val="22"/>
              </w:rPr>
            </w:pPr>
            <w:r>
              <w:rPr>
                <w:rFonts w:ascii="Calibri" w:hAnsi="Calibri" w:cs="Calibri"/>
                <w:color w:val="000000"/>
                <w:sz w:val="22"/>
                <w:szCs w:val="22"/>
              </w:rPr>
              <w:t>3.50%</w:t>
            </w:r>
          </w:p>
        </w:tc>
        <w:tc>
          <w:tcPr>
            <w:tcW w:w="781" w:type="pct"/>
            <w:tcBorders>
              <w:top w:val="nil"/>
              <w:left w:val="nil"/>
              <w:bottom w:val="single" w:sz="4" w:space="0" w:color="auto"/>
              <w:right w:val="single" w:sz="4" w:space="0" w:color="auto"/>
            </w:tcBorders>
            <w:shd w:val="clear" w:color="auto" w:fill="auto"/>
            <w:vAlign w:val="center"/>
            <w:hideMark/>
          </w:tcPr>
          <w:p w14:paraId="2151DBB6" w14:textId="20737448" w:rsidR="00DD255F" w:rsidRDefault="00102333">
            <w:pPr>
              <w:jc w:val="center"/>
              <w:rPr>
                <w:rFonts w:ascii="Calibri" w:hAnsi="Calibri" w:cs="Calibri"/>
                <w:color w:val="000000"/>
                <w:sz w:val="22"/>
                <w:szCs w:val="22"/>
              </w:rPr>
            </w:pPr>
            <w:r>
              <w:rPr>
                <w:rFonts w:ascii="Calibri" w:hAnsi="Calibri" w:cs="Calibri"/>
                <w:color w:val="000000"/>
                <w:sz w:val="22"/>
                <w:szCs w:val="22"/>
              </w:rPr>
              <w:t>3.50%</w:t>
            </w:r>
          </w:p>
        </w:tc>
      </w:tr>
    </w:tbl>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26" w:name="equity"/>
      <w:r w:rsidRPr="00712123">
        <w:rPr>
          <w:rFonts w:ascii="Calibri" w:hAnsi="Calibri" w:cs="Arial"/>
          <w:bCs/>
          <w:i/>
          <w:sz w:val="22"/>
          <w:szCs w:val="22"/>
        </w:rPr>
        <w:t>Equity places</w:t>
      </w:r>
    </w:p>
    <w:p w14:paraId="130D617B" w14:textId="2C34C3C5" w:rsidR="00604A74" w:rsidRPr="00491F71" w:rsidRDefault="776D9496" w:rsidP="00604A74">
      <w:pPr>
        <w:widowControl w:val="0"/>
        <w:numPr>
          <w:ilvl w:val="0"/>
          <w:numId w:val="7"/>
        </w:numPr>
        <w:tabs>
          <w:tab w:val="left" w:pos="567"/>
          <w:tab w:val="left" w:pos="8222"/>
        </w:tabs>
        <w:spacing w:before="120" w:after="120"/>
        <w:rPr>
          <w:rFonts w:cstheme="minorBidi"/>
          <w:b/>
          <w:sz w:val="22"/>
          <w:szCs w:val="22"/>
        </w:rPr>
      </w:pPr>
      <w:bookmarkStart w:id="27" w:name="equityc2_3"/>
      <w:r w:rsidRPr="5FFDBAB4">
        <w:rPr>
          <w:rFonts w:cstheme="minorBidi"/>
          <w:sz w:val="22"/>
          <w:szCs w:val="22"/>
        </w:rPr>
        <w:t xml:space="preserve">The MBGA for higher education courses includes funding for Equity Places as specified in Table 1a. The Provider may use up to </w:t>
      </w:r>
      <w:r w:rsidR="004A35E5" w:rsidRPr="00491F71">
        <w:rPr>
          <w:rFonts w:cstheme="minorHAnsi"/>
          <w:sz w:val="22"/>
          <w:szCs w:val="22"/>
        </w:rPr>
        <w:t>$</w:t>
      </w:r>
      <w:r w:rsidR="00DD255F" w:rsidRPr="00E84351">
        <w:rPr>
          <w:rFonts w:cstheme="minorHAnsi"/>
          <w:sz w:val="22"/>
          <w:szCs w:val="22"/>
        </w:rPr>
        <w:t>2,</w:t>
      </w:r>
      <w:r w:rsidR="00601139" w:rsidRPr="00491F71">
        <w:rPr>
          <w:rFonts w:cstheme="minorHAnsi"/>
          <w:sz w:val="22"/>
          <w:szCs w:val="22"/>
        </w:rPr>
        <w:t>628,905</w:t>
      </w:r>
      <w:r w:rsidR="004A35E5" w:rsidRPr="00491F71">
        <w:rPr>
          <w:rFonts w:cstheme="minorBidi"/>
          <w:sz w:val="22"/>
          <w:szCs w:val="22"/>
        </w:rPr>
        <w:t xml:space="preserve"> </w:t>
      </w:r>
      <w:r w:rsidRPr="00491F71">
        <w:rPr>
          <w:rFonts w:cstheme="minorBidi"/>
          <w:sz w:val="22"/>
          <w:szCs w:val="22"/>
        </w:rPr>
        <w:t xml:space="preserve">of the funding allocated for Equity Places in </w:t>
      </w:r>
      <w:r w:rsidR="6D855250" w:rsidRPr="00491F71">
        <w:rPr>
          <w:rFonts w:cstheme="minorBidi"/>
          <w:sz w:val="22"/>
          <w:szCs w:val="22"/>
        </w:rPr>
        <w:t xml:space="preserve">2024 </w:t>
      </w:r>
      <w:r w:rsidR="00903CE0">
        <w:rPr>
          <w:rFonts w:cstheme="minorBidi"/>
          <w:sz w:val="22"/>
          <w:szCs w:val="22"/>
        </w:rPr>
        <w:t xml:space="preserve">and </w:t>
      </w:r>
      <w:r w:rsidR="00903CE0" w:rsidRPr="00903CE0">
        <w:rPr>
          <w:rFonts w:cstheme="minorBidi"/>
          <w:sz w:val="22"/>
          <w:szCs w:val="22"/>
        </w:rPr>
        <w:t>$2,052,430</w:t>
      </w:r>
      <w:r w:rsidR="00903CE0">
        <w:rPr>
          <w:rFonts w:cstheme="minorBidi"/>
          <w:sz w:val="22"/>
          <w:szCs w:val="22"/>
        </w:rPr>
        <w:t xml:space="preserve"> of the funding allocated for Equity Places in 2025 </w:t>
      </w:r>
      <w:r w:rsidRPr="00491F71">
        <w:rPr>
          <w:rFonts w:cstheme="minorBidi"/>
          <w:sz w:val="22"/>
          <w:szCs w:val="22"/>
        </w:rPr>
        <w:t xml:space="preserve">to deliver the approved courses shown in Table </w:t>
      </w:r>
      <w:r w:rsidR="792D8CC6" w:rsidRPr="00491F71">
        <w:rPr>
          <w:rFonts w:cstheme="minorBidi"/>
          <w:sz w:val="22"/>
          <w:szCs w:val="22"/>
        </w:rPr>
        <w:t>1</w:t>
      </w:r>
      <w:r w:rsidR="6F3168E6" w:rsidRPr="00491F71">
        <w:rPr>
          <w:rFonts w:cstheme="minorBidi"/>
          <w:sz w:val="22"/>
          <w:szCs w:val="22"/>
        </w:rPr>
        <w:t>b</w:t>
      </w:r>
      <w:r w:rsidRPr="00491F71" w:rsidDel="00604A74">
        <w:rPr>
          <w:rFonts w:cstheme="minorBidi"/>
          <w:sz w:val="22"/>
          <w:szCs w:val="22"/>
        </w:rPr>
        <w:t>(</w:t>
      </w:r>
      <w:proofErr w:type="spellStart"/>
      <w:r w:rsidRPr="00491F71" w:rsidDel="00604A74">
        <w:rPr>
          <w:rFonts w:cstheme="minorBidi"/>
          <w:sz w:val="22"/>
          <w:szCs w:val="22"/>
        </w:rPr>
        <w:t>i</w:t>
      </w:r>
      <w:proofErr w:type="spellEnd"/>
      <w:r w:rsidRPr="00491F71" w:rsidDel="00604A74">
        <w:rPr>
          <w:rFonts w:cstheme="minorBidi"/>
          <w:sz w:val="22"/>
          <w:szCs w:val="22"/>
        </w:rPr>
        <w:t>)</w:t>
      </w:r>
      <w:r w:rsidRPr="00491F71">
        <w:rPr>
          <w:rFonts w:cstheme="minorBidi"/>
          <w:sz w:val="22"/>
          <w:szCs w:val="22"/>
        </w:rPr>
        <w:t xml:space="preserve"> and Table 1</w:t>
      </w:r>
      <w:r w:rsidR="6D855250" w:rsidRPr="00491F71">
        <w:rPr>
          <w:rFonts w:cstheme="minorBidi"/>
          <w:sz w:val="22"/>
          <w:szCs w:val="22"/>
        </w:rPr>
        <w:t>b</w:t>
      </w:r>
      <w:r w:rsidR="5BDA9D57" w:rsidRPr="00491F71">
        <w:rPr>
          <w:rFonts w:cstheme="minorBidi"/>
          <w:sz w:val="22"/>
          <w:szCs w:val="22"/>
        </w:rPr>
        <w:t>(ii</w:t>
      </w:r>
      <w:r w:rsidRPr="00491F71" w:rsidDel="00604A74">
        <w:rPr>
          <w:rFonts w:cstheme="minorBidi"/>
          <w:sz w:val="22"/>
          <w:szCs w:val="22"/>
        </w:rPr>
        <w:t>)</w:t>
      </w:r>
      <w:r w:rsidRPr="00491F71">
        <w:rPr>
          <w:rFonts w:cstheme="minorBidi"/>
          <w:sz w:val="22"/>
          <w:szCs w:val="22"/>
        </w:rPr>
        <w:t xml:space="preserve">. This funding allocation </w:t>
      </w:r>
      <w:r w:rsidR="002D4460" w:rsidRPr="00491F71">
        <w:rPr>
          <w:rFonts w:cstheme="minorBidi"/>
          <w:sz w:val="22"/>
          <w:szCs w:val="22"/>
        </w:rPr>
        <w:t xml:space="preserve">reflects </w:t>
      </w:r>
      <w:r w:rsidRPr="00491F71">
        <w:rPr>
          <w:rFonts w:cstheme="minorBidi"/>
          <w:sz w:val="22"/>
          <w:szCs w:val="22"/>
        </w:rPr>
        <w:t>the indicative funding amounts approved by the Minister for Education.</w:t>
      </w:r>
    </w:p>
    <w:p w14:paraId="03616755" w14:textId="0840BA23" w:rsidR="00604A74" w:rsidRPr="00C33B85" w:rsidRDefault="776D9496" w:rsidP="00604A74">
      <w:pPr>
        <w:widowControl w:val="0"/>
        <w:numPr>
          <w:ilvl w:val="0"/>
          <w:numId w:val="7"/>
        </w:numPr>
        <w:tabs>
          <w:tab w:val="left" w:pos="567"/>
          <w:tab w:val="left" w:pos="8222"/>
        </w:tabs>
        <w:spacing w:before="120" w:after="120"/>
        <w:rPr>
          <w:rFonts w:cstheme="minorBidi"/>
          <w:b/>
          <w:sz w:val="22"/>
          <w:szCs w:val="22"/>
        </w:rPr>
      </w:pPr>
      <w:bookmarkStart w:id="28" w:name="equityc1"/>
      <w:bookmarkEnd w:id="27"/>
      <w:r w:rsidRPr="00491F71">
        <w:rPr>
          <w:rFonts w:cstheme="minorBidi"/>
          <w:sz w:val="22"/>
          <w:szCs w:val="22"/>
        </w:rPr>
        <w:t xml:space="preserve">The Provider may use up to </w:t>
      </w:r>
      <w:r w:rsidR="004A35E5" w:rsidRPr="00491F71">
        <w:rPr>
          <w:rFonts w:cstheme="minorHAnsi"/>
          <w:sz w:val="22"/>
          <w:szCs w:val="22"/>
        </w:rPr>
        <w:t>$</w:t>
      </w:r>
      <w:r w:rsidR="00DD255F" w:rsidRPr="00E84351">
        <w:rPr>
          <w:rFonts w:cstheme="minorHAnsi"/>
          <w:sz w:val="22"/>
          <w:szCs w:val="22"/>
        </w:rPr>
        <w:t>227,</w:t>
      </w:r>
      <w:r w:rsidR="00601139" w:rsidRPr="00491F71">
        <w:rPr>
          <w:rFonts w:cstheme="minorHAnsi"/>
          <w:sz w:val="22"/>
          <w:szCs w:val="22"/>
        </w:rPr>
        <w:t xml:space="preserve">947 </w:t>
      </w:r>
      <w:r w:rsidRPr="00491F71">
        <w:rPr>
          <w:rFonts w:cstheme="minorBidi"/>
          <w:sz w:val="22"/>
          <w:szCs w:val="22"/>
        </w:rPr>
        <w:t xml:space="preserve">of the funding </w:t>
      </w:r>
      <w:r w:rsidR="00903CE0" w:rsidRPr="00491F71">
        <w:rPr>
          <w:rFonts w:cstheme="minorBidi"/>
          <w:sz w:val="22"/>
          <w:szCs w:val="22"/>
        </w:rPr>
        <w:t>allocat</w:t>
      </w:r>
      <w:r w:rsidR="00903CE0">
        <w:rPr>
          <w:rFonts w:cstheme="minorBidi"/>
          <w:sz w:val="22"/>
          <w:szCs w:val="22"/>
        </w:rPr>
        <w:t>ed</w:t>
      </w:r>
      <w:r w:rsidR="00903CE0" w:rsidRPr="00491F71">
        <w:rPr>
          <w:rFonts w:cstheme="minorBidi"/>
          <w:sz w:val="22"/>
          <w:szCs w:val="22"/>
        </w:rPr>
        <w:t xml:space="preserve"> </w:t>
      </w:r>
      <w:r w:rsidRPr="00491F71">
        <w:rPr>
          <w:rFonts w:cstheme="minorBidi"/>
          <w:sz w:val="22"/>
          <w:szCs w:val="22"/>
        </w:rPr>
        <w:t xml:space="preserve">for Equity Places </w:t>
      </w:r>
      <w:r w:rsidR="00B93B76" w:rsidRPr="00491F71">
        <w:rPr>
          <w:rFonts w:cstheme="minorBidi"/>
          <w:sz w:val="22"/>
          <w:szCs w:val="22"/>
        </w:rPr>
        <w:t xml:space="preserve">in 2024 </w:t>
      </w:r>
      <w:r w:rsidR="00903CE0">
        <w:rPr>
          <w:rFonts w:cstheme="minorBidi"/>
          <w:sz w:val="22"/>
          <w:szCs w:val="22"/>
        </w:rPr>
        <w:t xml:space="preserve">and </w:t>
      </w:r>
      <w:r w:rsidR="00903CE0" w:rsidRPr="00903CE0">
        <w:rPr>
          <w:rFonts w:cstheme="minorBidi"/>
          <w:sz w:val="22"/>
          <w:szCs w:val="22"/>
        </w:rPr>
        <w:t>$155,390</w:t>
      </w:r>
      <w:r w:rsidR="00903CE0">
        <w:rPr>
          <w:rFonts w:cstheme="minorBidi"/>
          <w:sz w:val="22"/>
          <w:szCs w:val="22"/>
        </w:rPr>
        <w:t xml:space="preserve"> of the funding allocated for Equity Places in 2025 </w:t>
      </w:r>
      <w:r w:rsidRPr="00491F71">
        <w:rPr>
          <w:rFonts w:cstheme="minorBidi"/>
          <w:sz w:val="22"/>
          <w:szCs w:val="22"/>
        </w:rPr>
        <w:t xml:space="preserve">as specified in Table 1a to deliver </w:t>
      </w:r>
      <w:r w:rsidR="00DD255F" w:rsidRPr="00E84351">
        <w:rPr>
          <w:rFonts w:cstheme="minorHAnsi"/>
          <w:sz w:val="22"/>
          <w:szCs w:val="22"/>
        </w:rPr>
        <w:t>3</w:t>
      </w:r>
      <w:r w:rsidR="273C020A" w:rsidRPr="00491F71">
        <w:rPr>
          <w:rFonts w:cstheme="minorBidi"/>
          <w:sz w:val="22"/>
          <w:szCs w:val="22"/>
        </w:rPr>
        <w:t xml:space="preserve"> </w:t>
      </w:r>
      <w:r w:rsidR="00DD255F" w:rsidRPr="00E84351">
        <w:rPr>
          <w:rFonts w:cstheme="minorBidi"/>
          <w:sz w:val="22"/>
          <w:szCs w:val="22"/>
        </w:rPr>
        <w:t>bachelor</w:t>
      </w:r>
      <w:r w:rsidR="00681D70" w:rsidRPr="00491F71">
        <w:rPr>
          <w:rFonts w:cstheme="minorBidi"/>
          <w:sz w:val="22"/>
          <w:szCs w:val="22"/>
        </w:rPr>
        <w:t xml:space="preserve"> </w:t>
      </w:r>
      <w:r w:rsidR="00DD255F" w:rsidRPr="00E84351">
        <w:rPr>
          <w:rFonts w:cstheme="minorBidi"/>
          <w:sz w:val="22"/>
          <w:szCs w:val="22"/>
        </w:rPr>
        <w:t>courses</w:t>
      </w:r>
      <w:r w:rsidRPr="5FFDBAB4">
        <w:rPr>
          <w:rFonts w:cstheme="minorBidi"/>
          <w:sz w:val="22"/>
          <w:szCs w:val="22"/>
        </w:rPr>
        <w:t xml:space="preserve"> in funding cluster 1 (item 1 in the table in section 30</w:t>
      </w:r>
      <w:r w:rsidR="0017453C">
        <w:rPr>
          <w:rFonts w:cstheme="minorBidi"/>
          <w:sz w:val="22"/>
          <w:szCs w:val="22"/>
        </w:rPr>
        <w:t>-</w:t>
      </w:r>
      <w:r w:rsidRPr="5FFDBAB4">
        <w:rPr>
          <w:rFonts w:cstheme="minorBidi"/>
          <w:sz w:val="22"/>
          <w:szCs w:val="22"/>
        </w:rPr>
        <w:t>15 of HESA).</w:t>
      </w:r>
    </w:p>
    <w:bookmarkEnd w:id="28"/>
    <w:p w14:paraId="4AC5CB78" w14:textId="741F4675"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0AD38B9F"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w:t>
      </w:r>
      <w:proofErr w:type="spellStart"/>
      <w:r w:rsidR="00C369CD" w:rsidRPr="0F55635D">
        <w:rPr>
          <w:rFonts w:cstheme="minorBidi"/>
          <w:sz w:val="22"/>
          <w:szCs w:val="22"/>
        </w:rPr>
        <w:t>i</w:t>
      </w:r>
      <w:proofErr w:type="spellEnd"/>
      <w:r w:rsidRPr="0F55635D" w:rsidDel="008F6623">
        <w:rPr>
          <w:rFonts w:cstheme="minorBidi"/>
          <w:sz w:val="22"/>
          <w:szCs w:val="22"/>
        </w:rPr>
        <w:t>)</w:t>
      </w:r>
      <w:r w:rsidR="00903CE0">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 </w:t>
      </w:r>
      <w:r w:rsidR="00150B49">
        <w:rPr>
          <w:rFonts w:cstheme="minorBidi"/>
          <w:sz w:val="22"/>
          <w:szCs w:val="22"/>
        </w:rPr>
        <w:t xml:space="preserve">2023 and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59E75917" w:rsidR="00A31B03" w:rsidRDefault="00A31B03" w:rsidP="00604A74">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3AF9AF29" w14:textId="77777777" w:rsidR="00491F71" w:rsidRDefault="00491F71">
      <w:pPr>
        <w:rPr>
          <w:rFonts w:ascii="Calibri" w:hAnsi="Calibri"/>
          <w:b/>
          <w:sz w:val="22"/>
          <w:szCs w:val="22"/>
        </w:rPr>
      </w:pPr>
      <w:bookmarkStart w:id="29" w:name="equityc3tables"/>
      <w:r>
        <w:rPr>
          <w:rFonts w:ascii="Calibri" w:hAnsi="Calibri"/>
          <w:b/>
          <w:sz w:val="22"/>
          <w:szCs w:val="22"/>
        </w:rPr>
        <w:br w:type="page"/>
      </w:r>
    </w:p>
    <w:p w14:paraId="3BB54581" w14:textId="5E31E3B6" w:rsidR="00604A74" w:rsidRDefault="00604A74" w:rsidP="0F55635D">
      <w:pPr>
        <w:widowControl w:val="0"/>
        <w:tabs>
          <w:tab w:val="left" w:pos="567"/>
          <w:tab w:val="left" w:pos="8222"/>
        </w:tabs>
        <w:spacing w:before="120" w:after="120"/>
        <w:rPr>
          <w:rFonts w:ascii="Calibri" w:hAnsi="Calibri"/>
          <w:b/>
          <w:sz w:val="22"/>
          <w:szCs w:val="22"/>
        </w:rPr>
      </w:pPr>
      <w:r w:rsidRPr="0F55635D">
        <w:rPr>
          <w:rFonts w:ascii="Calibri" w:hAnsi="Calibri"/>
          <w:b/>
          <w:sz w:val="22"/>
          <w:szCs w:val="22"/>
        </w:rPr>
        <w:t>Table 1</w:t>
      </w:r>
      <w:r w:rsidR="00C369CD" w:rsidRPr="0F55635D">
        <w:rPr>
          <w:rFonts w:ascii="Calibri" w:hAnsi="Calibri"/>
          <w:b/>
          <w:sz w:val="22"/>
          <w:szCs w:val="22"/>
        </w:rPr>
        <w:t>b(</w:t>
      </w:r>
      <w:proofErr w:type="spellStart"/>
      <w:r w:rsidR="00C369CD"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DD255F" w14:paraId="5C4CA8C9" w14:textId="77777777" w:rsidTr="00A14375">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FF8E462" w14:textId="77777777" w:rsidR="00DD255F" w:rsidRDefault="00DD255F">
            <w:pPr>
              <w:rPr>
                <w:rFonts w:ascii="Calibri" w:hAnsi="Calibri" w:cs="Calibri"/>
                <w:b/>
                <w:bCs/>
                <w:color w:val="000000"/>
                <w:sz w:val="22"/>
                <w:szCs w:val="22"/>
              </w:rPr>
            </w:pPr>
            <w:bookmarkStart w:id="30" w:name="equity1"/>
            <w:bookmarkEnd w:id="30"/>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A5E4B29" w14:textId="77777777" w:rsidR="00DD255F" w:rsidRDefault="00DD255F">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E762946" w14:textId="77777777" w:rsidR="00DD255F" w:rsidRDefault="00DD255F">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61A6A47" w14:textId="77777777" w:rsidR="00DD255F" w:rsidRDefault="00DD255F">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E6BE569" w14:textId="77777777" w:rsidR="00DD255F" w:rsidRDefault="00DD255F">
            <w:pPr>
              <w:rPr>
                <w:rFonts w:ascii="Calibri" w:hAnsi="Calibri" w:cs="Calibri"/>
                <w:b/>
                <w:bCs/>
                <w:color w:val="000000"/>
                <w:sz w:val="22"/>
                <w:szCs w:val="22"/>
              </w:rPr>
            </w:pPr>
            <w:r>
              <w:rPr>
                <w:rFonts w:ascii="Calibri" w:hAnsi="Calibri" w:cs="Calibri"/>
                <w:b/>
                <w:bCs/>
                <w:color w:val="000000"/>
                <w:sz w:val="22"/>
                <w:szCs w:val="22"/>
              </w:rPr>
              <w:t>2025 Funding</w:t>
            </w:r>
          </w:p>
        </w:tc>
      </w:tr>
      <w:tr w:rsidR="00903CE0" w14:paraId="0040B8B0"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3F41757" w14:textId="77777777" w:rsidR="00903CE0" w:rsidRDefault="00903CE0" w:rsidP="00903CE0">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463022CC" w14:textId="77777777"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FB3BCCF" w14:textId="77777777"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D5F1CB9" w14:textId="77777777"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4DDE901" w14:textId="70A00662" w:rsidR="00903CE0" w:rsidRDefault="00903CE0" w:rsidP="00A14375">
            <w:pPr>
              <w:jc w:val="right"/>
              <w:rPr>
                <w:rFonts w:ascii="Calibri" w:hAnsi="Calibri" w:cs="Calibri"/>
                <w:color w:val="000000"/>
                <w:sz w:val="22"/>
                <w:szCs w:val="22"/>
              </w:rPr>
            </w:pPr>
            <w:r>
              <w:rPr>
                <w:rFonts w:ascii="Calibri" w:hAnsi="Calibri" w:cs="Calibri"/>
                <w:color w:val="000000"/>
                <w:sz w:val="22"/>
                <w:szCs w:val="22"/>
              </w:rPr>
              <w:t>$0</w:t>
            </w:r>
          </w:p>
        </w:tc>
      </w:tr>
      <w:tr w:rsidR="00903CE0" w14:paraId="3F16FC52"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DF9EC03" w14:textId="77777777" w:rsidR="00903CE0" w:rsidRDefault="00903CE0" w:rsidP="00903CE0">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07E01226" w14:textId="77777777"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15</w:t>
            </w:r>
          </w:p>
        </w:tc>
        <w:tc>
          <w:tcPr>
            <w:tcW w:w="1012" w:type="pct"/>
            <w:tcBorders>
              <w:top w:val="nil"/>
              <w:left w:val="nil"/>
              <w:bottom w:val="single" w:sz="4" w:space="0" w:color="auto"/>
              <w:right w:val="single" w:sz="4" w:space="0" w:color="auto"/>
            </w:tcBorders>
            <w:shd w:val="clear" w:color="auto" w:fill="auto"/>
            <w:vAlign w:val="center"/>
            <w:hideMark/>
          </w:tcPr>
          <w:p w14:paraId="3A25029D" w14:textId="77777777"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63</w:t>
            </w:r>
          </w:p>
        </w:tc>
        <w:tc>
          <w:tcPr>
            <w:tcW w:w="1012" w:type="pct"/>
            <w:tcBorders>
              <w:top w:val="nil"/>
              <w:left w:val="nil"/>
              <w:bottom w:val="single" w:sz="4" w:space="0" w:color="auto"/>
              <w:right w:val="single" w:sz="4" w:space="0" w:color="auto"/>
            </w:tcBorders>
            <w:shd w:val="clear" w:color="auto" w:fill="auto"/>
            <w:vAlign w:val="center"/>
            <w:hideMark/>
          </w:tcPr>
          <w:p w14:paraId="38E20D76" w14:textId="15DD7B96"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$1,364,301</w:t>
            </w:r>
          </w:p>
        </w:tc>
        <w:tc>
          <w:tcPr>
            <w:tcW w:w="1012" w:type="pct"/>
            <w:tcBorders>
              <w:top w:val="nil"/>
              <w:left w:val="nil"/>
              <w:bottom w:val="single" w:sz="4" w:space="0" w:color="auto"/>
              <w:right w:val="single" w:sz="4" w:space="0" w:color="auto"/>
            </w:tcBorders>
            <w:shd w:val="clear" w:color="auto" w:fill="auto"/>
            <w:vAlign w:val="center"/>
            <w:hideMark/>
          </w:tcPr>
          <w:p w14:paraId="532B4C32" w14:textId="4621E393" w:rsidR="00903CE0" w:rsidRDefault="00903CE0" w:rsidP="00A14375">
            <w:pPr>
              <w:jc w:val="right"/>
              <w:rPr>
                <w:rFonts w:ascii="Calibri" w:hAnsi="Calibri" w:cs="Calibri"/>
                <w:color w:val="000000"/>
                <w:sz w:val="22"/>
                <w:szCs w:val="22"/>
              </w:rPr>
            </w:pPr>
            <w:r>
              <w:rPr>
                <w:rFonts w:ascii="Calibri" w:hAnsi="Calibri" w:cs="Calibri"/>
                <w:color w:val="000000"/>
                <w:sz w:val="22"/>
                <w:szCs w:val="22"/>
              </w:rPr>
              <w:t>$1,065,124</w:t>
            </w:r>
          </w:p>
        </w:tc>
      </w:tr>
      <w:tr w:rsidR="00903CE0" w14:paraId="69D5FD7C"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FDAADAD" w14:textId="77777777" w:rsidR="00903CE0" w:rsidRDefault="00903CE0" w:rsidP="00903CE0">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3345C886" w14:textId="77777777"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72A8E21" w14:textId="77777777"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69B4C79" w14:textId="77777777"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ED1988C" w14:textId="1D244F8D" w:rsidR="00903CE0" w:rsidRDefault="00903CE0" w:rsidP="00A14375">
            <w:pPr>
              <w:jc w:val="right"/>
              <w:rPr>
                <w:rFonts w:ascii="Calibri" w:hAnsi="Calibri" w:cs="Calibri"/>
                <w:color w:val="000000"/>
                <w:sz w:val="22"/>
                <w:szCs w:val="22"/>
              </w:rPr>
            </w:pPr>
            <w:r>
              <w:rPr>
                <w:rFonts w:ascii="Calibri" w:hAnsi="Calibri" w:cs="Calibri"/>
                <w:color w:val="000000"/>
                <w:sz w:val="22"/>
                <w:szCs w:val="22"/>
              </w:rPr>
              <w:t>$0</w:t>
            </w:r>
          </w:p>
        </w:tc>
      </w:tr>
      <w:tr w:rsidR="00903CE0" w14:paraId="7DDCC042"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16A7AF4" w14:textId="77777777" w:rsidR="00903CE0" w:rsidRDefault="00903CE0" w:rsidP="00903CE0">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7CFBB49C" w14:textId="77777777" w:rsidR="00903CE0" w:rsidRDefault="00903CE0" w:rsidP="00903CE0">
            <w:pPr>
              <w:jc w:val="right"/>
              <w:rPr>
                <w:rFonts w:ascii="Calibri" w:hAnsi="Calibri" w:cs="Calibri"/>
                <w:b/>
                <w:bCs/>
                <w:color w:val="000000"/>
                <w:sz w:val="22"/>
                <w:szCs w:val="22"/>
              </w:rPr>
            </w:pPr>
            <w:r>
              <w:rPr>
                <w:rFonts w:ascii="Calibri" w:hAnsi="Calibri" w:cs="Calibri"/>
                <w:b/>
                <w:bCs/>
                <w:color w:val="000000"/>
                <w:sz w:val="22"/>
                <w:szCs w:val="22"/>
              </w:rPr>
              <w:t>15</w:t>
            </w:r>
          </w:p>
        </w:tc>
        <w:tc>
          <w:tcPr>
            <w:tcW w:w="1012" w:type="pct"/>
            <w:tcBorders>
              <w:top w:val="nil"/>
              <w:left w:val="nil"/>
              <w:bottom w:val="single" w:sz="4" w:space="0" w:color="auto"/>
              <w:right w:val="single" w:sz="4" w:space="0" w:color="auto"/>
            </w:tcBorders>
            <w:shd w:val="clear" w:color="auto" w:fill="auto"/>
            <w:vAlign w:val="center"/>
            <w:hideMark/>
          </w:tcPr>
          <w:p w14:paraId="5F4CB9EF" w14:textId="77777777" w:rsidR="00903CE0" w:rsidRDefault="00903CE0" w:rsidP="00903CE0">
            <w:pPr>
              <w:jc w:val="right"/>
              <w:rPr>
                <w:rFonts w:ascii="Calibri" w:hAnsi="Calibri" w:cs="Calibri"/>
                <w:b/>
                <w:bCs/>
                <w:color w:val="000000"/>
                <w:sz w:val="22"/>
                <w:szCs w:val="22"/>
              </w:rPr>
            </w:pPr>
            <w:r>
              <w:rPr>
                <w:rFonts w:ascii="Calibri" w:hAnsi="Calibri" w:cs="Calibri"/>
                <w:b/>
                <w:bCs/>
                <w:color w:val="000000"/>
                <w:sz w:val="22"/>
                <w:szCs w:val="22"/>
              </w:rPr>
              <w:t>63</w:t>
            </w:r>
          </w:p>
        </w:tc>
        <w:tc>
          <w:tcPr>
            <w:tcW w:w="1012" w:type="pct"/>
            <w:tcBorders>
              <w:top w:val="nil"/>
              <w:left w:val="nil"/>
              <w:bottom w:val="single" w:sz="4" w:space="0" w:color="auto"/>
              <w:right w:val="single" w:sz="4" w:space="0" w:color="auto"/>
            </w:tcBorders>
            <w:shd w:val="clear" w:color="auto" w:fill="auto"/>
            <w:vAlign w:val="center"/>
            <w:hideMark/>
          </w:tcPr>
          <w:p w14:paraId="1D85EA01" w14:textId="6CDAE26F" w:rsidR="00903CE0" w:rsidRDefault="00903CE0" w:rsidP="00903CE0">
            <w:pPr>
              <w:jc w:val="right"/>
              <w:rPr>
                <w:rFonts w:ascii="Calibri" w:hAnsi="Calibri" w:cs="Calibri"/>
                <w:b/>
                <w:bCs/>
                <w:color w:val="000000"/>
                <w:sz w:val="22"/>
                <w:szCs w:val="22"/>
              </w:rPr>
            </w:pPr>
            <w:r>
              <w:rPr>
                <w:rFonts w:ascii="Calibri" w:hAnsi="Calibri" w:cs="Calibri"/>
                <w:b/>
                <w:bCs/>
                <w:color w:val="000000"/>
                <w:sz w:val="22"/>
                <w:szCs w:val="22"/>
              </w:rPr>
              <w:t>$1,364,301</w:t>
            </w:r>
          </w:p>
        </w:tc>
        <w:tc>
          <w:tcPr>
            <w:tcW w:w="1012" w:type="pct"/>
            <w:tcBorders>
              <w:top w:val="nil"/>
              <w:left w:val="nil"/>
              <w:bottom w:val="single" w:sz="4" w:space="0" w:color="auto"/>
              <w:right w:val="single" w:sz="4" w:space="0" w:color="auto"/>
            </w:tcBorders>
            <w:shd w:val="clear" w:color="auto" w:fill="auto"/>
            <w:vAlign w:val="center"/>
            <w:hideMark/>
          </w:tcPr>
          <w:p w14:paraId="356EFC95" w14:textId="150CA333" w:rsidR="00903CE0" w:rsidRDefault="00903CE0" w:rsidP="00A14375">
            <w:pPr>
              <w:jc w:val="right"/>
              <w:rPr>
                <w:rFonts w:ascii="Calibri" w:hAnsi="Calibri" w:cs="Calibri"/>
                <w:b/>
                <w:bCs/>
                <w:color w:val="000000"/>
                <w:sz w:val="22"/>
                <w:szCs w:val="22"/>
              </w:rPr>
            </w:pPr>
            <w:r>
              <w:rPr>
                <w:rFonts w:ascii="Calibri" w:hAnsi="Calibri" w:cs="Calibri"/>
                <w:b/>
                <w:bCs/>
                <w:color w:val="000000"/>
                <w:sz w:val="22"/>
                <w:szCs w:val="22"/>
              </w:rPr>
              <w:t>$1,065,124</w:t>
            </w:r>
          </w:p>
        </w:tc>
      </w:tr>
      <w:tr w:rsidR="00DD255F" w14:paraId="393EAE38" w14:textId="77777777" w:rsidTr="00A14375">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18C8A5E8" w14:textId="77777777" w:rsidR="00DD255F" w:rsidRDefault="00DD255F">
            <w:pPr>
              <w:rPr>
                <w:rFonts w:ascii="Calibri" w:hAnsi="Calibri" w:cs="Calibri"/>
                <w:b/>
                <w:bCs/>
                <w:color w:val="000000"/>
                <w:sz w:val="22"/>
                <w:szCs w:val="22"/>
              </w:rPr>
            </w:pPr>
            <w:bookmarkStart w:id="31" w:name="RANGE!A7"/>
            <w:r>
              <w:rPr>
                <w:rFonts w:ascii="Calibri" w:hAnsi="Calibri" w:cs="Calibri"/>
                <w:b/>
                <w:bCs/>
                <w:color w:val="000000"/>
                <w:sz w:val="22"/>
                <w:szCs w:val="22"/>
              </w:rPr>
              <w:t>Course Type</w:t>
            </w:r>
            <w:bookmarkEnd w:id="31"/>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6491678E" w14:textId="77777777" w:rsidR="00DD255F" w:rsidRDefault="00DD255F">
            <w:pPr>
              <w:rPr>
                <w:rFonts w:ascii="Calibri" w:hAnsi="Calibri" w:cs="Calibri"/>
                <w:b/>
                <w:bCs/>
                <w:color w:val="000000"/>
                <w:sz w:val="22"/>
                <w:szCs w:val="22"/>
              </w:rPr>
            </w:pPr>
            <w:r>
              <w:rPr>
                <w:rFonts w:ascii="Calibri" w:hAnsi="Calibri" w:cs="Calibri"/>
                <w:b/>
                <w:bCs/>
                <w:color w:val="000000"/>
                <w:sz w:val="22"/>
                <w:szCs w:val="22"/>
              </w:rPr>
              <w:t>Course Name</w:t>
            </w:r>
          </w:p>
        </w:tc>
      </w:tr>
      <w:tr w:rsidR="00DD255F" w14:paraId="7B636D2C" w14:textId="77777777" w:rsidTr="00A14375">
        <w:trPr>
          <w:trHeight w:val="315"/>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4AE68F2" w14:textId="77777777" w:rsidR="00DD255F" w:rsidRDefault="00DD255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1FCD426" w14:textId="77777777" w:rsidR="00DD255F" w:rsidRDefault="00DD255F">
            <w:pPr>
              <w:rPr>
                <w:rFonts w:ascii="Calibri" w:hAnsi="Calibri" w:cs="Calibri"/>
                <w:color w:val="000000"/>
                <w:sz w:val="22"/>
                <w:szCs w:val="22"/>
              </w:rPr>
            </w:pPr>
            <w:r>
              <w:rPr>
                <w:rFonts w:ascii="Calibri" w:hAnsi="Calibri" w:cs="Calibri"/>
                <w:color w:val="000000"/>
                <w:sz w:val="22"/>
                <w:szCs w:val="22"/>
              </w:rPr>
              <w:t>Bachelor of Engineering (Hons)</w:t>
            </w:r>
          </w:p>
        </w:tc>
      </w:tr>
      <w:tr w:rsidR="00DD255F" w14:paraId="3B3C944B"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0603A1B" w14:textId="77777777" w:rsidR="00DD255F" w:rsidRDefault="00DD255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6A1E0DE" w14:textId="77777777" w:rsidR="00DD255F" w:rsidRDefault="00DD255F">
            <w:pPr>
              <w:rPr>
                <w:rFonts w:ascii="Calibri" w:hAnsi="Calibri" w:cs="Calibri"/>
                <w:color w:val="000000"/>
                <w:sz w:val="22"/>
                <w:szCs w:val="22"/>
              </w:rPr>
            </w:pPr>
            <w:r>
              <w:rPr>
                <w:rFonts w:ascii="Calibri" w:hAnsi="Calibri" w:cs="Calibri"/>
                <w:color w:val="000000"/>
                <w:sz w:val="22"/>
                <w:szCs w:val="22"/>
              </w:rPr>
              <w:t>Bachelor of Engineering (Hons)/Bachelor of Biotechnology</w:t>
            </w:r>
          </w:p>
        </w:tc>
      </w:tr>
      <w:tr w:rsidR="00DD255F" w14:paraId="7A805AD3"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E11CD9A" w14:textId="77777777" w:rsidR="00DD255F" w:rsidRDefault="00DD255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C0943F2" w14:textId="77777777" w:rsidR="00DD255F" w:rsidRDefault="00DD255F">
            <w:pPr>
              <w:rPr>
                <w:rFonts w:ascii="Calibri" w:hAnsi="Calibri" w:cs="Calibri"/>
                <w:color w:val="000000"/>
                <w:sz w:val="22"/>
                <w:szCs w:val="22"/>
              </w:rPr>
            </w:pPr>
            <w:r>
              <w:rPr>
                <w:rFonts w:ascii="Calibri" w:hAnsi="Calibri" w:cs="Calibri"/>
                <w:color w:val="000000"/>
                <w:sz w:val="22"/>
                <w:szCs w:val="22"/>
              </w:rPr>
              <w:t>Bachelor of Engineering (Hons)/Bachelor of Computer Science</w:t>
            </w:r>
          </w:p>
        </w:tc>
      </w:tr>
      <w:tr w:rsidR="00DD255F" w14:paraId="67D4E536"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9294E89" w14:textId="77777777" w:rsidR="00DD255F" w:rsidRDefault="00DD255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0B6973E" w14:textId="77777777" w:rsidR="00DD255F" w:rsidRDefault="00DD255F">
            <w:pPr>
              <w:rPr>
                <w:rFonts w:ascii="Calibri" w:hAnsi="Calibri" w:cs="Calibri"/>
                <w:color w:val="000000"/>
                <w:sz w:val="22"/>
                <w:szCs w:val="22"/>
              </w:rPr>
            </w:pPr>
            <w:r>
              <w:rPr>
                <w:rFonts w:ascii="Calibri" w:hAnsi="Calibri" w:cs="Calibri"/>
                <w:color w:val="000000"/>
                <w:sz w:val="22"/>
                <w:szCs w:val="22"/>
              </w:rPr>
              <w:t>Bachelor of Engineering (Hons)/Bachelor of Information Technology</w:t>
            </w:r>
          </w:p>
        </w:tc>
      </w:tr>
      <w:tr w:rsidR="00DD255F" w14:paraId="1B7489A7"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D6A3197" w14:textId="77777777" w:rsidR="00DD255F" w:rsidRDefault="00DD255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DFD5A0E" w14:textId="77777777" w:rsidR="00DD255F" w:rsidRDefault="00DD255F">
            <w:pPr>
              <w:rPr>
                <w:rFonts w:ascii="Calibri" w:hAnsi="Calibri" w:cs="Calibri"/>
                <w:color w:val="000000"/>
                <w:sz w:val="22"/>
                <w:szCs w:val="22"/>
              </w:rPr>
            </w:pPr>
            <w:r>
              <w:rPr>
                <w:rFonts w:ascii="Calibri" w:hAnsi="Calibri" w:cs="Calibri"/>
                <w:color w:val="000000"/>
                <w:sz w:val="22"/>
                <w:szCs w:val="22"/>
              </w:rPr>
              <w:t>Bachelor of Engineering (Hons)/Bachelor of Science</w:t>
            </w:r>
          </w:p>
        </w:tc>
      </w:tr>
      <w:tr w:rsidR="00DD255F" w14:paraId="5B22926C"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0D198D8" w14:textId="77777777" w:rsidR="00DD255F" w:rsidRDefault="00DD255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3E173C1" w14:textId="77777777" w:rsidR="00DD255F" w:rsidRDefault="00DD255F">
            <w:pPr>
              <w:rPr>
                <w:rFonts w:ascii="Calibri" w:hAnsi="Calibri" w:cs="Calibri"/>
                <w:color w:val="000000"/>
                <w:sz w:val="22"/>
                <w:szCs w:val="22"/>
              </w:rPr>
            </w:pPr>
            <w:r>
              <w:rPr>
                <w:rFonts w:ascii="Calibri" w:hAnsi="Calibri" w:cs="Calibri"/>
                <w:color w:val="000000"/>
                <w:sz w:val="22"/>
                <w:szCs w:val="22"/>
              </w:rPr>
              <w:t>Bachelor of Engineering (Hons)/Bachelor of Design</w:t>
            </w:r>
          </w:p>
        </w:tc>
      </w:tr>
      <w:tr w:rsidR="00DD255F" w14:paraId="29D77B2B"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85814DF" w14:textId="77777777" w:rsidR="00DD255F" w:rsidRDefault="00DD255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6258E78" w14:textId="77777777" w:rsidR="00DD255F" w:rsidRDefault="00DD255F">
            <w:pPr>
              <w:rPr>
                <w:rFonts w:ascii="Calibri" w:hAnsi="Calibri" w:cs="Calibri"/>
                <w:color w:val="000000"/>
                <w:sz w:val="22"/>
                <w:szCs w:val="22"/>
              </w:rPr>
            </w:pPr>
            <w:r>
              <w:rPr>
                <w:rFonts w:ascii="Calibri" w:hAnsi="Calibri" w:cs="Calibri"/>
                <w:color w:val="000000"/>
                <w:sz w:val="22"/>
                <w:szCs w:val="22"/>
              </w:rPr>
              <w:t>Bachelor of Engineering (Hons)/Bachelor of Mathematics</w:t>
            </w:r>
          </w:p>
        </w:tc>
      </w:tr>
      <w:tr w:rsidR="00DD255F" w14:paraId="6867D759"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A9CF7D6" w14:textId="77777777" w:rsidR="00DD255F" w:rsidRDefault="00DD255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2DCB712" w14:textId="77777777" w:rsidR="00DD255F" w:rsidRDefault="00DD255F">
            <w:pPr>
              <w:rPr>
                <w:rFonts w:ascii="Calibri" w:hAnsi="Calibri" w:cs="Calibri"/>
                <w:color w:val="000000"/>
                <w:sz w:val="22"/>
                <w:szCs w:val="22"/>
              </w:rPr>
            </w:pPr>
            <w:r>
              <w:rPr>
                <w:rFonts w:ascii="Calibri" w:hAnsi="Calibri" w:cs="Calibri"/>
                <w:color w:val="000000"/>
                <w:sz w:val="22"/>
                <w:szCs w:val="22"/>
              </w:rPr>
              <w:t>Bachelor of Biomedical Sciences</w:t>
            </w:r>
          </w:p>
        </w:tc>
      </w:tr>
      <w:tr w:rsidR="00DD255F" w14:paraId="0849CEE6"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2BD58CF" w14:textId="77777777" w:rsidR="00DD255F" w:rsidRDefault="00DD255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504E81F" w14:textId="77777777" w:rsidR="00DD255F" w:rsidRDefault="00DD255F">
            <w:pPr>
              <w:rPr>
                <w:rFonts w:ascii="Calibri" w:hAnsi="Calibri" w:cs="Calibri"/>
                <w:color w:val="000000"/>
                <w:sz w:val="22"/>
                <w:szCs w:val="22"/>
              </w:rPr>
            </w:pPr>
            <w:r>
              <w:rPr>
                <w:rFonts w:ascii="Calibri" w:hAnsi="Calibri" w:cs="Calibri"/>
                <w:color w:val="000000"/>
                <w:sz w:val="22"/>
                <w:szCs w:val="22"/>
              </w:rPr>
              <w:t>Bachelor of Biomedical Sciences/Bachelor of Science</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bookmarkStart w:id="32" w:name="equityc2tables"/>
      <w:bookmarkEnd w:id="29"/>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DD255F" w14:paraId="207351A4" w14:textId="77777777" w:rsidTr="00A14375">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48BD10A" w14:textId="77777777" w:rsidR="00DD255F" w:rsidRDefault="00DD255F">
            <w:pPr>
              <w:rPr>
                <w:rFonts w:ascii="Calibri" w:hAnsi="Calibri" w:cs="Calibri"/>
                <w:b/>
                <w:bCs/>
                <w:color w:val="000000"/>
                <w:sz w:val="22"/>
                <w:szCs w:val="22"/>
              </w:rPr>
            </w:pPr>
            <w:bookmarkStart w:id="33" w:name="equity2"/>
            <w:bookmarkEnd w:id="33"/>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2DF461A" w14:textId="77777777" w:rsidR="00DD255F" w:rsidRDefault="00DD255F">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A910247" w14:textId="77777777" w:rsidR="00DD255F" w:rsidRDefault="00DD255F">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811256D" w14:textId="77777777" w:rsidR="00DD255F" w:rsidRDefault="00DD255F">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4D592F3" w14:textId="77777777" w:rsidR="00DD255F" w:rsidRDefault="00DD255F">
            <w:pPr>
              <w:rPr>
                <w:rFonts w:ascii="Calibri" w:hAnsi="Calibri" w:cs="Calibri"/>
                <w:b/>
                <w:bCs/>
                <w:color w:val="000000"/>
                <w:sz w:val="22"/>
                <w:szCs w:val="22"/>
              </w:rPr>
            </w:pPr>
            <w:r>
              <w:rPr>
                <w:rFonts w:ascii="Calibri" w:hAnsi="Calibri" w:cs="Calibri"/>
                <w:b/>
                <w:bCs/>
                <w:color w:val="000000"/>
                <w:sz w:val="22"/>
                <w:szCs w:val="22"/>
              </w:rPr>
              <w:t>2025 Funding</w:t>
            </w:r>
          </w:p>
        </w:tc>
      </w:tr>
      <w:tr w:rsidR="00903CE0" w14:paraId="5B672CBD"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30FC07F" w14:textId="77777777" w:rsidR="00903CE0" w:rsidRDefault="00903CE0" w:rsidP="00903CE0">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0E58794B" w14:textId="77777777"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331EBB7" w14:textId="77777777"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D2CC889" w14:textId="77777777"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A160FC1" w14:textId="20DDA03D" w:rsidR="00903CE0" w:rsidRDefault="00903CE0" w:rsidP="00A14375">
            <w:pPr>
              <w:jc w:val="right"/>
              <w:rPr>
                <w:rFonts w:ascii="Calibri" w:hAnsi="Calibri" w:cs="Calibri"/>
                <w:color w:val="000000"/>
                <w:sz w:val="22"/>
                <w:szCs w:val="22"/>
              </w:rPr>
            </w:pPr>
            <w:r>
              <w:rPr>
                <w:rFonts w:ascii="Calibri" w:hAnsi="Calibri" w:cs="Calibri"/>
                <w:color w:val="000000"/>
                <w:sz w:val="22"/>
                <w:szCs w:val="22"/>
              </w:rPr>
              <w:t>$0</w:t>
            </w:r>
          </w:p>
        </w:tc>
      </w:tr>
      <w:tr w:rsidR="00903CE0" w14:paraId="1FBB7EE6" w14:textId="77777777" w:rsidTr="00A14375">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02C2F65" w14:textId="77777777" w:rsidR="00903CE0" w:rsidRDefault="00903CE0" w:rsidP="00903CE0">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5A22FC46" w14:textId="77777777"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13</w:t>
            </w:r>
          </w:p>
        </w:tc>
        <w:tc>
          <w:tcPr>
            <w:tcW w:w="1012" w:type="pct"/>
            <w:tcBorders>
              <w:top w:val="nil"/>
              <w:left w:val="nil"/>
              <w:bottom w:val="single" w:sz="4" w:space="0" w:color="auto"/>
              <w:right w:val="single" w:sz="4" w:space="0" w:color="auto"/>
            </w:tcBorders>
            <w:shd w:val="clear" w:color="auto" w:fill="auto"/>
            <w:vAlign w:val="center"/>
            <w:hideMark/>
          </w:tcPr>
          <w:p w14:paraId="0B34E752" w14:textId="77777777"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28</w:t>
            </w:r>
          </w:p>
        </w:tc>
        <w:tc>
          <w:tcPr>
            <w:tcW w:w="1012" w:type="pct"/>
            <w:tcBorders>
              <w:top w:val="nil"/>
              <w:left w:val="nil"/>
              <w:bottom w:val="single" w:sz="4" w:space="0" w:color="auto"/>
              <w:right w:val="single" w:sz="4" w:space="0" w:color="auto"/>
            </w:tcBorders>
            <w:shd w:val="clear" w:color="auto" w:fill="auto"/>
            <w:vAlign w:val="center"/>
            <w:hideMark/>
          </w:tcPr>
          <w:p w14:paraId="079AD8C2" w14:textId="242DBE54"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$556,039</w:t>
            </w:r>
          </w:p>
        </w:tc>
        <w:tc>
          <w:tcPr>
            <w:tcW w:w="1012" w:type="pct"/>
            <w:tcBorders>
              <w:top w:val="nil"/>
              <w:left w:val="nil"/>
              <w:bottom w:val="single" w:sz="4" w:space="0" w:color="auto"/>
              <w:right w:val="single" w:sz="4" w:space="0" w:color="auto"/>
            </w:tcBorders>
            <w:shd w:val="clear" w:color="auto" w:fill="auto"/>
            <w:vAlign w:val="center"/>
            <w:hideMark/>
          </w:tcPr>
          <w:p w14:paraId="5A7A4525" w14:textId="71590D4A" w:rsidR="00903CE0" w:rsidRDefault="00903CE0" w:rsidP="00A14375">
            <w:pPr>
              <w:jc w:val="right"/>
              <w:rPr>
                <w:rFonts w:ascii="Calibri" w:hAnsi="Calibri" w:cs="Calibri"/>
                <w:color w:val="000000"/>
                <w:sz w:val="22"/>
                <w:szCs w:val="22"/>
              </w:rPr>
            </w:pPr>
            <w:r>
              <w:rPr>
                <w:rFonts w:ascii="Calibri" w:hAnsi="Calibri" w:cs="Calibri"/>
                <w:color w:val="000000"/>
                <w:sz w:val="22"/>
                <w:szCs w:val="22"/>
              </w:rPr>
              <w:t>$434,113</w:t>
            </w:r>
          </w:p>
        </w:tc>
      </w:tr>
      <w:tr w:rsidR="00903CE0" w14:paraId="32F6670A"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7000AF4" w14:textId="77777777" w:rsidR="00903CE0" w:rsidRDefault="00903CE0" w:rsidP="00903CE0">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57B124D5" w14:textId="77777777"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4</w:t>
            </w:r>
          </w:p>
        </w:tc>
        <w:tc>
          <w:tcPr>
            <w:tcW w:w="1012" w:type="pct"/>
            <w:tcBorders>
              <w:top w:val="nil"/>
              <w:left w:val="nil"/>
              <w:bottom w:val="single" w:sz="4" w:space="0" w:color="auto"/>
              <w:right w:val="single" w:sz="4" w:space="0" w:color="auto"/>
            </w:tcBorders>
            <w:shd w:val="clear" w:color="auto" w:fill="auto"/>
            <w:vAlign w:val="center"/>
            <w:hideMark/>
          </w:tcPr>
          <w:p w14:paraId="41DED253" w14:textId="77777777"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45</w:t>
            </w:r>
          </w:p>
        </w:tc>
        <w:tc>
          <w:tcPr>
            <w:tcW w:w="1012" w:type="pct"/>
            <w:tcBorders>
              <w:top w:val="nil"/>
              <w:left w:val="nil"/>
              <w:bottom w:val="single" w:sz="4" w:space="0" w:color="auto"/>
              <w:right w:val="single" w:sz="4" w:space="0" w:color="auto"/>
            </w:tcBorders>
            <w:shd w:val="clear" w:color="auto" w:fill="auto"/>
            <w:vAlign w:val="center"/>
            <w:hideMark/>
          </w:tcPr>
          <w:p w14:paraId="1C3796EB" w14:textId="09EB55B1"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$708,564</w:t>
            </w:r>
          </w:p>
        </w:tc>
        <w:tc>
          <w:tcPr>
            <w:tcW w:w="1012" w:type="pct"/>
            <w:tcBorders>
              <w:top w:val="nil"/>
              <w:left w:val="nil"/>
              <w:bottom w:val="single" w:sz="4" w:space="0" w:color="auto"/>
              <w:right w:val="single" w:sz="4" w:space="0" w:color="auto"/>
            </w:tcBorders>
            <w:shd w:val="clear" w:color="auto" w:fill="auto"/>
            <w:vAlign w:val="center"/>
            <w:hideMark/>
          </w:tcPr>
          <w:p w14:paraId="1BA563E7" w14:textId="005FB484" w:rsidR="00903CE0" w:rsidRDefault="00903CE0" w:rsidP="00A14375">
            <w:pPr>
              <w:jc w:val="right"/>
              <w:rPr>
                <w:rFonts w:ascii="Calibri" w:hAnsi="Calibri" w:cs="Calibri"/>
                <w:color w:val="000000"/>
                <w:sz w:val="22"/>
                <w:szCs w:val="22"/>
              </w:rPr>
            </w:pPr>
            <w:r>
              <w:rPr>
                <w:rFonts w:ascii="Calibri" w:hAnsi="Calibri" w:cs="Calibri"/>
                <w:color w:val="000000"/>
                <w:sz w:val="22"/>
                <w:szCs w:val="22"/>
              </w:rPr>
              <w:t>$553,193</w:t>
            </w:r>
          </w:p>
        </w:tc>
      </w:tr>
      <w:tr w:rsidR="00903CE0" w14:paraId="7D522947"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1DBC778" w14:textId="77777777" w:rsidR="00903CE0" w:rsidRDefault="00903CE0" w:rsidP="00903CE0">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57802274" w14:textId="77777777"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9B6B081" w14:textId="77777777"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09E2214" w14:textId="77777777"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D8E0B3E" w14:textId="729CDD54" w:rsidR="00903CE0" w:rsidRDefault="00903CE0" w:rsidP="00A14375">
            <w:pPr>
              <w:jc w:val="right"/>
              <w:rPr>
                <w:rFonts w:ascii="Calibri" w:hAnsi="Calibri" w:cs="Calibri"/>
                <w:color w:val="000000"/>
                <w:sz w:val="22"/>
                <w:szCs w:val="22"/>
              </w:rPr>
            </w:pPr>
            <w:r>
              <w:rPr>
                <w:rFonts w:ascii="Calibri" w:hAnsi="Calibri" w:cs="Calibri"/>
                <w:color w:val="000000"/>
                <w:sz w:val="22"/>
                <w:szCs w:val="22"/>
              </w:rPr>
              <w:t>$0</w:t>
            </w:r>
          </w:p>
        </w:tc>
      </w:tr>
      <w:tr w:rsidR="00903CE0" w14:paraId="33B9B5B6"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4068E64" w14:textId="77777777" w:rsidR="00903CE0" w:rsidRDefault="00903CE0" w:rsidP="00903CE0">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1A916713" w14:textId="77777777" w:rsidR="00903CE0" w:rsidRDefault="00903CE0" w:rsidP="00903CE0">
            <w:pPr>
              <w:jc w:val="right"/>
              <w:rPr>
                <w:rFonts w:ascii="Calibri" w:hAnsi="Calibri" w:cs="Calibri"/>
                <w:b/>
                <w:bCs/>
                <w:color w:val="000000"/>
                <w:sz w:val="22"/>
                <w:szCs w:val="22"/>
              </w:rPr>
            </w:pPr>
            <w:r>
              <w:rPr>
                <w:rFonts w:ascii="Calibri" w:hAnsi="Calibri" w:cs="Calibri"/>
                <w:b/>
                <w:bCs/>
                <w:color w:val="000000"/>
                <w:sz w:val="22"/>
                <w:szCs w:val="22"/>
              </w:rPr>
              <w:t>17</w:t>
            </w:r>
          </w:p>
        </w:tc>
        <w:tc>
          <w:tcPr>
            <w:tcW w:w="1012" w:type="pct"/>
            <w:tcBorders>
              <w:top w:val="nil"/>
              <w:left w:val="nil"/>
              <w:bottom w:val="single" w:sz="4" w:space="0" w:color="auto"/>
              <w:right w:val="single" w:sz="4" w:space="0" w:color="auto"/>
            </w:tcBorders>
            <w:shd w:val="clear" w:color="auto" w:fill="auto"/>
            <w:vAlign w:val="center"/>
            <w:hideMark/>
          </w:tcPr>
          <w:p w14:paraId="572C0816" w14:textId="77777777" w:rsidR="00903CE0" w:rsidRDefault="00903CE0" w:rsidP="00903CE0">
            <w:pPr>
              <w:jc w:val="right"/>
              <w:rPr>
                <w:rFonts w:ascii="Calibri" w:hAnsi="Calibri" w:cs="Calibri"/>
                <w:b/>
                <w:bCs/>
                <w:color w:val="000000"/>
                <w:sz w:val="22"/>
                <w:szCs w:val="22"/>
              </w:rPr>
            </w:pPr>
            <w:r>
              <w:rPr>
                <w:rFonts w:ascii="Calibri" w:hAnsi="Calibri" w:cs="Calibri"/>
                <w:b/>
                <w:bCs/>
                <w:color w:val="000000"/>
                <w:sz w:val="22"/>
                <w:szCs w:val="22"/>
              </w:rPr>
              <w:t>72</w:t>
            </w:r>
          </w:p>
        </w:tc>
        <w:tc>
          <w:tcPr>
            <w:tcW w:w="1012" w:type="pct"/>
            <w:tcBorders>
              <w:top w:val="nil"/>
              <w:left w:val="nil"/>
              <w:bottom w:val="single" w:sz="4" w:space="0" w:color="auto"/>
              <w:right w:val="single" w:sz="4" w:space="0" w:color="auto"/>
            </w:tcBorders>
            <w:shd w:val="clear" w:color="auto" w:fill="auto"/>
            <w:vAlign w:val="center"/>
            <w:hideMark/>
          </w:tcPr>
          <w:p w14:paraId="4F3F1912" w14:textId="24430B1E" w:rsidR="00903CE0" w:rsidRDefault="00903CE0" w:rsidP="00903CE0">
            <w:pPr>
              <w:jc w:val="right"/>
              <w:rPr>
                <w:rFonts w:ascii="Calibri" w:hAnsi="Calibri" w:cs="Calibri"/>
                <w:b/>
                <w:bCs/>
                <w:color w:val="000000"/>
                <w:sz w:val="22"/>
                <w:szCs w:val="22"/>
              </w:rPr>
            </w:pPr>
            <w:r>
              <w:rPr>
                <w:rFonts w:ascii="Calibri" w:hAnsi="Calibri" w:cs="Calibri"/>
                <w:b/>
                <w:bCs/>
                <w:color w:val="000000"/>
                <w:sz w:val="22"/>
                <w:szCs w:val="22"/>
              </w:rPr>
              <w:t>$1,264,603</w:t>
            </w:r>
          </w:p>
        </w:tc>
        <w:tc>
          <w:tcPr>
            <w:tcW w:w="1012" w:type="pct"/>
            <w:tcBorders>
              <w:top w:val="nil"/>
              <w:left w:val="nil"/>
              <w:bottom w:val="single" w:sz="4" w:space="0" w:color="auto"/>
              <w:right w:val="single" w:sz="4" w:space="0" w:color="auto"/>
            </w:tcBorders>
            <w:shd w:val="clear" w:color="auto" w:fill="auto"/>
            <w:vAlign w:val="center"/>
            <w:hideMark/>
          </w:tcPr>
          <w:p w14:paraId="42B1A2A7" w14:textId="06E3D442" w:rsidR="00903CE0" w:rsidRDefault="00903CE0" w:rsidP="00A14375">
            <w:pPr>
              <w:jc w:val="right"/>
              <w:rPr>
                <w:rFonts w:ascii="Calibri" w:hAnsi="Calibri" w:cs="Calibri"/>
                <w:b/>
                <w:bCs/>
                <w:color w:val="000000"/>
                <w:sz w:val="22"/>
                <w:szCs w:val="22"/>
              </w:rPr>
            </w:pPr>
            <w:r>
              <w:rPr>
                <w:rFonts w:ascii="Calibri" w:hAnsi="Calibri" w:cs="Calibri"/>
                <w:b/>
                <w:bCs/>
                <w:color w:val="000000"/>
                <w:sz w:val="22"/>
                <w:szCs w:val="22"/>
              </w:rPr>
              <w:t>$987,306</w:t>
            </w:r>
          </w:p>
        </w:tc>
      </w:tr>
      <w:tr w:rsidR="00DD255F" w14:paraId="7095633C" w14:textId="77777777" w:rsidTr="00A14375">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767CE72C" w14:textId="77777777" w:rsidR="00DD255F" w:rsidRDefault="00DD255F">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30BD7DF1" w14:textId="77777777" w:rsidR="00DD255F" w:rsidRDefault="00DD255F">
            <w:pPr>
              <w:rPr>
                <w:rFonts w:ascii="Calibri" w:hAnsi="Calibri" w:cs="Calibri"/>
                <w:b/>
                <w:bCs/>
                <w:color w:val="000000"/>
                <w:sz w:val="22"/>
                <w:szCs w:val="22"/>
              </w:rPr>
            </w:pPr>
            <w:r>
              <w:rPr>
                <w:rFonts w:ascii="Calibri" w:hAnsi="Calibri" w:cs="Calibri"/>
                <w:b/>
                <w:bCs/>
                <w:color w:val="000000"/>
                <w:sz w:val="22"/>
                <w:szCs w:val="22"/>
              </w:rPr>
              <w:t>Course Name</w:t>
            </w:r>
          </w:p>
        </w:tc>
      </w:tr>
      <w:tr w:rsidR="00DD255F" w14:paraId="5C262542"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E0CE916" w14:textId="77777777" w:rsidR="00DD255F" w:rsidRDefault="00DD255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056C73C" w14:textId="77777777" w:rsidR="00DD255F" w:rsidRDefault="00DD255F">
            <w:pPr>
              <w:rPr>
                <w:rFonts w:ascii="Calibri" w:hAnsi="Calibri" w:cs="Calibri"/>
                <w:color w:val="000000"/>
                <w:sz w:val="22"/>
                <w:szCs w:val="22"/>
              </w:rPr>
            </w:pPr>
            <w:r>
              <w:rPr>
                <w:rFonts w:ascii="Calibri" w:hAnsi="Calibri" w:cs="Calibri"/>
                <w:color w:val="000000"/>
                <w:sz w:val="22"/>
                <w:szCs w:val="22"/>
              </w:rPr>
              <w:t>Bachelor of Computer Science</w:t>
            </w:r>
          </w:p>
        </w:tc>
      </w:tr>
      <w:tr w:rsidR="00DD255F" w14:paraId="11C337E2"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E70345C" w14:textId="77777777" w:rsidR="00DD255F" w:rsidRDefault="00DD255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1959006" w14:textId="77777777" w:rsidR="00DD255F" w:rsidRDefault="00DD255F">
            <w:pPr>
              <w:rPr>
                <w:rFonts w:ascii="Calibri" w:hAnsi="Calibri" w:cs="Calibri"/>
                <w:color w:val="000000"/>
                <w:sz w:val="22"/>
                <w:szCs w:val="22"/>
              </w:rPr>
            </w:pPr>
            <w:r>
              <w:rPr>
                <w:rFonts w:ascii="Calibri" w:hAnsi="Calibri" w:cs="Calibri"/>
                <w:color w:val="000000"/>
                <w:sz w:val="22"/>
                <w:szCs w:val="22"/>
              </w:rPr>
              <w:t>Bachelor of Computer Science/Bachelor of Science</w:t>
            </w:r>
          </w:p>
        </w:tc>
      </w:tr>
      <w:tr w:rsidR="00DD255F" w14:paraId="4C7C8976"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9439CC4" w14:textId="77777777" w:rsidR="00DD255F" w:rsidRDefault="00DD255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1E1BF82" w14:textId="77777777" w:rsidR="00DD255F" w:rsidRDefault="00DD255F">
            <w:pPr>
              <w:rPr>
                <w:rFonts w:ascii="Calibri" w:hAnsi="Calibri" w:cs="Calibri"/>
                <w:color w:val="000000"/>
                <w:sz w:val="22"/>
                <w:szCs w:val="22"/>
              </w:rPr>
            </w:pPr>
            <w:r>
              <w:rPr>
                <w:rFonts w:ascii="Calibri" w:hAnsi="Calibri" w:cs="Calibri"/>
                <w:color w:val="000000"/>
                <w:sz w:val="22"/>
                <w:szCs w:val="22"/>
              </w:rPr>
              <w:t>Bachelor of Computer Science/Bachelor of Business Management</w:t>
            </w:r>
          </w:p>
        </w:tc>
      </w:tr>
      <w:tr w:rsidR="00DD255F" w14:paraId="4674B61C"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0B2464A" w14:textId="77777777" w:rsidR="00DD255F" w:rsidRDefault="00DD255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23F6E3C" w14:textId="77777777" w:rsidR="00DD255F" w:rsidRDefault="00DD255F">
            <w:pPr>
              <w:rPr>
                <w:rFonts w:ascii="Calibri" w:hAnsi="Calibri" w:cs="Calibri"/>
                <w:color w:val="000000"/>
                <w:sz w:val="22"/>
                <w:szCs w:val="22"/>
              </w:rPr>
            </w:pPr>
            <w:r>
              <w:rPr>
                <w:rFonts w:ascii="Calibri" w:hAnsi="Calibri" w:cs="Calibri"/>
                <w:color w:val="000000"/>
                <w:sz w:val="22"/>
                <w:szCs w:val="22"/>
              </w:rPr>
              <w:t>Bachelor of Computer Science/Bachelor of Commerce</w:t>
            </w:r>
          </w:p>
        </w:tc>
      </w:tr>
      <w:tr w:rsidR="00DD255F" w14:paraId="0CDB381E"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67B2080" w14:textId="77777777" w:rsidR="00DD255F" w:rsidRDefault="00DD255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C9A7730" w14:textId="77777777" w:rsidR="00DD255F" w:rsidRDefault="00DD255F">
            <w:pPr>
              <w:rPr>
                <w:rFonts w:ascii="Calibri" w:hAnsi="Calibri" w:cs="Calibri"/>
                <w:color w:val="000000"/>
                <w:sz w:val="22"/>
                <w:szCs w:val="22"/>
              </w:rPr>
            </w:pPr>
            <w:r>
              <w:rPr>
                <w:rFonts w:ascii="Calibri" w:hAnsi="Calibri" w:cs="Calibri"/>
                <w:color w:val="000000"/>
                <w:sz w:val="22"/>
                <w:szCs w:val="22"/>
              </w:rPr>
              <w:t>Bachelor of Pharmacy</w:t>
            </w:r>
          </w:p>
        </w:tc>
      </w:tr>
      <w:tr w:rsidR="00DD255F" w14:paraId="368ADCAA"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1049BE8" w14:textId="77777777" w:rsidR="00DD255F" w:rsidRDefault="00DD255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8DDF849" w14:textId="77777777" w:rsidR="00DD255F" w:rsidRDefault="00DD255F">
            <w:pPr>
              <w:rPr>
                <w:rFonts w:ascii="Calibri" w:hAnsi="Calibri" w:cs="Calibri"/>
                <w:color w:val="000000"/>
                <w:sz w:val="22"/>
                <w:szCs w:val="22"/>
              </w:rPr>
            </w:pPr>
            <w:r>
              <w:rPr>
                <w:rFonts w:ascii="Calibri" w:hAnsi="Calibri" w:cs="Calibri"/>
                <w:color w:val="000000"/>
                <w:sz w:val="22"/>
                <w:szCs w:val="22"/>
              </w:rPr>
              <w:t>Bachelor of Mathematics/Bachelor of Education (Secondary)</w:t>
            </w:r>
          </w:p>
        </w:tc>
      </w:tr>
      <w:tr w:rsidR="00DD255F" w14:paraId="4EE7B7FC"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8403EED" w14:textId="77777777" w:rsidR="00DD255F" w:rsidRDefault="00DD255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3BAC36B" w14:textId="77777777" w:rsidR="00DD255F" w:rsidRDefault="00DD255F">
            <w:pPr>
              <w:rPr>
                <w:rFonts w:ascii="Calibri" w:hAnsi="Calibri" w:cs="Calibri"/>
                <w:color w:val="000000"/>
                <w:sz w:val="22"/>
                <w:szCs w:val="22"/>
              </w:rPr>
            </w:pPr>
            <w:r>
              <w:rPr>
                <w:rFonts w:ascii="Calibri" w:hAnsi="Calibri" w:cs="Calibri"/>
                <w:color w:val="000000"/>
                <w:sz w:val="22"/>
                <w:szCs w:val="22"/>
              </w:rPr>
              <w:t>Bachelor of Mathematics</w:t>
            </w:r>
          </w:p>
        </w:tc>
      </w:tr>
      <w:tr w:rsidR="00DD255F" w14:paraId="36F0D77E" w14:textId="77777777" w:rsidTr="00A14375">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A8A2FC4" w14:textId="77777777" w:rsidR="00DD255F" w:rsidRDefault="00DD255F">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257374A" w14:textId="77777777" w:rsidR="00DD255F" w:rsidRDefault="00DD255F">
            <w:pPr>
              <w:rPr>
                <w:rFonts w:ascii="Calibri" w:hAnsi="Calibri" w:cs="Calibri"/>
                <w:color w:val="000000"/>
                <w:sz w:val="22"/>
                <w:szCs w:val="22"/>
              </w:rPr>
            </w:pPr>
            <w:r>
              <w:rPr>
                <w:rFonts w:ascii="Calibri" w:hAnsi="Calibri" w:cs="Calibri"/>
                <w:color w:val="000000"/>
                <w:sz w:val="22"/>
                <w:szCs w:val="22"/>
              </w:rPr>
              <w:t>Bachelor of Mathematics/Bachelor of Science</w:t>
            </w:r>
          </w:p>
        </w:tc>
      </w:tr>
    </w:tbl>
    <w:p w14:paraId="461C707F" w14:textId="4F72C571" w:rsidR="23B9CFC9" w:rsidRDefault="23B9CFC9"/>
    <w:p w14:paraId="752E45F2" w14:textId="36741360" w:rsidR="00411A15" w:rsidRDefault="00411A15" w:rsidP="00411A15">
      <w:pPr>
        <w:widowControl w:val="0"/>
        <w:spacing w:before="120" w:after="120"/>
        <w:rPr>
          <w:rFonts w:ascii="Calibri" w:hAnsi="Calibri"/>
          <w:b/>
          <w:bCs/>
          <w:sz w:val="22"/>
        </w:rPr>
      </w:pPr>
      <w:bookmarkStart w:id="34" w:name="equityc1tables"/>
      <w:bookmarkEnd w:id="32"/>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DD255F" w14:paraId="4095E91E" w14:textId="77777777" w:rsidTr="00A14375">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E641E69" w14:textId="77777777" w:rsidR="00DD255F" w:rsidRDefault="00DD255F">
            <w:pPr>
              <w:rPr>
                <w:rFonts w:ascii="Calibri" w:hAnsi="Calibri" w:cs="Calibri"/>
                <w:b/>
                <w:bCs/>
                <w:color w:val="000000"/>
                <w:sz w:val="22"/>
                <w:szCs w:val="22"/>
              </w:rPr>
            </w:pPr>
            <w:bookmarkStart w:id="35" w:name="equity3"/>
            <w:bookmarkEnd w:id="35"/>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61EF9E39" w14:textId="77777777" w:rsidR="00DD255F" w:rsidRDefault="00DD255F">
            <w:pPr>
              <w:rPr>
                <w:rFonts w:ascii="Calibri" w:hAnsi="Calibri" w:cs="Calibri"/>
                <w:b/>
                <w:bCs/>
                <w:color w:val="000000"/>
                <w:sz w:val="22"/>
                <w:szCs w:val="22"/>
              </w:rPr>
            </w:pPr>
            <w:r>
              <w:rPr>
                <w:rFonts w:ascii="Calibri" w:hAnsi="Calibri" w:cs="Calibri"/>
                <w:b/>
                <w:bCs/>
                <w:color w:val="000000"/>
                <w:sz w:val="22"/>
                <w:szCs w:val="22"/>
              </w:rPr>
              <w:t>Course Name</w:t>
            </w:r>
          </w:p>
        </w:tc>
      </w:tr>
      <w:tr w:rsidR="00DD255F" w14:paraId="625B6310" w14:textId="77777777" w:rsidTr="00A14375">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21CF9C4" w14:textId="77777777" w:rsidR="00DD255F" w:rsidRDefault="00DD255F">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3CA6B430" w14:textId="77777777" w:rsidR="00DD255F" w:rsidRDefault="00DD255F">
            <w:pPr>
              <w:rPr>
                <w:rFonts w:ascii="Calibri" w:hAnsi="Calibri" w:cs="Calibri"/>
                <w:color w:val="000000"/>
                <w:sz w:val="22"/>
                <w:szCs w:val="22"/>
              </w:rPr>
            </w:pPr>
            <w:r>
              <w:rPr>
                <w:rFonts w:ascii="Calibri" w:hAnsi="Calibri" w:cs="Calibri"/>
                <w:color w:val="000000"/>
                <w:sz w:val="22"/>
                <w:szCs w:val="22"/>
              </w:rPr>
              <w:t>Bachelor of Business Management</w:t>
            </w:r>
          </w:p>
        </w:tc>
      </w:tr>
      <w:tr w:rsidR="00DD255F" w14:paraId="22D3CEF0" w14:textId="77777777" w:rsidTr="00A14375">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6F43D8B" w14:textId="77777777" w:rsidR="00DD255F" w:rsidRDefault="00DD255F">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42E9EA71" w14:textId="77777777" w:rsidR="00DD255F" w:rsidRDefault="00DD255F">
            <w:pPr>
              <w:rPr>
                <w:rFonts w:ascii="Calibri" w:hAnsi="Calibri" w:cs="Calibri"/>
                <w:color w:val="000000"/>
                <w:sz w:val="22"/>
                <w:szCs w:val="22"/>
              </w:rPr>
            </w:pPr>
            <w:r>
              <w:rPr>
                <w:rFonts w:ascii="Calibri" w:hAnsi="Calibri" w:cs="Calibri"/>
                <w:color w:val="000000"/>
                <w:sz w:val="22"/>
                <w:szCs w:val="22"/>
              </w:rPr>
              <w:t>Bachelor of Commerce</w:t>
            </w:r>
          </w:p>
        </w:tc>
      </w:tr>
      <w:tr w:rsidR="00DD255F" w14:paraId="16D73D01" w14:textId="77777777" w:rsidTr="00A14375">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2B69784" w14:textId="77777777" w:rsidR="00DD255F" w:rsidRDefault="00DD255F">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21DF83FD" w14:textId="77777777" w:rsidR="00DD255F" w:rsidRDefault="00DD255F">
            <w:pPr>
              <w:rPr>
                <w:rFonts w:ascii="Calibri" w:hAnsi="Calibri" w:cs="Calibri"/>
                <w:color w:val="000000"/>
                <w:sz w:val="22"/>
                <w:szCs w:val="22"/>
              </w:rPr>
            </w:pPr>
            <w:r>
              <w:rPr>
                <w:rFonts w:ascii="Calibri" w:hAnsi="Calibri" w:cs="Calibri"/>
                <w:color w:val="000000"/>
                <w:sz w:val="22"/>
                <w:szCs w:val="22"/>
              </w:rPr>
              <w:t>Bachelor of Advance Business (Honours)</w:t>
            </w:r>
          </w:p>
        </w:tc>
      </w:tr>
    </w:tbl>
    <w:p w14:paraId="618482AD" w14:textId="77777777" w:rsidR="00BF45EF" w:rsidRPr="00BF45EF" w:rsidRDefault="00BF45EF" w:rsidP="00411A15">
      <w:pPr>
        <w:widowControl w:val="0"/>
        <w:spacing w:before="120" w:after="120"/>
        <w:rPr>
          <w:rFonts w:ascii="Calibri" w:hAnsi="Calibri"/>
          <w:sz w:val="22"/>
        </w:rPr>
      </w:pPr>
    </w:p>
    <w:p w14:paraId="0F3E2C2C" w14:textId="77777777" w:rsidR="00491F71" w:rsidRDefault="00491F71">
      <w:pPr>
        <w:rPr>
          <w:rFonts w:ascii="Calibri" w:eastAsia="Calibri" w:hAnsi="Calibri" w:cs="Calibri"/>
          <w:i/>
          <w:iCs/>
          <w:sz w:val="22"/>
          <w:szCs w:val="22"/>
        </w:rPr>
      </w:pPr>
      <w:bookmarkStart w:id="36" w:name="nps"/>
      <w:bookmarkEnd w:id="26"/>
      <w:bookmarkEnd w:id="34"/>
      <w:r>
        <w:rPr>
          <w:rFonts w:ascii="Calibri" w:eastAsia="Calibri" w:hAnsi="Calibri" w:cs="Calibri"/>
          <w:i/>
          <w:iCs/>
          <w:sz w:val="22"/>
          <w:szCs w:val="22"/>
        </w:rPr>
        <w:br w:type="page"/>
      </w:r>
    </w:p>
    <w:p w14:paraId="0BC3CA5B" w14:textId="2DD63F11" w:rsidR="103148D9" w:rsidRDefault="103148D9" w:rsidP="00143732">
      <w:pPr>
        <w:spacing w:after="200" w:line="276" w:lineRule="auto"/>
        <w:rPr>
          <w:rFonts w:ascii="Calibri" w:hAnsi="Calibri" w:cs="Arial"/>
          <w:b/>
          <w:bCs/>
          <w:sz w:val="22"/>
          <w:szCs w:val="22"/>
        </w:rPr>
      </w:pPr>
      <w:r w:rsidRPr="00204078">
        <w:rPr>
          <w:rFonts w:ascii="Calibri" w:eastAsia="Calibri" w:hAnsi="Calibri" w:cs="Calibri"/>
          <w:i/>
          <w:iCs/>
          <w:sz w:val="22"/>
          <w:szCs w:val="22"/>
        </w:rPr>
        <w:t>Nuclear-Powered Submarine (NPS) places</w:t>
      </w:r>
    </w:p>
    <w:p w14:paraId="06B4AFA5" w14:textId="21FD8CA7" w:rsidR="103148D9" w:rsidRPr="00491F71" w:rsidRDefault="103148D9" w:rsidP="00204078">
      <w:pPr>
        <w:widowControl w:val="0"/>
        <w:numPr>
          <w:ilvl w:val="0"/>
          <w:numId w:val="7"/>
        </w:numPr>
        <w:tabs>
          <w:tab w:val="left" w:pos="567"/>
          <w:tab w:val="left" w:pos="8222"/>
        </w:tabs>
        <w:spacing w:before="120" w:after="120"/>
        <w:rPr>
          <w:rFonts w:cstheme="minorBidi"/>
          <w:sz w:val="22"/>
          <w:szCs w:val="22"/>
        </w:rPr>
      </w:pPr>
      <w:r w:rsidRPr="23B9CFC9">
        <w:rPr>
          <w:rFonts w:cstheme="minorBidi"/>
          <w:sz w:val="22"/>
          <w:szCs w:val="22"/>
        </w:rPr>
        <w:t>The MBGA for higher education courses includes funding for NPS places as specified in Table 1a.</w:t>
      </w:r>
      <w:r w:rsidRPr="5FFDBAB4">
        <w:rPr>
          <w:rFonts w:cstheme="minorBidi"/>
          <w:sz w:val="22"/>
          <w:szCs w:val="22"/>
        </w:rPr>
        <w:t xml:space="preserve"> The provider </w:t>
      </w:r>
      <w:r w:rsidRPr="00E75165">
        <w:rPr>
          <w:rFonts w:cstheme="minorBidi"/>
          <w:sz w:val="22"/>
          <w:szCs w:val="22"/>
        </w:rPr>
        <w:t>may use the funding allocated for NPS pla</w:t>
      </w:r>
      <w:r w:rsidR="4B25CD43" w:rsidRPr="00E75165">
        <w:rPr>
          <w:rFonts w:cstheme="minorBidi"/>
          <w:sz w:val="22"/>
          <w:szCs w:val="22"/>
        </w:rPr>
        <w:t xml:space="preserve">ces in 2024 and 2025 to deliver the approved courses shown in Table </w:t>
      </w:r>
      <w:r w:rsidR="4B25CD43" w:rsidRPr="00491F71">
        <w:rPr>
          <w:rFonts w:cstheme="minorBidi"/>
          <w:sz w:val="22"/>
          <w:szCs w:val="22"/>
        </w:rPr>
        <w:t>1</w:t>
      </w:r>
      <w:r w:rsidR="00DD255F" w:rsidRPr="00E84351">
        <w:rPr>
          <w:rFonts w:cstheme="minorBidi"/>
          <w:sz w:val="22"/>
          <w:szCs w:val="22"/>
        </w:rPr>
        <w:t>c</w:t>
      </w:r>
      <w:r w:rsidR="4B25CD43" w:rsidRPr="00491F71">
        <w:rPr>
          <w:rFonts w:cstheme="minorBidi"/>
          <w:sz w:val="22"/>
          <w:szCs w:val="22"/>
        </w:rPr>
        <w:t xml:space="preserve">. This funding allocation </w:t>
      </w:r>
      <w:r w:rsidR="00990553" w:rsidRPr="00491F71">
        <w:rPr>
          <w:rFonts w:cstheme="minorBidi"/>
          <w:sz w:val="22"/>
          <w:szCs w:val="22"/>
        </w:rPr>
        <w:t xml:space="preserve">reflects </w:t>
      </w:r>
      <w:r w:rsidR="4B25CD43" w:rsidRPr="00491F71">
        <w:rPr>
          <w:rFonts w:cstheme="minorBidi"/>
          <w:sz w:val="22"/>
          <w:szCs w:val="22"/>
        </w:rPr>
        <w:t>the indicative funding amounts approved by the Minister for Education.</w:t>
      </w:r>
    </w:p>
    <w:p w14:paraId="5B1A68E1" w14:textId="38C6926B" w:rsidR="4B25CD43" w:rsidRPr="00491F71" w:rsidRDefault="4B25CD43" w:rsidP="00204078">
      <w:pPr>
        <w:widowControl w:val="0"/>
        <w:numPr>
          <w:ilvl w:val="0"/>
          <w:numId w:val="7"/>
        </w:numPr>
        <w:tabs>
          <w:tab w:val="left" w:pos="567"/>
          <w:tab w:val="left" w:pos="8222"/>
        </w:tabs>
        <w:spacing w:before="120" w:after="120"/>
        <w:rPr>
          <w:rFonts w:cstheme="minorBidi"/>
          <w:sz w:val="22"/>
          <w:szCs w:val="22"/>
        </w:rPr>
      </w:pPr>
      <w:r w:rsidRPr="00491F71">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34B79F32" w14:textId="116A48F0" w:rsidR="4B25CD43" w:rsidRPr="00491F71" w:rsidRDefault="4B25CD43" w:rsidP="00204078">
      <w:pPr>
        <w:widowControl w:val="0"/>
        <w:numPr>
          <w:ilvl w:val="0"/>
          <w:numId w:val="7"/>
        </w:numPr>
        <w:tabs>
          <w:tab w:val="left" w:pos="567"/>
          <w:tab w:val="left" w:pos="8222"/>
        </w:tabs>
        <w:spacing w:before="120" w:after="120"/>
        <w:rPr>
          <w:rFonts w:cstheme="minorBidi"/>
          <w:sz w:val="22"/>
          <w:szCs w:val="22"/>
        </w:rPr>
      </w:pPr>
      <w:r w:rsidRPr="00491F71">
        <w:rPr>
          <w:rFonts w:cstheme="minorBidi"/>
          <w:sz w:val="22"/>
          <w:szCs w:val="22"/>
        </w:rPr>
        <w:t>The provider must comply with all reporting requir</w:t>
      </w:r>
      <w:r w:rsidR="2A176923" w:rsidRPr="00491F71">
        <w:rPr>
          <w:rFonts w:cstheme="minorBidi"/>
          <w:sz w:val="22"/>
          <w:szCs w:val="22"/>
        </w:rPr>
        <w:t>e</w:t>
      </w:r>
      <w:r w:rsidRPr="00491F71">
        <w:rPr>
          <w:rFonts w:cstheme="minorBidi"/>
          <w:sz w:val="22"/>
          <w:szCs w:val="22"/>
        </w:rPr>
        <w:t xml:space="preserve">ments for NPS places as communicated by the </w:t>
      </w:r>
      <w:r w:rsidR="00DC0800" w:rsidRPr="00491F71">
        <w:rPr>
          <w:rFonts w:cstheme="minorBidi"/>
          <w:sz w:val="22"/>
          <w:szCs w:val="22"/>
        </w:rPr>
        <w:t>D</w:t>
      </w:r>
      <w:r w:rsidRPr="00491F71">
        <w:rPr>
          <w:rFonts w:cstheme="minorBidi"/>
          <w:sz w:val="22"/>
          <w:szCs w:val="22"/>
        </w:rPr>
        <w:t>epartment.</w:t>
      </w:r>
    </w:p>
    <w:p w14:paraId="7FCABB15" w14:textId="6A6F45F5" w:rsidR="7704FC00" w:rsidRPr="00491F71" w:rsidRDefault="4B25CD43" w:rsidP="7704FC00">
      <w:pPr>
        <w:spacing w:before="120" w:after="120" w:line="259" w:lineRule="auto"/>
        <w:rPr>
          <w:rFonts w:cstheme="minorBidi"/>
          <w:sz w:val="22"/>
          <w:szCs w:val="22"/>
        </w:rPr>
      </w:pPr>
      <w:r w:rsidRPr="00491F71">
        <w:rPr>
          <w:rFonts w:cstheme="minorBidi"/>
          <w:sz w:val="22"/>
          <w:szCs w:val="22"/>
        </w:rPr>
        <w:t>Note: Allocated funding figures shown in Table 1</w:t>
      </w:r>
      <w:r w:rsidR="00DD255F" w:rsidRPr="00E84351">
        <w:rPr>
          <w:rFonts w:cstheme="minorBidi"/>
          <w:sz w:val="22"/>
          <w:szCs w:val="22"/>
        </w:rPr>
        <w:t>c</w:t>
      </w:r>
      <w:r w:rsidRPr="00491F71">
        <w:rPr>
          <w:rFonts w:cstheme="minorBidi"/>
          <w:sz w:val="22"/>
          <w:szCs w:val="22"/>
        </w:rPr>
        <w:t xml:space="preserve"> for 2025 also include pipeline funding for places that commenced in 2024. Quoted places are indicative only of commencing EFTSL implied by the allocated funding amounts.</w:t>
      </w:r>
    </w:p>
    <w:p w14:paraId="44ADFABF" w14:textId="0EADD5AA" w:rsidR="4B34065D" w:rsidRPr="00B87FC4" w:rsidRDefault="4B34065D" w:rsidP="5FFDBAB4">
      <w:pPr>
        <w:spacing w:before="120" w:after="120" w:line="259" w:lineRule="auto"/>
        <w:rPr>
          <w:rFonts w:cstheme="minorBidi"/>
          <w:b/>
          <w:sz w:val="22"/>
          <w:szCs w:val="22"/>
        </w:rPr>
      </w:pPr>
      <w:r w:rsidRPr="00491F71">
        <w:rPr>
          <w:rFonts w:cstheme="minorBidi"/>
          <w:b/>
          <w:sz w:val="22"/>
          <w:szCs w:val="22"/>
        </w:rPr>
        <w:t>Table 1</w:t>
      </w:r>
      <w:r w:rsidR="00DD255F" w:rsidRPr="00E84351">
        <w:rPr>
          <w:rFonts w:cstheme="minorBidi"/>
          <w:b/>
          <w:sz w:val="22"/>
          <w:szCs w:val="22"/>
        </w:rPr>
        <w:t>c</w:t>
      </w:r>
      <w:r w:rsidRPr="00491F71">
        <w:rPr>
          <w:rFonts w:cstheme="minorBidi"/>
          <w:b/>
          <w:sz w:val="22"/>
          <w:szCs w:val="22"/>
        </w:rPr>
        <w:t>. Places and Approved Courses</w:t>
      </w:r>
    </w:p>
    <w:tbl>
      <w:tblPr>
        <w:tblW w:w="5000" w:type="pct"/>
        <w:tblLook w:val="04A0" w:firstRow="1" w:lastRow="0" w:firstColumn="1" w:lastColumn="0" w:noHBand="0" w:noVBand="1"/>
      </w:tblPr>
      <w:tblGrid>
        <w:gridCol w:w="2308"/>
        <w:gridCol w:w="1829"/>
        <w:gridCol w:w="1829"/>
        <w:gridCol w:w="1829"/>
        <w:gridCol w:w="1833"/>
      </w:tblGrid>
      <w:tr w:rsidR="00DD255F" w14:paraId="0041FDCB" w14:textId="77777777" w:rsidTr="00A14375">
        <w:trPr>
          <w:trHeight w:val="290"/>
        </w:trPr>
        <w:tc>
          <w:tcPr>
            <w:tcW w:w="119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C3FDDD3" w14:textId="77777777" w:rsidR="00DD255F" w:rsidRDefault="00DD255F">
            <w:pPr>
              <w:rPr>
                <w:rFonts w:ascii="Calibri" w:hAnsi="Calibri" w:cs="Calibri"/>
                <w:b/>
                <w:bCs/>
                <w:color w:val="000000"/>
                <w:sz w:val="22"/>
                <w:szCs w:val="22"/>
              </w:rPr>
            </w:pPr>
            <w:bookmarkStart w:id="37" w:name="NPSTable"/>
            <w:bookmarkEnd w:id="37"/>
            <w:r>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192DD7AC" w14:textId="77777777" w:rsidR="00DD255F" w:rsidRDefault="00DD255F">
            <w:pPr>
              <w:rPr>
                <w:rFonts w:ascii="Calibri" w:hAnsi="Calibri" w:cs="Calibri"/>
                <w:b/>
                <w:bCs/>
                <w:color w:val="000000"/>
                <w:sz w:val="22"/>
                <w:szCs w:val="22"/>
              </w:rPr>
            </w:pPr>
            <w:r>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0EB7AA2B" w14:textId="77777777" w:rsidR="00DD255F" w:rsidRDefault="00DD255F">
            <w:pPr>
              <w:rPr>
                <w:rFonts w:ascii="Calibri" w:hAnsi="Calibri" w:cs="Calibri"/>
                <w:b/>
                <w:bCs/>
                <w:color w:val="000000"/>
                <w:sz w:val="22"/>
                <w:szCs w:val="22"/>
              </w:rPr>
            </w:pPr>
            <w:r>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3707EE71" w14:textId="77777777" w:rsidR="00DD255F" w:rsidRDefault="00DD255F">
            <w:pPr>
              <w:rPr>
                <w:rFonts w:ascii="Calibri" w:hAnsi="Calibri" w:cs="Calibri"/>
                <w:b/>
                <w:bCs/>
                <w:color w:val="000000"/>
                <w:sz w:val="22"/>
                <w:szCs w:val="22"/>
              </w:rPr>
            </w:pPr>
            <w:r>
              <w:rPr>
                <w:rFonts w:ascii="Calibri" w:hAnsi="Calibri" w:cs="Calibri"/>
                <w:b/>
                <w:bCs/>
                <w:color w:val="000000"/>
                <w:sz w:val="22"/>
                <w:szCs w:val="22"/>
              </w:rPr>
              <w:t>2024 Funding</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46532F14" w14:textId="77777777" w:rsidR="00DD255F" w:rsidRDefault="00DD255F">
            <w:pPr>
              <w:rPr>
                <w:rFonts w:ascii="Calibri" w:hAnsi="Calibri" w:cs="Calibri"/>
                <w:b/>
                <w:bCs/>
                <w:color w:val="000000"/>
                <w:sz w:val="22"/>
                <w:szCs w:val="22"/>
              </w:rPr>
            </w:pPr>
            <w:r>
              <w:rPr>
                <w:rFonts w:ascii="Calibri" w:hAnsi="Calibri" w:cs="Calibri"/>
                <w:b/>
                <w:bCs/>
                <w:color w:val="000000"/>
                <w:sz w:val="22"/>
                <w:szCs w:val="22"/>
              </w:rPr>
              <w:t>2025 Funding</w:t>
            </w:r>
          </w:p>
        </w:tc>
      </w:tr>
      <w:tr w:rsidR="00903CE0" w14:paraId="63C9A277" w14:textId="77777777" w:rsidTr="00A14375">
        <w:trPr>
          <w:trHeight w:val="30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7EB1FAF5" w14:textId="77777777" w:rsidR="00903CE0" w:rsidRDefault="00903CE0" w:rsidP="00903CE0">
            <w:pPr>
              <w:rPr>
                <w:rFonts w:ascii="Calibri" w:hAnsi="Calibri" w:cs="Calibri"/>
                <w:color w:val="000000"/>
                <w:sz w:val="22"/>
                <w:szCs w:val="22"/>
              </w:rPr>
            </w:pPr>
            <w:r>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shd w:val="clear" w:color="auto" w:fill="auto"/>
            <w:vAlign w:val="center"/>
            <w:hideMark/>
          </w:tcPr>
          <w:p w14:paraId="0CF57B46" w14:textId="77777777"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40</w:t>
            </w:r>
          </w:p>
        </w:tc>
        <w:tc>
          <w:tcPr>
            <w:tcW w:w="950" w:type="pct"/>
            <w:tcBorders>
              <w:top w:val="nil"/>
              <w:left w:val="nil"/>
              <w:bottom w:val="single" w:sz="4" w:space="0" w:color="auto"/>
              <w:right w:val="single" w:sz="4" w:space="0" w:color="auto"/>
            </w:tcBorders>
            <w:shd w:val="clear" w:color="auto" w:fill="auto"/>
            <w:vAlign w:val="center"/>
            <w:hideMark/>
          </w:tcPr>
          <w:p w14:paraId="4086EE71" w14:textId="6D52A9B0" w:rsidR="00903CE0" w:rsidRDefault="00903CE0" w:rsidP="00A14375">
            <w:pPr>
              <w:jc w:val="right"/>
              <w:rPr>
                <w:rFonts w:ascii="Calibri" w:hAnsi="Calibri" w:cs="Calibri"/>
                <w:color w:val="000000"/>
                <w:sz w:val="22"/>
                <w:szCs w:val="22"/>
              </w:rPr>
            </w:pPr>
            <w:r>
              <w:rPr>
                <w:rFonts w:ascii="Calibri" w:hAnsi="Calibri" w:cs="Calibri"/>
                <w:color w:val="000000"/>
                <w:sz w:val="22"/>
                <w:szCs w:val="22"/>
              </w:rPr>
              <w:t>80</w:t>
            </w:r>
          </w:p>
        </w:tc>
        <w:tc>
          <w:tcPr>
            <w:tcW w:w="950" w:type="pct"/>
            <w:tcBorders>
              <w:top w:val="nil"/>
              <w:left w:val="nil"/>
              <w:bottom w:val="single" w:sz="4" w:space="0" w:color="auto"/>
              <w:right w:val="single" w:sz="4" w:space="0" w:color="auto"/>
            </w:tcBorders>
            <w:shd w:val="clear" w:color="auto" w:fill="auto"/>
            <w:vAlign w:val="center"/>
            <w:hideMark/>
          </w:tcPr>
          <w:p w14:paraId="13763FDE" w14:textId="77777777"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$731,680</w:t>
            </w:r>
          </w:p>
        </w:tc>
        <w:tc>
          <w:tcPr>
            <w:tcW w:w="950" w:type="pct"/>
            <w:tcBorders>
              <w:top w:val="nil"/>
              <w:left w:val="nil"/>
              <w:bottom w:val="single" w:sz="4" w:space="0" w:color="auto"/>
              <w:right w:val="single" w:sz="4" w:space="0" w:color="auto"/>
            </w:tcBorders>
            <w:shd w:val="clear" w:color="auto" w:fill="auto"/>
            <w:vAlign w:val="center"/>
            <w:hideMark/>
          </w:tcPr>
          <w:p w14:paraId="3A7CE0D2" w14:textId="1744AA3E" w:rsidR="00903CE0" w:rsidRDefault="00903CE0" w:rsidP="00A14375">
            <w:pPr>
              <w:jc w:val="right"/>
              <w:rPr>
                <w:rFonts w:ascii="Calibri" w:hAnsi="Calibri" w:cs="Calibri"/>
                <w:color w:val="000000"/>
                <w:sz w:val="22"/>
                <w:szCs w:val="22"/>
              </w:rPr>
            </w:pPr>
            <w:r>
              <w:rPr>
                <w:rFonts w:ascii="Calibri" w:hAnsi="Calibri" w:cs="Calibri"/>
                <w:color w:val="000000"/>
                <w:sz w:val="22"/>
                <w:szCs w:val="22"/>
              </w:rPr>
              <w:t>$2,094,510</w:t>
            </w:r>
          </w:p>
        </w:tc>
      </w:tr>
      <w:tr w:rsidR="00903CE0" w14:paraId="26745D30" w14:textId="77777777" w:rsidTr="00A14375">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496AA8B0" w14:textId="77777777" w:rsidR="00903CE0" w:rsidRDefault="00903CE0" w:rsidP="00903CE0">
            <w:pPr>
              <w:rPr>
                <w:rFonts w:ascii="Calibri" w:hAnsi="Calibri" w:cs="Calibri"/>
                <w:color w:val="000000"/>
                <w:sz w:val="22"/>
                <w:szCs w:val="22"/>
              </w:rPr>
            </w:pPr>
            <w:r>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shd w:val="clear" w:color="auto" w:fill="auto"/>
            <w:vAlign w:val="center"/>
            <w:hideMark/>
          </w:tcPr>
          <w:p w14:paraId="1BD652A3" w14:textId="77777777"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5</w:t>
            </w:r>
          </w:p>
        </w:tc>
        <w:tc>
          <w:tcPr>
            <w:tcW w:w="950" w:type="pct"/>
            <w:tcBorders>
              <w:top w:val="nil"/>
              <w:left w:val="nil"/>
              <w:bottom w:val="single" w:sz="4" w:space="0" w:color="auto"/>
              <w:right w:val="single" w:sz="4" w:space="0" w:color="auto"/>
            </w:tcBorders>
            <w:shd w:val="clear" w:color="auto" w:fill="auto"/>
            <w:vAlign w:val="center"/>
            <w:hideMark/>
          </w:tcPr>
          <w:p w14:paraId="082D03DF" w14:textId="4043D62E" w:rsidR="00903CE0" w:rsidRDefault="00903CE0" w:rsidP="00A14375">
            <w:pPr>
              <w:jc w:val="right"/>
              <w:rPr>
                <w:rFonts w:ascii="Calibri" w:hAnsi="Calibri" w:cs="Calibri"/>
                <w:color w:val="000000"/>
                <w:sz w:val="22"/>
                <w:szCs w:val="22"/>
              </w:rPr>
            </w:pPr>
            <w:r>
              <w:rPr>
                <w:rFonts w:ascii="Calibri" w:hAnsi="Calibri" w:cs="Calibri"/>
                <w:color w:val="000000"/>
                <w:sz w:val="22"/>
                <w:szCs w:val="22"/>
              </w:rPr>
              <w:t>10</w:t>
            </w:r>
          </w:p>
        </w:tc>
        <w:tc>
          <w:tcPr>
            <w:tcW w:w="950" w:type="pct"/>
            <w:tcBorders>
              <w:top w:val="nil"/>
              <w:left w:val="nil"/>
              <w:bottom w:val="single" w:sz="4" w:space="0" w:color="auto"/>
              <w:right w:val="single" w:sz="4" w:space="0" w:color="auto"/>
            </w:tcBorders>
            <w:shd w:val="clear" w:color="auto" w:fill="auto"/>
            <w:vAlign w:val="center"/>
            <w:hideMark/>
          </w:tcPr>
          <w:p w14:paraId="41FA2E85" w14:textId="77777777" w:rsidR="00903CE0" w:rsidRDefault="00903CE0" w:rsidP="00903CE0">
            <w:pPr>
              <w:jc w:val="right"/>
              <w:rPr>
                <w:rFonts w:ascii="Calibri" w:hAnsi="Calibri" w:cs="Calibri"/>
                <w:color w:val="000000"/>
                <w:sz w:val="22"/>
                <w:szCs w:val="22"/>
              </w:rPr>
            </w:pPr>
            <w:r>
              <w:rPr>
                <w:rFonts w:ascii="Calibri" w:hAnsi="Calibri" w:cs="Calibri"/>
                <w:color w:val="000000"/>
                <w:sz w:val="22"/>
                <w:szCs w:val="22"/>
              </w:rPr>
              <w:t>$74,575</w:t>
            </w:r>
          </w:p>
        </w:tc>
        <w:tc>
          <w:tcPr>
            <w:tcW w:w="950" w:type="pct"/>
            <w:tcBorders>
              <w:top w:val="nil"/>
              <w:left w:val="nil"/>
              <w:bottom w:val="single" w:sz="4" w:space="0" w:color="auto"/>
              <w:right w:val="single" w:sz="4" w:space="0" w:color="auto"/>
            </w:tcBorders>
            <w:shd w:val="clear" w:color="auto" w:fill="auto"/>
            <w:vAlign w:val="center"/>
            <w:hideMark/>
          </w:tcPr>
          <w:p w14:paraId="35D77A1C" w14:textId="057C6B65" w:rsidR="00903CE0" w:rsidRDefault="00903CE0" w:rsidP="00A14375">
            <w:pPr>
              <w:jc w:val="right"/>
              <w:rPr>
                <w:rFonts w:ascii="Calibri" w:hAnsi="Calibri" w:cs="Calibri"/>
                <w:color w:val="000000"/>
                <w:sz w:val="22"/>
                <w:szCs w:val="22"/>
              </w:rPr>
            </w:pPr>
            <w:r>
              <w:rPr>
                <w:rFonts w:ascii="Calibri" w:hAnsi="Calibri" w:cs="Calibri"/>
                <w:color w:val="000000"/>
                <w:sz w:val="22"/>
                <w:szCs w:val="22"/>
              </w:rPr>
              <w:t>$213,483</w:t>
            </w:r>
          </w:p>
        </w:tc>
      </w:tr>
      <w:tr w:rsidR="00903CE0" w14:paraId="6B3D64D6" w14:textId="77777777" w:rsidTr="00A14375">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5927CC2F" w14:textId="77777777" w:rsidR="00903CE0" w:rsidRDefault="00903CE0" w:rsidP="00903CE0">
            <w:pPr>
              <w:rPr>
                <w:rFonts w:ascii="Calibri" w:hAnsi="Calibri" w:cs="Calibri"/>
                <w:b/>
                <w:bCs/>
                <w:color w:val="000000"/>
                <w:sz w:val="22"/>
                <w:szCs w:val="22"/>
              </w:rPr>
            </w:pPr>
            <w:r>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shd w:val="clear" w:color="auto" w:fill="auto"/>
            <w:vAlign w:val="center"/>
            <w:hideMark/>
          </w:tcPr>
          <w:p w14:paraId="66D1076E" w14:textId="77777777" w:rsidR="00903CE0" w:rsidRDefault="00903CE0" w:rsidP="00903CE0">
            <w:pPr>
              <w:jc w:val="right"/>
              <w:rPr>
                <w:rFonts w:ascii="Calibri" w:hAnsi="Calibri" w:cs="Calibri"/>
                <w:b/>
                <w:bCs/>
                <w:color w:val="000000"/>
                <w:sz w:val="22"/>
                <w:szCs w:val="22"/>
              </w:rPr>
            </w:pPr>
            <w:r>
              <w:rPr>
                <w:rFonts w:ascii="Calibri" w:hAnsi="Calibri" w:cs="Calibri"/>
                <w:b/>
                <w:bCs/>
                <w:color w:val="000000"/>
                <w:sz w:val="22"/>
                <w:szCs w:val="22"/>
              </w:rPr>
              <w:t>45</w:t>
            </w:r>
          </w:p>
        </w:tc>
        <w:tc>
          <w:tcPr>
            <w:tcW w:w="950" w:type="pct"/>
            <w:tcBorders>
              <w:top w:val="nil"/>
              <w:left w:val="nil"/>
              <w:bottom w:val="single" w:sz="4" w:space="0" w:color="auto"/>
              <w:right w:val="single" w:sz="4" w:space="0" w:color="auto"/>
            </w:tcBorders>
            <w:shd w:val="clear" w:color="auto" w:fill="auto"/>
            <w:vAlign w:val="center"/>
            <w:hideMark/>
          </w:tcPr>
          <w:p w14:paraId="7C16F76D" w14:textId="1130BC83" w:rsidR="00903CE0" w:rsidRDefault="00903CE0" w:rsidP="00A14375">
            <w:pPr>
              <w:jc w:val="right"/>
              <w:rPr>
                <w:rFonts w:ascii="Calibri" w:hAnsi="Calibri" w:cs="Calibri"/>
                <w:b/>
                <w:bCs/>
                <w:color w:val="000000"/>
                <w:sz w:val="22"/>
                <w:szCs w:val="22"/>
              </w:rPr>
            </w:pPr>
            <w:r>
              <w:rPr>
                <w:rFonts w:ascii="Calibri" w:hAnsi="Calibri" w:cs="Calibri"/>
                <w:b/>
                <w:bCs/>
                <w:color w:val="000000"/>
                <w:sz w:val="22"/>
                <w:szCs w:val="22"/>
              </w:rPr>
              <w:t>90</w:t>
            </w:r>
          </w:p>
        </w:tc>
        <w:tc>
          <w:tcPr>
            <w:tcW w:w="950" w:type="pct"/>
            <w:tcBorders>
              <w:top w:val="nil"/>
              <w:left w:val="nil"/>
              <w:bottom w:val="single" w:sz="4" w:space="0" w:color="auto"/>
              <w:right w:val="single" w:sz="4" w:space="0" w:color="auto"/>
            </w:tcBorders>
            <w:shd w:val="clear" w:color="auto" w:fill="auto"/>
            <w:vAlign w:val="center"/>
            <w:hideMark/>
          </w:tcPr>
          <w:p w14:paraId="181F0317" w14:textId="77777777" w:rsidR="00903CE0" w:rsidRDefault="00903CE0" w:rsidP="00903CE0">
            <w:pPr>
              <w:jc w:val="right"/>
              <w:rPr>
                <w:rFonts w:ascii="Calibri" w:hAnsi="Calibri" w:cs="Calibri"/>
                <w:b/>
                <w:bCs/>
                <w:color w:val="000000"/>
                <w:sz w:val="22"/>
                <w:szCs w:val="22"/>
              </w:rPr>
            </w:pPr>
            <w:r>
              <w:rPr>
                <w:rFonts w:ascii="Calibri" w:hAnsi="Calibri" w:cs="Calibri"/>
                <w:b/>
                <w:bCs/>
                <w:color w:val="000000"/>
                <w:sz w:val="22"/>
                <w:szCs w:val="22"/>
              </w:rPr>
              <w:t>$806,255</w:t>
            </w:r>
          </w:p>
        </w:tc>
        <w:tc>
          <w:tcPr>
            <w:tcW w:w="950" w:type="pct"/>
            <w:tcBorders>
              <w:top w:val="nil"/>
              <w:left w:val="nil"/>
              <w:bottom w:val="single" w:sz="4" w:space="0" w:color="auto"/>
              <w:right w:val="single" w:sz="4" w:space="0" w:color="auto"/>
            </w:tcBorders>
            <w:shd w:val="clear" w:color="auto" w:fill="auto"/>
            <w:vAlign w:val="center"/>
            <w:hideMark/>
          </w:tcPr>
          <w:p w14:paraId="78C651CF" w14:textId="15BCB79F" w:rsidR="00903CE0" w:rsidRDefault="00903CE0" w:rsidP="00A14375">
            <w:pPr>
              <w:jc w:val="right"/>
              <w:rPr>
                <w:rFonts w:ascii="Calibri" w:hAnsi="Calibri" w:cs="Calibri"/>
                <w:b/>
                <w:bCs/>
                <w:color w:val="000000"/>
                <w:sz w:val="22"/>
                <w:szCs w:val="22"/>
              </w:rPr>
            </w:pPr>
            <w:r>
              <w:rPr>
                <w:rFonts w:ascii="Calibri" w:hAnsi="Calibri" w:cs="Calibri"/>
                <w:b/>
                <w:bCs/>
                <w:color w:val="000000"/>
                <w:sz w:val="22"/>
                <w:szCs w:val="22"/>
              </w:rPr>
              <w:t>$2,307,993</w:t>
            </w:r>
          </w:p>
        </w:tc>
      </w:tr>
      <w:tr w:rsidR="00DD255F" w14:paraId="1640EE91" w14:textId="77777777" w:rsidTr="00A14375">
        <w:trPr>
          <w:trHeight w:val="290"/>
        </w:trPr>
        <w:tc>
          <w:tcPr>
            <w:tcW w:w="1198" w:type="pct"/>
            <w:tcBorders>
              <w:top w:val="nil"/>
              <w:left w:val="single" w:sz="4" w:space="0" w:color="auto"/>
              <w:bottom w:val="single" w:sz="4" w:space="0" w:color="auto"/>
              <w:right w:val="single" w:sz="4" w:space="0" w:color="auto"/>
            </w:tcBorders>
            <w:shd w:val="clear" w:color="000000" w:fill="D9D9D9"/>
            <w:vAlign w:val="center"/>
            <w:hideMark/>
          </w:tcPr>
          <w:p w14:paraId="2D5262A6" w14:textId="77777777" w:rsidR="00DD255F" w:rsidRDefault="00DD255F">
            <w:pPr>
              <w:rPr>
                <w:rFonts w:ascii="Calibri" w:hAnsi="Calibri" w:cs="Calibri"/>
                <w:b/>
                <w:bCs/>
                <w:color w:val="000000"/>
                <w:sz w:val="22"/>
                <w:szCs w:val="22"/>
              </w:rPr>
            </w:pPr>
            <w:r>
              <w:rPr>
                <w:rFonts w:ascii="Calibri" w:hAnsi="Calibri" w:cs="Calibri"/>
                <w:b/>
                <w:bCs/>
                <w:color w:val="000000"/>
                <w:sz w:val="22"/>
                <w:szCs w:val="22"/>
              </w:rPr>
              <w:t>Course Type</w:t>
            </w:r>
          </w:p>
        </w:tc>
        <w:tc>
          <w:tcPr>
            <w:tcW w:w="3802" w:type="pct"/>
            <w:gridSpan w:val="4"/>
            <w:tcBorders>
              <w:top w:val="single" w:sz="4" w:space="0" w:color="auto"/>
              <w:left w:val="nil"/>
              <w:bottom w:val="single" w:sz="4" w:space="0" w:color="auto"/>
              <w:right w:val="single" w:sz="4" w:space="0" w:color="auto"/>
            </w:tcBorders>
            <w:shd w:val="clear" w:color="000000" w:fill="D9D9D9"/>
            <w:vAlign w:val="center"/>
            <w:hideMark/>
          </w:tcPr>
          <w:p w14:paraId="4C9F4C5A" w14:textId="77777777" w:rsidR="00DD255F" w:rsidRDefault="00DD255F">
            <w:pPr>
              <w:rPr>
                <w:rFonts w:ascii="Calibri" w:hAnsi="Calibri" w:cs="Calibri"/>
                <w:b/>
                <w:bCs/>
                <w:color w:val="000000"/>
                <w:sz w:val="22"/>
                <w:szCs w:val="22"/>
              </w:rPr>
            </w:pPr>
            <w:r>
              <w:rPr>
                <w:rFonts w:ascii="Calibri" w:hAnsi="Calibri" w:cs="Calibri"/>
                <w:b/>
                <w:bCs/>
                <w:color w:val="000000"/>
                <w:sz w:val="22"/>
                <w:szCs w:val="22"/>
              </w:rPr>
              <w:t>Course Name</w:t>
            </w:r>
          </w:p>
        </w:tc>
      </w:tr>
      <w:tr w:rsidR="00DD255F" w14:paraId="270B6588" w14:textId="77777777" w:rsidTr="00A14375">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540CEA4B" w14:textId="77777777" w:rsidR="00DD255F" w:rsidRDefault="00DD255F">
            <w:pPr>
              <w:rPr>
                <w:rFonts w:ascii="Calibri" w:hAnsi="Calibri" w:cs="Calibri"/>
                <w:color w:val="000000"/>
                <w:sz w:val="22"/>
                <w:szCs w:val="22"/>
              </w:rPr>
            </w:pPr>
            <w:r>
              <w:rPr>
                <w:rFonts w:ascii="Calibri" w:hAnsi="Calibri" w:cs="Calibri"/>
                <w:color w:val="000000"/>
                <w:sz w:val="22"/>
                <w:szCs w:val="22"/>
              </w:rPr>
              <w:t>Bachelor Degree</w:t>
            </w:r>
          </w:p>
        </w:tc>
        <w:tc>
          <w:tcPr>
            <w:tcW w:w="3802" w:type="pct"/>
            <w:gridSpan w:val="4"/>
            <w:tcBorders>
              <w:top w:val="single" w:sz="4" w:space="0" w:color="auto"/>
              <w:left w:val="nil"/>
              <w:bottom w:val="single" w:sz="4" w:space="0" w:color="auto"/>
              <w:right w:val="single" w:sz="4" w:space="0" w:color="auto"/>
            </w:tcBorders>
            <w:shd w:val="clear" w:color="auto" w:fill="auto"/>
            <w:vAlign w:val="center"/>
            <w:hideMark/>
          </w:tcPr>
          <w:p w14:paraId="0E85333D" w14:textId="77777777" w:rsidR="00DD255F" w:rsidRDefault="00DD255F">
            <w:pPr>
              <w:rPr>
                <w:rFonts w:ascii="Calibri" w:hAnsi="Calibri" w:cs="Calibri"/>
                <w:color w:val="000000"/>
                <w:sz w:val="22"/>
                <w:szCs w:val="22"/>
              </w:rPr>
            </w:pPr>
            <w:r>
              <w:rPr>
                <w:rFonts w:ascii="Calibri" w:hAnsi="Calibri" w:cs="Calibri"/>
                <w:color w:val="000000"/>
                <w:sz w:val="22"/>
                <w:szCs w:val="22"/>
              </w:rPr>
              <w:t>Bachelor of Engineering (Honours)</w:t>
            </w:r>
          </w:p>
        </w:tc>
      </w:tr>
      <w:tr w:rsidR="00DD255F" w14:paraId="4F1B3F83" w14:textId="77777777" w:rsidTr="00A14375">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7B42D8FC" w14:textId="77777777" w:rsidR="00DD255F" w:rsidRDefault="00DD255F">
            <w:pPr>
              <w:rPr>
                <w:rFonts w:ascii="Calibri" w:hAnsi="Calibri" w:cs="Calibri"/>
                <w:color w:val="000000"/>
                <w:sz w:val="22"/>
                <w:szCs w:val="22"/>
              </w:rPr>
            </w:pPr>
            <w:r>
              <w:rPr>
                <w:rFonts w:ascii="Calibri" w:hAnsi="Calibri" w:cs="Calibri"/>
                <w:color w:val="000000"/>
                <w:sz w:val="22"/>
                <w:szCs w:val="22"/>
              </w:rPr>
              <w:t>Bachelor Degree</w:t>
            </w:r>
          </w:p>
        </w:tc>
        <w:tc>
          <w:tcPr>
            <w:tcW w:w="3802" w:type="pct"/>
            <w:gridSpan w:val="4"/>
            <w:tcBorders>
              <w:top w:val="single" w:sz="4" w:space="0" w:color="auto"/>
              <w:left w:val="nil"/>
              <w:bottom w:val="single" w:sz="4" w:space="0" w:color="auto"/>
              <w:right w:val="single" w:sz="4" w:space="0" w:color="auto"/>
            </w:tcBorders>
            <w:shd w:val="clear" w:color="auto" w:fill="auto"/>
            <w:vAlign w:val="center"/>
            <w:hideMark/>
          </w:tcPr>
          <w:p w14:paraId="4E8B3FCB" w14:textId="77777777" w:rsidR="00DD255F" w:rsidRDefault="00DD255F">
            <w:pPr>
              <w:rPr>
                <w:rFonts w:ascii="Calibri" w:hAnsi="Calibri" w:cs="Calibri"/>
                <w:color w:val="000000"/>
                <w:sz w:val="22"/>
                <w:szCs w:val="22"/>
              </w:rPr>
            </w:pPr>
            <w:r>
              <w:rPr>
                <w:rFonts w:ascii="Calibri" w:hAnsi="Calibri" w:cs="Calibri"/>
                <w:color w:val="000000"/>
                <w:sz w:val="22"/>
                <w:szCs w:val="22"/>
              </w:rPr>
              <w:t>Bachelor of Advanced Science (Honours)</w:t>
            </w:r>
          </w:p>
        </w:tc>
      </w:tr>
      <w:tr w:rsidR="00DD255F" w14:paraId="06441495" w14:textId="77777777" w:rsidTr="00A14375">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63606C97" w14:textId="77777777" w:rsidR="00DD255F" w:rsidRDefault="00DD255F">
            <w:pPr>
              <w:rPr>
                <w:rFonts w:ascii="Calibri" w:hAnsi="Calibri" w:cs="Calibri"/>
                <w:color w:val="000000"/>
                <w:sz w:val="22"/>
                <w:szCs w:val="22"/>
              </w:rPr>
            </w:pPr>
            <w:r>
              <w:rPr>
                <w:rFonts w:ascii="Calibri" w:hAnsi="Calibri" w:cs="Calibri"/>
                <w:color w:val="000000"/>
                <w:sz w:val="22"/>
                <w:szCs w:val="22"/>
              </w:rPr>
              <w:t>Bachelor Degree</w:t>
            </w:r>
          </w:p>
        </w:tc>
        <w:tc>
          <w:tcPr>
            <w:tcW w:w="3802" w:type="pct"/>
            <w:gridSpan w:val="4"/>
            <w:tcBorders>
              <w:top w:val="single" w:sz="4" w:space="0" w:color="auto"/>
              <w:left w:val="nil"/>
              <w:bottom w:val="single" w:sz="4" w:space="0" w:color="auto"/>
              <w:right w:val="single" w:sz="4" w:space="0" w:color="auto"/>
            </w:tcBorders>
            <w:shd w:val="clear" w:color="auto" w:fill="auto"/>
            <w:vAlign w:val="center"/>
            <w:hideMark/>
          </w:tcPr>
          <w:p w14:paraId="0532BB32" w14:textId="77777777" w:rsidR="00DD255F" w:rsidRDefault="00DD255F">
            <w:pPr>
              <w:rPr>
                <w:rFonts w:ascii="Calibri" w:hAnsi="Calibri" w:cs="Calibri"/>
                <w:color w:val="000000"/>
                <w:sz w:val="22"/>
                <w:szCs w:val="22"/>
              </w:rPr>
            </w:pPr>
            <w:r>
              <w:rPr>
                <w:rFonts w:ascii="Calibri" w:hAnsi="Calibri" w:cs="Calibri"/>
                <w:color w:val="000000"/>
                <w:sz w:val="22"/>
                <w:szCs w:val="22"/>
              </w:rPr>
              <w:t>Bachelor of Mathematics</w:t>
            </w:r>
          </w:p>
        </w:tc>
      </w:tr>
      <w:bookmarkEnd w:id="36"/>
    </w:tbl>
    <w:p w14:paraId="0CC9E4E3" w14:textId="77777777" w:rsidR="0048512E" w:rsidRDefault="0048512E" w:rsidP="00033D05">
      <w:pPr>
        <w:tabs>
          <w:tab w:val="left" w:pos="567"/>
          <w:tab w:val="left" w:pos="8222"/>
        </w:tabs>
        <w:spacing w:before="120" w:after="120"/>
        <w:rPr>
          <w:rFonts w:ascii="Calibri" w:hAnsi="Calibri" w:cs="Arial"/>
          <w:bCs/>
          <w:i/>
          <w:sz w:val="22"/>
          <w:szCs w:val="22"/>
        </w:rPr>
      </w:pPr>
    </w:p>
    <w:p w14:paraId="3206BBC1" w14:textId="385E8BDE"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0BC0A182" w14:textId="55EB43CA"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2F8ACE32"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BC7C63">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6DB0EF1A" w14:textId="77777777" w:rsidR="0048512E" w:rsidRPr="001A6067" w:rsidRDefault="0048512E" w:rsidP="0048512E">
      <w:pPr>
        <w:widowControl w:val="0"/>
        <w:tabs>
          <w:tab w:val="left" w:pos="567"/>
          <w:tab w:val="left" w:pos="8222"/>
        </w:tabs>
        <w:spacing w:before="120" w:after="120"/>
        <w:ind w:left="644"/>
        <w:rPr>
          <w:rFonts w:cstheme="minorBidi"/>
          <w:sz w:val="22"/>
          <w:szCs w:val="22"/>
        </w:rPr>
      </w:pP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38" w:name="_Hlk59447738"/>
      <w:r w:rsidRPr="5FFDBAB4">
        <w:rPr>
          <w:rFonts w:cstheme="minorBidi"/>
          <w:b/>
          <w:bCs/>
          <w:sz w:val="22"/>
          <w:szCs w:val="22"/>
        </w:rPr>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Program;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Program;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9"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DD255F" w14:paraId="17D34326" w14:textId="77777777" w:rsidTr="00A14375">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FDFDCCD" w14:textId="77777777" w:rsidR="00DD255F" w:rsidRDefault="00DD255F">
            <w:pPr>
              <w:rPr>
                <w:rFonts w:ascii="Calibri" w:hAnsi="Calibri" w:cs="Calibri"/>
                <w:b/>
                <w:bCs/>
                <w:color w:val="000000"/>
                <w:sz w:val="22"/>
                <w:szCs w:val="22"/>
              </w:rPr>
            </w:pPr>
            <w:bookmarkStart w:id="40" w:name="IRLSAFTable"/>
            <w:bookmarkEnd w:id="40"/>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A2698AF" w14:textId="77777777" w:rsidR="00DD255F" w:rsidRDefault="00DD255F">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5BC674A" w14:textId="77777777" w:rsidR="00DD255F" w:rsidRDefault="00DD255F">
            <w:pPr>
              <w:jc w:val="center"/>
              <w:rPr>
                <w:rFonts w:ascii="Calibri" w:hAnsi="Calibri" w:cs="Calibri"/>
                <w:b/>
                <w:bCs/>
                <w:color w:val="000000"/>
                <w:sz w:val="22"/>
                <w:szCs w:val="22"/>
              </w:rPr>
            </w:pPr>
            <w:r>
              <w:rPr>
                <w:rFonts w:ascii="Calibri" w:hAnsi="Calibri" w:cs="Calibri"/>
                <w:b/>
                <w:bCs/>
                <w:color w:val="000000"/>
                <w:sz w:val="22"/>
                <w:szCs w:val="22"/>
              </w:rPr>
              <w:t>2025</w:t>
            </w:r>
          </w:p>
        </w:tc>
      </w:tr>
      <w:tr w:rsidR="00DD255F" w14:paraId="4B55AEB4" w14:textId="77777777" w:rsidTr="00A1437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EC3C44D" w14:textId="77777777" w:rsidR="00DD255F" w:rsidRDefault="00DD255F">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574E79FD" w14:textId="3D947566" w:rsidR="00DD255F" w:rsidRDefault="00F54A95">
            <w:pPr>
              <w:jc w:val="center"/>
              <w:rPr>
                <w:rFonts w:ascii="Calibri" w:hAnsi="Calibri" w:cs="Calibri"/>
                <w:color w:val="000000"/>
                <w:sz w:val="22"/>
                <w:szCs w:val="22"/>
              </w:rPr>
            </w:pPr>
            <w:r w:rsidRPr="00E84351">
              <w:rPr>
                <w:rFonts w:ascii="Calibri" w:hAnsi="Calibri" w:cs="Calibri"/>
                <w:color w:val="000000"/>
                <w:sz w:val="22"/>
                <w:szCs w:val="22"/>
              </w:rPr>
              <w:t>$3,883,635</w:t>
            </w:r>
          </w:p>
        </w:tc>
        <w:tc>
          <w:tcPr>
            <w:tcW w:w="1077" w:type="pct"/>
            <w:tcBorders>
              <w:top w:val="nil"/>
              <w:left w:val="nil"/>
              <w:bottom w:val="single" w:sz="4" w:space="0" w:color="auto"/>
              <w:right w:val="single" w:sz="4" w:space="0" w:color="auto"/>
            </w:tcBorders>
            <w:shd w:val="clear" w:color="auto" w:fill="auto"/>
            <w:vAlign w:val="center"/>
            <w:hideMark/>
          </w:tcPr>
          <w:p w14:paraId="78AACBB4" w14:textId="5681A7FE" w:rsidR="00DD255F" w:rsidRDefault="000075FF">
            <w:pPr>
              <w:jc w:val="center"/>
              <w:rPr>
                <w:rFonts w:ascii="Calibri" w:hAnsi="Calibri" w:cs="Calibri"/>
                <w:color w:val="000000"/>
                <w:sz w:val="22"/>
                <w:szCs w:val="22"/>
              </w:rPr>
            </w:pPr>
            <w:r w:rsidRPr="000075FF">
              <w:rPr>
                <w:rFonts w:ascii="Calibri" w:hAnsi="Calibri" w:cs="Calibri"/>
                <w:color w:val="000000"/>
                <w:sz w:val="22"/>
                <w:szCs w:val="22"/>
              </w:rPr>
              <w:t>$4,090,370</w:t>
            </w:r>
          </w:p>
        </w:tc>
      </w:tr>
      <w:tr w:rsidR="00DD255F" w14:paraId="55F26E49" w14:textId="77777777" w:rsidTr="00A1437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11C020A" w14:textId="77777777" w:rsidR="00DD255F" w:rsidRDefault="00DD255F">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1A86FA86" w14:textId="77777777" w:rsidR="00DD255F" w:rsidRDefault="00DD255F">
            <w:pPr>
              <w:jc w:val="center"/>
              <w:rPr>
                <w:rFonts w:ascii="Calibri" w:hAnsi="Calibri" w:cs="Calibri"/>
                <w:color w:val="000000"/>
                <w:sz w:val="22"/>
                <w:szCs w:val="22"/>
              </w:rPr>
            </w:pPr>
            <w:r>
              <w:rPr>
                <w:rFonts w:ascii="Calibri" w:hAnsi="Calibri" w:cs="Calibri"/>
                <w:color w:val="000000"/>
                <w:sz w:val="22"/>
                <w:szCs w:val="22"/>
              </w:rPr>
              <w:t>$1,128,062</w:t>
            </w:r>
          </w:p>
        </w:tc>
        <w:tc>
          <w:tcPr>
            <w:tcW w:w="1077" w:type="pct"/>
            <w:tcBorders>
              <w:top w:val="nil"/>
              <w:left w:val="nil"/>
              <w:bottom w:val="single" w:sz="4" w:space="0" w:color="auto"/>
              <w:right w:val="single" w:sz="4" w:space="0" w:color="auto"/>
            </w:tcBorders>
            <w:shd w:val="clear" w:color="auto" w:fill="auto"/>
            <w:vAlign w:val="center"/>
            <w:hideMark/>
          </w:tcPr>
          <w:p w14:paraId="4745A5B2" w14:textId="77777777" w:rsidR="00DD255F" w:rsidRDefault="00DD255F">
            <w:pPr>
              <w:jc w:val="center"/>
              <w:rPr>
                <w:rFonts w:ascii="Calibri" w:hAnsi="Calibri" w:cs="Calibri"/>
                <w:color w:val="000000"/>
                <w:sz w:val="22"/>
                <w:szCs w:val="22"/>
              </w:rPr>
            </w:pPr>
            <w:r>
              <w:rPr>
                <w:rFonts w:ascii="Calibri" w:hAnsi="Calibri" w:cs="Calibri"/>
                <w:color w:val="000000"/>
                <w:sz w:val="22"/>
                <w:szCs w:val="22"/>
              </w:rPr>
              <w:t>TBA</w:t>
            </w:r>
          </w:p>
        </w:tc>
      </w:tr>
      <w:tr w:rsidR="00DD255F" w14:paraId="72B54BA0" w14:textId="77777777" w:rsidTr="00A14375">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07DD171" w14:textId="77777777" w:rsidR="00DD255F" w:rsidRDefault="00DD255F">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05D8BD9C" w14:textId="77777777" w:rsidR="00DD255F" w:rsidRDefault="00DD255F">
            <w:pPr>
              <w:jc w:val="center"/>
              <w:rPr>
                <w:rFonts w:ascii="Calibri" w:hAnsi="Calibri" w:cs="Calibri"/>
                <w:color w:val="000000"/>
                <w:sz w:val="22"/>
                <w:szCs w:val="22"/>
              </w:rPr>
            </w:pPr>
            <w:r>
              <w:rPr>
                <w:rFonts w:ascii="Calibri" w:hAnsi="Calibri" w:cs="Calibri"/>
                <w:color w:val="000000"/>
                <w:sz w:val="22"/>
                <w:szCs w:val="22"/>
              </w:rPr>
              <w:t>$339,388</w:t>
            </w:r>
          </w:p>
        </w:tc>
        <w:tc>
          <w:tcPr>
            <w:tcW w:w="1077" w:type="pct"/>
            <w:tcBorders>
              <w:top w:val="nil"/>
              <w:left w:val="nil"/>
              <w:bottom w:val="single" w:sz="4" w:space="0" w:color="auto"/>
              <w:right w:val="single" w:sz="4" w:space="0" w:color="auto"/>
            </w:tcBorders>
            <w:shd w:val="clear" w:color="auto" w:fill="auto"/>
            <w:vAlign w:val="center"/>
            <w:hideMark/>
          </w:tcPr>
          <w:p w14:paraId="66EED02D" w14:textId="23D17EF8" w:rsidR="00DD255F" w:rsidRDefault="00AB602E">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26A2B166" w14:textId="71A18ED5" w:rsidR="000C57A7" w:rsidRPr="003337FC" w:rsidRDefault="000C57A7" w:rsidP="000C57A7">
      <w:pPr>
        <w:spacing w:after="200" w:line="276" w:lineRule="auto"/>
        <w:rPr>
          <w:rFonts w:cstheme="minorHAnsi"/>
          <w:sz w:val="22"/>
          <w:szCs w:val="22"/>
        </w:rPr>
      </w:pPr>
      <w:bookmarkStart w:id="41" w:name="Enabling"/>
      <w:bookmarkEnd w:id="39"/>
      <w:r w:rsidRPr="003337FC">
        <w:rPr>
          <w:rFonts w:cstheme="minorHAnsi"/>
          <w:b/>
          <w:bCs/>
          <w:sz w:val="22"/>
          <w:szCs w:val="22"/>
        </w:rPr>
        <w:t>Allocation of places for the purposes of the ELP</w:t>
      </w:r>
    </w:p>
    <w:p w14:paraId="59C652A7" w14:textId="2F6A5FE2" w:rsidR="0010294C" w:rsidRDefault="30F70AC9"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courses is </w:t>
      </w:r>
      <w:r w:rsidR="00DD255F" w:rsidRPr="00E84351">
        <w:rPr>
          <w:rFonts w:ascii="Calibri" w:hAnsi="Calibri"/>
          <w:sz w:val="22"/>
        </w:rPr>
        <w:t>87.3</w:t>
      </w:r>
      <w:r w:rsidR="004A35E5" w:rsidRPr="37458ABB">
        <w:rPr>
          <w:rFonts w:ascii="Calibri" w:hAnsi="Calibri"/>
          <w:sz w:val="22"/>
          <w:szCs w:val="22"/>
        </w:rPr>
        <w:t xml:space="preserve"> </w:t>
      </w:r>
      <w:r w:rsidR="00686799" w:rsidRPr="001A6067">
        <w:rPr>
          <w:rFonts w:ascii="Calibri" w:hAnsi="Calibri"/>
          <w:sz w:val="22"/>
          <w:szCs w:val="22"/>
        </w:rPr>
        <w:t xml:space="preserve">in </w:t>
      </w:r>
      <w:r w:rsidR="00686799">
        <w:rPr>
          <w:rFonts w:ascii="Calibri" w:hAnsi="Calibri"/>
          <w:sz w:val="22"/>
          <w:szCs w:val="22"/>
        </w:rPr>
        <w:t>2024</w:t>
      </w:r>
      <w:r w:rsidR="00686799" w:rsidRPr="001A6067">
        <w:rPr>
          <w:rFonts w:ascii="Calibri" w:hAnsi="Calibri"/>
          <w:sz w:val="22"/>
          <w:szCs w:val="22"/>
        </w:rPr>
        <w:t>. The provider may continue to enrol students in an enabling course of study above this allocation using their MBGA for higher education courses</w:t>
      </w:r>
      <w:r w:rsidRPr="7704FC00">
        <w:rPr>
          <w:rFonts w:ascii="Calibri" w:hAnsi="Calibri"/>
          <w:sz w:val="22"/>
          <w:szCs w:val="22"/>
        </w:rPr>
        <w:t>.</w:t>
      </w:r>
    </w:p>
    <w:bookmarkEnd w:id="41"/>
    <w:p w14:paraId="584556F0" w14:textId="6F91CCC4"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6E103894" w:rsidR="00C410E2" w:rsidRDefault="30F70AC9" w:rsidP="00712123">
      <w:pPr>
        <w:pStyle w:val="ListParagraph"/>
        <w:widowControl w:val="0"/>
        <w:numPr>
          <w:ilvl w:val="0"/>
          <w:numId w:val="7"/>
        </w:numPr>
        <w:spacing w:before="120" w:after="120"/>
        <w:contextualSpacing w:val="0"/>
        <w:rPr>
          <w:rFonts w:ascii="Calibri" w:hAnsi="Calibri"/>
          <w:sz w:val="22"/>
          <w:szCs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8"/>
    </w:p>
    <w:p w14:paraId="5AAC8FD2" w14:textId="77777777" w:rsidR="00C410E2" w:rsidRDefault="00C410E2">
      <w:pPr>
        <w:rPr>
          <w:rFonts w:ascii="Calibri" w:hAnsi="Calibri"/>
          <w:sz w:val="22"/>
          <w:szCs w:val="22"/>
        </w:rPr>
      </w:pPr>
      <w:r>
        <w:rPr>
          <w:rFonts w:ascii="Calibri" w:hAnsi="Calibri"/>
          <w:sz w:val="22"/>
          <w:szCs w:val="22"/>
        </w:rPr>
        <w:br w:type="page"/>
      </w: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7D2AE422" w:rsidR="009A6FDC" w:rsidRPr="006B29B6" w:rsidRDefault="009A6FDC" w:rsidP="00A71995">
            <w:pPr>
              <w:tabs>
                <w:tab w:val="left" w:pos="567"/>
                <w:tab w:val="left" w:pos="8222"/>
              </w:tabs>
              <w:spacing w:before="120" w:after="120"/>
              <w:rPr>
                <w:rFonts w:ascii="Calibri" w:hAnsi="Calibri" w:cs="Arial"/>
                <w:bCs/>
                <w:sz w:val="22"/>
                <w:szCs w:val="22"/>
              </w:rPr>
            </w:pPr>
            <w:bookmarkStart w:id="42" w:name="Equity_nps_ref" w:colFirst="0" w:colLast="1"/>
            <w:r w:rsidRPr="006B29B6">
              <w:rPr>
                <w:rFonts w:ascii="Calibri" w:hAnsi="Calibri" w:cs="Arial"/>
                <w:bCs/>
                <w:sz w:val="22"/>
                <w:szCs w:val="22"/>
              </w:rPr>
              <w:t xml:space="preserve">Is the course listed in </w:t>
            </w:r>
            <w:r w:rsidRPr="00E84351">
              <w:rPr>
                <w:rFonts w:ascii="Calibri" w:hAnsi="Calibri" w:cs="Arial"/>
                <w:bCs/>
                <w:sz w:val="22"/>
                <w:szCs w:val="22"/>
                <w:u w:val="single"/>
              </w:rPr>
              <w:t>Table 1b(</w:t>
            </w:r>
            <w:proofErr w:type="spellStart"/>
            <w:r w:rsidRPr="00E84351">
              <w:rPr>
                <w:rFonts w:ascii="Calibri" w:hAnsi="Calibri" w:cs="Arial"/>
                <w:bCs/>
                <w:sz w:val="22"/>
                <w:szCs w:val="22"/>
                <w:u w:val="single"/>
              </w:rPr>
              <w:t>i</w:t>
            </w:r>
            <w:proofErr w:type="spellEnd"/>
            <w:r w:rsidRPr="00E84351">
              <w:rPr>
                <w:rFonts w:ascii="Calibri" w:hAnsi="Calibri" w:cs="Arial"/>
                <w:bCs/>
                <w:sz w:val="22"/>
                <w:szCs w:val="22"/>
                <w:u w:val="single"/>
              </w:rPr>
              <w:t>)</w:t>
            </w:r>
            <w:r w:rsidRPr="00E84351">
              <w:rPr>
                <w:rFonts w:ascii="Calibri" w:hAnsi="Calibri" w:cs="Arial"/>
                <w:bCs/>
                <w:sz w:val="22"/>
                <w:szCs w:val="22"/>
              </w:rPr>
              <w:t xml:space="preserve">, </w:t>
            </w:r>
            <w:r w:rsidRPr="00E84351">
              <w:rPr>
                <w:rFonts w:ascii="Calibri" w:hAnsi="Calibri" w:cs="Arial"/>
                <w:bCs/>
                <w:sz w:val="22"/>
                <w:szCs w:val="22"/>
                <w:u w:val="single"/>
              </w:rPr>
              <w:t>Table 1b(ii</w:t>
            </w:r>
            <w:r w:rsidRPr="00E84351">
              <w:rPr>
                <w:rFonts w:ascii="Calibri" w:hAnsi="Calibri" w:cs="Arial"/>
                <w:bCs/>
                <w:sz w:val="22"/>
                <w:szCs w:val="22"/>
              </w:rPr>
              <w:t>)</w:t>
            </w:r>
            <w:r w:rsidR="005B50FA" w:rsidRPr="00E84351">
              <w:rPr>
                <w:rFonts w:ascii="Calibri" w:hAnsi="Calibri" w:cs="Arial"/>
                <w:bCs/>
                <w:sz w:val="22"/>
                <w:szCs w:val="22"/>
              </w:rPr>
              <w:t>,</w:t>
            </w:r>
            <w:r w:rsidRPr="00E84351">
              <w:rPr>
                <w:rFonts w:ascii="Calibri" w:hAnsi="Calibri" w:cs="Arial"/>
                <w:bCs/>
                <w:sz w:val="22"/>
                <w:szCs w:val="22"/>
              </w:rPr>
              <w:t xml:space="preserve"> Table 1b(iii)</w:t>
            </w:r>
            <w:r w:rsidR="005B50FA" w:rsidRPr="00491F71">
              <w:rPr>
                <w:rFonts w:ascii="Calibri" w:hAnsi="Calibri" w:cs="Arial"/>
                <w:bCs/>
                <w:sz w:val="22"/>
                <w:szCs w:val="22"/>
              </w:rPr>
              <w:t>, or Table 1</w:t>
            </w:r>
            <w:r w:rsidR="00DD255F" w:rsidRPr="00E84351">
              <w:rPr>
                <w:rFonts w:ascii="Calibri" w:hAnsi="Calibri" w:cs="Arial"/>
                <w:bCs/>
                <w:sz w:val="22"/>
                <w:szCs w:val="22"/>
              </w:rPr>
              <w:t>c</w:t>
            </w:r>
            <w:r w:rsidRPr="00491F71">
              <w:rPr>
                <w:rFonts w:ascii="Calibri" w:hAnsi="Calibri" w:cs="Arial"/>
                <w:bCs/>
                <w:sz w:val="22"/>
                <w:szCs w:val="22"/>
              </w:rPr>
              <w:t xml:space="preserve"> of Appendix</w:t>
            </w:r>
            <w:r w:rsidRPr="006B29B6">
              <w:rPr>
                <w:rFonts w:ascii="Calibri" w:hAnsi="Calibri" w:cs="Arial"/>
                <w:bCs/>
                <w:sz w:val="22"/>
                <w:szCs w:val="22"/>
              </w:rPr>
              <w:t xml:space="preserve"> 1 in which students are enrolled in Commonwealth supported places</w:t>
            </w:r>
            <w:r w:rsidR="00E500C8">
              <w:rPr>
                <w:rFonts w:ascii="Calibri" w:hAnsi="Calibri" w:cs="Arial"/>
                <w:bCs/>
                <w:sz w:val="22"/>
                <w:szCs w:val="22"/>
              </w:rPr>
              <w:t>?</w:t>
            </w:r>
          </w:p>
          <w:p w14:paraId="3A592C6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42"/>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6471" w14:textId="77777777" w:rsidR="00EA0D3A" w:rsidRDefault="00EA0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99CE" w14:textId="77777777" w:rsidR="00EA0D3A" w:rsidRDefault="00EA0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B6DC" w14:textId="77777777" w:rsidR="00EA0D3A" w:rsidRDefault="00EA0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2DE2" w14:textId="77777777" w:rsidR="00EA0D3A" w:rsidRDefault="00EA0D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7A405B4F" w:rsidR="00AF4A16" w:rsidRPr="0088616E" w:rsidRDefault="00EA0D3A"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The University of Queensland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1EE2E9B9" w:rsidR="00AF4A16" w:rsidRPr="0088616E" w:rsidRDefault="00EA0D3A" w:rsidP="00AF4A16">
    <w:pPr>
      <w:pStyle w:val="Header"/>
      <w:pBdr>
        <w:bottom w:val="single" w:sz="4" w:space="0" w:color="auto"/>
      </w:pBdr>
      <w:rPr>
        <w:rFonts w:ascii="Calibri" w:hAnsi="Calibri" w:cs="Arial"/>
        <w:sz w:val="16"/>
        <w:szCs w:val="16"/>
      </w:rPr>
    </w:pPr>
    <w:r>
      <w:rPr>
        <w:rFonts w:ascii="Calibri" w:hAnsi="Calibri" w:cs="Arial"/>
        <w:noProof/>
        <w:sz w:val="16"/>
        <w:szCs w:val="16"/>
      </w:rPr>
      <w:t>The University of Queensland</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05E3B55C" w:rsidR="00AF4A16" w:rsidRPr="0088616E" w:rsidRDefault="00EA0D3A"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The University of Queensland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075FF"/>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6DE3"/>
    <w:rsid w:val="000170E0"/>
    <w:rsid w:val="00020D53"/>
    <w:rsid w:val="0002402C"/>
    <w:rsid w:val="00024CD5"/>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3F4"/>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113D"/>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333"/>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204"/>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B49"/>
    <w:rsid w:val="00150E89"/>
    <w:rsid w:val="00151FF4"/>
    <w:rsid w:val="00152A14"/>
    <w:rsid w:val="00152FC4"/>
    <w:rsid w:val="00153BE6"/>
    <w:rsid w:val="00153C2B"/>
    <w:rsid w:val="00155C7E"/>
    <w:rsid w:val="00157896"/>
    <w:rsid w:val="00157B2E"/>
    <w:rsid w:val="00160128"/>
    <w:rsid w:val="00161862"/>
    <w:rsid w:val="00161927"/>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3DF0"/>
    <w:rsid w:val="001A5834"/>
    <w:rsid w:val="001A63B5"/>
    <w:rsid w:val="001A7218"/>
    <w:rsid w:val="001B0FD3"/>
    <w:rsid w:val="001B1CFD"/>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06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1CE4"/>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4FD"/>
    <w:rsid w:val="002307BD"/>
    <w:rsid w:val="00232941"/>
    <w:rsid w:val="00232D4F"/>
    <w:rsid w:val="00232EA0"/>
    <w:rsid w:val="00233136"/>
    <w:rsid w:val="00233D47"/>
    <w:rsid w:val="00233EFE"/>
    <w:rsid w:val="00234635"/>
    <w:rsid w:val="002357CE"/>
    <w:rsid w:val="00241372"/>
    <w:rsid w:val="00241684"/>
    <w:rsid w:val="00241BDA"/>
    <w:rsid w:val="0024418D"/>
    <w:rsid w:val="0024509B"/>
    <w:rsid w:val="002452E8"/>
    <w:rsid w:val="0024611A"/>
    <w:rsid w:val="002463EB"/>
    <w:rsid w:val="00246936"/>
    <w:rsid w:val="00246AA7"/>
    <w:rsid w:val="0024724C"/>
    <w:rsid w:val="00247437"/>
    <w:rsid w:val="00247685"/>
    <w:rsid w:val="00251AD9"/>
    <w:rsid w:val="00251F11"/>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C7B76"/>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25C3"/>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5901"/>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30D"/>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081B"/>
    <w:rsid w:val="00470B57"/>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512E"/>
    <w:rsid w:val="00485371"/>
    <w:rsid w:val="00486215"/>
    <w:rsid w:val="0048694B"/>
    <w:rsid w:val="00486BFC"/>
    <w:rsid w:val="00486D15"/>
    <w:rsid w:val="00486DD5"/>
    <w:rsid w:val="00487EB7"/>
    <w:rsid w:val="0049014D"/>
    <w:rsid w:val="004903FF"/>
    <w:rsid w:val="004904E2"/>
    <w:rsid w:val="00490E3A"/>
    <w:rsid w:val="00491E56"/>
    <w:rsid w:val="00491F71"/>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976"/>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3A29"/>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0DE"/>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968"/>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1A47"/>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139"/>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6E9"/>
    <w:rsid w:val="00631FAF"/>
    <w:rsid w:val="006324F0"/>
    <w:rsid w:val="00632E06"/>
    <w:rsid w:val="0063316E"/>
    <w:rsid w:val="0063677B"/>
    <w:rsid w:val="00636E31"/>
    <w:rsid w:val="0063776E"/>
    <w:rsid w:val="0063783F"/>
    <w:rsid w:val="006408F0"/>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6567"/>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D7241"/>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09BA"/>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372E"/>
    <w:rsid w:val="00753EE2"/>
    <w:rsid w:val="007549E9"/>
    <w:rsid w:val="0075510C"/>
    <w:rsid w:val="00755201"/>
    <w:rsid w:val="007552E0"/>
    <w:rsid w:val="0075535D"/>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0B3"/>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47F"/>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7D1"/>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27C7"/>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218"/>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3C24"/>
    <w:rsid w:val="00903CE0"/>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27DE7"/>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76F"/>
    <w:rsid w:val="00942C56"/>
    <w:rsid w:val="009434A2"/>
    <w:rsid w:val="009434FC"/>
    <w:rsid w:val="00944366"/>
    <w:rsid w:val="00944B9E"/>
    <w:rsid w:val="00945C37"/>
    <w:rsid w:val="00945E52"/>
    <w:rsid w:val="00945E9A"/>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E61"/>
    <w:rsid w:val="00967411"/>
    <w:rsid w:val="0096765F"/>
    <w:rsid w:val="009676C6"/>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2EFF"/>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4375"/>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79C"/>
    <w:rsid w:val="00A62CEB"/>
    <w:rsid w:val="00A63714"/>
    <w:rsid w:val="00A639EB"/>
    <w:rsid w:val="00A63EAA"/>
    <w:rsid w:val="00A640C6"/>
    <w:rsid w:val="00A643DE"/>
    <w:rsid w:val="00A644AC"/>
    <w:rsid w:val="00A6473E"/>
    <w:rsid w:val="00A647E2"/>
    <w:rsid w:val="00A64F37"/>
    <w:rsid w:val="00A6512B"/>
    <w:rsid w:val="00A65247"/>
    <w:rsid w:val="00A65B25"/>
    <w:rsid w:val="00A67A17"/>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1C13"/>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58E6"/>
    <w:rsid w:val="00AB602E"/>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2"/>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2B8C"/>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0E2F"/>
    <w:rsid w:val="00BB1AB4"/>
    <w:rsid w:val="00BB3A0E"/>
    <w:rsid w:val="00BB4B44"/>
    <w:rsid w:val="00BB6197"/>
    <w:rsid w:val="00BB7157"/>
    <w:rsid w:val="00BB779A"/>
    <w:rsid w:val="00BB7C5F"/>
    <w:rsid w:val="00BB7D33"/>
    <w:rsid w:val="00BC0CA6"/>
    <w:rsid w:val="00BC110B"/>
    <w:rsid w:val="00BC1DD0"/>
    <w:rsid w:val="00BC24F9"/>
    <w:rsid w:val="00BC2926"/>
    <w:rsid w:val="00BC3041"/>
    <w:rsid w:val="00BC5CDD"/>
    <w:rsid w:val="00BC61E9"/>
    <w:rsid w:val="00BC6723"/>
    <w:rsid w:val="00BC79DE"/>
    <w:rsid w:val="00BC7C63"/>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3E6E"/>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0E2"/>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5BCC"/>
    <w:rsid w:val="00C76528"/>
    <w:rsid w:val="00C7714D"/>
    <w:rsid w:val="00C77771"/>
    <w:rsid w:val="00C8090B"/>
    <w:rsid w:val="00C812EE"/>
    <w:rsid w:val="00C8224D"/>
    <w:rsid w:val="00C84D84"/>
    <w:rsid w:val="00C8588D"/>
    <w:rsid w:val="00C85ED2"/>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4D88"/>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6A5"/>
    <w:rsid w:val="00CF670C"/>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09F"/>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920"/>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1E0A"/>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092F"/>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55F"/>
    <w:rsid w:val="00DD26C6"/>
    <w:rsid w:val="00DD2D01"/>
    <w:rsid w:val="00DD382A"/>
    <w:rsid w:val="00DD4762"/>
    <w:rsid w:val="00DD48A8"/>
    <w:rsid w:val="00DD66C1"/>
    <w:rsid w:val="00DD73AB"/>
    <w:rsid w:val="00DE0998"/>
    <w:rsid w:val="00DE0A36"/>
    <w:rsid w:val="00DE1E29"/>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351"/>
    <w:rsid w:val="00E84690"/>
    <w:rsid w:val="00E85BD2"/>
    <w:rsid w:val="00E87D40"/>
    <w:rsid w:val="00E92301"/>
    <w:rsid w:val="00E941BF"/>
    <w:rsid w:val="00E94467"/>
    <w:rsid w:val="00E94F2F"/>
    <w:rsid w:val="00E96C09"/>
    <w:rsid w:val="00E96DE2"/>
    <w:rsid w:val="00EA08D9"/>
    <w:rsid w:val="00EA0D3A"/>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D0D"/>
    <w:rsid w:val="00EB6F4A"/>
    <w:rsid w:val="00EB77D3"/>
    <w:rsid w:val="00EB7F4B"/>
    <w:rsid w:val="00EC0199"/>
    <w:rsid w:val="00EC0824"/>
    <w:rsid w:val="00EC1980"/>
    <w:rsid w:val="00EC199F"/>
    <w:rsid w:val="00EC1F98"/>
    <w:rsid w:val="00EC39F7"/>
    <w:rsid w:val="00EC3C81"/>
    <w:rsid w:val="00EC3D45"/>
    <w:rsid w:val="00EC41B0"/>
    <w:rsid w:val="00EC49E7"/>
    <w:rsid w:val="00EC6DCE"/>
    <w:rsid w:val="00EC7523"/>
    <w:rsid w:val="00EC783E"/>
    <w:rsid w:val="00EC78C2"/>
    <w:rsid w:val="00ED047E"/>
    <w:rsid w:val="00ED0A0B"/>
    <w:rsid w:val="00ED0FDF"/>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45E3"/>
    <w:rsid w:val="00F074E3"/>
    <w:rsid w:val="00F07D7C"/>
    <w:rsid w:val="00F1056D"/>
    <w:rsid w:val="00F109C0"/>
    <w:rsid w:val="00F10F77"/>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061"/>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1ECB"/>
    <w:rsid w:val="00F42ABC"/>
    <w:rsid w:val="00F438C6"/>
    <w:rsid w:val="00F44266"/>
    <w:rsid w:val="00F4511D"/>
    <w:rsid w:val="00F45F9D"/>
    <w:rsid w:val="00F46E53"/>
    <w:rsid w:val="00F46F12"/>
    <w:rsid w:val="00F4741A"/>
    <w:rsid w:val="00F47733"/>
    <w:rsid w:val="00F5072E"/>
    <w:rsid w:val="00F5094B"/>
    <w:rsid w:val="00F50AB5"/>
    <w:rsid w:val="00F52D77"/>
    <w:rsid w:val="00F53B1D"/>
    <w:rsid w:val="00F54A95"/>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0229"/>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9C9"/>
    <w:rsid w:val="00FC5BEF"/>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0FF6D8C"/>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97">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14444163">
      <w:bodyDiv w:val="1"/>
      <w:marLeft w:val="0"/>
      <w:marRight w:val="0"/>
      <w:marTop w:val="0"/>
      <w:marBottom w:val="0"/>
      <w:divBdr>
        <w:top w:val="none" w:sz="0" w:space="0" w:color="auto"/>
        <w:left w:val="none" w:sz="0" w:space="0" w:color="auto"/>
        <w:bottom w:val="none" w:sz="0" w:space="0" w:color="auto"/>
        <w:right w:val="none" w:sz="0" w:space="0" w:color="auto"/>
      </w:divBdr>
    </w:div>
    <w:div w:id="124588818">
      <w:bodyDiv w:val="1"/>
      <w:marLeft w:val="0"/>
      <w:marRight w:val="0"/>
      <w:marTop w:val="0"/>
      <w:marBottom w:val="0"/>
      <w:divBdr>
        <w:top w:val="none" w:sz="0" w:space="0" w:color="auto"/>
        <w:left w:val="none" w:sz="0" w:space="0" w:color="auto"/>
        <w:bottom w:val="none" w:sz="0" w:space="0" w:color="auto"/>
        <w:right w:val="none" w:sz="0" w:space="0" w:color="auto"/>
      </w:divBdr>
    </w:div>
    <w:div w:id="146361317">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585578098">
      <w:bodyDiv w:val="1"/>
      <w:marLeft w:val="0"/>
      <w:marRight w:val="0"/>
      <w:marTop w:val="0"/>
      <w:marBottom w:val="0"/>
      <w:divBdr>
        <w:top w:val="none" w:sz="0" w:space="0" w:color="auto"/>
        <w:left w:val="none" w:sz="0" w:space="0" w:color="auto"/>
        <w:bottom w:val="none" w:sz="0" w:space="0" w:color="auto"/>
        <w:right w:val="none" w:sz="0" w:space="0" w:color="auto"/>
      </w:divBdr>
    </w:div>
    <w:div w:id="633019899">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71346571">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46039507">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6728900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2158311">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60021204">
      <w:bodyDiv w:val="1"/>
      <w:marLeft w:val="0"/>
      <w:marRight w:val="0"/>
      <w:marTop w:val="0"/>
      <w:marBottom w:val="0"/>
      <w:divBdr>
        <w:top w:val="none" w:sz="0" w:space="0" w:color="auto"/>
        <w:left w:val="none" w:sz="0" w:space="0" w:color="auto"/>
        <w:bottom w:val="none" w:sz="0" w:space="0" w:color="auto"/>
        <w:right w:val="none" w:sz="0" w:space="0" w:color="auto"/>
      </w:divBdr>
    </w:div>
    <w:div w:id="1561089360">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593125255">
      <w:bodyDiv w:val="1"/>
      <w:marLeft w:val="0"/>
      <w:marRight w:val="0"/>
      <w:marTop w:val="0"/>
      <w:marBottom w:val="0"/>
      <w:divBdr>
        <w:top w:val="none" w:sz="0" w:space="0" w:color="auto"/>
        <w:left w:val="none" w:sz="0" w:space="0" w:color="auto"/>
        <w:bottom w:val="none" w:sz="0" w:space="0" w:color="auto"/>
        <w:right w:val="none" w:sz="0" w:space="0" w:color="auto"/>
      </w:divBdr>
    </w:div>
    <w:div w:id="1645309503">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19815242">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791512822">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Props1.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2.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F60B6201-F29D-4A75-9BA0-A708A05855C5}">
  <ds:schemaRefs>
    <ds:schemaRef ds:uri="http://www.w3.org/XML/1998/namespace"/>
    <ds:schemaRef ds:uri="798DC259-F43D-4156-8F26-44EBBEFE304B"/>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23</Pages>
  <Words>6077</Words>
  <Characters>34639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Abryella Franks</cp:lastModifiedBy>
  <cp:revision>48</cp:revision>
  <cp:lastPrinted>2022-05-10T20:07:00Z</cp:lastPrinted>
  <dcterms:created xsi:type="dcterms:W3CDTF">2024-03-26T04:51:00Z</dcterms:created>
  <dcterms:modified xsi:type="dcterms:W3CDTF">2025-03-25T04:57:00Z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