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11D8B095" w:rsidR="005A7163" w:rsidRPr="003337FC" w:rsidRDefault="00412AD3" w:rsidP="00DA01EC">
      <w:pPr>
        <w:spacing w:before="480"/>
        <w:jc w:val="center"/>
        <w:rPr>
          <w:rFonts w:ascii="Calibri" w:hAnsi="Calibri" w:cs="Arial"/>
          <w:b/>
          <w:bCs/>
          <w:iCs/>
          <w:noProof/>
          <w:sz w:val="36"/>
        </w:rPr>
      </w:pPr>
      <w:r w:rsidRPr="008E73A4">
        <w:rPr>
          <w:rFonts w:ascii="Calibri" w:hAnsi="Calibri" w:cs="Arial"/>
          <w:b/>
          <w:bCs/>
          <w:iCs/>
          <w:noProof/>
          <w:sz w:val="36"/>
        </w:rPr>
        <w:t>University of Tasmania</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02ACD29A" w:rsidR="009310C3" w:rsidRPr="008E73A4" w:rsidRDefault="00412AD3" w:rsidP="009310C3">
      <w:pPr>
        <w:rPr>
          <w:rFonts w:ascii="Calibri" w:hAnsi="Calibri" w:cs="Calibri"/>
          <w:b/>
          <w:bCs/>
          <w:color w:val="000000"/>
          <w:sz w:val="22"/>
          <w:szCs w:val="22"/>
        </w:rPr>
      </w:pPr>
      <w:r w:rsidRPr="008E73A4">
        <w:rPr>
          <w:rFonts w:ascii="Calibri" w:hAnsi="Calibri" w:cs="Calibri"/>
          <w:b/>
          <w:bCs/>
          <w:color w:val="000000"/>
          <w:sz w:val="22"/>
          <w:szCs w:val="22"/>
        </w:rPr>
        <w:t>University of Tasmania</w:t>
      </w:r>
      <w:r w:rsidR="009310C3" w:rsidRPr="008E73A4">
        <w:rPr>
          <w:rFonts w:cstheme="minorHAnsi"/>
          <w:sz w:val="22"/>
          <w:szCs w:val="22"/>
        </w:rPr>
        <w:t>,</w:t>
      </w:r>
      <w:r w:rsidR="009310C3" w:rsidRPr="008E73A4">
        <w:rPr>
          <w:rFonts w:cstheme="minorHAnsi"/>
          <w:bCs/>
          <w:sz w:val="22"/>
          <w:szCs w:val="22"/>
        </w:rPr>
        <w:t xml:space="preserve"> </w:t>
      </w:r>
      <w:r w:rsidRPr="008E73A4">
        <w:rPr>
          <w:rFonts w:cstheme="minorHAnsi"/>
          <w:bCs/>
          <w:sz w:val="22"/>
          <w:szCs w:val="22"/>
        </w:rPr>
        <w:t>Private Bag 51</w:t>
      </w:r>
      <w:r w:rsidR="009310C3" w:rsidRPr="008E73A4">
        <w:rPr>
          <w:rFonts w:cstheme="minorHAnsi"/>
          <w:bCs/>
          <w:noProof/>
          <w:sz w:val="22"/>
          <w:szCs w:val="22"/>
        </w:rPr>
        <w:t xml:space="preserve">, </w:t>
      </w:r>
      <w:r w:rsidRPr="008E73A4">
        <w:rPr>
          <w:rFonts w:cstheme="minorHAnsi"/>
          <w:bCs/>
          <w:noProof/>
          <w:sz w:val="22"/>
          <w:szCs w:val="22"/>
        </w:rPr>
        <w:t>HOBART TAS 7001</w:t>
      </w:r>
      <w:r w:rsidR="009310C3" w:rsidRPr="008E73A4">
        <w:rPr>
          <w:rFonts w:cstheme="minorHAnsi"/>
          <w:noProof/>
          <w:sz w:val="22"/>
          <w:szCs w:val="22"/>
        </w:rPr>
        <w:t xml:space="preserve"> </w:t>
      </w:r>
      <w:r w:rsidR="009310C3" w:rsidRPr="008E73A4">
        <w:rPr>
          <w:rFonts w:cstheme="minorHAnsi"/>
          <w:sz w:val="22"/>
        </w:rPr>
        <w:t xml:space="preserve">(‘Provider’) </w:t>
      </w:r>
    </w:p>
    <w:p w14:paraId="7AB6E022" w14:textId="1DB39B28" w:rsidR="009310C3" w:rsidRPr="00BA1317" w:rsidRDefault="009310C3" w:rsidP="009310C3">
      <w:pPr>
        <w:spacing w:after="240"/>
        <w:rPr>
          <w:rFonts w:cstheme="minorHAnsi"/>
          <w:sz w:val="22"/>
          <w:szCs w:val="22"/>
        </w:rPr>
      </w:pPr>
      <w:r w:rsidRPr="008E73A4">
        <w:rPr>
          <w:rFonts w:cstheme="minorHAnsi"/>
          <w:sz w:val="22"/>
        </w:rPr>
        <w:t xml:space="preserve">[ABN </w:t>
      </w:r>
      <w:r w:rsidR="00412AD3" w:rsidRPr="008E73A4">
        <w:rPr>
          <w:rFonts w:cstheme="minorHAnsi"/>
          <w:sz w:val="22"/>
        </w:rPr>
        <w:t>30 764 374 782</w:t>
      </w:r>
      <w:r w:rsidRPr="008E73A4">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06EE35B7"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w:t>
      </w:r>
      <w:r w:rsidR="00B06389">
        <w:rPr>
          <w:rFonts w:ascii="Calibri" w:hAnsi="Calibri" w:cs="Arial"/>
          <w:sz w:val="22"/>
          <w:szCs w:val="22"/>
        </w:rPr>
        <w:t xml:space="preserve"> any</w:t>
      </w:r>
      <w:r w:rsidRPr="001A6067">
        <w:rPr>
          <w:rFonts w:ascii="Calibri" w:hAnsi="Calibri" w:cs="Arial"/>
          <w:sz w:val="22"/>
          <w:szCs w:val="22"/>
        </w:rPr>
        <w:t xml:space="preserve"> 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on the basis of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D5A3DC" w14:textId="5AFC1CD7" w:rsidR="00650BDC" w:rsidRDefault="00C26CA2" w:rsidP="00DA2178">
      <w:pPr>
        <w:pStyle w:val="ListParagraph"/>
        <w:numPr>
          <w:ilvl w:val="0"/>
          <w:numId w:val="6"/>
        </w:numPr>
        <w:rPr>
          <w:rFonts w:ascii="Calibri" w:hAnsi="Calibri" w:cs="Arial"/>
          <w:sz w:val="22"/>
          <w:szCs w:val="22"/>
        </w:rPr>
      </w:pPr>
      <w:bookmarkStart w:id="0" w:name="nig_utas_1"/>
      <w:r w:rsidRPr="00C26CA2">
        <w:rPr>
          <w:rFonts w:ascii="Calibri" w:hAnsi="Calibri" w:cs="Arial"/>
          <w:sz w:val="22"/>
          <w:szCs w:val="22"/>
        </w:rPr>
        <w:t>The National Institutes Grant provides funding to</w:t>
      </w:r>
      <w:r w:rsidR="00DA2178">
        <w:rPr>
          <w:rFonts w:ascii="Calibri" w:hAnsi="Calibri" w:cs="Arial"/>
          <w:sz w:val="22"/>
          <w:szCs w:val="22"/>
        </w:rPr>
        <w:t xml:space="preserve"> </w:t>
      </w:r>
    </w:p>
    <w:p w14:paraId="434EDA19" w14:textId="77777777" w:rsidR="00650BDC" w:rsidRDefault="00C26CA2" w:rsidP="00650BDC">
      <w:pPr>
        <w:pStyle w:val="ListParagraph"/>
        <w:numPr>
          <w:ilvl w:val="1"/>
          <w:numId w:val="6"/>
        </w:numPr>
        <w:rPr>
          <w:rFonts w:ascii="Calibri" w:hAnsi="Calibri" w:cs="Arial"/>
          <w:sz w:val="22"/>
          <w:szCs w:val="22"/>
        </w:rPr>
      </w:pPr>
      <w:r w:rsidRPr="00DA2178">
        <w:rPr>
          <w:rFonts w:ascii="Calibri" w:hAnsi="Calibri" w:cs="Arial"/>
          <w:sz w:val="22"/>
          <w:szCs w:val="22"/>
        </w:rPr>
        <w:t xml:space="preserve">further AMC’s national role in providing Australia’s only specialist training for people entering the maritime industry, and </w:t>
      </w:r>
    </w:p>
    <w:p w14:paraId="61904960" w14:textId="68FCBF96" w:rsidR="00C26CA2" w:rsidRPr="00DA2178" w:rsidRDefault="00C26CA2" w:rsidP="00650BDC">
      <w:pPr>
        <w:pStyle w:val="ListParagraph"/>
        <w:numPr>
          <w:ilvl w:val="1"/>
          <w:numId w:val="6"/>
        </w:numPr>
        <w:rPr>
          <w:rFonts w:ascii="Calibri" w:hAnsi="Calibri" w:cs="Arial"/>
          <w:sz w:val="22"/>
          <w:szCs w:val="22"/>
        </w:rPr>
      </w:pPr>
      <w:r w:rsidRPr="00DA2178">
        <w:rPr>
          <w:rFonts w:ascii="Calibri" w:hAnsi="Calibri" w:cs="Arial"/>
          <w:sz w:val="22"/>
          <w:szCs w:val="22"/>
        </w:rPr>
        <w:t>provide specialist training to develop and maintain Australia’s maritime industry, while significantly contributing to the Tasmanian economy.</w:t>
      </w:r>
    </w:p>
    <w:bookmarkEnd w:id="0"/>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7FBB2838" w14:textId="77777777" w:rsidR="00AF0B0D" w:rsidRDefault="00AF0B0D">
      <w:pPr>
        <w:rPr>
          <w:rFonts w:ascii="Calibri" w:hAnsi="Calibri" w:cs="Arial"/>
          <w:i/>
          <w:sz w:val="22"/>
          <w:szCs w:val="22"/>
        </w:rPr>
      </w:pPr>
      <w:r>
        <w:rPr>
          <w:rFonts w:ascii="Calibri" w:hAnsi="Calibri" w:cs="Arial"/>
          <w:i/>
          <w:sz w:val="22"/>
          <w:szCs w:val="22"/>
        </w:rPr>
        <w:br w:type="page"/>
      </w:r>
    </w:p>
    <w:p w14:paraId="32AEA170" w14:textId="22F3D83C"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lastRenderedPageBreak/>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412AD3" w14:paraId="39FB4C81" w14:textId="77777777" w:rsidTr="0047689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49FD718" w14:textId="77777777" w:rsidR="00412AD3" w:rsidRDefault="00412AD3">
            <w:pPr>
              <w:jc w:val="center"/>
              <w:rPr>
                <w:rFonts w:ascii="Calibri" w:hAnsi="Calibri" w:cs="Calibri"/>
                <w:b/>
                <w:bCs/>
                <w:color w:val="000000"/>
                <w:sz w:val="22"/>
                <w:szCs w:val="22"/>
              </w:rPr>
            </w:pPr>
            <w:bookmarkStart w:id="1" w:name="FundingTable"/>
            <w:bookmarkEnd w:id="1"/>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30BA696"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1028D80"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2025</w:t>
            </w:r>
          </w:p>
        </w:tc>
      </w:tr>
      <w:tr w:rsidR="00412AD3" w14:paraId="7D3CB6E3" w14:textId="77777777" w:rsidTr="0047689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8B2C501" w14:textId="77777777" w:rsidR="00412AD3" w:rsidRDefault="00412AD3">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412AD3" w14:paraId="5898FB0D" w14:textId="77777777" w:rsidTr="0047689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D4128AA" w14:textId="77777777" w:rsidR="00412AD3" w:rsidRDefault="00412AD3">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67C1C185" w14:textId="7D6AC9AB" w:rsidR="00412AD3" w:rsidRDefault="00412AD3">
            <w:pPr>
              <w:jc w:val="right"/>
              <w:rPr>
                <w:rFonts w:ascii="Calibri" w:hAnsi="Calibri" w:cs="Calibri"/>
                <w:color w:val="000000"/>
                <w:sz w:val="20"/>
                <w:szCs w:val="20"/>
              </w:rPr>
            </w:pPr>
            <w:r>
              <w:rPr>
                <w:rFonts w:ascii="Calibri" w:hAnsi="Calibri" w:cs="Calibri"/>
                <w:color w:val="000000"/>
                <w:sz w:val="20"/>
                <w:szCs w:val="20"/>
              </w:rPr>
              <w:t>$215,</w:t>
            </w:r>
            <w:r w:rsidR="00F51011">
              <w:rPr>
                <w:rFonts w:ascii="Calibri" w:hAnsi="Calibri" w:cs="Calibri"/>
                <w:color w:val="000000"/>
                <w:sz w:val="20"/>
                <w:szCs w:val="20"/>
              </w:rPr>
              <w:t>637,058</w:t>
            </w:r>
          </w:p>
        </w:tc>
        <w:tc>
          <w:tcPr>
            <w:tcW w:w="1077" w:type="pct"/>
            <w:tcBorders>
              <w:top w:val="nil"/>
              <w:left w:val="nil"/>
              <w:bottom w:val="single" w:sz="4" w:space="0" w:color="auto"/>
              <w:right w:val="single" w:sz="4" w:space="0" w:color="auto"/>
            </w:tcBorders>
            <w:shd w:val="clear" w:color="auto" w:fill="auto"/>
            <w:vAlign w:val="center"/>
            <w:hideMark/>
          </w:tcPr>
          <w:p w14:paraId="51607E41" w14:textId="7F5DDB01" w:rsidR="00075BD3" w:rsidRDefault="00075BD3" w:rsidP="00CB5BF2">
            <w:pPr>
              <w:rPr>
                <w:rFonts w:ascii="Calibri" w:hAnsi="Calibri" w:cs="Calibri"/>
                <w:color w:val="000000"/>
                <w:sz w:val="20"/>
                <w:szCs w:val="20"/>
              </w:rPr>
            </w:pPr>
          </w:p>
          <w:p w14:paraId="5CCBC600" w14:textId="77777777" w:rsidR="00075BD3" w:rsidRPr="00CB5BF2" w:rsidRDefault="00075BD3" w:rsidP="00075BD3">
            <w:pPr>
              <w:jc w:val="right"/>
              <w:rPr>
                <w:rFonts w:ascii="Calibri" w:hAnsi="Calibri" w:cs="Calibri"/>
                <w:sz w:val="20"/>
                <w:szCs w:val="20"/>
              </w:rPr>
            </w:pPr>
            <w:r w:rsidRPr="00CB5BF2">
              <w:rPr>
                <w:rFonts w:ascii="Calibri" w:hAnsi="Calibri" w:cs="Calibri"/>
                <w:sz w:val="20"/>
                <w:szCs w:val="20"/>
              </w:rPr>
              <w:t>$229,283,077</w:t>
            </w:r>
          </w:p>
          <w:p w14:paraId="0F29FB43" w14:textId="4EA7A71B" w:rsidR="00412AD3" w:rsidRDefault="00412AD3">
            <w:pPr>
              <w:jc w:val="right"/>
              <w:rPr>
                <w:rFonts w:ascii="Calibri" w:hAnsi="Calibri" w:cs="Calibri"/>
                <w:color w:val="000000"/>
                <w:sz w:val="20"/>
                <w:szCs w:val="20"/>
              </w:rPr>
            </w:pPr>
          </w:p>
        </w:tc>
      </w:tr>
      <w:tr w:rsidR="00412AD3" w14:paraId="02787450" w14:textId="77777777" w:rsidTr="00476897">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FE40706" w14:textId="77777777" w:rsidR="00412AD3" w:rsidRDefault="00412AD3">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69EE6132" w14:textId="67B7DBFF" w:rsidR="00412AD3" w:rsidRDefault="00F51011">
            <w:pPr>
              <w:jc w:val="right"/>
              <w:rPr>
                <w:rFonts w:ascii="Calibri" w:hAnsi="Calibri" w:cs="Calibri"/>
                <w:i/>
                <w:iCs/>
                <w:color w:val="000000"/>
                <w:sz w:val="20"/>
                <w:szCs w:val="20"/>
              </w:rPr>
            </w:pPr>
            <w:r>
              <w:rPr>
                <w:rFonts w:ascii="Calibri" w:hAnsi="Calibri" w:cs="Calibri"/>
                <w:i/>
                <w:iCs/>
                <w:color w:val="000000"/>
                <w:sz w:val="20"/>
                <w:szCs w:val="20"/>
              </w:rPr>
              <w:t>$389,259</w:t>
            </w:r>
            <w:r w:rsidR="00412AD3">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7913AA48" w14:textId="10C28676" w:rsidR="00412AD3" w:rsidRDefault="007B5EDA">
            <w:pPr>
              <w:jc w:val="right"/>
              <w:rPr>
                <w:rFonts w:ascii="Calibri" w:hAnsi="Calibri" w:cs="Calibri"/>
                <w:i/>
                <w:iCs/>
                <w:color w:val="000000"/>
                <w:sz w:val="20"/>
                <w:szCs w:val="20"/>
              </w:rPr>
            </w:pPr>
            <w:r>
              <w:rPr>
                <w:rFonts w:ascii="Calibri" w:hAnsi="Calibri" w:cs="Calibri"/>
                <w:i/>
                <w:iCs/>
                <w:color w:val="000000"/>
                <w:sz w:val="20"/>
                <w:szCs w:val="20"/>
              </w:rPr>
              <w:t>$405,193</w:t>
            </w:r>
          </w:p>
        </w:tc>
      </w:tr>
      <w:tr w:rsidR="00412AD3" w14:paraId="3914F510" w14:textId="77777777" w:rsidTr="00476897">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212C0C1" w14:textId="77777777" w:rsidR="00412AD3" w:rsidRDefault="00412AD3">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0479A5F4" w14:textId="77777777" w:rsidR="00412AD3" w:rsidRDefault="00412AD3">
            <w:pPr>
              <w:jc w:val="right"/>
              <w:rPr>
                <w:rFonts w:ascii="Calibri" w:hAnsi="Calibri" w:cs="Calibri"/>
                <w:i/>
                <w:iCs/>
                <w:color w:val="000000"/>
                <w:sz w:val="20"/>
                <w:szCs w:val="20"/>
              </w:rPr>
            </w:pPr>
            <w:r>
              <w:rPr>
                <w:rFonts w:ascii="Calibri" w:hAnsi="Calibri" w:cs="Calibri"/>
                <w:i/>
                <w:iCs/>
                <w:color w:val="000000"/>
                <w:sz w:val="20"/>
                <w:szCs w:val="20"/>
              </w:rPr>
              <w:t>$2,676,397</w:t>
            </w:r>
          </w:p>
        </w:tc>
        <w:tc>
          <w:tcPr>
            <w:tcW w:w="1077" w:type="pct"/>
            <w:tcBorders>
              <w:top w:val="nil"/>
              <w:left w:val="nil"/>
              <w:bottom w:val="single" w:sz="4" w:space="0" w:color="auto"/>
              <w:right w:val="single" w:sz="4" w:space="0" w:color="auto"/>
            </w:tcBorders>
            <w:shd w:val="clear" w:color="auto" w:fill="auto"/>
            <w:vAlign w:val="center"/>
            <w:hideMark/>
          </w:tcPr>
          <w:p w14:paraId="49E03318" w14:textId="6E7A55FC" w:rsidR="00412AD3" w:rsidRDefault="006C1323">
            <w:pPr>
              <w:jc w:val="right"/>
              <w:rPr>
                <w:rFonts w:ascii="Calibri" w:hAnsi="Calibri" w:cs="Calibri"/>
                <w:i/>
                <w:iCs/>
                <w:color w:val="000000"/>
                <w:sz w:val="20"/>
                <w:szCs w:val="20"/>
              </w:rPr>
            </w:pPr>
            <w:r w:rsidRPr="006C1323">
              <w:rPr>
                <w:rFonts w:ascii="Calibri" w:hAnsi="Calibri" w:cs="Calibri"/>
                <w:i/>
                <w:iCs/>
                <w:color w:val="000000"/>
                <w:sz w:val="20"/>
                <w:szCs w:val="20"/>
              </w:rPr>
              <w:t>$874,284</w:t>
            </w:r>
          </w:p>
        </w:tc>
      </w:tr>
      <w:tr w:rsidR="00412AD3" w14:paraId="7E8CFB2C" w14:textId="77777777" w:rsidTr="00476897">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40A3C61" w14:textId="77777777" w:rsidR="00412AD3" w:rsidRDefault="00412AD3">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7BB3FB6" w14:textId="77777777" w:rsidR="00412AD3" w:rsidRDefault="00412AD3">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588074D" w14:textId="6641A353" w:rsidR="00412AD3" w:rsidRDefault="00E41060">
            <w:pPr>
              <w:jc w:val="right"/>
              <w:rPr>
                <w:rFonts w:ascii="Calibri" w:hAnsi="Calibri" w:cs="Calibri"/>
                <w:i/>
                <w:iCs/>
                <w:color w:val="000000"/>
                <w:sz w:val="20"/>
                <w:szCs w:val="20"/>
              </w:rPr>
            </w:pPr>
            <w:r>
              <w:rPr>
                <w:rFonts w:ascii="Calibri" w:hAnsi="Calibri" w:cs="Calibri"/>
                <w:i/>
                <w:iCs/>
                <w:color w:val="000000"/>
                <w:sz w:val="20"/>
                <w:szCs w:val="20"/>
              </w:rPr>
              <w:t>$0</w:t>
            </w:r>
          </w:p>
        </w:tc>
      </w:tr>
      <w:tr w:rsidR="00412AD3" w14:paraId="1B6A3BCA" w14:textId="77777777" w:rsidTr="00476897">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18CBDE6" w14:textId="77777777" w:rsidR="00412AD3" w:rsidRDefault="00412AD3">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F5DDE39" w14:textId="77777777" w:rsidR="00412AD3" w:rsidRDefault="00412AD3">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1F22F6FE" w14:textId="1206CBB4" w:rsidR="00412AD3" w:rsidRDefault="00495BF6">
            <w:pPr>
              <w:jc w:val="right"/>
              <w:rPr>
                <w:rFonts w:ascii="Calibri" w:hAnsi="Calibri" w:cs="Calibri"/>
                <w:i/>
                <w:iCs/>
                <w:color w:val="000000"/>
                <w:sz w:val="20"/>
                <w:szCs w:val="20"/>
              </w:rPr>
            </w:pPr>
            <w:r>
              <w:rPr>
                <w:rFonts w:ascii="Calibri" w:hAnsi="Calibri" w:cs="Calibri"/>
                <w:i/>
                <w:iCs/>
                <w:color w:val="000000"/>
                <w:sz w:val="20"/>
                <w:szCs w:val="20"/>
              </w:rPr>
              <w:t>N/A</w:t>
            </w:r>
          </w:p>
        </w:tc>
      </w:tr>
      <w:tr w:rsidR="00412AD3" w14:paraId="4CE3E51C" w14:textId="77777777" w:rsidTr="00476897">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584777B" w14:textId="77777777" w:rsidR="00412AD3" w:rsidRDefault="00412AD3">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55E889A1" w14:textId="77777777" w:rsidR="00412AD3" w:rsidRDefault="00412AD3">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4F4C2D9" w14:textId="29C17FA6" w:rsidR="00412AD3" w:rsidRDefault="006C1323">
            <w:pPr>
              <w:jc w:val="right"/>
              <w:rPr>
                <w:rFonts w:ascii="Calibri" w:hAnsi="Calibri" w:cs="Calibri"/>
                <w:i/>
                <w:iCs/>
                <w:color w:val="000000"/>
                <w:sz w:val="20"/>
                <w:szCs w:val="20"/>
              </w:rPr>
            </w:pPr>
            <w:r>
              <w:rPr>
                <w:rFonts w:ascii="Calibri" w:hAnsi="Calibri" w:cs="Calibri"/>
                <w:i/>
                <w:iCs/>
                <w:color w:val="000000"/>
                <w:sz w:val="20"/>
                <w:szCs w:val="20"/>
              </w:rPr>
              <w:t>$0</w:t>
            </w:r>
          </w:p>
        </w:tc>
      </w:tr>
      <w:tr w:rsidR="00412AD3" w14:paraId="6A510E85" w14:textId="77777777" w:rsidTr="00476897">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DD93AB0" w14:textId="77777777" w:rsidR="00412AD3" w:rsidRDefault="00412AD3">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71AD51C5" w14:textId="7BC1E004" w:rsidR="00412AD3" w:rsidRDefault="00412AD3">
            <w:pPr>
              <w:jc w:val="right"/>
              <w:rPr>
                <w:rFonts w:ascii="Calibri" w:hAnsi="Calibri" w:cs="Calibri"/>
                <w:color w:val="000000"/>
                <w:sz w:val="20"/>
                <w:szCs w:val="20"/>
              </w:rPr>
            </w:pPr>
            <w:r>
              <w:rPr>
                <w:rFonts w:ascii="Calibri" w:hAnsi="Calibri" w:cs="Calibri"/>
                <w:color w:val="000000"/>
                <w:sz w:val="20"/>
                <w:szCs w:val="20"/>
              </w:rPr>
              <w:t>$14,</w:t>
            </w:r>
            <w:r w:rsidR="00F51011">
              <w:rPr>
                <w:rFonts w:ascii="Calibri" w:hAnsi="Calibri" w:cs="Calibri"/>
                <w:color w:val="000000"/>
                <w:sz w:val="20"/>
                <w:szCs w:val="20"/>
              </w:rPr>
              <w:t>467,385</w:t>
            </w:r>
          </w:p>
        </w:tc>
        <w:tc>
          <w:tcPr>
            <w:tcW w:w="1077" w:type="pct"/>
            <w:tcBorders>
              <w:top w:val="nil"/>
              <w:left w:val="nil"/>
              <w:bottom w:val="single" w:sz="4" w:space="0" w:color="auto"/>
              <w:right w:val="single" w:sz="4" w:space="0" w:color="auto"/>
            </w:tcBorders>
            <w:shd w:val="clear" w:color="auto" w:fill="auto"/>
            <w:vAlign w:val="center"/>
            <w:hideMark/>
          </w:tcPr>
          <w:p w14:paraId="2126D89F" w14:textId="7F4AD32D" w:rsidR="00412AD3" w:rsidRDefault="005B7EE0">
            <w:pPr>
              <w:jc w:val="right"/>
              <w:rPr>
                <w:rFonts w:ascii="Calibri" w:hAnsi="Calibri" w:cs="Calibri"/>
                <w:color w:val="000000"/>
                <w:sz w:val="20"/>
                <w:szCs w:val="20"/>
              </w:rPr>
            </w:pPr>
            <w:r>
              <w:rPr>
                <w:rFonts w:ascii="Calibri" w:hAnsi="Calibri" w:cs="Calibri"/>
                <w:color w:val="000000"/>
                <w:sz w:val="20"/>
                <w:szCs w:val="20"/>
              </w:rPr>
              <w:t>$15,345,885</w:t>
            </w:r>
          </w:p>
        </w:tc>
      </w:tr>
      <w:tr w:rsidR="00412AD3" w14:paraId="0971D9C7" w14:textId="77777777" w:rsidTr="00476897">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2A6FE73" w14:textId="77777777" w:rsidR="00412AD3" w:rsidRDefault="00412AD3">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1B7C5E77" w14:textId="77777777" w:rsidR="00412AD3" w:rsidRDefault="00412AD3">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0D40C929" w14:textId="77777777" w:rsidR="00412AD3" w:rsidRDefault="00412AD3">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412AD3" w14:paraId="2B95C06B" w14:textId="77777777" w:rsidTr="0047689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FBC5D63" w14:textId="77777777" w:rsidR="00412AD3" w:rsidRDefault="00412AD3">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2857A4B7" w14:textId="57BBE5F3" w:rsidR="00412AD3" w:rsidRDefault="00B84DD7">
            <w:pPr>
              <w:jc w:val="right"/>
              <w:rPr>
                <w:rFonts w:ascii="Calibri" w:hAnsi="Calibri" w:cs="Calibri"/>
                <w:color w:val="000000"/>
                <w:sz w:val="20"/>
                <w:szCs w:val="20"/>
              </w:rPr>
            </w:pPr>
            <w:r w:rsidRPr="00B84DD7">
              <w:rPr>
                <w:rFonts w:ascii="Calibri" w:eastAsia="Times New Roman" w:hAnsi="Calibri" w:cs="Calibri"/>
                <w:color w:val="000000"/>
                <w:sz w:val="20"/>
                <w:szCs w:val="20"/>
                <w:lang w:eastAsia="en-AU"/>
              </w:rPr>
              <w:t>$789,028</w:t>
            </w:r>
          </w:p>
        </w:tc>
        <w:tc>
          <w:tcPr>
            <w:tcW w:w="1077" w:type="pct"/>
            <w:tcBorders>
              <w:top w:val="nil"/>
              <w:left w:val="nil"/>
              <w:bottom w:val="single" w:sz="4" w:space="0" w:color="auto"/>
              <w:right w:val="single" w:sz="4" w:space="0" w:color="auto"/>
            </w:tcBorders>
            <w:shd w:val="clear" w:color="auto" w:fill="auto"/>
            <w:vAlign w:val="center"/>
            <w:hideMark/>
          </w:tcPr>
          <w:p w14:paraId="4556BCCC" w14:textId="40A14AFC" w:rsidR="00412AD3" w:rsidRDefault="009F474A">
            <w:pPr>
              <w:jc w:val="right"/>
              <w:rPr>
                <w:rFonts w:ascii="Calibri" w:hAnsi="Calibri" w:cs="Calibri"/>
                <w:color w:val="000000"/>
                <w:sz w:val="20"/>
                <w:szCs w:val="20"/>
              </w:rPr>
            </w:pPr>
            <w:r w:rsidRPr="009F474A">
              <w:rPr>
                <w:rFonts w:ascii="Calibri" w:hAnsi="Calibri" w:cs="Calibri"/>
                <w:color w:val="000000"/>
                <w:sz w:val="20"/>
                <w:szCs w:val="20"/>
              </w:rPr>
              <w:t>$832,365</w:t>
            </w:r>
          </w:p>
        </w:tc>
      </w:tr>
      <w:tr w:rsidR="00412AD3" w14:paraId="41921F50" w14:textId="77777777" w:rsidTr="0047689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2B038856" w14:textId="77777777" w:rsidR="00412AD3" w:rsidRDefault="00412AD3">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412AD3" w14:paraId="1C4F406F" w14:textId="77777777" w:rsidTr="0047689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DC81243" w14:textId="77777777" w:rsidR="00412AD3" w:rsidRDefault="00412AD3">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1F7151C9" w14:textId="5E7175B7" w:rsidR="00412AD3" w:rsidRDefault="00F51011">
            <w:pPr>
              <w:jc w:val="right"/>
              <w:rPr>
                <w:rFonts w:ascii="Calibri" w:hAnsi="Calibri" w:cs="Calibri"/>
                <w:color w:val="000000"/>
                <w:sz w:val="20"/>
                <w:szCs w:val="20"/>
              </w:rPr>
            </w:pPr>
            <w:r>
              <w:rPr>
                <w:rFonts w:ascii="Calibri" w:hAnsi="Calibri" w:cs="Calibri"/>
                <w:color w:val="000000"/>
                <w:sz w:val="20"/>
                <w:szCs w:val="20"/>
              </w:rPr>
              <w:t>$27,645,641</w:t>
            </w:r>
          </w:p>
        </w:tc>
        <w:tc>
          <w:tcPr>
            <w:tcW w:w="1077" w:type="pct"/>
            <w:tcBorders>
              <w:top w:val="nil"/>
              <w:left w:val="nil"/>
              <w:bottom w:val="single" w:sz="4" w:space="0" w:color="auto"/>
              <w:right w:val="single" w:sz="4" w:space="0" w:color="auto"/>
            </w:tcBorders>
            <w:shd w:val="clear" w:color="auto" w:fill="auto"/>
            <w:vAlign w:val="center"/>
            <w:hideMark/>
          </w:tcPr>
          <w:p w14:paraId="595B3D65" w14:textId="11AD1391" w:rsidR="00412AD3" w:rsidRDefault="00CC1DD2">
            <w:pPr>
              <w:jc w:val="right"/>
              <w:rPr>
                <w:rFonts w:ascii="Calibri" w:hAnsi="Calibri" w:cs="Calibri"/>
                <w:color w:val="000000"/>
                <w:sz w:val="20"/>
                <w:szCs w:val="20"/>
              </w:rPr>
            </w:pPr>
            <w:r>
              <w:rPr>
                <w:rFonts w:ascii="Calibri" w:hAnsi="Calibri" w:cs="Calibri"/>
                <w:color w:val="000000"/>
                <w:sz w:val="20"/>
                <w:szCs w:val="20"/>
              </w:rPr>
              <w:t>$28,627,334</w:t>
            </w:r>
          </w:p>
        </w:tc>
      </w:tr>
      <w:tr w:rsidR="00412AD3" w14:paraId="1599B034" w14:textId="77777777" w:rsidTr="0047689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76795A7" w14:textId="77777777" w:rsidR="00412AD3" w:rsidRDefault="00412AD3">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4BE4EB67" w14:textId="41BDD089" w:rsidR="00412AD3" w:rsidRDefault="00F51011">
            <w:pPr>
              <w:jc w:val="right"/>
              <w:rPr>
                <w:rFonts w:ascii="Calibri" w:hAnsi="Calibri" w:cs="Calibri"/>
                <w:color w:val="000000"/>
                <w:sz w:val="20"/>
                <w:szCs w:val="20"/>
              </w:rPr>
            </w:pPr>
            <w:r>
              <w:rPr>
                <w:rFonts w:ascii="Calibri" w:hAnsi="Calibri" w:cs="Calibri"/>
                <w:color w:val="000000"/>
                <w:sz w:val="20"/>
                <w:szCs w:val="20"/>
              </w:rPr>
              <w:t>$23,844,600</w:t>
            </w:r>
          </w:p>
        </w:tc>
        <w:tc>
          <w:tcPr>
            <w:tcW w:w="1077" w:type="pct"/>
            <w:tcBorders>
              <w:top w:val="nil"/>
              <w:left w:val="nil"/>
              <w:bottom w:val="single" w:sz="4" w:space="0" w:color="auto"/>
              <w:right w:val="single" w:sz="4" w:space="0" w:color="auto"/>
            </w:tcBorders>
            <w:shd w:val="clear" w:color="auto" w:fill="auto"/>
            <w:vAlign w:val="center"/>
            <w:hideMark/>
          </w:tcPr>
          <w:p w14:paraId="2827B00D" w14:textId="37D46C15" w:rsidR="00412AD3" w:rsidRDefault="00CC1DD2">
            <w:pPr>
              <w:jc w:val="right"/>
              <w:rPr>
                <w:rFonts w:ascii="Calibri" w:hAnsi="Calibri" w:cs="Calibri"/>
                <w:color w:val="000000"/>
                <w:sz w:val="20"/>
                <w:szCs w:val="20"/>
              </w:rPr>
            </w:pPr>
            <w:r>
              <w:rPr>
                <w:rFonts w:ascii="Calibri" w:hAnsi="Calibri" w:cs="Calibri"/>
                <w:color w:val="000000"/>
                <w:sz w:val="20"/>
                <w:szCs w:val="20"/>
              </w:rPr>
              <w:t>$24,950,928</w:t>
            </w:r>
          </w:p>
        </w:tc>
      </w:tr>
    </w:tbl>
    <w:p w14:paraId="5AC455B4" w14:textId="77777777" w:rsidR="00AF0B0D" w:rsidRDefault="00AF0B0D">
      <w:r>
        <w:br w:type="page"/>
      </w:r>
    </w:p>
    <w:tbl>
      <w:tblPr>
        <w:tblW w:w="5000" w:type="pct"/>
        <w:tblLook w:val="04A0" w:firstRow="1" w:lastRow="0" w:firstColumn="1" w:lastColumn="0" w:noHBand="0" w:noVBand="1"/>
      </w:tblPr>
      <w:tblGrid>
        <w:gridCol w:w="5480"/>
        <w:gridCol w:w="2074"/>
        <w:gridCol w:w="2074"/>
      </w:tblGrid>
      <w:tr w:rsidR="00AF0B0D" w14:paraId="036360EC" w14:textId="77777777" w:rsidTr="00476897">
        <w:trPr>
          <w:trHeight w:val="465"/>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BC2C5E" w14:textId="04AB69B6" w:rsidR="00AF0B0D" w:rsidRDefault="00AF0B0D" w:rsidP="00476897">
            <w:pPr>
              <w:ind w:firstLineChars="100" w:firstLine="221"/>
              <w:jc w:val="center"/>
              <w:rPr>
                <w:rFonts w:ascii="Calibri" w:hAnsi="Calibri" w:cs="Calibri"/>
                <w:b/>
                <w:bCs/>
                <w:color w:val="000000"/>
                <w:sz w:val="20"/>
                <w:szCs w:val="20"/>
              </w:rPr>
            </w:pPr>
            <w:r>
              <w:rPr>
                <w:rFonts w:ascii="Calibri" w:hAnsi="Calibri" w:cs="Calibri"/>
                <w:b/>
                <w:bCs/>
                <w:color w:val="000000"/>
                <w:sz w:val="22"/>
                <w:szCs w:val="22"/>
              </w:rPr>
              <w:lastRenderedPageBreak/>
              <w:t>Funding</w:t>
            </w:r>
          </w:p>
        </w:tc>
        <w:tc>
          <w:tcPr>
            <w:tcW w:w="10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FEE459" w14:textId="3F03251D" w:rsidR="00AF0B0D" w:rsidRDefault="00AF0B0D" w:rsidP="00476897">
            <w:pPr>
              <w:ind w:firstLineChars="100" w:firstLine="221"/>
              <w:jc w:val="center"/>
              <w:rPr>
                <w:rFonts w:ascii="Calibri" w:hAnsi="Calibri" w:cs="Calibri"/>
                <w:b/>
                <w:bCs/>
                <w:color w:val="000000"/>
                <w:sz w:val="20"/>
                <w:szCs w:val="20"/>
              </w:rPr>
            </w:pPr>
            <w:r>
              <w:rPr>
                <w:rFonts w:ascii="Calibri" w:hAnsi="Calibri" w:cs="Calibri"/>
                <w:b/>
                <w:bCs/>
                <w:color w:val="000000"/>
                <w:sz w:val="22"/>
                <w:szCs w:val="22"/>
              </w:rPr>
              <w:t>2024</w:t>
            </w:r>
          </w:p>
        </w:tc>
        <w:tc>
          <w:tcPr>
            <w:tcW w:w="10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19A889" w14:textId="76B393A3" w:rsidR="00AF0B0D" w:rsidRDefault="00AF0B0D" w:rsidP="00476897">
            <w:pPr>
              <w:ind w:firstLineChars="100" w:firstLine="221"/>
              <w:jc w:val="center"/>
              <w:rPr>
                <w:rFonts w:ascii="Calibri" w:hAnsi="Calibri" w:cs="Calibri"/>
                <w:b/>
                <w:bCs/>
                <w:color w:val="000000"/>
                <w:sz w:val="20"/>
                <w:szCs w:val="20"/>
              </w:rPr>
            </w:pPr>
            <w:r>
              <w:rPr>
                <w:rFonts w:ascii="Calibri" w:hAnsi="Calibri" w:cs="Calibri"/>
                <w:b/>
                <w:bCs/>
                <w:color w:val="000000"/>
                <w:sz w:val="22"/>
                <w:szCs w:val="22"/>
              </w:rPr>
              <w:t>2025</w:t>
            </w:r>
          </w:p>
        </w:tc>
      </w:tr>
      <w:tr w:rsidR="00412AD3" w14:paraId="37CDA9FA" w14:textId="77777777" w:rsidTr="0047689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4096753" w14:textId="116B41B4" w:rsidR="00412AD3" w:rsidRDefault="00412AD3">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412AD3" w14:paraId="137B98D3" w14:textId="77777777" w:rsidTr="0047689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7FEB8F4" w14:textId="77777777" w:rsidR="00412AD3" w:rsidRDefault="00412AD3">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320A6061" w14:textId="29F5F68E" w:rsidR="00412AD3" w:rsidRDefault="00412AD3">
            <w:pPr>
              <w:jc w:val="right"/>
              <w:rPr>
                <w:rFonts w:ascii="Calibri" w:hAnsi="Calibri" w:cs="Calibri"/>
                <w:color w:val="000000"/>
                <w:sz w:val="20"/>
                <w:szCs w:val="20"/>
              </w:rPr>
            </w:pPr>
            <w:r>
              <w:rPr>
                <w:rFonts w:ascii="Calibri" w:hAnsi="Calibri" w:cs="Calibri"/>
                <w:color w:val="000000"/>
                <w:sz w:val="20"/>
                <w:szCs w:val="20"/>
              </w:rPr>
              <w:t>$</w:t>
            </w:r>
            <w:r w:rsidR="00F51011">
              <w:rPr>
                <w:rFonts w:ascii="Calibri" w:hAnsi="Calibri" w:cs="Calibri"/>
                <w:color w:val="000000"/>
                <w:sz w:val="20"/>
                <w:szCs w:val="20"/>
              </w:rPr>
              <w:t>5,347,414</w:t>
            </w:r>
          </w:p>
        </w:tc>
        <w:tc>
          <w:tcPr>
            <w:tcW w:w="1077" w:type="pct"/>
            <w:tcBorders>
              <w:top w:val="nil"/>
              <w:left w:val="nil"/>
              <w:bottom w:val="single" w:sz="4" w:space="0" w:color="auto"/>
              <w:right w:val="single" w:sz="4" w:space="0" w:color="auto"/>
            </w:tcBorders>
            <w:shd w:val="clear" w:color="auto" w:fill="auto"/>
            <w:vAlign w:val="center"/>
            <w:hideMark/>
          </w:tcPr>
          <w:p w14:paraId="532026C1" w14:textId="6B432344" w:rsidR="00412AD3" w:rsidRDefault="008E7126">
            <w:pPr>
              <w:jc w:val="right"/>
              <w:rPr>
                <w:rFonts w:ascii="Calibri" w:hAnsi="Calibri" w:cs="Calibri"/>
                <w:color w:val="000000"/>
                <w:sz w:val="20"/>
                <w:szCs w:val="20"/>
              </w:rPr>
            </w:pPr>
            <w:r>
              <w:rPr>
                <w:rFonts w:ascii="Calibri" w:hAnsi="Calibri" w:cs="Calibri"/>
                <w:color w:val="000000"/>
                <w:sz w:val="20"/>
                <w:szCs w:val="20"/>
              </w:rPr>
              <w:t>$5,566,657</w:t>
            </w:r>
          </w:p>
        </w:tc>
      </w:tr>
      <w:tr w:rsidR="00412AD3" w14:paraId="4815F3E3" w14:textId="77777777" w:rsidTr="00476897">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7A2A0E9" w14:textId="77777777" w:rsidR="00412AD3" w:rsidRDefault="00412AD3">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0503BE59" w14:textId="5C0076CF" w:rsidR="00412AD3" w:rsidRDefault="00F51011">
            <w:pPr>
              <w:jc w:val="right"/>
              <w:rPr>
                <w:rFonts w:ascii="Calibri" w:hAnsi="Calibri" w:cs="Calibri"/>
                <w:color w:val="000000"/>
                <w:sz w:val="20"/>
                <w:szCs w:val="20"/>
              </w:rPr>
            </w:pPr>
            <w:r>
              <w:rPr>
                <w:rFonts w:ascii="Calibri" w:hAnsi="Calibri" w:cs="Calibri"/>
                <w:color w:val="000000"/>
                <w:sz w:val="20"/>
                <w:szCs w:val="20"/>
              </w:rPr>
              <w:t>$10,044,704</w:t>
            </w:r>
          </w:p>
        </w:tc>
        <w:tc>
          <w:tcPr>
            <w:tcW w:w="1077" w:type="pct"/>
            <w:tcBorders>
              <w:top w:val="nil"/>
              <w:left w:val="nil"/>
              <w:bottom w:val="single" w:sz="4" w:space="0" w:color="auto"/>
              <w:right w:val="single" w:sz="4" w:space="0" w:color="auto"/>
            </w:tcBorders>
            <w:shd w:val="clear" w:color="auto" w:fill="auto"/>
            <w:vAlign w:val="center"/>
            <w:hideMark/>
          </w:tcPr>
          <w:p w14:paraId="7BAA1C8B" w14:textId="5E3BEF1A" w:rsidR="00412AD3" w:rsidRDefault="007865D2">
            <w:pPr>
              <w:jc w:val="right"/>
              <w:rPr>
                <w:rFonts w:ascii="Calibri" w:hAnsi="Calibri" w:cs="Calibri"/>
                <w:color w:val="000000"/>
                <w:sz w:val="20"/>
                <w:szCs w:val="20"/>
              </w:rPr>
            </w:pPr>
            <w:r w:rsidRPr="007865D2">
              <w:rPr>
                <w:rFonts w:ascii="Calibri" w:hAnsi="Calibri" w:cs="Calibri"/>
                <w:color w:val="000000"/>
                <w:sz w:val="20"/>
                <w:szCs w:val="20"/>
              </w:rPr>
              <w:t>$9,797,988</w:t>
            </w:r>
          </w:p>
        </w:tc>
      </w:tr>
      <w:tr w:rsidR="00412AD3" w14:paraId="1F0309BD" w14:textId="77777777" w:rsidTr="0047689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D3A1AD1" w14:textId="77777777" w:rsidR="00412AD3" w:rsidRDefault="00412AD3">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0923851E" w14:textId="77777777" w:rsidR="00412AD3" w:rsidRDefault="00412AD3">
            <w:pPr>
              <w:jc w:val="right"/>
              <w:rPr>
                <w:rFonts w:ascii="Calibri" w:hAnsi="Calibri" w:cs="Calibri"/>
                <w:color w:val="000000"/>
                <w:sz w:val="20"/>
                <w:szCs w:val="20"/>
              </w:rPr>
            </w:pPr>
            <w:r>
              <w:rPr>
                <w:rFonts w:ascii="Calibri" w:hAnsi="Calibri" w:cs="Calibri"/>
                <w:color w:val="000000"/>
                <w:sz w:val="20"/>
                <w:szCs w:val="20"/>
              </w:rPr>
              <w:t>$12,270,578</w:t>
            </w:r>
          </w:p>
        </w:tc>
        <w:tc>
          <w:tcPr>
            <w:tcW w:w="1077" w:type="pct"/>
            <w:tcBorders>
              <w:top w:val="nil"/>
              <w:left w:val="nil"/>
              <w:bottom w:val="single" w:sz="4" w:space="0" w:color="auto"/>
              <w:right w:val="single" w:sz="4" w:space="0" w:color="auto"/>
            </w:tcBorders>
            <w:shd w:val="clear" w:color="auto" w:fill="auto"/>
            <w:vAlign w:val="center"/>
            <w:hideMark/>
          </w:tcPr>
          <w:p w14:paraId="32B6846D" w14:textId="0856B11E" w:rsidR="00412AD3" w:rsidRDefault="00412AD3">
            <w:pPr>
              <w:jc w:val="right"/>
              <w:rPr>
                <w:rFonts w:ascii="Calibri" w:hAnsi="Calibri" w:cs="Calibri"/>
                <w:color w:val="000000"/>
                <w:sz w:val="20"/>
                <w:szCs w:val="20"/>
              </w:rPr>
            </w:pPr>
            <w:r>
              <w:rPr>
                <w:rFonts w:ascii="Calibri" w:hAnsi="Calibri" w:cs="Calibri"/>
                <w:color w:val="000000"/>
                <w:sz w:val="20"/>
                <w:szCs w:val="20"/>
              </w:rPr>
              <w:t>TBA</w:t>
            </w:r>
          </w:p>
        </w:tc>
      </w:tr>
      <w:tr w:rsidR="00412AD3" w14:paraId="79A5BD91" w14:textId="77777777" w:rsidTr="0047689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2995DB8" w14:textId="77777777" w:rsidR="00412AD3" w:rsidRDefault="00412AD3">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60AD2F50" w14:textId="77777777" w:rsidR="00412AD3" w:rsidRDefault="00412AD3">
            <w:pPr>
              <w:jc w:val="right"/>
              <w:rPr>
                <w:rFonts w:ascii="Calibri" w:hAnsi="Calibri" w:cs="Calibri"/>
                <w:color w:val="000000"/>
                <w:sz w:val="20"/>
                <w:szCs w:val="20"/>
              </w:rPr>
            </w:pPr>
            <w:r>
              <w:rPr>
                <w:rFonts w:ascii="Calibri" w:hAnsi="Calibri" w:cs="Calibri"/>
                <w:color w:val="000000"/>
                <w:sz w:val="20"/>
                <w:szCs w:val="20"/>
              </w:rPr>
              <w:t>$1,865,280</w:t>
            </w:r>
          </w:p>
        </w:tc>
        <w:tc>
          <w:tcPr>
            <w:tcW w:w="1077" w:type="pct"/>
            <w:tcBorders>
              <w:top w:val="nil"/>
              <w:left w:val="nil"/>
              <w:bottom w:val="single" w:sz="4" w:space="0" w:color="auto"/>
              <w:right w:val="single" w:sz="4" w:space="0" w:color="auto"/>
            </w:tcBorders>
            <w:shd w:val="clear" w:color="auto" w:fill="auto"/>
            <w:vAlign w:val="center"/>
            <w:hideMark/>
          </w:tcPr>
          <w:p w14:paraId="6EFCF73C" w14:textId="09ACC60B" w:rsidR="00412AD3" w:rsidRDefault="00075BD3">
            <w:pPr>
              <w:jc w:val="right"/>
              <w:rPr>
                <w:rFonts w:ascii="Calibri" w:hAnsi="Calibri" w:cs="Calibri"/>
                <w:color w:val="000000"/>
                <w:sz w:val="20"/>
                <w:szCs w:val="20"/>
              </w:rPr>
            </w:pPr>
            <w:r>
              <w:rPr>
                <w:rFonts w:ascii="Calibri" w:hAnsi="Calibri" w:cs="Calibri"/>
                <w:color w:val="000000"/>
                <w:sz w:val="20"/>
                <w:szCs w:val="20"/>
              </w:rPr>
              <w:t>N/A</w:t>
            </w:r>
          </w:p>
        </w:tc>
      </w:tr>
      <w:tr w:rsidR="00412AD3" w14:paraId="40A91319" w14:textId="77777777" w:rsidTr="0047689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6665EC8" w14:textId="77777777" w:rsidR="00412AD3" w:rsidRDefault="00412AD3">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004F0949" w14:textId="77777777" w:rsidR="00412AD3" w:rsidRDefault="00412AD3">
            <w:pPr>
              <w:jc w:val="right"/>
              <w:rPr>
                <w:rFonts w:ascii="Calibri" w:hAnsi="Calibri" w:cs="Calibri"/>
                <w:color w:val="000000"/>
                <w:sz w:val="20"/>
                <w:szCs w:val="20"/>
              </w:rPr>
            </w:pPr>
            <w:r>
              <w:rPr>
                <w:rFonts w:ascii="Calibri" w:hAnsi="Calibri" w:cs="Calibri"/>
                <w:color w:val="000000"/>
                <w:sz w:val="20"/>
                <w:szCs w:val="20"/>
              </w:rPr>
              <w:t>$9,127,000</w:t>
            </w:r>
          </w:p>
        </w:tc>
        <w:tc>
          <w:tcPr>
            <w:tcW w:w="1077" w:type="pct"/>
            <w:tcBorders>
              <w:top w:val="nil"/>
              <w:left w:val="nil"/>
              <w:bottom w:val="single" w:sz="4" w:space="0" w:color="auto"/>
              <w:right w:val="single" w:sz="4" w:space="0" w:color="auto"/>
            </w:tcBorders>
            <w:shd w:val="clear" w:color="auto" w:fill="auto"/>
            <w:vAlign w:val="center"/>
            <w:hideMark/>
          </w:tcPr>
          <w:p w14:paraId="7323D4D6" w14:textId="74945750" w:rsidR="00412AD3" w:rsidRDefault="005B7EE0">
            <w:pPr>
              <w:jc w:val="right"/>
              <w:rPr>
                <w:rFonts w:ascii="Calibri" w:hAnsi="Calibri" w:cs="Calibri"/>
                <w:color w:val="000000"/>
                <w:sz w:val="20"/>
                <w:szCs w:val="20"/>
              </w:rPr>
            </w:pPr>
            <w:r>
              <w:rPr>
                <w:rFonts w:ascii="Calibri" w:hAnsi="Calibri" w:cs="Calibri"/>
                <w:color w:val="000000"/>
                <w:sz w:val="20"/>
                <w:szCs w:val="20"/>
              </w:rPr>
              <w:t>$9,501,000</w:t>
            </w:r>
          </w:p>
        </w:tc>
      </w:tr>
      <w:tr w:rsidR="00412AD3" w14:paraId="5A1C1661" w14:textId="77777777" w:rsidTr="00476897">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314E89F6" w14:textId="77777777" w:rsidR="00412AD3" w:rsidRDefault="00412AD3">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2D0F8114" w14:textId="18DAB925" w:rsidR="00412AD3" w:rsidRDefault="00412AD3">
            <w:pPr>
              <w:jc w:val="right"/>
              <w:rPr>
                <w:rFonts w:ascii="Calibri" w:hAnsi="Calibri" w:cs="Calibri"/>
                <w:b/>
                <w:bCs/>
                <w:color w:val="000000"/>
                <w:sz w:val="20"/>
                <w:szCs w:val="20"/>
              </w:rPr>
            </w:pPr>
            <w:r>
              <w:rPr>
                <w:rFonts w:ascii="Calibri" w:hAnsi="Calibri" w:cs="Calibri"/>
                <w:b/>
                <w:bCs/>
                <w:color w:val="000000"/>
                <w:sz w:val="20"/>
                <w:szCs w:val="20"/>
              </w:rPr>
              <w:t>$</w:t>
            </w:r>
            <w:r w:rsidR="00F51011">
              <w:rPr>
                <w:rFonts w:ascii="Calibri" w:hAnsi="Calibri" w:cs="Calibri"/>
                <w:b/>
                <w:bCs/>
                <w:color w:val="000000"/>
                <w:sz w:val="20"/>
                <w:szCs w:val="20"/>
              </w:rPr>
              <w:t>321,038,688</w:t>
            </w:r>
          </w:p>
        </w:tc>
        <w:tc>
          <w:tcPr>
            <w:tcW w:w="1077" w:type="pct"/>
            <w:tcBorders>
              <w:top w:val="nil"/>
              <w:left w:val="nil"/>
              <w:bottom w:val="single" w:sz="4" w:space="0" w:color="auto"/>
              <w:right w:val="single" w:sz="4" w:space="0" w:color="auto"/>
            </w:tcBorders>
            <w:shd w:val="clear" w:color="000000" w:fill="F2F2F2"/>
            <w:vAlign w:val="center"/>
            <w:hideMark/>
          </w:tcPr>
          <w:p w14:paraId="46D7A685" w14:textId="77777777" w:rsidR="00412AD3" w:rsidRDefault="00412AD3">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2" w:name="_Hlk59012843"/>
      <w:bookmarkStart w:id="3" w:name="_Hlk58926145"/>
      <w:r w:rsidDel="00590941">
        <w:rPr>
          <w:lang w:val="en-GB"/>
        </w:rPr>
        <w:br w:type="page"/>
      </w:r>
      <w:bookmarkEnd w:id="2"/>
      <w:bookmarkEnd w:id="3"/>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higher education courses;</w:t>
      </w:r>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8F3F9F">
      <w:pPr>
        <w:widowControl w:val="0"/>
        <w:tabs>
          <w:tab w:val="left" w:pos="567"/>
          <w:tab w:val="left" w:pos="8222"/>
        </w:tabs>
        <w:spacing w:before="120" w:after="120"/>
        <w:rPr>
          <w:rFonts w:ascii="Calibri" w:hAnsi="Calibri" w:cs="Arial"/>
          <w:sz w:val="22"/>
          <w:szCs w:val="22"/>
        </w:rPr>
      </w:pPr>
      <w:bookmarkStart w:id="4" w:name="medical_clauses"/>
      <w:r w:rsidRPr="003337FC">
        <w:rPr>
          <w:rFonts w:ascii="Calibri" w:hAnsi="Calibri" w:cs="Arial"/>
          <w:b/>
        </w:rPr>
        <w:t>Section Two: Designated higher education courses</w:t>
      </w:r>
    </w:p>
    <w:p w14:paraId="13159D33"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5399CE3B" w:rsidR="005A7163" w:rsidRPr="004A35E5"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 xml:space="preserve">agreement, are set out in </w:t>
      </w:r>
      <w:r w:rsidR="009310C3" w:rsidRPr="004A35E5">
        <w:rPr>
          <w:rFonts w:ascii="Calibri" w:hAnsi="Calibri" w:cs="Arial"/>
          <w:sz w:val="22"/>
          <w:szCs w:val="22"/>
        </w:rPr>
        <w:t>Table 2</w:t>
      </w:r>
      <w:r w:rsidRPr="004A35E5">
        <w:rPr>
          <w:rFonts w:ascii="Calibri" w:hAnsi="Calibri" w:cs="Arial"/>
          <w:sz w:val="22"/>
          <w:szCs w:val="22"/>
        </w:rPr>
        <w:t>.</w:t>
      </w:r>
    </w:p>
    <w:p w14:paraId="08EF65B9"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42B285AC" w:rsidR="005A7163"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Pr>
          <w:rFonts w:ascii="Calibri" w:hAnsi="Calibri" w:cs="Arial"/>
          <w:bCs/>
          <w:sz w:val="22"/>
          <w:szCs w:val="22"/>
        </w:rPr>
        <w:t xml:space="preserve">2024 and 2025 </w:t>
      </w:r>
      <w:r w:rsidRPr="003337FC">
        <w:rPr>
          <w:rFonts w:ascii="Calibri" w:hAnsi="Calibri" w:cs="Arial"/>
          <w:bCs/>
          <w:sz w:val="22"/>
          <w:szCs w:val="22"/>
        </w:rPr>
        <w:t>Grant Year</w:t>
      </w:r>
      <w:r w:rsidR="00E6473B">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00694917" w:rsidRPr="004A35E5">
        <w:rPr>
          <w:rFonts w:ascii="Calibri" w:hAnsi="Calibri" w:cs="Arial"/>
          <w:sz w:val="22"/>
          <w:szCs w:val="22"/>
        </w:rPr>
        <w:t>2</w:t>
      </w:r>
      <w:r w:rsidR="000F69CF" w:rsidRPr="004A35E5">
        <w:rPr>
          <w:rFonts w:ascii="Calibri" w:hAnsi="Calibri" w:cs="Arial"/>
          <w:sz w:val="22"/>
          <w:szCs w:val="22"/>
        </w:rPr>
        <w:t>.</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6FE70B66" w14:textId="2A8BEAAD" w:rsidR="004F7CBE" w:rsidRPr="002C7BC1" w:rsidRDefault="4808A976" w:rsidP="00584AC0">
      <w:pPr>
        <w:widowControl w:val="0"/>
        <w:numPr>
          <w:ilvl w:val="0"/>
          <w:numId w:val="2"/>
        </w:numPr>
        <w:tabs>
          <w:tab w:val="left" w:pos="567"/>
          <w:tab w:val="left" w:pos="8222"/>
        </w:tabs>
        <w:spacing w:before="120" w:after="120"/>
        <w:rPr>
          <w:rFonts w:ascii="Calibri" w:hAnsi="Calibri" w:cs="Arial"/>
          <w:bCs/>
          <w:sz w:val="22"/>
          <w:szCs w:val="22"/>
        </w:rPr>
      </w:pPr>
      <w:bookmarkStart w:id="5" w:name="mdmsn"/>
      <w:r w:rsidRPr="5FFDBAB4">
        <w:rPr>
          <w:rFonts w:ascii="Calibri" w:hAnsi="Calibri" w:cs="Arial"/>
          <w:sz w:val="22"/>
          <w:szCs w:val="22"/>
        </w:rPr>
        <w:t xml:space="preserve">Of the number of Commonwealth supported places in medicine allocated to the Provider under </w:t>
      </w:r>
      <w:r w:rsidR="002C7BC1" w:rsidRPr="5FFDBAB4">
        <w:rPr>
          <w:rFonts w:ascii="Calibri" w:hAnsi="Calibri" w:cs="Arial"/>
          <w:sz w:val="22"/>
          <w:szCs w:val="22"/>
        </w:rPr>
        <w:t>clause</w:t>
      </w:r>
      <w:r w:rsidR="002C7BC1">
        <w:rPr>
          <w:rFonts w:ascii="Calibri" w:hAnsi="Calibri" w:cs="Arial"/>
          <w:sz w:val="22"/>
          <w:szCs w:val="22"/>
        </w:rPr>
        <w:t> 1</w:t>
      </w:r>
      <w:r w:rsidR="00B06389">
        <w:rPr>
          <w:rFonts w:ascii="Calibri" w:hAnsi="Calibri" w:cs="Arial"/>
          <w:sz w:val="22"/>
          <w:szCs w:val="22"/>
        </w:rPr>
        <w:t>3</w:t>
      </w:r>
      <w:r w:rsidRPr="5FFDBAB4">
        <w:rPr>
          <w:rFonts w:ascii="Calibri" w:hAnsi="Calibri" w:cs="Arial"/>
          <w:sz w:val="22"/>
          <w:szCs w:val="22"/>
        </w:rPr>
        <w:t xml:space="preserve">, the Provider must </w:t>
      </w:r>
      <w:r w:rsidRPr="002C7BC1">
        <w:rPr>
          <w:rFonts w:ascii="Calibri" w:hAnsi="Calibri" w:cs="Arial"/>
          <w:sz w:val="22"/>
          <w:szCs w:val="22"/>
        </w:rPr>
        <w:t xml:space="preserve">deliver </w:t>
      </w:r>
      <w:r w:rsidR="00412AD3" w:rsidRPr="008E73A4">
        <w:rPr>
          <w:rFonts w:ascii="Calibri" w:hAnsi="Calibri" w:cs="Arial"/>
          <w:bCs/>
          <w:sz w:val="22"/>
          <w:szCs w:val="22"/>
        </w:rPr>
        <w:t>20</w:t>
      </w:r>
      <w:r w:rsidRPr="002C7BC1">
        <w:rPr>
          <w:rFonts w:ascii="Calibri" w:hAnsi="Calibri" w:cs="Arial"/>
          <w:sz w:val="22"/>
          <w:szCs w:val="22"/>
        </w:rPr>
        <w:t xml:space="preserve"> EFTSL in 2024, and </w:t>
      </w:r>
      <w:r w:rsidR="00412AD3" w:rsidRPr="008E73A4">
        <w:rPr>
          <w:rFonts w:ascii="Calibri" w:hAnsi="Calibri" w:cs="Arial"/>
          <w:bCs/>
          <w:noProof/>
          <w:sz w:val="22"/>
          <w:szCs w:val="22"/>
        </w:rPr>
        <w:t>40</w:t>
      </w:r>
      <w:r w:rsidR="00676E64" w:rsidRPr="002C7BC1">
        <w:rPr>
          <w:rFonts w:ascii="Calibri" w:hAnsi="Calibri" w:cs="Arial"/>
          <w:color w:val="FF0000"/>
          <w:sz w:val="22"/>
          <w:szCs w:val="22"/>
        </w:rPr>
        <w:t xml:space="preserve"> </w:t>
      </w:r>
      <w:r w:rsidRPr="002C7BC1">
        <w:rPr>
          <w:rFonts w:ascii="Calibri" w:hAnsi="Calibri" w:cs="Arial"/>
          <w:sz w:val="22"/>
          <w:szCs w:val="22"/>
        </w:rPr>
        <w:t xml:space="preserve">EFTSL in 2025 at the </w:t>
      </w:r>
      <w:r w:rsidR="00412AD3" w:rsidRPr="008E73A4">
        <w:rPr>
          <w:rFonts w:ascii="Calibri" w:hAnsi="Calibri" w:cs="Arial"/>
          <w:bCs/>
          <w:noProof/>
          <w:sz w:val="22"/>
          <w:szCs w:val="22"/>
        </w:rPr>
        <w:t>Burnie, TAS</w:t>
      </w:r>
      <w:r w:rsidRPr="002C7BC1">
        <w:rPr>
          <w:rFonts w:ascii="Calibri" w:hAnsi="Calibri" w:cs="Arial"/>
          <w:sz w:val="22"/>
          <w:szCs w:val="22"/>
        </w:rPr>
        <w:t xml:space="preserve"> campus.</w:t>
      </w:r>
    </w:p>
    <w:bookmarkEnd w:id="5"/>
    <w:p w14:paraId="73A4C7FF" w14:textId="62DB20B4" w:rsidR="005A7163" w:rsidRPr="003337FC"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sidR="00345277">
        <w:rPr>
          <w:rFonts w:ascii="Calibri" w:hAnsi="Calibri" w:cs="Arial"/>
          <w:sz w:val="22"/>
          <w:szCs w:val="22"/>
        </w:rPr>
        <w:t xml:space="preserve"> in</w:t>
      </w:r>
      <w:r w:rsidRPr="5FFDBAB4">
        <w:rPr>
          <w:rFonts w:ascii="Calibri" w:hAnsi="Calibri" w:cs="Arial"/>
          <w:sz w:val="22"/>
          <w:szCs w:val="22"/>
        </w:rPr>
        <w:t xml:space="preserve"> </w:t>
      </w:r>
      <w:r w:rsidR="6EFABCBD" w:rsidRPr="097E5536">
        <w:rPr>
          <w:rFonts w:ascii="Calibri" w:hAnsi="Calibri" w:cs="Arial"/>
          <w:sz w:val="22"/>
          <w:szCs w:val="22"/>
        </w:rPr>
        <w:t>202</w:t>
      </w:r>
      <w:r w:rsidR="2828B562" w:rsidRPr="097E5536">
        <w:rPr>
          <w:rFonts w:ascii="Calibri" w:hAnsi="Calibri" w:cs="Arial"/>
          <w:sz w:val="22"/>
          <w:szCs w:val="22"/>
        </w:rPr>
        <w:t>4</w:t>
      </w:r>
      <w:r w:rsidRPr="5FFDBAB4" w:rsidDel="005A7163">
        <w:rPr>
          <w:rFonts w:ascii="Calibri" w:hAnsi="Calibri" w:cs="Arial"/>
          <w:sz w:val="22"/>
          <w:szCs w:val="22"/>
        </w:rPr>
        <w:t xml:space="preserve"> </w:t>
      </w:r>
      <w:r w:rsidRPr="5FFDBAB4">
        <w:rPr>
          <w:rFonts w:ascii="Calibri" w:hAnsi="Calibri" w:cs="Arial"/>
          <w:sz w:val="22"/>
          <w:szCs w:val="22"/>
        </w:rPr>
        <w:t xml:space="preserve">and </w:t>
      </w:r>
      <w:r w:rsidR="6D855250" w:rsidRPr="5FFDBAB4">
        <w:rPr>
          <w:rFonts w:ascii="Calibri" w:hAnsi="Calibri" w:cs="Arial"/>
          <w:sz w:val="22"/>
          <w:szCs w:val="22"/>
        </w:rPr>
        <w:t>2025 is</w:t>
      </w:r>
      <w:r w:rsidRPr="5FFDBAB4" w:rsidDel="005A7163">
        <w:rPr>
          <w:rFonts w:ascii="Calibri" w:hAnsi="Calibri" w:cs="Arial"/>
          <w:sz w:val="22"/>
          <w:szCs w:val="22"/>
        </w:rPr>
        <w:t xml:space="preserve"> </w:t>
      </w:r>
      <w:r w:rsidR="3416A5D9" w:rsidRPr="5FFDBAB4">
        <w:rPr>
          <w:rFonts w:ascii="Calibri" w:hAnsi="Calibri" w:cs="Arial"/>
          <w:noProof/>
          <w:sz w:val="22"/>
          <w:szCs w:val="22"/>
        </w:rPr>
        <w:t xml:space="preserve">outlined </w:t>
      </w:r>
      <w:r w:rsidR="3416A5D9" w:rsidRPr="004A35E5">
        <w:rPr>
          <w:rFonts w:ascii="Calibri" w:hAnsi="Calibri" w:cs="Arial"/>
          <w:noProof/>
          <w:sz w:val="22"/>
          <w:szCs w:val="22"/>
        </w:rPr>
        <w:t xml:space="preserve">in Table </w:t>
      </w:r>
      <w:r w:rsidR="00694917" w:rsidRPr="004A35E5">
        <w:rPr>
          <w:rFonts w:ascii="Calibri" w:hAnsi="Calibri" w:cs="Arial"/>
          <w:noProof/>
          <w:sz w:val="22"/>
          <w:szCs w:val="22"/>
        </w:rPr>
        <w:t>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1A0920CC" w14:textId="77777777" w:rsidR="009310C3" w:rsidRDefault="005A7163" w:rsidP="009310C3">
      <w:pPr>
        <w:widowControl w:val="0"/>
        <w:numPr>
          <w:ilvl w:val="0"/>
          <w:numId w:val="2"/>
        </w:numPr>
        <w:tabs>
          <w:tab w:val="left" w:pos="567"/>
          <w:tab w:val="left" w:pos="8222"/>
        </w:tabs>
        <w:spacing w:before="120" w:after="120"/>
        <w:rPr>
          <w:rFonts w:ascii="Calibri" w:hAnsi="Calibri" w:cs="Arial"/>
          <w:sz w:val="22"/>
          <w:szCs w:val="22"/>
        </w:rPr>
      </w:pPr>
      <w:bookmarkStart w:id="6" w:name="dffp_disallowed"/>
      <w:r w:rsidRPr="7704FC00">
        <w:rPr>
          <w:rFonts w:ascii="Calibri" w:hAnsi="Calibri" w:cs="Arial"/>
          <w:sz w:val="22"/>
          <w:szCs w:val="22"/>
        </w:rPr>
        <w:t xml:space="preserve">The Provider must not admit commencing domestic </w:t>
      </w:r>
      <w:r w:rsidR="74193382" w:rsidRPr="7704FC00">
        <w:rPr>
          <w:rFonts w:ascii="Calibri" w:hAnsi="Calibri" w:cs="Arial"/>
          <w:sz w:val="22"/>
          <w:szCs w:val="22"/>
        </w:rPr>
        <w:t>full fee</w:t>
      </w:r>
      <w:r w:rsidRPr="7704FC00">
        <w:rPr>
          <w:rFonts w:ascii="Calibri" w:hAnsi="Calibri" w:cs="Arial"/>
          <w:sz w:val="22"/>
          <w:szCs w:val="22"/>
        </w:rPr>
        <w:t xml:space="preserve"> paying students in its designated higher education courses in medicine.</w:t>
      </w:r>
    </w:p>
    <w:bookmarkEnd w:id="6"/>
    <w:p w14:paraId="78DBA976" w14:textId="0B8293E7" w:rsidR="00A6065B" w:rsidRPr="000E0A52" w:rsidRDefault="00A6065B" w:rsidP="00A6065B">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sidR="00694917">
        <w:rPr>
          <w:rFonts w:ascii="Calibri" w:hAnsi="Calibri" w:cs="Arial"/>
          <w:b/>
          <w:bCs/>
          <w:sz w:val="22"/>
          <w:szCs w:val="22"/>
        </w:rPr>
        <w:t>2</w:t>
      </w:r>
      <w:r w:rsidR="00441857" w:rsidRPr="00441857">
        <w:rPr>
          <w:rFonts w:ascii="Calibri" w:hAnsi="Calibri" w:cs="Arial"/>
          <w:b/>
          <w:sz w:val="22"/>
          <w:szCs w:val="22"/>
        </w:rPr>
        <w:t>: Allocation of Commonwealth supported places for designated higher education courses in medicine</w:t>
      </w:r>
      <w:r w:rsidR="004F7CBE">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412AD3" w14:paraId="350664F7" w14:textId="77777777" w:rsidTr="00476897">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5182EB7" w14:textId="77777777" w:rsidR="00412AD3" w:rsidRDefault="00412AD3">
            <w:pPr>
              <w:jc w:val="center"/>
              <w:rPr>
                <w:rFonts w:ascii="Calibri" w:hAnsi="Calibri" w:cs="Calibri"/>
                <w:b/>
                <w:bCs/>
                <w:color w:val="000000"/>
                <w:sz w:val="22"/>
                <w:szCs w:val="22"/>
              </w:rPr>
            </w:pPr>
            <w:bookmarkStart w:id="7" w:name="MedTable"/>
            <w:bookmarkEnd w:id="7"/>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7BC500A9"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4FB75FF6"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48E930EA"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412AD3" w14:paraId="2560B445" w14:textId="77777777" w:rsidTr="00476897">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515C170B"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54ECED7E"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475</w:t>
            </w:r>
          </w:p>
        </w:tc>
        <w:tc>
          <w:tcPr>
            <w:tcW w:w="1525" w:type="pct"/>
            <w:tcBorders>
              <w:top w:val="nil"/>
              <w:left w:val="nil"/>
              <w:bottom w:val="single" w:sz="4" w:space="0" w:color="auto"/>
              <w:right w:val="single" w:sz="4" w:space="0" w:color="auto"/>
            </w:tcBorders>
            <w:shd w:val="clear" w:color="auto" w:fill="auto"/>
            <w:noWrap/>
            <w:vAlign w:val="center"/>
            <w:hideMark/>
          </w:tcPr>
          <w:p w14:paraId="205FD537"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93</w:t>
            </w:r>
          </w:p>
        </w:tc>
        <w:tc>
          <w:tcPr>
            <w:tcW w:w="1525" w:type="pct"/>
            <w:tcBorders>
              <w:top w:val="nil"/>
              <w:left w:val="nil"/>
              <w:bottom w:val="single" w:sz="4" w:space="0" w:color="auto"/>
              <w:right w:val="single" w:sz="4" w:space="0" w:color="auto"/>
            </w:tcBorders>
            <w:shd w:val="clear" w:color="auto" w:fill="auto"/>
            <w:noWrap/>
            <w:vAlign w:val="center"/>
            <w:hideMark/>
          </w:tcPr>
          <w:p w14:paraId="17835BAD" w14:textId="00C29632" w:rsidR="00412AD3" w:rsidRDefault="00412AD3">
            <w:pPr>
              <w:jc w:val="center"/>
              <w:rPr>
                <w:rFonts w:ascii="Calibri" w:hAnsi="Calibri" w:cs="Calibri"/>
                <w:color w:val="000000"/>
                <w:sz w:val="22"/>
                <w:szCs w:val="22"/>
              </w:rPr>
            </w:pPr>
            <w:r>
              <w:rPr>
                <w:rFonts w:ascii="Calibri" w:hAnsi="Calibri" w:cs="Calibri"/>
                <w:color w:val="000000"/>
                <w:sz w:val="22"/>
                <w:szCs w:val="22"/>
              </w:rPr>
              <w:t>$14,</w:t>
            </w:r>
            <w:r w:rsidR="00BF7327">
              <w:rPr>
                <w:rFonts w:ascii="Calibri" w:hAnsi="Calibri" w:cs="Calibri"/>
                <w:color w:val="000000"/>
                <w:sz w:val="22"/>
                <w:szCs w:val="22"/>
              </w:rPr>
              <w:t>467,385</w:t>
            </w:r>
          </w:p>
        </w:tc>
      </w:tr>
      <w:tr w:rsidR="00412AD3" w14:paraId="606C3869" w14:textId="77777777" w:rsidTr="00476897">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09F08C4B"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6C42C8D3" w14:textId="79E67C8A" w:rsidR="00412AD3" w:rsidRDefault="00056E2C">
            <w:pPr>
              <w:jc w:val="center"/>
              <w:rPr>
                <w:rFonts w:ascii="Calibri" w:hAnsi="Calibri" w:cs="Calibri"/>
                <w:color w:val="000000"/>
                <w:sz w:val="22"/>
                <w:szCs w:val="22"/>
              </w:rPr>
            </w:pPr>
            <w:r>
              <w:rPr>
                <w:rFonts w:ascii="Calibri" w:hAnsi="Calibri" w:cs="Calibri"/>
                <w:color w:val="000000"/>
                <w:sz w:val="22"/>
                <w:szCs w:val="22"/>
              </w:rPr>
              <w:t>485</w:t>
            </w:r>
          </w:p>
        </w:tc>
        <w:tc>
          <w:tcPr>
            <w:tcW w:w="1525" w:type="pct"/>
            <w:tcBorders>
              <w:top w:val="nil"/>
              <w:left w:val="nil"/>
              <w:bottom w:val="single" w:sz="4" w:space="0" w:color="auto"/>
              <w:right w:val="single" w:sz="4" w:space="0" w:color="auto"/>
            </w:tcBorders>
            <w:shd w:val="clear" w:color="auto" w:fill="auto"/>
            <w:noWrap/>
            <w:vAlign w:val="center"/>
            <w:hideMark/>
          </w:tcPr>
          <w:p w14:paraId="591F2D9A" w14:textId="1A44AA4E" w:rsidR="00412AD3" w:rsidRDefault="00056E2C">
            <w:pPr>
              <w:jc w:val="center"/>
              <w:rPr>
                <w:rFonts w:ascii="Calibri" w:hAnsi="Calibri" w:cs="Calibri"/>
                <w:color w:val="000000"/>
                <w:sz w:val="22"/>
                <w:szCs w:val="22"/>
              </w:rPr>
            </w:pPr>
            <w:r>
              <w:rPr>
                <w:rFonts w:ascii="Calibri" w:hAnsi="Calibri" w:cs="Calibri"/>
                <w:color w:val="000000"/>
                <w:sz w:val="22"/>
                <w:szCs w:val="22"/>
              </w:rPr>
              <w:t>93</w:t>
            </w:r>
          </w:p>
        </w:tc>
        <w:tc>
          <w:tcPr>
            <w:tcW w:w="1525" w:type="pct"/>
            <w:tcBorders>
              <w:top w:val="nil"/>
              <w:left w:val="nil"/>
              <w:bottom w:val="single" w:sz="4" w:space="0" w:color="auto"/>
              <w:right w:val="single" w:sz="4" w:space="0" w:color="auto"/>
            </w:tcBorders>
            <w:shd w:val="clear" w:color="auto" w:fill="auto"/>
            <w:noWrap/>
            <w:vAlign w:val="center"/>
            <w:hideMark/>
          </w:tcPr>
          <w:p w14:paraId="1C255CF7" w14:textId="574622AA" w:rsidR="00412AD3" w:rsidRDefault="004205BB">
            <w:pPr>
              <w:jc w:val="center"/>
              <w:rPr>
                <w:rFonts w:ascii="Calibri" w:hAnsi="Calibri" w:cs="Calibri"/>
                <w:color w:val="000000"/>
                <w:sz w:val="22"/>
                <w:szCs w:val="22"/>
              </w:rPr>
            </w:pPr>
            <w:r>
              <w:rPr>
                <w:rFonts w:ascii="Calibri" w:hAnsi="Calibri" w:cs="Calibri"/>
                <w:color w:val="000000"/>
                <w:sz w:val="22"/>
                <w:szCs w:val="22"/>
              </w:rPr>
              <w:t>$15,345,885</w:t>
            </w:r>
          </w:p>
        </w:tc>
      </w:tr>
    </w:tbl>
    <w:p w14:paraId="3DA9FB66" w14:textId="0FE2F826" w:rsidR="000E0A52" w:rsidRPr="00DE7034" w:rsidRDefault="000E0A52" w:rsidP="000E0A52">
      <w:pPr>
        <w:rPr>
          <w:iCs/>
        </w:rPr>
      </w:pPr>
    </w:p>
    <w:p w14:paraId="4148F02F" w14:textId="77777777" w:rsidR="0071599E" w:rsidRDefault="0071599E" w:rsidP="000E0A52">
      <w:pPr>
        <w:rPr>
          <w:i/>
        </w:rPr>
      </w:pPr>
    </w:p>
    <w:p w14:paraId="66158EC2" w14:textId="77777777" w:rsidR="006C1323" w:rsidRDefault="006C1323" w:rsidP="005765C1">
      <w:pPr>
        <w:tabs>
          <w:tab w:val="left" w:pos="567"/>
          <w:tab w:val="left" w:pos="8222"/>
        </w:tabs>
        <w:spacing w:before="120" w:after="120"/>
        <w:rPr>
          <w:rFonts w:ascii="Calibri" w:hAnsi="Calibri"/>
          <w:i/>
          <w:sz w:val="22"/>
        </w:rPr>
      </w:pPr>
    </w:p>
    <w:p w14:paraId="5740131D" w14:textId="77777777" w:rsidR="006C1323" w:rsidRDefault="006C1323" w:rsidP="005765C1">
      <w:pPr>
        <w:tabs>
          <w:tab w:val="left" w:pos="567"/>
          <w:tab w:val="left" w:pos="8222"/>
        </w:tabs>
        <w:spacing w:before="120" w:after="120"/>
        <w:rPr>
          <w:rFonts w:ascii="Calibri" w:hAnsi="Calibri"/>
          <w:i/>
          <w:sz w:val="22"/>
        </w:rPr>
      </w:pPr>
    </w:p>
    <w:p w14:paraId="6B160DC7" w14:textId="77777777" w:rsidR="006C1323" w:rsidRDefault="006C1323" w:rsidP="005765C1">
      <w:pPr>
        <w:tabs>
          <w:tab w:val="left" w:pos="567"/>
          <w:tab w:val="left" w:pos="8222"/>
        </w:tabs>
        <w:spacing w:before="120" w:after="120"/>
        <w:rPr>
          <w:rFonts w:ascii="Calibri" w:hAnsi="Calibri"/>
          <w:i/>
          <w:sz w:val="22"/>
        </w:rPr>
      </w:pPr>
    </w:p>
    <w:p w14:paraId="3C28FC7F" w14:textId="5A402D48" w:rsidR="005A7163" w:rsidRPr="005765C1" w:rsidRDefault="005A7163" w:rsidP="005765C1">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0B6B57CD" w14:textId="77777777" w:rsidR="005A7163" w:rsidRPr="00B26E3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26E33"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0A02F578" w14:textId="23344F35" w:rsidR="005A7163" w:rsidRPr="00B26E33"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750921D2" w:rsidR="005A7163" w:rsidRPr="003337FC" w:rsidRDefault="005A7163" w:rsidP="003E776A">
      <w:pPr>
        <w:pStyle w:val="Heading2"/>
        <w:rPr>
          <w:rFonts w:cs="Arial"/>
        </w:rPr>
      </w:pPr>
      <w:r>
        <w:br w:type="page"/>
      </w:r>
      <w:bookmarkEnd w:id="4"/>
      <w:r w:rsidRPr="003337FC">
        <w:rPr>
          <w:rFonts w:cs="Arial"/>
        </w:rPr>
        <w:lastRenderedPageBreak/>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Year 11 students;</w:t>
      </w:r>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4442EE95" w:rsidR="005A7163" w:rsidRPr="008E73A4"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8" w:name="_Hlk152863018"/>
      <w:r w:rsidR="001179E5" w:rsidRPr="005870A9">
        <w:rPr>
          <w:rFonts w:ascii="Calibri" w:hAnsi="Calibri" w:cs="Arial"/>
          <w:sz w:val="22"/>
          <w:szCs w:val="22"/>
        </w:rPr>
        <w:t xml:space="preserve">or approved educational facilities </w:t>
      </w:r>
      <w:bookmarkEnd w:id="8"/>
      <w:r w:rsidRPr="5FFDBAB4">
        <w:rPr>
          <w:rFonts w:ascii="Calibri" w:hAnsi="Calibri" w:cs="Arial"/>
          <w:sz w:val="22"/>
          <w:szCs w:val="22"/>
        </w:rPr>
        <w:t xml:space="preserve">listed below in </w:t>
      </w:r>
      <w:r w:rsidRPr="008E73A4">
        <w:rPr>
          <w:rFonts w:ascii="Calibri" w:hAnsi="Calibri" w:cs="Arial"/>
          <w:sz w:val="22"/>
          <w:szCs w:val="22"/>
        </w:rPr>
        <w:t xml:space="preserve">Table </w:t>
      </w:r>
      <w:r w:rsidR="00412AD3" w:rsidRPr="008E73A4">
        <w:rPr>
          <w:rFonts w:ascii="Calibri" w:hAnsi="Calibri" w:cs="Arial"/>
          <w:sz w:val="22"/>
          <w:szCs w:val="22"/>
        </w:rPr>
        <w:t>3</w:t>
      </w:r>
      <w:r w:rsidR="001179E5" w:rsidRPr="008E73A4">
        <w:rPr>
          <w:rFonts w:ascii="Calibri" w:hAnsi="Calibri" w:cs="Arial"/>
          <w:sz w:val="22"/>
          <w:szCs w:val="22"/>
        </w:rPr>
        <w:t>.</w:t>
      </w:r>
    </w:p>
    <w:p w14:paraId="2C0391AE" w14:textId="55592C28" w:rsidR="005A7163" w:rsidRPr="008E73A4"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8E73A4">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43E752E5" w:rsidR="005A7163" w:rsidRDefault="005A7163" w:rsidP="0069202F">
      <w:pPr>
        <w:spacing w:before="120" w:after="120"/>
        <w:rPr>
          <w:rFonts w:cstheme="minorBidi"/>
          <w:b/>
          <w:sz w:val="22"/>
          <w:szCs w:val="22"/>
        </w:rPr>
      </w:pPr>
      <w:r w:rsidRPr="008E73A4">
        <w:rPr>
          <w:rFonts w:ascii="Calibri" w:hAnsi="Calibri"/>
          <w:b/>
          <w:sz w:val="22"/>
          <w:szCs w:val="22"/>
        </w:rPr>
        <w:t xml:space="preserve">Table </w:t>
      </w:r>
      <w:r w:rsidR="00412AD3" w:rsidRPr="008E73A4">
        <w:rPr>
          <w:rFonts w:ascii="Calibri" w:hAnsi="Calibri"/>
          <w:b/>
          <w:bCs/>
          <w:noProof/>
          <w:sz w:val="22"/>
          <w:szCs w:val="22"/>
        </w:rPr>
        <w:t>3</w:t>
      </w:r>
      <w:r w:rsidRPr="008E73A4">
        <w:rPr>
          <w:rFonts w:cstheme="minorBidi"/>
          <w:b/>
          <w:sz w:val="22"/>
          <w:szCs w:val="22"/>
        </w:rPr>
        <w:t xml:space="preserve">: </w:t>
      </w:r>
      <w:r w:rsidRPr="008E73A4">
        <w:rPr>
          <w:rFonts w:ascii="Calibri" w:hAnsi="Calibri"/>
          <w:b/>
          <w:sz w:val="22"/>
          <w:szCs w:val="22"/>
        </w:rPr>
        <w:t>Provider’s</w:t>
      </w:r>
      <w:r w:rsidRPr="008E73A4">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412AD3" w14:paraId="5F6AB36B" w14:textId="77777777" w:rsidTr="0047689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08F0D47" w14:textId="77777777" w:rsidR="00412AD3" w:rsidRDefault="00412AD3">
            <w:pPr>
              <w:jc w:val="center"/>
              <w:rPr>
                <w:rFonts w:ascii="Calibri" w:hAnsi="Calibri" w:cs="Calibri"/>
                <w:b/>
                <w:bCs/>
                <w:color w:val="000000"/>
                <w:sz w:val="22"/>
                <w:szCs w:val="22"/>
              </w:rPr>
            </w:pPr>
            <w:bookmarkStart w:id="9" w:name="CampusTable"/>
            <w:bookmarkEnd w:id="9"/>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7AFD386D"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Type</w:t>
            </w:r>
          </w:p>
        </w:tc>
      </w:tr>
      <w:tr w:rsidR="00412AD3" w14:paraId="3AEA1B98" w14:textId="77777777" w:rsidTr="00476897">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B71F999" w14:textId="77777777" w:rsidR="00412AD3" w:rsidRDefault="00412AD3">
            <w:pPr>
              <w:rPr>
                <w:rFonts w:ascii="Calibri" w:hAnsi="Calibri" w:cs="Calibri"/>
                <w:color w:val="000000"/>
                <w:sz w:val="22"/>
                <w:szCs w:val="22"/>
              </w:rPr>
            </w:pPr>
            <w:r>
              <w:rPr>
                <w:rFonts w:ascii="Calibri" w:hAnsi="Calibri" w:cs="Calibri"/>
                <w:color w:val="000000"/>
                <w:sz w:val="22"/>
                <w:szCs w:val="22"/>
              </w:rPr>
              <w:t>Beauty Point</w:t>
            </w:r>
          </w:p>
        </w:tc>
        <w:tc>
          <w:tcPr>
            <w:tcW w:w="1030" w:type="pct"/>
            <w:tcBorders>
              <w:top w:val="nil"/>
              <w:left w:val="nil"/>
              <w:bottom w:val="single" w:sz="4" w:space="0" w:color="auto"/>
              <w:right w:val="single" w:sz="4" w:space="0" w:color="auto"/>
            </w:tcBorders>
            <w:shd w:val="clear" w:color="auto" w:fill="auto"/>
            <w:noWrap/>
            <w:vAlign w:val="center"/>
            <w:hideMark/>
          </w:tcPr>
          <w:p w14:paraId="7E81215E"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Campus</w:t>
            </w:r>
          </w:p>
        </w:tc>
      </w:tr>
      <w:tr w:rsidR="00412AD3" w14:paraId="601CCC8D" w14:textId="77777777" w:rsidTr="00476897">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2316737" w14:textId="77777777" w:rsidR="00412AD3" w:rsidRDefault="00412AD3">
            <w:pPr>
              <w:rPr>
                <w:rFonts w:ascii="Calibri" w:hAnsi="Calibri" w:cs="Calibri"/>
                <w:color w:val="000000"/>
                <w:sz w:val="22"/>
                <w:szCs w:val="22"/>
              </w:rPr>
            </w:pPr>
            <w:r>
              <w:rPr>
                <w:rFonts w:ascii="Calibri" w:hAnsi="Calibri" w:cs="Calibri"/>
                <w:color w:val="000000"/>
                <w:sz w:val="22"/>
                <w:szCs w:val="22"/>
              </w:rPr>
              <w:t>Burnie</w:t>
            </w:r>
          </w:p>
        </w:tc>
        <w:tc>
          <w:tcPr>
            <w:tcW w:w="1030" w:type="pct"/>
            <w:tcBorders>
              <w:top w:val="nil"/>
              <w:left w:val="nil"/>
              <w:bottom w:val="single" w:sz="4" w:space="0" w:color="auto"/>
              <w:right w:val="single" w:sz="4" w:space="0" w:color="auto"/>
            </w:tcBorders>
            <w:shd w:val="clear" w:color="auto" w:fill="auto"/>
            <w:noWrap/>
            <w:vAlign w:val="center"/>
            <w:hideMark/>
          </w:tcPr>
          <w:p w14:paraId="7C519061"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Campus</w:t>
            </w:r>
          </w:p>
        </w:tc>
      </w:tr>
      <w:tr w:rsidR="00412AD3" w14:paraId="7BC149D2" w14:textId="77777777" w:rsidTr="00476897">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BE02C0B" w14:textId="77777777" w:rsidR="00412AD3" w:rsidRDefault="00412AD3">
            <w:pPr>
              <w:rPr>
                <w:rFonts w:ascii="Calibri" w:hAnsi="Calibri" w:cs="Calibri"/>
                <w:color w:val="000000"/>
                <w:sz w:val="22"/>
                <w:szCs w:val="22"/>
              </w:rPr>
            </w:pPr>
            <w:r>
              <w:rPr>
                <w:rFonts w:ascii="Calibri" w:hAnsi="Calibri" w:cs="Calibri"/>
                <w:color w:val="000000"/>
                <w:sz w:val="22"/>
                <w:szCs w:val="22"/>
              </w:rPr>
              <w:t>Launceston</w:t>
            </w:r>
          </w:p>
        </w:tc>
        <w:tc>
          <w:tcPr>
            <w:tcW w:w="1030" w:type="pct"/>
            <w:tcBorders>
              <w:top w:val="nil"/>
              <w:left w:val="nil"/>
              <w:bottom w:val="single" w:sz="4" w:space="0" w:color="auto"/>
              <w:right w:val="single" w:sz="4" w:space="0" w:color="auto"/>
            </w:tcBorders>
            <w:shd w:val="clear" w:color="auto" w:fill="auto"/>
            <w:noWrap/>
            <w:vAlign w:val="center"/>
            <w:hideMark/>
          </w:tcPr>
          <w:p w14:paraId="72066E45"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Campus</w:t>
            </w:r>
          </w:p>
        </w:tc>
      </w:tr>
      <w:tr w:rsidR="00412AD3" w14:paraId="07C38663" w14:textId="77777777" w:rsidTr="00476897">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139E7C3" w14:textId="77777777" w:rsidR="00412AD3" w:rsidRDefault="00412AD3">
            <w:pPr>
              <w:rPr>
                <w:rFonts w:ascii="Calibri" w:hAnsi="Calibri" w:cs="Calibri"/>
                <w:color w:val="000000"/>
                <w:sz w:val="22"/>
                <w:szCs w:val="22"/>
              </w:rPr>
            </w:pPr>
            <w:r>
              <w:rPr>
                <w:rFonts w:ascii="Calibri" w:hAnsi="Calibri" w:cs="Calibri"/>
                <w:color w:val="000000"/>
                <w:sz w:val="22"/>
                <w:szCs w:val="22"/>
              </w:rPr>
              <w:t>Townsville</w:t>
            </w:r>
          </w:p>
        </w:tc>
        <w:tc>
          <w:tcPr>
            <w:tcW w:w="1030" w:type="pct"/>
            <w:tcBorders>
              <w:top w:val="nil"/>
              <w:left w:val="nil"/>
              <w:bottom w:val="single" w:sz="4" w:space="0" w:color="auto"/>
              <w:right w:val="single" w:sz="4" w:space="0" w:color="auto"/>
            </w:tcBorders>
            <w:shd w:val="clear" w:color="auto" w:fill="auto"/>
            <w:noWrap/>
            <w:vAlign w:val="center"/>
            <w:hideMark/>
          </w:tcPr>
          <w:p w14:paraId="657D0206"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Campus</w:t>
            </w:r>
          </w:p>
        </w:tc>
      </w:tr>
      <w:tr w:rsidR="00412AD3" w14:paraId="22A1374E" w14:textId="77777777" w:rsidTr="00476897">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3072E26" w14:textId="77777777" w:rsidR="00412AD3" w:rsidRDefault="00412AD3">
            <w:pPr>
              <w:rPr>
                <w:rFonts w:ascii="Calibri" w:hAnsi="Calibri" w:cs="Calibri"/>
                <w:color w:val="000000"/>
                <w:sz w:val="22"/>
                <w:szCs w:val="22"/>
              </w:rPr>
            </w:pPr>
            <w:r>
              <w:rPr>
                <w:rFonts w:ascii="Calibri" w:hAnsi="Calibri" w:cs="Calibri"/>
                <w:color w:val="000000"/>
                <w:sz w:val="22"/>
                <w:szCs w:val="22"/>
              </w:rPr>
              <w:t>Sandy Bay (Hobart)</w:t>
            </w:r>
          </w:p>
        </w:tc>
        <w:tc>
          <w:tcPr>
            <w:tcW w:w="1030" w:type="pct"/>
            <w:tcBorders>
              <w:top w:val="nil"/>
              <w:left w:val="nil"/>
              <w:bottom w:val="single" w:sz="4" w:space="0" w:color="auto"/>
              <w:right w:val="single" w:sz="4" w:space="0" w:color="auto"/>
            </w:tcBorders>
            <w:shd w:val="clear" w:color="auto" w:fill="auto"/>
            <w:noWrap/>
            <w:vAlign w:val="center"/>
            <w:hideMark/>
          </w:tcPr>
          <w:p w14:paraId="75824BC2"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Campus</w:t>
            </w:r>
          </w:p>
        </w:tc>
      </w:tr>
      <w:tr w:rsidR="00412AD3" w14:paraId="6AE5E683" w14:textId="77777777" w:rsidTr="00476897">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DD37F7C" w14:textId="77777777" w:rsidR="00412AD3" w:rsidRDefault="00412AD3">
            <w:pPr>
              <w:rPr>
                <w:rFonts w:ascii="Calibri" w:hAnsi="Calibri" w:cs="Calibri"/>
                <w:color w:val="000000"/>
                <w:sz w:val="22"/>
                <w:szCs w:val="22"/>
              </w:rPr>
            </w:pPr>
            <w:r>
              <w:rPr>
                <w:rFonts w:ascii="Calibri" w:hAnsi="Calibri" w:cs="Calibri"/>
                <w:color w:val="000000"/>
                <w:sz w:val="22"/>
                <w:szCs w:val="22"/>
              </w:rPr>
              <w:t>Sydney</w:t>
            </w:r>
          </w:p>
        </w:tc>
        <w:tc>
          <w:tcPr>
            <w:tcW w:w="1030" w:type="pct"/>
            <w:tcBorders>
              <w:top w:val="nil"/>
              <w:left w:val="nil"/>
              <w:bottom w:val="single" w:sz="4" w:space="0" w:color="auto"/>
              <w:right w:val="single" w:sz="4" w:space="0" w:color="auto"/>
            </w:tcBorders>
            <w:shd w:val="clear" w:color="auto" w:fill="auto"/>
            <w:noWrap/>
            <w:vAlign w:val="center"/>
            <w:hideMark/>
          </w:tcPr>
          <w:p w14:paraId="55CE6AD9"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Campus</w:t>
            </w:r>
          </w:p>
        </w:tc>
      </w:tr>
      <w:tr w:rsidR="00412AD3" w14:paraId="43356EC7" w14:textId="77777777" w:rsidTr="00476897">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0C92E12" w14:textId="77777777" w:rsidR="00412AD3" w:rsidRDefault="00412AD3">
            <w:pPr>
              <w:rPr>
                <w:rFonts w:ascii="Calibri" w:hAnsi="Calibri" w:cs="Calibri"/>
                <w:color w:val="000000"/>
                <w:sz w:val="22"/>
                <w:szCs w:val="22"/>
              </w:rPr>
            </w:pPr>
            <w:r>
              <w:rPr>
                <w:rFonts w:ascii="Calibri" w:hAnsi="Calibri" w:cs="Calibri"/>
                <w:color w:val="000000"/>
                <w:sz w:val="22"/>
                <w:szCs w:val="22"/>
              </w:rPr>
              <w:t>Hunter TAFE NSW (Newcastle)</w:t>
            </w:r>
          </w:p>
        </w:tc>
        <w:tc>
          <w:tcPr>
            <w:tcW w:w="1030" w:type="pct"/>
            <w:tcBorders>
              <w:top w:val="nil"/>
              <w:left w:val="nil"/>
              <w:bottom w:val="single" w:sz="4" w:space="0" w:color="auto"/>
              <w:right w:val="single" w:sz="4" w:space="0" w:color="auto"/>
            </w:tcBorders>
            <w:shd w:val="clear" w:color="auto" w:fill="auto"/>
            <w:noWrap/>
            <w:vAlign w:val="center"/>
            <w:hideMark/>
          </w:tcPr>
          <w:p w14:paraId="10F93365"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Facility</w:t>
            </w:r>
          </w:p>
        </w:tc>
      </w:tr>
    </w:tbl>
    <w:p w14:paraId="734F0B2A" w14:textId="77777777" w:rsidR="00BF45EF" w:rsidRPr="003337FC" w:rsidRDefault="00BF45EF" w:rsidP="0069202F">
      <w:pPr>
        <w:spacing w:before="120" w:after="120"/>
        <w:rPr>
          <w:rFonts w:cstheme="minorBidi"/>
          <w:b/>
          <w:sz w:val="22"/>
          <w:szCs w:val="22"/>
        </w:rPr>
      </w:pPr>
    </w:p>
    <w:p w14:paraId="274ED911" w14:textId="77777777" w:rsidR="006C1323" w:rsidRDefault="006C1323" w:rsidP="00810F00">
      <w:pPr>
        <w:widowControl w:val="0"/>
        <w:tabs>
          <w:tab w:val="left" w:pos="284"/>
          <w:tab w:val="left" w:pos="8222"/>
        </w:tabs>
        <w:spacing w:before="120" w:after="120"/>
        <w:rPr>
          <w:rFonts w:ascii="Calibri" w:hAnsi="Calibri" w:cs="Arial"/>
          <w:bCs/>
          <w:i/>
          <w:sz w:val="22"/>
          <w:szCs w:val="22"/>
        </w:rPr>
      </w:pPr>
      <w:bookmarkStart w:id="10" w:name="_Hlk59445729"/>
      <w:bookmarkStart w:id="11" w:name="_Hlk59182235"/>
      <w:bookmarkStart w:id="12" w:name="_Hlk58846875"/>
      <w:bookmarkStart w:id="13" w:name="_Hlk152001205"/>
    </w:p>
    <w:p w14:paraId="274D6FA7" w14:textId="7D3CF9FA" w:rsidR="00810F00" w:rsidRPr="003337FC" w:rsidRDefault="00810F00" w:rsidP="00810F00">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lastRenderedPageBreak/>
        <w:t>Closures of courses</w:t>
      </w:r>
    </w:p>
    <w:p w14:paraId="03826F26" w14:textId="69BBA334" w:rsidR="00B823BA" w:rsidRPr="00476897" w:rsidRDefault="00B823BA" w:rsidP="00476897">
      <w:pPr>
        <w:pStyle w:val="ListParagraph"/>
        <w:numPr>
          <w:ilvl w:val="0"/>
          <w:numId w:val="2"/>
        </w:numPr>
        <w:rPr>
          <w:rFonts w:ascii="Calibri" w:hAnsi="Calibri" w:cs="Arial"/>
          <w:bCs/>
          <w:sz w:val="22"/>
          <w:szCs w:val="22"/>
        </w:rPr>
      </w:pPr>
      <w:bookmarkStart w:id="14" w:name="_Ref58341938"/>
      <w:r w:rsidRPr="00CB6454">
        <w:rPr>
          <w:rFonts w:ascii="Calibri" w:hAnsi="Calibri" w:cs="Arial"/>
          <w:bCs/>
          <w:sz w:val="22"/>
          <w:szCs w:val="22"/>
        </w:rPr>
        <w:t xml:space="preserve">The interpretation of ‘Closing a Course’ or ‘Closure’ is set out in </w:t>
      </w:r>
      <w:r w:rsidR="0020740B">
        <w:rPr>
          <w:rFonts w:ascii="Calibri" w:hAnsi="Calibri" w:cs="Arial"/>
          <w:bCs/>
          <w:sz w:val="22"/>
          <w:szCs w:val="22"/>
        </w:rPr>
        <w:t>c</w:t>
      </w:r>
      <w:r w:rsidRPr="00CB6454">
        <w:rPr>
          <w:rFonts w:ascii="Calibri" w:hAnsi="Calibri" w:cs="Arial"/>
          <w:bCs/>
          <w:sz w:val="22"/>
          <w:szCs w:val="22"/>
        </w:rPr>
        <w:t>lause 3</w:t>
      </w:r>
      <w:r w:rsidRPr="00476897">
        <w:rPr>
          <w:rFonts w:ascii="Calibri" w:hAnsi="Calibri" w:cs="Arial"/>
          <w:bCs/>
          <w:sz w:val="22"/>
          <w:szCs w:val="22"/>
        </w:rPr>
        <w:t>9</w:t>
      </w:r>
      <w:r w:rsidR="00971EEB">
        <w:rPr>
          <w:rFonts w:ascii="Calibri" w:hAnsi="Calibri" w:cs="Arial"/>
          <w:bCs/>
          <w:sz w:val="22"/>
          <w:szCs w:val="22"/>
        </w:rPr>
        <w:t>.</w:t>
      </w:r>
      <w:r w:rsidRPr="00CB6454">
        <w:rPr>
          <w:rFonts w:ascii="Calibri" w:hAnsi="Calibri" w:cs="Arial"/>
          <w:bCs/>
          <w:sz w:val="22"/>
          <w:szCs w:val="22"/>
        </w:rPr>
        <w:t xml:space="preserve">  </w:t>
      </w:r>
    </w:p>
    <w:p w14:paraId="60866879" w14:textId="284894D5"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4"/>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5"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B70B563" w14:textId="57C6A760" w:rsidR="00604A74" w:rsidRPr="008E73A4"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6" w:name="equity_closure"/>
      <w:bookmarkStart w:id="17" w:name="Equity_nps_ref2"/>
      <w:r>
        <w:rPr>
          <w:rFonts w:ascii="Calibri" w:hAnsi="Calibri" w:cs="Arial"/>
          <w:bCs/>
          <w:sz w:val="22"/>
          <w:szCs w:val="22"/>
        </w:rPr>
        <w:t xml:space="preserve">whether the </w:t>
      </w:r>
      <w:r w:rsidR="00604A74" w:rsidRPr="00DF0202">
        <w:rPr>
          <w:rFonts w:ascii="Calibri" w:hAnsi="Calibri" w:cs="Arial"/>
          <w:bCs/>
          <w:sz w:val="22"/>
          <w:szCs w:val="22"/>
        </w:rPr>
        <w:t>course</w:t>
      </w:r>
      <w:r>
        <w:rPr>
          <w:rFonts w:ascii="Calibri" w:hAnsi="Calibri" w:cs="Arial"/>
          <w:bCs/>
          <w:sz w:val="22"/>
          <w:szCs w:val="22"/>
        </w:rPr>
        <w:t xml:space="preserve"> is </w:t>
      </w:r>
      <w:r w:rsidR="00604A74" w:rsidRPr="00DF0202">
        <w:rPr>
          <w:rFonts w:ascii="Calibri" w:hAnsi="Calibri" w:cs="Arial"/>
          <w:bCs/>
          <w:sz w:val="22"/>
          <w:szCs w:val="22"/>
        </w:rPr>
        <w:t>list</w:t>
      </w:r>
      <w:r w:rsidR="00604A74" w:rsidRPr="008E73A4">
        <w:rPr>
          <w:rFonts w:ascii="Calibri" w:hAnsi="Calibri" w:cs="Arial"/>
          <w:bCs/>
          <w:sz w:val="22"/>
          <w:szCs w:val="22"/>
        </w:rPr>
        <w:t xml:space="preserve">ed in </w:t>
      </w:r>
      <w:bookmarkStart w:id="18" w:name="_Hlk120281310"/>
      <w:r w:rsidR="00604A74" w:rsidRPr="008E73A4">
        <w:rPr>
          <w:rFonts w:ascii="Calibri" w:hAnsi="Calibri" w:cs="Arial"/>
          <w:bCs/>
          <w:sz w:val="22"/>
          <w:szCs w:val="22"/>
          <w:u w:val="single"/>
        </w:rPr>
        <w:t xml:space="preserve">Table </w:t>
      </w:r>
      <w:r w:rsidR="00F27837" w:rsidRPr="008E73A4">
        <w:rPr>
          <w:rFonts w:ascii="Calibri" w:hAnsi="Calibri" w:cs="Arial"/>
          <w:bCs/>
          <w:sz w:val="22"/>
          <w:szCs w:val="22"/>
          <w:u w:val="single"/>
        </w:rPr>
        <w:t>1b</w:t>
      </w:r>
      <w:r w:rsidR="00604A74" w:rsidRPr="008E73A4">
        <w:rPr>
          <w:rFonts w:ascii="Calibri" w:hAnsi="Calibri" w:cs="Arial"/>
          <w:bCs/>
          <w:sz w:val="22"/>
          <w:szCs w:val="22"/>
          <w:u w:val="single"/>
        </w:rPr>
        <w:t>(i)</w:t>
      </w:r>
      <w:r w:rsidR="00F27837" w:rsidRPr="008E73A4">
        <w:rPr>
          <w:rFonts w:ascii="Calibri" w:hAnsi="Calibri" w:cs="Arial"/>
          <w:bCs/>
          <w:sz w:val="22"/>
          <w:szCs w:val="22"/>
        </w:rPr>
        <w:t xml:space="preserve">, </w:t>
      </w:r>
      <w:r w:rsidR="00F27837" w:rsidRPr="008E73A4">
        <w:rPr>
          <w:rFonts w:ascii="Calibri" w:hAnsi="Calibri" w:cs="Arial"/>
          <w:bCs/>
          <w:sz w:val="22"/>
          <w:szCs w:val="22"/>
          <w:u w:val="single"/>
        </w:rPr>
        <w:t>Table 1b(ii)</w:t>
      </w:r>
      <w:r w:rsidR="008E73A4" w:rsidRPr="008E73A4">
        <w:rPr>
          <w:rFonts w:ascii="Calibri" w:hAnsi="Calibri" w:cs="Arial"/>
          <w:bCs/>
          <w:sz w:val="22"/>
          <w:szCs w:val="22"/>
        </w:rPr>
        <w:t xml:space="preserve"> or</w:t>
      </w:r>
      <w:r w:rsidR="005B50FA" w:rsidRPr="008E73A4">
        <w:rPr>
          <w:rFonts w:ascii="Calibri" w:hAnsi="Calibri" w:cs="Arial"/>
          <w:bCs/>
          <w:sz w:val="22"/>
          <w:szCs w:val="22"/>
        </w:rPr>
        <w:t xml:space="preserve"> </w:t>
      </w:r>
      <w:r w:rsidR="00604A74" w:rsidRPr="008E73A4">
        <w:rPr>
          <w:rFonts w:ascii="Calibri" w:hAnsi="Calibri" w:cs="Arial"/>
          <w:bCs/>
          <w:sz w:val="22"/>
          <w:szCs w:val="22"/>
          <w:u w:val="single"/>
        </w:rPr>
        <w:t>Table 1</w:t>
      </w:r>
      <w:r w:rsidR="000F69CF" w:rsidRPr="008E73A4">
        <w:rPr>
          <w:rFonts w:ascii="Calibri" w:hAnsi="Calibri" w:cs="Arial"/>
          <w:bCs/>
          <w:sz w:val="22"/>
          <w:szCs w:val="22"/>
          <w:u w:val="single"/>
        </w:rPr>
        <w:t>b</w:t>
      </w:r>
      <w:r w:rsidR="00604A74" w:rsidRPr="008E73A4">
        <w:rPr>
          <w:rFonts w:ascii="Calibri" w:hAnsi="Calibri" w:cs="Arial"/>
          <w:bCs/>
          <w:sz w:val="22"/>
          <w:szCs w:val="22"/>
          <w:u w:val="single"/>
        </w:rPr>
        <w:t>(</w:t>
      </w:r>
      <w:r w:rsidR="00F27837" w:rsidRPr="008E73A4">
        <w:rPr>
          <w:rFonts w:ascii="Calibri" w:hAnsi="Calibri" w:cs="Arial"/>
          <w:bCs/>
          <w:sz w:val="22"/>
          <w:szCs w:val="22"/>
          <w:u w:val="single"/>
        </w:rPr>
        <w:t>i</w:t>
      </w:r>
      <w:r w:rsidR="00604A74" w:rsidRPr="008E73A4">
        <w:rPr>
          <w:rFonts w:ascii="Calibri" w:hAnsi="Calibri" w:cs="Arial"/>
          <w:bCs/>
          <w:sz w:val="22"/>
          <w:szCs w:val="22"/>
          <w:u w:val="single"/>
        </w:rPr>
        <w:t>ii</w:t>
      </w:r>
      <w:r w:rsidR="008E73A4" w:rsidRPr="008E73A4">
        <w:rPr>
          <w:rFonts w:ascii="Calibri" w:hAnsi="Calibri" w:cs="Arial"/>
          <w:bCs/>
          <w:sz w:val="22"/>
          <w:szCs w:val="22"/>
          <w:u w:val="single"/>
        </w:rPr>
        <w:t xml:space="preserve">) </w:t>
      </w:r>
      <w:r w:rsidR="00604A74" w:rsidRPr="008E73A4">
        <w:rPr>
          <w:rFonts w:ascii="Calibri" w:hAnsi="Calibri" w:cs="Arial"/>
          <w:bCs/>
          <w:sz w:val="22"/>
          <w:szCs w:val="22"/>
        </w:rPr>
        <w:t>of Appendix 1</w:t>
      </w:r>
      <w:bookmarkEnd w:id="18"/>
      <w:r w:rsidR="000059EF" w:rsidRPr="008E73A4">
        <w:rPr>
          <w:rFonts w:ascii="Calibri" w:hAnsi="Calibri" w:cs="Arial"/>
          <w:bCs/>
          <w:sz w:val="22"/>
          <w:szCs w:val="22"/>
        </w:rPr>
        <w:t>,</w:t>
      </w:r>
      <w:r w:rsidR="00545BE6" w:rsidRPr="008E73A4">
        <w:rPr>
          <w:rFonts w:ascii="Calibri" w:hAnsi="Calibri" w:cs="Arial"/>
          <w:bCs/>
          <w:sz w:val="22"/>
          <w:szCs w:val="22"/>
        </w:rPr>
        <w:t xml:space="preserve"> as a course</w:t>
      </w:r>
      <w:r w:rsidR="00604A74" w:rsidRPr="008E73A4">
        <w:rPr>
          <w:rFonts w:ascii="Calibri" w:hAnsi="Calibri" w:cs="Arial"/>
          <w:bCs/>
          <w:sz w:val="22"/>
          <w:szCs w:val="22"/>
        </w:rPr>
        <w:t xml:space="preserve"> in which students are enrolled in Commonwealth supported places</w:t>
      </w:r>
      <w:bookmarkEnd w:id="15"/>
    </w:p>
    <w:bookmarkEnd w:id="16"/>
    <w:bookmarkEnd w:id="17"/>
    <w:p w14:paraId="4F0B5FF8" w14:textId="58C50546" w:rsidR="004A64A1" w:rsidRPr="008E73A4"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8E73A4">
        <w:rPr>
          <w:rFonts w:ascii="Calibri" w:hAnsi="Calibri" w:cs="Arial"/>
          <w:bCs/>
          <w:sz w:val="22"/>
          <w:szCs w:val="22"/>
        </w:rPr>
        <w:t>the</w:t>
      </w:r>
      <w:r w:rsidR="000059EF" w:rsidRPr="008E73A4">
        <w:rPr>
          <w:rFonts w:ascii="Calibri" w:hAnsi="Calibri" w:cs="Arial"/>
          <w:bCs/>
          <w:sz w:val="22"/>
          <w:szCs w:val="22"/>
        </w:rPr>
        <w:t xml:space="preserve"> proposed</w:t>
      </w:r>
      <w:r w:rsidRPr="008E73A4">
        <w:rPr>
          <w:rFonts w:ascii="Calibri" w:hAnsi="Calibri" w:cs="Arial"/>
          <w:bCs/>
          <w:sz w:val="22"/>
          <w:szCs w:val="22"/>
        </w:rPr>
        <w:t xml:space="preserve"> t</w:t>
      </w:r>
      <w:r w:rsidR="004A64A1" w:rsidRPr="008E73A4">
        <w:rPr>
          <w:rFonts w:ascii="Calibri" w:hAnsi="Calibri" w:cs="Arial"/>
          <w:bCs/>
          <w:sz w:val="22"/>
          <w:szCs w:val="22"/>
        </w:rPr>
        <w:t>each out provisions to ensure existing students can complete their c</w:t>
      </w:r>
      <w:r w:rsidR="00353B25" w:rsidRPr="008E73A4">
        <w:rPr>
          <w:rFonts w:ascii="Calibri" w:hAnsi="Calibri" w:cs="Arial"/>
          <w:bCs/>
          <w:sz w:val="22"/>
          <w:szCs w:val="22"/>
        </w:rPr>
        <w:t>hosen course of study.</w:t>
      </w:r>
    </w:p>
    <w:p w14:paraId="1AB870ED" w14:textId="640E3312" w:rsidR="00604A74" w:rsidRPr="008E73A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8E73A4">
        <w:rPr>
          <w:rFonts w:ascii="Calibri" w:hAnsi="Calibri" w:cs="Arial"/>
          <w:sz w:val="22"/>
          <w:szCs w:val="22"/>
        </w:rPr>
        <w:t xml:space="preserve">If the </w:t>
      </w:r>
      <w:r w:rsidR="00702047" w:rsidRPr="008E73A4">
        <w:rPr>
          <w:rFonts w:ascii="Calibri" w:hAnsi="Calibri" w:cs="Arial"/>
          <w:sz w:val="22"/>
          <w:szCs w:val="22"/>
        </w:rPr>
        <w:t xml:space="preserve">Commonwealth </w:t>
      </w:r>
      <w:r w:rsidRPr="008E73A4">
        <w:rPr>
          <w:rFonts w:ascii="Calibri" w:hAnsi="Calibri" w:cs="Arial"/>
          <w:sz w:val="22"/>
          <w:szCs w:val="22"/>
        </w:rPr>
        <w:t>has any concerns about the potential course closure b</w:t>
      </w:r>
      <w:r w:rsidR="004D2BDD" w:rsidRPr="008E73A4">
        <w:rPr>
          <w:rFonts w:ascii="Calibri" w:hAnsi="Calibri" w:cs="Arial"/>
          <w:sz w:val="22"/>
          <w:szCs w:val="22"/>
        </w:rPr>
        <w:t xml:space="preserve">ased on the information provided under clause </w:t>
      </w:r>
      <w:r w:rsidR="00412AD3" w:rsidRPr="008E73A4">
        <w:rPr>
          <w:rFonts w:ascii="Calibri" w:hAnsi="Calibri" w:cs="Arial"/>
          <w:sz w:val="22"/>
          <w:szCs w:val="22"/>
        </w:rPr>
        <w:t>2</w:t>
      </w:r>
      <w:r w:rsidR="00FE0D96">
        <w:rPr>
          <w:rFonts w:ascii="Calibri" w:hAnsi="Calibri" w:cs="Arial"/>
          <w:sz w:val="22"/>
          <w:szCs w:val="22"/>
        </w:rPr>
        <w:t>9</w:t>
      </w:r>
      <w:r w:rsidR="004D2BDD" w:rsidRPr="008E73A4">
        <w:rPr>
          <w:rFonts w:ascii="Calibri" w:hAnsi="Calibri" w:cs="Arial"/>
          <w:sz w:val="22"/>
          <w:szCs w:val="22"/>
        </w:rPr>
        <w:t>, t</w:t>
      </w:r>
      <w:r w:rsidR="00F861A1" w:rsidRPr="008E73A4">
        <w:rPr>
          <w:rFonts w:ascii="Calibri" w:hAnsi="Calibri" w:cs="Arial"/>
          <w:sz w:val="22"/>
          <w:szCs w:val="22"/>
        </w:rPr>
        <w:t xml:space="preserve">he </w:t>
      </w:r>
      <w:r w:rsidR="005D0B24" w:rsidRPr="008E73A4">
        <w:rPr>
          <w:rFonts w:ascii="Calibri" w:hAnsi="Calibri" w:cs="Arial"/>
          <w:sz w:val="22"/>
          <w:szCs w:val="22"/>
        </w:rPr>
        <w:t xml:space="preserve">Commonwealth </w:t>
      </w:r>
      <w:r w:rsidR="001359BE" w:rsidRPr="008E73A4">
        <w:rPr>
          <w:rFonts w:ascii="Calibri" w:hAnsi="Calibri" w:cs="Arial"/>
          <w:sz w:val="22"/>
          <w:szCs w:val="22"/>
        </w:rPr>
        <w:t xml:space="preserve">may </w:t>
      </w:r>
      <w:r w:rsidR="009A56FD" w:rsidRPr="008E73A4">
        <w:rPr>
          <w:rFonts w:ascii="Calibri" w:hAnsi="Calibri" w:cs="Arial"/>
          <w:sz w:val="22"/>
          <w:szCs w:val="22"/>
        </w:rPr>
        <w:t xml:space="preserve">enter into further discussions with the Provider to </w:t>
      </w:r>
      <w:r w:rsidR="00810F00" w:rsidRPr="008E73A4">
        <w:rPr>
          <w:rFonts w:ascii="Calibri" w:hAnsi="Calibri" w:cs="Arial"/>
          <w:bCs/>
          <w:sz w:val="22"/>
          <w:szCs w:val="22"/>
        </w:rPr>
        <w:t>seek to reach a mutually agreeable arrangement with the Provider regarding the course closure</w:t>
      </w:r>
      <w:r w:rsidR="0076343B" w:rsidRPr="008E73A4">
        <w:rPr>
          <w:rFonts w:ascii="Calibri" w:hAnsi="Calibri" w:cs="Arial"/>
          <w:bCs/>
          <w:sz w:val="22"/>
          <w:szCs w:val="22"/>
        </w:rPr>
        <w:t>. Consideration will be given to the</w:t>
      </w:r>
      <w:r w:rsidR="00673FDA" w:rsidRPr="008E73A4">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5195AB96" w14:textId="0FCA18B4" w:rsidR="00DF70C0" w:rsidRPr="00DF70C0" w:rsidRDefault="00664F8A" w:rsidP="00DF70C0">
      <w:pPr>
        <w:pStyle w:val="ListParagraph"/>
        <w:numPr>
          <w:ilvl w:val="0"/>
          <w:numId w:val="2"/>
        </w:numPr>
        <w:rPr>
          <w:rFonts w:ascii="Calibri" w:hAnsi="Calibri" w:cs="Arial"/>
          <w:bCs/>
          <w:sz w:val="22"/>
          <w:szCs w:val="22"/>
        </w:rPr>
      </w:pPr>
      <w:r w:rsidRPr="00DF70C0">
        <w:rPr>
          <w:rFonts w:ascii="Calibri" w:hAnsi="Calibri" w:cs="Arial"/>
          <w:bCs/>
          <w:sz w:val="22"/>
          <w:szCs w:val="22"/>
        </w:rPr>
        <w:t xml:space="preserve">The Commonwealth will </w:t>
      </w:r>
      <w:r w:rsidR="00810F00" w:rsidRPr="00DF70C0">
        <w:rPr>
          <w:rFonts w:ascii="Calibri" w:hAnsi="Calibri" w:cs="Arial"/>
          <w:bCs/>
          <w:sz w:val="22"/>
          <w:szCs w:val="22"/>
        </w:rPr>
        <w:t xml:space="preserve">not unreasonably </w:t>
      </w:r>
      <w:r w:rsidRPr="00DF70C0">
        <w:rPr>
          <w:rFonts w:ascii="Calibri" w:hAnsi="Calibri" w:cs="Arial"/>
          <w:bCs/>
          <w:sz w:val="22"/>
          <w:szCs w:val="22"/>
        </w:rPr>
        <w:t xml:space="preserve">require </w:t>
      </w:r>
      <w:r w:rsidR="004632C4" w:rsidRPr="00DF70C0">
        <w:rPr>
          <w:rFonts w:ascii="Calibri" w:hAnsi="Calibri" w:cs="Arial"/>
          <w:bCs/>
          <w:sz w:val="22"/>
          <w:szCs w:val="22"/>
        </w:rPr>
        <w:t xml:space="preserve">the continuation of the </w:t>
      </w:r>
      <w:r w:rsidRPr="00DF70C0">
        <w:rPr>
          <w:rFonts w:ascii="Calibri" w:hAnsi="Calibri" w:cs="Arial"/>
          <w:bCs/>
          <w:sz w:val="22"/>
          <w:szCs w:val="22"/>
        </w:rPr>
        <w:t>course if it would place</w:t>
      </w:r>
      <w:r w:rsidR="00810F00" w:rsidRPr="00DF70C0">
        <w:rPr>
          <w:rFonts w:ascii="Calibri" w:hAnsi="Calibri" w:cs="Arial"/>
          <w:bCs/>
          <w:sz w:val="22"/>
          <w:szCs w:val="22"/>
        </w:rPr>
        <w:t xml:space="preserve"> an unreasonable financial </w:t>
      </w:r>
      <w:r w:rsidR="00810F00" w:rsidRPr="00DF70C0">
        <w:rPr>
          <w:rFonts w:ascii="Calibri" w:hAnsi="Calibri" w:cs="Arial"/>
          <w:sz w:val="22"/>
          <w:szCs w:val="22"/>
        </w:rPr>
        <w:t>burden</w:t>
      </w:r>
      <w:r w:rsidR="00810F00" w:rsidRPr="00DF70C0">
        <w:rPr>
          <w:rFonts w:ascii="Calibri" w:hAnsi="Calibri" w:cs="Arial"/>
          <w:bCs/>
          <w:sz w:val="22"/>
          <w:szCs w:val="22"/>
        </w:rPr>
        <w:t xml:space="preserve"> on the Provider or place the Provider in a financially unviable position </w:t>
      </w:r>
      <w:r w:rsidR="00C86304" w:rsidRPr="00DF70C0">
        <w:rPr>
          <w:rFonts w:ascii="Calibri" w:hAnsi="Calibri" w:cs="Arial"/>
          <w:bCs/>
          <w:sz w:val="22"/>
          <w:szCs w:val="22"/>
        </w:rPr>
        <w:t>with</w:t>
      </w:r>
      <w:r w:rsidR="00810F00" w:rsidRPr="00DF70C0">
        <w:rPr>
          <w:rFonts w:ascii="Calibri" w:hAnsi="Calibri" w:cs="Arial"/>
          <w:bCs/>
          <w:sz w:val="22"/>
          <w:szCs w:val="22"/>
        </w:rPr>
        <w:t xml:space="preserve"> regard to the Provider’s overall financial status</w:t>
      </w:r>
      <w:r w:rsidR="00DF70C0">
        <w:rPr>
          <w:rFonts w:ascii="Calibri" w:hAnsi="Calibri" w:cs="Arial"/>
          <w:bCs/>
          <w:sz w:val="22"/>
          <w:szCs w:val="22"/>
        </w:rPr>
        <w:t>,</w:t>
      </w:r>
      <w:bookmarkEnd w:id="10"/>
      <w:bookmarkEnd w:id="11"/>
      <w:bookmarkEnd w:id="12"/>
      <w:r w:rsidR="00DF70C0" w:rsidRPr="00DF70C0">
        <w:t xml:space="preserve"> </w:t>
      </w:r>
      <w:r w:rsidR="00DF70C0" w:rsidRPr="00DF70C0">
        <w:rPr>
          <w:rFonts w:ascii="Calibri" w:hAnsi="Calibri" w:cs="Arial"/>
          <w:bCs/>
          <w:sz w:val="22"/>
          <w:szCs w:val="22"/>
        </w:rPr>
        <w:t>including as a result of introduction of the new system of managed growth for International students and the National Planning Level.</w:t>
      </w:r>
    </w:p>
    <w:p w14:paraId="1F8AB4F9" w14:textId="75E468FD" w:rsidR="00810F00" w:rsidRPr="003337FC" w:rsidRDefault="00810F00" w:rsidP="00476897">
      <w:pPr>
        <w:widowControl w:val="0"/>
        <w:tabs>
          <w:tab w:val="left" w:pos="567"/>
          <w:tab w:val="left" w:pos="8222"/>
        </w:tabs>
        <w:spacing w:before="120" w:after="120"/>
        <w:ind w:left="397"/>
        <w:rPr>
          <w:rFonts w:ascii="Calibri" w:hAnsi="Calibri" w:cs="Arial"/>
          <w:bCs/>
        </w:rPr>
      </w:pPr>
    </w:p>
    <w:bookmarkEnd w:id="13"/>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36B9F616" w:rsidR="009E781A" w:rsidRDefault="3EBB0BA7" w:rsidP="00E169FE">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819F433" w14:textId="1EEC794D" w:rsidR="005A7163" w:rsidRPr="009E781A" w:rsidRDefault="009E781A" w:rsidP="009E781A">
      <w:pPr>
        <w:rPr>
          <w:rFonts w:ascii="Calibri" w:hAnsi="Calibri" w:cs="Arial"/>
          <w:sz w:val="22"/>
          <w:szCs w:val="22"/>
        </w:rPr>
      </w:pPr>
      <w:r>
        <w:rPr>
          <w:rFonts w:ascii="Calibri" w:hAnsi="Calibri" w:cs="Arial"/>
          <w:sz w:val="22"/>
          <w:szCs w:val="22"/>
        </w:rPr>
        <w:br w:type="page"/>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lastRenderedPageBreak/>
        <w:t>Entire agreement, variation and severance</w:t>
      </w:r>
    </w:p>
    <w:p w14:paraId="0C08C30C" w14:textId="656A6B14" w:rsidR="005A7163" w:rsidRPr="009E781A"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CANBERRA  ACT  2601</w:t>
      </w:r>
    </w:p>
    <w:p w14:paraId="418C0F97" w14:textId="680478F7" w:rsidR="005A7163" w:rsidRPr="008E73A4" w:rsidRDefault="005A7163" w:rsidP="00584AC0">
      <w:pPr>
        <w:pStyle w:val="sub-paraxChar"/>
        <w:numPr>
          <w:ilvl w:val="0"/>
          <w:numId w:val="0"/>
        </w:numPr>
        <w:ind w:left="1134"/>
        <w:rPr>
          <w:rFonts w:ascii="Calibri" w:hAnsi="Calibri" w:cs="Arial"/>
          <w:sz w:val="22"/>
          <w:szCs w:val="22"/>
        </w:rPr>
      </w:pPr>
      <w:r w:rsidRPr="008E73A4">
        <w:rPr>
          <w:rFonts w:ascii="Calibri" w:hAnsi="Calibri" w:cs="Arial"/>
          <w:sz w:val="22"/>
          <w:szCs w:val="22"/>
        </w:rPr>
        <w:t xml:space="preserve">Email: </w:t>
      </w:r>
      <w:hyperlink r:id="rId18" w:history="1">
        <w:r w:rsidRPr="008E73A4">
          <w:rPr>
            <w:rStyle w:val="Hyperlink"/>
            <w:rFonts w:ascii="Calibri" w:hAnsi="Calibri" w:cs="Arial"/>
            <w:sz w:val="22"/>
            <w:szCs w:val="22"/>
          </w:rPr>
          <w:t>cgs@</w:t>
        </w:r>
        <w:r w:rsidR="00C87970" w:rsidRPr="008E73A4">
          <w:rPr>
            <w:rStyle w:val="Hyperlink"/>
            <w:rFonts w:ascii="Calibri" w:hAnsi="Calibri" w:cs="Arial"/>
            <w:sz w:val="22"/>
            <w:szCs w:val="22"/>
          </w:rPr>
          <w:t>education</w:t>
        </w:r>
        <w:r w:rsidRPr="008E73A4">
          <w:rPr>
            <w:rStyle w:val="Hyperlink"/>
            <w:rFonts w:ascii="Calibri" w:hAnsi="Calibri" w:cs="Arial"/>
            <w:sz w:val="22"/>
            <w:szCs w:val="22"/>
          </w:rPr>
          <w:t>.gov.au</w:t>
        </w:r>
      </w:hyperlink>
      <w:r w:rsidRPr="008E73A4">
        <w:rPr>
          <w:rFonts w:ascii="Calibri" w:hAnsi="Calibri" w:cs="Arial"/>
          <w:sz w:val="22"/>
          <w:szCs w:val="22"/>
        </w:rPr>
        <w:t xml:space="preserve"> </w:t>
      </w:r>
    </w:p>
    <w:p w14:paraId="353EE468" w14:textId="77777777" w:rsidR="005A7163" w:rsidRPr="008E73A4" w:rsidRDefault="005A7163" w:rsidP="00584AC0">
      <w:pPr>
        <w:pStyle w:val="sub-paraxChar"/>
        <w:numPr>
          <w:ilvl w:val="0"/>
          <w:numId w:val="0"/>
        </w:numPr>
        <w:spacing w:before="120" w:after="120"/>
        <w:ind w:left="1067" w:hanging="567"/>
        <w:rPr>
          <w:rFonts w:ascii="Calibri" w:hAnsi="Calibri" w:cs="Arial"/>
          <w:sz w:val="22"/>
          <w:szCs w:val="22"/>
        </w:rPr>
      </w:pPr>
      <w:r w:rsidRPr="008E73A4">
        <w:rPr>
          <w:rFonts w:ascii="Calibri" w:hAnsi="Calibri" w:cs="Arial"/>
          <w:sz w:val="22"/>
          <w:szCs w:val="22"/>
        </w:rPr>
        <w:t xml:space="preserve">The address for notices to the </w:t>
      </w:r>
      <w:r w:rsidRPr="008E73A4">
        <w:rPr>
          <w:rFonts w:ascii="Calibri" w:hAnsi="Calibri" w:cs="Arial"/>
          <w:noProof/>
          <w:sz w:val="22"/>
          <w:szCs w:val="22"/>
        </w:rPr>
        <w:t>Provider</w:t>
      </w:r>
      <w:r w:rsidRPr="008E73A4">
        <w:rPr>
          <w:rFonts w:ascii="Calibri" w:hAnsi="Calibri" w:cs="Arial"/>
          <w:sz w:val="22"/>
          <w:szCs w:val="22"/>
        </w:rPr>
        <w:t xml:space="preserve"> is:</w:t>
      </w:r>
    </w:p>
    <w:p w14:paraId="30FD67CC" w14:textId="7DC0BBB5" w:rsidR="00845BE4" w:rsidRPr="008E73A4" w:rsidRDefault="00412AD3" w:rsidP="00845BE4">
      <w:pPr>
        <w:pStyle w:val="sub-paraxChar"/>
        <w:numPr>
          <w:ilvl w:val="0"/>
          <w:numId w:val="0"/>
        </w:numPr>
        <w:ind w:left="1134"/>
        <w:rPr>
          <w:rFonts w:ascii="Calibri" w:hAnsi="Calibri" w:cs="Arial"/>
          <w:noProof/>
          <w:sz w:val="22"/>
          <w:szCs w:val="22"/>
        </w:rPr>
      </w:pPr>
      <w:r w:rsidRPr="008E73A4">
        <w:rPr>
          <w:rFonts w:ascii="Calibri" w:hAnsi="Calibri" w:cs="Arial"/>
          <w:noProof/>
          <w:sz w:val="22"/>
          <w:szCs w:val="22"/>
        </w:rPr>
        <w:t>Private Bag 51</w:t>
      </w:r>
      <w:r w:rsidR="00845BE4" w:rsidRPr="008E73A4">
        <w:rPr>
          <w:rFonts w:ascii="Calibri" w:hAnsi="Calibri" w:cs="Arial"/>
          <w:noProof/>
          <w:sz w:val="22"/>
          <w:szCs w:val="22"/>
        </w:rPr>
        <w:t xml:space="preserve"> </w:t>
      </w:r>
    </w:p>
    <w:p w14:paraId="4FCEA5FA" w14:textId="3CA9B9FD" w:rsidR="00845BE4" w:rsidRPr="008E73A4" w:rsidRDefault="00412AD3" w:rsidP="00845BE4">
      <w:pPr>
        <w:pStyle w:val="sub-paraxChar"/>
        <w:numPr>
          <w:ilvl w:val="0"/>
          <w:numId w:val="0"/>
        </w:numPr>
        <w:ind w:left="1134"/>
        <w:rPr>
          <w:rFonts w:ascii="Calibri" w:hAnsi="Calibri" w:cs="Arial"/>
          <w:sz w:val="22"/>
          <w:szCs w:val="22"/>
        </w:rPr>
      </w:pPr>
      <w:r w:rsidRPr="008E73A4">
        <w:rPr>
          <w:rFonts w:ascii="Calibri" w:hAnsi="Calibri" w:cs="Arial"/>
          <w:sz w:val="22"/>
          <w:szCs w:val="22"/>
        </w:rPr>
        <w:t>HOBART TAS 7001</w:t>
      </w:r>
    </w:p>
    <w:p w14:paraId="73AEA943" w14:textId="5D55E316" w:rsidR="005A7163" w:rsidRPr="008E73A4"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8E73A4">
        <w:rPr>
          <w:rFonts w:ascii="Calibri" w:hAnsi="Calibri" w:cs="Arial"/>
          <w:sz w:val="22"/>
          <w:szCs w:val="22"/>
        </w:rPr>
        <w:t xml:space="preserve">A notice given under clause </w:t>
      </w:r>
      <w:r w:rsidR="00412AD3" w:rsidRPr="008E73A4">
        <w:rPr>
          <w:rFonts w:ascii="Calibri" w:hAnsi="Calibri" w:cs="Arial"/>
          <w:bCs/>
          <w:sz w:val="22"/>
          <w:szCs w:val="22"/>
        </w:rPr>
        <w:t>3</w:t>
      </w:r>
      <w:r w:rsidR="00FE0D96">
        <w:rPr>
          <w:rFonts w:ascii="Calibri" w:hAnsi="Calibri" w:cs="Arial"/>
          <w:bCs/>
          <w:sz w:val="22"/>
          <w:szCs w:val="22"/>
        </w:rPr>
        <w:t>7</w:t>
      </w:r>
      <w:r w:rsidRPr="008E73A4">
        <w:rPr>
          <w:rFonts w:ascii="Calibri" w:hAnsi="Calibri" w:cs="Arial"/>
          <w:sz w:val="22"/>
          <w:szCs w:val="22"/>
        </w:rPr>
        <w:t xml:space="preserve"> is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8E73A4">
        <w:rPr>
          <w:rFonts w:ascii="Calibri" w:hAnsi="Calibri" w:cs="Arial"/>
          <w:bCs/>
          <w:sz w:val="22"/>
          <w:szCs w:val="22"/>
        </w:rPr>
        <w:t>if hand delivered, on delivery</w:t>
      </w:r>
      <w:r w:rsidRPr="003337FC">
        <w:rPr>
          <w:rFonts w:ascii="Calibri" w:hAnsi="Calibri" w:cs="Arial"/>
          <w:bCs/>
          <w:sz w:val="22"/>
          <w:szCs w:val="22"/>
        </w:rPr>
        <w:t>;</w:t>
      </w:r>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Pr>
          <w:rFonts w:ascii="Calibri" w:hAnsi="Calibri"/>
          <w:bCs/>
          <w:sz w:val="22"/>
          <w:szCs w:val="22"/>
        </w:rPr>
        <w:t>;</w:t>
      </w:r>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HESA;</w:t>
      </w:r>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lastRenderedPageBreak/>
        <w:t>‘</w:t>
      </w:r>
      <w:r w:rsidR="00810F00" w:rsidRPr="003337FC">
        <w:rPr>
          <w:rFonts w:ascii="Calibri" w:hAnsi="Calibri"/>
          <w:b/>
          <w:sz w:val="22"/>
          <w:szCs w:val="22"/>
        </w:rPr>
        <w:t>c</w:t>
      </w:r>
      <w:r w:rsidRPr="003337FC">
        <w:rPr>
          <w:rFonts w:ascii="Calibri" w:hAnsi="Calibri"/>
          <w:b/>
          <w:sz w:val="22"/>
          <w:szCs w:val="22"/>
        </w:rPr>
        <w:t>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emand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esignated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09212890" w14:textId="0BA7DF53" w:rsidR="00604A74" w:rsidRDefault="00604A74" w:rsidP="00954B3F">
      <w:pPr>
        <w:pStyle w:val="Interpretation"/>
        <w:ind w:left="426"/>
        <w:rPr>
          <w:rFonts w:ascii="Calibri" w:hAnsi="Calibri"/>
          <w:bCs/>
          <w:sz w:val="22"/>
          <w:szCs w:val="22"/>
        </w:rPr>
      </w:pPr>
      <w:bookmarkStart w:id="19"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9"/>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for the purposes of supporting equity outcomes for under-represented groups</w:t>
      </w:r>
      <w:r w:rsidR="00686799" w:rsidRPr="5FFDBAB4">
        <w:rPr>
          <w:rFonts w:ascii="Calibri" w:hAnsi="Calibri"/>
          <w:sz w:val="22"/>
          <w:szCs w:val="22"/>
        </w:rPr>
        <w:t>;</w:t>
      </w:r>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r w:rsidR="00810F00" w:rsidRPr="003337FC">
        <w:rPr>
          <w:rFonts w:ascii="Calibri" w:hAnsi="Calibri"/>
          <w:b/>
          <w:sz w:val="22"/>
          <w:szCs w:val="22"/>
        </w:rPr>
        <w:t>f</w:t>
      </w:r>
      <w:r w:rsidRPr="003337FC">
        <w:rPr>
          <w:rFonts w:ascii="Calibri" w:hAnsi="Calibri"/>
          <w:b/>
          <w:sz w:val="22"/>
          <w:szCs w:val="22"/>
        </w:rPr>
        <w:t xml:space="preserve">unding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r w:rsidR="00810F00" w:rsidRPr="003337FC">
        <w:rPr>
          <w:rFonts w:ascii="Calibri" w:hAnsi="Calibri" w:cs="Arial"/>
          <w:b/>
          <w:sz w:val="22"/>
          <w:szCs w:val="22"/>
        </w:rPr>
        <w:t>h</w:t>
      </w:r>
      <w:r w:rsidRPr="003337FC">
        <w:rPr>
          <w:rFonts w:ascii="Calibri" w:hAnsi="Calibri" w:cs="Arial"/>
          <w:b/>
          <w:sz w:val="22"/>
          <w:szCs w:val="22"/>
        </w:rPr>
        <w:t xml:space="preserve">igher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m</w:t>
      </w:r>
      <w:r w:rsidRPr="003337FC">
        <w:rPr>
          <w:rFonts w:ascii="Calibri" w:hAnsi="Calibri"/>
          <w:b/>
          <w:sz w:val="22"/>
          <w:szCs w:val="22"/>
        </w:rPr>
        <w:t xml:space="preserve">aximum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20"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2024</w:t>
      </w:r>
      <w:r>
        <w:rPr>
          <w:rFonts w:ascii="Calibri" w:hAnsi="Calibri"/>
          <w:bCs/>
          <w:sz w:val="22"/>
          <w:szCs w:val="22"/>
        </w:rPr>
        <w:t>;</w:t>
      </w:r>
      <w:bookmarkEnd w:id="20"/>
    </w:p>
    <w:p w14:paraId="4EBC2603" w14:textId="54492053" w:rsidR="005A7163" w:rsidRPr="003337FC" w:rsidRDefault="005A7163" w:rsidP="00E35C11">
      <w:pPr>
        <w:spacing w:after="120"/>
        <w:ind w:left="426"/>
      </w:pPr>
      <w:r w:rsidRPr="003337FC">
        <w:rPr>
          <w:rFonts w:ascii="Calibri" w:hAnsi="Calibri" w:cs="Arial"/>
          <w:b/>
          <w:sz w:val="22"/>
          <w:szCs w:val="22"/>
        </w:rPr>
        <w:t>‘</w:t>
      </w:r>
      <w:r w:rsidR="00810F00" w:rsidRPr="003337FC">
        <w:rPr>
          <w:rFonts w:ascii="Calibri" w:hAnsi="Calibri" w:cs="Arial"/>
          <w:b/>
          <w:sz w:val="22"/>
          <w:szCs w:val="22"/>
        </w:rPr>
        <w:t>n</w:t>
      </w:r>
      <w:r w:rsidRPr="003337FC">
        <w:rPr>
          <w:rFonts w:ascii="Calibri" w:hAnsi="Calibri" w:cs="Arial"/>
          <w:b/>
          <w:sz w:val="22"/>
          <w:szCs w:val="22"/>
        </w:rPr>
        <w:t>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egional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emote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r w:rsidR="00810F00" w:rsidRPr="003337FC">
        <w:rPr>
          <w:rFonts w:ascii="Calibri" w:hAnsi="Calibri"/>
          <w:b/>
          <w:sz w:val="22"/>
          <w:szCs w:val="22"/>
        </w:rPr>
        <w:t>t</w:t>
      </w:r>
      <w:r w:rsidRPr="003337FC">
        <w:rPr>
          <w:rFonts w:ascii="Calibri" w:hAnsi="Calibri"/>
          <w:b/>
          <w:sz w:val="22"/>
          <w:szCs w:val="22"/>
        </w:rPr>
        <w:t>otal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words in the singular include the plural and vice versa;</w:t>
      </w:r>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all references to dollars are to Australian dollars;</w:t>
      </w:r>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37D5AE64" w:rsidR="00C16EAC" w:rsidRPr="007C3AED" w:rsidRDefault="004D0C99">
            <w:pPr>
              <w:rPr>
                <w:rFonts w:ascii="Calibri" w:hAnsi="Calibri" w:cs="Arial"/>
                <w:sz w:val="22"/>
                <w:szCs w:val="22"/>
              </w:rPr>
            </w:pPr>
            <w:r>
              <w:rPr>
                <w:rFonts w:ascii="Calibri" w:hAnsi="Calibri" w:cs="Arial"/>
                <w:sz w:val="22"/>
                <w:szCs w:val="22"/>
              </w:rPr>
              <w:t>Danielle Donegan</w:t>
            </w:r>
          </w:p>
          <w:p w14:paraId="2B2C9884" w14:textId="77777777" w:rsidR="00C16EAC" w:rsidRPr="007C3AED" w:rsidRDefault="004D0C99">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7A95A5DA" w14:textId="4400B21C" w:rsidR="007865D2" w:rsidRPr="004D0C99" w:rsidRDefault="004D0C99">
            <w:pPr>
              <w:rPr>
                <w:rFonts w:ascii="Calibri" w:hAnsi="Calibri" w:cs="Arial"/>
              </w:rPr>
            </w:pPr>
            <w:r>
              <w:rPr>
                <w:rFonts w:ascii="Calibri" w:hAnsi="Calibri" w:cs="Arial"/>
              </w:rPr>
              <w:t>Clae Hyde-Tully</w:t>
            </w:r>
          </w:p>
          <w:p w14:paraId="045C80A0" w14:textId="3C5095F5" w:rsidR="00C16EAC" w:rsidRPr="007C3AED" w:rsidRDefault="004D0C99">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5366141E" w14:textId="031DC3BB" w:rsidR="007865D2" w:rsidRPr="004D0C99" w:rsidRDefault="004D0C99">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15CF791D" w:rsidR="00C16EAC" w:rsidRPr="007C3AED" w:rsidRDefault="004D0C99">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6C094572" w14:textId="77777777" w:rsidR="004D0C99" w:rsidRPr="00C35FE9" w:rsidRDefault="004D0C99" w:rsidP="004D0C99">
            <w:pPr>
              <w:rPr>
                <w:rFonts w:ascii="Calibri" w:hAnsi="Calibri" w:cs="Arial"/>
                <w:sz w:val="22"/>
                <w:szCs w:val="22"/>
              </w:rPr>
            </w:pPr>
            <w:r>
              <w:rPr>
                <w:rFonts w:ascii="Calibri" w:hAnsi="Calibri" w:cs="Arial"/>
                <w:sz w:val="22"/>
                <w:szCs w:val="22"/>
              </w:rPr>
              <w:t>Assistant Director, CGS Policy</w:t>
            </w:r>
          </w:p>
          <w:p w14:paraId="480B0959" w14:textId="77777777" w:rsidR="007865D2" w:rsidRDefault="007865D2">
            <w:pPr>
              <w:rPr>
                <w:rFonts w:ascii="Calibri" w:hAnsi="Calibri" w:cs="Arial"/>
                <w:sz w:val="22"/>
                <w:szCs w:val="22"/>
              </w:rPr>
            </w:pPr>
          </w:p>
          <w:p w14:paraId="4F0FEB32" w14:textId="0E1EA0C9" w:rsidR="00C16EAC" w:rsidRPr="007C3AED" w:rsidRDefault="004D0C99">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4D0C99">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4D0C99">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086CB33E" w14:textId="62C7B9D3" w:rsidR="00706AB9" w:rsidRDefault="00C16EAC" w:rsidP="004D0C99">
            <w:pPr>
              <w:tabs>
                <w:tab w:val="center" w:pos="2247"/>
              </w:tabs>
              <w:rPr>
                <w:rFonts w:ascii="Calibri" w:eastAsiaTheme="minorEastAsia" w:hAnsi="Calibri" w:cs="Arial"/>
                <w:sz w:val="22"/>
                <w:szCs w:val="22"/>
                <w:lang w:eastAsia="en-US"/>
              </w:rPr>
            </w:pPr>
            <w:r w:rsidRPr="007C3AED">
              <w:rPr>
                <w:rFonts w:ascii="Calibri" w:hAnsi="Calibri" w:cs="Arial"/>
                <w:sz w:val="22"/>
                <w:szCs w:val="22"/>
              </w:rPr>
              <w:t>Signature</w:t>
            </w:r>
            <w:r w:rsidR="004D0C99">
              <w:rPr>
                <w:rFonts w:ascii="Calibri" w:hAnsi="Calibri" w:cs="Arial"/>
                <w:sz w:val="22"/>
                <w:szCs w:val="22"/>
              </w:rPr>
              <w:tab/>
            </w:r>
            <w:r w:rsidR="004D0C99">
              <w:rPr>
                <w:rFonts w:ascii="Calibri" w:hAnsi="Calibri" w:cs="Arial"/>
                <w:sz w:val="22"/>
                <w:szCs w:val="22"/>
              </w:rPr>
              <w:t>18 March 2025</w:t>
            </w:r>
          </w:p>
          <w:p w14:paraId="778ACC83" w14:textId="5D11A17A" w:rsidR="00C16EAC" w:rsidRPr="007C3AED" w:rsidRDefault="004D0C99">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77777777" w:rsidR="00C16EAC" w:rsidRPr="007C3AED" w:rsidRDefault="00C16EAC">
            <w:pPr>
              <w:rPr>
                <w:rFonts w:ascii="Calibri" w:hAnsi="Calibri" w:cs="Arial"/>
                <w:sz w:val="22"/>
                <w:szCs w:val="22"/>
              </w:rPr>
            </w:pPr>
            <w:r w:rsidRPr="007C3AED">
              <w:rPr>
                <w:rFonts w:ascii="Calibri" w:hAnsi="Calibri" w:cs="Arial"/>
                <w:sz w:val="22"/>
                <w:szCs w:val="22"/>
              </w:rPr>
              <w:t>Date</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1BC69A32" w:rsidR="00C16EAC" w:rsidRDefault="00412AD3">
            <w:pPr>
              <w:rPr>
                <w:rFonts w:ascii="Calibri" w:hAnsi="Calibri" w:cs="Arial"/>
                <w:noProof/>
              </w:rPr>
            </w:pPr>
            <w:r w:rsidRPr="008E73A4">
              <w:rPr>
                <w:rFonts w:ascii="Calibri" w:hAnsi="Calibri" w:cs="Arial"/>
                <w:noProof/>
              </w:rPr>
              <w:t>University of Tasmania</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rPr>
            </w:pPr>
          </w:p>
          <w:p w14:paraId="0C6FBDEE" w14:textId="0128F19E" w:rsidR="007865D2" w:rsidRDefault="001500DA">
            <w:pPr>
              <w:rPr>
                <w:rFonts w:ascii="Calibri" w:hAnsi="Calibri" w:cs="Arial"/>
                <w:sz w:val="22"/>
                <w:szCs w:val="22"/>
              </w:rPr>
            </w:pPr>
            <w:r>
              <w:rPr>
                <w:rFonts w:ascii="Calibri" w:hAnsi="Calibri" w:cs="Arial"/>
                <w:sz w:val="22"/>
                <w:szCs w:val="22"/>
              </w:rPr>
              <w:t>Rufus Black</w:t>
            </w:r>
          </w:p>
          <w:p w14:paraId="641A6B0F" w14:textId="4519DE3E" w:rsidR="00C16EAC" w:rsidRPr="007C3AED" w:rsidRDefault="004D0C99">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6CBB6F0A" w14:textId="4FCE7EA7" w:rsidR="007865D2" w:rsidRDefault="001500DA">
            <w:pPr>
              <w:rPr>
                <w:rFonts w:ascii="Calibri" w:hAnsi="Calibri" w:cs="Arial"/>
                <w:sz w:val="22"/>
                <w:szCs w:val="22"/>
              </w:rPr>
            </w:pPr>
            <w:r>
              <w:rPr>
                <w:rFonts w:ascii="Calibri" w:hAnsi="Calibri" w:cs="Arial"/>
                <w:sz w:val="22"/>
                <w:szCs w:val="22"/>
              </w:rPr>
              <w:t>Meghan Munday</w:t>
            </w:r>
          </w:p>
          <w:p w14:paraId="2B877AA0" w14:textId="35D5F8ED" w:rsidR="00C16EAC" w:rsidRPr="007C3AED" w:rsidRDefault="004D0C99">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pPr>
              <w:rPr>
                <w:rFonts w:ascii="Calibri" w:hAnsi="Calibri" w:cs="Arial"/>
                <w:sz w:val="22"/>
                <w:szCs w:val="22"/>
              </w:rPr>
            </w:pPr>
          </w:p>
          <w:p w14:paraId="02957558" w14:textId="6F3BB3FC" w:rsidR="007865D2" w:rsidRDefault="001500DA">
            <w:pPr>
              <w:rPr>
                <w:rFonts w:ascii="Calibri" w:hAnsi="Calibri" w:cs="Arial"/>
                <w:sz w:val="22"/>
                <w:szCs w:val="22"/>
              </w:rPr>
            </w:pPr>
            <w:r>
              <w:rPr>
                <w:rFonts w:ascii="Calibri" w:hAnsi="Calibri" w:cs="Arial"/>
                <w:sz w:val="22"/>
                <w:szCs w:val="22"/>
              </w:rPr>
              <w:t xml:space="preserve">Vice - Chancellor </w:t>
            </w:r>
          </w:p>
          <w:p w14:paraId="401AF776" w14:textId="2F62F673" w:rsidR="00C16EAC" w:rsidRPr="007C3AED" w:rsidRDefault="004D0C99">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27D84886" w14:textId="6C69BFC1" w:rsidR="007865D2" w:rsidRDefault="001500DA">
            <w:pPr>
              <w:rPr>
                <w:rFonts w:ascii="Calibri" w:hAnsi="Calibri" w:cs="Arial"/>
                <w:sz w:val="22"/>
                <w:szCs w:val="22"/>
              </w:rPr>
            </w:pPr>
            <w:r>
              <w:rPr>
                <w:rFonts w:ascii="Calibri" w:hAnsi="Calibri" w:cs="Arial"/>
                <w:sz w:val="22"/>
                <w:szCs w:val="22"/>
              </w:rPr>
              <w:t>Operations Manager</w:t>
            </w:r>
          </w:p>
          <w:p w14:paraId="1156A798" w14:textId="6D9FD5C1" w:rsidR="00C16EAC" w:rsidRPr="007C3AED" w:rsidRDefault="004D0C99">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4D0C99">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4D0C99">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21"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700"/>
        <w:gridCol w:w="1489"/>
        <w:gridCol w:w="1488"/>
        <w:gridCol w:w="1488"/>
        <w:gridCol w:w="1488"/>
        <w:gridCol w:w="1488"/>
        <w:gridCol w:w="1487"/>
      </w:tblGrid>
      <w:tr w:rsidR="005511E3" w14:paraId="44F15EA5" w14:textId="77777777" w:rsidTr="00CB5BF2">
        <w:trPr>
          <w:trHeight w:val="675"/>
        </w:trPr>
        <w:tc>
          <w:tcPr>
            <w:tcW w:w="36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B0EB98B" w14:textId="77777777" w:rsidR="00412AD3" w:rsidRDefault="00412AD3">
            <w:pPr>
              <w:jc w:val="center"/>
              <w:rPr>
                <w:rFonts w:ascii="Calibri" w:hAnsi="Calibri" w:cs="Calibri"/>
                <w:b/>
                <w:bCs/>
                <w:color w:val="000000"/>
                <w:sz w:val="22"/>
                <w:szCs w:val="22"/>
              </w:rPr>
            </w:pPr>
            <w:bookmarkStart w:id="22" w:name="MBGATable"/>
            <w:bookmarkEnd w:id="21"/>
            <w:bookmarkEnd w:id="22"/>
            <w:r>
              <w:rPr>
                <w:rFonts w:ascii="Calibri" w:hAnsi="Calibri" w:cs="Calibri"/>
                <w:b/>
                <w:bCs/>
                <w:color w:val="000000"/>
                <w:sz w:val="22"/>
                <w:szCs w:val="22"/>
              </w:rPr>
              <w:t>Grant Year</w:t>
            </w:r>
          </w:p>
        </w:tc>
        <w:tc>
          <w:tcPr>
            <w:tcW w:w="773" w:type="pct"/>
            <w:tcBorders>
              <w:top w:val="single" w:sz="4" w:space="0" w:color="auto"/>
              <w:left w:val="nil"/>
              <w:bottom w:val="single" w:sz="4" w:space="0" w:color="auto"/>
              <w:right w:val="single" w:sz="4" w:space="0" w:color="auto"/>
            </w:tcBorders>
            <w:shd w:val="clear" w:color="000000" w:fill="D9D9D9"/>
            <w:vAlign w:val="center"/>
            <w:hideMark/>
          </w:tcPr>
          <w:p w14:paraId="7EF111A3"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73" w:type="pct"/>
            <w:tcBorders>
              <w:top w:val="single" w:sz="4" w:space="0" w:color="auto"/>
              <w:left w:val="nil"/>
              <w:bottom w:val="single" w:sz="4" w:space="0" w:color="auto"/>
              <w:right w:val="single" w:sz="4" w:space="0" w:color="auto"/>
            </w:tcBorders>
            <w:shd w:val="clear" w:color="000000" w:fill="D9D9D9"/>
            <w:vAlign w:val="center"/>
            <w:hideMark/>
          </w:tcPr>
          <w:p w14:paraId="013E9C12"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73" w:type="pct"/>
            <w:tcBorders>
              <w:top w:val="single" w:sz="4" w:space="0" w:color="auto"/>
              <w:left w:val="nil"/>
              <w:bottom w:val="single" w:sz="4" w:space="0" w:color="auto"/>
              <w:right w:val="single" w:sz="4" w:space="0" w:color="auto"/>
            </w:tcBorders>
            <w:shd w:val="clear" w:color="000000" w:fill="D9D9D9"/>
            <w:vAlign w:val="center"/>
            <w:hideMark/>
          </w:tcPr>
          <w:p w14:paraId="59F609C5"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73" w:type="pct"/>
            <w:tcBorders>
              <w:top w:val="single" w:sz="4" w:space="0" w:color="auto"/>
              <w:left w:val="nil"/>
              <w:bottom w:val="single" w:sz="4" w:space="0" w:color="auto"/>
              <w:right w:val="single" w:sz="4" w:space="0" w:color="auto"/>
            </w:tcBorders>
            <w:shd w:val="clear" w:color="000000" w:fill="D9D9D9"/>
            <w:vAlign w:val="center"/>
            <w:hideMark/>
          </w:tcPr>
          <w:p w14:paraId="4EE1C35A"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73" w:type="pct"/>
            <w:tcBorders>
              <w:top w:val="single" w:sz="4" w:space="0" w:color="auto"/>
              <w:left w:val="nil"/>
              <w:bottom w:val="single" w:sz="4" w:space="0" w:color="auto"/>
              <w:right w:val="single" w:sz="4" w:space="0" w:color="auto"/>
            </w:tcBorders>
            <w:shd w:val="clear" w:color="000000" w:fill="D9D9D9"/>
            <w:vAlign w:val="center"/>
            <w:hideMark/>
          </w:tcPr>
          <w:p w14:paraId="46103181"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73" w:type="pct"/>
            <w:tcBorders>
              <w:top w:val="single" w:sz="4" w:space="0" w:color="auto"/>
              <w:left w:val="nil"/>
              <w:bottom w:val="single" w:sz="4" w:space="0" w:color="auto"/>
              <w:right w:val="single" w:sz="4" w:space="0" w:color="auto"/>
            </w:tcBorders>
            <w:shd w:val="clear" w:color="000000" w:fill="D9D9D9"/>
            <w:noWrap/>
            <w:vAlign w:val="center"/>
            <w:hideMark/>
          </w:tcPr>
          <w:p w14:paraId="76480B96"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476897" w14:paraId="25E87E44" w14:textId="77777777" w:rsidTr="00CB5BF2">
        <w:trPr>
          <w:trHeight w:val="46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AC8C22B"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2024</w:t>
            </w:r>
          </w:p>
        </w:tc>
        <w:tc>
          <w:tcPr>
            <w:tcW w:w="773" w:type="pct"/>
            <w:tcBorders>
              <w:top w:val="nil"/>
              <w:left w:val="nil"/>
              <w:bottom w:val="single" w:sz="4" w:space="0" w:color="auto"/>
              <w:right w:val="single" w:sz="4" w:space="0" w:color="auto"/>
            </w:tcBorders>
            <w:shd w:val="clear" w:color="auto" w:fill="auto"/>
            <w:noWrap/>
            <w:vAlign w:val="center"/>
            <w:hideMark/>
          </w:tcPr>
          <w:p w14:paraId="02CDF0D9" w14:textId="2090287B" w:rsidR="00412AD3" w:rsidRDefault="00412AD3">
            <w:pPr>
              <w:jc w:val="center"/>
              <w:rPr>
                <w:rFonts w:ascii="Calibri" w:hAnsi="Calibri" w:cs="Calibri"/>
                <w:color w:val="000000"/>
                <w:sz w:val="22"/>
                <w:szCs w:val="22"/>
              </w:rPr>
            </w:pPr>
            <w:r>
              <w:rPr>
                <w:rFonts w:ascii="Calibri" w:hAnsi="Calibri" w:cs="Calibri"/>
                <w:color w:val="000000"/>
                <w:sz w:val="22"/>
                <w:szCs w:val="22"/>
              </w:rPr>
              <w:t>$212</w:t>
            </w:r>
            <w:r w:rsidR="00BF7327">
              <w:rPr>
                <w:rFonts w:ascii="Calibri" w:hAnsi="Calibri" w:cs="Calibri"/>
                <w:color w:val="000000"/>
                <w:sz w:val="22"/>
                <w:szCs w:val="22"/>
              </w:rPr>
              <w:t>,</w:t>
            </w:r>
            <w:r w:rsidR="00C21509">
              <w:rPr>
                <w:rFonts w:ascii="Calibri" w:hAnsi="Calibri" w:cs="Calibri"/>
                <w:color w:val="000000"/>
                <w:sz w:val="22"/>
                <w:szCs w:val="22"/>
              </w:rPr>
              <w:t>960</w:t>
            </w:r>
            <w:r w:rsidR="00C45F86">
              <w:rPr>
                <w:rFonts w:ascii="Calibri" w:hAnsi="Calibri" w:cs="Calibri"/>
                <w:color w:val="000000"/>
                <w:sz w:val="22"/>
                <w:szCs w:val="22"/>
              </w:rPr>
              <w:t>,</w:t>
            </w:r>
            <w:r w:rsidR="00C21509">
              <w:rPr>
                <w:rFonts w:ascii="Calibri" w:hAnsi="Calibri" w:cs="Calibri"/>
                <w:color w:val="000000"/>
                <w:sz w:val="22"/>
                <w:szCs w:val="22"/>
              </w:rPr>
              <w:t>66</w:t>
            </w:r>
            <w:r w:rsidR="00C45F86">
              <w:rPr>
                <w:rFonts w:ascii="Calibri" w:hAnsi="Calibri" w:cs="Calibri"/>
                <w:color w:val="000000"/>
                <w:sz w:val="22"/>
                <w:szCs w:val="22"/>
              </w:rPr>
              <w:t>2</w:t>
            </w:r>
          </w:p>
        </w:tc>
        <w:tc>
          <w:tcPr>
            <w:tcW w:w="773" w:type="pct"/>
            <w:tcBorders>
              <w:top w:val="nil"/>
              <w:left w:val="nil"/>
              <w:bottom w:val="single" w:sz="4" w:space="0" w:color="auto"/>
              <w:right w:val="single" w:sz="4" w:space="0" w:color="auto"/>
            </w:tcBorders>
            <w:shd w:val="clear" w:color="auto" w:fill="auto"/>
            <w:noWrap/>
            <w:vAlign w:val="center"/>
            <w:hideMark/>
          </w:tcPr>
          <w:p w14:paraId="319D66CF"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$2,676,397</w:t>
            </w:r>
          </w:p>
        </w:tc>
        <w:tc>
          <w:tcPr>
            <w:tcW w:w="773" w:type="pct"/>
            <w:tcBorders>
              <w:top w:val="nil"/>
              <w:left w:val="nil"/>
              <w:bottom w:val="single" w:sz="4" w:space="0" w:color="auto"/>
              <w:right w:val="single" w:sz="4" w:space="0" w:color="auto"/>
            </w:tcBorders>
            <w:shd w:val="clear" w:color="auto" w:fill="auto"/>
            <w:noWrap/>
            <w:vAlign w:val="center"/>
            <w:hideMark/>
          </w:tcPr>
          <w:p w14:paraId="7E7DF2F5"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$0</w:t>
            </w:r>
          </w:p>
        </w:tc>
        <w:tc>
          <w:tcPr>
            <w:tcW w:w="773" w:type="pct"/>
            <w:tcBorders>
              <w:top w:val="nil"/>
              <w:left w:val="nil"/>
              <w:bottom w:val="single" w:sz="4" w:space="0" w:color="auto"/>
              <w:right w:val="single" w:sz="4" w:space="0" w:color="auto"/>
            </w:tcBorders>
            <w:shd w:val="clear" w:color="auto" w:fill="auto"/>
            <w:noWrap/>
            <w:vAlign w:val="center"/>
            <w:hideMark/>
          </w:tcPr>
          <w:p w14:paraId="40DE9717"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$0</w:t>
            </w:r>
          </w:p>
        </w:tc>
        <w:tc>
          <w:tcPr>
            <w:tcW w:w="773" w:type="pct"/>
            <w:tcBorders>
              <w:top w:val="nil"/>
              <w:left w:val="nil"/>
              <w:bottom w:val="single" w:sz="4" w:space="0" w:color="auto"/>
              <w:right w:val="single" w:sz="4" w:space="0" w:color="auto"/>
            </w:tcBorders>
            <w:shd w:val="clear" w:color="auto" w:fill="auto"/>
            <w:noWrap/>
            <w:vAlign w:val="center"/>
            <w:hideMark/>
          </w:tcPr>
          <w:p w14:paraId="36573163"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$0</w:t>
            </w:r>
          </w:p>
        </w:tc>
        <w:tc>
          <w:tcPr>
            <w:tcW w:w="773" w:type="pct"/>
            <w:tcBorders>
              <w:top w:val="nil"/>
              <w:left w:val="nil"/>
              <w:bottom w:val="single" w:sz="4" w:space="0" w:color="auto"/>
              <w:right w:val="single" w:sz="4" w:space="0" w:color="auto"/>
            </w:tcBorders>
            <w:shd w:val="clear" w:color="auto" w:fill="auto"/>
            <w:noWrap/>
            <w:vAlign w:val="center"/>
            <w:hideMark/>
          </w:tcPr>
          <w:p w14:paraId="4A0E693F" w14:textId="5F2560D4" w:rsidR="00412AD3" w:rsidRDefault="00412AD3">
            <w:pPr>
              <w:jc w:val="center"/>
              <w:rPr>
                <w:rFonts w:ascii="Calibri" w:hAnsi="Calibri" w:cs="Calibri"/>
                <w:color w:val="000000"/>
                <w:sz w:val="22"/>
                <w:szCs w:val="22"/>
              </w:rPr>
            </w:pPr>
            <w:r>
              <w:rPr>
                <w:rFonts w:ascii="Calibri" w:hAnsi="Calibri" w:cs="Calibri"/>
                <w:color w:val="000000"/>
                <w:sz w:val="22"/>
                <w:szCs w:val="22"/>
              </w:rPr>
              <w:t>$215,</w:t>
            </w:r>
            <w:r w:rsidR="00BF7327">
              <w:rPr>
                <w:rFonts w:ascii="Calibri" w:hAnsi="Calibri" w:cs="Calibri"/>
                <w:color w:val="000000"/>
                <w:sz w:val="22"/>
                <w:szCs w:val="22"/>
              </w:rPr>
              <w:t>637,058</w:t>
            </w:r>
          </w:p>
        </w:tc>
      </w:tr>
      <w:tr w:rsidR="00476897" w14:paraId="3ADA6D62" w14:textId="77777777" w:rsidTr="00CB5BF2">
        <w:trPr>
          <w:trHeight w:val="46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340AB27"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2025</w:t>
            </w:r>
          </w:p>
        </w:tc>
        <w:tc>
          <w:tcPr>
            <w:tcW w:w="773" w:type="pct"/>
            <w:tcBorders>
              <w:top w:val="nil"/>
              <w:left w:val="nil"/>
              <w:bottom w:val="single" w:sz="4" w:space="0" w:color="auto"/>
              <w:right w:val="single" w:sz="4" w:space="0" w:color="auto"/>
            </w:tcBorders>
            <w:shd w:val="clear" w:color="auto" w:fill="auto"/>
            <w:noWrap/>
            <w:vAlign w:val="center"/>
            <w:hideMark/>
          </w:tcPr>
          <w:p w14:paraId="42F2D6B4" w14:textId="6F94D352" w:rsidR="00412AD3" w:rsidRDefault="00A82793">
            <w:pPr>
              <w:jc w:val="center"/>
              <w:rPr>
                <w:rFonts w:ascii="Calibri" w:hAnsi="Calibri" w:cs="Calibri"/>
                <w:color w:val="000000"/>
                <w:sz w:val="22"/>
                <w:szCs w:val="22"/>
              </w:rPr>
            </w:pPr>
            <w:r w:rsidRPr="00A82793">
              <w:rPr>
                <w:rFonts w:ascii="Calibri" w:hAnsi="Calibri" w:cs="Calibri"/>
                <w:color w:val="000000"/>
                <w:sz w:val="22"/>
                <w:szCs w:val="22"/>
              </w:rPr>
              <w:t>$228,408,793</w:t>
            </w:r>
          </w:p>
        </w:tc>
        <w:tc>
          <w:tcPr>
            <w:tcW w:w="773" w:type="pct"/>
            <w:tcBorders>
              <w:top w:val="nil"/>
              <w:left w:val="nil"/>
              <w:bottom w:val="single" w:sz="4" w:space="0" w:color="auto"/>
              <w:right w:val="single" w:sz="4" w:space="0" w:color="auto"/>
            </w:tcBorders>
            <w:shd w:val="clear" w:color="auto" w:fill="auto"/>
            <w:noWrap/>
            <w:vAlign w:val="center"/>
            <w:hideMark/>
          </w:tcPr>
          <w:p w14:paraId="79238191" w14:textId="6F8C85DE" w:rsidR="00412AD3" w:rsidRDefault="006C1323">
            <w:pPr>
              <w:jc w:val="center"/>
              <w:rPr>
                <w:rFonts w:ascii="Calibri" w:hAnsi="Calibri" w:cs="Calibri"/>
                <w:color w:val="000000"/>
                <w:sz w:val="22"/>
                <w:szCs w:val="22"/>
              </w:rPr>
            </w:pPr>
            <w:r w:rsidRPr="006C1323">
              <w:rPr>
                <w:rFonts w:ascii="Calibri" w:hAnsi="Calibri" w:cs="Calibri"/>
                <w:color w:val="000000"/>
                <w:sz w:val="22"/>
                <w:szCs w:val="22"/>
              </w:rPr>
              <w:t>$874,284</w:t>
            </w:r>
          </w:p>
        </w:tc>
        <w:tc>
          <w:tcPr>
            <w:tcW w:w="773" w:type="pct"/>
            <w:tcBorders>
              <w:top w:val="nil"/>
              <w:left w:val="nil"/>
              <w:bottom w:val="single" w:sz="4" w:space="0" w:color="auto"/>
              <w:right w:val="single" w:sz="4" w:space="0" w:color="auto"/>
            </w:tcBorders>
            <w:shd w:val="clear" w:color="auto" w:fill="auto"/>
            <w:noWrap/>
            <w:vAlign w:val="center"/>
            <w:hideMark/>
          </w:tcPr>
          <w:p w14:paraId="622E9122" w14:textId="7CF89134" w:rsidR="00412AD3" w:rsidRDefault="00C45F86">
            <w:pPr>
              <w:jc w:val="center"/>
              <w:rPr>
                <w:rFonts w:ascii="Calibri" w:hAnsi="Calibri" w:cs="Calibri"/>
                <w:color w:val="000000"/>
                <w:sz w:val="22"/>
                <w:szCs w:val="22"/>
              </w:rPr>
            </w:pPr>
            <w:r>
              <w:rPr>
                <w:rFonts w:ascii="Calibri" w:hAnsi="Calibri" w:cs="Calibri"/>
                <w:color w:val="000000"/>
                <w:sz w:val="22"/>
                <w:szCs w:val="22"/>
              </w:rPr>
              <w:t>$0</w:t>
            </w:r>
          </w:p>
        </w:tc>
        <w:tc>
          <w:tcPr>
            <w:tcW w:w="773" w:type="pct"/>
            <w:tcBorders>
              <w:top w:val="nil"/>
              <w:left w:val="nil"/>
              <w:bottom w:val="single" w:sz="4" w:space="0" w:color="auto"/>
              <w:right w:val="single" w:sz="4" w:space="0" w:color="auto"/>
            </w:tcBorders>
            <w:shd w:val="clear" w:color="auto" w:fill="auto"/>
            <w:noWrap/>
            <w:vAlign w:val="center"/>
            <w:hideMark/>
          </w:tcPr>
          <w:p w14:paraId="2F82B020" w14:textId="563F61C3" w:rsidR="00412AD3" w:rsidRDefault="00147352">
            <w:pPr>
              <w:jc w:val="center"/>
              <w:rPr>
                <w:rFonts w:ascii="Calibri" w:hAnsi="Calibri" w:cs="Calibri"/>
                <w:color w:val="000000"/>
                <w:sz w:val="22"/>
                <w:szCs w:val="22"/>
              </w:rPr>
            </w:pPr>
            <w:r>
              <w:rPr>
                <w:rFonts w:ascii="Calibri" w:hAnsi="Calibri" w:cs="Calibri"/>
                <w:color w:val="000000"/>
                <w:sz w:val="22"/>
                <w:szCs w:val="22"/>
              </w:rPr>
              <w:t>N/A</w:t>
            </w:r>
          </w:p>
        </w:tc>
        <w:tc>
          <w:tcPr>
            <w:tcW w:w="773" w:type="pct"/>
            <w:tcBorders>
              <w:top w:val="nil"/>
              <w:left w:val="nil"/>
              <w:bottom w:val="single" w:sz="4" w:space="0" w:color="auto"/>
              <w:right w:val="single" w:sz="4" w:space="0" w:color="auto"/>
            </w:tcBorders>
            <w:shd w:val="clear" w:color="auto" w:fill="auto"/>
            <w:noWrap/>
            <w:vAlign w:val="center"/>
            <w:hideMark/>
          </w:tcPr>
          <w:p w14:paraId="43AB8F3F" w14:textId="5896560C" w:rsidR="00412AD3" w:rsidRDefault="00C45F86">
            <w:pPr>
              <w:jc w:val="center"/>
              <w:rPr>
                <w:rFonts w:ascii="Calibri" w:hAnsi="Calibri" w:cs="Calibri"/>
                <w:color w:val="000000"/>
                <w:sz w:val="22"/>
                <w:szCs w:val="22"/>
              </w:rPr>
            </w:pPr>
            <w:r>
              <w:rPr>
                <w:rFonts w:ascii="Calibri" w:hAnsi="Calibri" w:cs="Calibri"/>
                <w:color w:val="000000"/>
                <w:sz w:val="22"/>
                <w:szCs w:val="22"/>
              </w:rPr>
              <w:t>$0</w:t>
            </w:r>
          </w:p>
        </w:tc>
        <w:tc>
          <w:tcPr>
            <w:tcW w:w="773" w:type="pct"/>
            <w:tcBorders>
              <w:top w:val="nil"/>
              <w:left w:val="nil"/>
              <w:bottom w:val="single" w:sz="4" w:space="0" w:color="auto"/>
              <w:right w:val="single" w:sz="4" w:space="0" w:color="auto"/>
            </w:tcBorders>
            <w:shd w:val="clear" w:color="auto" w:fill="auto"/>
            <w:noWrap/>
            <w:vAlign w:val="center"/>
            <w:hideMark/>
          </w:tcPr>
          <w:p w14:paraId="27A332A3" w14:textId="3B7BD15F" w:rsidR="00412AD3" w:rsidRDefault="00A82793">
            <w:pPr>
              <w:jc w:val="center"/>
              <w:rPr>
                <w:rFonts w:ascii="Calibri" w:hAnsi="Calibri" w:cs="Calibri"/>
                <w:color w:val="000000"/>
                <w:sz w:val="22"/>
                <w:szCs w:val="22"/>
              </w:rPr>
            </w:pPr>
            <w:r w:rsidRPr="00A82793">
              <w:rPr>
                <w:rFonts w:ascii="Calibri" w:hAnsi="Calibri" w:cs="Calibri"/>
                <w:color w:val="000000"/>
                <w:sz w:val="22"/>
                <w:szCs w:val="22"/>
              </w:rPr>
              <w:t>$229,283,077</w:t>
            </w: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412AD3" w14:paraId="03BD8F79" w14:textId="77777777" w:rsidTr="00476897">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EDD750D" w14:textId="77777777" w:rsidR="00412AD3" w:rsidRDefault="00412AD3">
            <w:pPr>
              <w:rPr>
                <w:rFonts w:ascii="Calibri" w:hAnsi="Calibri" w:cs="Calibri"/>
                <w:b/>
                <w:bCs/>
                <w:color w:val="000000"/>
                <w:sz w:val="22"/>
                <w:szCs w:val="22"/>
              </w:rPr>
            </w:pPr>
            <w:bookmarkStart w:id="23" w:name="Remoteness"/>
            <w:bookmarkEnd w:id="23"/>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60E01E48"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10F69098"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5E15C1ED"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2025</w:t>
            </w:r>
          </w:p>
        </w:tc>
      </w:tr>
      <w:tr w:rsidR="00C21509" w14:paraId="76A2A18E" w14:textId="77777777" w:rsidTr="00476897">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A35B76D" w14:textId="77777777" w:rsidR="00C21509" w:rsidRDefault="00C21509" w:rsidP="00C21509">
            <w:pPr>
              <w:rPr>
                <w:rFonts w:ascii="Calibri" w:hAnsi="Calibri" w:cs="Calibri"/>
                <w:color w:val="000000"/>
                <w:sz w:val="22"/>
                <w:szCs w:val="22"/>
              </w:rPr>
            </w:pPr>
            <w:r>
              <w:rPr>
                <w:rFonts w:ascii="Calibri" w:hAnsi="Calibri" w:cs="Calibri"/>
                <w:color w:val="000000"/>
                <w:sz w:val="22"/>
                <w:szCs w:val="22"/>
              </w:rPr>
              <w:t>Surry Hills</w:t>
            </w:r>
          </w:p>
        </w:tc>
        <w:tc>
          <w:tcPr>
            <w:tcW w:w="781" w:type="pct"/>
            <w:tcBorders>
              <w:top w:val="nil"/>
              <w:left w:val="nil"/>
              <w:bottom w:val="single" w:sz="4" w:space="0" w:color="auto"/>
              <w:right w:val="single" w:sz="4" w:space="0" w:color="auto"/>
            </w:tcBorders>
            <w:shd w:val="clear" w:color="auto" w:fill="auto"/>
            <w:vAlign w:val="center"/>
            <w:hideMark/>
          </w:tcPr>
          <w:p w14:paraId="19CA995B" w14:textId="77777777" w:rsidR="00C21509" w:rsidRDefault="00C21509" w:rsidP="00C21509">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0C69F9D9" w14:textId="77777777" w:rsidR="00C21509" w:rsidRDefault="00C21509" w:rsidP="00C21509">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58A2BFBD" w14:textId="52DFBB32" w:rsidR="00C21509" w:rsidRDefault="00C21509" w:rsidP="00C21509">
            <w:pPr>
              <w:jc w:val="center"/>
              <w:rPr>
                <w:rFonts w:ascii="Calibri" w:hAnsi="Calibri" w:cs="Calibri"/>
                <w:color w:val="000000"/>
                <w:sz w:val="22"/>
                <w:szCs w:val="22"/>
              </w:rPr>
            </w:pPr>
            <w:r>
              <w:rPr>
                <w:rFonts w:ascii="Calibri" w:hAnsi="Calibri" w:cs="Calibri"/>
                <w:color w:val="000000"/>
                <w:sz w:val="22"/>
                <w:szCs w:val="22"/>
              </w:rPr>
              <w:t>1.00%</w:t>
            </w:r>
          </w:p>
        </w:tc>
      </w:tr>
      <w:tr w:rsidR="00C21509" w14:paraId="47CE1B29" w14:textId="77777777" w:rsidTr="00476897">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81CB401" w14:textId="77777777" w:rsidR="00C21509" w:rsidRDefault="00C21509" w:rsidP="00C21509">
            <w:pPr>
              <w:rPr>
                <w:rFonts w:ascii="Calibri" w:hAnsi="Calibri" w:cs="Calibri"/>
                <w:color w:val="000000"/>
                <w:sz w:val="22"/>
                <w:szCs w:val="22"/>
              </w:rPr>
            </w:pPr>
            <w:r>
              <w:rPr>
                <w:rFonts w:ascii="Calibri" w:hAnsi="Calibri" w:cs="Calibri"/>
                <w:color w:val="000000"/>
                <w:sz w:val="22"/>
                <w:szCs w:val="22"/>
              </w:rPr>
              <w:t>Leichhardt</w:t>
            </w:r>
          </w:p>
        </w:tc>
        <w:tc>
          <w:tcPr>
            <w:tcW w:w="781" w:type="pct"/>
            <w:tcBorders>
              <w:top w:val="nil"/>
              <w:left w:val="nil"/>
              <w:bottom w:val="single" w:sz="4" w:space="0" w:color="auto"/>
              <w:right w:val="single" w:sz="4" w:space="0" w:color="auto"/>
            </w:tcBorders>
            <w:shd w:val="clear" w:color="auto" w:fill="auto"/>
            <w:vAlign w:val="center"/>
            <w:hideMark/>
          </w:tcPr>
          <w:p w14:paraId="60326819" w14:textId="77777777" w:rsidR="00C21509" w:rsidRDefault="00C21509" w:rsidP="00C21509">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08D069D7" w14:textId="77777777" w:rsidR="00C21509" w:rsidRDefault="00C21509" w:rsidP="00C21509">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3E792004" w14:textId="6C1D5B3B" w:rsidR="00C21509" w:rsidRDefault="00C21509" w:rsidP="00C21509">
            <w:pPr>
              <w:jc w:val="center"/>
              <w:rPr>
                <w:rFonts w:ascii="Calibri" w:hAnsi="Calibri" w:cs="Calibri"/>
                <w:color w:val="000000"/>
                <w:sz w:val="22"/>
                <w:szCs w:val="22"/>
              </w:rPr>
            </w:pPr>
            <w:r>
              <w:rPr>
                <w:rFonts w:ascii="Calibri" w:hAnsi="Calibri" w:cs="Calibri"/>
                <w:color w:val="000000"/>
                <w:sz w:val="22"/>
                <w:szCs w:val="22"/>
              </w:rPr>
              <w:t>3.50%</w:t>
            </w:r>
          </w:p>
        </w:tc>
      </w:tr>
      <w:tr w:rsidR="00C21509" w14:paraId="073D367D" w14:textId="77777777" w:rsidTr="00476897">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8F4C857" w14:textId="77777777" w:rsidR="00C21509" w:rsidRDefault="00C21509" w:rsidP="00C21509">
            <w:pPr>
              <w:rPr>
                <w:rFonts w:ascii="Calibri" w:hAnsi="Calibri" w:cs="Calibri"/>
                <w:color w:val="000000"/>
                <w:sz w:val="22"/>
                <w:szCs w:val="22"/>
              </w:rPr>
            </w:pPr>
            <w:r>
              <w:rPr>
                <w:rFonts w:ascii="Calibri" w:hAnsi="Calibri" w:cs="Calibri"/>
                <w:color w:val="000000"/>
                <w:sz w:val="22"/>
                <w:szCs w:val="22"/>
              </w:rPr>
              <w:t>Newcastle</w:t>
            </w:r>
          </w:p>
        </w:tc>
        <w:tc>
          <w:tcPr>
            <w:tcW w:w="781" w:type="pct"/>
            <w:tcBorders>
              <w:top w:val="nil"/>
              <w:left w:val="nil"/>
              <w:bottom w:val="single" w:sz="4" w:space="0" w:color="auto"/>
              <w:right w:val="single" w:sz="4" w:space="0" w:color="auto"/>
            </w:tcBorders>
            <w:shd w:val="clear" w:color="auto" w:fill="auto"/>
            <w:vAlign w:val="center"/>
            <w:hideMark/>
          </w:tcPr>
          <w:p w14:paraId="71B68047" w14:textId="77777777" w:rsidR="00C21509" w:rsidRDefault="00C21509" w:rsidP="00C21509">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0164195C" w14:textId="77777777" w:rsidR="00C21509" w:rsidRDefault="00C21509" w:rsidP="00C21509">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782D91BF" w14:textId="3D41E01E" w:rsidR="00C21509" w:rsidRDefault="00C21509" w:rsidP="00C21509">
            <w:pPr>
              <w:jc w:val="center"/>
              <w:rPr>
                <w:rFonts w:ascii="Calibri" w:hAnsi="Calibri" w:cs="Calibri"/>
                <w:color w:val="000000"/>
                <w:sz w:val="22"/>
                <w:szCs w:val="22"/>
              </w:rPr>
            </w:pPr>
            <w:r>
              <w:rPr>
                <w:rFonts w:ascii="Calibri" w:hAnsi="Calibri" w:cs="Calibri"/>
                <w:color w:val="000000"/>
                <w:sz w:val="22"/>
                <w:szCs w:val="22"/>
              </w:rPr>
              <w:t>1.00%</w:t>
            </w:r>
          </w:p>
        </w:tc>
      </w:tr>
      <w:tr w:rsidR="00C21509" w14:paraId="09E7363A" w14:textId="77777777" w:rsidTr="00476897">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2602037" w14:textId="77777777" w:rsidR="00C21509" w:rsidRDefault="00C21509" w:rsidP="00C21509">
            <w:pPr>
              <w:rPr>
                <w:rFonts w:ascii="Calibri" w:hAnsi="Calibri" w:cs="Calibri"/>
                <w:color w:val="000000"/>
                <w:sz w:val="22"/>
                <w:szCs w:val="22"/>
              </w:rPr>
            </w:pPr>
            <w:r>
              <w:rPr>
                <w:rFonts w:ascii="Calibri" w:hAnsi="Calibri" w:cs="Calibri"/>
                <w:color w:val="000000"/>
                <w:sz w:val="22"/>
                <w:szCs w:val="22"/>
              </w:rPr>
              <w:t>Sandy Bay</w:t>
            </w:r>
          </w:p>
        </w:tc>
        <w:tc>
          <w:tcPr>
            <w:tcW w:w="781" w:type="pct"/>
            <w:tcBorders>
              <w:top w:val="nil"/>
              <w:left w:val="nil"/>
              <w:bottom w:val="single" w:sz="4" w:space="0" w:color="auto"/>
              <w:right w:val="single" w:sz="4" w:space="0" w:color="auto"/>
            </w:tcBorders>
            <w:shd w:val="clear" w:color="auto" w:fill="auto"/>
            <w:vAlign w:val="center"/>
            <w:hideMark/>
          </w:tcPr>
          <w:p w14:paraId="4CC0D0C5" w14:textId="77777777" w:rsidR="00C21509" w:rsidRDefault="00C21509" w:rsidP="00C21509">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1C15F9E6" w14:textId="77777777" w:rsidR="00C21509" w:rsidRDefault="00C21509" w:rsidP="00C21509">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1220A85A" w14:textId="233FB824" w:rsidR="00C21509" w:rsidRDefault="00C21509" w:rsidP="00C21509">
            <w:pPr>
              <w:jc w:val="center"/>
              <w:rPr>
                <w:rFonts w:ascii="Calibri" w:hAnsi="Calibri" w:cs="Calibri"/>
                <w:color w:val="000000"/>
                <w:sz w:val="22"/>
                <w:szCs w:val="22"/>
              </w:rPr>
            </w:pPr>
            <w:r>
              <w:rPr>
                <w:rFonts w:ascii="Calibri" w:hAnsi="Calibri" w:cs="Calibri"/>
                <w:color w:val="000000"/>
                <w:sz w:val="22"/>
                <w:szCs w:val="22"/>
              </w:rPr>
              <w:t>3.50%</w:t>
            </w:r>
          </w:p>
        </w:tc>
      </w:tr>
      <w:tr w:rsidR="00C21509" w14:paraId="55307A2C" w14:textId="77777777" w:rsidTr="00476897">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6180506" w14:textId="77777777" w:rsidR="00C21509" w:rsidRDefault="00C21509" w:rsidP="00C21509">
            <w:pPr>
              <w:rPr>
                <w:rFonts w:ascii="Calibri" w:hAnsi="Calibri" w:cs="Calibri"/>
                <w:color w:val="000000"/>
                <w:sz w:val="22"/>
                <w:szCs w:val="22"/>
              </w:rPr>
            </w:pPr>
            <w:r>
              <w:rPr>
                <w:rFonts w:ascii="Calibri" w:hAnsi="Calibri" w:cs="Calibri"/>
                <w:color w:val="000000"/>
                <w:sz w:val="22"/>
                <w:szCs w:val="22"/>
              </w:rPr>
              <w:t>Launceston</w:t>
            </w:r>
          </w:p>
        </w:tc>
        <w:tc>
          <w:tcPr>
            <w:tcW w:w="781" w:type="pct"/>
            <w:tcBorders>
              <w:top w:val="nil"/>
              <w:left w:val="nil"/>
              <w:bottom w:val="single" w:sz="4" w:space="0" w:color="auto"/>
              <w:right w:val="single" w:sz="4" w:space="0" w:color="auto"/>
            </w:tcBorders>
            <w:shd w:val="clear" w:color="auto" w:fill="auto"/>
            <w:vAlign w:val="center"/>
            <w:hideMark/>
          </w:tcPr>
          <w:p w14:paraId="62856243" w14:textId="77777777" w:rsidR="00C21509" w:rsidRDefault="00C21509" w:rsidP="00C21509">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32178F30" w14:textId="77777777" w:rsidR="00C21509" w:rsidRDefault="00C21509" w:rsidP="00C21509">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4CDCFF06" w14:textId="5E87FD5D" w:rsidR="00C21509" w:rsidRDefault="00C21509" w:rsidP="00C21509">
            <w:pPr>
              <w:jc w:val="center"/>
              <w:rPr>
                <w:rFonts w:ascii="Calibri" w:hAnsi="Calibri" w:cs="Calibri"/>
                <w:color w:val="000000"/>
                <w:sz w:val="22"/>
                <w:szCs w:val="22"/>
              </w:rPr>
            </w:pPr>
            <w:r>
              <w:rPr>
                <w:rFonts w:ascii="Calibri" w:hAnsi="Calibri" w:cs="Calibri"/>
                <w:color w:val="000000"/>
                <w:sz w:val="22"/>
                <w:szCs w:val="22"/>
              </w:rPr>
              <w:t>3.50%</w:t>
            </w:r>
          </w:p>
        </w:tc>
      </w:tr>
      <w:tr w:rsidR="00C21509" w14:paraId="39B40EB9" w14:textId="77777777" w:rsidTr="00476897">
        <w:trPr>
          <w:trHeight w:val="290"/>
        </w:trPr>
        <w:tc>
          <w:tcPr>
            <w:tcW w:w="26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CBC087" w14:textId="77777777" w:rsidR="00C21509" w:rsidRDefault="00C21509" w:rsidP="00C21509">
            <w:pPr>
              <w:rPr>
                <w:rFonts w:ascii="Calibri" w:hAnsi="Calibri" w:cs="Calibri"/>
                <w:color w:val="000000"/>
                <w:sz w:val="22"/>
                <w:szCs w:val="22"/>
              </w:rPr>
            </w:pPr>
            <w:r>
              <w:rPr>
                <w:rFonts w:ascii="Calibri" w:hAnsi="Calibri" w:cs="Calibri"/>
                <w:color w:val="000000"/>
                <w:sz w:val="22"/>
                <w:szCs w:val="22"/>
              </w:rPr>
              <w:t>Burnie</w:t>
            </w:r>
          </w:p>
        </w:tc>
        <w:tc>
          <w:tcPr>
            <w:tcW w:w="781" w:type="pct"/>
            <w:tcBorders>
              <w:top w:val="single" w:sz="4" w:space="0" w:color="auto"/>
              <w:left w:val="nil"/>
              <w:bottom w:val="single" w:sz="4" w:space="0" w:color="auto"/>
              <w:right w:val="single" w:sz="4" w:space="0" w:color="auto"/>
            </w:tcBorders>
            <w:shd w:val="clear" w:color="auto" w:fill="auto"/>
            <w:vAlign w:val="center"/>
            <w:hideMark/>
          </w:tcPr>
          <w:p w14:paraId="06A5CD05" w14:textId="77777777" w:rsidR="00C21509" w:rsidRDefault="00C21509" w:rsidP="00C21509">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single" w:sz="4" w:space="0" w:color="auto"/>
              <w:left w:val="nil"/>
              <w:bottom w:val="single" w:sz="4" w:space="0" w:color="auto"/>
              <w:right w:val="single" w:sz="4" w:space="0" w:color="auto"/>
            </w:tcBorders>
            <w:shd w:val="clear" w:color="auto" w:fill="auto"/>
            <w:vAlign w:val="center"/>
            <w:hideMark/>
          </w:tcPr>
          <w:p w14:paraId="21B6E15B" w14:textId="77777777" w:rsidR="00C21509" w:rsidRDefault="00C21509" w:rsidP="00C21509">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single" w:sz="4" w:space="0" w:color="auto"/>
              <w:left w:val="nil"/>
              <w:bottom w:val="single" w:sz="4" w:space="0" w:color="auto"/>
              <w:right w:val="single" w:sz="4" w:space="0" w:color="auto"/>
            </w:tcBorders>
            <w:shd w:val="clear" w:color="auto" w:fill="auto"/>
            <w:vAlign w:val="center"/>
            <w:hideMark/>
          </w:tcPr>
          <w:p w14:paraId="7FF01DCC" w14:textId="220FD325" w:rsidR="00C21509" w:rsidRDefault="00C21509" w:rsidP="00C21509">
            <w:pPr>
              <w:jc w:val="center"/>
              <w:rPr>
                <w:rFonts w:ascii="Calibri" w:hAnsi="Calibri" w:cs="Calibri"/>
                <w:color w:val="000000"/>
                <w:sz w:val="22"/>
                <w:szCs w:val="22"/>
              </w:rPr>
            </w:pPr>
            <w:r>
              <w:rPr>
                <w:rFonts w:ascii="Calibri" w:hAnsi="Calibri" w:cs="Calibri"/>
                <w:color w:val="000000"/>
                <w:sz w:val="22"/>
                <w:szCs w:val="22"/>
              </w:rPr>
              <w:t>3.50%</w:t>
            </w:r>
          </w:p>
        </w:tc>
      </w:tr>
    </w:tbl>
    <w:p w14:paraId="17B0432B" w14:textId="77777777" w:rsidR="00650BDC" w:rsidRPr="00650BDC" w:rsidRDefault="00650BDC" w:rsidP="00F475DB">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24" w:name="equity"/>
      <w:r w:rsidRPr="00712123">
        <w:rPr>
          <w:rFonts w:ascii="Calibri" w:hAnsi="Calibri" w:cs="Arial"/>
          <w:bCs/>
          <w:i/>
          <w:sz w:val="22"/>
          <w:szCs w:val="22"/>
        </w:rPr>
        <w:t>Equity places</w:t>
      </w:r>
    </w:p>
    <w:p w14:paraId="130D617B" w14:textId="55B41C10" w:rsidR="00604A74" w:rsidRPr="008E73A4" w:rsidRDefault="776D9496" w:rsidP="00604A74">
      <w:pPr>
        <w:widowControl w:val="0"/>
        <w:numPr>
          <w:ilvl w:val="0"/>
          <w:numId w:val="7"/>
        </w:numPr>
        <w:tabs>
          <w:tab w:val="left" w:pos="567"/>
          <w:tab w:val="left" w:pos="8222"/>
        </w:tabs>
        <w:spacing w:before="120" w:after="120"/>
        <w:rPr>
          <w:rFonts w:cstheme="minorBidi"/>
          <w:b/>
          <w:sz w:val="22"/>
          <w:szCs w:val="22"/>
        </w:rPr>
      </w:pPr>
      <w:bookmarkStart w:id="25" w:name="equityc2_3"/>
      <w:r w:rsidRPr="5FFDBAB4">
        <w:rPr>
          <w:rFonts w:cstheme="minorBidi"/>
          <w:sz w:val="22"/>
          <w:szCs w:val="22"/>
        </w:rPr>
        <w:t xml:space="preserve">The MBGA for higher education courses includes funding for Equity Places as specified in Table 1a. The Provider may use up </w:t>
      </w:r>
      <w:r w:rsidRPr="008E73A4">
        <w:rPr>
          <w:rFonts w:cstheme="minorBidi"/>
          <w:sz w:val="22"/>
          <w:szCs w:val="22"/>
        </w:rPr>
        <w:t xml:space="preserve">to </w:t>
      </w:r>
      <w:r w:rsidR="004A35E5" w:rsidRPr="008E73A4">
        <w:rPr>
          <w:rFonts w:cstheme="minorHAnsi"/>
          <w:sz w:val="22"/>
          <w:szCs w:val="22"/>
        </w:rPr>
        <w:t>$</w:t>
      </w:r>
      <w:r w:rsidR="00412AD3" w:rsidRPr="008E73A4">
        <w:rPr>
          <w:rFonts w:cstheme="minorHAnsi"/>
          <w:sz w:val="22"/>
          <w:szCs w:val="22"/>
        </w:rPr>
        <w:t>2,</w:t>
      </w:r>
      <w:r w:rsidR="00AF4A55" w:rsidRPr="008E73A4">
        <w:rPr>
          <w:rFonts w:cstheme="minorHAnsi"/>
          <w:sz w:val="22"/>
          <w:szCs w:val="22"/>
        </w:rPr>
        <w:t>557,432</w:t>
      </w:r>
      <w:r w:rsidR="004A35E5" w:rsidRPr="008E73A4">
        <w:rPr>
          <w:rFonts w:cstheme="minorBidi"/>
          <w:sz w:val="22"/>
          <w:szCs w:val="22"/>
        </w:rPr>
        <w:t xml:space="preserve"> </w:t>
      </w:r>
      <w:r w:rsidRPr="008E73A4">
        <w:rPr>
          <w:rFonts w:cstheme="minorBidi"/>
          <w:sz w:val="22"/>
          <w:szCs w:val="22"/>
        </w:rPr>
        <w:t xml:space="preserve">of the funding allocated for Equity Places in </w:t>
      </w:r>
      <w:r w:rsidR="6D855250" w:rsidRPr="008E73A4">
        <w:rPr>
          <w:rFonts w:cstheme="minorBidi"/>
          <w:sz w:val="22"/>
          <w:szCs w:val="22"/>
        </w:rPr>
        <w:t xml:space="preserve">2024 </w:t>
      </w:r>
      <w:r w:rsidR="00F475DB">
        <w:rPr>
          <w:rFonts w:cstheme="minorBidi"/>
          <w:sz w:val="22"/>
          <w:szCs w:val="22"/>
        </w:rPr>
        <w:t xml:space="preserve">and </w:t>
      </w:r>
      <w:r w:rsidR="00F475DB" w:rsidRPr="00F475DB">
        <w:rPr>
          <w:rFonts w:cstheme="minorBidi"/>
          <w:sz w:val="22"/>
          <w:szCs w:val="22"/>
        </w:rPr>
        <w:t>$814,003</w:t>
      </w:r>
      <w:r w:rsidR="00F475DB">
        <w:rPr>
          <w:rFonts w:cstheme="minorBidi"/>
          <w:sz w:val="22"/>
          <w:szCs w:val="22"/>
        </w:rPr>
        <w:t xml:space="preserve"> of the funding allocated for Equity Places in 2025 </w:t>
      </w:r>
      <w:r w:rsidRPr="008E73A4">
        <w:rPr>
          <w:rFonts w:cstheme="minorBidi"/>
          <w:sz w:val="22"/>
          <w:szCs w:val="22"/>
        </w:rPr>
        <w:t xml:space="preserve">to deliver the approved courses shown in Table </w:t>
      </w:r>
      <w:r w:rsidR="792D8CC6" w:rsidRPr="008E73A4">
        <w:rPr>
          <w:rFonts w:cstheme="minorBidi"/>
          <w:sz w:val="22"/>
          <w:szCs w:val="22"/>
        </w:rPr>
        <w:t>1</w:t>
      </w:r>
      <w:r w:rsidR="6F3168E6" w:rsidRPr="008E73A4">
        <w:rPr>
          <w:rFonts w:cstheme="minorBidi"/>
          <w:sz w:val="22"/>
          <w:szCs w:val="22"/>
        </w:rPr>
        <w:t>b</w:t>
      </w:r>
      <w:r w:rsidRPr="008E73A4" w:rsidDel="00604A74">
        <w:rPr>
          <w:rFonts w:cstheme="minorBidi"/>
          <w:sz w:val="22"/>
          <w:szCs w:val="22"/>
        </w:rPr>
        <w:t>(i)</w:t>
      </w:r>
      <w:r w:rsidRPr="008E73A4">
        <w:rPr>
          <w:rFonts w:cstheme="minorBidi"/>
          <w:sz w:val="22"/>
          <w:szCs w:val="22"/>
        </w:rPr>
        <w:t xml:space="preserve"> and Table 1</w:t>
      </w:r>
      <w:r w:rsidR="6D855250" w:rsidRPr="008E73A4">
        <w:rPr>
          <w:rFonts w:cstheme="minorBidi"/>
          <w:sz w:val="22"/>
          <w:szCs w:val="22"/>
        </w:rPr>
        <w:t>b</w:t>
      </w:r>
      <w:r w:rsidR="5BDA9D57" w:rsidRPr="008E73A4">
        <w:rPr>
          <w:rFonts w:cstheme="minorBidi"/>
          <w:sz w:val="22"/>
          <w:szCs w:val="22"/>
        </w:rPr>
        <w:t>(ii</w:t>
      </w:r>
      <w:r w:rsidRPr="008E73A4" w:rsidDel="00604A74">
        <w:rPr>
          <w:rFonts w:cstheme="minorBidi"/>
          <w:sz w:val="22"/>
          <w:szCs w:val="22"/>
        </w:rPr>
        <w:t>)</w:t>
      </w:r>
      <w:r w:rsidRPr="008E73A4">
        <w:rPr>
          <w:rFonts w:cstheme="minorBidi"/>
          <w:sz w:val="22"/>
          <w:szCs w:val="22"/>
        </w:rPr>
        <w:t xml:space="preserve">. This funding allocation </w:t>
      </w:r>
      <w:r w:rsidR="002D4460" w:rsidRPr="008E73A4">
        <w:rPr>
          <w:rFonts w:cstheme="minorBidi"/>
          <w:sz w:val="22"/>
          <w:szCs w:val="22"/>
        </w:rPr>
        <w:t xml:space="preserve">reflects </w:t>
      </w:r>
      <w:r w:rsidRPr="008E73A4">
        <w:rPr>
          <w:rFonts w:cstheme="minorBidi"/>
          <w:sz w:val="22"/>
          <w:szCs w:val="22"/>
        </w:rPr>
        <w:t>the indicative funding amounts approved by the Minister for Education.</w:t>
      </w:r>
    </w:p>
    <w:p w14:paraId="03616755" w14:textId="5423FDAB" w:rsidR="00604A74" w:rsidRPr="008E73A4" w:rsidRDefault="776D9496" w:rsidP="00604A74">
      <w:pPr>
        <w:widowControl w:val="0"/>
        <w:numPr>
          <w:ilvl w:val="0"/>
          <w:numId w:val="7"/>
        </w:numPr>
        <w:tabs>
          <w:tab w:val="left" w:pos="567"/>
          <w:tab w:val="left" w:pos="8222"/>
        </w:tabs>
        <w:spacing w:before="120" w:after="120"/>
        <w:rPr>
          <w:rFonts w:cstheme="minorBidi"/>
          <w:b/>
          <w:sz w:val="22"/>
          <w:szCs w:val="22"/>
        </w:rPr>
      </w:pPr>
      <w:bookmarkStart w:id="26" w:name="equityc1"/>
      <w:bookmarkEnd w:id="25"/>
      <w:r w:rsidRPr="008E73A4">
        <w:rPr>
          <w:rFonts w:cstheme="minorBidi"/>
          <w:sz w:val="22"/>
          <w:szCs w:val="22"/>
        </w:rPr>
        <w:t xml:space="preserve">The Provider may use up to </w:t>
      </w:r>
      <w:r w:rsidR="004A35E5" w:rsidRPr="008E73A4">
        <w:rPr>
          <w:rFonts w:cstheme="minorHAnsi"/>
          <w:sz w:val="22"/>
          <w:szCs w:val="22"/>
        </w:rPr>
        <w:t>$</w:t>
      </w:r>
      <w:r w:rsidR="00BF7327" w:rsidRPr="008E73A4">
        <w:rPr>
          <w:rFonts w:cstheme="minorHAnsi"/>
          <w:sz w:val="22"/>
          <w:szCs w:val="22"/>
        </w:rPr>
        <w:t>118,965</w:t>
      </w:r>
      <w:r w:rsidR="00AF4A55" w:rsidRPr="008E73A4">
        <w:rPr>
          <w:rFonts w:cstheme="minorHAnsi"/>
          <w:sz w:val="22"/>
          <w:szCs w:val="22"/>
        </w:rPr>
        <w:t xml:space="preserve"> </w:t>
      </w:r>
      <w:r w:rsidRPr="008E73A4">
        <w:rPr>
          <w:rFonts w:cstheme="minorBidi"/>
          <w:sz w:val="22"/>
          <w:szCs w:val="22"/>
        </w:rPr>
        <w:t xml:space="preserve">of the funding </w:t>
      </w:r>
      <w:r w:rsidR="006C1323" w:rsidRPr="008E73A4">
        <w:rPr>
          <w:rFonts w:cstheme="minorBidi"/>
          <w:sz w:val="22"/>
          <w:szCs w:val="22"/>
        </w:rPr>
        <w:t>allocat</w:t>
      </w:r>
      <w:r w:rsidR="006C1323">
        <w:rPr>
          <w:rFonts w:cstheme="minorBidi"/>
          <w:sz w:val="22"/>
          <w:szCs w:val="22"/>
        </w:rPr>
        <w:t>ed</w:t>
      </w:r>
      <w:r w:rsidR="006C1323" w:rsidRPr="008E73A4">
        <w:rPr>
          <w:rFonts w:cstheme="minorBidi"/>
          <w:sz w:val="22"/>
          <w:szCs w:val="22"/>
        </w:rPr>
        <w:t xml:space="preserve"> </w:t>
      </w:r>
      <w:r w:rsidRPr="008E73A4">
        <w:rPr>
          <w:rFonts w:cstheme="minorBidi"/>
          <w:sz w:val="22"/>
          <w:szCs w:val="22"/>
        </w:rPr>
        <w:t xml:space="preserve">for Equity Places </w:t>
      </w:r>
      <w:r w:rsidR="00B93B76" w:rsidRPr="008E73A4">
        <w:rPr>
          <w:rFonts w:cstheme="minorBidi"/>
          <w:sz w:val="22"/>
          <w:szCs w:val="22"/>
        </w:rPr>
        <w:t xml:space="preserve">in 2024 </w:t>
      </w:r>
      <w:r w:rsidR="00F475DB">
        <w:rPr>
          <w:rFonts w:cstheme="minorBidi"/>
          <w:sz w:val="22"/>
          <w:szCs w:val="22"/>
        </w:rPr>
        <w:t xml:space="preserve">and </w:t>
      </w:r>
      <w:r w:rsidR="00F475DB" w:rsidRPr="00F475DB">
        <w:rPr>
          <w:rFonts w:cstheme="minorBidi"/>
          <w:sz w:val="22"/>
          <w:szCs w:val="22"/>
        </w:rPr>
        <w:t>$60,281</w:t>
      </w:r>
      <w:r w:rsidR="00F475DB">
        <w:rPr>
          <w:rFonts w:cstheme="minorBidi"/>
          <w:sz w:val="22"/>
          <w:szCs w:val="22"/>
        </w:rPr>
        <w:t xml:space="preserve"> of the funding allocated for Equity Places in 2025 </w:t>
      </w:r>
      <w:r w:rsidRPr="008E73A4">
        <w:rPr>
          <w:rFonts w:cstheme="minorBidi"/>
          <w:sz w:val="22"/>
          <w:szCs w:val="22"/>
        </w:rPr>
        <w:t xml:space="preserve">as specified in Table 1a to deliver </w:t>
      </w:r>
      <w:r w:rsidR="00412AD3" w:rsidRPr="008E73A4">
        <w:rPr>
          <w:rFonts w:cstheme="minorHAnsi"/>
          <w:sz w:val="22"/>
          <w:szCs w:val="22"/>
        </w:rPr>
        <w:t>5</w:t>
      </w:r>
      <w:r w:rsidR="273C020A" w:rsidRPr="008E73A4">
        <w:rPr>
          <w:rFonts w:cstheme="minorBidi"/>
          <w:sz w:val="22"/>
          <w:szCs w:val="22"/>
        </w:rPr>
        <w:t xml:space="preserve"> </w:t>
      </w:r>
      <w:r w:rsidR="00412AD3" w:rsidRPr="008E73A4">
        <w:rPr>
          <w:rFonts w:cstheme="minorBidi"/>
          <w:sz w:val="22"/>
          <w:szCs w:val="22"/>
        </w:rPr>
        <w:t>sub-bachelor and bachelor</w:t>
      </w:r>
      <w:r w:rsidR="00681D70" w:rsidRPr="008E73A4">
        <w:rPr>
          <w:rFonts w:cstheme="minorBidi"/>
          <w:sz w:val="22"/>
          <w:szCs w:val="22"/>
        </w:rPr>
        <w:t xml:space="preserve"> </w:t>
      </w:r>
      <w:r w:rsidR="00412AD3" w:rsidRPr="008E73A4">
        <w:rPr>
          <w:rFonts w:cstheme="minorBidi"/>
          <w:sz w:val="22"/>
          <w:szCs w:val="22"/>
        </w:rPr>
        <w:t>courses</w:t>
      </w:r>
      <w:r w:rsidRPr="008E73A4">
        <w:rPr>
          <w:rFonts w:cstheme="minorBidi"/>
          <w:sz w:val="22"/>
          <w:szCs w:val="22"/>
        </w:rPr>
        <w:t xml:space="preserve"> in funding cluster 1 (item 1 in the table in section 30</w:t>
      </w:r>
      <w:r w:rsidR="0017453C" w:rsidRPr="008E73A4">
        <w:rPr>
          <w:rFonts w:cstheme="minorBidi"/>
          <w:sz w:val="22"/>
          <w:szCs w:val="22"/>
        </w:rPr>
        <w:t>-</w:t>
      </w:r>
      <w:r w:rsidRPr="008E73A4">
        <w:rPr>
          <w:rFonts w:cstheme="minorBidi"/>
          <w:sz w:val="22"/>
          <w:szCs w:val="22"/>
        </w:rPr>
        <w:t>15 of HESA).</w:t>
      </w:r>
    </w:p>
    <w:bookmarkEnd w:id="26"/>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008E73A4">
        <w:rPr>
          <w:rFonts w:cstheme="minorBidi"/>
          <w:sz w:val="22"/>
          <w:szCs w:val="22"/>
        </w:rPr>
        <w:t>While funding is being allocated to providers within a funding envelope, there is a clear and unambiguous expectation that courses will be</w:t>
      </w:r>
      <w:r w:rsidRPr="5FFDBAB4">
        <w:rPr>
          <w:rFonts w:cstheme="minorBidi"/>
          <w:sz w:val="22"/>
          <w:szCs w:val="22"/>
        </w:rPr>
        <w:t xml:space="preserv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4DBD37DE" w14:textId="77777777" w:rsidR="00F475DB" w:rsidRDefault="00F475DB" w:rsidP="00604A74">
      <w:pPr>
        <w:widowControl w:val="0"/>
        <w:tabs>
          <w:tab w:val="left" w:pos="567"/>
          <w:tab w:val="left" w:pos="8222"/>
        </w:tabs>
        <w:spacing w:before="120" w:after="120"/>
        <w:rPr>
          <w:rFonts w:cstheme="minorBidi"/>
          <w:sz w:val="22"/>
          <w:szCs w:val="22"/>
        </w:rPr>
      </w:pPr>
    </w:p>
    <w:p w14:paraId="05EDCB39" w14:textId="77777777" w:rsidR="00F475DB" w:rsidRDefault="00F475DB" w:rsidP="00604A74">
      <w:pPr>
        <w:widowControl w:val="0"/>
        <w:tabs>
          <w:tab w:val="left" w:pos="567"/>
          <w:tab w:val="left" w:pos="8222"/>
        </w:tabs>
        <w:spacing w:before="120" w:after="120"/>
        <w:rPr>
          <w:rFonts w:cstheme="minorBidi"/>
          <w:sz w:val="22"/>
          <w:szCs w:val="22"/>
        </w:rPr>
      </w:pPr>
    </w:p>
    <w:p w14:paraId="211B9F26" w14:textId="20B0A178"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lastRenderedPageBreak/>
        <w:t>Note: Allocated funding figures shown in Table 1</w:t>
      </w:r>
      <w:r w:rsidR="00C369CD" w:rsidRPr="0F55635D">
        <w:rPr>
          <w:rFonts w:cstheme="minorBidi"/>
          <w:sz w:val="22"/>
          <w:szCs w:val="22"/>
        </w:rPr>
        <w:t>b(i</w:t>
      </w:r>
      <w:r w:rsidRPr="0F55635D" w:rsidDel="008F6623">
        <w:rPr>
          <w:rFonts w:cstheme="minorBidi"/>
          <w:sz w:val="22"/>
          <w:szCs w:val="22"/>
        </w:rPr>
        <w:t>)</w:t>
      </w:r>
      <w:r w:rsidR="006C1323">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w:t>
      </w:r>
      <w:r w:rsidR="006C1323">
        <w:rPr>
          <w:rFonts w:cstheme="minorBidi"/>
          <w:sz w:val="22"/>
          <w:szCs w:val="22"/>
        </w:rPr>
        <w:t xml:space="preserve"> 2023 and</w:t>
      </w:r>
      <w:r w:rsidRPr="0F55635D">
        <w:rPr>
          <w:rFonts w:cstheme="minorBidi"/>
          <w:sz w:val="22"/>
          <w:szCs w:val="22"/>
        </w:rPr>
        <w:t xml:space="preserve">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3BB54581" w14:textId="34A66100" w:rsidR="00604A74" w:rsidRDefault="00604A74" w:rsidP="0F55635D">
      <w:pPr>
        <w:widowControl w:val="0"/>
        <w:tabs>
          <w:tab w:val="left" w:pos="567"/>
          <w:tab w:val="left" w:pos="8222"/>
        </w:tabs>
        <w:spacing w:before="120" w:after="120"/>
        <w:rPr>
          <w:rFonts w:ascii="Calibri" w:hAnsi="Calibri"/>
          <w:b/>
          <w:sz w:val="22"/>
          <w:szCs w:val="22"/>
        </w:rPr>
      </w:pPr>
      <w:bookmarkStart w:id="27" w:name="equityc3tables"/>
      <w:r w:rsidRPr="0F55635D">
        <w:rPr>
          <w:rFonts w:ascii="Calibri" w:hAnsi="Calibri"/>
          <w:b/>
          <w:sz w:val="22"/>
          <w:szCs w:val="22"/>
        </w:rPr>
        <w:t>Table 1</w:t>
      </w:r>
      <w:r w:rsidR="00C369CD" w:rsidRPr="0F55635D">
        <w:rPr>
          <w:rFonts w:ascii="Calibri" w:hAnsi="Calibri"/>
          <w:b/>
          <w:sz w:val="22"/>
          <w:szCs w:val="22"/>
        </w:rPr>
        <w:t>b(i</w:t>
      </w:r>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412AD3" w14:paraId="49ACD708" w14:textId="77777777" w:rsidTr="00476897">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DEB23D5" w14:textId="77777777" w:rsidR="00412AD3" w:rsidRDefault="00412AD3">
            <w:pPr>
              <w:rPr>
                <w:rFonts w:ascii="Calibri" w:hAnsi="Calibri" w:cs="Calibri"/>
                <w:b/>
                <w:bCs/>
                <w:color w:val="000000"/>
                <w:sz w:val="22"/>
                <w:szCs w:val="22"/>
              </w:rPr>
            </w:pPr>
            <w:bookmarkStart w:id="28" w:name="equity1"/>
            <w:bookmarkEnd w:id="28"/>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0CAA580" w14:textId="77777777" w:rsidR="00412AD3" w:rsidRDefault="00412AD3">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93C1AE9" w14:textId="77777777" w:rsidR="00412AD3" w:rsidRDefault="00412AD3">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1E1166B" w14:textId="77777777" w:rsidR="00412AD3" w:rsidRDefault="00412AD3">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325BC12" w14:textId="77777777" w:rsidR="00412AD3" w:rsidRDefault="00412AD3">
            <w:pPr>
              <w:rPr>
                <w:rFonts w:ascii="Calibri" w:hAnsi="Calibri" w:cs="Calibri"/>
                <w:b/>
                <w:bCs/>
                <w:color w:val="000000"/>
                <w:sz w:val="22"/>
                <w:szCs w:val="22"/>
              </w:rPr>
            </w:pPr>
            <w:r>
              <w:rPr>
                <w:rFonts w:ascii="Calibri" w:hAnsi="Calibri" w:cs="Calibri"/>
                <w:b/>
                <w:bCs/>
                <w:color w:val="000000"/>
                <w:sz w:val="22"/>
                <w:szCs w:val="22"/>
              </w:rPr>
              <w:t>2025 Funding</w:t>
            </w:r>
          </w:p>
        </w:tc>
      </w:tr>
      <w:tr w:rsidR="00F475DB" w14:paraId="2F14B337"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6C22C3F" w14:textId="77777777" w:rsidR="00F475DB" w:rsidRDefault="00F475DB" w:rsidP="00F475DB">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6228144C"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27</w:t>
            </w:r>
          </w:p>
        </w:tc>
        <w:tc>
          <w:tcPr>
            <w:tcW w:w="1012" w:type="pct"/>
            <w:tcBorders>
              <w:top w:val="nil"/>
              <w:left w:val="nil"/>
              <w:bottom w:val="single" w:sz="4" w:space="0" w:color="auto"/>
              <w:right w:val="single" w:sz="4" w:space="0" w:color="auto"/>
            </w:tcBorders>
            <w:shd w:val="clear" w:color="auto" w:fill="auto"/>
            <w:vAlign w:val="center"/>
            <w:hideMark/>
          </w:tcPr>
          <w:p w14:paraId="369F9648"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27</w:t>
            </w:r>
          </w:p>
        </w:tc>
        <w:tc>
          <w:tcPr>
            <w:tcW w:w="1012" w:type="pct"/>
            <w:tcBorders>
              <w:top w:val="nil"/>
              <w:left w:val="nil"/>
              <w:bottom w:val="single" w:sz="4" w:space="0" w:color="auto"/>
              <w:right w:val="single" w:sz="4" w:space="0" w:color="auto"/>
            </w:tcBorders>
            <w:shd w:val="clear" w:color="auto" w:fill="auto"/>
            <w:vAlign w:val="center"/>
            <w:hideMark/>
          </w:tcPr>
          <w:p w14:paraId="23550680" w14:textId="23F004F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$864,297</w:t>
            </w:r>
          </w:p>
        </w:tc>
        <w:tc>
          <w:tcPr>
            <w:tcW w:w="1012" w:type="pct"/>
            <w:tcBorders>
              <w:top w:val="nil"/>
              <w:left w:val="nil"/>
              <w:bottom w:val="single" w:sz="4" w:space="0" w:color="auto"/>
              <w:right w:val="single" w:sz="4" w:space="0" w:color="auto"/>
            </w:tcBorders>
            <w:shd w:val="clear" w:color="auto" w:fill="auto"/>
            <w:vAlign w:val="center"/>
            <w:hideMark/>
          </w:tcPr>
          <w:p w14:paraId="0FE714C6" w14:textId="332F4087" w:rsidR="00F475DB" w:rsidRDefault="00F475DB" w:rsidP="00476897">
            <w:pPr>
              <w:jc w:val="right"/>
              <w:rPr>
                <w:rFonts w:ascii="Calibri" w:hAnsi="Calibri" w:cs="Calibri"/>
                <w:color w:val="000000"/>
                <w:sz w:val="22"/>
                <w:szCs w:val="22"/>
              </w:rPr>
            </w:pPr>
            <w:r>
              <w:rPr>
                <w:rFonts w:ascii="Calibri" w:hAnsi="Calibri" w:cs="Calibri"/>
                <w:color w:val="000000"/>
                <w:sz w:val="22"/>
                <w:szCs w:val="22"/>
              </w:rPr>
              <w:t>$385,580</w:t>
            </w:r>
          </w:p>
        </w:tc>
      </w:tr>
      <w:tr w:rsidR="00F475DB" w14:paraId="40BDDDFE"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82C232A" w14:textId="77777777" w:rsidR="00F475DB" w:rsidRDefault="00F475DB" w:rsidP="00F475DB">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604DE875"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19</w:t>
            </w:r>
          </w:p>
        </w:tc>
        <w:tc>
          <w:tcPr>
            <w:tcW w:w="1012" w:type="pct"/>
            <w:tcBorders>
              <w:top w:val="nil"/>
              <w:left w:val="nil"/>
              <w:bottom w:val="single" w:sz="4" w:space="0" w:color="auto"/>
              <w:right w:val="single" w:sz="4" w:space="0" w:color="auto"/>
            </w:tcBorders>
            <w:shd w:val="clear" w:color="auto" w:fill="auto"/>
            <w:vAlign w:val="center"/>
            <w:hideMark/>
          </w:tcPr>
          <w:p w14:paraId="27DBC76B"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30</w:t>
            </w:r>
          </w:p>
        </w:tc>
        <w:tc>
          <w:tcPr>
            <w:tcW w:w="1012" w:type="pct"/>
            <w:tcBorders>
              <w:top w:val="nil"/>
              <w:left w:val="nil"/>
              <w:bottom w:val="single" w:sz="4" w:space="0" w:color="auto"/>
              <w:right w:val="single" w:sz="4" w:space="0" w:color="auto"/>
            </w:tcBorders>
            <w:shd w:val="clear" w:color="auto" w:fill="auto"/>
            <w:vAlign w:val="center"/>
            <w:hideMark/>
          </w:tcPr>
          <w:p w14:paraId="357E1177" w14:textId="49FB44FB"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$809,421</w:t>
            </w:r>
          </w:p>
        </w:tc>
        <w:tc>
          <w:tcPr>
            <w:tcW w:w="1012" w:type="pct"/>
            <w:tcBorders>
              <w:top w:val="nil"/>
              <w:left w:val="nil"/>
              <w:bottom w:val="single" w:sz="4" w:space="0" w:color="auto"/>
              <w:right w:val="single" w:sz="4" w:space="0" w:color="auto"/>
            </w:tcBorders>
            <w:shd w:val="clear" w:color="auto" w:fill="auto"/>
            <w:vAlign w:val="center"/>
            <w:hideMark/>
          </w:tcPr>
          <w:p w14:paraId="4070C18C" w14:textId="36CB3CE8" w:rsidR="00F475DB" w:rsidRDefault="00F475DB" w:rsidP="00476897">
            <w:pPr>
              <w:jc w:val="right"/>
              <w:rPr>
                <w:rFonts w:ascii="Calibri" w:hAnsi="Calibri" w:cs="Calibri"/>
                <w:color w:val="000000"/>
                <w:sz w:val="22"/>
                <w:szCs w:val="22"/>
              </w:rPr>
            </w:pPr>
            <w:r>
              <w:rPr>
                <w:rFonts w:ascii="Calibri" w:hAnsi="Calibri" w:cs="Calibri"/>
                <w:color w:val="000000"/>
                <w:sz w:val="22"/>
                <w:szCs w:val="22"/>
              </w:rPr>
              <w:t>$428,423</w:t>
            </w:r>
          </w:p>
        </w:tc>
      </w:tr>
      <w:tr w:rsidR="00F475DB" w14:paraId="04B51400"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EFA33B6" w14:textId="77777777" w:rsidR="00F475DB" w:rsidRDefault="00F475DB" w:rsidP="00F475DB">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6F9EB02B"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5D966C5"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04864DC"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4524F33" w14:textId="2DEC5D29" w:rsidR="00F475DB" w:rsidRDefault="00F475DB" w:rsidP="00476897">
            <w:pPr>
              <w:jc w:val="right"/>
              <w:rPr>
                <w:rFonts w:ascii="Calibri" w:hAnsi="Calibri" w:cs="Calibri"/>
                <w:color w:val="000000"/>
                <w:sz w:val="22"/>
                <w:szCs w:val="22"/>
              </w:rPr>
            </w:pPr>
            <w:r>
              <w:rPr>
                <w:rFonts w:ascii="Calibri" w:hAnsi="Calibri" w:cs="Calibri"/>
                <w:color w:val="000000"/>
                <w:sz w:val="22"/>
                <w:szCs w:val="22"/>
              </w:rPr>
              <w:t>$0</w:t>
            </w:r>
          </w:p>
        </w:tc>
      </w:tr>
      <w:tr w:rsidR="00F475DB" w14:paraId="6FB0FDE0"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1CCE784" w14:textId="77777777" w:rsidR="00F475DB" w:rsidRDefault="00F475DB" w:rsidP="00F475DB">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1CDA908B" w14:textId="77777777" w:rsidR="00F475DB" w:rsidRDefault="00F475DB" w:rsidP="00F475DB">
            <w:pPr>
              <w:jc w:val="right"/>
              <w:rPr>
                <w:rFonts w:ascii="Calibri" w:hAnsi="Calibri" w:cs="Calibri"/>
                <w:b/>
                <w:bCs/>
                <w:color w:val="000000"/>
                <w:sz w:val="22"/>
                <w:szCs w:val="22"/>
              </w:rPr>
            </w:pPr>
            <w:r>
              <w:rPr>
                <w:rFonts w:ascii="Calibri" w:hAnsi="Calibri" w:cs="Calibri"/>
                <w:b/>
                <w:bCs/>
                <w:color w:val="000000"/>
                <w:sz w:val="22"/>
                <w:szCs w:val="22"/>
              </w:rPr>
              <w:t>46</w:t>
            </w:r>
          </w:p>
        </w:tc>
        <w:tc>
          <w:tcPr>
            <w:tcW w:w="1012" w:type="pct"/>
            <w:tcBorders>
              <w:top w:val="nil"/>
              <w:left w:val="nil"/>
              <w:bottom w:val="single" w:sz="4" w:space="0" w:color="auto"/>
              <w:right w:val="single" w:sz="4" w:space="0" w:color="auto"/>
            </w:tcBorders>
            <w:shd w:val="clear" w:color="auto" w:fill="auto"/>
            <w:vAlign w:val="center"/>
            <w:hideMark/>
          </w:tcPr>
          <w:p w14:paraId="07E7D2F5" w14:textId="77777777" w:rsidR="00F475DB" w:rsidRDefault="00F475DB" w:rsidP="00F475DB">
            <w:pPr>
              <w:jc w:val="right"/>
              <w:rPr>
                <w:rFonts w:ascii="Calibri" w:hAnsi="Calibri" w:cs="Calibri"/>
                <w:b/>
                <w:bCs/>
                <w:color w:val="000000"/>
                <w:sz w:val="22"/>
                <w:szCs w:val="22"/>
              </w:rPr>
            </w:pPr>
            <w:r>
              <w:rPr>
                <w:rFonts w:ascii="Calibri" w:hAnsi="Calibri" w:cs="Calibri"/>
                <w:b/>
                <w:bCs/>
                <w:color w:val="000000"/>
                <w:sz w:val="22"/>
                <w:szCs w:val="22"/>
              </w:rPr>
              <w:t>57</w:t>
            </w:r>
          </w:p>
        </w:tc>
        <w:tc>
          <w:tcPr>
            <w:tcW w:w="1012" w:type="pct"/>
            <w:tcBorders>
              <w:top w:val="nil"/>
              <w:left w:val="nil"/>
              <w:bottom w:val="single" w:sz="4" w:space="0" w:color="auto"/>
              <w:right w:val="single" w:sz="4" w:space="0" w:color="auto"/>
            </w:tcBorders>
            <w:shd w:val="clear" w:color="auto" w:fill="auto"/>
            <w:vAlign w:val="center"/>
            <w:hideMark/>
          </w:tcPr>
          <w:p w14:paraId="6394A5CB" w14:textId="47923570" w:rsidR="00F475DB" w:rsidRDefault="00F475DB" w:rsidP="00F475DB">
            <w:pPr>
              <w:jc w:val="right"/>
              <w:rPr>
                <w:rFonts w:ascii="Calibri" w:hAnsi="Calibri" w:cs="Calibri"/>
                <w:b/>
                <w:bCs/>
                <w:color w:val="000000"/>
                <w:sz w:val="22"/>
                <w:szCs w:val="22"/>
              </w:rPr>
            </w:pPr>
            <w:r>
              <w:rPr>
                <w:rFonts w:ascii="Calibri" w:hAnsi="Calibri" w:cs="Calibri"/>
                <w:b/>
                <w:bCs/>
                <w:color w:val="000000"/>
                <w:sz w:val="22"/>
                <w:szCs w:val="22"/>
              </w:rPr>
              <w:t>$1,673,718</w:t>
            </w:r>
          </w:p>
        </w:tc>
        <w:tc>
          <w:tcPr>
            <w:tcW w:w="1012" w:type="pct"/>
            <w:tcBorders>
              <w:top w:val="nil"/>
              <w:left w:val="nil"/>
              <w:bottom w:val="single" w:sz="4" w:space="0" w:color="auto"/>
              <w:right w:val="single" w:sz="4" w:space="0" w:color="auto"/>
            </w:tcBorders>
            <w:shd w:val="clear" w:color="auto" w:fill="auto"/>
            <w:vAlign w:val="center"/>
            <w:hideMark/>
          </w:tcPr>
          <w:p w14:paraId="58A93DB4" w14:textId="5FBEAF4E" w:rsidR="00F475DB" w:rsidRDefault="00F475DB" w:rsidP="00476897">
            <w:pPr>
              <w:jc w:val="right"/>
              <w:rPr>
                <w:rFonts w:ascii="Calibri" w:hAnsi="Calibri" w:cs="Calibri"/>
                <w:b/>
                <w:bCs/>
                <w:color w:val="000000"/>
                <w:sz w:val="22"/>
                <w:szCs w:val="22"/>
              </w:rPr>
            </w:pPr>
            <w:r>
              <w:rPr>
                <w:rFonts w:ascii="Calibri" w:hAnsi="Calibri" w:cs="Calibri"/>
                <w:b/>
                <w:bCs/>
                <w:color w:val="000000"/>
                <w:sz w:val="22"/>
                <w:szCs w:val="22"/>
              </w:rPr>
              <w:t>$814,003</w:t>
            </w:r>
          </w:p>
        </w:tc>
      </w:tr>
      <w:tr w:rsidR="00412AD3" w14:paraId="3AE0254A" w14:textId="77777777" w:rsidTr="00476897">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74087242" w14:textId="77777777" w:rsidR="00412AD3" w:rsidRDefault="00412AD3">
            <w:pPr>
              <w:rPr>
                <w:rFonts w:ascii="Calibri" w:hAnsi="Calibri" w:cs="Calibri"/>
                <w:b/>
                <w:bCs/>
                <w:color w:val="000000"/>
                <w:sz w:val="22"/>
                <w:szCs w:val="22"/>
              </w:rPr>
            </w:pPr>
            <w:bookmarkStart w:id="29" w:name="RANGE!A7"/>
            <w:r>
              <w:rPr>
                <w:rFonts w:ascii="Calibri" w:hAnsi="Calibri" w:cs="Calibri"/>
                <w:b/>
                <w:bCs/>
                <w:color w:val="000000"/>
                <w:sz w:val="22"/>
                <w:szCs w:val="22"/>
              </w:rPr>
              <w:t>Course Type</w:t>
            </w:r>
            <w:bookmarkEnd w:id="29"/>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03143FCC" w14:textId="77777777" w:rsidR="00412AD3" w:rsidRDefault="00412AD3">
            <w:pPr>
              <w:rPr>
                <w:rFonts w:ascii="Calibri" w:hAnsi="Calibri" w:cs="Calibri"/>
                <w:b/>
                <w:bCs/>
                <w:color w:val="000000"/>
                <w:sz w:val="22"/>
                <w:szCs w:val="22"/>
              </w:rPr>
            </w:pPr>
            <w:r>
              <w:rPr>
                <w:rFonts w:ascii="Calibri" w:hAnsi="Calibri" w:cs="Calibri"/>
                <w:b/>
                <w:bCs/>
                <w:color w:val="000000"/>
                <w:sz w:val="22"/>
                <w:szCs w:val="22"/>
              </w:rPr>
              <w:t>Course Name</w:t>
            </w:r>
          </w:p>
        </w:tc>
      </w:tr>
      <w:tr w:rsidR="00412AD3" w14:paraId="0A39E5E9" w14:textId="77777777" w:rsidTr="00476897">
        <w:trPr>
          <w:trHeight w:val="315"/>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40359DB" w14:textId="77777777" w:rsidR="00412AD3" w:rsidRDefault="00412AD3">
            <w:pPr>
              <w:rPr>
                <w:rFonts w:ascii="Calibri" w:hAnsi="Calibri" w:cs="Calibri"/>
                <w:color w:val="000000"/>
                <w:sz w:val="22"/>
                <w:szCs w:val="22"/>
              </w:rPr>
            </w:pPr>
            <w:r>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F9B0C76" w14:textId="77777777" w:rsidR="00412AD3" w:rsidRDefault="00412AD3">
            <w:pPr>
              <w:rPr>
                <w:rFonts w:ascii="Calibri" w:hAnsi="Calibri" w:cs="Calibri"/>
                <w:color w:val="000000"/>
                <w:sz w:val="22"/>
                <w:szCs w:val="22"/>
              </w:rPr>
            </w:pPr>
            <w:r>
              <w:rPr>
                <w:rFonts w:ascii="Calibri" w:hAnsi="Calibri" w:cs="Calibri"/>
                <w:color w:val="000000"/>
                <w:sz w:val="22"/>
                <w:szCs w:val="22"/>
              </w:rPr>
              <w:t>Diploma of Dementia Care</w:t>
            </w:r>
          </w:p>
        </w:tc>
      </w:tr>
      <w:tr w:rsidR="00412AD3" w14:paraId="75F01E60"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A35C35B" w14:textId="77777777" w:rsidR="00412AD3" w:rsidRDefault="00412AD3">
            <w:pPr>
              <w:rPr>
                <w:rFonts w:ascii="Calibri" w:hAnsi="Calibri" w:cs="Calibri"/>
                <w:color w:val="000000"/>
                <w:sz w:val="22"/>
                <w:szCs w:val="22"/>
              </w:rPr>
            </w:pPr>
            <w:r>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B945E3D" w14:textId="77777777" w:rsidR="00412AD3" w:rsidRDefault="00412AD3">
            <w:pPr>
              <w:rPr>
                <w:rFonts w:ascii="Calibri" w:hAnsi="Calibri" w:cs="Calibri"/>
                <w:color w:val="000000"/>
                <w:sz w:val="22"/>
                <w:szCs w:val="22"/>
              </w:rPr>
            </w:pPr>
            <w:r>
              <w:rPr>
                <w:rFonts w:ascii="Calibri" w:hAnsi="Calibri" w:cs="Calibri"/>
                <w:color w:val="000000"/>
                <w:sz w:val="22"/>
                <w:szCs w:val="22"/>
              </w:rPr>
              <w:t>Diploma of Ageing Studies and Services</w:t>
            </w:r>
          </w:p>
        </w:tc>
      </w:tr>
      <w:tr w:rsidR="00412AD3" w14:paraId="74A55043"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7CA4F60"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753CB26"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 in Applied Technologies </w:t>
            </w:r>
          </w:p>
        </w:tc>
      </w:tr>
      <w:tr w:rsidR="00412AD3" w14:paraId="7915F7E6"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50503EB" w14:textId="77777777" w:rsidR="00412AD3" w:rsidRDefault="00412AD3">
            <w:pPr>
              <w:rPr>
                <w:rFonts w:ascii="Calibri" w:hAnsi="Calibri" w:cs="Calibri"/>
                <w:color w:val="000000"/>
                <w:sz w:val="22"/>
                <w:szCs w:val="22"/>
              </w:rPr>
            </w:pPr>
            <w:r>
              <w:rPr>
                <w:rFonts w:ascii="Calibri" w:hAnsi="Calibri" w:cs="Calibri"/>
                <w:color w:val="000000"/>
                <w:sz w:val="22"/>
                <w:szCs w:val="22"/>
              </w:rPr>
              <w:t>Associate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C73FF4D" w14:textId="77777777" w:rsidR="00412AD3" w:rsidRDefault="00412AD3">
            <w:pPr>
              <w:rPr>
                <w:rFonts w:ascii="Calibri" w:hAnsi="Calibri" w:cs="Calibri"/>
                <w:color w:val="000000"/>
                <w:sz w:val="22"/>
                <w:szCs w:val="22"/>
              </w:rPr>
            </w:pPr>
            <w:r>
              <w:rPr>
                <w:rFonts w:ascii="Calibri" w:hAnsi="Calibri" w:cs="Calibri"/>
                <w:color w:val="000000"/>
                <w:sz w:val="22"/>
                <w:szCs w:val="22"/>
              </w:rPr>
              <w:t>Associate Degree in Applied Technologies </w:t>
            </w:r>
          </w:p>
        </w:tc>
      </w:tr>
      <w:tr w:rsidR="00412AD3" w14:paraId="360E652F"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AD424F8"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79B2606" w14:textId="77777777" w:rsidR="00412AD3" w:rsidRDefault="00412AD3">
            <w:pPr>
              <w:rPr>
                <w:rFonts w:ascii="Calibri" w:hAnsi="Calibri" w:cs="Calibri"/>
                <w:color w:val="000000"/>
                <w:sz w:val="22"/>
                <w:szCs w:val="22"/>
              </w:rPr>
            </w:pPr>
            <w:r>
              <w:rPr>
                <w:rFonts w:ascii="Calibri" w:hAnsi="Calibri" w:cs="Calibri"/>
                <w:color w:val="000000"/>
                <w:sz w:val="22"/>
                <w:szCs w:val="22"/>
              </w:rPr>
              <w:t xml:space="preserve">Undergraduate Certificate in Climate Science </w:t>
            </w:r>
          </w:p>
        </w:tc>
      </w:tr>
      <w:tr w:rsidR="00412AD3" w14:paraId="08122B32"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14C8DF8"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0EF5163"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 of Sustainable Living</w:t>
            </w:r>
          </w:p>
        </w:tc>
      </w:tr>
      <w:tr w:rsidR="00412AD3" w14:paraId="040EE28F"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C0FC3AE" w14:textId="77777777" w:rsidR="00412AD3" w:rsidRDefault="00412AD3">
            <w:pPr>
              <w:rPr>
                <w:rFonts w:ascii="Calibri" w:hAnsi="Calibri" w:cs="Calibri"/>
                <w:color w:val="000000"/>
                <w:sz w:val="22"/>
                <w:szCs w:val="22"/>
              </w:rPr>
            </w:pPr>
            <w:r>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3D2ABA0" w14:textId="77777777" w:rsidR="00412AD3" w:rsidRDefault="00412AD3">
            <w:pPr>
              <w:rPr>
                <w:rFonts w:ascii="Calibri" w:hAnsi="Calibri" w:cs="Calibri"/>
                <w:color w:val="000000"/>
                <w:sz w:val="22"/>
                <w:szCs w:val="22"/>
              </w:rPr>
            </w:pPr>
            <w:r>
              <w:rPr>
                <w:rFonts w:ascii="Calibri" w:hAnsi="Calibri" w:cs="Calibri"/>
                <w:color w:val="000000"/>
                <w:sz w:val="22"/>
                <w:szCs w:val="22"/>
              </w:rPr>
              <w:t>Diploma of Sustainable Living</w:t>
            </w:r>
          </w:p>
        </w:tc>
      </w:tr>
      <w:tr w:rsidR="00412AD3" w14:paraId="1B955605"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A163BB9" w14:textId="77777777" w:rsidR="00412AD3" w:rsidRDefault="00412AD3">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1FE15C0" w14:textId="77777777" w:rsidR="00412AD3" w:rsidRDefault="00412AD3">
            <w:pPr>
              <w:rPr>
                <w:rFonts w:ascii="Calibri" w:hAnsi="Calibri" w:cs="Calibri"/>
                <w:color w:val="000000"/>
                <w:sz w:val="22"/>
                <w:szCs w:val="22"/>
              </w:rPr>
            </w:pPr>
            <w:r>
              <w:rPr>
                <w:rFonts w:ascii="Calibri" w:hAnsi="Calibri" w:cs="Calibri"/>
                <w:color w:val="000000"/>
                <w:sz w:val="22"/>
                <w:szCs w:val="22"/>
              </w:rPr>
              <w:t>Bachelor of Science</w:t>
            </w:r>
          </w:p>
        </w:tc>
      </w:tr>
    </w:tbl>
    <w:p w14:paraId="37B0557A" w14:textId="1C2BACFE" w:rsidR="00604A74" w:rsidRDefault="00604A74" w:rsidP="5FFDBAB4">
      <w:pPr>
        <w:widowControl w:val="0"/>
        <w:spacing w:before="120" w:after="120"/>
        <w:rPr>
          <w:rFonts w:cstheme="minorBidi"/>
          <w:b/>
          <w:bCs/>
          <w:sz w:val="22"/>
          <w:szCs w:val="22"/>
        </w:rPr>
      </w:pPr>
    </w:p>
    <w:p w14:paraId="5FAD2FCB" w14:textId="77777777" w:rsidR="00F475DB" w:rsidRDefault="00F475DB">
      <w:pPr>
        <w:rPr>
          <w:rFonts w:cstheme="minorBidi"/>
          <w:b/>
          <w:bCs/>
          <w:sz w:val="22"/>
          <w:szCs w:val="22"/>
        </w:rPr>
      </w:pPr>
      <w:bookmarkStart w:id="30" w:name="equityc2tables"/>
      <w:bookmarkEnd w:id="27"/>
      <w:r>
        <w:rPr>
          <w:rFonts w:cstheme="minorBidi"/>
          <w:b/>
          <w:bCs/>
          <w:sz w:val="22"/>
          <w:szCs w:val="22"/>
        </w:rPr>
        <w:br w:type="page"/>
      </w:r>
    </w:p>
    <w:p w14:paraId="1C03DFD9" w14:textId="622C7C66" w:rsidR="36C75B73" w:rsidRPr="00A31B03" w:rsidRDefault="00604A74" w:rsidP="5FFDBAB4">
      <w:pPr>
        <w:widowControl w:val="0"/>
        <w:spacing w:before="120" w:after="120"/>
        <w:rPr>
          <w:rFonts w:ascii="Calibri" w:hAnsi="Calibri"/>
          <w:b/>
          <w:bCs/>
          <w:sz w:val="22"/>
          <w:szCs w:val="22"/>
        </w:rPr>
      </w:pPr>
      <w:r w:rsidRPr="5FFDBAB4">
        <w:rPr>
          <w:rFonts w:cstheme="minorBidi"/>
          <w:b/>
          <w:bCs/>
          <w:sz w:val="22"/>
          <w:szCs w:val="22"/>
        </w:rPr>
        <w:lastRenderedPageBreak/>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412AD3" w14:paraId="77169AC0" w14:textId="77777777" w:rsidTr="00476897">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C989E44" w14:textId="77777777" w:rsidR="00412AD3" w:rsidRDefault="00412AD3">
            <w:pPr>
              <w:rPr>
                <w:rFonts w:ascii="Calibri" w:hAnsi="Calibri" w:cs="Calibri"/>
                <w:b/>
                <w:bCs/>
                <w:color w:val="000000"/>
                <w:sz w:val="22"/>
                <w:szCs w:val="22"/>
              </w:rPr>
            </w:pPr>
            <w:bookmarkStart w:id="31" w:name="equity2"/>
            <w:bookmarkEnd w:id="31"/>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5FC5890" w14:textId="77777777" w:rsidR="00412AD3" w:rsidRDefault="00412AD3">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CDE7F8D" w14:textId="77777777" w:rsidR="00412AD3" w:rsidRDefault="00412AD3">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ED02C26" w14:textId="77777777" w:rsidR="00412AD3" w:rsidRDefault="00412AD3">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33A8540" w14:textId="77777777" w:rsidR="00412AD3" w:rsidRDefault="00412AD3">
            <w:pPr>
              <w:rPr>
                <w:rFonts w:ascii="Calibri" w:hAnsi="Calibri" w:cs="Calibri"/>
                <w:b/>
                <w:bCs/>
                <w:color w:val="000000"/>
                <w:sz w:val="22"/>
                <w:szCs w:val="22"/>
              </w:rPr>
            </w:pPr>
            <w:r>
              <w:rPr>
                <w:rFonts w:ascii="Calibri" w:hAnsi="Calibri" w:cs="Calibri"/>
                <w:b/>
                <w:bCs/>
                <w:color w:val="000000"/>
                <w:sz w:val="22"/>
                <w:szCs w:val="22"/>
              </w:rPr>
              <w:t>2025 Funding</w:t>
            </w:r>
          </w:p>
        </w:tc>
      </w:tr>
      <w:tr w:rsidR="00F475DB" w14:paraId="7E05E1AE"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93BA1ED" w14:textId="77777777" w:rsidR="00F475DB" w:rsidRDefault="00F475DB" w:rsidP="00F475DB">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3FBFDA56"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E27FBE5"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EF75430"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16580AB" w14:textId="31583321" w:rsidR="00F475DB" w:rsidRDefault="00F475DB" w:rsidP="00476897">
            <w:pPr>
              <w:jc w:val="right"/>
              <w:rPr>
                <w:rFonts w:ascii="Calibri" w:hAnsi="Calibri" w:cs="Calibri"/>
                <w:color w:val="000000"/>
                <w:sz w:val="22"/>
                <w:szCs w:val="22"/>
              </w:rPr>
            </w:pPr>
            <w:r>
              <w:rPr>
                <w:rFonts w:ascii="Calibri" w:hAnsi="Calibri" w:cs="Calibri"/>
                <w:color w:val="000000"/>
                <w:sz w:val="22"/>
                <w:szCs w:val="22"/>
              </w:rPr>
              <w:t>$0</w:t>
            </w:r>
          </w:p>
        </w:tc>
      </w:tr>
      <w:tr w:rsidR="00F475DB" w14:paraId="5DD9A1BE" w14:textId="77777777" w:rsidTr="00476897">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2AFCDF1" w14:textId="77777777" w:rsidR="00F475DB" w:rsidRDefault="00F475DB" w:rsidP="00F475DB">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6D7C6898"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8C58B73"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D839AE9"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CDAB835" w14:textId="1FAE5321" w:rsidR="00F475DB" w:rsidRDefault="00F475DB" w:rsidP="00476897">
            <w:pPr>
              <w:jc w:val="right"/>
              <w:rPr>
                <w:rFonts w:ascii="Calibri" w:hAnsi="Calibri" w:cs="Calibri"/>
                <w:color w:val="000000"/>
                <w:sz w:val="22"/>
                <w:szCs w:val="22"/>
              </w:rPr>
            </w:pPr>
            <w:r>
              <w:rPr>
                <w:rFonts w:ascii="Calibri" w:hAnsi="Calibri" w:cs="Calibri"/>
                <w:color w:val="000000"/>
                <w:sz w:val="22"/>
                <w:szCs w:val="22"/>
              </w:rPr>
              <w:t>$0</w:t>
            </w:r>
          </w:p>
        </w:tc>
      </w:tr>
      <w:tr w:rsidR="00F475DB" w14:paraId="7DD27106"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11EE3B9" w14:textId="77777777" w:rsidR="00F475DB" w:rsidRDefault="00F475DB" w:rsidP="00F475DB">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1912E0B0"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79</w:t>
            </w:r>
          </w:p>
        </w:tc>
        <w:tc>
          <w:tcPr>
            <w:tcW w:w="1012" w:type="pct"/>
            <w:tcBorders>
              <w:top w:val="nil"/>
              <w:left w:val="nil"/>
              <w:bottom w:val="single" w:sz="4" w:space="0" w:color="auto"/>
              <w:right w:val="single" w:sz="4" w:space="0" w:color="auto"/>
            </w:tcBorders>
            <w:shd w:val="clear" w:color="auto" w:fill="auto"/>
            <w:vAlign w:val="center"/>
            <w:hideMark/>
          </w:tcPr>
          <w:p w14:paraId="0442876D"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7520428" w14:textId="4F18E4E0"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$883,714</w:t>
            </w:r>
          </w:p>
        </w:tc>
        <w:tc>
          <w:tcPr>
            <w:tcW w:w="1012" w:type="pct"/>
            <w:tcBorders>
              <w:top w:val="nil"/>
              <w:left w:val="nil"/>
              <w:bottom w:val="single" w:sz="4" w:space="0" w:color="auto"/>
              <w:right w:val="single" w:sz="4" w:space="0" w:color="auto"/>
            </w:tcBorders>
            <w:shd w:val="clear" w:color="auto" w:fill="auto"/>
            <w:vAlign w:val="center"/>
            <w:hideMark/>
          </w:tcPr>
          <w:p w14:paraId="70761A0E" w14:textId="7DB7E02B" w:rsidR="00F475DB" w:rsidRDefault="00F475DB" w:rsidP="00476897">
            <w:pPr>
              <w:jc w:val="right"/>
              <w:rPr>
                <w:rFonts w:ascii="Calibri" w:hAnsi="Calibri" w:cs="Calibri"/>
                <w:color w:val="000000"/>
                <w:sz w:val="22"/>
                <w:szCs w:val="22"/>
              </w:rPr>
            </w:pPr>
            <w:r>
              <w:rPr>
                <w:rFonts w:ascii="Calibri" w:hAnsi="Calibri" w:cs="Calibri"/>
                <w:color w:val="000000"/>
                <w:sz w:val="22"/>
                <w:szCs w:val="22"/>
              </w:rPr>
              <w:t>$0</w:t>
            </w:r>
          </w:p>
        </w:tc>
      </w:tr>
      <w:tr w:rsidR="00F475DB" w14:paraId="27E19BB8"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D46E500" w14:textId="77777777" w:rsidR="00F475DB" w:rsidRDefault="00F475DB" w:rsidP="00F475DB">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73CBE12D"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F8A73AE"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D84CFA0" w14:textId="77777777" w:rsidR="00F475DB" w:rsidRDefault="00F475DB" w:rsidP="00F475D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B1DF8E0" w14:textId="121FC0E5" w:rsidR="00F475DB" w:rsidRDefault="00F475DB" w:rsidP="00476897">
            <w:pPr>
              <w:jc w:val="right"/>
              <w:rPr>
                <w:rFonts w:ascii="Calibri" w:hAnsi="Calibri" w:cs="Calibri"/>
                <w:color w:val="000000"/>
                <w:sz w:val="22"/>
                <w:szCs w:val="22"/>
              </w:rPr>
            </w:pPr>
            <w:r>
              <w:rPr>
                <w:rFonts w:ascii="Calibri" w:hAnsi="Calibri" w:cs="Calibri"/>
                <w:color w:val="000000"/>
                <w:sz w:val="22"/>
                <w:szCs w:val="22"/>
              </w:rPr>
              <w:t>$0</w:t>
            </w:r>
          </w:p>
        </w:tc>
      </w:tr>
      <w:tr w:rsidR="00F475DB" w14:paraId="70D06503"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51F9C5E" w14:textId="77777777" w:rsidR="00F475DB" w:rsidRDefault="00F475DB" w:rsidP="00F475DB">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78BE704D" w14:textId="77777777" w:rsidR="00F475DB" w:rsidRDefault="00F475DB" w:rsidP="00F475DB">
            <w:pPr>
              <w:jc w:val="right"/>
              <w:rPr>
                <w:rFonts w:ascii="Calibri" w:hAnsi="Calibri" w:cs="Calibri"/>
                <w:b/>
                <w:bCs/>
                <w:color w:val="000000"/>
                <w:sz w:val="22"/>
                <w:szCs w:val="22"/>
              </w:rPr>
            </w:pPr>
            <w:r>
              <w:rPr>
                <w:rFonts w:ascii="Calibri" w:hAnsi="Calibri" w:cs="Calibri"/>
                <w:b/>
                <w:bCs/>
                <w:color w:val="000000"/>
                <w:sz w:val="22"/>
                <w:szCs w:val="22"/>
              </w:rPr>
              <w:t>79</w:t>
            </w:r>
          </w:p>
        </w:tc>
        <w:tc>
          <w:tcPr>
            <w:tcW w:w="1012" w:type="pct"/>
            <w:tcBorders>
              <w:top w:val="nil"/>
              <w:left w:val="nil"/>
              <w:bottom w:val="single" w:sz="4" w:space="0" w:color="auto"/>
              <w:right w:val="single" w:sz="4" w:space="0" w:color="auto"/>
            </w:tcBorders>
            <w:shd w:val="clear" w:color="auto" w:fill="auto"/>
            <w:vAlign w:val="center"/>
            <w:hideMark/>
          </w:tcPr>
          <w:p w14:paraId="3CE735FB" w14:textId="77777777" w:rsidR="00F475DB" w:rsidRDefault="00F475DB" w:rsidP="00F475DB">
            <w:pPr>
              <w:jc w:val="right"/>
              <w:rPr>
                <w:rFonts w:ascii="Calibri" w:hAnsi="Calibri" w:cs="Calibri"/>
                <w:b/>
                <w:bCs/>
                <w:color w:val="000000"/>
                <w:sz w:val="22"/>
                <w:szCs w:val="22"/>
              </w:rPr>
            </w:pPr>
            <w:r>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D0EA957" w14:textId="09114164" w:rsidR="00F475DB" w:rsidRDefault="00F475DB" w:rsidP="00F475DB">
            <w:pPr>
              <w:jc w:val="right"/>
              <w:rPr>
                <w:rFonts w:ascii="Calibri" w:hAnsi="Calibri" w:cs="Calibri"/>
                <w:b/>
                <w:bCs/>
                <w:color w:val="000000"/>
                <w:sz w:val="22"/>
                <w:szCs w:val="22"/>
              </w:rPr>
            </w:pPr>
            <w:r>
              <w:rPr>
                <w:rFonts w:ascii="Calibri" w:hAnsi="Calibri" w:cs="Calibri"/>
                <w:b/>
                <w:bCs/>
                <w:color w:val="000000"/>
                <w:sz w:val="22"/>
                <w:szCs w:val="22"/>
              </w:rPr>
              <w:t>$883,714</w:t>
            </w:r>
          </w:p>
        </w:tc>
        <w:tc>
          <w:tcPr>
            <w:tcW w:w="1012" w:type="pct"/>
            <w:tcBorders>
              <w:top w:val="nil"/>
              <w:left w:val="nil"/>
              <w:bottom w:val="single" w:sz="4" w:space="0" w:color="auto"/>
              <w:right w:val="single" w:sz="4" w:space="0" w:color="auto"/>
            </w:tcBorders>
            <w:shd w:val="clear" w:color="auto" w:fill="auto"/>
            <w:vAlign w:val="center"/>
            <w:hideMark/>
          </w:tcPr>
          <w:p w14:paraId="06832934" w14:textId="6737BAA0" w:rsidR="00F475DB" w:rsidRDefault="00F475DB" w:rsidP="00476897">
            <w:pPr>
              <w:jc w:val="right"/>
              <w:rPr>
                <w:rFonts w:ascii="Calibri" w:hAnsi="Calibri" w:cs="Calibri"/>
                <w:b/>
                <w:bCs/>
                <w:color w:val="000000"/>
                <w:sz w:val="22"/>
                <w:szCs w:val="22"/>
              </w:rPr>
            </w:pPr>
            <w:r>
              <w:rPr>
                <w:rFonts w:ascii="Calibri" w:hAnsi="Calibri" w:cs="Calibri"/>
                <w:b/>
                <w:bCs/>
                <w:color w:val="000000"/>
                <w:sz w:val="22"/>
                <w:szCs w:val="22"/>
              </w:rPr>
              <w:t>$0</w:t>
            </w:r>
          </w:p>
        </w:tc>
      </w:tr>
      <w:tr w:rsidR="00412AD3" w14:paraId="6EE980E5" w14:textId="77777777" w:rsidTr="00476897">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05C01BFB" w14:textId="77777777" w:rsidR="00412AD3" w:rsidRDefault="00412AD3">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35FE1146" w14:textId="77777777" w:rsidR="00412AD3" w:rsidRDefault="00412AD3">
            <w:pPr>
              <w:rPr>
                <w:rFonts w:ascii="Calibri" w:hAnsi="Calibri" w:cs="Calibri"/>
                <w:b/>
                <w:bCs/>
                <w:color w:val="000000"/>
                <w:sz w:val="22"/>
                <w:szCs w:val="22"/>
              </w:rPr>
            </w:pPr>
            <w:r>
              <w:rPr>
                <w:rFonts w:ascii="Calibri" w:hAnsi="Calibri" w:cs="Calibri"/>
                <w:b/>
                <w:bCs/>
                <w:color w:val="000000"/>
                <w:sz w:val="22"/>
                <w:szCs w:val="22"/>
              </w:rPr>
              <w:t>Course Name</w:t>
            </w:r>
          </w:p>
        </w:tc>
      </w:tr>
      <w:tr w:rsidR="00412AD3" w14:paraId="1C8A7FB2"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F02C290" w14:textId="77777777" w:rsidR="00412AD3" w:rsidRDefault="00412AD3">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7EEBB0B" w14:textId="77777777" w:rsidR="00412AD3" w:rsidRDefault="00412AD3">
            <w:pPr>
              <w:rPr>
                <w:rFonts w:ascii="Calibri" w:hAnsi="Calibri" w:cs="Calibri"/>
                <w:color w:val="000000"/>
                <w:sz w:val="22"/>
                <w:szCs w:val="22"/>
              </w:rPr>
            </w:pPr>
            <w:r>
              <w:rPr>
                <w:rFonts w:ascii="Calibri" w:hAnsi="Calibri" w:cs="Calibri"/>
                <w:color w:val="000000"/>
                <w:sz w:val="22"/>
                <w:szCs w:val="22"/>
              </w:rPr>
              <w:t>Bachelor of Education (Primary)</w:t>
            </w:r>
          </w:p>
        </w:tc>
      </w:tr>
      <w:tr w:rsidR="00412AD3" w14:paraId="53ED1367"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8519C52"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DE6A24C"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 in Safety and Quality for Healthcare </w:t>
            </w:r>
          </w:p>
        </w:tc>
      </w:tr>
      <w:tr w:rsidR="00412AD3" w14:paraId="39D09DE6"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90E2F6F" w14:textId="77777777" w:rsidR="00412AD3" w:rsidRDefault="00412AD3">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03E8712" w14:textId="77777777" w:rsidR="00412AD3" w:rsidRDefault="00412AD3">
            <w:pPr>
              <w:rPr>
                <w:rFonts w:ascii="Calibri" w:hAnsi="Calibri" w:cs="Calibri"/>
                <w:color w:val="000000"/>
                <w:sz w:val="22"/>
                <w:szCs w:val="22"/>
              </w:rPr>
            </w:pPr>
            <w:r>
              <w:rPr>
                <w:rFonts w:ascii="Calibri" w:hAnsi="Calibri" w:cs="Calibri"/>
                <w:color w:val="000000"/>
                <w:sz w:val="22"/>
                <w:szCs w:val="22"/>
              </w:rPr>
              <w:t>Bachelor of Pharmacy with Honours</w:t>
            </w:r>
          </w:p>
        </w:tc>
      </w:tr>
      <w:tr w:rsidR="00412AD3" w14:paraId="5D663A22"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3464AA9" w14:textId="77777777" w:rsidR="00412AD3" w:rsidRDefault="00412AD3">
            <w:pPr>
              <w:rPr>
                <w:rFonts w:ascii="Calibri" w:hAnsi="Calibri" w:cs="Calibri"/>
                <w:color w:val="000000"/>
                <w:sz w:val="22"/>
                <w:szCs w:val="22"/>
              </w:rPr>
            </w:pPr>
            <w:r>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AAB0186" w14:textId="77777777" w:rsidR="00412AD3" w:rsidRDefault="00412AD3">
            <w:pPr>
              <w:rPr>
                <w:rFonts w:ascii="Calibri" w:hAnsi="Calibri" w:cs="Calibri"/>
                <w:color w:val="000000"/>
                <w:sz w:val="22"/>
                <w:szCs w:val="22"/>
              </w:rPr>
            </w:pPr>
            <w:r>
              <w:rPr>
                <w:rFonts w:ascii="Calibri" w:hAnsi="Calibri" w:cs="Calibri"/>
                <w:color w:val="000000"/>
                <w:sz w:val="22"/>
                <w:szCs w:val="22"/>
              </w:rPr>
              <w:t>Diploma of Pharmacy Studies</w:t>
            </w:r>
          </w:p>
        </w:tc>
      </w:tr>
      <w:tr w:rsidR="00412AD3" w14:paraId="11A2EE29"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5D11CFE" w14:textId="77777777" w:rsidR="00412AD3" w:rsidRDefault="00412AD3">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25212AB" w14:textId="77777777" w:rsidR="00412AD3" w:rsidRDefault="00412AD3">
            <w:pPr>
              <w:rPr>
                <w:rFonts w:ascii="Calibri" w:hAnsi="Calibri" w:cs="Calibri"/>
                <w:color w:val="000000"/>
                <w:sz w:val="22"/>
                <w:szCs w:val="22"/>
              </w:rPr>
            </w:pPr>
            <w:r>
              <w:rPr>
                <w:rFonts w:ascii="Calibri" w:hAnsi="Calibri" w:cs="Calibri"/>
                <w:color w:val="000000"/>
                <w:sz w:val="22"/>
                <w:szCs w:val="22"/>
              </w:rPr>
              <w:t>Bachelor of Psychological Sciences</w:t>
            </w:r>
          </w:p>
        </w:tc>
      </w:tr>
      <w:tr w:rsidR="00412AD3" w14:paraId="15775467"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2974BAD" w14:textId="77777777" w:rsidR="00412AD3" w:rsidRDefault="00412AD3">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13EE8D6" w14:textId="77777777" w:rsidR="00412AD3" w:rsidRDefault="00412AD3">
            <w:pPr>
              <w:rPr>
                <w:rFonts w:ascii="Calibri" w:hAnsi="Calibri" w:cs="Calibri"/>
                <w:color w:val="000000"/>
                <w:sz w:val="22"/>
                <w:szCs w:val="22"/>
              </w:rPr>
            </w:pPr>
            <w:r>
              <w:rPr>
                <w:rFonts w:ascii="Calibri" w:hAnsi="Calibri" w:cs="Calibri"/>
                <w:color w:val="000000"/>
                <w:sz w:val="22"/>
                <w:szCs w:val="22"/>
              </w:rPr>
              <w:t>Bachelor of Education (Health and Physical Education)</w:t>
            </w:r>
          </w:p>
        </w:tc>
      </w:tr>
      <w:tr w:rsidR="00412AD3" w14:paraId="74744836"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DEDB43C"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32819D8"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 in Education Support</w:t>
            </w:r>
          </w:p>
        </w:tc>
      </w:tr>
      <w:tr w:rsidR="00412AD3" w14:paraId="04B5E81A"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C032A2B" w14:textId="77777777" w:rsidR="00412AD3" w:rsidRDefault="00412AD3">
            <w:pPr>
              <w:rPr>
                <w:rFonts w:ascii="Calibri" w:hAnsi="Calibri" w:cs="Calibri"/>
                <w:color w:val="000000"/>
                <w:sz w:val="22"/>
                <w:szCs w:val="22"/>
              </w:rPr>
            </w:pPr>
            <w:r>
              <w:rPr>
                <w:rFonts w:ascii="Calibri" w:hAnsi="Calibri" w:cs="Calibri"/>
                <w:color w:val="000000"/>
                <w:sz w:val="22"/>
                <w:szCs w:val="22"/>
              </w:rPr>
              <w:t>Associate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075727D" w14:textId="77777777" w:rsidR="00412AD3" w:rsidRDefault="00412AD3">
            <w:pPr>
              <w:rPr>
                <w:rFonts w:ascii="Calibri" w:hAnsi="Calibri" w:cs="Calibri"/>
                <w:color w:val="000000"/>
                <w:sz w:val="22"/>
                <w:szCs w:val="22"/>
              </w:rPr>
            </w:pPr>
            <w:r>
              <w:rPr>
                <w:rFonts w:ascii="Calibri" w:hAnsi="Calibri" w:cs="Calibri"/>
                <w:color w:val="000000"/>
                <w:sz w:val="22"/>
                <w:szCs w:val="22"/>
              </w:rPr>
              <w:t>Associate Degree in Education Support</w:t>
            </w:r>
          </w:p>
        </w:tc>
      </w:tr>
      <w:tr w:rsidR="00412AD3" w14:paraId="03C86933"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195D3E2" w14:textId="77777777" w:rsidR="00412AD3" w:rsidRDefault="00412AD3">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BEE65E8" w14:textId="77777777" w:rsidR="00412AD3" w:rsidRDefault="00412AD3">
            <w:pPr>
              <w:rPr>
                <w:rFonts w:ascii="Calibri" w:hAnsi="Calibri" w:cs="Calibri"/>
                <w:color w:val="000000"/>
                <w:sz w:val="22"/>
                <w:szCs w:val="22"/>
              </w:rPr>
            </w:pPr>
            <w:r>
              <w:rPr>
                <w:rFonts w:ascii="Calibri" w:hAnsi="Calibri" w:cs="Calibri"/>
                <w:color w:val="000000"/>
                <w:sz w:val="22"/>
                <w:szCs w:val="22"/>
              </w:rPr>
              <w:t xml:space="preserve">Bachelor of Information Communications and Technology </w:t>
            </w:r>
          </w:p>
        </w:tc>
      </w:tr>
      <w:tr w:rsidR="00412AD3" w14:paraId="7B776FA8"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A787D01"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B606109"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 in Cyber Security Fundamentals</w:t>
            </w:r>
          </w:p>
        </w:tc>
      </w:tr>
      <w:tr w:rsidR="00412AD3" w14:paraId="32626AEE"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003749F"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F9DC384"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 ICT Professional Practice</w:t>
            </w:r>
          </w:p>
        </w:tc>
      </w:tr>
      <w:tr w:rsidR="00412AD3" w14:paraId="71A33A0D"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4AD0D59" w14:textId="77777777" w:rsidR="00412AD3" w:rsidRDefault="00412AD3">
            <w:pPr>
              <w:rPr>
                <w:rFonts w:ascii="Calibri" w:hAnsi="Calibri" w:cs="Calibri"/>
                <w:color w:val="000000"/>
                <w:sz w:val="22"/>
                <w:szCs w:val="22"/>
              </w:rPr>
            </w:pPr>
            <w:r>
              <w:rPr>
                <w:rFonts w:ascii="Calibri" w:hAnsi="Calibri" w:cs="Calibri"/>
                <w:color w:val="000000"/>
                <w:sz w:val="22"/>
                <w:szCs w:val="22"/>
              </w:rPr>
              <w:t>Associate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DE5BD7C" w14:textId="77777777" w:rsidR="00412AD3" w:rsidRDefault="00412AD3">
            <w:pPr>
              <w:rPr>
                <w:rFonts w:ascii="Calibri" w:hAnsi="Calibri" w:cs="Calibri"/>
                <w:color w:val="000000"/>
                <w:sz w:val="22"/>
                <w:szCs w:val="22"/>
              </w:rPr>
            </w:pPr>
            <w:r>
              <w:rPr>
                <w:rFonts w:ascii="Calibri" w:hAnsi="Calibri" w:cs="Calibri"/>
                <w:color w:val="000000"/>
                <w:sz w:val="22"/>
                <w:szCs w:val="22"/>
              </w:rPr>
              <w:t xml:space="preserve">Diploma of ICT Professional Practice </w:t>
            </w:r>
          </w:p>
        </w:tc>
      </w:tr>
      <w:tr w:rsidR="00412AD3" w14:paraId="1B573142" w14:textId="77777777" w:rsidTr="00476897">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DF6F63E"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6516332"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 in Allied Health</w:t>
            </w:r>
          </w:p>
        </w:tc>
      </w:tr>
      <w:tr w:rsidR="00412AD3" w14:paraId="21152E20" w14:textId="77777777" w:rsidTr="00476897">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B097E60"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6421B11"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 in Community Support </w:t>
            </w:r>
          </w:p>
        </w:tc>
      </w:tr>
      <w:tr w:rsidR="00412AD3" w14:paraId="3FE19206" w14:textId="77777777" w:rsidTr="00476897">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4973806" w14:textId="77777777" w:rsidR="00412AD3" w:rsidRDefault="00412AD3">
            <w:pPr>
              <w:rPr>
                <w:rFonts w:ascii="Calibri" w:hAnsi="Calibri" w:cs="Calibri"/>
                <w:color w:val="000000"/>
                <w:sz w:val="22"/>
                <w:szCs w:val="22"/>
              </w:rPr>
            </w:pPr>
            <w:r>
              <w:rPr>
                <w:rFonts w:ascii="Calibri" w:hAnsi="Calibri" w:cs="Calibri"/>
                <w:color w:val="000000"/>
                <w:sz w:val="22"/>
                <w:szCs w:val="22"/>
              </w:rPr>
              <w:t>Associate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84D1312" w14:textId="77777777" w:rsidR="00412AD3" w:rsidRDefault="00412AD3">
            <w:pPr>
              <w:rPr>
                <w:rFonts w:ascii="Calibri" w:hAnsi="Calibri" w:cs="Calibri"/>
                <w:color w:val="000000"/>
                <w:sz w:val="22"/>
                <w:szCs w:val="22"/>
              </w:rPr>
            </w:pPr>
            <w:r>
              <w:rPr>
                <w:rFonts w:ascii="Calibri" w:hAnsi="Calibri" w:cs="Calibri"/>
                <w:color w:val="000000"/>
                <w:sz w:val="22"/>
                <w:szCs w:val="22"/>
              </w:rPr>
              <w:t>Associate Degree in Applied Health and Community Support </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32" w:name="equityc1tables"/>
      <w:bookmarkEnd w:id="30"/>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412AD3" w14:paraId="67F7D114" w14:textId="77777777" w:rsidTr="00476897">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4D1C8BB" w14:textId="77777777" w:rsidR="00412AD3" w:rsidRDefault="00412AD3">
            <w:pPr>
              <w:rPr>
                <w:rFonts w:ascii="Calibri" w:hAnsi="Calibri" w:cs="Calibri"/>
                <w:b/>
                <w:bCs/>
                <w:color w:val="000000"/>
                <w:sz w:val="22"/>
                <w:szCs w:val="22"/>
              </w:rPr>
            </w:pPr>
            <w:bookmarkStart w:id="33" w:name="equity3"/>
            <w:bookmarkEnd w:id="33"/>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7F0E7051" w14:textId="77777777" w:rsidR="00412AD3" w:rsidRDefault="00412AD3">
            <w:pPr>
              <w:rPr>
                <w:rFonts w:ascii="Calibri" w:hAnsi="Calibri" w:cs="Calibri"/>
                <w:b/>
                <w:bCs/>
                <w:color w:val="000000"/>
                <w:sz w:val="22"/>
                <w:szCs w:val="22"/>
              </w:rPr>
            </w:pPr>
            <w:r>
              <w:rPr>
                <w:rFonts w:ascii="Calibri" w:hAnsi="Calibri" w:cs="Calibri"/>
                <w:b/>
                <w:bCs/>
                <w:color w:val="000000"/>
                <w:sz w:val="22"/>
                <w:szCs w:val="22"/>
              </w:rPr>
              <w:t>Course Name</w:t>
            </w:r>
          </w:p>
        </w:tc>
      </w:tr>
      <w:tr w:rsidR="00412AD3" w14:paraId="7330E8BD" w14:textId="77777777" w:rsidTr="00476897">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91CDDA2" w14:textId="77777777" w:rsidR="00412AD3" w:rsidRDefault="00412AD3">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536F62DF" w14:textId="77777777" w:rsidR="00412AD3" w:rsidRDefault="00412AD3">
            <w:pPr>
              <w:rPr>
                <w:rFonts w:ascii="Calibri" w:hAnsi="Calibri" w:cs="Calibri"/>
                <w:color w:val="000000"/>
                <w:sz w:val="22"/>
                <w:szCs w:val="22"/>
              </w:rPr>
            </w:pPr>
            <w:r>
              <w:rPr>
                <w:rFonts w:ascii="Calibri" w:hAnsi="Calibri" w:cs="Calibri"/>
                <w:color w:val="000000"/>
                <w:sz w:val="22"/>
                <w:szCs w:val="22"/>
              </w:rPr>
              <w:t>Bachelor of Business (Accounting)</w:t>
            </w:r>
          </w:p>
        </w:tc>
      </w:tr>
      <w:tr w:rsidR="00412AD3" w14:paraId="5D49005D" w14:textId="77777777" w:rsidTr="00476897">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65D91CC"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3EAF11C1" w14:textId="77777777" w:rsidR="00412AD3" w:rsidRDefault="00412AD3">
            <w:pPr>
              <w:rPr>
                <w:rFonts w:ascii="Calibri" w:hAnsi="Calibri" w:cs="Calibri"/>
                <w:color w:val="000000"/>
                <w:sz w:val="22"/>
                <w:szCs w:val="22"/>
              </w:rPr>
            </w:pPr>
            <w:r>
              <w:rPr>
                <w:rFonts w:ascii="Calibri" w:hAnsi="Calibri" w:cs="Calibri"/>
                <w:color w:val="000000"/>
                <w:sz w:val="22"/>
                <w:szCs w:val="22"/>
              </w:rPr>
              <w:t xml:space="preserve">Undergraduate Certificate in Taxation </w:t>
            </w:r>
          </w:p>
        </w:tc>
      </w:tr>
      <w:tr w:rsidR="00412AD3" w14:paraId="23E0AEAA" w14:textId="77777777" w:rsidTr="00476897">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49FD52A"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12C17CE2" w14:textId="77777777" w:rsidR="00412AD3" w:rsidRDefault="00412AD3">
            <w:pPr>
              <w:rPr>
                <w:rFonts w:ascii="Calibri" w:hAnsi="Calibri" w:cs="Calibri"/>
                <w:color w:val="000000"/>
                <w:sz w:val="22"/>
                <w:szCs w:val="22"/>
              </w:rPr>
            </w:pPr>
            <w:r>
              <w:rPr>
                <w:rFonts w:ascii="Calibri" w:hAnsi="Calibri" w:cs="Calibri"/>
                <w:color w:val="000000"/>
                <w:sz w:val="22"/>
                <w:szCs w:val="22"/>
              </w:rPr>
              <w:t xml:space="preserve">Undergraduate Certificate in Auditing </w:t>
            </w:r>
          </w:p>
        </w:tc>
      </w:tr>
      <w:tr w:rsidR="00412AD3" w14:paraId="459F5DCC" w14:textId="77777777" w:rsidTr="00476897">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D996AF3"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01A8D927" w14:textId="77777777" w:rsidR="00412AD3" w:rsidRDefault="00412AD3">
            <w:pPr>
              <w:rPr>
                <w:rFonts w:ascii="Calibri" w:hAnsi="Calibri" w:cs="Calibri"/>
                <w:color w:val="000000"/>
                <w:sz w:val="22"/>
                <w:szCs w:val="22"/>
              </w:rPr>
            </w:pPr>
            <w:r>
              <w:rPr>
                <w:rFonts w:ascii="Calibri" w:hAnsi="Calibri" w:cs="Calibri"/>
                <w:color w:val="000000"/>
                <w:sz w:val="22"/>
                <w:szCs w:val="22"/>
              </w:rPr>
              <w:t>Undergraduate Certificate in Climate Accounting (Sustainable Business)</w:t>
            </w:r>
          </w:p>
        </w:tc>
      </w:tr>
      <w:tr w:rsidR="00412AD3" w14:paraId="1E2DEB55" w14:textId="77777777" w:rsidTr="00476897">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DDE3088" w14:textId="77777777" w:rsidR="00412AD3" w:rsidRDefault="00412AD3">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1FF8930C" w14:textId="77777777" w:rsidR="00412AD3" w:rsidRDefault="00412AD3">
            <w:pPr>
              <w:rPr>
                <w:rFonts w:ascii="Calibri" w:hAnsi="Calibri" w:cs="Calibri"/>
                <w:color w:val="000000"/>
                <w:sz w:val="22"/>
                <w:szCs w:val="22"/>
              </w:rPr>
            </w:pPr>
            <w:r>
              <w:rPr>
                <w:rFonts w:ascii="Calibri" w:hAnsi="Calibri" w:cs="Calibri"/>
                <w:color w:val="000000"/>
                <w:sz w:val="22"/>
                <w:szCs w:val="22"/>
              </w:rPr>
              <w:t>Diploma of Counselling</w:t>
            </w:r>
          </w:p>
        </w:tc>
      </w:tr>
    </w:tbl>
    <w:p w14:paraId="618482AD" w14:textId="77777777" w:rsidR="00BF45EF" w:rsidRDefault="00BF45EF" w:rsidP="00411A15">
      <w:pPr>
        <w:widowControl w:val="0"/>
        <w:spacing w:before="120" w:after="120"/>
        <w:rPr>
          <w:rFonts w:ascii="Calibri" w:hAnsi="Calibri"/>
          <w:sz w:val="22"/>
        </w:rPr>
      </w:pPr>
    </w:p>
    <w:p w14:paraId="173DC4A7" w14:textId="67410FF5" w:rsidR="009E781A" w:rsidRPr="009E781A" w:rsidRDefault="009E781A" w:rsidP="00411A15">
      <w:pPr>
        <w:widowControl w:val="0"/>
        <w:spacing w:before="120" w:after="120"/>
        <w:rPr>
          <w:rFonts w:ascii="Calibri" w:hAnsi="Calibri"/>
          <w:i/>
          <w:iCs/>
          <w:sz w:val="22"/>
        </w:rPr>
      </w:pPr>
      <w:r w:rsidRPr="009E781A">
        <w:rPr>
          <w:rFonts w:ascii="Calibri" w:hAnsi="Calibri"/>
          <w:i/>
          <w:iCs/>
          <w:sz w:val="22"/>
        </w:rPr>
        <w:t>Regional University Study Hubs</w:t>
      </w:r>
    </w:p>
    <w:p w14:paraId="584D4625" w14:textId="5FFF771F" w:rsidR="005D6180" w:rsidRPr="00BF45EF" w:rsidRDefault="00686799" w:rsidP="00BF45EF">
      <w:pPr>
        <w:widowControl w:val="0"/>
        <w:numPr>
          <w:ilvl w:val="0"/>
          <w:numId w:val="7"/>
        </w:numPr>
        <w:tabs>
          <w:tab w:val="left" w:pos="567"/>
          <w:tab w:val="left" w:pos="8222"/>
        </w:tabs>
        <w:spacing w:before="120" w:after="120"/>
        <w:rPr>
          <w:rFonts w:cstheme="minorBidi"/>
          <w:sz w:val="22"/>
          <w:szCs w:val="22"/>
        </w:rPr>
      </w:pPr>
      <w:bookmarkStart w:id="34" w:name="rucs"/>
      <w:bookmarkEnd w:id="24"/>
      <w:bookmarkEnd w:id="32"/>
      <w:r w:rsidRPr="00686799">
        <w:rPr>
          <w:rFonts w:cstheme="minorBidi"/>
          <w:sz w:val="22"/>
          <w:szCs w:val="22"/>
        </w:rPr>
        <w:t xml:space="preserve">The MBGA for higher education courses includes funding for bachelor places, allocated as a result of the Provider’s partnership with the Regional University Study Hub/s in Table </w:t>
      </w:r>
      <w:r w:rsidR="00C20A69" w:rsidRPr="00686799">
        <w:rPr>
          <w:rFonts w:cstheme="minorBidi"/>
          <w:sz w:val="22"/>
          <w:szCs w:val="22"/>
        </w:rPr>
        <w:t>1</w:t>
      </w:r>
      <w:r w:rsidR="00C20A69">
        <w:rPr>
          <w:rFonts w:cstheme="minorBidi"/>
          <w:sz w:val="22"/>
          <w:szCs w:val="22"/>
        </w:rPr>
        <w:t>c</w:t>
      </w:r>
      <w:r w:rsidRPr="00686799">
        <w:rPr>
          <w:rFonts w:cstheme="minorBidi"/>
          <w:sz w:val="22"/>
          <w:szCs w:val="22"/>
        </w:rPr>
        <w:t>, and must only be used for students being supported by a Hub</w:t>
      </w:r>
      <w:r w:rsidR="00D876AA" w:rsidRPr="00BF45EF">
        <w:rPr>
          <w:rFonts w:cstheme="minorBidi"/>
          <w:sz w:val="22"/>
          <w:szCs w:val="22"/>
        </w:rPr>
        <w:t>.</w:t>
      </w:r>
    </w:p>
    <w:p w14:paraId="6531D2DD" w14:textId="430927D7" w:rsidR="005A7163" w:rsidRPr="008C331A" w:rsidRDefault="005A7163" w:rsidP="008C331A">
      <w:pPr>
        <w:widowControl w:val="0"/>
        <w:tabs>
          <w:tab w:val="left" w:pos="567"/>
          <w:tab w:val="left" w:pos="8222"/>
        </w:tabs>
        <w:spacing w:before="120" w:after="120"/>
        <w:rPr>
          <w:rFonts w:cstheme="minorBidi"/>
          <w:b/>
          <w:sz w:val="22"/>
          <w:szCs w:val="22"/>
        </w:rPr>
      </w:pPr>
      <w:r w:rsidRPr="00E75165">
        <w:rPr>
          <w:rFonts w:cstheme="minorBidi"/>
          <w:b/>
          <w:sz w:val="22"/>
          <w:szCs w:val="22"/>
        </w:rPr>
        <w:lastRenderedPageBreak/>
        <w:t xml:space="preserve">Table </w:t>
      </w:r>
      <w:r w:rsidRPr="008E73A4">
        <w:rPr>
          <w:rFonts w:cstheme="minorBidi"/>
          <w:b/>
          <w:bCs/>
          <w:sz w:val="22"/>
          <w:szCs w:val="22"/>
        </w:rPr>
        <w:t>1</w:t>
      </w:r>
      <w:r w:rsidR="00412AD3" w:rsidRPr="008E73A4">
        <w:rPr>
          <w:rFonts w:cstheme="minorBidi"/>
          <w:b/>
          <w:bCs/>
          <w:sz w:val="22"/>
          <w:szCs w:val="22"/>
        </w:rPr>
        <w:t>c</w:t>
      </w:r>
      <w:r w:rsidRPr="008E73A4">
        <w:rPr>
          <w:rFonts w:cstheme="minorBidi"/>
          <w:b/>
          <w:sz w:val="22"/>
          <w:szCs w:val="22"/>
        </w:rPr>
        <w:t>.</w:t>
      </w:r>
      <w:r w:rsidRPr="23B9CFC9">
        <w:rPr>
          <w:rFonts w:cstheme="minorBidi"/>
          <w:b/>
          <w:sz w:val="22"/>
          <w:szCs w:val="22"/>
        </w:rPr>
        <w:t xml:space="preserve"> Allocated R</w:t>
      </w:r>
      <w:r w:rsidR="00DF0AD1" w:rsidRPr="23B9CFC9">
        <w:rPr>
          <w:rFonts w:cstheme="minorBidi"/>
          <w:b/>
          <w:sz w:val="22"/>
          <w:szCs w:val="22"/>
        </w:rPr>
        <w:t xml:space="preserve">egional University Study </w:t>
      </w:r>
      <w:r w:rsidR="00DF0AD1" w:rsidRPr="23B9CFC9">
        <w:rPr>
          <w:rFonts w:cstheme="minorBidi"/>
          <w:b/>
          <w:bCs/>
          <w:sz w:val="22"/>
          <w:szCs w:val="22"/>
        </w:rPr>
        <w:t>Hub</w:t>
      </w:r>
      <w:r w:rsidRPr="23B9CFC9">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412AD3" w14:paraId="55424073" w14:textId="77777777" w:rsidTr="00476897">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E2E6A2" w14:textId="77777777" w:rsidR="00412AD3" w:rsidRDefault="00412AD3">
            <w:pPr>
              <w:jc w:val="center"/>
              <w:rPr>
                <w:rFonts w:ascii="Calibri" w:hAnsi="Calibri" w:cs="Calibri"/>
                <w:b/>
                <w:bCs/>
                <w:color w:val="000000"/>
                <w:sz w:val="22"/>
                <w:szCs w:val="22"/>
              </w:rPr>
            </w:pPr>
            <w:bookmarkStart w:id="35" w:name="RUCTable"/>
            <w:bookmarkEnd w:id="35"/>
            <w:r>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7AB6B308"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4DFF468C"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2025 Places (EFTSL)</w:t>
            </w:r>
          </w:p>
        </w:tc>
      </w:tr>
      <w:tr w:rsidR="00412AD3" w14:paraId="15498AC5" w14:textId="77777777" w:rsidTr="00476897">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69AF6294" w14:textId="77777777" w:rsidR="00412AD3" w:rsidRDefault="00412AD3">
            <w:pPr>
              <w:rPr>
                <w:rFonts w:ascii="Calibri" w:hAnsi="Calibri" w:cs="Calibri"/>
                <w:color w:val="000000"/>
                <w:sz w:val="22"/>
                <w:szCs w:val="22"/>
              </w:rPr>
            </w:pPr>
            <w:r>
              <w:rPr>
                <w:rFonts w:ascii="Calibri" w:hAnsi="Calibri" w:cs="Calibri"/>
                <w:color w:val="000000"/>
                <w:sz w:val="22"/>
                <w:szCs w:val="22"/>
              </w:rPr>
              <w:t>West Coast Heritage</w:t>
            </w:r>
          </w:p>
        </w:tc>
        <w:tc>
          <w:tcPr>
            <w:tcW w:w="1248" w:type="pct"/>
            <w:tcBorders>
              <w:top w:val="nil"/>
              <w:left w:val="nil"/>
              <w:bottom w:val="single" w:sz="4" w:space="0" w:color="auto"/>
              <w:right w:val="single" w:sz="4" w:space="0" w:color="auto"/>
            </w:tcBorders>
            <w:shd w:val="clear" w:color="auto" w:fill="auto"/>
            <w:noWrap/>
            <w:vAlign w:val="center"/>
            <w:hideMark/>
          </w:tcPr>
          <w:p w14:paraId="0865A9B3" w14:textId="77777777" w:rsidR="00412AD3" w:rsidRDefault="00412AD3">
            <w:pPr>
              <w:jc w:val="right"/>
              <w:rPr>
                <w:rFonts w:ascii="Calibri" w:hAnsi="Calibri" w:cs="Calibri"/>
                <w:color w:val="000000"/>
                <w:sz w:val="22"/>
                <w:szCs w:val="22"/>
              </w:rPr>
            </w:pPr>
            <w:r>
              <w:rPr>
                <w:rFonts w:ascii="Calibri" w:hAnsi="Calibri" w:cs="Calibri"/>
                <w:color w:val="000000"/>
                <w:sz w:val="22"/>
                <w:szCs w:val="22"/>
              </w:rPr>
              <w:t>31.6</w:t>
            </w:r>
          </w:p>
        </w:tc>
        <w:tc>
          <w:tcPr>
            <w:tcW w:w="1248" w:type="pct"/>
            <w:tcBorders>
              <w:top w:val="nil"/>
              <w:left w:val="nil"/>
              <w:bottom w:val="single" w:sz="4" w:space="0" w:color="auto"/>
              <w:right w:val="single" w:sz="4" w:space="0" w:color="auto"/>
            </w:tcBorders>
            <w:shd w:val="clear" w:color="auto" w:fill="auto"/>
            <w:noWrap/>
            <w:vAlign w:val="center"/>
            <w:hideMark/>
          </w:tcPr>
          <w:p w14:paraId="3F2BFB03" w14:textId="181C0899" w:rsidR="00412AD3" w:rsidRDefault="00F3794A">
            <w:pPr>
              <w:jc w:val="right"/>
              <w:rPr>
                <w:rFonts w:ascii="Calibri" w:hAnsi="Calibri" w:cs="Calibri"/>
                <w:color w:val="000000"/>
                <w:sz w:val="22"/>
                <w:szCs w:val="22"/>
              </w:rPr>
            </w:pPr>
            <w:r>
              <w:rPr>
                <w:rFonts w:ascii="Calibri" w:hAnsi="Calibri" w:cs="Calibri"/>
                <w:color w:val="000000"/>
                <w:sz w:val="22"/>
                <w:szCs w:val="22"/>
              </w:rPr>
              <w:t>31.6</w:t>
            </w:r>
          </w:p>
        </w:tc>
      </w:tr>
      <w:tr w:rsidR="00412AD3" w14:paraId="7755D110" w14:textId="77777777" w:rsidTr="00476897">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415D5187" w14:textId="77777777" w:rsidR="00412AD3" w:rsidRDefault="00412AD3">
            <w:pPr>
              <w:rPr>
                <w:rFonts w:ascii="Calibri" w:hAnsi="Calibri" w:cs="Calibri"/>
                <w:color w:val="000000"/>
                <w:sz w:val="22"/>
                <w:szCs w:val="22"/>
              </w:rPr>
            </w:pPr>
            <w:r>
              <w:rPr>
                <w:rFonts w:ascii="Calibri" w:hAnsi="Calibri" w:cs="Calibri"/>
                <w:color w:val="000000"/>
                <w:sz w:val="22"/>
                <w:szCs w:val="22"/>
              </w:rPr>
              <w:t>Barossa Gawler</w:t>
            </w:r>
          </w:p>
        </w:tc>
        <w:tc>
          <w:tcPr>
            <w:tcW w:w="1248" w:type="pct"/>
            <w:tcBorders>
              <w:top w:val="nil"/>
              <w:left w:val="nil"/>
              <w:bottom w:val="single" w:sz="4" w:space="0" w:color="auto"/>
              <w:right w:val="single" w:sz="4" w:space="0" w:color="auto"/>
            </w:tcBorders>
            <w:shd w:val="clear" w:color="auto" w:fill="auto"/>
            <w:noWrap/>
            <w:vAlign w:val="center"/>
            <w:hideMark/>
          </w:tcPr>
          <w:p w14:paraId="340D7718" w14:textId="77777777" w:rsidR="00412AD3" w:rsidRDefault="00412AD3">
            <w:pPr>
              <w:jc w:val="right"/>
              <w:rPr>
                <w:rFonts w:ascii="Calibri" w:hAnsi="Calibri" w:cs="Calibri"/>
                <w:color w:val="000000"/>
                <w:sz w:val="22"/>
                <w:szCs w:val="22"/>
              </w:rPr>
            </w:pPr>
            <w:r>
              <w:rPr>
                <w:rFonts w:ascii="Calibri" w:hAnsi="Calibri" w:cs="Calibri"/>
                <w:color w:val="000000"/>
                <w:sz w:val="22"/>
                <w:szCs w:val="22"/>
              </w:rPr>
              <w:t>4.9</w:t>
            </w:r>
          </w:p>
        </w:tc>
        <w:tc>
          <w:tcPr>
            <w:tcW w:w="1248" w:type="pct"/>
            <w:tcBorders>
              <w:top w:val="nil"/>
              <w:left w:val="nil"/>
              <w:bottom w:val="single" w:sz="4" w:space="0" w:color="auto"/>
              <w:right w:val="single" w:sz="4" w:space="0" w:color="auto"/>
            </w:tcBorders>
            <w:shd w:val="clear" w:color="auto" w:fill="auto"/>
            <w:noWrap/>
            <w:vAlign w:val="center"/>
            <w:hideMark/>
          </w:tcPr>
          <w:p w14:paraId="039E9F66" w14:textId="06829C51" w:rsidR="00412AD3" w:rsidRDefault="00F3794A">
            <w:pPr>
              <w:jc w:val="right"/>
              <w:rPr>
                <w:rFonts w:ascii="Calibri" w:hAnsi="Calibri" w:cs="Calibri"/>
                <w:color w:val="000000"/>
                <w:sz w:val="22"/>
                <w:szCs w:val="22"/>
              </w:rPr>
            </w:pPr>
            <w:r>
              <w:rPr>
                <w:rFonts w:ascii="Calibri" w:hAnsi="Calibri" w:cs="Calibri"/>
                <w:color w:val="000000"/>
                <w:sz w:val="22"/>
                <w:szCs w:val="22"/>
              </w:rPr>
              <w:t>4.9</w:t>
            </w:r>
          </w:p>
        </w:tc>
      </w:tr>
    </w:tbl>
    <w:p w14:paraId="39C0C5A6" w14:textId="77777777" w:rsidR="0057713C" w:rsidRDefault="0057713C" w:rsidP="0084164B">
      <w:pPr>
        <w:spacing w:after="200" w:line="276" w:lineRule="auto"/>
        <w:rPr>
          <w:rFonts w:ascii="Calibri" w:hAnsi="Calibri" w:cs="Arial"/>
          <w:b/>
          <w:bCs/>
          <w:sz w:val="20"/>
          <w:szCs w:val="20"/>
        </w:rPr>
      </w:pPr>
    </w:p>
    <w:bookmarkEnd w:id="34"/>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2EC97761" w14:textId="66B0EBB4" w:rsidR="00AF4A55" w:rsidRPr="001A6067" w:rsidRDefault="00AF4A55" w:rsidP="00686799">
      <w:pPr>
        <w:widowControl w:val="0"/>
        <w:numPr>
          <w:ilvl w:val="0"/>
          <w:numId w:val="7"/>
        </w:numPr>
        <w:tabs>
          <w:tab w:val="left" w:pos="567"/>
          <w:tab w:val="left" w:pos="8222"/>
        </w:tabs>
        <w:spacing w:before="120" w:after="120"/>
        <w:rPr>
          <w:rFonts w:cstheme="minorBidi"/>
          <w:sz w:val="22"/>
          <w:szCs w:val="22"/>
        </w:rPr>
      </w:pPr>
      <w:r w:rsidRPr="00AF4A55">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7F55FE79"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6909B3">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6"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7"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412AD3" w14:paraId="60F02259" w14:textId="77777777" w:rsidTr="0047689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9315F30" w14:textId="77777777" w:rsidR="00412AD3" w:rsidRDefault="00412AD3">
            <w:pPr>
              <w:rPr>
                <w:rFonts w:ascii="Calibri" w:hAnsi="Calibri" w:cs="Calibri"/>
                <w:b/>
                <w:bCs/>
                <w:color w:val="000000"/>
                <w:sz w:val="22"/>
                <w:szCs w:val="22"/>
              </w:rPr>
            </w:pPr>
            <w:bookmarkStart w:id="38" w:name="IRLSAFTable"/>
            <w:bookmarkEnd w:id="38"/>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61DA549"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A5A9AC3" w14:textId="77777777" w:rsidR="00412AD3" w:rsidRDefault="00412AD3">
            <w:pPr>
              <w:jc w:val="center"/>
              <w:rPr>
                <w:rFonts w:ascii="Calibri" w:hAnsi="Calibri" w:cs="Calibri"/>
                <w:b/>
                <w:bCs/>
                <w:color w:val="000000"/>
                <w:sz w:val="22"/>
                <w:szCs w:val="22"/>
              </w:rPr>
            </w:pPr>
            <w:r>
              <w:rPr>
                <w:rFonts w:ascii="Calibri" w:hAnsi="Calibri" w:cs="Calibri"/>
                <w:b/>
                <w:bCs/>
                <w:color w:val="000000"/>
                <w:sz w:val="22"/>
                <w:szCs w:val="22"/>
              </w:rPr>
              <w:t>2025</w:t>
            </w:r>
          </w:p>
        </w:tc>
      </w:tr>
      <w:tr w:rsidR="00412AD3" w14:paraId="53BA28BF" w14:textId="77777777" w:rsidTr="0047689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762A5AB" w14:textId="77777777" w:rsidR="00412AD3" w:rsidRDefault="00412AD3">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1E7A7C32" w14:textId="2C4F3335" w:rsidR="00412AD3" w:rsidRDefault="00BF7327">
            <w:pPr>
              <w:jc w:val="center"/>
              <w:rPr>
                <w:rFonts w:ascii="Calibri" w:hAnsi="Calibri" w:cs="Calibri"/>
                <w:color w:val="000000"/>
                <w:sz w:val="22"/>
                <w:szCs w:val="22"/>
              </w:rPr>
            </w:pPr>
            <w:r>
              <w:rPr>
                <w:rFonts w:ascii="Calibri" w:hAnsi="Calibri" w:cs="Calibri"/>
                <w:color w:val="000000"/>
                <w:sz w:val="22"/>
                <w:szCs w:val="22"/>
              </w:rPr>
              <w:t>$10,044,704</w:t>
            </w:r>
          </w:p>
        </w:tc>
        <w:tc>
          <w:tcPr>
            <w:tcW w:w="1077" w:type="pct"/>
            <w:tcBorders>
              <w:top w:val="nil"/>
              <w:left w:val="nil"/>
              <w:bottom w:val="single" w:sz="4" w:space="0" w:color="auto"/>
              <w:right w:val="single" w:sz="4" w:space="0" w:color="auto"/>
            </w:tcBorders>
            <w:shd w:val="clear" w:color="auto" w:fill="auto"/>
            <w:vAlign w:val="center"/>
            <w:hideMark/>
          </w:tcPr>
          <w:p w14:paraId="5BFB535E" w14:textId="243255E8" w:rsidR="00412AD3" w:rsidRDefault="007865D2">
            <w:pPr>
              <w:jc w:val="center"/>
              <w:rPr>
                <w:rFonts w:ascii="Calibri" w:hAnsi="Calibri" w:cs="Calibri"/>
                <w:color w:val="000000"/>
                <w:sz w:val="22"/>
                <w:szCs w:val="22"/>
              </w:rPr>
            </w:pPr>
            <w:r w:rsidRPr="00292888">
              <w:rPr>
                <w:rFonts w:ascii="Calibri" w:hAnsi="Calibri" w:cs="Calibri"/>
                <w:color w:val="000000"/>
                <w:sz w:val="22"/>
                <w:szCs w:val="22"/>
              </w:rPr>
              <w:t>$9,797,988</w:t>
            </w:r>
          </w:p>
        </w:tc>
      </w:tr>
      <w:tr w:rsidR="00412AD3" w14:paraId="138840B4" w14:textId="77777777" w:rsidTr="0047689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7B9FAEF" w14:textId="77777777" w:rsidR="00412AD3" w:rsidRDefault="00412AD3">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24DC6A9C"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$12,270,578</w:t>
            </w:r>
          </w:p>
        </w:tc>
        <w:tc>
          <w:tcPr>
            <w:tcW w:w="1077" w:type="pct"/>
            <w:tcBorders>
              <w:top w:val="nil"/>
              <w:left w:val="nil"/>
              <w:bottom w:val="single" w:sz="4" w:space="0" w:color="auto"/>
              <w:right w:val="single" w:sz="4" w:space="0" w:color="auto"/>
            </w:tcBorders>
            <w:shd w:val="clear" w:color="auto" w:fill="auto"/>
            <w:vAlign w:val="center"/>
            <w:hideMark/>
          </w:tcPr>
          <w:p w14:paraId="36F29699" w14:textId="07EAEA95" w:rsidR="00412AD3" w:rsidRDefault="00412AD3">
            <w:pPr>
              <w:jc w:val="center"/>
              <w:rPr>
                <w:rFonts w:ascii="Calibri" w:hAnsi="Calibri" w:cs="Calibri"/>
                <w:color w:val="000000"/>
                <w:sz w:val="22"/>
                <w:szCs w:val="22"/>
              </w:rPr>
            </w:pPr>
            <w:r>
              <w:rPr>
                <w:rFonts w:ascii="Calibri" w:hAnsi="Calibri" w:cs="Calibri"/>
                <w:color w:val="000000"/>
                <w:sz w:val="22"/>
                <w:szCs w:val="22"/>
              </w:rPr>
              <w:t>TBA</w:t>
            </w:r>
          </w:p>
        </w:tc>
      </w:tr>
      <w:tr w:rsidR="00412AD3" w14:paraId="48742F5D" w14:textId="77777777" w:rsidTr="0047689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D26FA0D" w14:textId="77777777" w:rsidR="00412AD3" w:rsidRDefault="00412AD3">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0B53BB90" w14:textId="77777777" w:rsidR="00412AD3" w:rsidRDefault="00412AD3">
            <w:pPr>
              <w:jc w:val="center"/>
              <w:rPr>
                <w:rFonts w:ascii="Calibri" w:hAnsi="Calibri" w:cs="Calibri"/>
                <w:color w:val="000000"/>
                <w:sz w:val="22"/>
                <w:szCs w:val="22"/>
              </w:rPr>
            </w:pPr>
            <w:r>
              <w:rPr>
                <w:rFonts w:ascii="Calibri" w:hAnsi="Calibri" w:cs="Calibri"/>
                <w:color w:val="000000"/>
                <w:sz w:val="22"/>
                <w:szCs w:val="22"/>
              </w:rPr>
              <w:t>$1,865,280</w:t>
            </w:r>
          </w:p>
        </w:tc>
        <w:tc>
          <w:tcPr>
            <w:tcW w:w="1077" w:type="pct"/>
            <w:tcBorders>
              <w:top w:val="nil"/>
              <w:left w:val="nil"/>
              <w:bottom w:val="single" w:sz="4" w:space="0" w:color="auto"/>
              <w:right w:val="single" w:sz="4" w:space="0" w:color="auto"/>
            </w:tcBorders>
            <w:shd w:val="clear" w:color="auto" w:fill="auto"/>
            <w:vAlign w:val="center"/>
            <w:hideMark/>
          </w:tcPr>
          <w:p w14:paraId="264F3A16" w14:textId="168E8269" w:rsidR="00412AD3" w:rsidRDefault="00075BD3">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39" w:name="Enabling"/>
      <w:bookmarkEnd w:id="37"/>
      <w:r w:rsidRPr="003337FC">
        <w:rPr>
          <w:rFonts w:cstheme="minorHAnsi"/>
          <w:b/>
          <w:bCs/>
          <w:sz w:val="22"/>
          <w:szCs w:val="22"/>
        </w:rPr>
        <w:t>Allocation of places for the purposes of the ELP</w:t>
      </w:r>
    </w:p>
    <w:p w14:paraId="59C652A7" w14:textId="164150E7" w:rsidR="0010294C" w:rsidRDefault="30F70AC9"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is </w:t>
      </w:r>
      <w:r w:rsidR="00412AD3" w:rsidRPr="008E73A4">
        <w:rPr>
          <w:rFonts w:ascii="Calibri" w:hAnsi="Calibri"/>
          <w:sz w:val="22"/>
        </w:rPr>
        <w:t>480</w:t>
      </w:r>
      <w:r w:rsidR="004A35E5" w:rsidRPr="37458ABB">
        <w:rPr>
          <w:rFonts w:ascii="Calibri" w:hAnsi="Calibri"/>
          <w:sz w:val="22"/>
          <w:szCs w:val="22"/>
        </w:rPr>
        <w:t xml:space="preserve"> </w:t>
      </w:r>
      <w:r w:rsidR="00686799" w:rsidRPr="001A6067">
        <w:rPr>
          <w:rFonts w:ascii="Calibri" w:hAnsi="Calibri"/>
          <w:sz w:val="22"/>
          <w:szCs w:val="22"/>
        </w:rPr>
        <w:t xml:space="preserve">in </w:t>
      </w:r>
      <w:r w:rsidR="00686799">
        <w:rPr>
          <w:rFonts w:ascii="Calibri" w:hAnsi="Calibri"/>
          <w:sz w:val="22"/>
          <w:szCs w:val="22"/>
        </w:rPr>
        <w:t>2024</w:t>
      </w:r>
      <w:r w:rsidR="00686799"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39"/>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39E0730F" w:rsidR="00CB7A1E"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universities’ unspent HEPPP funds will roll</w:t>
      </w:r>
      <w:r w:rsidR="00045B88">
        <w:rPr>
          <w:rFonts w:ascii="Calibri" w:hAnsi="Calibri"/>
          <w:sz w:val="22"/>
          <w:szCs w:val="22"/>
        </w:rPr>
        <w:t xml:space="preserve"> </w:t>
      </w:r>
      <w:r w:rsidRPr="5FFDBAB4">
        <w:rPr>
          <w:rFonts w:ascii="Calibri" w:hAnsi="Calibri"/>
          <w:sz w:val="22"/>
          <w:szCs w:val="22"/>
        </w:rPr>
        <w:t xml:space="preserve">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6"/>
    </w:p>
    <w:p w14:paraId="7D305B63" w14:textId="77777777" w:rsidR="00F475DB" w:rsidRDefault="00F475DB">
      <w:pPr>
        <w:rPr>
          <w:rFonts w:ascii="Calibri" w:hAnsi="Calibri"/>
          <w:b/>
          <w:bCs/>
          <w:sz w:val="22"/>
        </w:rPr>
      </w:pPr>
      <w:r>
        <w:rPr>
          <w:rFonts w:ascii="Calibri" w:hAnsi="Calibri"/>
          <w:b/>
          <w:bCs/>
          <w:sz w:val="22"/>
        </w:rPr>
        <w:br w:type="page"/>
      </w:r>
    </w:p>
    <w:p w14:paraId="46B7C5DE" w14:textId="0690D462"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28E3628A" w:rsidR="009A6FDC" w:rsidRPr="006B29B6" w:rsidRDefault="009A6FDC" w:rsidP="00A71995">
            <w:pPr>
              <w:tabs>
                <w:tab w:val="left" w:pos="567"/>
                <w:tab w:val="left" w:pos="8222"/>
              </w:tabs>
              <w:spacing w:before="120" w:after="120"/>
              <w:rPr>
                <w:rFonts w:ascii="Calibri" w:hAnsi="Calibri" w:cs="Arial"/>
                <w:bCs/>
                <w:sz w:val="22"/>
                <w:szCs w:val="22"/>
              </w:rPr>
            </w:pPr>
            <w:bookmarkStart w:id="40" w:name="Equity_nps_ref" w:colFirst="0" w:colLast="1"/>
            <w:r w:rsidRPr="006B29B6">
              <w:rPr>
                <w:rFonts w:ascii="Calibri" w:hAnsi="Calibri" w:cs="Arial"/>
                <w:bCs/>
                <w:sz w:val="22"/>
                <w:szCs w:val="22"/>
              </w:rPr>
              <w:t xml:space="preserve">Is the course listed </w:t>
            </w:r>
            <w:r w:rsidRPr="008E73A4">
              <w:rPr>
                <w:rFonts w:ascii="Calibri" w:hAnsi="Calibri" w:cs="Arial"/>
                <w:bCs/>
                <w:sz w:val="22"/>
                <w:szCs w:val="22"/>
              </w:rPr>
              <w:t xml:space="preserve">in </w:t>
            </w:r>
            <w:r w:rsidRPr="008E73A4">
              <w:rPr>
                <w:rFonts w:ascii="Calibri" w:hAnsi="Calibri" w:cs="Arial"/>
                <w:bCs/>
                <w:sz w:val="22"/>
                <w:szCs w:val="22"/>
                <w:u w:val="single"/>
              </w:rPr>
              <w:t>Table 1b(i)</w:t>
            </w:r>
            <w:r w:rsidRPr="008E73A4">
              <w:rPr>
                <w:rFonts w:ascii="Calibri" w:hAnsi="Calibri" w:cs="Arial"/>
                <w:bCs/>
                <w:sz w:val="22"/>
                <w:szCs w:val="22"/>
              </w:rPr>
              <w:t xml:space="preserve">, </w:t>
            </w:r>
            <w:r w:rsidRPr="008E73A4">
              <w:rPr>
                <w:rFonts w:ascii="Calibri" w:hAnsi="Calibri" w:cs="Arial"/>
                <w:bCs/>
                <w:sz w:val="22"/>
                <w:szCs w:val="22"/>
                <w:u w:val="single"/>
              </w:rPr>
              <w:t>Table 1b(ii</w:t>
            </w:r>
            <w:r w:rsidRPr="008E73A4">
              <w:rPr>
                <w:rFonts w:ascii="Calibri" w:hAnsi="Calibri" w:cs="Arial"/>
                <w:bCs/>
                <w:sz w:val="22"/>
                <w:szCs w:val="22"/>
              </w:rPr>
              <w:t>)</w:t>
            </w:r>
            <w:r w:rsidR="008E73A4" w:rsidRPr="008E73A4">
              <w:rPr>
                <w:rFonts w:ascii="Calibri" w:hAnsi="Calibri" w:cs="Arial"/>
                <w:bCs/>
                <w:sz w:val="22"/>
                <w:szCs w:val="22"/>
              </w:rPr>
              <w:t xml:space="preserve"> or</w:t>
            </w:r>
            <w:r w:rsidRPr="008E73A4">
              <w:rPr>
                <w:rFonts w:ascii="Calibri" w:hAnsi="Calibri" w:cs="Arial"/>
                <w:bCs/>
                <w:sz w:val="22"/>
                <w:szCs w:val="22"/>
              </w:rPr>
              <w:t xml:space="preserve"> Table 1b(iii</w:t>
            </w:r>
            <w:r w:rsidR="008E73A4" w:rsidRPr="008E73A4">
              <w:rPr>
                <w:rFonts w:ascii="Calibri" w:hAnsi="Calibri" w:cs="Arial"/>
                <w:bCs/>
                <w:sz w:val="22"/>
                <w:szCs w:val="22"/>
              </w:rPr>
              <w:t>)</w:t>
            </w:r>
            <w:r w:rsidRPr="008E73A4">
              <w:rPr>
                <w:rFonts w:ascii="Calibri" w:hAnsi="Calibri" w:cs="Arial"/>
                <w:bCs/>
                <w:sz w:val="22"/>
                <w:szCs w:val="22"/>
              </w:rPr>
              <w:t xml:space="preserve"> of Appendix 1 in which students are enrolled in Commonwealth</w:t>
            </w:r>
            <w:r w:rsidRPr="006B29B6">
              <w:rPr>
                <w:rFonts w:ascii="Calibri" w:hAnsi="Calibri" w:cs="Arial"/>
                <w:bCs/>
                <w:sz w:val="22"/>
                <w:szCs w:val="22"/>
              </w:rPr>
              <w:t xml:space="preserve"> supported places</w:t>
            </w:r>
            <w:r w:rsidR="00E500C8">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40"/>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5A70B" w14:textId="77777777" w:rsidR="00D763B0" w:rsidRDefault="00D763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77CDC" w14:textId="77777777" w:rsidR="00D763B0" w:rsidRDefault="00D76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A6F5E" w14:textId="77777777" w:rsidR="00D763B0" w:rsidRDefault="00D763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7E72A" w14:textId="77777777" w:rsidR="00D763B0" w:rsidRDefault="00D763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28D8CFC3" w:rsidR="00AF4A16" w:rsidRPr="0088616E" w:rsidRDefault="00D763B0"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Tasmania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248E99D1" w:rsidR="00AF4A16" w:rsidRPr="0088616E" w:rsidRDefault="00D763B0" w:rsidP="00AF4A16">
    <w:pPr>
      <w:pStyle w:val="Header"/>
      <w:pBdr>
        <w:bottom w:val="single" w:sz="4" w:space="0" w:color="auto"/>
      </w:pBdr>
      <w:rPr>
        <w:rFonts w:ascii="Calibri" w:hAnsi="Calibri" w:cs="Arial"/>
        <w:sz w:val="16"/>
        <w:szCs w:val="16"/>
      </w:rPr>
    </w:pPr>
    <w:r>
      <w:rPr>
        <w:rFonts w:ascii="Calibri" w:hAnsi="Calibri" w:cs="Arial"/>
        <w:noProof/>
        <w:sz w:val="16"/>
        <w:szCs w:val="16"/>
      </w:rPr>
      <w:t>University of Tasmania</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4BCA1A26" w:rsidR="00AF4A16" w:rsidRPr="0088616E" w:rsidRDefault="00D763B0"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Tasmania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B88"/>
    <w:rsid w:val="00045C74"/>
    <w:rsid w:val="00050241"/>
    <w:rsid w:val="00050F1C"/>
    <w:rsid w:val="00051056"/>
    <w:rsid w:val="0005132C"/>
    <w:rsid w:val="000516F4"/>
    <w:rsid w:val="000518E8"/>
    <w:rsid w:val="00051C40"/>
    <w:rsid w:val="0005269B"/>
    <w:rsid w:val="0005278D"/>
    <w:rsid w:val="00053110"/>
    <w:rsid w:val="00056255"/>
    <w:rsid w:val="0005667D"/>
    <w:rsid w:val="00056E2C"/>
    <w:rsid w:val="00057255"/>
    <w:rsid w:val="0006062B"/>
    <w:rsid w:val="000608B6"/>
    <w:rsid w:val="00060F4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5BD3"/>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86A"/>
    <w:rsid w:val="00096C1E"/>
    <w:rsid w:val="00097010"/>
    <w:rsid w:val="0009752F"/>
    <w:rsid w:val="000A0ECC"/>
    <w:rsid w:val="000A1E2D"/>
    <w:rsid w:val="000A2808"/>
    <w:rsid w:val="000A2F1C"/>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352"/>
    <w:rsid w:val="001475B6"/>
    <w:rsid w:val="00147AB4"/>
    <w:rsid w:val="00147B49"/>
    <w:rsid w:val="001500DA"/>
    <w:rsid w:val="00150802"/>
    <w:rsid w:val="00150E89"/>
    <w:rsid w:val="00151FF4"/>
    <w:rsid w:val="00152A14"/>
    <w:rsid w:val="00152A6E"/>
    <w:rsid w:val="00152FC4"/>
    <w:rsid w:val="00153BE6"/>
    <w:rsid w:val="00153C2B"/>
    <w:rsid w:val="00155C7E"/>
    <w:rsid w:val="00157131"/>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417"/>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06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0740B"/>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1D3"/>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2888"/>
    <w:rsid w:val="002930C5"/>
    <w:rsid w:val="002931BD"/>
    <w:rsid w:val="00293669"/>
    <w:rsid w:val="0029471C"/>
    <w:rsid w:val="002950FC"/>
    <w:rsid w:val="00296791"/>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C7BC1"/>
    <w:rsid w:val="002D03A3"/>
    <w:rsid w:val="002D0CB0"/>
    <w:rsid w:val="002D111C"/>
    <w:rsid w:val="002D133D"/>
    <w:rsid w:val="002D134B"/>
    <w:rsid w:val="002D1401"/>
    <w:rsid w:val="002D1FC4"/>
    <w:rsid w:val="002D3CE4"/>
    <w:rsid w:val="002D3E60"/>
    <w:rsid w:val="002D4460"/>
    <w:rsid w:val="002D4491"/>
    <w:rsid w:val="002D57C8"/>
    <w:rsid w:val="002D6530"/>
    <w:rsid w:val="002D730D"/>
    <w:rsid w:val="002D7629"/>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07E8"/>
    <w:rsid w:val="00311DF3"/>
    <w:rsid w:val="003129CD"/>
    <w:rsid w:val="00312C09"/>
    <w:rsid w:val="00313E4C"/>
    <w:rsid w:val="00314FC6"/>
    <w:rsid w:val="00315F5D"/>
    <w:rsid w:val="003171DE"/>
    <w:rsid w:val="0032068E"/>
    <w:rsid w:val="003213EA"/>
    <w:rsid w:val="00322202"/>
    <w:rsid w:val="00323BE6"/>
    <w:rsid w:val="00324B85"/>
    <w:rsid w:val="00325B0B"/>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93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3DBC"/>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4257"/>
    <w:rsid w:val="003F6426"/>
    <w:rsid w:val="003F74C5"/>
    <w:rsid w:val="003F788D"/>
    <w:rsid w:val="00400224"/>
    <w:rsid w:val="00400A09"/>
    <w:rsid w:val="0040295E"/>
    <w:rsid w:val="00406505"/>
    <w:rsid w:val="00411A15"/>
    <w:rsid w:val="00411E9C"/>
    <w:rsid w:val="00412AD3"/>
    <w:rsid w:val="00412E6B"/>
    <w:rsid w:val="00413B4C"/>
    <w:rsid w:val="00413D1A"/>
    <w:rsid w:val="00414365"/>
    <w:rsid w:val="004144BD"/>
    <w:rsid w:val="004148F9"/>
    <w:rsid w:val="00414BA1"/>
    <w:rsid w:val="00415065"/>
    <w:rsid w:val="004172BA"/>
    <w:rsid w:val="00417B07"/>
    <w:rsid w:val="004205BB"/>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47B18"/>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323"/>
    <w:rsid w:val="00476897"/>
    <w:rsid w:val="00476BD5"/>
    <w:rsid w:val="00477AE8"/>
    <w:rsid w:val="00477FF1"/>
    <w:rsid w:val="00480E4B"/>
    <w:rsid w:val="00481593"/>
    <w:rsid w:val="00481E97"/>
    <w:rsid w:val="00482EBA"/>
    <w:rsid w:val="00482FB6"/>
    <w:rsid w:val="00483684"/>
    <w:rsid w:val="00485010"/>
    <w:rsid w:val="00485371"/>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5BF6"/>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0C99"/>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11E3"/>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B7E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17DB"/>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4B6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0CFD"/>
    <w:rsid w:val="00681D70"/>
    <w:rsid w:val="00683969"/>
    <w:rsid w:val="0068496F"/>
    <w:rsid w:val="006854A4"/>
    <w:rsid w:val="00686799"/>
    <w:rsid w:val="00686C6C"/>
    <w:rsid w:val="006871F0"/>
    <w:rsid w:val="006909B3"/>
    <w:rsid w:val="00691101"/>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323"/>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AB9"/>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0322"/>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051"/>
    <w:rsid w:val="00785FA7"/>
    <w:rsid w:val="007865D2"/>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5EDA"/>
    <w:rsid w:val="007B67CE"/>
    <w:rsid w:val="007B7320"/>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00D"/>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6C10"/>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126"/>
    <w:rsid w:val="008E73A4"/>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532D"/>
    <w:rsid w:val="0090554A"/>
    <w:rsid w:val="00905E14"/>
    <w:rsid w:val="00905E1D"/>
    <w:rsid w:val="00906AD5"/>
    <w:rsid w:val="00906D3C"/>
    <w:rsid w:val="00910A91"/>
    <w:rsid w:val="009121F9"/>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6E8B"/>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1EEB"/>
    <w:rsid w:val="00972488"/>
    <w:rsid w:val="00972786"/>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81A"/>
    <w:rsid w:val="009E79AF"/>
    <w:rsid w:val="009F002A"/>
    <w:rsid w:val="009F0CFE"/>
    <w:rsid w:val="009F1752"/>
    <w:rsid w:val="009F1BD2"/>
    <w:rsid w:val="009F2BAD"/>
    <w:rsid w:val="009F4481"/>
    <w:rsid w:val="009F474A"/>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793"/>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0B0D"/>
    <w:rsid w:val="00AF191F"/>
    <w:rsid w:val="00AF2F42"/>
    <w:rsid w:val="00AF33BD"/>
    <w:rsid w:val="00AF3627"/>
    <w:rsid w:val="00AF3B6B"/>
    <w:rsid w:val="00AF42F1"/>
    <w:rsid w:val="00AF4390"/>
    <w:rsid w:val="00AF4A16"/>
    <w:rsid w:val="00AF4A55"/>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389"/>
    <w:rsid w:val="00B064B6"/>
    <w:rsid w:val="00B066ED"/>
    <w:rsid w:val="00B067F1"/>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0E8A"/>
    <w:rsid w:val="00B41F1B"/>
    <w:rsid w:val="00B421A6"/>
    <w:rsid w:val="00B42C95"/>
    <w:rsid w:val="00B43EFD"/>
    <w:rsid w:val="00B470F8"/>
    <w:rsid w:val="00B47AC5"/>
    <w:rsid w:val="00B47B27"/>
    <w:rsid w:val="00B502EF"/>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3BA"/>
    <w:rsid w:val="00B82D26"/>
    <w:rsid w:val="00B83944"/>
    <w:rsid w:val="00B83A87"/>
    <w:rsid w:val="00B84463"/>
    <w:rsid w:val="00B84DD7"/>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BF7327"/>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635"/>
    <w:rsid w:val="00C16EAC"/>
    <w:rsid w:val="00C174A6"/>
    <w:rsid w:val="00C1776D"/>
    <w:rsid w:val="00C20A69"/>
    <w:rsid w:val="00C21509"/>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5F86"/>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47D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5BF2"/>
    <w:rsid w:val="00CB6454"/>
    <w:rsid w:val="00CB6907"/>
    <w:rsid w:val="00CB6B6F"/>
    <w:rsid w:val="00CB6E5F"/>
    <w:rsid w:val="00CB7A1E"/>
    <w:rsid w:val="00CB7B21"/>
    <w:rsid w:val="00CB7FC0"/>
    <w:rsid w:val="00CC0793"/>
    <w:rsid w:val="00CC1839"/>
    <w:rsid w:val="00CC1DD2"/>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89D"/>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4DE5"/>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6DE1"/>
    <w:rsid w:val="00D57422"/>
    <w:rsid w:val="00D5776E"/>
    <w:rsid w:val="00D6022A"/>
    <w:rsid w:val="00D60AD3"/>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3B0"/>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BA1"/>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CDF"/>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0C0"/>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129"/>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797"/>
    <w:rsid w:val="00E35C11"/>
    <w:rsid w:val="00E361A3"/>
    <w:rsid w:val="00E36281"/>
    <w:rsid w:val="00E36B78"/>
    <w:rsid w:val="00E37BFB"/>
    <w:rsid w:val="00E40600"/>
    <w:rsid w:val="00E4106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1CAB"/>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3C8"/>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A74DC"/>
    <w:rsid w:val="00EB2341"/>
    <w:rsid w:val="00EB414E"/>
    <w:rsid w:val="00EB459A"/>
    <w:rsid w:val="00EB531E"/>
    <w:rsid w:val="00EB5438"/>
    <w:rsid w:val="00EB62E7"/>
    <w:rsid w:val="00EB6903"/>
    <w:rsid w:val="00EB6F4A"/>
    <w:rsid w:val="00EB77D3"/>
    <w:rsid w:val="00EB7F4B"/>
    <w:rsid w:val="00EC07F7"/>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94A"/>
    <w:rsid w:val="00F37AF9"/>
    <w:rsid w:val="00F40527"/>
    <w:rsid w:val="00F4140F"/>
    <w:rsid w:val="00F415CB"/>
    <w:rsid w:val="00F42ABC"/>
    <w:rsid w:val="00F438C6"/>
    <w:rsid w:val="00F44266"/>
    <w:rsid w:val="00F4511D"/>
    <w:rsid w:val="00F45F9D"/>
    <w:rsid w:val="00F46E53"/>
    <w:rsid w:val="00F46F12"/>
    <w:rsid w:val="00F4741A"/>
    <w:rsid w:val="00F475DB"/>
    <w:rsid w:val="00F47733"/>
    <w:rsid w:val="00F5072E"/>
    <w:rsid w:val="00F5094B"/>
    <w:rsid w:val="00F50AB5"/>
    <w:rsid w:val="00F51011"/>
    <w:rsid w:val="00F5101E"/>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4D99"/>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6EC0"/>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3BB"/>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0D96"/>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6156">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80971034">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09810858">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14921748">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680993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18479940">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980773476">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06583036">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6831033">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36484205">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1131537">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89409941">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18443079">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80956990">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70225594">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B6201-F29D-4A75-9BA0-A708A05855C5}">
  <ds:schemaRefs>
    <ds:schemaRef ds:uri="http://schemas.microsoft.com/office/infopath/2007/PartnerControls"/>
    <ds:schemaRef ds:uri="http://purl.org/dc/dcmitype/"/>
    <ds:schemaRef ds:uri="http://schemas.microsoft.com/office/2006/documentManagement/types"/>
    <ds:schemaRef ds:uri="http://www.w3.org/XML/1998/namespace"/>
    <ds:schemaRef ds:uri="http://purl.org/dc/elements/1.1/"/>
    <ds:schemaRef ds:uri="http://schemas.microsoft.com/office/2006/metadata/properties"/>
    <ds:schemaRef ds:uri="http://schemas.openxmlformats.org/package/2006/metadata/core-properties"/>
    <ds:schemaRef ds:uri="798DC259-F43D-4156-8F26-44EBBEFE304B"/>
    <ds:schemaRef ds:uri="http://purl.org/dc/terms/"/>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22</Pages>
  <Words>6084</Words>
  <Characters>34681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57</cp:revision>
  <cp:lastPrinted>2024-04-04T23:33:00Z</cp:lastPrinted>
  <dcterms:created xsi:type="dcterms:W3CDTF">2024-03-26T04:21:00Z</dcterms:created>
  <dcterms:modified xsi:type="dcterms:W3CDTF">2025-03-25T00:14:00Z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