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6A5E97C" w:rsidR="00067075" w:rsidRDefault="00D649A8" w:rsidP="005D702C">
      <w:pPr>
        <w:pStyle w:val="Title"/>
        <w:spacing w:before="120"/>
      </w:pPr>
      <w:r>
        <w:rPr>
          <w:noProof/>
        </w:rPr>
        <w:drawing>
          <wp:inline distT="0" distB="0" distL="0" distR="0" wp14:anchorId="69D352FB" wp14:editId="42C99DE7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79E" w:rsidRPr="00CA4815">
        <w:rPr>
          <w:b w:val="0"/>
          <w:bCs/>
          <w:noProof/>
        </w:rPr>
        <w:drawing>
          <wp:anchor distT="0" distB="0" distL="114300" distR="114300" simplePos="0" relativeHeight="251660288" behindDoc="1" locked="1" layoutInCell="1" allowOverlap="1" wp14:anchorId="45FAF1A5" wp14:editId="471518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836000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06164C" wp14:editId="1FE0E5F4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71530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7381" cy="173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1237" w14:textId="5E3E01FD" w:rsidR="006D154E" w:rsidRDefault="00472F36" w:rsidP="00523252">
      <w:pPr>
        <w:pStyle w:val="Title"/>
        <w:spacing w:after="240" w:line="240" w:lineRule="auto"/>
        <w:rPr>
          <w:color w:val="002D3F" w:themeColor="text2"/>
          <w:spacing w:val="0"/>
          <w:kern w:val="0"/>
          <w:szCs w:val="32"/>
        </w:rPr>
      </w:pPr>
      <w:r w:rsidRPr="00D8679E">
        <w:rPr>
          <w:color w:val="002D3F" w:themeColor="text2"/>
          <w:spacing w:val="0"/>
          <w:kern w:val="0"/>
          <w:szCs w:val="32"/>
        </w:rPr>
        <w:t xml:space="preserve">National </w:t>
      </w:r>
      <w:r w:rsidR="00760B36" w:rsidRPr="00D8679E">
        <w:rPr>
          <w:color w:val="002D3F" w:themeColor="text2"/>
          <w:spacing w:val="0"/>
          <w:kern w:val="0"/>
          <w:szCs w:val="32"/>
        </w:rPr>
        <w:t xml:space="preserve">Respectful Relationships Education </w:t>
      </w:r>
      <w:r w:rsidR="00257AA4" w:rsidRPr="00D8679E">
        <w:rPr>
          <w:color w:val="002D3F" w:themeColor="text2"/>
          <w:spacing w:val="0"/>
          <w:kern w:val="0"/>
          <w:szCs w:val="32"/>
        </w:rPr>
        <w:t xml:space="preserve">Expert </w:t>
      </w:r>
      <w:r w:rsidR="00760B36" w:rsidRPr="00D8679E">
        <w:rPr>
          <w:color w:val="002D3F" w:themeColor="text2"/>
          <w:spacing w:val="0"/>
          <w:kern w:val="0"/>
          <w:szCs w:val="32"/>
        </w:rPr>
        <w:t>Working Group</w:t>
      </w:r>
    </w:p>
    <w:p w14:paraId="710571F9" w14:textId="06301544" w:rsidR="000135AD" w:rsidRPr="009C2883" w:rsidRDefault="002C7962" w:rsidP="009C2883">
      <w:pPr>
        <w:pStyle w:val="Subtitle"/>
        <w:rPr>
          <w:rFonts w:eastAsiaTheme="majorEastAsia"/>
        </w:rPr>
      </w:pPr>
      <w:r w:rsidRPr="009C2883">
        <w:rPr>
          <w:rFonts w:eastAsiaTheme="majorEastAsia"/>
        </w:rPr>
        <w:t>Communique</w:t>
      </w:r>
      <w:r w:rsidR="002E36C2" w:rsidRPr="009C2883">
        <w:rPr>
          <w:rFonts w:eastAsiaTheme="majorEastAsia"/>
        </w:rPr>
        <w:t xml:space="preserve">: Meeting </w:t>
      </w:r>
      <w:r w:rsidR="00395228">
        <w:rPr>
          <w:rFonts w:eastAsiaTheme="majorEastAsia"/>
        </w:rPr>
        <w:t>4</w:t>
      </w:r>
      <w:r w:rsidR="002E36C2" w:rsidRPr="009C2883">
        <w:rPr>
          <w:rFonts w:eastAsiaTheme="majorEastAsia"/>
        </w:rPr>
        <w:t xml:space="preserve">, </w:t>
      </w:r>
      <w:r w:rsidR="00977F59">
        <w:rPr>
          <w:rFonts w:eastAsiaTheme="majorEastAsia"/>
        </w:rPr>
        <w:t>1</w:t>
      </w:r>
      <w:r w:rsidR="00395228">
        <w:rPr>
          <w:rFonts w:eastAsiaTheme="majorEastAsia"/>
        </w:rPr>
        <w:t>2</w:t>
      </w:r>
      <w:r w:rsidR="002E36C2" w:rsidRPr="009C2883">
        <w:rPr>
          <w:rFonts w:eastAsiaTheme="majorEastAsia"/>
        </w:rPr>
        <w:t xml:space="preserve"> </w:t>
      </w:r>
      <w:r w:rsidR="00395228">
        <w:rPr>
          <w:rFonts w:eastAsiaTheme="majorEastAsia"/>
        </w:rPr>
        <w:t>September</w:t>
      </w:r>
      <w:r w:rsidR="002E36C2" w:rsidRPr="009C2883">
        <w:rPr>
          <w:rFonts w:eastAsiaTheme="majorEastAsia"/>
        </w:rPr>
        <w:t xml:space="preserve"> 2023</w:t>
      </w:r>
    </w:p>
    <w:p w14:paraId="1F73FDBE" w14:textId="41315215" w:rsidR="00977F59" w:rsidRPr="002420D7" w:rsidRDefault="00977F59" w:rsidP="00977F59">
      <w:pPr>
        <w:spacing w:after="0" w:line="240" w:lineRule="auto"/>
      </w:pPr>
      <w:r w:rsidRPr="002420D7">
        <w:t xml:space="preserve">The National Respectful Relationships Education Expert Working Group met for the </w:t>
      </w:r>
      <w:r w:rsidR="00395228">
        <w:t>fourth</w:t>
      </w:r>
      <w:r w:rsidRPr="002420D7">
        <w:t xml:space="preserve"> time on Tuesday, 1</w:t>
      </w:r>
      <w:r w:rsidR="00395228">
        <w:t>2</w:t>
      </w:r>
      <w:r w:rsidRPr="002420D7">
        <w:t xml:space="preserve"> </w:t>
      </w:r>
      <w:r w:rsidR="00395228">
        <w:t>September</w:t>
      </w:r>
      <w:r w:rsidRPr="002420D7">
        <w:t xml:space="preserve"> 2023. The</w:t>
      </w:r>
      <w:r>
        <w:t xml:space="preserve"> meeting was chaired by Patty </w:t>
      </w:r>
      <w:proofErr w:type="spellStart"/>
      <w:r>
        <w:t>Kinnersly</w:t>
      </w:r>
      <w:proofErr w:type="spellEnd"/>
      <w:r>
        <w:t>, Our Watch, with attendance from expert members and representatives from the Australian and state and territory governments, the National Catholic Education Commission, and Independent Schools Australia.</w:t>
      </w:r>
    </w:p>
    <w:p w14:paraId="3FDA2921" w14:textId="77777777" w:rsidR="00977F59" w:rsidRDefault="00977F59" w:rsidP="00977F59">
      <w:pPr>
        <w:spacing w:after="0" w:line="240" w:lineRule="auto"/>
        <w:rPr>
          <w:rFonts w:ascii="Calibri" w:hAnsi="Calibri" w:cs="Calibri"/>
        </w:rPr>
      </w:pPr>
    </w:p>
    <w:p w14:paraId="2F68BF4A" w14:textId="6B7CAD3E" w:rsidR="00977F59" w:rsidRDefault="00977F59" w:rsidP="00D66AF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95228">
        <w:rPr>
          <w:rFonts w:ascii="Calibri" w:hAnsi="Calibri" w:cs="Calibri"/>
        </w:rPr>
        <w:t>fourth</w:t>
      </w:r>
      <w:r>
        <w:rPr>
          <w:rFonts w:ascii="Calibri" w:hAnsi="Calibri" w:cs="Calibri"/>
        </w:rPr>
        <w:t xml:space="preserve"> meetin</w:t>
      </w:r>
      <w:r w:rsidR="00D66AF9">
        <w:rPr>
          <w:rFonts w:ascii="Calibri" w:hAnsi="Calibri" w:cs="Calibri"/>
        </w:rPr>
        <w:t xml:space="preserve">g provided members with the opportunity to participate in a presentation from </w:t>
      </w:r>
      <w:r w:rsidR="00D66AF9" w:rsidRPr="00B337B8">
        <w:t>Monash University</w:t>
      </w:r>
      <w:r w:rsidR="00D66AF9">
        <w:t xml:space="preserve"> Gender and Family Violence Prevention Centre regarding the preliminary findings of the rapid review into respectful relationships education delivery in schools. In addition, members were provided </w:t>
      </w:r>
      <w:r w:rsidR="0089091A">
        <w:t xml:space="preserve">with </w:t>
      </w:r>
      <w:r w:rsidR="00D66AF9">
        <w:t>an update on the development of the</w:t>
      </w:r>
      <w:r w:rsidR="00D66AF9" w:rsidRPr="00D66AF9">
        <w:t xml:space="preserve"> </w:t>
      </w:r>
      <w:r w:rsidR="00D66AF9">
        <w:t>National Respectful Relationships Education Framework,</w:t>
      </w:r>
      <w:r w:rsidR="00477E06">
        <w:t xml:space="preserve"> and progress made to engage with stakeholders on the development of the framework through</w:t>
      </w:r>
      <w:r w:rsidR="00D66AF9">
        <w:t xml:space="preserve"> </w:t>
      </w:r>
      <w:r w:rsidR="00477E06">
        <w:t xml:space="preserve">the </w:t>
      </w:r>
      <w:r w:rsidR="00D66AF9">
        <w:t xml:space="preserve">consultation workshops. </w:t>
      </w:r>
    </w:p>
    <w:p w14:paraId="0CE5CE3B" w14:textId="77777777" w:rsidR="00D66AF9" w:rsidRDefault="00D66AF9" w:rsidP="00977F59">
      <w:pPr>
        <w:spacing w:after="0" w:line="240" w:lineRule="auto"/>
      </w:pPr>
    </w:p>
    <w:p w14:paraId="5DD506E5" w14:textId="40A47AE3" w:rsidR="00C1649E" w:rsidRDefault="00D66AF9" w:rsidP="00C1649E">
      <w:pPr>
        <w:spacing w:after="0" w:line="240" w:lineRule="auto"/>
      </w:pPr>
      <w:r>
        <w:t xml:space="preserve">Members were joined by </w:t>
      </w:r>
      <w:r w:rsidRPr="003319E0">
        <w:t xml:space="preserve">Emeritus Professor </w:t>
      </w:r>
      <w:r>
        <w:t xml:space="preserve">Helen </w:t>
      </w:r>
      <w:r w:rsidRPr="003319E0">
        <w:t>Cahill</w:t>
      </w:r>
      <w:r>
        <w:t xml:space="preserve">, </w:t>
      </w:r>
      <w:r w:rsidR="00C4361C">
        <w:t xml:space="preserve">Graduate School of Education, </w:t>
      </w:r>
      <w:r>
        <w:t>University of Melbourne</w:t>
      </w:r>
      <w:r w:rsidR="00D6107D">
        <w:t>, who</w:t>
      </w:r>
      <w:r w:rsidR="00C1649E">
        <w:t xml:space="preserve"> </w:t>
      </w:r>
      <w:r w:rsidR="00477E06">
        <w:t xml:space="preserve">gave a </w:t>
      </w:r>
      <w:r w:rsidR="00D6107D">
        <w:t>present</w:t>
      </w:r>
      <w:r w:rsidR="00477E06">
        <w:t xml:space="preserve">ation </w:t>
      </w:r>
      <w:r w:rsidR="00C4361C">
        <w:t>which included an overview of findings from implementation research investigating school uptake of the Resilience</w:t>
      </w:r>
      <w:r w:rsidR="00466CBC">
        <w:t>,</w:t>
      </w:r>
      <w:r w:rsidR="00C4361C">
        <w:t xml:space="preserve"> Rights and Respectful Relationships program in 40 Victorian schools. </w:t>
      </w:r>
    </w:p>
    <w:p w14:paraId="3C53CA37" w14:textId="12C92632" w:rsidR="00977F59" w:rsidRDefault="00977F59" w:rsidP="00977F59">
      <w:pPr>
        <w:spacing w:after="0" w:line="240" w:lineRule="auto"/>
        <w:rPr>
          <w:rFonts w:ascii="Calibri" w:hAnsi="Calibri" w:cs="Calibri"/>
        </w:rPr>
      </w:pPr>
    </w:p>
    <w:p w14:paraId="75816AC2" w14:textId="0BDA8646" w:rsidR="00977F59" w:rsidRPr="000135AD" w:rsidRDefault="00977F59" w:rsidP="00977F59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477E06">
        <w:rPr>
          <w:rFonts w:ascii="Calibri" w:hAnsi="Calibri" w:cs="Calibri"/>
        </w:rPr>
        <w:t xml:space="preserve">Friday, </w:t>
      </w:r>
      <w:r w:rsidR="00B04AE3">
        <w:rPr>
          <w:rFonts w:ascii="Calibri" w:hAnsi="Calibri" w:cs="Calibri"/>
        </w:rPr>
        <w:t>27</w:t>
      </w:r>
      <w:r w:rsidR="00304393">
        <w:rPr>
          <w:rFonts w:ascii="Calibri" w:hAnsi="Calibri" w:cs="Calibri"/>
        </w:rPr>
        <w:t xml:space="preserve"> October 2023. </w:t>
      </w:r>
    </w:p>
    <w:p w14:paraId="4AAC5B76" w14:textId="26C63303" w:rsidR="00291E2D" w:rsidRPr="00A56FC7" w:rsidRDefault="00291E2D" w:rsidP="003D40D1">
      <w:pPr>
        <w:spacing w:before="120"/>
      </w:pPr>
    </w:p>
    <w:sectPr w:rsidR="00291E2D" w:rsidRPr="00A56FC7" w:rsidSect="00587996">
      <w:footerReference w:type="default" r:id="rId11"/>
      <w:footerReference w:type="first" r:id="rId12"/>
      <w:type w:val="continuous"/>
      <w:pgSz w:w="11906" w:h="16838"/>
      <w:pgMar w:top="964" w:right="1418" w:bottom="1418" w:left="1418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932F" w14:textId="77777777" w:rsidR="00D07E9F" w:rsidRDefault="00D07E9F" w:rsidP="0051352E">
      <w:pPr>
        <w:spacing w:after="0" w:line="240" w:lineRule="auto"/>
      </w:pPr>
      <w:r>
        <w:separator/>
      </w:r>
    </w:p>
  </w:endnote>
  <w:endnote w:type="continuationSeparator" w:id="0">
    <w:p w14:paraId="3E506A46" w14:textId="77777777" w:rsidR="00D07E9F" w:rsidRDefault="00D07E9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3ED83E77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ED46D" wp14:editId="3635B3F6">
              <wp:simplePos x="0" y="0"/>
              <wp:positionH relativeFrom="page">
                <wp:posOffset>0</wp:posOffset>
              </wp:positionH>
              <wp:positionV relativeFrom="paragraph">
                <wp:posOffset>419735</wp:posOffset>
              </wp:positionV>
              <wp:extent cx="7560310" cy="19812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2B7E86" id="Rectangle 4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PQHbE/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516C7794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D9D4" wp14:editId="4545BFEE">
              <wp:simplePos x="0" y="0"/>
              <wp:positionH relativeFrom="page">
                <wp:posOffset>0</wp:posOffset>
              </wp:positionH>
              <wp:positionV relativeFrom="paragraph">
                <wp:posOffset>415925</wp:posOffset>
              </wp:positionV>
              <wp:extent cx="7560310" cy="19812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12726A4" id="Rectangle 2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Ihn2OD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C5D6" w14:textId="77777777" w:rsidR="00D07E9F" w:rsidRDefault="00D07E9F" w:rsidP="0051352E">
      <w:pPr>
        <w:spacing w:after="0" w:line="240" w:lineRule="auto"/>
      </w:pPr>
      <w:r>
        <w:separator/>
      </w:r>
    </w:p>
  </w:footnote>
  <w:footnote w:type="continuationSeparator" w:id="0">
    <w:p w14:paraId="0F9B7A87" w14:textId="77777777" w:rsidR="00D07E9F" w:rsidRDefault="00D07E9F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91E"/>
    <w:multiLevelType w:val="hybridMultilevel"/>
    <w:tmpl w:val="ECE6BEAA"/>
    <w:lvl w:ilvl="0" w:tplc="0C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056227DF"/>
    <w:multiLevelType w:val="hybridMultilevel"/>
    <w:tmpl w:val="A49C60C4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F94FA7"/>
    <w:multiLevelType w:val="hybridMultilevel"/>
    <w:tmpl w:val="F6B63CBA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17C7601A"/>
    <w:multiLevelType w:val="hybridMultilevel"/>
    <w:tmpl w:val="F0569964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A5E4886"/>
    <w:multiLevelType w:val="hybridMultilevel"/>
    <w:tmpl w:val="B7EA0A9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BD58CF"/>
    <w:multiLevelType w:val="hybridMultilevel"/>
    <w:tmpl w:val="EA3CAC9A"/>
    <w:lvl w:ilvl="0" w:tplc="BD2A75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B33245"/>
    <w:multiLevelType w:val="hybridMultilevel"/>
    <w:tmpl w:val="72C43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16C25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000DD"/>
    <w:multiLevelType w:val="hybridMultilevel"/>
    <w:tmpl w:val="217A938C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FB7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12E4DE5"/>
    <w:multiLevelType w:val="hybridMultilevel"/>
    <w:tmpl w:val="2444A93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7047E6"/>
    <w:multiLevelType w:val="hybridMultilevel"/>
    <w:tmpl w:val="D79630E2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82B5D5F"/>
    <w:multiLevelType w:val="hybridMultilevel"/>
    <w:tmpl w:val="A3EAC60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92">
    <w:abstractNumId w:val="9"/>
  </w:num>
  <w:num w:numId="2" w16cid:durableId="2086488315">
    <w:abstractNumId w:val="7"/>
  </w:num>
  <w:num w:numId="3" w16cid:durableId="1845633807">
    <w:abstractNumId w:val="6"/>
  </w:num>
  <w:num w:numId="4" w16cid:durableId="611473024">
    <w:abstractNumId w:val="5"/>
  </w:num>
  <w:num w:numId="5" w16cid:durableId="1661421736">
    <w:abstractNumId w:val="4"/>
  </w:num>
  <w:num w:numId="6" w16cid:durableId="215286970">
    <w:abstractNumId w:val="8"/>
  </w:num>
  <w:num w:numId="7" w16cid:durableId="1053961990">
    <w:abstractNumId w:val="3"/>
  </w:num>
  <w:num w:numId="8" w16cid:durableId="1171291917">
    <w:abstractNumId w:val="2"/>
  </w:num>
  <w:num w:numId="9" w16cid:durableId="1373384068">
    <w:abstractNumId w:val="1"/>
  </w:num>
  <w:num w:numId="10" w16cid:durableId="680594206">
    <w:abstractNumId w:val="0"/>
  </w:num>
  <w:num w:numId="11" w16cid:durableId="604773078">
    <w:abstractNumId w:val="12"/>
  </w:num>
  <w:num w:numId="12" w16cid:durableId="1841462252">
    <w:abstractNumId w:val="17"/>
  </w:num>
  <w:num w:numId="13" w16cid:durableId="916744334">
    <w:abstractNumId w:val="18"/>
  </w:num>
  <w:num w:numId="14" w16cid:durableId="1163811768">
    <w:abstractNumId w:val="15"/>
  </w:num>
  <w:num w:numId="15" w16cid:durableId="310915267">
    <w:abstractNumId w:val="23"/>
  </w:num>
  <w:num w:numId="16" w16cid:durableId="250283501">
    <w:abstractNumId w:val="10"/>
  </w:num>
  <w:num w:numId="17" w16cid:durableId="305621628">
    <w:abstractNumId w:val="20"/>
  </w:num>
  <w:num w:numId="18" w16cid:durableId="1340279313">
    <w:abstractNumId w:val="22"/>
  </w:num>
  <w:num w:numId="19" w16cid:durableId="662317952">
    <w:abstractNumId w:val="11"/>
  </w:num>
  <w:num w:numId="20" w16cid:durableId="33777587">
    <w:abstractNumId w:val="24"/>
  </w:num>
  <w:num w:numId="21" w16cid:durableId="2128311329">
    <w:abstractNumId w:val="14"/>
  </w:num>
  <w:num w:numId="22" w16cid:durableId="2058237107">
    <w:abstractNumId w:val="25"/>
  </w:num>
  <w:num w:numId="23" w16cid:durableId="76875062">
    <w:abstractNumId w:val="13"/>
  </w:num>
  <w:num w:numId="24" w16cid:durableId="985470027">
    <w:abstractNumId w:val="21"/>
  </w:num>
  <w:num w:numId="25" w16cid:durableId="1854681289">
    <w:abstractNumId w:val="19"/>
  </w:num>
  <w:num w:numId="26" w16cid:durableId="240919623">
    <w:abstractNumId w:val="16"/>
  </w:num>
  <w:num w:numId="27" w16cid:durableId="15556958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786D"/>
    <w:rsid w:val="000135AD"/>
    <w:rsid w:val="00014C17"/>
    <w:rsid w:val="00027410"/>
    <w:rsid w:val="00052BBC"/>
    <w:rsid w:val="000639CB"/>
    <w:rsid w:val="00067075"/>
    <w:rsid w:val="000A453D"/>
    <w:rsid w:val="000C5EB2"/>
    <w:rsid w:val="000F2869"/>
    <w:rsid w:val="00111085"/>
    <w:rsid w:val="00146C0B"/>
    <w:rsid w:val="00157F35"/>
    <w:rsid w:val="0017396B"/>
    <w:rsid w:val="00192811"/>
    <w:rsid w:val="00195A0A"/>
    <w:rsid w:val="001A59BE"/>
    <w:rsid w:val="001C00B8"/>
    <w:rsid w:val="001F75ED"/>
    <w:rsid w:val="002005B4"/>
    <w:rsid w:val="00217EAB"/>
    <w:rsid w:val="0022013E"/>
    <w:rsid w:val="0022498C"/>
    <w:rsid w:val="0022626C"/>
    <w:rsid w:val="00234564"/>
    <w:rsid w:val="00251BDD"/>
    <w:rsid w:val="00257AA4"/>
    <w:rsid w:val="002724D0"/>
    <w:rsid w:val="002805D2"/>
    <w:rsid w:val="00287054"/>
    <w:rsid w:val="00291E2D"/>
    <w:rsid w:val="002A23A8"/>
    <w:rsid w:val="002A7840"/>
    <w:rsid w:val="002B1CE5"/>
    <w:rsid w:val="002C7962"/>
    <w:rsid w:val="002D79D3"/>
    <w:rsid w:val="002E36C2"/>
    <w:rsid w:val="002F0938"/>
    <w:rsid w:val="002F4DB3"/>
    <w:rsid w:val="00304393"/>
    <w:rsid w:val="0032565F"/>
    <w:rsid w:val="00350FFA"/>
    <w:rsid w:val="00372821"/>
    <w:rsid w:val="00382F07"/>
    <w:rsid w:val="003913FF"/>
    <w:rsid w:val="00395228"/>
    <w:rsid w:val="003D40D1"/>
    <w:rsid w:val="003D52CE"/>
    <w:rsid w:val="00414677"/>
    <w:rsid w:val="004312EB"/>
    <w:rsid w:val="0043148B"/>
    <w:rsid w:val="00453C04"/>
    <w:rsid w:val="004656E4"/>
    <w:rsid w:val="00466CBC"/>
    <w:rsid w:val="00472F36"/>
    <w:rsid w:val="00477E06"/>
    <w:rsid w:val="00497764"/>
    <w:rsid w:val="0051352E"/>
    <w:rsid w:val="005172F7"/>
    <w:rsid w:val="00517DA7"/>
    <w:rsid w:val="00520A33"/>
    <w:rsid w:val="00523252"/>
    <w:rsid w:val="00527AE4"/>
    <w:rsid w:val="0055569D"/>
    <w:rsid w:val="0056549E"/>
    <w:rsid w:val="005764B8"/>
    <w:rsid w:val="00587996"/>
    <w:rsid w:val="00592A68"/>
    <w:rsid w:val="00596A88"/>
    <w:rsid w:val="00597A64"/>
    <w:rsid w:val="005B3EDF"/>
    <w:rsid w:val="005B42DD"/>
    <w:rsid w:val="005B5073"/>
    <w:rsid w:val="005D702C"/>
    <w:rsid w:val="005D7CE7"/>
    <w:rsid w:val="005E4925"/>
    <w:rsid w:val="00610A38"/>
    <w:rsid w:val="00630DDF"/>
    <w:rsid w:val="00662A42"/>
    <w:rsid w:val="006835B7"/>
    <w:rsid w:val="00690ED0"/>
    <w:rsid w:val="00691069"/>
    <w:rsid w:val="006B4F72"/>
    <w:rsid w:val="006D154E"/>
    <w:rsid w:val="006E5D6E"/>
    <w:rsid w:val="0072163C"/>
    <w:rsid w:val="00721B03"/>
    <w:rsid w:val="007431A1"/>
    <w:rsid w:val="007570DC"/>
    <w:rsid w:val="00760B36"/>
    <w:rsid w:val="007A7BF3"/>
    <w:rsid w:val="007B1ABA"/>
    <w:rsid w:val="007B74C5"/>
    <w:rsid w:val="007C053F"/>
    <w:rsid w:val="007D0A81"/>
    <w:rsid w:val="00806AB4"/>
    <w:rsid w:val="00830680"/>
    <w:rsid w:val="00836323"/>
    <w:rsid w:val="00842C50"/>
    <w:rsid w:val="008507C1"/>
    <w:rsid w:val="00861934"/>
    <w:rsid w:val="0089091A"/>
    <w:rsid w:val="008A4B4E"/>
    <w:rsid w:val="008C36BC"/>
    <w:rsid w:val="008E22BA"/>
    <w:rsid w:val="008F0AC9"/>
    <w:rsid w:val="00900660"/>
    <w:rsid w:val="00900F7F"/>
    <w:rsid w:val="0093473D"/>
    <w:rsid w:val="00944ECC"/>
    <w:rsid w:val="00972F57"/>
    <w:rsid w:val="00977F59"/>
    <w:rsid w:val="00995280"/>
    <w:rsid w:val="009973C3"/>
    <w:rsid w:val="009C2042"/>
    <w:rsid w:val="009C2883"/>
    <w:rsid w:val="009C3367"/>
    <w:rsid w:val="009D40C4"/>
    <w:rsid w:val="009D4431"/>
    <w:rsid w:val="009D6175"/>
    <w:rsid w:val="00A17012"/>
    <w:rsid w:val="00A24E6E"/>
    <w:rsid w:val="00A43694"/>
    <w:rsid w:val="00A56FC7"/>
    <w:rsid w:val="00A668BF"/>
    <w:rsid w:val="00A71ABC"/>
    <w:rsid w:val="00A72575"/>
    <w:rsid w:val="00A74071"/>
    <w:rsid w:val="00A754E4"/>
    <w:rsid w:val="00A872B7"/>
    <w:rsid w:val="00A95F2D"/>
    <w:rsid w:val="00A97DFC"/>
    <w:rsid w:val="00AA124A"/>
    <w:rsid w:val="00AA2A96"/>
    <w:rsid w:val="00AB2170"/>
    <w:rsid w:val="00AC31A1"/>
    <w:rsid w:val="00AF776B"/>
    <w:rsid w:val="00B04AE3"/>
    <w:rsid w:val="00B100CC"/>
    <w:rsid w:val="00B26E81"/>
    <w:rsid w:val="00B456C5"/>
    <w:rsid w:val="00B62A75"/>
    <w:rsid w:val="00B6689D"/>
    <w:rsid w:val="00B72368"/>
    <w:rsid w:val="00B7644A"/>
    <w:rsid w:val="00BA1138"/>
    <w:rsid w:val="00BF2431"/>
    <w:rsid w:val="00C1649E"/>
    <w:rsid w:val="00C323CD"/>
    <w:rsid w:val="00C34150"/>
    <w:rsid w:val="00C4361C"/>
    <w:rsid w:val="00C4486C"/>
    <w:rsid w:val="00C54D58"/>
    <w:rsid w:val="00C573E1"/>
    <w:rsid w:val="00C60222"/>
    <w:rsid w:val="00C64235"/>
    <w:rsid w:val="00C736D3"/>
    <w:rsid w:val="00C9304C"/>
    <w:rsid w:val="00C93CC8"/>
    <w:rsid w:val="00C95DF6"/>
    <w:rsid w:val="00CA05F2"/>
    <w:rsid w:val="00CC3BA4"/>
    <w:rsid w:val="00CF336C"/>
    <w:rsid w:val="00D07E9F"/>
    <w:rsid w:val="00D2707D"/>
    <w:rsid w:val="00D54445"/>
    <w:rsid w:val="00D6106B"/>
    <w:rsid w:val="00D6107D"/>
    <w:rsid w:val="00D649A8"/>
    <w:rsid w:val="00D66AF9"/>
    <w:rsid w:val="00D8679E"/>
    <w:rsid w:val="00DA1B7B"/>
    <w:rsid w:val="00DB79DF"/>
    <w:rsid w:val="00DC260C"/>
    <w:rsid w:val="00DF5F29"/>
    <w:rsid w:val="00E02099"/>
    <w:rsid w:val="00E159B0"/>
    <w:rsid w:val="00E45ED7"/>
    <w:rsid w:val="00E67289"/>
    <w:rsid w:val="00E67B90"/>
    <w:rsid w:val="00E841E6"/>
    <w:rsid w:val="00EA1B7E"/>
    <w:rsid w:val="00EA32F7"/>
    <w:rsid w:val="00EC6A53"/>
    <w:rsid w:val="00EE5EEB"/>
    <w:rsid w:val="00EF78D5"/>
    <w:rsid w:val="00F216E4"/>
    <w:rsid w:val="00F230CD"/>
    <w:rsid w:val="00F3352D"/>
    <w:rsid w:val="00F51C18"/>
    <w:rsid w:val="00FA31E2"/>
    <w:rsid w:val="00FC1044"/>
    <w:rsid w:val="00FC1AAC"/>
    <w:rsid w:val="00FD1AF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16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163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72163C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2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6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4150"/>
    <w:pPr>
      <w:spacing w:after="0" w:line="240" w:lineRule="auto"/>
    </w:p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D66AF9"/>
  </w:style>
  <w:style w:type="character" w:styleId="FollowedHyperlink">
    <w:name w:val="FollowedHyperlink"/>
    <w:basedOn w:val="DefaultParagraphFont"/>
    <w:uiPriority w:val="99"/>
    <w:semiHidden/>
    <w:unhideWhenUsed/>
    <w:rsid w:val="00D66AF9"/>
    <w:rPr>
      <w:color w:val="002D3F" w:themeColor="followedHyperlink"/>
      <w:u w:val="single"/>
    </w:rPr>
  </w:style>
  <w:style w:type="character" w:customStyle="1" w:styleId="xcontentpasted2">
    <w:name w:val="x_contentpasted2"/>
    <w:basedOn w:val="DefaultParagraphFont"/>
    <w:rsid w:val="00D6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C56A6-829E-47AC-A24C-6F12DD6B05C7}"/>
</file>

<file path=customXml/itemProps3.xml><?xml version="1.0" encoding="utf-8"?>
<ds:datastoreItem xmlns:ds="http://schemas.openxmlformats.org/officeDocument/2006/customXml" ds:itemID="{64C64D27-86D8-4528-B08C-71C4B84587EB}"/>
</file>

<file path=customXml/itemProps4.xml><?xml version="1.0" encoding="utf-8"?>
<ds:datastoreItem xmlns:ds="http://schemas.openxmlformats.org/officeDocument/2006/customXml" ds:itemID="{D4650B1D-BDFD-4A8C-AD48-4572F9099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NRREEWG Meeting Communique – 19 June 2023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NRREEWG Meeting Communique – 19 June 2023</dc:title>
  <dc:subject>National Respectful Relationships Education Expert Working Group</dc:subject>
  <dc:creator/>
  <cp:keywords/>
  <dc:description/>
  <cp:lastModifiedBy/>
  <cp:revision>1</cp:revision>
  <dcterms:created xsi:type="dcterms:W3CDTF">2023-09-12T23:53:00Z</dcterms:created>
  <dcterms:modified xsi:type="dcterms:W3CDTF">2023-09-12T23:53:00Z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2023-07-27T02:50:59Z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5e859f05-f800-4470-9671-6066f45bdcd5</vt:lpwstr>
  </property>
  <property fmtid="{D5CDD505-2E9C-101B-9397-08002B2CF9AE}" pid="8" name="MSIP_Label_79d889eb-932f-4752-8739-64d25806ef64_ContentBits">
    <vt:lpwstr>0</vt:lpwstr>
  </property>
</Properties>
</file>