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2269907F" w:rsidR="00107DD5" w:rsidRDefault="00221D8F" w:rsidP="6ABA8FEF">
      <w:r w:rsidRPr="00CA4815">
        <w:rPr>
          <w:b/>
          <w:bCs/>
          <w:noProof/>
        </w:rPr>
        <w:drawing>
          <wp:anchor distT="0" distB="0" distL="114300" distR="114300" simplePos="0" relativeHeight="251658243" behindDoc="1" locked="1" layoutInCell="1" allowOverlap="1" wp14:anchorId="4A1B45CD" wp14:editId="7468C473">
            <wp:simplePos x="0" y="0"/>
            <wp:positionH relativeFrom="page">
              <wp:posOffset>-8890</wp:posOffset>
            </wp:positionH>
            <wp:positionV relativeFrom="page">
              <wp:align>top</wp:align>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sidR="0E20664F">
        <w:rPr>
          <w:noProof/>
        </w:rPr>
        <w:drawing>
          <wp:inline distT="0" distB="0" distL="0" distR="0" wp14:anchorId="1A011559" wp14:editId="60331396">
            <wp:extent cx="2271600" cy="554400"/>
            <wp:effectExtent l="0" t="0" r="0" b="0"/>
            <wp:docPr id="259170899" name="Graphic 259170899"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39899580" w:displacedByCustomXml="next"/>
    <w:bookmarkStart w:id="1" w:name="_Toc139371582" w:displacedByCustomXml="next"/>
    <w:bookmarkStart w:id="2" w:name="_Toc139371571" w:displacedByCustomXml="next"/>
    <w:bookmarkStart w:id="3" w:name="_Toc126923157" w:displacedByCustomXml="next"/>
    <w:bookmarkStart w:id="4" w:name="_Toc126923146" w:displacedByCustomXml="next"/>
    <w:sdt>
      <w:sdtPr>
        <w:rPr>
          <w:rFonts w:eastAsiaTheme="minorHAnsi"/>
        </w:rPr>
        <w:alias w:val="Title"/>
        <w:tag w:val=""/>
        <w:id w:val="1478495247"/>
        <w:placeholder>
          <w:docPart w:val="B1B5A212C4914E799832DD8715402CC7"/>
        </w:placeholder>
        <w:dataBinding w:prefixMappings="xmlns:ns0='http://purl.org/dc/elements/1.1/' xmlns:ns1='http://schemas.openxmlformats.org/package/2006/metadata/core-properties' " w:xpath="/ns1:coreProperties[1]/ns0:title[1]" w:storeItemID="{6C3C8BC8-F283-45AE-878A-BAB7291924A1}"/>
        <w:text/>
      </w:sdtPr>
      <w:sdtContent>
        <w:p w14:paraId="5704FB7C" w14:textId="75EE5501" w:rsidR="00503EB6" w:rsidRDefault="001004D5" w:rsidP="00503EB6">
          <w:pPr>
            <w:pStyle w:val="Heading1"/>
          </w:pPr>
          <w:r>
            <w:rPr>
              <w:rFonts w:eastAsiaTheme="minorHAnsi"/>
            </w:rPr>
            <w:t>Consultation Paper: Implementing Suburban University Study Hubs</w:t>
          </w:r>
        </w:p>
      </w:sdtContent>
    </w:sdt>
    <w:bookmarkEnd w:id="0" w:displacedByCustomXml="prev"/>
    <w:bookmarkEnd w:id="1" w:displacedByCustomXml="prev"/>
    <w:bookmarkEnd w:id="2" w:displacedByCustomXml="prev"/>
    <w:bookmarkEnd w:id="3" w:displacedByCustomXml="prev"/>
    <w:bookmarkEnd w:id="4" w:displacedByCustomXml="prev"/>
    <w:p w14:paraId="21C1556E" w14:textId="7B3CB5D3" w:rsidR="0017134D" w:rsidRDefault="0061769B" w:rsidP="00EB4C2F">
      <w:pPr>
        <w:pStyle w:val="Subtitle"/>
      </w:pPr>
      <w:r>
        <w:t xml:space="preserve">September </w:t>
      </w:r>
      <w:r w:rsidR="1E1A3B59">
        <w:t>2023</w:t>
      </w:r>
    </w:p>
    <w:p w14:paraId="0600EC06" w14:textId="77777777" w:rsidR="00107D87" w:rsidRDefault="00107D87">
      <w:pPr>
        <w:sectPr w:rsidR="00107D87" w:rsidSect="00221D8F">
          <w:headerReference w:type="default" r:id="rId14"/>
          <w:pgSz w:w="11906" w:h="16838"/>
          <w:pgMar w:top="1814" w:right="1440" w:bottom="1440" w:left="1440" w:header="709" w:footer="709" w:gutter="0"/>
          <w:cols w:space="708"/>
          <w:docGrid w:linePitch="360"/>
        </w:sectPr>
      </w:pPr>
    </w:p>
    <w:p w14:paraId="005F87D5" w14:textId="0CB9EC1C" w:rsidR="0017134D" w:rsidRPr="00AD631F" w:rsidRDefault="00C046DE" w:rsidP="009209A2">
      <w:pPr>
        <w:pStyle w:val="Heading3"/>
      </w:pPr>
      <w:r>
        <w:lastRenderedPageBreak/>
        <w:t>Introduction</w:t>
      </w:r>
    </w:p>
    <w:p w14:paraId="73F4772F" w14:textId="049F61A2" w:rsidR="00C4413A" w:rsidRDefault="00C4413A" w:rsidP="00C4413A">
      <w:r>
        <w:t xml:space="preserve">The Australian Government </w:t>
      </w:r>
      <w:r w:rsidRPr="00330B74">
        <w:t xml:space="preserve">is opening the door of opportunity for more Australians by acting on the </w:t>
      </w:r>
      <w:r>
        <w:t xml:space="preserve">five </w:t>
      </w:r>
      <w:r w:rsidRPr="00330B74">
        <w:t xml:space="preserve">priority actions of the </w:t>
      </w:r>
      <w:r>
        <w:t>Australian Universities Accord Interim Report</w:t>
      </w:r>
      <w:r>
        <w:rPr>
          <w:rStyle w:val="FootnoteReference"/>
        </w:rPr>
        <w:footnoteReference w:id="2"/>
      </w:r>
      <w:r>
        <w:t xml:space="preserve"> (Interim Report)</w:t>
      </w:r>
      <w:r w:rsidRPr="00330B74">
        <w:t>.</w:t>
      </w:r>
      <w:r>
        <w:t xml:space="preserve"> </w:t>
      </w:r>
      <w:r w:rsidRPr="008E408A">
        <w:t>These changes will make a real difference to access and equity for under-represented groups at Australian universities</w:t>
      </w:r>
      <w:r>
        <w:t xml:space="preserve"> and higher education institutions.</w:t>
      </w:r>
    </w:p>
    <w:p w14:paraId="55479A62" w14:textId="4D0846CA" w:rsidR="00C046DE" w:rsidRDefault="65AC3A25" w:rsidP="0017134D">
      <w:r>
        <w:t xml:space="preserve">The </w:t>
      </w:r>
      <w:r w:rsidR="00657181">
        <w:t>Minister for Education, the Hon Jason Clare MP</w:t>
      </w:r>
      <w:r w:rsidR="0C169563">
        <w:t>,</w:t>
      </w:r>
      <w:r w:rsidR="00657181">
        <w:t xml:space="preserve"> announced </w:t>
      </w:r>
      <w:r w:rsidR="00223AB5">
        <w:t xml:space="preserve">the </w:t>
      </w:r>
      <w:r w:rsidR="2CCF763E">
        <w:t>Suburban University Study Hubs</w:t>
      </w:r>
      <w:r w:rsidR="69C3E4AC">
        <w:t xml:space="preserve"> </w:t>
      </w:r>
      <w:r>
        <w:t xml:space="preserve">Program </w:t>
      </w:r>
      <w:r w:rsidR="00914D9C">
        <w:t xml:space="preserve">as the Government’s </w:t>
      </w:r>
      <w:r>
        <w:t xml:space="preserve">response to </w:t>
      </w:r>
      <w:r w:rsidR="000C1A01">
        <w:t>one of the five immediate actions</w:t>
      </w:r>
      <w:r w:rsidR="6CD8487A">
        <w:t xml:space="preserve">. </w:t>
      </w:r>
      <w:r w:rsidR="000C1A01">
        <w:t>The </w:t>
      </w:r>
      <w:hyperlink r:id="rId15">
        <w:r w:rsidR="000C1A01" w:rsidRPr="1AA8B3FA">
          <w:rPr>
            <w:rStyle w:val="Hyperlink"/>
          </w:rPr>
          <w:t>Interim Report</w:t>
        </w:r>
      </w:hyperlink>
      <w:r w:rsidR="000C1A01">
        <w:t> states that more and more jobs will require a university qualification in the years ahead.</w:t>
      </w:r>
      <w:r w:rsidR="008C6BA2">
        <w:t xml:space="preserve"> </w:t>
      </w:r>
      <w:r w:rsidR="000C1A01">
        <w:t>While 36 percent of the current Australian workforce has a university degree, the report estimates that this could jump to 55 percent by the middle of this century.</w:t>
      </w:r>
      <w:r w:rsidR="007B6644">
        <w:t xml:space="preserve"> </w:t>
      </w:r>
    </w:p>
    <w:p w14:paraId="459778E2" w14:textId="77777777" w:rsidR="00F13479" w:rsidRPr="00BA7CCD" w:rsidRDefault="00F13479" w:rsidP="00F13479">
      <w:r w:rsidRPr="00BA7CCD">
        <w:t>Almost one in two young Australians have a university degree, but not everywhere. Not in the outer suburbs. Not in the regions.</w:t>
      </w:r>
      <w:r>
        <w:t xml:space="preserve"> </w:t>
      </w:r>
      <w:r w:rsidRPr="00BA7CCD">
        <w:t>In the decade ahead, more and more jobs will require a university qualification.</w:t>
      </w:r>
      <w:r>
        <w:t xml:space="preserve"> </w:t>
      </w:r>
    </w:p>
    <w:p w14:paraId="6340E4BA" w14:textId="4B00B3E4" w:rsidR="00375316" w:rsidRPr="00BA7CCD" w:rsidRDefault="00F13479" w:rsidP="00375316">
      <w:r>
        <w:t>T</w:t>
      </w:r>
      <w:r w:rsidR="000C1A01" w:rsidRPr="000C1A01">
        <w:t>he Interim Report says that many of those Australians will need to come from the outer suburbs of our major cities and our regions.</w:t>
      </w:r>
      <w:r w:rsidR="00E452C0">
        <w:t xml:space="preserve"> More people from under-represented groups need to participate to meet this need.</w:t>
      </w:r>
      <w:r>
        <w:t xml:space="preserve"> </w:t>
      </w:r>
      <w:r w:rsidR="00312845">
        <w:t>This</w:t>
      </w:r>
      <w:r>
        <w:t xml:space="preserve"> also</w:t>
      </w:r>
      <w:r w:rsidR="00375316" w:rsidRPr="00BA7CCD">
        <w:t xml:space="preserve"> means we are going to need more people to get those qualifications. More people getting degrees. More people in the workforce up-skilling and re-skilling</w:t>
      </w:r>
      <w:r w:rsidR="00CB1E75">
        <w:t xml:space="preserve"> and</w:t>
      </w:r>
      <w:r w:rsidR="008D5604">
        <w:t xml:space="preserve"> greater</w:t>
      </w:r>
      <w:r w:rsidR="00CB1E75">
        <w:t xml:space="preserve"> innovation in the way that we design and deliver higher education.</w:t>
      </w:r>
    </w:p>
    <w:p w14:paraId="10E6C1CC" w14:textId="02AF5283" w:rsidR="00207FE0" w:rsidRPr="00E4722B" w:rsidRDefault="00232088" w:rsidP="00207FE0">
      <w:r>
        <w:t>The Interim</w:t>
      </w:r>
      <w:r w:rsidR="00B8291D">
        <w:t xml:space="preserve"> </w:t>
      </w:r>
      <w:r w:rsidR="00E96D77">
        <w:t>R</w:t>
      </w:r>
      <w:r w:rsidR="6CD8487A">
        <w:t xml:space="preserve">eport </w:t>
      </w:r>
      <w:r w:rsidR="69FA2B72">
        <w:t xml:space="preserve">found </w:t>
      </w:r>
      <w:r w:rsidR="00E46979">
        <w:t xml:space="preserve">that for </w:t>
      </w:r>
      <w:r w:rsidR="69FA2B72">
        <w:t xml:space="preserve">many </w:t>
      </w:r>
      <w:r w:rsidR="00E46979">
        <w:t>Australians,</w:t>
      </w:r>
      <w:r w:rsidR="69FA2B72">
        <w:t xml:space="preserve"> </w:t>
      </w:r>
      <w:r w:rsidR="00991EEF">
        <w:t>location affects their higher education opportunities</w:t>
      </w:r>
      <w:r w:rsidR="69FA2B72">
        <w:t xml:space="preserve">, and people from outer metropolitan, </w:t>
      </w:r>
      <w:r w:rsidR="00A65046">
        <w:t xml:space="preserve">and </w:t>
      </w:r>
      <w:r w:rsidR="69FA2B72">
        <w:t>regional and remote areas often face challenges accessing higher education</w:t>
      </w:r>
      <w:r w:rsidR="610A715D">
        <w:t xml:space="preserve">. </w:t>
      </w:r>
      <w:r w:rsidR="00207FE0" w:rsidRPr="00E4722B">
        <w:t>Too often someone’s postcode is a brick wall that stops Australians going to university.</w:t>
      </w:r>
      <w:r w:rsidR="00207FE0">
        <w:t xml:space="preserve"> </w:t>
      </w:r>
      <w:r w:rsidR="00207FE0" w:rsidRPr="00E4722B">
        <w:t>The cost of moving closer to a campus or a long commute is a major barrier to study.</w:t>
      </w:r>
    </w:p>
    <w:p w14:paraId="55B43F69" w14:textId="5F044547" w:rsidR="00B60DC3" w:rsidRDefault="00B60DC3" w:rsidP="0017134D">
      <w:r>
        <w:t xml:space="preserve">The </w:t>
      </w:r>
      <w:proofErr w:type="gramStart"/>
      <w:r>
        <w:t>first</w:t>
      </w:r>
      <w:r w:rsidR="00CD5A18">
        <w:t xml:space="preserve"> priority</w:t>
      </w:r>
      <w:proofErr w:type="gramEnd"/>
      <w:r w:rsidR="00CD5A18">
        <w:t xml:space="preserve"> action recommended by the Australian Universities Accord panel</w:t>
      </w:r>
      <w:r>
        <w:t xml:space="preserve"> is to create more </w:t>
      </w:r>
      <w:r w:rsidR="00793272">
        <w:t>R</w:t>
      </w:r>
      <w:r>
        <w:t xml:space="preserve">egional </w:t>
      </w:r>
      <w:r w:rsidR="00793272">
        <w:t>U</w:t>
      </w:r>
      <w:r>
        <w:t xml:space="preserve">niversity </w:t>
      </w:r>
      <w:r w:rsidR="00793272">
        <w:t>Centres</w:t>
      </w:r>
      <w:r>
        <w:t xml:space="preserve"> </w:t>
      </w:r>
      <w:r w:rsidR="001A3F23">
        <w:t xml:space="preserve">(Regional University Study Hubs) </w:t>
      </w:r>
      <w:r>
        <w:t>and establish a similar model for the outer suburbs of our cities.</w:t>
      </w:r>
      <w:r w:rsidR="00312845">
        <w:t xml:space="preserve"> </w:t>
      </w:r>
      <w:r w:rsidR="008710FC">
        <w:t xml:space="preserve">This action </w:t>
      </w:r>
      <w:r w:rsidR="00312845">
        <w:t>bring</w:t>
      </w:r>
      <w:r w:rsidR="008710FC">
        <w:t>s</w:t>
      </w:r>
      <w:r w:rsidR="00312845">
        <w:t xml:space="preserve"> higher education closer to students</w:t>
      </w:r>
      <w:r w:rsidR="00CB1E75">
        <w:t xml:space="preserve"> and delivers </w:t>
      </w:r>
      <w:r w:rsidR="00722C36">
        <w:t xml:space="preserve">higher education in a way that is designed around </w:t>
      </w:r>
      <w:r w:rsidR="00C84C76">
        <w:t>students’</w:t>
      </w:r>
      <w:r w:rsidR="00722C36">
        <w:t xml:space="preserve"> needs and the student experience</w:t>
      </w:r>
      <w:r w:rsidR="00312845">
        <w:t>.</w:t>
      </w:r>
      <w:r w:rsidR="00B05BB1">
        <w:t xml:space="preserve"> </w:t>
      </w:r>
      <w:r>
        <w:t xml:space="preserve">The evidence is that where these hubs are, university participation goes up. </w:t>
      </w:r>
      <w:r w:rsidR="001D3608">
        <w:t xml:space="preserve">They also support access to </w:t>
      </w:r>
      <w:r w:rsidR="00820BE2">
        <w:t>tertiary education for under</w:t>
      </w:r>
      <w:r w:rsidR="00E608D5">
        <w:t>-</w:t>
      </w:r>
      <w:r w:rsidR="00820BE2">
        <w:t>represented cohorts, including those first in family, from low socioeco</w:t>
      </w:r>
      <w:r w:rsidR="00065309">
        <w:t>nomic status households and First Nations students.</w:t>
      </w:r>
      <w:r>
        <w:t xml:space="preserve"> </w:t>
      </w:r>
    </w:p>
    <w:p w14:paraId="031E6B01" w14:textId="6B1F523C" w:rsidR="000E64FC" w:rsidRPr="000C1A01" w:rsidRDefault="00F75E2A" w:rsidP="000E64FC">
      <w:r>
        <w:t>T</w:t>
      </w:r>
      <w:r w:rsidR="00D3125A">
        <w:t>he Government</w:t>
      </w:r>
      <w:r w:rsidR="001E6B16">
        <w:t xml:space="preserve"> </w:t>
      </w:r>
      <w:r w:rsidR="00D3125A">
        <w:t xml:space="preserve">has committed </w:t>
      </w:r>
      <w:r w:rsidR="00D3125A">
        <w:rPr>
          <w:rStyle w:val="FootnoteReference"/>
        </w:rPr>
        <w:footnoteReference w:id="3"/>
      </w:r>
      <w:r w:rsidR="00D3125A">
        <w:t xml:space="preserve"> $66.9 million to</w:t>
      </w:r>
      <w:r w:rsidR="000E64FC">
        <w:t xml:space="preserve"> </w:t>
      </w:r>
      <w:r w:rsidR="00944B28">
        <w:t>double the n</w:t>
      </w:r>
      <w:r w:rsidR="00466630">
        <w:t xml:space="preserve">umber of </w:t>
      </w:r>
      <w:r w:rsidR="00D17FA2">
        <w:t>university</w:t>
      </w:r>
      <w:r w:rsidR="009C1382">
        <w:t xml:space="preserve"> study</w:t>
      </w:r>
      <w:r w:rsidR="00D17FA2">
        <w:t xml:space="preserve"> hubs</w:t>
      </w:r>
      <w:r w:rsidR="00FB04EC">
        <w:t>,</w:t>
      </w:r>
      <w:r w:rsidR="000E64FC" w:rsidRPr="000C1A01">
        <w:t xml:space="preserve"> building on the 34 existing Regional University Study Hubs currently operating across the country</w:t>
      </w:r>
      <w:r w:rsidR="00D17FA2">
        <w:t>. I</w:t>
      </w:r>
      <w:r w:rsidR="00EE599E">
        <w:t xml:space="preserve">t will </w:t>
      </w:r>
      <w:r w:rsidR="001E6B16">
        <w:t>e</w:t>
      </w:r>
      <w:r w:rsidR="000E64FC" w:rsidRPr="000C1A01">
        <w:t>stablish up to 20 additional Regional University Study Hubs and establish up to 14 Suburban University Study Hubs.</w:t>
      </w:r>
      <w:r w:rsidR="00D3125A">
        <w:t xml:space="preserve"> </w:t>
      </w:r>
    </w:p>
    <w:p w14:paraId="10009C20" w14:textId="60845EFD" w:rsidR="001C1A6B" w:rsidRDefault="00E60D85" w:rsidP="000E64FC">
      <w:r>
        <w:t xml:space="preserve">This </w:t>
      </w:r>
      <w:r w:rsidR="00C7475D">
        <w:t xml:space="preserve">Consultation </w:t>
      </w:r>
      <w:r>
        <w:t>paper seeks stakeho</w:t>
      </w:r>
      <w:r w:rsidR="00B30C30">
        <w:t xml:space="preserve">lder feedback </w:t>
      </w:r>
      <w:r w:rsidR="006C3B0C">
        <w:t xml:space="preserve">specifically </w:t>
      </w:r>
      <w:r w:rsidR="00A03CD5">
        <w:t>o</w:t>
      </w:r>
      <w:r w:rsidR="00462337">
        <w:t xml:space="preserve">n </w:t>
      </w:r>
      <w:r w:rsidR="00C23DAF">
        <w:t xml:space="preserve">the establishment of </w:t>
      </w:r>
      <w:r w:rsidR="006C3FFD">
        <w:t>Suburban</w:t>
      </w:r>
      <w:r w:rsidR="00D26F6E">
        <w:t xml:space="preserve"> University Study</w:t>
      </w:r>
      <w:r w:rsidR="006C3FFD">
        <w:t xml:space="preserve"> Hubs</w:t>
      </w:r>
      <w:r w:rsidR="00E054FF">
        <w:t xml:space="preserve">. </w:t>
      </w:r>
      <w:r w:rsidR="00FB04EC">
        <w:t xml:space="preserve">The questions in the paper seek to </w:t>
      </w:r>
      <w:r w:rsidR="00642854">
        <w:t xml:space="preserve">encourage discussion and </w:t>
      </w:r>
      <w:r w:rsidR="00ED1C41">
        <w:t xml:space="preserve">guide </w:t>
      </w:r>
      <w:r w:rsidR="00256C69">
        <w:t>feedback.</w:t>
      </w:r>
      <w:r w:rsidR="00B70E14">
        <w:t xml:space="preserve"> </w:t>
      </w:r>
    </w:p>
    <w:p w14:paraId="6E1962EC" w14:textId="515980A5" w:rsidR="00E60D85" w:rsidRPr="000C1A01" w:rsidRDefault="006C4402" w:rsidP="000E64FC">
      <w:r>
        <w:lastRenderedPageBreak/>
        <w:t>This paper</w:t>
      </w:r>
      <w:r w:rsidR="00E054FF">
        <w:t xml:space="preserve"> is step one in </w:t>
      </w:r>
      <w:r w:rsidR="00053EC3">
        <w:t xml:space="preserve">active engagement </w:t>
      </w:r>
      <w:r w:rsidR="006B7254">
        <w:t xml:space="preserve">on the </w:t>
      </w:r>
      <w:r w:rsidR="00FB04EC">
        <w:t>S</w:t>
      </w:r>
      <w:r w:rsidR="006B7254">
        <w:t>uburban</w:t>
      </w:r>
      <w:r w:rsidR="003A53AD">
        <w:t xml:space="preserve"> University Study</w:t>
      </w:r>
      <w:r w:rsidR="006B7254">
        <w:t xml:space="preserve"> </w:t>
      </w:r>
      <w:r w:rsidR="30FA1F11">
        <w:t>H</w:t>
      </w:r>
      <w:r w:rsidR="006B7254">
        <w:t xml:space="preserve">ubs </w:t>
      </w:r>
      <w:r w:rsidR="00053EC3">
        <w:t xml:space="preserve">with </w:t>
      </w:r>
      <w:r w:rsidR="00E2760B">
        <w:t xml:space="preserve">communities, </w:t>
      </w:r>
      <w:r w:rsidR="008E3EBE">
        <w:t>potential hub hosts,</w:t>
      </w:r>
      <w:r>
        <w:t xml:space="preserve"> students,</w:t>
      </w:r>
      <w:r w:rsidR="00E2760B">
        <w:t xml:space="preserve"> </w:t>
      </w:r>
      <w:r w:rsidR="005E79EC">
        <w:t>tertiary institutions</w:t>
      </w:r>
      <w:r w:rsidR="00DA25D8">
        <w:t xml:space="preserve">, </w:t>
      </w:r>
      <w:r>
        <w:t>state and territory governments</w:t>
      </w:r>
      <w:r w:rsidR="008E3EBE">
        <w:t xml:space="preserve"> and other stakeholders. </w:t>
      </w:r>
      <w:r w:rsidR="00256C69">
        <w:t>There will be further consultation and engagement</w:t>
      </w:r>
      <w:r w:rsidR="00FE318B">
        <w:t xml:space="preserve"> </w:t>
      </w:r>
      <w:r w:rsidR="3F0C81E6">
        <w:t xml:space="preserve">leading </w:t>
      </w:r>
      <w:r w:rsidR="00FE318B">
        <w:t xml:space="preserve">to </w:t>
      </w:r>
      <w:r w:rsidR="00DE1887">
        <w:t>a</w:t>
      </w:r>
      <w:r w:rsidR="00FE318B">
        <w:t xml:space="preserve"> competitive </w:t>
      </w:r>
      <w:r w:rsidR="00DE1887">
        <w:t>application</w:t>
      </w:r>
      <w:r w:rsidR="00FE318B">
        <w:t xml:space="preserve"> process </w:t>
      </w:r>
      <w:r w:rsidR="002D1D29">
        <w:t xml:space="preserve">to establish Suburban </w:t>
      </w:r>
      <w:r w:rsidR="003A53AD">
        <w:t xml:space="preserve">University Study </w:t>
      </w:r>
      <w:r w:rsidR="002D1D29">
        <w:t>Hubs in areas with an identified</w:t>
      </w:r>
      <w:r w:rsidR="00DE1887">
        <w:t xml:space="preserve"> need </w:t>
      </w:r>
      <w:r w:rsidR="002D1D29">
        <w:t xml:space="preserve">for </w:t>
      </w:r>
      <w:r w:rsidR="00CF69CC">
        <w:t>additional</w:t>
      </w:r>
      <w:r w:rsidR="002D1D29">
        <w:t xml:space="preserve"> higher education support</w:t>
      </w:r>
      <w:r w:rsidR="00256C69">
        <w:t xml:space="preserve">. </w:t>
      </w:r>
    </w:p>
    <w:p w14:paraId="57184C48" w14:textId="53AAE1D1" w:rsidR="00172F7B" w:rsidRPr="000C1A01" w:rsidRDefault="005D39EE" w:rsidP="000E64FC">
      <w:r>
        <w:t xml:space="preserve">Feedback on this paper will </w:t>
      </w:r>
      <w:r w:rsidR="00172F7B">
        <w:t xml:space="preserve">help to get the design of the new </w:t>
      </w:r>
      <w:r w:rsidR="1165D2ED">
        <w:t>S</w:t>
      </w:r>
      <w:r w:rsidR="00172F7B">
        <w:t>uburban</w:t>
      </w:r>
      <w:r w:rsidR="003A53AD">
        <w:t xml:space="preserve"> University Study</w:t>
      </w:r>
      <w:r w:rsidR="00172F7B">
        <w:t xml:space="preserve"> </w:t>
      </w:r>
      <w:r w:rsidR="722513CE">
        <w:t>H</w:t>
      </w:r>
      <w:r w:rsidR="00172F7B">
        <w:t>ubs right</w:t>
      </w:r>
      <w:r w:rsidR="00FB04EC">
        <w:t>.</w:t>
      </w:r>
    </w:p>
    <w:p w14:paraId="2D7791C0" w14:textId="77777777" w:rsidR="00BC7408" w:rsidRDefault="007100B1" w:rsidP="0017134D">
      <w:pPr>
        <w:rPr>
          <w:noProof/>
        </w:rPr>
      </w:pPr>
      <w:r>
        <w:t>A separate approach will be taken to the Regional</w:t>
      </w:r>
      <w:r w:rsidR="003A53AD" w:rsidRPr="003A53AD">
        <w:t xml:space="preserve"> </w:t>
      </w:r>
      <w:r w:rsidR="003A53AD">
        <w:t>University Study</w:t>
      </w:r>
      <w:r>
        <w:t xml:space="preserve"> </w:t>
      </w:r>
      <w:r w:rsidR="00667682">
        <w:t>H</w:t>
      </w:r>
      <w:r>
        <w:t>ubs, as an established program.</w:t>
      </w:r>
      <w:bookmarkStart w:id="5" w:name="_Toc139371574"/>
      <w:bookmarkStart w:id="6" w:name="_Toc139899583"/>
      <w:r w:rsidR="007E0450" w:rsidRPr="007E0450">
        <w:rPr>
          <w:noProof/>
        </w:rPr>
        <w:t xml:space="preserve"> </w:t>
      </w:r>
    </w:p>
    <w:p w14:paraId="1E4E4558" w14:textId="0FDD078E" w:rsidR="00667682" w:rsidRDefault="007E0450" w:rsidP="0017134D">
      <w:r>
        <w:rPr>
          <w:noProof/>
        </w:rPr>
        <mc:AlternateContent>
          <mc:Choice Requires="wps">
            <w:drawing>
              <wp:inline distT="0" distB="0" distL="0" distR="0" wp14:anchorId="2210141D" wp14:editId="53BD8678">
                <wp:extent cx="5678805" cy="7037882"/>
                <wp:effectExtent l="0" t="0" r="17145" b="10795"/>
                <wp:docPr id="217" name="Text Box 217" descr="Related Program: Regional University Study Hubs&#10;&#10;The Regional University Study Hubs Program takes an innovative approach to improve access to tertiary education for regional and remote students. Regional University Study Hubs are community-owned facilities in regional and remote locations that provide support to students studying at any Australian university or vocational education and training (VET) provider. Regional University Study Hubs provide the following facilities to students free of charge:&#10;&#10;• Infrastructure including study spaces, break out areas, video conferencing, computer facilities and internet access.&#10;• Administrative and academic skills support services such as developing writing and research skills and managing administrative processes.&#10;• Student support services including pastoral support, study advice and help accessing provider student services.&#10;&#10;Regional University Study Hubs also play a significant role supporting aspiration and building partnerships with education providers (schools, VET providers and universities) and local business and industry, which support the local economy and employment outcomes. &#10;&#10;Regional University Study Hubs are not education providers. Rather they improve access and retention to tertiary education for regional and remote students by providing flexible support to those who choose to study locally via distance. A 2021 evaluation of the program found there was early evidence Regional University Study Hubs have a positive impact on student retention and support access to tertiary education for under-represented groups, including those who are first in family, from low socioeconomic status households and First Nations students. They provide flexibility and improve access for those with caring responsibilities or work commitments to support mid-career changers and mature students. &#10;&#10;In 2022, 39 percent of students supported by the Regional University Study Hubs program reported being first in their family to attend university, 11 percent identified as First Nations and 58 percent were over the age of 25. &#10;&#10;Regional University Study Hubs are small scale facilities, often co-located with existing education infrastructure, for example TAFE campuses, public libraries, or other community infrastructure.&#10;&#10;One of the strengths of the Regional University Study Hubs program is its place-based approach to establishing and operating each facility, allowing local communities to drive establishment and operations based on community need. Regional University Study Hubs use local knowledge to tailor their offerings to students and the commun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7037882"/>
                        </a:xfrm>
                        <a:prstGeom prst="rect">
                          <a:avLst/>
                        </a:prstGeom>
                        <a:solidFill>
                          <a:schemeClr val="tx2">
                            <a:lumMod val="10000"/>
                            <a:lumOff val="90000"/>
                          </a:schemeClr>
                        </a:solidFill>
                        <a:ln w="9525">
                          <a:solidFill>
                            <a:schemeClr val="bg2"/>
                          </a:solidFill>
                          <a:miter lim="800000"/>
                          <a:headEnd/>
                          <a:tailEnd/>
                        </a:ln>
                      </wps:spPr>
                      <wps:txbx>
                        <w:txbxContent>
                          <w:p w14:paraId="763A6592" w14:textId="77777777" w:rsidR="007E0450" w:rsidRPr="006C379C" w:rsidRDefault="007E0450" w:rsidP="00BC7408">
                            <w:pPr>
                              <w:spacing w:after="120"/>
                              <w:rPr>
                                <w:b/>
                                <w:bCs/>
                                <w:u w:val="single"/>
                              </w:rPr>
                            </w:pPr>
                            <w:r w:rsidRPr="006C379C">
                              <w:rPr>
                                <w:b/>
                                <w:bCs/>
                                <w:u w:val="single"/>
                              </w:rPr>
                              <w:t>Related Program: Regional University Study Hubs</w:t>
                            </w:r>
                          </w:p>
                          <w:p w14:paraId="3957802F" w14:textId="77777777" w:rsidR="007E0450" w:rsidRDefault="007E0450" w:rsidP="007E0450">
                            <w:r>
                              <w:t>The Regional University Study Hubs Program takes an innovative approach to improve access to tertiary education for regional and remote students. Regional University Study Hubs are community-owned facilities in regional and remote locations that provide support to students studying at any Australian university or vocational education and training (VET) provider. Regional University Study Hubs provide the following facilities to students free of charge:</w:t>
                            </w:r>
                          </w:p>
                          <w:p w14:paraId="6CDD6583" w14:textId="77777777" w:rsidR="007E0450" w:rsidRDefault="007E0450" w:rsidP="007E0450">
                            <w:pPr>
                              <w:pStyle w:val="ListParagraph"/>
                              <w:numPr>
                                <w:ilvl w:val="0"/>
                                <w:numId w:val="7"/>
                              </w:numPr>
                            </w:pPr>
                            <w:r w:rsidRPr="00EE6050">
                              <w:rPr>
                                <w:b/>
                                <w:bCs/>
                              </w:rPr>
                              <w:t>Infrastructure</w:t>
                            </w:r>
                            <w:r>
                              <w:t xml:space="preserve"> including study spaces, break out areas, video conferencing, computer facilities and internet access.</w:t>
                            </w:r>
                          </w:p>
                          <w:p w14:paraId="048C35A6" w14:textId="77777777" w:rsidR="007E0450" w:rsidRDefault="007E0450" w:rsidP="007E0450">
                            <w:pPr>
                              <w:pStyle w:val="ListParagraph"/>
                              <w:numPr>
                                <w:ilvl w:val="0"/>
                                <w:numId w:val="7"/>
                              </w:numPr>
                            </w:pPr>
                            <w:r w:rsidRPr="00EE6050">
                              <w:rPr>
                                <w:b/>
                                <w:bCs/>
                              </w:rPr>
                              <w:t>Administrative and academic skills support services</w:t>
                            </w:r>
                            <w:r>
                              <w:t xml:space="preserve"> such as developing writing and research skills and managing administrative processes.</w:t>
                            </w:r>
                          </w:p>
                          <w:p w14:paraId="11F2D9E1" w14:textId="77777777" w:rsidR="007E0450" w:rsidRDefault="007E0450" w:rsidP="007E0450">
                            <w:pPr>
                              <w:pStyle w:val="ListParagraph"/>
                              <w:numPr>
                                <w:ilvl w:val="0"/>
                                <w:numId w:val="7"/>
                              </w:numPr>
                            </w:pPr>
                            <w:r w:rsidRPr="00EE6050">
                              <w:rPr>
                                <w:b/>
                                <w:bCs/>
                              </w:rPr>
                              <w:t>Student support services</w:t>
                            </w:r>
                            <w:r>
                              <w:t xml:space="preserve"> including pastoral support, study advice and help accessing provider student services.</w:t>
                            </w:r>
                          </w:p>
                          <w:p w14:paraId="2C9D4589" w14:textId="77777777" w:rsidR="007E0450" w:rsidRDefault="007E0450" w:rsidP="007E0450">
                            <w:r>
                              <w:t xml:space="preserve">Regional University Study Hubs also play a significant role supporting aspiration and building partnerships with education providers (schools, VET providers and universities) and local business and industry, which support the local economy and employment outcomes. </w:t>
                            </w:r>
                          </w:p>
                          <w:p w14:paraId="28816679" w14:textId="1696A748" w:rsidR="007E0450" w:rsidRPr="00D0005A" w:rsidRDefault="007E0450" w:rsidP="007E0450">
                            <w:r w:rsidRPr="00D0005A">
                              <w:t xml:space="preserve">Regional University Study Hubs are not education providers. Rather they improve access and retention to tertiary education for regional and remote students by providing flexible support to those who choose to study locally via distance. A 2021 evaluation of the program found there was evidence Regional University Study Hubs have a positive impact on student retention and support access to tertiary education for under-represented groups, including those who are first in family, from low socioeconomic status households and First Nations students. They provide flexibility and improve access for those with caring responsibilities or work commitments to support mid-career changers and mature students. </w:t>
                            </w:r>
                          </w:p>
                          <w:p w14:paraId="0744F14C" w14:textId="77777777" w:rsidR="007E0450" w:rsidRDefault="007E0450" w:rsidP="007E0450">
                            <w:r w:rsidRPr="00D0005A">
                              <w:t xml:space="preserve">In 2022, 39 percent of students supported by the Regional University Study Hubs program reported being first in their family to attend university, 11 percent identified as First Nations and 58 percent were over the age of 25. </w:t>
                            </w:r>
                          </w:p>
                          <w:p w14:paraId="7AE9B311" w14:textId="77777777" w:rsidR="007E0450" w:rsidRDefault="007E0450" w:rsidP="007E0450">
                            <w:r>
                              <w:t>Regional University Study Hubs are small scale facilities, often co-located with existing education infrastructure, for example TAFE campuses, public libraries, or other community infrastructure.</w:t>
                            </w:r>
                          </w:p>
                          <w:p w14:paraId="728797CC" w14:textId="77777777" w:rsidR="007E0450" w:rsidRDefault="007E0450" w:rsidP="007E0450">
                            <w:r>
                              <w:t>One of the strengths of the Regional University Study Hubs program is its place-based approach to establishing and operating each facility, allowing local communities to drive establishment and operations based on community need. Regional University Study Hubs use local knowledge to tailor their offerings to students and the community.</w:t>
                            </w:r>
                          </w:p>
                          <w:p w14:paraId="56D75A6E" w14:textId="77777777" w:rsidR="007E0450" w:rsidRDefault="007E0450" w:rsidP="007E0450"/>
                        </w:txbxContent>
                      </wps:txbx>
                      <wps:bodyPr rot="0" vert="horz" wrap="square" lIns="91440" tIns="45720" rIns="91440" bIns="45720" anchor="t" anchorCtr="0">
                        <a:noAutofit/>
                      </wps:bodyPr>
                    </wps:wsp>
                  </a:graphicData>
                </a:graphic>
              </wp:inline>
            </w:drawing>
          </mc:Choice>
          <mc:Fallback>
            <w:pict>
              <v:shapetype w14:anchorId="2210141D" id="_x0000_t202" coordsize="21600,21600" o:spt="202" path="m,l,21600r21600,l21600,xe">
                <v:stroke joinstyle="miter"/>
                <v:path gradientshapeok="t" o:connecttype="rect"/>
              </v:shapetype>
              <v:shape id="Text Box 217" o:spid="_x0000_s1026" type="#_x0000_t202" alt="Related Program: Regional University Study Hubs&#10;&#10;The Regional University Study Hubs Program takes an innovative approach to improve access to tertiary education for regional and remote students. Regional University Study Hubs are community-owned facilities in regional and remote locations that provide support to students studying at any Australian university or vocational education and training (VET) provider. Regional University Study Hubs provide the following facilities to students free of charge:&#10;&#10;• Infrastructure including study spaces, break out areas, video conferencing, computer facilities and internet access.&#10;• Administrative and academic skills support services such as developing writing and research skills and managing administrative processes.&#10;• Student support services including pastoral support, study advice and help accessing provider student services.&#10;&#10;Regional University Study Hubs also play a significant role supporting aspiration and building partnerships with education providers (schools, VET providers and universities) and local business and industry, which support the local economy and employment outcomes. &#10;&#10;Regional University Study Hubs are not education providers. Rather they improve access and retention to tertiary education for regional and remote students by providing flexible support to those who choose to study locally via distance. A 2021 evaluation of the program found there was early evidence Regional University Study Hubs have a positive impact on student retention and support access to tertiary education for under-represented groups, including those who are first in family, from low socioeconomic status households and First Nations students. They provide flexibility and improve access for those with caring responsibilities or work commitments to support mid-career changers and mature students. &#10;&#10;In 2022, 39 percent of students supported by the Regional University Study Hubs program reported being first in their family to attend university, 11 percent identified as First Nations and 58 percent were over the age of 25. &#10;&#10;Regional University Study Hubs are small scale facilities, often co-located with existing education infrastructure, for example TAFE campuses, public libraries, or other community infrastructure.&#10;&#10;One of the strengths of the Regional University Study Hubs program is its place-based approach to establishing and operating each facility, allowing local communities to drive establishment and operations based on community need. Regional University Study Hubs use local knowledge to tailor their offerings to students and the community." style="width:447.15pt;height:5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" fillcolor="#d4e9ff [351]" strokecolor="#004c6c [3214]">
                <v:textbox>
                  <w:txbxContent>
                    <w:p w14:paraId="763A6592" w14:textId="77777777" w:rsidR="007E0450" w:rsidRPr="006C379C" w:rsidRDefault="007E0450" w:rsidP="00BC7408">
                      <w:pPr>
                        <w:spacing w:after="120"/>
                        <w:rPr>
                          <w:b/>
                          <w:bCs/>
                          <w:u w:val="single"/>
                        </w:rPr>
                      </w:pPr>
                      <w:r w:rsidRPr="006C379C">
                        <w:rPr>
                          <w:b/>
                          <w:bCs/>
                          <w:u w:val="single"/>
                        </w:rPr>
                        <w:t>Related Program: Regional University Study Hubs</w:t>
                      </w:r>
                    </w:p>
                    <w:p w14:paraId="3957802F" w14:textId="77777777" w:rsidR="007E0450" w:rsidRDefault="007E0450" w:rsidP="007E0450">
                      <w:r>
                        <w:t>The Regional University Study Hubs Program takes an innovative approach to improve access to tertiary education for regional and remote students. Regional University Study Hubs are community-owned facilities in regional and remote locations that provide support to students studying at any Australian university or vocational education and training (VET) provider. Regional University Study Hubs provide the following facilities to students free of charge:</w:t>
                      </w:r>
                    </w:p>
                    <w:p w14:paraId="6CDD6583" w14:textId="77777777" w:rsidR="007E0450" w:rsidRDefault="007E0450" w:rsidP="007E0450">
                      <w:pPr>
                        <w:pStyle w:val="ListParagraph"/>
                        <w:numPr>
                          <w:ilvl w:val="0"/>
                          <w:numId w:val="7"/>
                        </w:numPr>
                      </w:pPr>
                      <w:r w:rsidRPr="00EE6050">
                        <w:rPr>
                          <w:b/>
                          <w:bCs/>
                        </w:rPr>
                        <w:t>Infrastructure</w:t>
                      </w:r>
                      <w:r>
                        <w:t xml:space="preserve"> including study spaces, break out areas, video conferencing, computer facilities and internet access.</w:t>
                      </w:r>
                    </w:p>
                    <w:p w14:paraId="048C35A6" w14:textId="77777777" w:rsidR="007E0450" w:rsidRDefault="007E0450" w:rsidP="007E0450">
                      <w:pPr>
                        <w:pStyle w:val="ListParagraph"/>
                        <w:numPr>
                          <w:ilvl w:val="0"/>
                          <w:numId w:val="7"/>
                        </w:numPr>
                      </w:pPr>
                      <w:r w:rsidRPr="00EE6050">
                        <w:rPr>
                          <w:b/>
                          <w:bCs/>
                        </w:rPr>
                        <w:t>Administrative and academic skills support services</w:t>
                      </w:r>
                      <w:r>
                        <w:t xml:space="preserve"> such as developing writing and research skills and managing administrative processes.</w:t>
                      </w:r>
                    </w:p>
                    <w:p w14:paraId="11F2D9E1" w14:textId="77777777" w:rsidR="007E0450" w:rsidRDefault="007E0450" w:rsidP="007E0450">
                      <w:pPr>
                        <w:pStyle w:val="ListParagraph"/>
                        <w:numPr>
                          <w:ilvl w:val="0"/>
                          <w:numId w:val="7"/>
                        </w:numPr>
                      </w:pPr>
                      <w:r w:rsidRPr="00EE6050">
                        <w:rPr>
                          <w:b/>
                          <w:bCs/>
                        </w:rPr>
                        <w:t>Student support services</w:t>
                      </w:r>
                      <w:r>
                        <w:t xml:space="preserve"> including pastoral support, study advice and help accessing provider student services.</w:t>
                      </w:r>
                    </w:p>
                    <w:p w14:paraId="2C9D4589" w14:textId="77777777" w:rsidR="007E0450" w:rsidRDefault="007E0450" w:rsidP="007E0450">
                      <w:r>
                        <w:t xml:space="preserve">Regional University Study Hubs also play a significant role supporting aspiration and building partnerships with education providers (schools, VET providers and universities) and local business and industry, which support the local economy and employment outcomes. </w:t>
                      </w:r>
                    </w:p>
                    <w:p w14:paraId="28816679" w14:textId="1696A748" w:rsidR="007E0450" w:rsidRPr="00D0005A" w:rsidRDefault="007E0450" w:rsidP="007E0450">
                      <w:r w:rsidRPr="00D0005A">
                        <w:t xml:space="preserve">Regional University Study Hubs are not education providers. Rather they improve access and retention to tertiary education for regional and remote students by providing flexible support to those who choose to study locally via distance. A 2021 evaluation of the program found there was evidence Regional University Study Hubs have a positive impact on student retention and support access to tertiary education for under-represented groups, including those who are first in family, from low socioeconomic status households and First Nations students. They provide flexibility and improve access for those with caring responsibilities or work commitments to support mid-career changers and mature students. </w:t>
                      </w:r>
                    </w:p>
                    <w:p w14:paraId="0744F14C" w14:textId="77777777" w:rsidR="007E0450" w:rsidRDefault="007E0450" w:rsidP="007E0450">
                      <w:r w:rsidRPr="00D0005A">
                        <w:t xml:space="preserve">In 2022, 39 percent of students supported by the Regional University Study Hubs program reported being first in their family to attend university, 11 percent identified as First Nations and 58 percent were over the age of 25. </w:t>
                      </w:r>
                    </w:p>
                    <w:p w14:paraId="7AE9B311" w14:textId="77777777" w:rsidR="007E0450" w:rsidRDefault="007E0450" w:rsidP="007E0450">
                      <w:r>
                        <w:t>Regional University Study Hubs are small scale facilities, often co-located with existing education infrastructure, for example TAFE campuses, public libraries, or other community infrastructure.</w:t>
                      </w:r>
                    </w:p>
                    <w:p w14:paraId="728797CC" w14:textId="77777777" w:rsidR="007E0450" w:rsidRDefault="007E0450" w:rsidP="007E0450">
                      <w:r>
                        <w:t>One of the strengths of the Regional University Study Hubs program is its place-based approach to establishing and operating each facility, allowing local communities to drive establishment and operations based on community need. Regional University Study Hubs use local knowledge to tailor their offerings to students and the community.</w:t>
                      </w:r>
                    </w:p>
                    <w:p w14:paraId="56D75A6E" w14:textId="77777777" w:rsidR="007E0450" w:rsidRDefault="007E0450" w:rsidP="007E0450"/>
                  </w:txbxContent>
                </v:textbox>
                <w10:anchorlock/>
              </v:shape>
            </w:pict>
          </mc:Fallback>
        </mc:AlternateContent>
      </w:r>
    </w:p>
    <w:p w14:paraId="26DBFD4A" w14:textId="21869A18" w:rsidR="00524EFB" w:rsidRDefault="00091395" w:rsidP="000435AF">
      <w:pPr>
        <w:pStyle w:val="Heading3"/>
        <w:spacing w:before="480"/>
      </w:pPr>
      <w:r>
        <w:lastRenderedPageBreak/>
        <w:t xml:space="preserve">What </w:t>
      </w:r>
      <w:r w:rsidR="002A40EF">
        <w:t xml:space="preserve">is the aim </w:t>
      </w:r>
      <w:r>
        <w:t xml:space="preserve">of the </w:t>
      </w:r>
      <w:r w:rsidR="0070502C">
        <w:t>Suburban University Study Hubs</w:t>
      </w:r>
      <w:r w:rsidR="00BA081A">
        <w:t xml:space="preserve"> </w:t>
      </w:r>
      <w:r w:rsidR="003C629F">
        <w:t>P</w:t>
      </w:r>
      <w:r w:rsidR="00BA081A">
        <w:t>rogram?</w:t>
      </w:r>
      <w:bookmarkEnd w:id="5"/>
      <w:bookmarkEnd w:id="6"/>
    </w:p>
    <w:p w14:paraId="3B0B04B2" w14:textId="5653D945" w:rsidR="00B81338" w:rsidRDefault="00524EFB" w:rsidP="00B81338">
      <w:r>
        <w:t>The Suburban</w:t>
      </w:r>
      <w:r w:rsidR="005A74CC" w:rsidRPr="005A74CC">
        <w:t xml:space="preserve"> </w:t>
      </w:r>
      <w:r w:rsidR="005A74CC">
        <w:t>University Study</w:t>
      </w:r>
      <w:r>
        <w:t xml:space="preserve"> Hubs will build on the learnings of the successful Regional </w:t>
      </w:r>
      <w:r w:rsidR="005A74CC">
        <w:t xml:space="preserve">University Study </w:t>
      </w:r>
      <w:r>
        <w:t xml:space="preserve">Hubs Program, </w:t>
      </w:r>
      <w:r w:rsidR="00531720">
        <w:t xml:space="preserve">adapted </w:t>
      </w:r>
      <w:r>
        <w:t xml:space="preserve">for a metropolitan setting. They will provide convenient, wrap-around support for </w:t>
      </w:r>
      <w:r w:rsidR="00DF4FBA">
        <w:t>higher education and Vocational Education and Training</w:t>
      </w:r>
      <w:r w:rsidR="00FF44F4">
        <w:t xml:space="preserve"> (VET)</w:t>
      </w:r>
      <w:r w:rsidR="005B53BE">
        <w:t xml:space="preserve"> students</w:t>
      </w:r>
      <w:r w:rsidR="00574053">
        <w:t xml:space="preserve"> where this is locally relevant</w:t>
      </w:r>
      <w:r w:rsidR="00994735">
        <w:t>. This</w:t>
      </w:r>
      <w:r w:rsidR="00DF4FBA">
        <w:t xml:space="preserve"> </w:t>
      </w:r>
      <w:r w:rsidR="00994735">
        <w:t>includes</w:t>
      </w:r>
      <w:r>
        <w:t xml:space="preserve"> under-represented </w:t>
      </w:r>
      <w:r w:rsidR="00E02D0C">
        <w:t>students</w:t>
      </w:r>
      <w:r>
        <w:t xml:space="preserve"> </w:t>
      </w:r>
      <w:r w:rsidR="0014322D">
        <w:t xml:space="preserve">such as </w:t>
      </w:r>
      <w:r w:rsidR="00AE67A9">
        <w:t xml:space="preserve">those </w:t>
      </w:r>
      <w:r>
        <w:t xml:space="preserve">from low socioeconomic backgrounds, people living with disability, First Nations people, mature age students and those with work or caring responsibilities. </w:t>
      </w:r>
    </w:p>
    <w:p w14:paraId="0C53DE0D" w14:textId="7872C600" w:rsidR="00DA7887" w:rsidRDefault="3DD9A3B7" w:rsidP="0017134D">
      <w:r>
        <w:t xml:space="preserve">The </w:t>
      </w:r>
      <w:r w:rsidR="00E00E01">
        <w:t>P</w:t>
      </w:r>
      <w:r>
        <w:t xml:space="preserve">rogram </w:t>
      </w:r>
      <w:r w:rsidR="6ECADD72">
        <w:t>aims to</w:t>
      </w:r>
      <w:r w:rsidR="66CBB6AC">
        <w:t xml:space="preserve"> </w:t>
      </w:r>
      <w:r w:rsidR="00300477">
        <w:t xml:space="preserve">improve and </w:t>
      </w:r>
      <w:r w:rsidR="000E1265">
        <w:t xml:space="preserve">support </w:t>
      </w:r>
      <w:r w:rsidR="003608FA" w:rsidRPr="004F6A26">
        <w:t>diversity</w:t>
      </w:r>
      <w:r w:rsidR="003608FA" w:rsidRPr="00D24CB9">
        <w:t xml:space="preserve">, </w:t>
      </w:r>
      <w:r w:rsidR="003608FA" w:rsidRPr="004F6A26">
        <w:t>equity</w:t>
      </w:r>
      <w:r w:rsidR="008801DD" w:rsidRPr="004F6A26">
        <w:t xml:space="preserve"> of access</w:t>
      </w:r>
      <w:r w:rsidR="008801DD" w:rsidRPr="00D24CB9">
        <w:t xml:space="preserve"> and </w:t>
      </w:r>
      <w:r w:rsidR="008801DD" w:rsidRPr="004F6A26">
        <w:t>participation</w:t>
      </w:r>
      <w:r w:rsidR="00D24CB9">
        <w:t xml:space="preserve">. It </w:t>
      </w:r>
      <w:r w:rsidR="00F36050">
        <w:t>will</w:t>
      </w:r>
      <w:r w:rsidR="008801DD" w:rsidRPr="00D24CB9">
        <w:t xml:space="preserve"> improve </w:t>
      </w:r>
      <w:r w:rsidR="008801DD" w:rsidRPr="004F6A26">
        <w:t>outcomes</w:t>
      </w:r>
      <w:r w:rsidR="008801DD">
        <w:t xml:space="preserve"> for </w:t>
      </w:r>
      <w:r w:rsidR="008801DD" w:rsidRPr="0004589A">
        <w:t>students from outer metropolit</w:t>
      </w:r>
      <w:r w:rsidR="00555987" w:rsidRPr="0004589A">
        <w:t xml:space="preserve">an and peri-urban areas </w:t>
      </w:r>
      <w:r w:rsidR="00E00E01" w:rsidRPr="0004589A">
        <w:t>where</w:t>
      </w:r>
      <w:r w:rsidR="00555987" w:rsidRPr="0004589A">
        <w:t xml:space="preserve"> </w:t>
      </w:r>
      <w:r w:rsidR="002A0608" w:rsidRPr="0004589A">
        <w:t xml:space="preserve">university </w:t>
      </w:r>
      <w:r w:rsidR="00555987" w:rsidRPr="0004589A">
        <w:t xml:space="preserve">attainment is low and there is limited access to a university campus. </w:t>
      </w:r>
    </w:p>
    <w:p w14:paraId="4C9BB17E" w14:textId="43C03B71" w:rsidR="0028359E" w:rsidRDefault="00837667" w:rsidP="0017134D">
      <w:r>
        <w:t>Suburban</w:t>
      </w:r>
      <w:r w:rsidR="005A74CC" w:rsidRPr="005A74CC">
        <w:t xml:space="preserve"> </w:t>
      </w:r>
      <w:r w:rsidR="005A74CC">
        <w:t>University Study</w:t>
      </w:r>
      <w:r>
        <w:t xml:space="preserve"> </w:t>
      </w:r>
      <w:r w:rsidR="008A706C">
        <w:t xml:space="preserve">Hubs will provide support free </w:t>
      </w:r>
      <w:r w:rsidR="00D25B62">
        <w:t xml:space="preserve">of charge to </w:t>
      </w:r>
      <w:r w:rsidR="00D25B62" w:rsidRPr="004F6A26">
        <w:t>any</w:t>
      </w:r>
      <w:r w:rsidR="00544919" w:rsidRPr="004F6A26">
        <w:t xml:space="preserve"> tertiary</w:t>
      </w:r>
      <w:r w:rsidR="00D25B62" w:rsidRPr="004F6A26">
        <w:t xml:space="preserve"> student</w:t>
      </w:r>
      <w:r w:rsidR="00D25B62">
        <w:t xml:space="preserve"> enrolled at an</w:t>
      </w:r>
      <w:r w:rsidR="000C5579">
        <w:t>y</w:t>
      </w:r>
      <w:r w:rsidR="00D25B62">
        <w:t xml:space="preserve"> Australian provider. </w:t>
      </w:r>
      <w:r w:rsidR="00C1360E">
        <w:t xml:space="preserve">They must operate on a ‘provider-agnostic’ basis and </w:t>
      </w:r>
      <w:r w:rsidR="00D448F3">
        <w:t>will</w:t>
      </w:r>
      <w:r w:rsidR="00C1360E">
        <w:t xml:space="preserve"> partner with </w:t>
      </w:r>
      <w:r w:rsidR="000041EE">
        <w:t>a variety of organisations</w:t>
      </w:r>
      <w:r w:rsidR="00DF1BB5">
        <w:t>,</w:t>
      </w:r>
      <w:r w:rsidR="000041EE">
        <w:t xml:space="preserve"> including tertiary </w:t>
      </w:r>
      <w:r w:rsidR="00C1360E">
        <w:t xml:space="preserve">education </w:t>
      </w:r>
      <w:r w:rsidR="000041EE">
        <w:t>providers and</w:t>
      </w:r>
      <w:r w:rsidR="00890B05">
        <w:t xml:space="preserve"> local </w:t>
      </w:r>
      <w:r w:rsidR="000041EE">
        <w:t>industry</w:t>
      </w:r>
      <w:r w:rsidR="00DF1BB5">
        <w:t>,</w:t>
      </w:r>
      <w:r w:rsidR="00881B73">
        <w:t xml:space="preserve"> to </w:t>
      </w:r>
      <w:r w:rsidR="007447F8">
        <w:t xml:space="preserve">improve education outcomes for </w:t>
      </w:r>
      <w:r w:rsidR="00890B05">
        <w:t>students</w:t>
      </w:r>
      <w:r w:rsidR="007447F8">
        <w:t xml:space="preserve"> in the community</w:t>
      </w:r>
      <w:r w:rsidR="00D27643">
        <w:t xml:space="preserve">. </w:t>
      </w:r>
      <w:r w:rsidR="00994735">
        <w:t>They</w:t>
      </w:r>
      <w:r w:rsidR="00994735" w:rsidRPr="0004589A">
        <w:t xml:space="preserve"> </w:t>
      </w:r>
      <w:r w:rsidR="00994735">
        <w:t>will seek to extend and supplement existing tertiary education offerings</w:t>
      </w:r>
      <w:r w:rsidR="00354CA2">
        <w:t xml:space="preserve"> and</w:t>
      </w:r>
      <w:r w:rsidR="00994735">
        <w:t xml:space="preserve"> complement, not replace, </w:t>
      </w:r>
      <w:r w:rsidR="00354CA2">
        <w:t>the role of providers</w:t>
      </w:r>
      <w:r w:rsidR="00994735">
        <w:t>.</w:t>
      </w:r>
    </w:p>
    <w:p w14:paraId="61201A17" w14:textId="7BA57992" w:rsidR="004C67ED" w:rsidRDefault="00B178AF" w:rsidP="0017134D">
      <w:r>
        <w:t>The aim is to</w:t>
      </w:r>
      <w:r w:rsidR="009521EE">
        <w:t xml:space="preserve"> widen participation</w:t>
      </w:r>
      <w:r w:rsidR="003B4329">
        <w:t xml:space="preserve"> and </w:t>
      </w:r>
      <w:r w:rsidR="001065DE" w:rsidRPr="0004589A">
        <w:t>support lifelong learning</w:t>
      </w:r>
      <w:r w:rsidR="00994735">
        <w:t xml:space="preserve">. Suburban </w:t>
      </w:r>
      <w:r w:rsidR="005A74CC">
        <w:t xml:space="preserve">University Study </w:t>
      </w:r>
      <w:r w:rsidR="00994735">
        <w:t>H</w:t>
      </w:r>
      <w:r w:rsidR="005A74CC">
        <w:t>u</w:t>
      </w:r>
      <w:r w:rsidR="00994735">
        <w:t>bs will</w:t>
      </w:r>
      <w:r w:rsidR="003924D9" w:rsidRPr="0004589A">
        <w:t xml:space="preserve"> </w:t>
      </w:r>
      <w:r w:rsidR="00994735">
        <w:t>deliver</w:t>
      </w:r>
      <w:r w:rsidR="00994735" w:rsidRPr="0004589A">
        <w:t xml:space="preserve"> </w:t>
      </w:r>
      <w:r w:rsidR="003924D9" w:rsidRPr="0004589A">
        <w:t>a flexible</w:t>
      </w:r>
      <w:r w:rsidR="00116E62" w:rsidRPr="0004589A">
        <w:t xml:space="preserve">, </w:t>
      </w:r>
      <w:r w:rsidR="003924D9" w:rsidRPr="0004589A">
        <w:t>adaptive approach for students who typically face barri</w:t>
      </w:r>
      <w:r w:rsidR="00116E62" w:rsidRPr="0004589A">
        <w:t xml:space="preserve">ers in accessing </w:t>
      </w:r>
      <w:r w:rsidR="00994735">
        <w:t>learning</w:t>
      </w:r>
      <w:r w:rsidR="00994735" w:rsidRPr="0004589A">
        <w:t xml:space="preserve"> </w:t>
      </w:r>
      <w:r w:rsidR="00116E62" w:rsidRPr="0004589A">
        <w:t>opportunities</w:t>
      </w:r>
      <w:r w:rsidR="00524EFB">
        <w:t>.</w:t>
      </w:r>
      <w:r w:rsidR="0004589A" w:rsidRPr="0004589A">
        <w:t xml:space="preserve"> </w:t>
      </w:r>
      <w:r w:rsidR="0082711B">
        <w:t xml:space="preserve"> </w:t>
      </w:r>
      <w:r w:rsidR="0013211F">
        <w:t xml:space="preserve"> </w:t>
      </w:r>
      <w:r w:rsidR="009426B9">
        <w:t xml:space="preserve"> </w:t>
      </w:r>
    </w:p>
    <w:p w14:paraId="4F7F2661" w14:textId="77777777" w:rsidR="00BC7408" w:rsidRDefault="00953DC7" w:rsidP="0017134D">
      <w:r>
        <w:t>Suburban</w:t>
      </w:r>
      <w:r w:rsidR="007B44A4">
        <w:t xml:space="preserve"> </w:t>
      </w:r>
      <w:r w:rsidR="005A74CC">
        <w:t xml:space="preserve">University Study </w:t>
      </w:r>
      <w:r w:rsidR="007B44A4">
        <w:t>Hubs will</w:t>
      </w:r>
      <w:r w:rsidR="00112914">
        <w:t xml:space="preserve"> also</w:t>
      </w:r>
      <w:r w:rsidR="007B44A4">
        <w:t xml:space="preserve"> develop readiness and aspiration for </w:t>
      </w:r>
      <w:r w:rsidR="00097467">
        <w:t xml:space="preserve">tertiary </w:t>
      </w:r>
      <w:r w:rsidR="007B44A4">
        <w:t>level study in their communities</w:t>
      </w:r>
      <w:r w:rsidR="00994735">
        <w:t>. They will</w:t>
      </w:r>
      <w:r w:rsidR="007B44A4">
        <w:t xml:space="preserve"> provid</w:t>
      </w:r>
      <w:r w:rsidR="00994735">
        <w:t>e</w:t>
      </w:r>
      <w:r w:rsidR="007B44A4">
        <w:t xml:space="preserve"> a visible presence </w:t>
      </w:r>
      <w:r w:rsidR="005A74CC">
        <w:t xml:space="preserve">for </w:t>
      </w:r>
      <w:r w:rsidR="007B44A4">
        <w:t>local people to see further study as a real option for them.</w:t>
      </w:r>
      <w:r w:rsidR="00FD3CFF">
        <w:t xml:space="preserve"> </w:t>
      </w:r>
      <w:r w:rsidR="00C60D12">
        <w:t xml:space="preserve">This will ensure more Australians participate and succeed in tertiary education regardless of background or post code. </w:t>
      </w:r>
      <w:r w:rsidR="009E6342">
        <w:t>Suburban</w:t>
      </w:r>
      <w:r w:rsidR="005A74CC">
        <w:t xml:space="preserve"> University Study</w:t>
      </w:r>
      <w:r w:rsidR="009E6342">
        <w:t xml:space="preserve"> Hubs</w:t>
      </w:r>
      <w:r w:rsidR="00FD3CFF">
        <w:t xml:space="preserve"> will collaborate with each other, and with providers, to </w:t>
      </w:r>
      <w:r w:rsidR="00A170EC">
        <w:t>share</w:t>
      </w:r>
      <w:r w:rsidR="00FD3CFF">
        <w:t xml:space="preserve"> data </w:t>
      </w:r>
      <w:r w:rsidR="00A170EC">
        <w:t>and knowledge across different locations</w:t>
      </w:r>
      <w:r w:rsidR="00D313BE">
        <w:t xml:space="preserve"> and innovati</w:t>
      </w:r>
      <w:r w:rsidR="00CB3030">
        <w:t>ve</w:t>
      </w:r>
      <w:r w:rsidR="00D313BE">
        <w:t xml:space="preserve"> to achieve better outcomes.</w:t>
      </w:r>
      <w:r w:rsidR="007B44A4">
        <w:t xml:space="preserve"> </w:t>
      </w:r>
      <w:r w:rsidR="00C60D12">
        <w:t xml:space="preserve">This will be supported by the department and others. </w:t>
      </w:r>
    </w:p>
    <w:p w14:paraId="016F7BBF" w14:textId="5F1F514F" w:rsidR="007B44A4" w:rsidRDefault="00891D90" w:rsidP="0017134D">
      <w:r>
        <w:rPr>
          <w:noProof/>
        </w:rPr>
        <mc:AlternateContent>
          <mc:Choice Requires="wps">
            <w:drawing>
              <wp:inline distT="0" distB="0" distL="0" distR="0" wp14:anchorId="4D15A238" wp14:editId="423556BF">
                <wp:extent cx="5716905" cy="2713220"/>
                <wp:effectExtent l="0" t="0" r="17145" b="11430"/>
                <wp:docPr id="1" name="Text Box 1" descr="Consultation Questions&#10;&#10;1. How can a place-based approach be fostered, as part of the Suburban University Study Hubs program, that ensures the voice of local communities is integrated in their design and operation?&#10;&#10;2. How can the Suburban University Study Hubs widen participation and support and extend further study opportunities, adding to existing or planned investments? &#10;&#10;3. How can equity be embedded into the design of Suburban University Study Hubs?&#10;&#10;4. Where multiple communities may co-exist within the same area (for example, ethnic, cultural, industry-based, etc.), how can Suburban University Study Hubs ensure they meet the needs of these different communities?&#10;&#10;5. How can we ensure that Suburban University Study Hubs operate to support students engaging with any provider, while also ensuring strong connections with local providers, campuses and leade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13220"/>
                        </a:xfrm>
                        <a:prstGeom prst="rect">
                          <a:avLst/>
                        </a:prstGeom>
                        <a:solidFill>
                          <a:schemeClr val="accent2">
                            <a:lumMod val="20000"/>
                            <a:lumOff val="80000"/>
                          </a:schemeClr>
                        </a:solidFill>
                        <a:ln w="9525">
                          <a:solidFill>
                            <a:schemeClr val="accent2">
                              <a:lumMod val="75000"/>
                            </a:schemeClr>
                          </a:solidFill>
                          <a:miter lim="800000"/>
                          <a:headEnd/>
                          <a:tailEnd/>
                        </a:ln>
                      </wps:spPr>
                      <wps:txbx>
                        <w:txbxContent>
                          <w:p w14:paraId="27A47974" w14:textId="77777777" w:rsidR="00891D90" w:rsidRPr="00CA3F6D" w:rsidRDefault="00891D90" w:rsidP="00891D90">
                            <w:pPr>
                              <w:rPr>
                                <w:b/>
                                <w:bCs/>
                                <w:u w:val="single"/>
                              </w:rPr>
                            </w:pPr>
                            <w:r>
                              <w:rPr>
                                <w:b/>
                                <w:bCs/>
                                <w:u w:val="single"/>
                              </w:rPr>
                              <w:t>Consultation</w:t>
                            </w:r>
                            <w:r w:rsidRPr="00CA3F6D">
                              <w:rPr>
                                <w:b/>
                                <w:bCs/>
                                <w:u w:val="single"/>
                              </w:rPr>
                              <w:t xml:space="preserve"> Questions</w:t>
                            </w:r>
                          </w:p>
                          <w:p w14:paraId="6BD416D4" w14:textId="77777777" w:rsidR="00891D90" w:rsidRPr="00311E49" w:rsidRDefault="00891D90" w:rsidP="00891D90">
                            <w:pPr>
                              <w:pStyle w:val="ListBullet"/>
                              <w:ind w:left="720"/>
                            </w:pPr>
                            <w:r w:rsidRPr="00311E49">
                              <w:t>How can</w:t>
                            </w:r>
                            <w:r w:rsidRPr="00311E49" w:rsidDel="00BE172B">
                              <w:t xml:space="preserve"> </w:t>
                            </w:r>
                            <w:r w:rsidRPr="00311E49">
                              <w:t>a place-based approach be fostered</w:t>
                            </w:r>
                            <w:r>
                              <w:t>,</w:t>
                            </w:r>
                            <w:r w:rsidRPr="00311E49">
                              <w:t xml:space="preserve"> as part of the Suburban </w:t>
                            </w:r>
                            <w:r>
                              <w:t xml:space="preserve">University Study </w:t>
                            </w:r>
                            <w:r w:rsidRPr="00311E49">
                              <w:t>Hubs program</w:t>
                            </w:r>
                            <w:r>
                              <w:t>,</w:t>
                            </w:r>
                            <w:r w:rsidRPr="00311E49">
                              <w:t xml:space="preserve"> that ensures the voice of local communities </w:t>
                            </w:r>
                            <w:r>
                              <w:t>is</w:t>
                            </w:r>
                            <w:r w:rsidRPr="00311E49">
                              <w:t xml:space="preserve"> integrated in their design and operation?</w:t>
                            </w:r>
                          </w:p>
                          <w:p w14:paraId="427CABFE" w14:textId="77777777" w:rsidR="00891D90" w:rsidRPr="00311E49" w:rsidRDefault="00891D90" w:rsidP="00891D90">
                            <w:pPr>
                              <w:pStyle w:val="ListBullet"/>
                              <w:ind w:left="720"/>
                            </w:pPr>
                            <w:r w:rsidRPr="00311E49">
                              <w:t>How can the Suburban</w:t>
                            </w:r>
                            <w:r>
                              <w:t xml:space="preserve"> University Study</w:t>
                            </w:r>
                            <w:r w:rsidRPr="00311E49">
                              <w:t xml:space="preserve"> Hubs widen participation and support and extend further study opportunities, adding to existing or planned investments? </w:t>
                            </w:r>
                          </w:p>
                          <w:p w14:paraId="43DEF52E" w14:textId="77777777" w:rsidR="00891D90" w:rsidRPr="00311E49" w:rsidRDefault="00891D90" w:rsidP="00891D90">
                            <w:pPr>
                              <w:pStyle w:val="ListBullet"/>
                              <w:ind w:left="720"/>
                            </w:pPr>
                            <w:r w:rsidRPr="00311E49">
                              <w:t>How can equity be embedded into the design of Suburban</w:t>
                            </w:r>
                            <w:r w:rsidRPr="005A74CC">
                              <w:t xml:space="preserve"> </w:t>
                            </w:r>
                            <w:r>
                              <w:t>University Study</w:t>
                            </w:r>
                            <w:r w:rsidRPr="00311E49">
                              <w:t xml:space="preserve"> Hubs?</w:t>
                            </w:r>
                          </w:p>
                          <w:p w14:paraId="5B70D19B" w14:textId="77777777" w:rsidR="00891D90" w:rsidRDefault="00891D90" w:rsidP="00891D90">
                            <w:pPr>
                              <w:pStyle w:val="ListBullet"/>
                              <w:ind w:left="720"/>
                            </w:pPr>
                            <w:r>
                              <w:t>W</w:t>
                            </w:r>
                            <w:r w:rsidRPr="00311E49">
                              <w:t>here multiple communities may co-exist within the same area</w:t>
                            </w:r>
                            <w:r>
                              <w:t xml:space="preserve"> (for example, ethnic, cultural</w:t>
                            </w:r>
                            <w:r w:rsidRPr="00311E49">
                              <w:t>,</w:t>
                            </w:r>
                            <w:r>
                              <w:t xml:space="preserve"> industry-based, etc.),</w:t>
                            </w:r>
                            <w:r w:rsidRPr="00311E49">
                              <w:t xml:space="preserve"> how can Suburban </w:t>
                            </w:r>
                            <w:r>
                              <w:t xml:space="preserve">University Study </w:t>
                            </w:r>
                            <w:r w:rsidRPr="00311E49">
                              <w:t>Hubs ensure they meet the needs of these different communities?</w:t>
                            </w:r>
                          </w:p>
                          <w:p w14:paraId="122616BB" w14:textId="77777777" w:rsidR="00891D90" w:rsidRPr="00311E49" w:rsidRDefault="00891D90" w:rsidP="00891D90">
                            <w:pPr>
                              <w:pStyle w:val="ListBullet"/>
                              <w:ind w:left="720"/>
                            </w:pPr>
                            <w:r>
                              <w:t>How can we ensure that Suburban</w:t>
                            </w:r>
                            <w:r w:rsidRPr="005A74CC">
                              <w:t xml:space="preserve"> </w:t>
                            </w:r>
                            <w:r>
                              <w:t xml:space="preserve">University Study Hubs operate to support students engaging with any provider, while also ensuring strong connections with local providers, campuses and leaders? </w:t>
                            </w:r>
                          </w:p>
                        </w:txbxContent>
                      </wps:txbx>
                      <wps:bodyPr rot="0" vert="horz" wrap="square" lIns="91440" tIns="45720" rIns="91440" bIns="45720" anchor="t" anchorCtr="0">
                        <a:noAutofit/>
                      </wps:bodyPr>
                    </wps:wsp>
                  </a:graphicData>
                </a:graphic>
              </wp:inline>
            </w:drawing>
          </mc:Choice>
          <mc:Fallback>
            <w:pict>
              <v:shape w14:anchorId="4D15A238" id="Text Box 1" o:spid="_x0000_s1027" type="#_x0000_t202" alt="Consultation Questions&#10;&#10;1. How can a place-based approach be fostered, as part of the Suburban University Study Hubs program, that ensures the voice of local communities is integrated in their design and operation?&#10;&#10;2. How can the Suburban University Study Hubs widen participation and support and extend further study opportunities, adding to existing or planned investments? &#10;&#10;3. How can equity be embedded into the design of Suburban University Study Hubs?&#10;&#10;4. Where multiple communities may co-exist within the same area (for example, ethnic, cultural, industry-based, etc.), how can Suburban University Study Hubs ensure they meet the needs of these different communities?&#10;&#10;5. How can we ensure that Suburban University Study Hubs operate to support students engaging with any provider, while also ensuring strong connections with local providers, campuses and leaders? " style="width:450.15pt;height:2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" fillcolor="#dbd5e9 [661]" strokecolor="#3f325e [2405]">
                <v:textbox>
                  <w:txbxContent>
                    <w:p w14:paraId="27A47974" w14:textId="77777777" w:rsidR="00891D90" w:rsidRPr="00CA3F6D" w:rsidRDefault="00891D90" w:rsidP="00891D90">
                      <w:pPr>
                        <w:rPr>
                          <w:b/>
                          <w:bCs/>
                          <w:u w:val="single"/>
                        </w:rPr>
                      </w:pPr>
                      <w:r>
                        <w:rPr>
                          <w:b/>
                          <w:bCs/>
                          <w:u w:val="single"/>
                        </w:rPr>
                        <w:t>Consultation</w:t>
                      </w:r>
                      <w:r w:rsidRPr="00CA3F6D">
                        <w:rPr>
                          <w:b/>
                          <w:bCs/>
                          <w:u w:val="single"/>
                        </w:rPr>
                        <w:t xml:space="preserve"> Questions</w:t>
                      </w:r>
                    </w:p>
                    <w:p w14:paraId="6BD416D4" w14:textId="77777777" w:rsidR="00891D90" w:rsidRPr="00311E49" w:rsidRDefault="00891D90" w:rsidP="00891D90">
                      <w:pPr>
                        <w:pStyle w:val="ListBullet"/>
                        <w:ind w:left="720"/>
                      </w:pPr>
                      <w:r w:rsidRPr="00311E49">
                        <w:t>How can</w:t>
                      </w:r>
                      <w:r w:rsidRPr="00311E49" w:rsidDel="00BE172B">
                        <w:t xml:space="preserve"> </w:t>
                      </w:r>
                      <w:r w:rsidRPr="00311E49">
                        <w:t>a place-based approach be fostered</w:t>
                      </w:r>
                      <w:r>
                        <w:t>,</w:t>
                      </w:r>
                      <w:r w:rsidRPr="00311E49">
                        <w:t xml:space="preserve"> as part of the Suburban </w:t>
                      </w:r>
                      <w:r>
                        <w:t xml:space="preserve">University Study </w:t>
                      </w:r>
                      <w:r w:rsidRPr="00311E49">
                        <w:t>Hubs program</w:t>
                      </w:r>
                      <w:r>
                        <w:t>,</w:t>
                      </w:r>
                      <w:r w:rsidRPr="00311E49">
                        <w:t xml:space="preserve"> that ensures the voice of local communities </w:t>
                      </w:r>
                      <w:r>
                        <w:t>is</w:t>
                      </w:r>
                      <w:r w:rsidRPr="00311E49">
                        <w:t xml:space="preserve"> integrated in their design and operation?</w:t>
                      </w:r>
                    </w:p>
                    <w:p w14:paraId="427CABFE" w14:textId="77777777" w:rsidR="00891D90" w:rsidRPr="00311E49" w:rsidRDefault="00891D90" w:rsidP="00891D90">
                      <w:pPr>
                        <w:pStyle w:val="ListBullet"/>
                        <w:ind w:left="720"/>
                      </w:pPr>
                      <w:r w:rsidRPr="00311E49">
                        <w:t>How can the Suburban</w:t>
                      </w:r>
                      <w:r>
                        <w:t xml:space="preserve"> University Study</w:t>
                      </w:r>
                      <w:r w:rsidRPr="00311E49">
                        <w:t xml:space="preserve"> Hubs widen participation and support and extend further study opportunities, adding to existing or planned investments? </w:t>
                      </w:r>
                    </w:p>
                    <w:p w14:paraId="43DEF52E" w14:textId="77777777" w:rsidR="00891D90" w:rsidRPr="00311E49" w:rsidRDefault="00891D90" w:rsidP="00891D90">
                      <w:pPr>
                        <w:pStyle w:val="ListBullet"/>
                        <w:ind w:left="720"/>
                      </w:pPr>
                      <w:r w:rsidRPr="00311E49">
                        <w:t>How can equity be embedded into the design of Suburban</w:t>
                      </w:r>
                      <w:r w:rsidRPr="005A74CC">
                        <w:t xml:space="preserve"> </w:t>
                      </w:r>
                      <w:r>
                        <w:t>University Study</w:t>
                      </w:r>
                      <w:r w:rsidRPr="00311E49">
                        <w:t xml:space="preserve"> Hubs?</w:t>
                      </w:r>
                    </w:p>
                    <w:p w14:paraId="5B70D19B" w14:textId="77777777" w:rsidR="00891D90" w:rsidRDefault="00891D90" w:rsidP="00891D90">
                      <w:pPr>
                        <w:pStyle w:val="ListBullet"/>
                        <w:ind w:left="720"/>
                      </w:pPr>
                      <w:r>
                        <w:t>W</w:t>
                      </w:r>
                      <w:r w:rsidRPr="00311E49">
                        <w:t>here multiple communities may co-exist within the same area</w:t>
                      </w:r>
                      <w:r>
                        <w:t xml:space="preserve"> (for example, ethnic, cultural</w:t>
                      </w:r>
                      <w:r w:rsidRPr="00311E49">
                        <w:t>,</w:t>
                      </w:r>
                      <w:r>
                        <w:t xml:space="preserve"> industry-based, etc.),</w:t>
                      </w:r>
                      <w:r w:rsidRPr="00311E49">
                        <w:t xml:space="preserve"> how can Suburban </w:t>
                      </w:r>
                      <w:r>
                        <w:t xml:space="preserve">University Study </w:t>
                      </w:r>
                      <w:r w:rsidRPr="00311E49">
                        <w:t>Hubs ensure they meet the needs of these different communities?</w:t>
                      </w:r>
                    </w:p>
                    <w:p w14:paraId="122616BB" w14:textId="77777777" w:rsidR="00891D90" w:rsidRPr="00311E49" w:rsidRDefault="00891D90" w:rsidP="00891D90">
                      <w:pPr>
                        <w:pStyle w:val="ListBullet"/>
                        <w:ind w:left="720"/>
                      </w:pPr>
                      <w:r>
                        <w:t>How can we ensure that Suburban</w:t>
                      </w:r>
                      <w:r w:rsidRPr="005A74CC">
                        <w:t xml:space="preserve"> </w:t>
                      </w:r>
                      <w:r>
                        <w:t xml:space="preserve">University Study Hubs operate to support students engaging with any provider, while also ensuring strong connections with local providers, campuses and leaders? </w:t>
                      </w:r>
                    </w:p>
                  </w:txbxContent>
                </v:textbox>
                <w10:anchorlock/>
              </v:shape>
            </w:pict>
          </mc:Fallback>
        </mc:AlternateContent>
      </w:r>
    </w:p>
    <w:p w14:paraId="7EC81B38" w14:textId="0D23AB4D" w:rsidR="00FF610C" w:rsidRDefault="00BF708A" w:rsidP="00A60A75">
      <w:pPr>
        <w:pStyle w:val="Heading3"/>
        <w:spacing w:before="480"/>
      </w:pPr>
      <w:bookmarkStart w:id="7" w:name="_Toc139899584"/>
      <w:bookmarkStart w:id="8" w:name="_Toc139371575"/>
      <w:r>
        <w:lastRenderedPageBreak/>
        <w:t xml:space="preserve">What barriers </w:t>
      </w:r>
      <w:r w:rsidR="00132E52">
        <w:t>will</w:t>
      </w:r>
      <w:r w:rsidR="001C113B">
        <w:t xml:space="preserve"> the </w:t>
      </w:r>
      <w:r w:rsidR="003C629F">
        <w:t xml:space="preserve">Suburban </w:t>
      </w:r>
      <w:r w:rsidR="00D82920">
        <w:t xml:space="preserve">University Study </w:t>
      </w:r>
      <w:r w:rsidR="001C113B">
        <w:t>Hubs</w:t>
      </w:r>
      <w:r w:rsidR="00132E52">
        <w:t xml:space="preserve"> </w:t>
      </w:r>
      <w:r>
        <w:t xml:space="preserve">address </w:t>
      </w:r>
      <w:r w:rsidR="003D525E">
        <w:t xml:space="preserve">and what services will </w:t>
      </w:r>
      <w:r w:rsidR="009D7F70">
        <w:t>they</w:t>
      </w:r>
      <w:r w:rsidR="003D525E">
        <w:t xml:space="preserve"> provide</w:t>
      </w:r>
      <w:r w:rsidR="00FF610C">
        <w:t>?</w:t>
      </w:r>
      <w:bookmarkEnd w:id="7"/>
    </w:p>
    <w:p w14:paraId="57DEAD6F" w14:textId="6E2046DD" w:rsidR="00895398" w:rsidRDefault="58F1A067" w:rsidP="00FF610C">
      <w:r>
        <w:t>Students living in outer metropolitan and peri-urban areas face</w:t>
      </w:r>
      <w:r w:rsidR="42A97F5F">
        <w:t xml:space="preserve"> barriers </w:t>
      </w:r>
      <w:r w:rsidR="3F6FD2D8">
        <w:t>prevent</w:t>
      </w:r>
      <w:r w:rsidR="00E65DE5">
        <w:t>ing</w:t>
      </w:r>
      <w:r w:rsidR="4D19F28B">
        <w:t xml:space="preserve"> them </w:t>
      </w:r>
      <w:r w:rsidR="654BA50A">
        <w:t>f</w:t>
      </w:r>
      <w:r w:rsidR="0A366E43">
        <w:t xml:space="preserve">rom </w:t>
      </w:r>
      <w:r w:rsidR="654BA50A">
        <w:t>travelling</w:t>
      </w:r>
      <w:r>
        <w:t xml:space="preserve"> to campus</w:t>
      </w:r>
      <w:r w:rsidR="00600B39">
        <w:t>es</w:t>
      </w:r>
      <w:r w:rsidR="00B968E2">
        <w:t xml:space="preserve"> for study</w:t>
      </w:r>
      <w:r w:rsidR="0044732C">
        <w:t xml:space="preserve">, </w:t>
      </w:r>
      <w:r w:rsidR="00F56A3B">
        <w:t>and in some cases</w:t>
      </w:r>
      <w:r w:rsidR="00915B70">
        <w:t>,</w:t>
      </w:r>
      <w:r w:rsidR="00F56A3B">
        <w:t xml:space="preserve"> additional</w:t>
      </w:r>
      <w:r w:rsidR="00F2182D">
        <w:t xml:space="preserve"> barriers</w:t>
      </w:r>
      <w:r w:rsidR="00F56A3B">
        <w:t xml:space="preserve"> relating to inclusion and engagement in </w:t>
      </w:r>
      <w:r w:rsidR="00915B70">
        <w:t>a</w:t>
      </w:r>
      <w:r w:rsidR="00F56A3B">
        <w:t xml:space="preserve"> </w:t>
      </w:r>
      <w:r w:rsidR="00915B70">
        <w:t>typical</w:t>
      </w:r>
      <w:r w:rsidR="00F56A3B">
        <w:t xml:space="preserve"> campus environment</w:t>
      </w:r>
      <w:r w:rsidR="3B39F7AF">
        <w:t>.</w:t>
      </w:r>
      <w:r>
        <w:t xml:space="preserve"> </w:t>
      </w:r>
    </w:p>
    <w:p w14:paraId="74E693E8" w14:textId="70140031" w:rsidR="00707C67" w:rsidRDefault="0003245D" w:rsidP="00FF610C">
      <w:r>
        <w:t xml:space="preserve">The Suburban </w:t>
      </w:r>
      <w:r w:rsidR="00D82920">
        <w:t xml:space="preserve">University Study </w:t>
      </w:r>
      <w:r>
        <w:t xml:space="preserve">Hubs will support </w:t>
      </w:r>
      <w:r w:rsidR="00521802">
        <w:t xml:space="preserve">students </w:t>
      </w:r>
      <w:r w:rsidR="00D82920">
        <w:t xml:space="preserve">who </w:t>
      </w:r>
      <w:r w:rsidR="00521802">
        <w:t xml:space="preserve">may be studying in a variety of ways </w:t>
      </w:r>
      <w:r w:rsidR="00B877F0">
        <w:t xml:space="preserve">– </w:t>
      </w:r>
      <w:r>
        <w:t>internal</w:t>
      </w:r>
      <w:r w:rsidR="00B877F0">
        <w:t xml:space="preserve"> (on campus)</w:t>
      </w:r>
      <w:r w:rsidR="00FB6E55">
        <w:t>, external</w:t>
      </w:r>
      <w:r w:rsidR="00B877F0">
        <w:t xml:space="preserve"> (</w:t>
      </w:r>
      <w:r w:rsidR="00AA706E">
        <w:t>online</w:t>
      </w:r>
      <w:r w:rsidR="00B877F0">
        <w:t>)</w:t>
      </w:r>
      <w:r>
        <w:t xml:space="preserve"> and multi-modal </w:t>
      </w:r>
      <w:r w:rsidR="00B877F0">
        <w:t>(a mix of on</w:t>
      </w:r>
      <w:r w:rsidR="00AA706E">
        <w:t xml:space="preserve"> </w:t>
      </w:r>
      <w:r w:rsidR="00B877F0">
        <w:t xml:space="preserve">campus and </w:t>
      </w:r>
      <w:r w:rsidR="00AA706E">
        <w:t>online study)</w:t>
      </w:r>
      <w:r w:rsidR="00C1498C">
        <w:t>.</w:t>
      </w:r>
      <w:r w:rsidR="00AA706E">
        <w:t xml:space="preserve"> </w:t>
      </w:r>
      <w:r w:rsidR="00C1498C">
        <w:t xml:space="preserve">The Hubs will </w:t>
      </w:r>
      <w:r w:rsidR="007932E1">
        <w:t>support these</w:t>
      </w:r>
      <w:r w:rsidR="00C1498C">
        <w:t xml:space="preserve"> </w:t>
      </w:r>
      <w:r>
        <w:t xml:space="preserve">students by providing a local option for accessing convenient support, reducing </w:t>
      </w:r>
      <w:r w:rsidR="00663E16">
        <w:t xml:space="preserve">barriers </w:t>
      </w:r>
      <w:r>
        <w:t xml:space="preserve">through </w:t>
      </w:r>
      <w:r w:rsidR="70C54437">
        <w:t xml:space="preserve">in-person </w:t>
      </w:r>
      <w:proofErr w:type="gramStart"/>
      <w:r w:rsidR="70C54437">
        <w:t>support</w:t>
      </w:r>
      <w:proofErr w:type="gramEnd"/>
      <w:r>
        <w:t xml:space="preserve"> and providing </w:t>
      </w:r>
      <w:r w:rsidR="3FC1935F">
        <w:t xml:space="preserve">ICT equipment and </w:t>
      </w:r>
      <w:r>
        <w:t xml:space="preserve">local </w:t>
      </w:r>
      <w:r w:rsidR="3FC1935F">
        <w:t>study spaces</w:t>
      </w:r>
      <w:r w:rsidR="00663E16">
        <w:t>.</w:t>
      </w:r>
      <w:r w:rsidR="00225926" w:rsidRPr="00225926">
        <w:t xml:space="preserve"> </w:t>
      </w:r>
      <w:r w:rsidR="00225926">
        <w:t>Tailored wrap-around support will be based on local community and student need</w:t>
      </w:r>
      <w:r w:rsidR="00225926" w:rsidRPr="00114EF2">
        <w:t>.</w:t>
      </w:r>
    </w:p>
    <w:p w14:paraId="16AA58A7" w14:textId="731AF2F0" w:rsidR="00994735" w:rsidRDefault="005D5921" w:rsidP="00FF610C">
      <w:r w:rsidRPr="00114EF2">
        <w:t xml:space="preserve">The </w:t>
      </w:r>
      <w:r w:rsidR="00631BAB">
        <w:t>D</w:t>
      </w:r>
      <w:r w:rsidRPr="00114EF2">
        <w:t>epartment</w:t>
      </w:r>
      <w:r w:rsidR="00631BAB">
        <w:t xml:space="preserve"> of Education (the department)</w:t>
      </w:r>
      <w:r w:rsidRPr="00114EF2">
        <w:t xml:space="preserve"> is</w:t>
      </w:r>
      <w:r w:rsidR="00663E16">
        <w:t xml:space="preserve"> interested to hear from stakeholders </w:t>
      </w:r>
      <w:r w:rsidR="00814414">
        <w:t xml:space="preserve">on </w:t>
      </w:r>
      <w:r w:rsidRPr="00114EF2">
        <w:t xml:space="preserve">the types of support </w:t>
      </w:r>
      <w:r w:rsidR="008D413C">
        <w:t>needed for</w:t>
      </w:r>
      <w:r w:rsidR="00663E16">
        <w:t xml:space="preserve"> </w:t>
      </w:r>
      <w:r w:rsidR="000C77D1" w:rsidRPr="00114EF2">
        <w:t>under-represented</w:t>
      </w:r>
      <w:r w:rsidR="000B4590" w:rsidRPr="00114EF2">
        <w:t xml:space="preserve"> </w:t>
      </w:r>
      <w:r w:rsidR="00F10195">
        <w:t xml:space="preserve">students </w:t>
      </w:r>
      <w:r w:rsidR="000B4590" w:rsidRPr="00114EF2">
        <w:t xml:space="preserve">in </w:t>
      </w:r>
      <w:r w:rsidR="006035E1" w:rsidRPr="00114EF2">
        <w:t>metropolitan areas</w:t>
      </w:r>
      <w:r w:rsidRPr="0073688B">
        <w:t xml:space="preserve">. </w:t>
      </w:r>
    </w:p>
    <w:p w14:paraId="57CDFEB4" w14:textId="77777777" w:rsidR="00BC7408" w:rsidRDefault="007C62D7" w:rsidP="00FF610C">
      <w:r>
        <w:t xml:space="preserve">Suburban </w:t>
      </w:r>
      <w:r w:rsidR="00D82920">
        <w:t xml:space="preserve">University Study </w:t>
      </w:r>
      <w:r w:rsidR="00E156BE">
        <w:t xml:space="preserve">Hubs </w:t>
      </w:r>
      <w:r w:rsidR="00A148B0">
        <w:t xml:space="preserve">will </w:t>
      </w:r>
      <w:r w:rsidR="00C77600">
        <w:t xml:space="preserve">have a strong role to play </w:t>
      </w:r>
      <w:r w:rsidR="006557FB">
        <w:t>supporting</w:t>
      </w:r>
      <w:r w:rsidR="00E156BE">
        <w:t xml:space="preserve"> </w:t>
      </w:r>
      <w:r w:rsidR="007155FF">
        <w:t xml:space="preserve">emerging or latent </w:t>
      </w:r>
      <w:r w:rsidR="00E156BE">
        <w:t>aspiration</w:t>
      </w:r>
      <w:r w:rsidR="003E5C2A">
        <w:t xml:space="preserve"> for tertiary education</w:t>
      </w:r>
      <w:r w:rsidR="00E156BE">
        <w:t xml:space="preserve"> in </w:t>
      </w:r>
      <w:r w:rsidR="00F75FAA">
        <w:t xml:space="preserve">their </w:t>
      </w:r>
      <w:r w:rsidR="00E156BE">
        <w:t>local communit</w:t>
      </w:r>
      <w:r w:rsidR="005A3578">
        <w:t>ies</w:t>
      </w:r>
      <w:r w:rsidR="00E156BE">
        <w:t xml:space="preserve">. This </w:t>
      </w:r>
      <w:r w:rsidR="0088301C">
        <w:t xml:space="preserve">could </w:t>
      </w:r>
      <w:r w:rsidR="00E156BE">
        <w:t xml:space="preserve">include </w:t>
      </w:r>
      <w:r w:rsidR="00F451AB">
        <w:t xml:space="preserve">a role in </w:t>
      </w:r>
      <w:r w:rsidR="00E50F5A">
        <w:t xml:space="preserve">supporting tertiary preparation </w:t>
      </w:r>
      <w:r w:rsidR="00D55097">
        <w:t xml:space="preserve">(for example enabling or preparatory </w:t>
      </w:r>
      <w:r w:rsidR="00216AC4">
        <w:t>courses),</w:t>
      </w:r>
      <w:r w:rsidR="00AD5E1E">
        <w:t xml:space="preserve"> </w:t>
      </w:r>
      <w:r w:rsidR="00E156BE">
        <w:t>connecting students with careers an</w:t>
      </w:r>
      <w:r w:rsidR="00953BA8">
        <w:t xml:space="preserve">d </w:t>
      </w:r>
      <w:r w:rsidR="0059041C">
        <w:t>c</w:t>
      </w:r>
      <w:r w:rsidR="00E156BE">
        <w:t>ourse advice, engaging with</w:t>
      </w:r>
      <w:r w:rsidR="00204842">
        <w:t xml:space="preserve"> </w:t>
      </w:r>
      <w:r w:rsidR="00E156BE">
        <w:t>other community</w:t>
      </w:r>
      <w:r w:rsidR="0059041C">
        <w:t xml:space="preserve"> o</w:t>
      </w:r>
      <w:r w:rsidR="00E156BE">
        <w:t xml:space="preserve">rganisations and local </w:t>
      </w:r>
      <w:proofErr w:type="gramStart"/>
      <w:r w:rsidR="00E156BE">
        <w:t>industry</w:t>
      </w:r>
      <w:proofErr w:type="gramEnd"/>
      <w:r w:rsidR="00273AA3">
        <w:t xml:space="preserve"> and</w:t>
      </w:r>
      <w:r w:rsidR="00E156BE">
        <w:t xml:space="preserve"> highlighting local success stories</w:t>
      </w:r>
      <w:r w:rsidR="000B129F">
        <w:t xml:space="preserve"> all while </w:t>
      </w:r>
      <w:r w:rsidR="00E156BE">
        <w:t xml:space="preserve">maintaining a </w:t>
      </w:r>
      <w:r w:rsidR="00A037D9">
        <w:t xml:space="preserve">visible </w:t>
      </w:r>
      <w:r w:rsidR="00E156BE">
        <w:t>physical presence</w:t>
      </w:r>
      <w:r w:rsidR="00A037D9">
        <w:t xml:space="preserve"> in the local community</w:t>
      </w:r>
      <w:r w:rsidR="00E156BE">
        <w:t xml:space="preserve">. </w:t>
      </w:r>
    </w:p>
    <w:p w14:paraId="0874A774" w14:textId="6794F027" w:rsidR="0059041C" w:rsidRDefault="00891D90" w:rsidP="00FF610C">
      <w:r>
        <w:rPr>
          <w:noProof/>
        </w:rPr>
        <mc:AlternateContent>
          <mc:Choice Requires="wps">
            <w:drawing>
              <wp:inline distT="0" distB="0" distL="0" distR="0" wp14:anchorId="2CCDF7AE" wp14:editId="4F654A75">
                <wp:extent cx="5716905" cy="3275330"/>
                <wp:effectExtent l="0" t="0" r="17145" b="20320"/>
                <wp:docPr id="3" name="Text Box 3" descr="Consultation Questions&#10;&#10;6. What dedicated support services should Suburban University Study Hubs provide? Are there gaps in support for under-represented cohorts (for example, First Nations students, students with disability) Suburban University Study Hubs could address?&#10;&#10;7. How can Suburban University Study Hubs provide a culturally safe environment for all students, that is relevant to them and their local context? &#10;&#10;8. Are there examples (in Australia or internationally) of similar support services (in tertiary education or other sectors) that could inform the design of Suburban University Study Hubs? &#10;&#10;9. Are there existing support mechanisms that could be leveraged and offered through the Suburban University Study Hubs? How could the Hubs provide a useful additional impact and avoid duplication of services? &#10;&#10;10. How can Suburban University Study Hubs best communicate the supports they provide to local students and support aspiration in their local community?&#10;&#10;11. What role could Suburban University Study Hubs play in supporting enabling/tertiary preparation courses for students from under-represented backgroun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3275330"/>
                        </a:xfrm>
                        <a:prstGeom prst="rect">
                          <a:avLst/>
                        </a:prstGeom>
                        <a:solidFill>
                          <a:schemeClr val="accent2">
                            <a:lumMod val="20000"/>
                            <a:lumOff val="80000"/>
                          </a:schemeClr>
                        </a:solidFill>
                        <a:ln w="9525">
                          <a:solidFill>
                            <a:schemeClr val="accent2">
                              <a:lumMod val="75000"/>
                            </a:schemeClr>
                          </a:solidFill>
                          <a:miter lim="800000"/>
                          <a:headEnd/>
                          <a:tailEnd/>
                        </a:ln>
                      </wps:spPr>
                      <wps:txbx>
                        <w:txbxContent>
                          <w:p w14:paraId="15ABF1E1" w14:textId="77777777" w:rsidR="00891D90" w:rsidRPr="00114EF2" w:rsidRDefault="00891D90" w:rsidP="00891D90">
                            <w:pPr>
                              <w:rPr>
                                <w:b/>
                                <w:bCs/>
                                <w:u w:val="single"/>
                              </w:rPr>
                            </w:pPr>
                            <w:r>
                              <w:rPr>
                                <w:b/>
                                <w:bCs/>
                                <w:u w:val="single"/>
                              </w:rPr>
                              <w:t>Consultation</w:t>
                            </w:r>
                            <w:r w:rsidRPr="00114EF2">
                              <w:rPr>
                                <w:b/>
                                <w:bCs/>
                                <w:u w:val="single"/>
                              </w:rPr>
                              <w:t xml:space="preserve"> Questions</w:t>
                            </w:r>
                          </w:p>
                          <w:p w14:paraId="006AFED0" w14:textId="77777777" w:rsidR="00891D90" w:rsidRPr="00311E49" w:rsidRDefault="00891D90" w:rsidP="00891D90">
                            <w:pPr>
                              <w:pStyle w:val="ListParagraph"/>
                              <w:numPr>
                                <w:ilvl w:val="0"/>
                                <w:numId w:val="18"/>
                              </w:numPr>
                              <w:spacing w:after="0"/>
                            </w:pPr>
                            <w:r w:rsidRPr="00311E49">
                              <w:t xml:space="preserve">What dedicated support services should Suburban </w:t>
                            </w:r>
                            <w:r>
                              <w:t xml:space="preserve">University Study </w:t>
                            </w:r>
                            <w:r w:rsidRPr="00311E49">
                              <w:t xml:space="preserve">Hubs provide? Are there gaps in support for under-represented </w:t>
                            </w:r>
                            <w:r>
                              <w:t>cohorts</w:t>
                            </w:r>
                            <w:r w:rsidRPr="00311E49">
                              <w:t xml:space="preserve"> (</w:t>
                            </w:r>
                            <w:r>
                              <w:t>for example,</w:t>
                            </w:r>
                            <w:r w:rsidRPr="00311E49">
                              <w:t xml:space="preserve"> First Nations students, </w:t>
                            </w:r>
                            <w:r w:rsidRPr="00311E49" w:rsidDel="00526089">
                              <w:t xml:space="preserve">students </w:t>
                            </w:r>
                            <w:r w:rsidRPr="00311E49">
                              <w:t>with disability) Suburban</w:t>
                            </w:r>
                            <w:r>
                              <w:t xml:space="preserve"> University Study</w:t>
                            </w:r>
                            <w:r w:rsidRPr="00311E49">
                              <w:t xml:space="preserve"> Hubs could address?</w:t>
                            </w:r>
                          </w:p>
                          <w:p w14:paraId="23BE1C46" w14:textId="77777777" w:rsidR="00891D90" w:rsidRPr="00311E49" w:rsidRDefault="00891D90" w:rsidP="00891D90">
                            <w:pPr>
                              <w:pStyle w:val="ListParagraph"/>
                              <w:numPr>
                                <w:ilvl w:val="0"/>
                                <w:numId w:val="18"/>
                              </w:numPr>
                              <w:spacing w:after="0"/>
                            </w:pPr>
                            <w:r w:rsidRPr="00311E49">
                              <w:t xml:space="preserve">How can Suburban </w:t>
                            </w:r>
                            <w:r>
                              <w:t xml:space="preserve">University Study </w:t>
                            </w:r>
                            <w:r w:rsidRPr="00311E49">
                              <w:t>Hubs provide a culturally safe environment for all students</w:t>
                            </w:r>
                            <w:r>
                              <w:t>, that is relevant to them and their local context</w:t>
                            </w:r>
                            <w:r w:rsidRPr="00311E49">
                              <w:t xml:space="preserve">? </w:t>
                            </w:r>
                          </w:p>
                          <w:p w14:paraId="4F4F7170" w14:textId="77777777" w:rsidR="00891D90" w:rsidRPr="00311E49" w:rsidRDefault="00891D90" w:rsidP="00891D90">
                            <w:pPr>
                              <w:pStyle w:val="ListParagraph"/>
                              <w:numPr>
                                <w:ilvl w:val="0"/>
                                <w:numId w:val="18"/>
                              </w:numPr>
                              <w:spacing w:after="0"/>
                              <w:ind w:left="714" w:hanging="357"/>
                              <w:contextualSpacing w:val="0"/>
                            </w:pPr>
                            <w:r w:rsidRPr="00311E49">
                              <w:t xml:space="preserve">Are there examples (in Australia or internationally) of similar support services (in tertiary education or other sectors) that could inform the design of Suburban </w:t>
                            </w:r>
                            <w:r>
                              <w:t xml:space="preserve">University Study </w:t>
                            </w:r>
                            <w:r w:rsidRPr="00311E49">
                              <w:t xml:space="preserve">Hubs? </w:t>
                            </w:r>
                          </w:p>
                          <w:p w14:paraId="35BFAA05" w14:textId="77777777" w:rsidR="00891D90" w:rsidRPr="00311E49" w:rsidRDefault="00891D90" w:rsidP="00891D90">
                            <w:pPr>
                              <w:pStyle w:val="ListParagraph"/>
                              <w:numPr>
                                <w:ilvl w:val="0"/>
                                <w:numId w:val="18"/>
                              </w:numPr>
                              <w:spacing w:after="0"/>
                              <w:ind w:left="714" w:hanging="357"/>
                              <w:contextualSpacing w:val="0"/>
                            </w:pPr>
                            <w:r w:rsidRPr="00311E49">
                              <w:t xml:space="preserve">Are there existing support mechanisms that could be leveraged and offered through the Suburban </w:t>
                            </w:r>
                            <w:r>
                              <w:t xml:space="preserve">University Study </w:t>
                            </w:r>
                            <w:r w:rsidRPr="00311E49">
                              <w:t>Hubs?</w:t>
                            </w:r>
                            <w:r>
                              <w:t xml:space="preserve"> How could the Hubs provide a useful additional impact and avoid duplication of services? </w:t>
                            </w:r>
                          </w:p>
                          <w:p w14:paraId="14EA5930" w14:textId="77777777" w:rsidR="00891D90" w:rsidRPr="00311E49" w:rsidRDefault="00891D90" w:rsidP="00891D90">
                            <w:pPr>
                              <w:pStyle w:val="ListParagraph"/>
                              <w:numPr>
                                <w:ilvl w:val="0"/>
                                <w:numId w:val="18"/>
                              </w:numPr>
                              <w:spacing w:after="0"/>
                              <w:ind w:left="714" w:hanging="357"/>
                              <w:contextualSpacing w:val="0"/>
                            </w:pPr>
                            <w:r w:rsidRPr="00311E49">
                              <w:t xml:space="preserve">How can Suburban </w:t>
                            </w:r>
                            <w:r>
                              <w:t xml:space="preserve">University Study </w:t>
                            </w:r>
                            <w:r w:rsidRPr="00311E49">
                              <w:t>Hubs best communicate the supports they provide to local students and support aspiration in their local community?</w:t>
                            </w:r>
                          </w:p>
                          <w:p w14:paraId="7D6C31F8" w14:textId="77777777" w:rsidR="00891D90" w:rsidRPr="00311E49" w:rsidRDefault="00891D90" w:rsidP="00891D90">
                            <w:pPr>
                              <w:pStyle w:val="ListParagraph"/>
                              <w:numPr>
                                <w:ilvl w:val="0"/>
                                <w:numId w:val="18"/>
                              </w:numPr>
                              <w:spacing w:after="0"/>
                              <w:ind w:left="714" w:hanging="357"/>
                              <w:contextualSpacing w:val="0"/>
                            </w:pPr>
                            <w:r w:rsidRPr="00311E49">
                              <w:t xml:space="preserve">What role could Suburban </w:t>
                            </w:r>
                            <w:r>
                              <w:t xml:space="preserve">University Study </w:t>
                            </w:r>
                            <w:r w:rsidRPr="00311E49">
                              <w:t xml:space="preserve">Hubs play in supporting enabling/tertiary preparation courses for students from under-represented </w:t>
                            </w:r>
                            <w:r>
                              <w:t>backgrounds</w:t>
                            </w:r>
                            <w:r w:rsidRPr="00311E49">
                              <w:t>?</w:t>
                            </w:r>
                          </w:p>
                          <w:p w14:paraId="3AC5E564" w14:textId="77777777" w:rsidR="00891D90" w:rsidRDefault="00891D90" w:rsidP="00891D90"/>
                        </w:txbxContent>
                      </wps:txbx>
                      <wps:bodyPr rot="0" vert="horz" wrap="square" lIns="91440" tIns="45720" rIns="91440" bIns="45720" anchor="t" anchorCtr="0">
                        <a:noAutofit/>
                      </wps:bodyPr>
                    </wps:wsp>
                  </a:graphicData>
                </a:graphic>
              </wp:inline>
            </w:drawing>
          </mc:Choice>
          <mc:Fallback>
            <w:pict>
              <v:shape w14:anchorId="2CCDF7AE" id="Text Box 3" o:spid="_x0000_s1028" type="#_x0000_t202" alt="Consultation Questions&#10;&#10;6. What dedicated support services should Suburban University Study Hubs provide? Are there gaps in support for under-represented cohorts (for example, First Nations students, students with disability) Suburban University Study Hubs could address?&#10;&#10;7. How can Suburban University Study Hubs provide a culturally safe environment for all students, that is relevant to them and their local context? &#10;&#10;8. Are there examples (in Australia or internationally) of similar support services (in tertiary education or other sectors) that could inform the design of Suburban University Study Hubs? &#10;&#10;9. Are there existing support mechanisms that could be leveraged and offered through the Suburban University Study Hubs? How could the Hubs provide a useful additional impact and avoid duplication of services? &#10;&#10;10. How can Suburban University Study Hubs best communicate the supports they provide to local students and support aspiration in their local community?&#10;&#10;11. What role could Suburban University Study Hubs play in supporting enabling/tertiary preparation courses for students from under-represented backgrounds?" style="width:450.15pt;height:2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" fillcolor="#dbd5e9 [661]" strokecolor="#3f325e [2405]">
                <v:textbox>
                  <w:txbxContent>
                    <w:p w14:paraId="15ABF1E1" w14:textId="77777777" w:rsidR="00891D90" w:rsidRPr="00114EF2" w:rsidRDefault="00891D90" w:rsidP="00891D90">
                      <w:pPr>
                        <w:rPr>
                          <w:b/>
                          <w:bCs/>
                          <w:u w:val="single"/>
                        </w:rPr>
                      </w:pPr>
                      <w:r>
                        <w:rPr>
                          <w:b/>
                          <w:bCs/>
                          <w:u w:val="single"/>
                        </w:rPr>
                        <w:t>Consultation</w:t>
                      </w:r>
                      <w:r w:rsidRPr="00114EF2">
                        <w:rPr>
                          <w:b/>
                          <w:bCs/>
                          <w:u w:val="single"/>
                        </w:rPr>
                        <w:t xml:space="preserve"> Questions</w:t>
                      </w:r>
                    </w:p>
                    <w:p w14:paraId="006AFED0" w14:textId="77777777" w:rsidR="00891D90" w:rsidRPr="00311E49" w:rsidRDefault="00891D90" w:rsidP="00891D90">
                      <w:pPr>
                        <w:pStyle w:val="ListParagraph"/>
                        <w:numPr>
                          <w:ilvl w:val="0"/>
                          <w:numId w:val="18"/>
                        </w:numPr>
                        <w:spacing w:after="0"/>
                      </w:pPr>
                      <w:r w:rsidRPr="00311E49">
                        <w:t xml:space="preserve">What dedicated support services should Suburban </w:t>
                      </w:r>
                      <w:r>
                        <w:t xml:space="preserve">University Study </w:t>
                      </w:r>
                      <w:r w:rsidRPr="00311E49">
                        <w:t xml:space="preserve">Hubs provide? Are there gaps in support for under-represented </w:t>
                      </w:r>
                      <w:r>
                        <w:t>cohorts</w:t>
                      </w:r>
                      <w:r w:rsidRPr="00311E49">
                        <w:t xml:space="preserve"> (</w:t>
                      </w:r>
                      <w:r>
                        <w:t>for example,</w:t>
                      </w:r>
                      <w:r w:rsidRPr="00311E49">
                        <w:t xml:space="preserve"> First Nations students, </w:t>
                      </w:r>
                      <w:r w:rsidRPr="00311E49" w:rsidDel="00526089">
                        <w:t xml:space="preserve">students </w:t>
                      </w:r>
                      <w:r w:rsidRPr="00311E49">
                        <w:t>with disability) Suburban</w:t>
                      </w:r>
                      <w:r>
                        <w:t xml:space="preserve"> University Study</w:t>
                      </w:r>
                      <w:r w:rsidRPr="00311E49">
                        <w:t xml:space="preserve"> Hubs could address?</w:t>
                      </w:r>
                    </w:p>
                    <w:p w14:paraId="23BE1C46" w14:textId="77777777" w:rsidR="00891D90" w:rsidRPr="00311E49" w:rsidRDefault="00891D90" w:rsidP="00891D90">
                      <w:pPr>
                        <w:pStyle w:val="ListParagraph"/>
                        <w:numPr>
                          <w:ilvl w:val="0"/>
                          <w:numId w:val="18"/>
                        </w:numPr>
                        <w:spacing w:after="0"/>
                      </w:pPr>
                      <w:r w:rsidRPr="00311E49">
                        <w:t xml:space="preserve">How can Suburban </w:t>
                      </w:r>
                      <w:r>
                        <w:t xml:space="preserve">University Study </w:t>
                      </w:r>
                      <w:r w:rsidRPr="00311E49">
                        <w:t>Hubs provide a culturally safe environment for all students</w:t>
                      </w:r>
                      <w:r>
                        <w:t>, that is relevant to them and their local context</w:t>
                      </w:r>
                      <w:r w:rsidRPr="00311E49">
                        <w:t xml:space="preserve">? </w:t>
                      </w:r>
                    </w:p>
                    <w:p w14:paraId="4F4F7170" w14:textId="77777777" w:rsidR="00891D90" w:rsidRPr="00311E49" w:rsidRDefault="00891D90" w:rsidP="00891D90">
                      <w:pPr>
                        <w:pStyle w:val="ListParagraph"/>
                        <w:numPr>
                          <w:ilvl w:val="0"/>
                          <w:numId w:val="18"/>
                        </w:numPr>
                        <w:spacing w:after="0"/>
                        <w:ind w:left="714" w:hanging="357"/>
                        <w:contextualSpacing w:val="0"/>
                      </w:pPr>
                      <w:r w:rsidRPr="00311E49">
                        <w:t xml:space="preserve">Are there examples (in Australia or internationally) of similar support services (in tertiary education or other sectors) that could inform the design of Suburban </w:t>
                      </w:r>
                      <w:r>
                        <w:t xml:space="preserve">University Study </w:t>
                      </w:r>
                      <w:r w:rsidRPr="00311E49">
                        <w:t xml:space="preserve">Hubs? </w:t>
                      </w:r>
                    </w:p>
                    <w:p w14:paraId="35BFAA05" w14:textId="77777777" w:rsidR="00891D90" w:rsidRPr="00311E49" w:rsidRDefault="00891D90" w:rsidP="00891D90">
                      <w:pPr>
                        <w:pStyle w:val="ListParagraph"/>
                        <w:numPr>
                          <w:ilvl w:val="0"/>
                          <w:numId w:val="18"/>
                        </w:numPr>
                        <w:spacing w:after="0"/>
                        <w:ind w:left="714" w:hanging="357"/>
                        <w:contextualSpacing w:val="0"/>
                      </w:pPr>
                      <w:r w:rsidRPr="00311E49">
                        <w:t xml:space="preserve">Are there existing support mechanisms that could be leveraged and offered through the Suburban </w:t>
                      </w:r>
                      <w:r>
                        <w:t xml:space="preserve">University Study </w:t>
                      </w:r>
                      <w:r w:rsidRPr="00311E49">
                        <w:t>Hubs?</w:t>
                      </w:r>
                      <w:r>
                        <w:t xml:space="preserve"> How could the Hubs provide a useful additional impact and avoid duplication of services? </w:t>
                      </w:r>
                    </w:p>
                    <w:p w14:paraId="14EA5930" w14:textId="77777777" w:rsidR="00891D90" w:rsidRPr="00311E49" w:rsidRDefault="00891D90" w:rsidP="00891D90">
                      <w:pPr>
                        <w:pStyle w:val="ListParagraph"/>
                        <w:numPr>
                          <w:ilvl w:val="0"/>
                          <w:numId w:val="18"/>
                        </w:numPr>
                        <w:spacing w:after="0"/>
                        <w:ind w:left="714" w:hanging="357"/>
                        <w:contextualSpacing w:val="0"/>
                      </w:pPr>
                      <w:r w:rsidRPr="00311E49">
                        <w:t xml:space="preserve">How can Suburban </w:t>
                      </w:r>
                      <w:r>
                        <w:t xml:space="preserve">University Study </w:t>
                      </w:r>
                      <w:r w:rsidRPr="00311E49">
                        <w:t>Hubs best communicate the supports they provide to local students and support aspiration in their local community?</w:t>
                      </w:r>
                    </w:p>
                    <w:p w14:paraId="7D6C31F8" w14:textId="77777777" w:rsidR="00891D90" w:rsidRPr="00311E49" w:rsidRDefault="00891D90" w:rsidP="00891D90">
                      <w:pPr>
                        <w:pStyle w:val="ListParagraph"/>
                        <w:numPr>
                          <w:ilvl w:val="0"/>
                          <w:numId w:val="18"/>
                        </w:numPr>
                        <w:spacing w:after="0"/>
                        <w:ind w:left="714" w:hanging="357"/>
                        <w:contextualSpacing w:val="0"/>
                      </w:pPr>
                      <w:r w:rsidRPr="00311E49">
                        <w:t xml:space="preserve">What role could Suburban </w:t>
                      </w:r>
                      <w:r>
                        <w:t xml:space="preserve">University Study </w:t>
                      </w:r>
                      <w:r w:rsidRPr="00311E49">
                        <w:t xml:space="preserve">Hubs play in supporting enabling/tertiary preparation courses for students from under-represented </w:t>
                      </w:r>
                      <w:r>
                        <w:t>backgrounds</w:t>
                      </w:r>
                      <w:r w:rsidRPr="00311E49">
                        <w:t>?</w:t>
                      </w:r>
                    </w:p>
                    <w:p w14:paraId="3AC5E564" w14:textId="77777777" w:rsidR="00891D90" w:rsidRDefault="00891D90" w:rsidP="00891D90"/>
                  </w:txbxContent>
                </v:textbox>
                <w10:anchorlock/>
              </v:shape>
            </w:pict>
          </mc:Fallback>
        </mc:AlternateContent>
      </w:r>
    </w:p>
    <w:p w14:paraId="6F938F82" w14:textId="68F488CB" w:rsidR="001C113B" w:rsidRDefault="001C113B" w:rsidP="009C0FF6">
      <w:pPr>
        <w:pStyle w:val="Heading3"/>
        <w:spacing w:before="360"/>
      </w:pPr>
      <w:bookmarkStart w:id="9" w:name="_Toc139899585"/>
      <w:r>
        <w:lastRenderedPageBreak/>
        <w:t xml:space="preserve">Where will the </w:t>
      </w:r>
      <w:r w:rsidR="003C629F">
        <w:t xml:space="preserve">Suburban </w:t>
      </w:r>
      <w:r w:rsidR="00D82920">
        <w:t xml:space="preserve">University Study </w:t>
      </w:r>
      <w:r w:rsidR="003C629F">
        <w:t>H</w:t>
      </w:r>
      <w:r>
        <w:t xml:space="preserve">ubs be located? </w:t>
      </w:r>
    </w:p>
    <w:p w14:paraId="500C5D8B" w14:textId="6B5D00B3" w:rsidR="000B6589" w:rsidRDefault="001C113B" w:rsidP="001C113B">
      <w:r>
        <w:t>Hub</w:t>
      </w:r>
      <w:r w:rsidR="005359D3">
        <w:t xml:space="preserve">s will </w:t>
      </w:r>
      <w:proofErr w:type="gramStart"/>
      <w:r w:rsidR="009E1BBB">
        <w:t xml:space="preserve">be </w:t>
      </w:r>
      <w:r w:rsidR="00AC4135">
        <w:t xml:space="preserve">located </w:t>
      </w:r>
      <w:r w:rsidR="009E1BBB">
        <w:t>in</w:t>
      </w:r>
      <w:proofErr w:type="gramEnd"/>
      <w:r>
        <w:t xml:space="preserve"> area</w:t>
      </w:r>
      <w:r w:rsidR="00906E87">
        <w:t>s</w:t>
      </w:r>
      <w:r>
        <w:t xml:space="preserve"> classified as Major Cities of Australia (RA1) as per the </w:t>
      </w:r>
      <w:r w:rsidRPr="002B368E">
        <w:t xml:space="preserve">Australian Statistical Geographic Standard (ASGS) Remoteness Areas </w:t>
      </w:r>
      <w:r>
        <w:rPr>
          <w:rStyle w:val="FootnoteReference"/>
        </w:rPr>
        <w:footnoteReference w:id="4"/>
      </w:r>
      <w:r>
        <w:t>.</w:t>
      </w:r>
      <w:r w:rsidR="000B6589">
        <w:t xml:space="preserve"> They </w:t>
      </w:r>
      <w:r w:rsidR="00A73A1E">
        <w:t>will</w:t>
      </w:r>
      <w:r w:rsidR="000B6589">
        <w:t xml:space="preserve"> </w:t>
      </w:r>
      <w:r w:rsidR="00A73A1E">
        <w:t>be in</w:t>
      </w:r>
      <w:r w:rsidR="000B6589">
        <w:t xml:space="preserve"> outer metropolitan/peri-urban areas where access </w:t>
      </w:r>
      <w:r w:rsidR="002A0608">
        <w:t>to university</w:t>
      </w:r>
      <w:r w:rsidR="000B6589">
        <w:t xml:space="preserve"> is limited</w:t>
      </w:r>
      <w:r w:rsidR="00F83A97">
        <w:t>,</w:t>
      </w:r>
      <w:r w:rsidR="000B6589">
        <w:t xml:space="preserve"> and </w:t>
      </w:r>
      <w:r w:rsidR="00A9345C">
        <w:t>university</w:t>
      </w:r>
      <w:r w:rsidR="000B6589">
        <w:t xml:space="preserve"> attainment is low.</w:t>
      </w:r>
      <w:r w:rsidR="003A290D">
        <w:t xml:space="preserve"> </w:t>
      </w:r>
    </w:p>
    <w:p w14:paraId="7C7376F8" w14:textId="7ACA1D8A" w:rsidR="000B6589" w:rsidRDefault="003F052C" w:rsidP="000B6589">
      <w:r>
        <w:t>Like</w:t>
      </w:r>
      <w:r w:rsidR="000B6589">
        <w:t xml:space="preserve"> the Regional </w:t>
      </w:r>
      <w:r w:rsidR="00D82920">
        <w:t xml:space="preserve">University Study </w:t>
      </w:r>
      <w:r w:rsidR="000B6589">
        <w:t xml:space="preserve">Hubs </w:t>
      </w:r>
      <w:r w:rsidR="00663E16">
        <w:t>P</w:t>
      </w:r>
      <w:r w:rsidR="000B6589">
        <w:t xml:space="preserve">rogram, </w:t>
      </w:r>
      <w:r w:rsidR="00663E16">
        <w:t xml:space="preserve">Suburban </w:t>
      </w:r>
      <w:r w:rsidR="00D82920">
        <w:t xml:space="preserve">University Study </w:t>
      </w:r>
      <w:r w:rsidR="000B6589">
        <w:t xml:space="preserve">Hubs will be encouraged to co-locate with </w:t>
      </w:r>
      <w:r w:rsidR="00FB334E">
        <w:t>existing infrastructure</w:t>
      </w:r>
      <w:r w:rsidR="000B6589">
        <w:t>, for example public libraries</w:t>
      </w:r>
      <w:r w:rsidR="00E122FB">
        <w:t xml:space="preserve"> or TAFE campuses</w:t>
      </w:r>
      <w:r w:rsidR="000B6589">
        <w:t xml:space="preserve">, or </w:t>
      </w:r>
      <w:r w:rsidR="00AD7A93">
        <w:t>leverage</w:t>
      </w:r>
      <w:r w:rsidR="000B6589">
        <w:t xml:space="preserve"> </w:t>
      </w:r>
      <w:r w:rsidR="00E122FB">
        <w:t xml:space="preserve">other </w:t>
      </w:r>
      <w:r w:rsidR="000B6589">
        <w:t xml:space="preserve">appropriate community infrastructure. </w:t>
      </w:r>
    </w:p>
    <w:p w14:paraId="348CB98A" w14:textId="54C1556C" w:rsidR="00C86E91" w:rsidRDefault="003B7C19" w:rsidP="00C86E91">
      <w:r>
        <w:t xml:space="preserve">Consideration will be given to the geographic spread of </w:t>
      </w:r>
      <w:r w:rsidR="000501E8">
        <w:t xml:space="preserve">Suburban </w:t>
      </w:r>
      <w:r w:rsidR="00D82920">
        <w:t xml:space="preserve">University Study </w:t>
      </w:r>
      <w:r>
        <w:t>Hubs</w:t>
      </w:r>
      <w:r w:rsidR="00180CAE">
        <w:t xml:space="preserve"> across </w:t>
      </w:r>
      <w:r w:rsidR="00C23BF9">
        <w:t>Australia</w:t>
      </w:r>
      <w:r>
        <w:t xml:space="preserve"> as part of any selection/assessment process.</w:t>
      </w:r>
    </w:p>
    <w:p w14:paraId="319339D9" w14:textId="7488DD0E" w:rsidR="00E06FAA" w:rsidRPr="00FC26C2" w:rsidRDefault="00AC2403" w:rsidP="00E06FAA">
      <w:pPr>
        <w:pStyle w:val="Heading5"/>
      </w:pPr>
      <w:r>
        <w:t xml:space="preserve">Further work to </w:t>
      </w:r>
      <w:r w:rsidR="00763D9C">
        <w:t xml:space="preserve">identify </w:t>
      </w:r>
      <w:proofErr w:type="gramStart"/>
      <w:r w:rsidR="00763D9C">
        <w:t>locations</w:t>
      </w:r>
      <w:proofErr w:type="gramEnd"/>
    </w:p>
    <w:p w14:paraId="67AB7C46" w14:textId="4521681E" w:rsidR="00D82920" w:rsidRPr="00D0005A" w:rsidRDefault="00E06FAA" w:rsidP="00B16C19">
      <w:r w:rsidRPr="00D0005A">
        <w:t xml:space="preserve">To </w:t>
      </w:r>
      <w:r w:rsidR="00F7161F" w:rsidRPr="00D0005A">
        <w:t>help identify</w:t>
      </w:r>
      <w:r w:rsidR="002D5DE5" w:rsidRPr="00D0005A">
        <w:t xml:space="preserve"> locations with the greatest need for a Suburban University Study Hub</w:t>
      </w:r>
      <w:r w:rsidR="00744FA9" w:rsidRPr="00D0005A">
        <w:t>,</w:t>
      </w:r>
      <w:r w:rsidRPr="00D0005A">
        <w:t xml:space="preserve"> the department will undertake quantitative data analysis and </w:t>
      </w:r>
      <w:r w:rsidR="005F753E" w:rsidRPr="00D0005A">
        <w:t xml:space="preserve">research. </w:t>
      </w:r>
      <w:r w:rsidR="005D70C1" w:rsidRPr="00D0005A">
        <w:t xml:space="preserve"> </w:t>
      </w:r>
      <w:r w:rsidR="005F753E" w:rsidRPr="00D0005A">
        <w:t>A</w:t>
      </w:r>
      <w:r w:rsidRPr="00D0005A">
        <w:t xml:space="preserve">dditional stakeholder engagement </w:t>
      </w:r>
      <w:r w:rsidR="009B7827" w:rsidRPr="00D0005A">
        <w:t>may</w:t>
      </w:r>
      <w:r w:rsidR="007E37D7" w:rsidRPr="00D0005A">
        <w:t xml:space="preserve"> </w:t>
      </w:r>
      <w:r w:rsidR="00543DD3" w:rsidRPr="00D0005A">
        <w:t xml:space="preserve">also </w:t>
      </w:r>
      <w:r w:rsidR="009B7827" w:rsidRPr="00D0005A">
        <w:t>be undertaken to</w:t>
      </w:r>
      <w:r w:rsidR="00F9534B" w:rsidRPr="00D0005A">
        <w:t xml:space="preserve"> </w:t>
      </w:r>
      <w:r w:rsidR="00C171C5" w:rsidRPr="00D0005A">
        <w:t xml:space="preserve">inform and/or </w:t>
      </w:r>
      <w:r w:rsidR="0095335D" w:rsidRPr="00D0005A">
        <w:t>test the findings of th</w:t>
      </w:r>
      <w:r w:rsidR="00563BCF" w:rsidRPr="00D0005A">
        <w:t>e</w:t>
      </w:r>
      <w:r w:rsidR="0095335D" w:rsidRPr="00D0005A">
        <w:t xml:space="preserve"> quantitative data analysis and research</w:t>
      </w:r>
      <w:r w:rsidR="00BA05CA" w:rsidRPr="00D0005A">
        <w:t>.</w:t>
      </w:r>
    </w:p>
    <w:p w14:paraId="3FEB78FB" w14:textId="31034B99" w:rsidR="00A80634" w:rsidRPr="00D0005A" w:rsidRDefault="00076970" w:rsidP="004F6A26">
      <w:r w:rsidRPr="00D0005A">
        <w:t xml:space="preserve">This </w:t>
      </w:r>
      <w:r w:rsidR="00744FA9" w:rsidRPr="00D0005A">
        <w:t xml:space="preserve">work </w:t>
      </w:r>
      <w:r w:rsidR="00B16C19" w:rsidRPr="00D0005A">
        <w:t>will</w:t>
      </w:r>
      <w:r w:rsidR="00D255A0" w:rsidRPr="00D0005A">
        <w:t xml:space="preserve"> draw on information that might indicate </w:t>
      </w:r>
      <w:r w:rsidR="004560AE" w:rsidRPr="00D0005A">
        <w:t xml:space="preserve">the need for and/or </w:t>
      </w:r>
      <w:r w:rsidR="00D255A0" w:rsidRPr="00D0005A">
        <w:t xml:space="preserve">demand for a </w:t>
      </w:r>
      <w:r w:rsidR="0061769B" w:rsidRPr="00D0005A">
        <w:t>Suburban University Study Hub</w:t>
      </w:r>
      <w:r w:rsidR="00F55DFD" w:rsidRPr="00D0005A">
        <w:t xml:space="preserve">, </w:t>
      </w:r>
      <w:r w:rsidR="00CF23C9" w:rsidRPr="00D0005A">
        <w:t>like the n</w:t>
      </w:r>
      <w:r w:rsidR="00A327EE" w:rsidRPr="00D0005A">
        <w:t>umbers of potential school leavers</w:t>
      </w:r>
      <w:r w:rsidR="00CF23C9" w:rsidRPr="00D0005A">
        <w:t xml:space="preserve"> or mature students</w:t>
      </w:r>
      <w:r w:rsidR="00A80634" w:rsidRPr="00D0005A">
        <w:t xml:space="preserve">, </w:t>
      </w:r>
      <w:r w:rsidR="00474A90" w:rsidRPr="00D0005A">
        <w:t xml:space="preserve">accessibility of </w:t>
      </w:r>
      <w:r w:rsidR="00E44E4D" w:rsidRPr="00D0005A">
        <w:t xml:space="preserve">existing </w:t>
      </w:r>
      <w:r w:rsidR="00474A90" w:rsidRPr="00D0005A">
        <w:t>tertiary education</w:t>
      </w:r>
      <w:r w:rsidR="00E44E4D" w:rsidRPr="00D0005A">
        <w:t xml:space="preserve"> </w:t>
      </w:r>
      <w:r w:rsidR="00D82920" w:rsidRPr="00D0005A">
        <w:t xml:space="preserve">options </w:t>
      </w:r>
      <w:r w:rsidR="00E44E4D" w:rsidRPr="00D0005A">
        <w:t xml:space="preserve">(such as distance by public transport, </w:t>
      </w:r>
      <w:r w:rsidR="004560AE" w:rsidRPr="00D0005A">
        <w:t xml:space="preserve">internet </w:t>
      </w:r>
      <w:r w:rsidR="0073411E" w:rsidRPr="00D0005A">
        <w:t>quality</w:t>
      </w:r>
      <w:r w:rsidR="004560AE" w:rsidRPr="00D0005A">
        <w:t>)</w:t>
      </w:r>
      <w:r w:rsidR="00D82920" w:rsidRPr="00D0005A">
        <w:t xml:space="preserve"> </w:t>
      </w:r>
      <w:r w:rsidR="00E86BF4" w:rsidRPr="00D0005A">
        <w:t xml:space="preserve">and </w:t>
      </w:r>
      <w:r w:rsidR="00124DDA" w:rsidRPr="00D0005A">
        <w:t>local</w:t>
      </w:r>
      <w:r w:rsidR="00A80634" w:rsidRPr="00D0005A">
        <w:t xml:space="preserve"> </w:t>
      </w:r>
      <w:r w:rsidR="00124DDA" w:rsidRPr="00D0005A">
        <w:t>infrastructure</w:t>
      </w:r>
      <w:r w:rsidR="00474A90" w:rsidRPr="00D0005A">
        <w:t>.</w:t>
      </w:r>
    </w:p>
    <w:p w14:paraId="04E2891C" w14:textId="401A08A8" w:rsidR="00E06FAA" w:rsidRPr="00C86E91" w:rsidRDefault="00763D9C" w:rsidP="00C86E91">
      <w:r w:rsidRPr="00D0005A">
        <w:t>This work</w:t>
      </w:r>
      <w:r w:rsidR="00A021C4" w:rsidRPr="00D0005A">
        <w:t xml:space="preserve"> will help map areas with </w:t>
      </w:r>
      <w:r w:rsidR="00B16C19" w:rsidRPr="00D0005A">
        <w:t xml:space="preserve">highest </w:t>
      </w:r>
      <w:r w:rsidR="00405D8C" w:rsidRPr="00D0005A">
        <w:t xml:space="preserve">need </w:t>
      </w:r>
      <w:r w:rsidR="00A021C4" w:rsidRPr="00D0005A">
        <w:t>for a Suburban</w:t>
      </w:r>
      <w:r w:rsidR="00D82920" w:rsidRPr="00D0005A">
        <w:t xml:space="preserve"> University Study</w:t>
      </w:r>
      <w:r w:rsidR="00A021C4" w:rsidRPr="00D0005A">
        <w:t xml:space="preserve"> Hub.</w:t>
      </w:r>
      <w:r w:rsidR="00C76FF2" w:rsidRPr="00D0005A">
        <w:t xml:space="preserve"> </w:t>
      </w:r>
      <w:r w:rsidR="00A021C4" w:rsidRPr="00D0005A">
        <w:t xml:space="preserve">The outcomes of </w:t>
      </w:r>
      <w:r w:rsidR="00E246E7" w:rsidRPr="00D0005A">
        <w:t>this analysis</w:t>
      </w:r>
      <w:r w:rsidR="00A021C4" w:rsidRPr="00D0005A">
        <w:t xml:space="preserve"> and consultation will inform program guidelines.</w:t>
      </w:r>
    </w:p>
    <w:p w14:paraId="0F15E3A9" w14:textId="2E257010" w:rsidR="005B2D95" w:rsidRDefault="0036336B" w:rsidP="005B2D95">
      <w:r w:rsidRPr="00915D7D">
        <w:rPr>
          <w:noProof/>
        </w:rPr>
        <mc:AlternateContent>
          <mc:Choice Requires="wps">
            <w:drawing>
              <wp:inline distT="0" distB="0" distL="0" distR="0" wp14:anchorId="54406888" wp14:editId="0BE3E594">
                <wp:extent cx="5716905" cy="1781175"/>
                <wp:effectExtent l="0" t="0" r="17145" b="28575"/>
                <wp:docPr id="4" name="Text Box 4" descr="Consultation Questions&#10;&#10;12. What factors should be considered when selecting locations for Suburban University Study Hubs?&#10;&#10;13. What other types of social infrastructure should be located in close proximity to Suburban University Study Hubs to maximise their success? (e.g., childcare services)&#10;&#10;14. How can Suburban University Study Hubs complement, rather than replace, the innovative solutions being implemented by education providers to support students in outer metropolitan and peri-urban are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781175"/>
                        </a:xfrm>
                        <a:prstGeom prst="rect">
                          <a:avLst/>
                        </a:prstGeom>
                        <a:solidFill>
                          <a:schemeClr val="accent2">
                            <a:lumMod val="20000"/>
                            <a:lumOff val="80000"/>
                          </a:schemeClr>
                        </a:solidFill>
                        <a:ln w="9525">
                          <a:solidFill>
                            <a:schemeClr val="accent2">
                              <a:lumMod val="75000"/>
                            </a:schemeClr>
                          </a:solidFill>
                          <a:miter lim="800000"/>
                          <a:headEnd/>
                          <a:tailEnd/>
                        </a:ln>
                      </wps:spPr>
                      <wps:txbx>
                        <w:txbxContent>
                          <w:p w14:paraId="47E288BA" w14:textId="288BB9D4" w:rsidR="00F63B15" w:rsidRPr="00EC65E2" w:rsidRDefault="00994735" w:rsidP="00F63B15">
                            <w:pPr>
                              <w:rPr>
                                <w:b/>
                                <w:bCs/>
                                <w:u w:val="single"/>
                              </w:rPr>
                            </w:pPr>
                            <w:r>
                              <w:rPr>
                                <w:b/>
                                <w:bCs/>
                                <w:u w:val="single"/>
                              </w:rPr>
                              <w:t>Consultation</w:t>
                            </w:r>
                            <w:r w:rsidR="00F63B15" w:rsidRPr="00EC65E2">
                              <w:rPr>
                                <w:b/>
                                <w:bCs/>
                                <w:u w:val="single"/>
                              </w:rPr>
                              <w:t xml:space="preserve"> Questions</w:t>
                            </w:r>
                          </w:p>
                          <w:p w14:paraId="58A419D7" w14:textId="04E3DFAA" w:rsidR="004614A0" w:rsidRPr="00311E49" w:rsidRDefault="00907FFE" w:rsidP="00450222">
                            <w:pPr>
                              <w:pStyle w:val="ListParagraph"/>
                              <w:numPr>
                                <w:ilvl w:val="0"/>
                                <w:numId w:val="19"/>
                              </w:numPr>
                              <w:spacing w:after="120"/>
                            </w:pPr>
                            <w:r>
                              <w:t xml:space="preserve">What </w:t>
                            </w:r>
                            <w:r w:rsidR="004614A0" w:rsidRPr="00311E49">
                              <w:t xml:space="preserve">factors </w:t>
                            </w:r>
                            <w:r>
                              <w:t xml:space="preserve">should be </w:t>
                            </w:r>
                            <w:r w:rsidR="004614A0" w:rsidRPr="00311E49">
                              <w:t>consider</w:t>
                            </w:r>
                            <w:r>
                              <w:t>ed</w:t>
                            </w:r>
                            <w:r w:rsidR="004614A0" w:rsidRPr="00311E49">
                              <w:t xml:space="preserve"> when selecting locations for Suburban</w:t>
                            </w:r>
                            <w:r w:rsidR="00D82920" w:rsidRPr="00D82920">
                              <w:t xml:space="preserve"> </w:t>
                            </w:r>
                            <w:r w:rsidR="00D82920">
                              <w:t>University Study</w:t>
                            </w:r>
                            <w:r w:rsidR="004614A0" w:rsidRPr="00311E49">
                              <w:t xml:space="preserve"> Hubs?</w:t>
                            </w:r>
                          </w:p>
                          <w:p w14:paraId="2A8037E1" w14:textId="7DB2FD83" w:rsidR="00304023" w:rsidRPr="00311E49" w:rsidRDefault="00304023" w:rsidP="00450222">
                            <w:pPr>
                              <w:pStyle w:val="ListParagraph"/>
                              <w:numPr>
                                <w:ilvl w:val="0"/>
                                <w:numId w:val="19"/>
                              </w:numPr>
                              <w:spacing w:after="120"/>
                            </w:pPr>
                            <w:r w:rsidRPr="00311E49">
                              <w:t xml:space="preserve">What other types of social infrastructure should </w:t>
                            </w:r>
                            <w:r w:rsidR="002B157E" w:rsidRPr="00311E49">
                              <w:t>be located in close proximity to Suburban</w:t>
                            </w:r>
                            <w:r w:rsidR="00D82920" w:rsidRPr="00D82920">
                              <w:t xml:space="preserve"> </w:t>
                            </w:r>
                            <w:r w:rsidR="00D82920">
                              <w:t>University Study</w:t>
                            </w:r>
                            <w:r w:rsidR="002B157E" w:rsidRPr="00311E49">
                              <w:t xml:space="preserve"> </w:t>
                            </w:r>
                            <w:r w:rsidR="00D82920">
                              <w:t>H</w:t>
                            </w:r>
                            <w:r w:rsidR="002B157E" w:rsidRPr="00311E49">
                              <w:t>ubs to maximise their success?</w:t>
                            </w:r>
                            <w:r w:rsidR="00FC3443">
                              <w:t xml:space="preserve"> (</w:t>
                            </w:r>
                            <w:r w:rsidR="00DD28EA">
                              <w:t>e.g.,</w:t>
                            </w:r>
                            <w:r w:rsidR="00FC3443">
                              <w:t xml:space="preserve"> childcare services)</w:t>
                            </w:r>
                          </w:p>
                          <w:p w14:paraId="13EC865C" w14:textId="12747876" w:rsidR="00F63B15" w:rsidRPr="00311E49" w:rsidRDefault="008A2DC4" w:rsidP="00450222">
                            <w:pPr>
                              <w:pStyle w:val="ListParagraph"/>
                              <w:numPr>
                                <w:ilvl w:val="0"/>
                                <w:numId w:val="19"/>
                              </w:numPr>
                              <w:spacing w:after="120"/>
                              <w:ind w:left="714" w:hanging="357"/>
                              <w:contextualSpacing w:val="0"/>
                            </w:pPr>
                            <w:r w:rsidRPr="00311E49">
                              <w:t xml:space="preserve">How can </w:t>
                            </w:r>
                            <w:r w:rsidR="00AC19DC" w:rsidRPr="00311E49">
                              <w:t xml:space="preserve">Suburban </w:t>
                            </w:r>
                            <w:r w:rsidR="00D82920">
                              <w:t xml:space="preserve">University Study </w:t>
                            </w:r>
                            <w:r w:rsidR="00AC19DC" w:rsidRPr="00311E49">
                              <w:t>Hubs complement</w:t>
                            </w:r>
                            <w:r w:rsidR="006A0153" w:rsidRPr="00311E49">
                              <w:t>, rather than replace,</w:t>
                            </w:r>
                            <w:r w:rsidR="00D825EA" w:rsidRPr="00311E49">
                              <w:t xml:space="preserve"> </w:t>
                            </w:r>
                            <w:r w:rsidR="006A0153" w:rsidRPr="00311E49">
                              <w:t xml:space="preserve">the </w:t>
                            </w:r>
                            <w:r w:rsidR="00AC19DC" w:rsidRPr="00311E49">
                              <w:t xml:space="preserve">innovative </w:t>
                            </w:r>
                            <w:r w:rsidR="006A0153" w:rsidRPr="00311E49">
                              <w:t>solutions</w:t>
                            </w:r>
                            <w:r w:rsidR="003D6608" w:rsidRPr="00311E49">
                              <w:t xml:space="preserve"> </w:t>
                            </w:r>
                            <w:r w:rsidR="00AC19DC" w:rsidRPr="00311E49">
                              <w:t xml:space="preserve">being implemented by </w:t>
                            </w:r>
                            <w:r w:rsidR="006A0153" w:rsidRPr="00311E49">
                              <w:t xml:space="preserve">education </w:t>
                            </w:r>
                            <w:r w:rsidR="00D825EA" w:rsidRPr="00311E49">
                              <w:t xml:space="preserve">providers </w:t>
                            </w:r>
                            <w:r w:rsidR="003D6608" w:rsidRPr="00311E49">
                              <w:t xml:space="preserve">to support students in </w:t>
                            </w:r>
                            <w:r w:rsidR="00151380">
                              <w:t xml:space="preserve">outer </w:t>
                            </w:r>
                            <w:r w:rsidR="003D6608" w:rsidRPr="00311E49">
                              <w:t xml:space="preserve">metropolitan </w:t>
                            </w:r>
                            <w:r w:rsidR="008743F0">
                              <w:t xml:space="preserve">and peri-urban </w:t>
                            </w:r>
                            <w:r w:rsidR="003D6608" w:rsidRPr="00311E49">
                              <w:t>areas</w:t>
                            </w:r>
                            <w:r w:rsidR="007C5F24" w:rsidRPr="00311E49">
                              <w:t>?</w:t>
                            </w:r>
                          </w:p>
                        </w:txbxContent>
                      </wps:txbx>
                      <wps:bodyPr rot="0" vert="horz" wrap="square" lIns="91440" tIns="45720" rIns="91440" bIns="45720" anchor="t" anchorCtr="0">
                        <a:noAutofit/>
                      </wps:bodyPr>
                    </wps:wsp>
                  </a:graphicData>
                </a:graphic>
              </wp:inline>
            </w:drawing>
          </mc:Choice>
          <mc:Fallback>
            <w:pict>
              <v:shape w14:anchorId="54406888" id="Text Box 4" o:spid="_x0000_s1029" type="#_x0000_t202" alt="Consultation Questions&#10;&#10;12. What factors should be considered when selecting locations for Suburban University Study Hubs?&#10;&#10;13. What other types of social infrastructure should be located in close proximity to Suburban University Study Hubs to maximise their success? (e.g., childcare services)&#10;&#10;14. How can Suburban University Study Hubs complement, rather than replace, the innovative solutions being implemented by education providers to support students in outer metropolitan and peri-urban areas?" style="width:450.1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" fillcolor="#dbd5e9 [661]" strokecolor="#3f325e [2405]">
                <v:textbox>
                  <w:txbxContent>
                    <w:p w14:paraId="47E288BA" w14:textId="288BB9D4" w:rsidR="00F63B15" w:rsidRPr="00EC65E2" w:rsidRDefault="00994735" w:rsidP="00F63B15">
                      <w:pPr>
                        <w:rPr>
                          <w:b/>
                          <w:bCs/>
                          <w:u w:val="single"/>
                        </w:rPr>
                      </w:pPr>
                      <w:r>
                        <w:rPr>
                          <w:b/>
                          <w:bCs/>
                          <w:u w:val="single"/>
                        </w:rPr>
                        <w:t>Consultation</w:t>
                      </w:r>
                      <w:r w:rsidR="00F63B15" w:rsidRPr="00EC65E2">
                        <w:rPr>
                          <w:b/>
                          <w:bCs/>
                          <w:u w:val="single"/>
                        </w:rPr>
                        <w:t xml:space="preserve"> Questions</w:t>
                      </w:r>
                    </w:p>
                    <w:p w14:paraId="58A419D7" w14:textId="04E3DFAA" w:rsidR="004614A0" w:rsidRPr="00311E49" w:rsidRDefault="00907FFE" w:rsidP="00450222">
                      <w:pPr>
                        <w:pStyle w:val="ListParagraph"/>
                        <w:numPr>
                          <w:ilvl w:val="0"/>
                          <w:numId w:val="19"/>
                        </w:numPr>
                        <w:spacing w:after="120"/>
                      </w:pPr>
                      <w:r>
                        <w:t xml:space="preserve">What </w:t>
                      </w:r>
                      <w:r w:rsidR="004614A0" w:rsidRPr="00311E49">
                        <w:t xml:space="preserve">factors </w:t>
                      </w:r>
                      <w:r>
                        <w:t xml:space="preserve">should be </w:t>
                      </w:r>
                      <w:r w:rsidR="004614A0" w:rsidRPr="00311E49">
                        <w:t>consider</w:t>
                      </w:r>
                      <w:r>
                        <w:t>ed</w:t>
                      </w:r>
                      <w:r w:rsidR="004614A0" w:rsidRPr="00311E49">
                        <w:t xml:space="preserve"> when selecting locations for Suburban</w:t>
                      </w:r>
                      <w:r w:rsidR="00D82920" w:rsidRPr="00D82920">
                        <w:t xml:space="preserve"> </w:t>
                      </w:r>
                      <w:r w:rsidR="00D82920">
                        <w:t>University Study</w:t>
                      </w:r>
                      <w:r w:rsidR="004614A0" w:rsidRPr="00311E49">
                        <w:t xml:space="preserve"> Hubs?</w:t>
                      </w:r>
                    </w:p>
                    <w:p w14:paraId="2A8037E1" w14:textId="7DB2FD83" w:rsidR="00304023" w:rsidRPr="00311E49" w:rsidRDefault="00304023" w:rsidP="00450222">
                      <w:pPr>
                        <w:pStyle w:val="ListParagraph"/>
                        <w:numPr>
                          <w:ilvl w:val="0"/>
                          <w:numId w:val="19"/>
                        </w:numPr>
                        <w:spacing w:after="120"/>
                      </w:pPr>
                      <w:r w:rsidRPr="00311E49">
                        <w:t xml:space="preserve">What other types of social infrastructure should </w:t>
                      </w:r>
                      <w:r w:rsidR="002B157E" w:rsidRPr="00311E49">
                        <w:t>be located in close proximity to Suburban</w:t>
                      </w:r>
                      <w:r w:rsidR="00D82920" w:rsidRPr="00D82920">
                        <w:t xml:space="preserve"> </w:t>
                      </w:r>
                      <w:r w:rsidR="00D82920">
                        <w:t>University Study</w:t>
                      </w:r>
                      <w:r w:rsidR="002B157E" w:rsidRPr="00311E49">
                        <w:t xml:space="preserve"> </w:t>
                      </w:r>
                      <w:r w:rsidR="00D82920">
                        <w:t>H</w:t>
                      </w:r>
                      <w:r w:rsidR="002B157E" w:rsidRPr="00311E49">
                        <w:t>ubs to maximise their success?</w:t>
                      </w:r>
                      <w:r w:rsidR="00FC3443">
                        <w:t xml:space="preserve"> (</w:t>
                      </w:r>
                      <w:r w:rsidR="00DD28EA">
                        <w:t>e.g.,</w:t>
                      </w:r>
                      <w:r w:rsidR="00FC3443">
                        <w:t xml:space="preserve"> childcare services)</w:t>
                      </w:r>
                    </w:p>
                    <w:p w14:paraId="13EC865C" w14:textId="12747876" w:rsidR="00F63B15" w:rsidRPr="00311E49" w:rsidRDefault="008A2DC4" w:rsidP="00450222">
                      <w:pPr>
                        <w:pStyle w:val="ListParagraph"/>
                        <w:numPr>
                          <w:ilvl w:val="0"/>
                          <w:numId w:val="19"/>
                        </w:numPr>
                        <w:spacing w:after="120"/>
                        <w:ind w:left="714" w:hanging="357"/>
                        <w:contextualSpacing w:val="0"/>
                      </w:pPr>
                      <w:r w:rsidRPr="00311E49">
                        <w:t xml:space="preserve">How can </w:t>
                      </w:r>
                      <w:r w:rsidR="00AC19DC" w:rsidRPr="00311E49">
                        <w:t xml:space="preserve">Suburban </w:t>
                      </w:r>
                      <w:r w:rsidR="00D82920">
                        <w:t xml:space="preserve">University Study </w:t>
                      </w:r>
                      <w:r w:rsidR="00AC19DC" w:rsidRPr="00311E49">
                        <w:t>Hubs complement</w:t>
                      </w:r>
                      <w:r w:rsidR="006A0153" w:rsidRPr="00311E49">
                        <w:t>, rather than replace,</w:t>
                      </w:r>
                      <w:r w:rsidR="00D825EA" w:rsidRPr="00311E49">
                        <w:t xml:space="preserve"> </w:t>
                      </w:r>
                      <w:r w:rsidR="006A0153" w:rsidRPr="00311E49">
                        <w:t xml:space="preserve">the </w:t>
                      </w:r>
                      <w:r w:rsidR="00AC19DC" w:rsidRPr="00311E49">
                        <w:t xml:space="preserve">innovative </w:t>
                      </w:r>
                      <w:r w:rsidR="006A0153" w:rsidRPr="00311E49">
                        <w:t>solutions</w:t>
                      </w:r>
                      <w:r w:rsidR="003D6608" w:rsidRPr="00311E49">
                        <w:t xml:space="preserve"> </w:t>
                      </w:r>
                      <w:r w:rsidR="00AC19DC" w:rsidRPr="00311E49">
                        <w:t xml:space="preserve">being implemented by </w:t>
                      </w:r>
                      <w:r w:rsidR="006A0153" w:rsidRPr="00311E49">
                        <w:t xml:space="preserve">education </w:t>
                      </w:r>
                      <w:r w:rsidR="00D825EA" w:rsidRPr="00311E49">
                        <w:t xml:space="preserve">providers </w:t>
                      </w:r>
                      <w:r w:rsidR="003D6608" w:rsidRPr="00311E49">
                        <w:t xml:space="preserve">to support students in </w:t>
                      </w:r>
                      <w:r w:rsidR="00151380">
                        <w:t xml:space="preserve">outer </w:t>
                      </w:r>
                      <w:r w:rsidR="003D6608" w:rsidRPr="00311E49">
                        <w:t xml:space="preserve">metropolitan </w:t>
                      </w:r>
                      <w:r w:rsidR="008743F0">
                        <w:t xml:space="preserve">and peri-urban </w:t>
                      </w:r>
                      <w:r w:rsidR="003D6608" w:rsidRPr="00311E49">
                        <w:t>areas</w:t>
                      </w:r>
                      <w:r w:rsidR="007C5F24" w:rsidRPr="00311E49">
                        <w:t>?</w:t>
                      </w:r>
                    </w:p>
                  </w:txbxContent>
                </v:textbox>
                <w10:anchorlock/>
              </v:shape>
            </w:pict>
          </mc:Fallback>
        </mc:AlternateContent>
      </w:r>
    </w:p>
    <w:p w14:paraId="14A5D2AE" w14:textId="5E160DA2" w:rsidR="0017134D" w:rsidRDefault="00BA081A" w:rsidP="00C64078">
      <w:pPr>
        <w:pStyle w:val="Heading3"/>
        <w:spacing w:before="240"/>
      </w:pPr>
      <w:r>
        <w:t xml:space="preserve">Who </w:t>
      </w:r>
      <w:r w:rsidR="002948FD">
        <w:t>can</w:t>
      </w:r>
      <w:r>
        <w:t xml:space="preserve"> apply?</w:t>
      </w:r>
      <w:bookmarkEnd w:id="8"/>
      <w:bookmarkEnd w:id="9"/>
    </w:p>
    <w:p w14:paraId="034A8510" w14:textId="449D551F" w:rsidR="0070720B" w:rsidRDefault="00B53E85" w:rsidP="0017134D">
      <w:r>
        <w:t>O</w:t>
      </w:r>
      <w:r w:rsidR="00223289">
        <w:t xml:space="preserve">perators of </w:t>
      </w:r>
      <w:r w:rsidR="00663E16">
        <w:t>Suburban</w:t>
      </w:r>
      <w:r w:rsidR="00D82920">
        <w:t xml:space="preserve"> University Study</w:t>
      </w:r>
      <w:r w:rsidR="00663E16">
        <w:t xml:space="preserve"> </w:t>
      </w:r>
      <w:r w:rsidR="00223289">
        <w:t xml:space="preserve">Hubs must focus on supporting </w:t>
      </w:r>
      <w:r w:rsidR="00C807F1">
        <w:t>student</w:t>
      </w:r>
      <w:r w:rsidR="002E5EBB">
        <w:t xml:space="preserve"> needs</w:t>
      </w:r>
      <w:r w:rsidR="00223289">
        <w:t xml:space="preserve">, </w:t>
      </w:r>
      <w:r w:rsidR="00E27A9C">
        <w:t xml:space="preserve">regardless of where </w:t>
      </w:r>
      <w:r w:rsidR="00376A8F">
        <w:t>students</w:t>
      </w:r>
      <w:r w:rsidR="00E27A9C">
        <w:t xml:space="preserve"> are enrolled, </w:t>
      </w:r>
      <w:r w:rsidR="00A43C0D">
        <w:t>not th</w:t>
      </w:r>
      <w:r w:rsidR="00297175">
        <w:t xml:space="preserve">e needs </w:t>
      </w:r>
      <w:r w:rsidR="00A43C0D">
        <w:t xml:space="preserve">of individual </w:t>
      </w:r>
      <w:r w:rsidR="00104776">
        <w:t>institution</w:t>
      </w:r>
      <w:r w:rsidR="00DF1A9F">
        <w:t>s</w:t>
      </w:r>
      <w:r w:rsidR="00063896">
        <w:t xml:space="preserve"> or organisations</w:t>
      </w:r>
      <w:r w:rsidR="00A43C0D">
        <w:t xml:space="preserve">. </w:t>
      </w:r>
      <w:r w:rsidR="00A96BA7">
        <w:t xml:space="preserve"> </w:t>
      </w:r>
    </w:p>
    <w:p w14:paraId="1FAB9F82" w14:textId="2C4E2B77" w:rsidR="00676F9E" w:rsidRDefault="00676F9E" w:rsidP="0017134D">
      <w:r>
        <w:t xml:space="preserve">Suburban </w:t>
      </w:r>
      <w:r w:rsidR="00D82920">
        <w:t xml:space="preserve">University Study </w:t>
      </w:r>
      <w:r>
        <w:t>Hubs will be required</w:t>
      </w:r>
      <w:r w:rsidR="00A96BA7">
        <w:t xml:space="preserve"> </w:t>
      </w:r>
      <w:r w:rsidR="00CE2BAE">
        <w:t>to provide</w:t>
      </w:r>
      <w:r w:rsidR="00E06A19">
        <w:t xml:space="preserve"> consistent levels of service, including</w:t>
      </w:r>
      <w:r w:rsidR="00CE2BAE">
        <w:t xml:space="preserve"> </w:t>
      </w:r>
      <w:r>
        <w:t xml:space="preserve">facilities </w:t>
      </w:r>
      <w:r w:rsidR="00C365EA">
        <w:t>and support</w:t>
      </w:r>
      <w:r w:rsidR="00E06A19">
        <w:t>,</w:t>
      </w:r>
      <w:r w:rsidR="00C365EA">
        <w:t xml:space="preserve"> </w:t>
      </w:r>
      <w:r>
        <w:t>free of charge to any tertiary student enrolled at an Australian provider.</w:t>
      </w:r>
    </w:p>
    <w:p w14:paraId="20FFBED3" w14:textId="572E5CE5" w:rsidR="00A25BEB" w:rsidRDefault="00760595" w:rsidP="0017134D">
      <w:r>
        <w:lastRenderedPageBreak/>
        <w:t xml:space="preserve">Potential </w:t>
      </w:r>
      <w:r w:rsidR="00BE3E7B">
        <w:t xml:space="preserve">operators </w:t>
      </w:r>
      <w:r>
        <w:t>for delivery</w:t>
      </w:r>
      <w:r w:rsidR="00BE3E7B">
        <w:t xml:space="preserve"> of the program</w:t>
      </w:r>
      <w:r w:rsidR="00376A8F">
        <w:t xml:space="preserve"> could</w:t>
      </w:r>
      <w:r>
        <w:t xml:space="preserve"> include:</w:t>
      </w:r>
    </w:p>
    <w:p w14:paraId="46AA5E42" w14:textId="61D345DC" w:rsidR="00760595" w:rsidRDefault="00760595" w:rsidP="001B789A">
      <w:pPr>
        <w:pStyle w:val="ListParagraph"/>
        <w:numPr>
          <w:ilvl w:val="0"/>
          <w:numId w:val="6"/>
        </w:numPr>
        <w:spacing w:after="120"/>
        <w:ind w:left="714" w:hanging="357"/>
        <w:contextualSpacing w:val="0"/>
      </w:pPr>
      <w:r w:rsidRPr="002C5F6D">
        <w:rPr>
          <w:b/>
          <w:bCs/>
        </w:rPr>
        <w:t>Community</w:t>
      </w:r>
      <w:r w:rsidR="00AA3DB5">
        <w:rPr>
          <w:b/>
          <w:bCs/>
        </w:rPr>
        <w:t>-led</w:t>
      </w:r>
      <w:r w:rsidRPr="002C5F6D">
        <w:rPr>
          <w:b/>
          <w:bCs/>
        </w:rPr>
        <w:t xml:space="preserve"> organisation</w:t>
      </w:r>
      <w:r w:rsidR="00663E16">
        <w:rPr>
          <w:b/>
          <w:bCs/>
        </w:rPr>
        <w:t>s</w:t>
      </w:r>
      <w:r>
        <w:t>: a new o</w:t>
      </w:r>
      <w:r w:rsidR="00605259">
        <w:t>r</w:t>
      </w:r>
      <w:r>
        <w:t xml:space="preserve"> existing community-based organisation </w:t>
      </w:r>
      <w:r w:rsidR="00605259">
        <w:t>(including First Nations led organisations)</w:t>
      </w:r>
      <w:r w:rsidR="00B25026">
        <w:t xml:space="preserve"> leads</w:t>
      </w:r>
      <w:r w:rsidR="00605259">
        <w:t xml:space="preserve"> </w:t>
      </w:r>
      <w:r w:rsidR="00E70F91">
        <w:t>establish</w:t>
      </w:r>
      <w:r w:rsidR="00B25026">
        <w:t>ment</w:t>
      </w:r>
      <w:r w:rsidR="00E70F91">
        <w:t xml:space="preserve"> and operat</w:t>
      </w:r>
      <w:r w:rsidR="00B25026">
        <w:t>ion of</w:t>
      </w:r>
      <w:r w:rsidR="00E70F91">
        <w:t xml:space="preserve"> the</w:t>
      </w:r>
      <w:r w:rsidR="00DD0042">
        <w:t xml:space="preserve"> Suburban</w:t>
      </w:r>
      <w:r w:rsidR="00E70F91">
        <w:t xml:space="preserve"> </w:t>
      </w:r>
      <w:r w:rsidR="00D82920">
        <w:t xml:space="preserve">University Study </w:t>
      </w:r>
      <w:r w:rsidR="00E70F91">
        <w:t>Hub.</w:t>
      </w:r>
      <w:r w:rsidR="00605259">
        <w:t xml:space="preserve"> </w:t>
      </w:r>
    </w:p>
    <w:p w14:paraId="0641F5F9" w14:textId="38D90076" w:rsidR="00E70F91" w:rsidRDefault="00E70F91" w:rsidP="001B789A">
      <w:pPr>
        <w:pStyle w:val="ListParagraph"/>
        <w:numPr>
          <w:ilvl w:val="0"/>
          <w:numId w:val="6"/>
        </w:numPr>
        <w:spacing w:after="120"/>
        <w:ind w:left="714" w:hanging="357"/>
        <w:contextualSpacing w:val="0"/>
      </w:pPr>
      <w:r w:rsidRPr="002C5F6D">
        <w:rPr>
          <w:b/>
          <w:bCs/>
        </w:rPr>
        <w:t>University</w:t>
      </w:r>
      <w:r w:rsidR="00706FA0" w:rsidRPr="002C5F6D">
        <w:rPr>
          <w:b/>
          <w:bCs/>
        </w:rPr>
        <w:t xml:space="preserve"> or </w:t>
      </w:r>
      <w:r w:rsidR="00F74482">
        <w:rPr>
          <w:b/>
          <w:bCs/>
        </w:rPr>
        <w:t>TAFE/</w:t>
      </w:r>
      <w:r w:rsidR="002C5F6D">
        <w:rPr>
          <w:b/>
          <w:bCs/>
        </w:rPr>
        <w:t>VET</w:t>
      </w:r>
      <w:r w:rsidR="00706FA0" w:rsidRPr="002C5F6D">
        <w:rPr>
          <w:b/>
          <w:bCs/>
        </w:rPr>
        <w:t xml:space="preserve"> </w:t>
      </w:r>
      <w:r w:rsidR="00C94DC5">
        <w:rPr>
          <w:b/>
          <w:bCs/>
        </w:rPr>
        <w:t>p</w:t>
      </w:r>
      <w:r w:rsidR="00706FA0" w:rsidRPr="002C5F6D">
        <w:rPr>
          <w:b/>
          <w:bCs/>
        </w:rPr>
        <w:t>rovider</w:t>
      </w:r>
      <w:r w:rsidR="00663E16">
        <w:rPr>
          <w:b/>
          <w:bCs/>
        </w:rPr>
        <w:t>s</w:t>
      </w:r>
      <w:r w:rsidR="00F74482">
        <w:rPr>
          <w:b/>
          <w:bCs/>
        </w:rPr>
        <w:t xml:space="preserve">: </w:t>
      </w:r>
      <w:r w:rsidR="00706FA0">
        <w:t xml:space="preserve">a single institution </w:t>
      </w:r>
      <w:r w:rsidR="005D369D">
        <w:t xml:space="preserve">leads </w:t>
      </w:r>
      <w:r w:rsidR="00706FA0">
        <w:t>establish</w:t>
      </w:r>
      <w:r w:rsidR="005D369D">
        <w:t>ment</w:t>
      </w:r>
      <w:r w:rsidR="00706FA0">
        <w:t xml:space="preserve"> and operates a Hub, </w:t>
      </w:r>
      <w:r w:rsidR="001F225D">
        <w:t xml:space="preserve">working collaboratively with other providers and the </w:t>
      </w:r>
      <w:r w:rsidR="002C5F6D">
        <w:t>community</w:t>
      </w:r>
      <w:r w:rsidR="001F225D">
        <w:t xml:space="preserve"> to ensure students have access to </w:t>
      </w:r>
      <w:r w:rsidR="00663E16">
        <w:t xml:space="preserve">appropriate </w:t>
      </w:r>
      <w:r w:rsidR="001F225D">
        <w:t xml:space="preserve">support, regardless of their institution. </w:t>
      </w:r>
    </w:p>
    <w:p w14:paraId="2957792A" w14:textId="6EA12281" w:rsidR="00F47E8F" w:rsidRDefault="002C5F6D" w:rsidP="001B789A">
      <w:pPr>
        <w:pStyle w:val="ListParagraph"/>
        <w:numPr>
          <w:ilvl w:val="0"/>
          <w:numId w:val="6"/>
        </w:numPr>
        <w:ind w:left="714" w:hanging="357"/>
        <w:contextualSpacing w:val="0"/>
      </w:pPr>
      <w:r w:rsidRPr="002C5F6D">
        <w:rPr>
          <w:b/>
          <w:bCs/>
        </w:rPr>
        <w:t>Joint venture or consortium</w:t>
      </w:r>
      <w:r>
        <w:t xml:space="preserve">: a combination of university, VET providers and/or community organisations partner to establish and operate the </w:t>
      </w:r>
      <w:r w:rsidR="00DD0042">
        <w:t>Suburban</w:t>
      </w:r>
      <w:r w:rsidR="00D82920" w:rsidRPr="00D82920">
        <w:t xml:space="preserve"> </w:t>
      </w:r>
      <w:r w:rsidR="00D82920">
        <w:t>University Study</w:t>
      </w:r>
      <w:r w:rsidR="00DD0042">
        <w:t xml:space="preserve"> </w:t>
      </w:r>
      <w:r>
        <w:t xml:space="preserve">Hub. </w:t>
      </w:r>
    </w:p>
    <w:p w14:paraId="515BB810" w14:textId="28AE960F" w:rsidR="002A76E2" w:rsidRDefault="002F059E" w:rsidP="009976A3">
      <w:r>
        <w:t xml:space="preserve">Organisations </w:t>
      </w:r>
      <w:r w:rsidR="00C97CB8">
        <w:t xml:space="preserve">that </w:t>
      </w:r>
      <w:r>
        <w:t>already offer similar</w:t>
      </w:r>
      <w:r w:rsidR="00511035">
        <w:t xml:space="preserve"> or complementary</w:t>
      </w:r>
      <w:r>
        <w:t xml:space="preserve"> </w:t>
      </w:r>
      <w:r w:rsidR="0020429E">
        <w:t xml:space="preserve">support </w:t>
      </w:r>
      <w:r>
        <w:t>services may be eligible to</w:t>
      </w:r>
      <w:r w:rsidR="0020429E">
        <w:t xml:space="preserve"> apply for funding to</w:t>
      </w:r>
      <w:r>
        <w:t xml:space="preserve"> expand those services</w:t>
      </w:r>
      <w:r w:rsidR="00EC271E">
        <w:t>. This would need to be</w:t>
      </w:r>
      <w:r w:rsidR="0020429E">
        <w:t xml:space="preserve"> in line with the objectives of the program</w:t>
      </w:r>
      <w:r w:rsidR="00AA70C0">
        <w:t xml:space="preserve"> and where it will clearly expand access</w:t>
      </w:r>
      <w:r w:rsidR="00A70FBC">
        <w:t xml:space="preserve">, </w:t>
      </w:r>
      <w:r w:rsidR="00635308">
        <w:t>parti</w:t>
      </w:r>
      <w:r w:rsidR="00725B83">
        <w:t>cularly</w:t>
      </w:r>
      <w:r w:rsidR="00AA70C0">
        <w:t xml:space="preserve"> for under</w:t>
      </w:r>
      <w:r w:rsidR="00E41960">
        <w:t>-</w:t>
      </w:r>
      <w:r w:rsidR="00AA70C0">
        <w:t>represented students</w:t>
      </w:r>
      <w:r w:rsidR="0020429E">
        <w:t>.</w:t>
      </w:r>
    </w:p>
    <w:p w14:paraId="633A17BD" w14:textId="77777777" w:rsidR="009411F2" w:rsidRDefault="002A76E2" w:rsidP="009976A3">
      <w:r>
        <w:t xml:space="preserve">Geographic spread of sites, and the level of local community engagement at each location will be a consideration in the </w:t>
      </w:r>
      <w:r w:rsidRPr="006E0976">
        <w:t xml:space="preserve">selection/assessment process. </w:t>
      </w:r>
    </w:p>
    <w:p w14:paraId="5A6B75D9" w14:textId="77777777" w:rsidR="00BC7408" w:rsidRDefault="002A76E2" w:rsidP="009976A3">
      <w:pPr>
        <w:rPr>
          <w:noProof/>
        </w:rPr>
      </w:pPr>
      <w:r w:rsidRPr="00D0005A">
        <w:t>Potential operators will need to demonstrate engagement with local community at the proposed site, as well as how their operating model will meet the needs of local students</w:t>
      </w:r>
      <w:r w:rsidR="005D7CBB" w:rsidRPr="00D0005A">
        <w:t>.</w:t>
      </w:r>
      <w:r w:rsidR="00A748FB" w:rsidRPr="00D0005A">
        <w:t xml:space="preserve"> It is expected that operators will </w:t>
      </w:r>
      <w:r w:rsidR="00BB4AB6" w:rsidRPr="00D0005A">
        <w:t xml:space="preserve">need to </w:t>
      </w:r>
      <w:r w:rsidR="00A748FB" w:rsidRPr="00D0005A">
        <w:t xml:space="preserve">also </w:t>
      </w:r>
      <w:r w:rsidR="00E125F0" w:rsidRPr="00D0005A">
        <w:t>be able</w:t>
      </w:r>
      <w:r w:rsidR="00A748FB" w:rsidRPr="00D0005A">
        <w:t xml:space="preserve"> to demonstrate their ability</w:t>
      </w:r>
      <w:r w:rsidR="00106C10" w:rsidRPr="00D0005A">
        <w:t xml:space="preserve"> </w:t>
      </w:r>
      <w:r w:rsidR="00A748FB" w:rsidRPr="00D0005A">
        <w:t xml:space="preserve">and/or experience </w:t>
      </w:r>
      <w:r w:rsidR="00207803" w:rsidRPr="00D0005A">
        <w:t>to</w:t>
      </w:r>
      <w:r w:rsidR="0036330B" w:rsidRPr="00D0005A">
        <w:t xml:space="preserve"> support students from under-represented backgrounds.</w:t>
      </w:r>
      <w:r w:rsidR="007E0450" w:rsidRPr="007E0450">
        <w:rPr>
          <w:noProof/>
        </w:rPr>
        <w:t xml:space="preserve"> </w:t>
      </w:r>
    </w:p>
    <w:p w14:paraId="7D577E5B" w14:textId="46E1AB0A" w:rsidR="00D340E0" w:rsidRDefault="007E0450" w:rsidP="009976A3">
      <w:r w:rsidRPr="00D0005A">
        <w:rPr>
          <w:noProof/>
        </w:rPr>
        <mc:AlternateContent>
          <mc:Choice Requires="wps">
            <w:drawing>
              <wp:inline distT="0" distB="0" distL="0" distR="0" wp14:anchorId="06A6F8ED" wp14:editId="6A5A2E1F">
                <wp:extent cx="5716905" cy="2136098"/>
                <wp:effectExtent l="0" t="0" r="17145" b="17145"/>
                <wp:docPr id="6" name="Text Box 6" descr="Consultation Questions&#10;&#10;15. What skills, services and attributes should an organisation be able to demonstrate as evidence of their ability to establish and operate a Suburban University Study Hub?&#10;&#10;16. What governance mechanisms should be in place to ensure each Suburban University Study Hub is operating effectively and meeting the needs of the local community? &#10;&#10;17. Should a single organisation be eligible to operate multiple hubs? If so, how could local community drive and engagement be built into the Suburban University Study Hub operating model? &#10;&#10;18. How could the Suburban University Study Hubs encourage collaboration between hubs and education providers (including universities and VE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136098"/>
                        </a:xfrm>
                        <a:prstGeom prst="rect">
                          <a:avLst/>
                        </a:prstGeom>
                        <a:solidFill>
                          <a:schemeClr val="accent2">
                            <a:lumMod val="20000"/>
                            <a:lumOff val="80000"/>
                          </a:schemeClr>
                        </a:solidFill>
                        <a:ln w="9525">
                          <a:solidFill>
                            <a:schemeClr val="accent2">
                              <a:lumMod val="75000"/>
                            </a:schemeClr>
                          </a:solidFill>
                          <a:miter lim="800000"/>
                          <a:headEnd/>
                          <a:tailEnd/>
                        </a:ln>
                      </wps:spPr>
                      <wps:txbx>
                        <w:txbxContent>
                          <w:p w14:paraId="6F55C79F" w14:textId="77777777" w:rsidR="007E0450" w:rsidRPr="00DC64D6" w:rsidRDefault="007E0450" w:rsidP="007E0450">
                            <w:pPr>
                              <w:rPr>
                                <w:b/>
                                <w:bCs/>
                                <w:u w:val="single"/>
                              </w:rPr>
                            </w:pPr>
                            <w:r>
                              <w:rPr>
                                <w:b/>
                                <w:bCs/>
                                <w:u w:val="single"/>
                              </w:rPr>
                              <w:t>Consultation</w:t>
                            </w:r>
                            <w:r w:rsidRPr="00DC64D6">
                              <w:rPr>
                                <w:b/>
                                <w:bCs/>
                                <w:u w:val="single"/>
                              </w:rPr>
                              <w:t xml:space="preserve"> Questions</w:t>
                            </w:r>
                          </w:p>
                          <w:p w14:paraId="48D808A3" w14:textId="77777777" w:rsidR="007E0450" w:rsidRDefault="007E0450" w:rsidP="007E0450">
                            <w:pPr>
                              <w:pStyle w:val="ListParagraph"/>
                              <w:numPr>
                                <w:ilvl w:val="0"/>
                                <w:numId w:val="20"/>
                              </w:numPr>
                              <w:spacing w:after="120"/>
                            </w:pPr>
                            <w:r>
                              <w:t>What skills, services and attributes should an organisation be able to demonstrate as evidence of their ability to establish and operate a Suburban University Study Hub?</w:t>
                            </w:r>
                          </w:p>
                          <w:p w14:paraId="22D02205" w14:textId="77777777" w:rsidR="007E0450" w:rsidRDefault="007E0450" w:rsidP="007E0450">
                            <w:pPr>
                              <w:pStyle w:val="ListParagraph"/>
                              <w:numPr>
                                <w:ilvl w:val="0"/>
                                <w:numId w:val="20"/>
                              </w:numPr>
                              <w:spacing w:after="120"/>
                            </w:pPr>
                            <w:r>
                              <w:t xml:space="preserve">What governance mechanisms should be in place to ensure each Suburban University Study Hub is operating effectively and meeting the needs of the local community? </w:t>
                            </w:r>
                          </w:p>
                          <w:p w14:paraId="25B5D443" w14:textId="77777777" w:rsidR="007E0450" w:rsidRDefault="007E0450" w:rsidP="007E0450">
                            <w:pPr>
                              <w:pStyle w:val="ListParagraph"/>
                              <w:numPr>
                                <w:ilvl w:val="0"/>
                                <w:numId w:val="20"/>
                              </w:numPr>
                              <w:spacing w:after="0"/>
                              <w:ind w:left="714" w:hanging="357"/>
                              <w:contextualSpacing w:val="0"/>
                            </w:pPr>
                            <w:r>
                              <w:t xml:space="preserve">Should a single organisation be eligible to operate multiple hubs? If so, how could local community drive and engagement be built into the Suburban University Study Hub operating model? </w:t>
                            </w:r>
                          </w:p>
                          <w:p w14:paraId="4B9CDBE4" w14:textId="77777777" w:rsidR="007E0450" w:rsidRDefault="007E0450" w:rsidP="007E0450">
                            <w:pPr>
                              <w:pStyle w:val="ListParagraph"/>
                              <w:numPr>
                                <w:ilvl w:val="0"/>
                                <w:numId w:val="20"/>
                              </w:numPr>
                              <w:spacing w:after="120"/>
                              <w:ind w:left="714" w:hanging="357"/>
                              <w:contextualSpacing w:val="0"/>
                            </w:pPr>
                            <w:r>
                              <w:t xml:space="preserve">How could the Suburban University Study Hubs encourage collaboration between hubs and education providers (including universities and VET)? </w:t>
                            </w:r>
                          </w:p>
                        </w:txbxContent>
                      </wps:txbx>
                      <wps:bodyPr rot="0" vert="horz" wrap="square" lIns="91440" tIns="45720" rIns="91440" bIns="45720" anchor="t" anchorCtr="0">
                        <a:noAutofit/>
                      </wps:bodyPr>
                    </wps:wsp>
                  </a:graphicData>
                </a:graphic>
              </wp:inline>
            </w:drawing>
          </mc:Choice>
          <mc:Fallback>
            <w:pict>
              <v:shape w14:anchorId="06A6F8ED" id="Text Box 6" o:spid="_x0000_s1030" type="#_x0000_t202" alt="Consultation Questions&#10;&#10;15. What skills, services and attributes should an organisation be able to demonstrate as evidence of their ability to establish and operate a Suburban University Study Hub?&#10;&#10;16. What governance mechanisms should be in place to ensure each Suburban University Study Hub is operating effectively and meeting the needs of the local community? &#10;&#10;17. Should a single organisation be eligible to operate multiple hubs? If so, how could local community drive and engagement be built into the Suburban University Study Hub operating model? &#10;&#10;18. How could the Suburban University Study Hubs encourage collaboration between hubs and education providers (including universities and VET)? " style="width:450.15pt;height:1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" fillcolor="#dbd5e9 [661]" strokecolor="#3f325e [2405]">
                <v:textbox>
                  <w:txbxContent>
                    <w:p w14:paraId="6F55C79F" w14:textId="77777777" w:rsidR="007E0450" w:rsidRPr="00DC64D6" w:rsidRDefault="007E0450" w:rsidP="007E0450">
                      <w:pPr>
                        <w:rPr>
                          <w:b/>
                          <w:bCs/>
                          <w:u w:val="single"/>
                        </w:rPr>
                      </w:pPr>
                      <w:r>
                        <w:rPr>
                          <w:b/>
                          <w:bCs/>
                          <w:u w:val="single"/>
                        </w:rPr>
                        <w:t>Consultation</w:t>
                      </w:r>
                      <w:r w:rsidRPr="00DC64D6">
                        <w:rPr>
                          <w:b/>
                          <w:bCs/>
                          <w:u w:val="single"/>
                        </w:rPr>
                        <w:t xml:space="preserve"> Questions</w:t>
                      </w:r>
                    </w:p>
                    <w:p w14:paraId="48D808A3" w14:textId="77777777" w:rsidR="007E0450" w:rsidRDefault="007E0450" w:rsidP="007E0450">
                      <w:pPr>
                        <w:pStyle w:val="ListParagraph"/>
                        <w:numPr>
                          <w:ilvl w:val="0"/>
                          <w:numId w:val="20"/>
                        </w:numPr>
                        <w:spacing w:after="120"/>
                      </w:pPr>
                      <w:r>
                        <w:t>What skills, services and attributes should an organisation be able to demonstrate as evidence of their ability to establish and operate a Suburban University Study Hub?</w:t>
                      </w:r>
                    </w:p>
                    <w:p w14:paraId="22D02205" w14:textId="77777777" w:rsidR="007E0450" w:rsidRDefault="007E0450" w:rsidP="007E0450">
                      <w:pPr>
                        <w:pStyle w:val="ListParagraph"/>
                        <w:numPr>
                          <w:ilvl w:val="0"/>
                          <w:numId w:val="20"/>
                        </w:numPr>
                        <w:spacing w:after="120"/>
                      </w:pPr>
                      <w:r>
                        <w:t xml:space="preserve">What governance mechanisms should be in place to ensure each Suburban University Study Hub is operating effectively and meeting the needs of the local community? </w:t>
                      </w:r>
                    </w:p>
                    <w:p w14:paraId="25B5D443" w14:textId="77777777" w:rsidR="007E0450" w:rsidRDefault="007E0450" w:rsidP="007E0450">
                      <w:pPr>
                        <w:pStyle w:val="ListParagraph"/>
                        <w:numPr>
                          <w:ilvl w:val="0"/>
                          <w:numId w:val="20"/>
                        </w:numPr>
                        <w:spacing w:after="0"/>
                        <w:ind w:left="714" w:hanging="357"/>
                        <w:contextualSpacing w:val="0"/>
                      </w:pPr>
                      <w:r>
                        <w:t xml:space="preserve">Should a single organisation be eligible to operate multiple hubs? If so, how could local community drive and engagement be built into the Suburban University Study Hub operating model? </w:t>
                      </w:r>
                    </w:p>
                    <w:p w14:paraId="4B9CDBE4" w14:textId="77777777" w:rsidR="007E0450" w:rsidRDefault="007E0450" w:rsidP="007E0450">
                      <w:pPr>
                        <w:pStyle w:val="ListParagraph"/>
                        <w:numPr>
                          <w:ilvl w:val="0"/>
                          <w:numId w:val="20"/>
                        </w:numPr>
                        <w:spacing w:after="120"/>
                        <w:ind w:left="714" w:hanging="357"/>
                        <w:contextualSpacing w:val="0"/>
                      </w:pPr>
                      <w:r>
                        <w:t xml:space="preserve">How could the Suburban University Study Hubs encourage collaboration between hubs and education providers (including universities and VET)? </w:t>
                      </w:r>
                    </w:p>
                  </w:txbxContent>
                </v:textbox>
                <w10:anchorlock/>
              </v:shape>
            </w:pict>
          </mc:Fallback>
        </mc:AlternateContent>
      </w:r>
    </w:p>
    <w:p w14:paraId="09D741DF" w14:textId="0527A6C0" w:rsidR="0017134D" w:rsidRDefault="002B35AF" w:rsidP="00CA6D8A">
      <w:pPr>
        <w:pStyle w:val="Heading3"/>
        <w:spacing w:before="240"/>
      </w:pPr>
      <w:bookmarkStart w:id="10" w:name="_Toc139371576"/>
      <w:bookmarkStart w:id="11" w:name="_Toc139899586"/>
      <w:r>
        <w:t>How</w:t>
      </w:r>
      <w:r w:rsidR="00DE20EE">
        <w:t xml:space="preserve"> will </w:t>
      </w:r>
      <w:r w:rsidR="0728122B">
        <w:t>locations and operators</w:t>
      </w:r>
      <w:r w:rsidR="00DE20EE">
        <w:t xml:space="preserve"> be selected</w:t>
      </w:r>
      <w:r w:rsidR="001A0747">
        <w:t>?</w:t>
      </w:r>
      <w:bookmarkEnd w:id="10"/>
      <w:bookmarkEnd w:id="11"/>
    </w:p>
    <w:p w14:paraId="1140D0A3" w14:textId="65684148" w:rsidR="00663E16" w:rsidRDefault="00663E16" w:rsidP="00663E16">
      <w:pPr>
        <w:pStyle w:val="Heading5"/>
      </w:pPr>
      <w:r>
        <w:t>Application Process</w:t>
      </w:r>
    </w:p>
    <w:p w14:paraId="475ADFEC" w14:textId="1482FAB0" w:rsidR="005205DF" w:rsidRDefault="00B602C1" w:rsidP="006C379C">
      <w:r w:rsidRPr="00D0005A">
        <w:t xml:space="preserve">The application process will be informed by </w:t>
      </w:r>
      <w:r w:rsidR="00F35ACD" w:rsidRPr="00D0005A">
        <w:t xml:space="preserve">outcomes of </w:t>
      </w:r>
      <w:r w:rsidR="0015647F" w:rsidRPr="00D0005A">
        <w:t xml:space="preserve">consultation and </w:t>
      </w:r>
      <w:r w:rsidR="00E246E7" w:rsidRPr="00D0005A">
        <w:t xml:space="preserve">further </w:t>
      </w:r>
      <w:r w:rsidR="0015647F" w:rsidRPr="00D0005A">
        <w:t>scoping work</w:t>
      </w:r>
      <w:r w:rsidR="00B16C19" w:rsidRPr="00D0005A">
        <w:t xml:space="preserve">. Sites </w:t>
      </w:r>
      <w:r w:rsidR="00405D8C" w:rsidRPr="00D0005A">
        <w:t xml:space="preserve">and operators for Suburban University </w:t>
      </w:r>
      <w:r w:rsidR="00223147" w:rsidRPr="00D0005A">
        <w:t xml:space="preserve">Study </w:t>
      </w:r>
      <w:r w:rsidR="00405D8C" w:rsidRPr="00D0005A">
        <w:t xml:space="preserve">Hubs </w:t>
      </w:r>
      <w:r w:rsidR="00B16C19" w:rsidRPr="00D0005A">
        <w:t>will be selected through a competitive application process undertaken by the Department of Education.</w:t>
      </w:r>
    </w:p>
    <w:p w14:paraId="61BD2ADF" w14:textId="4E512295" w:rsidR="00663E16" w:rsidRDefault="00707FD0" w:rsidP="006C379C">
      <w:r>
        <w:t>Guidelines, with c</w:t>
      </w:r>
      <w:r w:rsidR="003F6E88">
        <w:t>learly defined eligibility and assessment criteria</w:t>
      </w:r>
      <w:r>
        <w:t>,</w:t>
      </w:r>
      <w:r w:rsidR="003F6E88">
        <w:t xml:space="preserve"> will support </w:t>
      </w:r>
      <w:r w:rsidR="00EA6012">
        <w:t>the</w:t>
      </w:r>
      <w:r w:rsidR="003F6E88">
        <w:t xml:space="preserve"> application process, </w:t>
      </w:r>
      <w:r w:rsidR="00D15F1B">
        <w:t xml:space="preserve">based on </w:t>
      </w:r>
      <w:r w:rsidR="003F6E88">
        <w:t xml:space="preserve">feedback </w:t>
      </w:r>
      <w:r w:rsidR="00A319F6">
        <w:t>received on</w:t>
      </w:r>
      <w:r w:rsidR="003F6E88">
        <w:t xml:space="preserve"> this </w:t>
      </w:r>
      <w:r w:rsidR="00994735">
        <w:t>Consultation</w:t>
      </w:r>
      <w:r w:rsidR="003F6E88">
        <w:t xml:space="preserve"> Paper</w:t>
      </w:r>
      <w:r w:rsidR="00D15F1B">
        <w:t xml:space="preserve"> and other scoping work</w:t>
      </w:r>
      <w:r w:rsidR="003F6E88">
        <w:t>.</w:t>
      </w:r>
      <w:r w:rsidR="00663E16">
        <w:t xml:space="preserve"> </w:t>
      </w:r>
    </w:p>
    <w:p w14:paraId="2EEE806D" w14:textId="21F1513C" w:rsidR="00C620F2" w:rsidRDefault="00C620F2" w:rsidP="00CA6D8A">
      <w:pPr>
        <w:pStyle w:val="Heading3"/>
        <w:spacing w:before="240"/>
      </w:pPr>
      <w:bookmarkStart w:id="12" w:name="_Toc139371578"/>
      <w:bookmarkStart w:id="13" w:name="_Toc139899588"/>
      <w:r>
        <w:lastRenderedPageBreak/>
        <w:t xml:space="preserve">What will the </w:t>
      </w:r>
      <w:r w:rsidR="003C629F">
        <w:t>Suburban</w:t>
      </w:r>
      <w:r w:rsidR="00D82920">
        <w:t xml:space="preserve"> University Study</w:t>
      </w:r>
      <w:r w:rsidR="003C629F">
        <w:t xml:space="preserve"> Hubs P</w:t>
      </w:r>
      <w:r>
        <w:t>rogram fund?</w:t>
      </w:r>
      <w:bookmarkEnd w:id="12"/>
      <w:bookmarkEnd w:id="13"/>
    </w:p>
    <w:p w14:paraId="4777108A" w14:textId="2903D4D9" w:rsidR="005205DF" w:rsidRDefault="00DE1083" w:rsidP="00C620F2">
      <w:r>
        <w:t xml:space="preserve">The </w:t>
      </w:r>
      <w:r w:rsidR="00575269">
        <w:t>d</w:t>
      </w:r>
      <w:r>
        <w:t xml:space="preserve">epartment will establish </w:t>
      </w:r>
      <w:r w:rsidR="00956249">
        <w:t xml:space="preserve">Conditions of Grant with each </w:t>
      </w:r>
      <w:r w:rsidR="007C621C">
        <w:t xml:space="preserve">Suburban </w:t>
      </w:r>
      <w:r w:rsidR="00D82920">
        <w:t xml:space="preserve">University Study </w:t>
      </w:r>
      <w:r w:rsidR="007C621C">
        <w:t xml:space="preserve">Hub </w:t>
      </w:r>
      <w:r w:rsidR="00956249">
        <w:t xml:space="preserve">operator for a period of 3-4 years. </w:t>
      </w:r>
    </w:p>
    <w:p w14:paraId="7B9774A9" w14:textId="6282D634" w:rsidR="00956249" w:rsidRDefault="0036633D" w:rsidP="00C620F2">
      <w:r>
        <w:t>It is proposed that s</w:t>
      </w:r>
      <w:r w:rsidR="00831F3D">
        <w:t>uccessful applicants seek other contributions to support their operations, which may include financial and non-financial support.</w:t>
      </w:r>
      <w:r w:rsidR="00225E4D">
        <w:t xml:space="preserve"> Progress toward</w:t>
      </w:r>
      <w:r w:rsidR="007A6DBF">
        <w:t xml:space="preserve"> establishing these contributions</w:t>
      </w:r>
      <w:r w:rsidR="00225E4D">
        <w:t xml:space="preserve"> </w:t>
      </w:r>
      <w:r>
        <w:t xml:space="preserve">would </w:t>
      </w:r>
      <w:r w:rsidR="00C860B7">
        <w:t>be considered in the application process</w:t>
      </w:r>
      <w:r w:rsidR="007A6DBF">
        <w:t>.</w:t>
      </w:r>
    </w:p>
    <w:p w14:paraId="54BDC957" w14:textId="238D318B" w:rsidR="00956249" w:rsidRDefault="0094530D" w:rsidP="00C620F2">
      <w:r>
        <w:t xml:space="preserve">The </w:t>
      </w:r>
      <w:r w:rsidR="009E3AA2">
        <w:t>P</w:t>
      </w:r>
      <w:r>
        <w:t xml:space="preserve">rogram will </w:t>
      </w:r>
      <w:r w:rsidR="00D970AB">
        <w:t>provide funding to</w:t>
      </w:r>
      <w:r w:rsidR="00015F56">
        <w:t xml:space="preserve">wards </w:t>
      </w:r>
      <w:r w:rsidR="00D970AB">
        <w:t xml:space="preserve">fit-out costs </w:t>
      </w:r>
      <w:r w:rsidR="64B52B18">
        <w:t>to upgrade</w:t>
      </w:r>
      <w:r w:rsidR="00D970AB">
        <w:t xml:space="preserve"> </w:t>
      </w:r>
      <w:r w:rsidR="0F24FEBE">
        <w:t>existing infr</w:t>
      </w:r>
      <w:r w:rsidR="00FC486C">
        <w:t>a</w:t>
      </w:r>
      <w:r w:rsidR="0F24FEBE">
        <w:t>structure</w:t>
      </w:r>
      <w:r w:rsidR="00D970AB">
        <w:t xml:space="preserve"> (capital works) </w:t>
      </w:r>
      <w:r w:rsidR="00D97395">
        <w:t>to ensure the proposed site is fit for purpose</w:t>
      </w:r>
      <w:r w:rsidR="000B6932">
        <w:t>.</w:t>
      </w:r>
      <w:r w:rsidR="00613E1F">
        <w:t xml:space="preserve"> </w:t>
      </w:r>
      <w:r w:rsidR="00606640">
        <w:t>T</w:t>
      </w:r>
      <w:r w:rsidR="00F1020E">
        <w:t xml:space="preserve">he program </w:t>
      </w:r>
      <w:r w:rsidR="009E3AA2">
        <w:t xml:space="preserve">will </w:t>
      </w:r>
      <w:r w:rsidR="00606640">
        <w:t>not</w:t>
      </w:r>
      <w:r w:rsidR="009E3AA2">
        <w:t xml:space="preserve"> </w:t>
      </w:r>
      <w:r w:rsidR="00F1020E">
        <w:t>fund large</w:t>
      </w:r>
      <w:r w:rsidR="009E3AA2">
        <w:t>-</w:t>
      </w:r>
      <w:r w:rsidR="00F1020E">
        <w:t>scale capital works</w:t>
      </w:r>
      <w:r w:rsidR="009E3AA2">
        <w:t>,</w:t>
      </w:r>
      <w:r w:rsidR="00F1020E">
        <w:t xml:space="preserve"> and </w:t>
      </w:r>
      <w:r w:rsidR="00DE1083">
        <w:t xml:space="preserve">operators cannot use </w:t>
      </w:r>
      <w:r w:rsidR="00F1020E">
        <w:t>f</w:t>
      </w:r>
      <w:r w:rsidR="00613E1F">
        <w:t xml:space="preserve">unding </w:t>
      </w:r>
      <w:r w:rsidR="007F5C54">
        <w:t xml:space="preserve">to </w:t>
      </w:r>
      <w:r w:rsidR="00E04B9E">
        <w:t>build</w:t>
      </w:r>
      <w:r w:rsidR="00725E7D">
        <w:t xml:space="preserve"> new infrastructure</w:t>
      </w:r>
      <w:r w:rsidR="009E3AA2">
        <w:t xml:space="preserve"> or</w:t>
      </w:r>
      <w:r w:rsidR="00E04B9E">
        <w:t xml:space="preserve"> </w:t>
      </w:r>
      <w:r w:rsidR="007F5C54">
        <w:t>purchase property</w:t>
      </w:r>
      <w:r w:rsidR="009E3AA2">
        <w:t>/</w:t>
      </w:r>
      <w:r w:rsidR="007F5C54">
        <w:t>land.</w:t>
      </w:r>
    </w:p>
    <w:p w14:paraId="4ECC00A9" w14:textId="3031804C" w:rsidR="00910520" w:rsidRDefault="007F5C54" w:rsidP="00C620F2">
      <w:r>
        <w:t>Ongoing operat</w:t>
      </w:r>
      <w:r w:rsidR="004F51E2">
        <w:t>ional</w:t>
      </w:r>
      <w:r>
        <w:t xml:space="preserve"> funding </w:t>
      </w:r>
      <w:r w:rsidR="00054F60">
        <w:t xml:space="preserve">will </w:t>
      </w:r>
      <w:r w:rsidR="00642E63">
        <w:t xml:space="preserve">support </w:t>
      </w:r>
      <w:r w:rsidR="009E3AA2">
        <w:t>staffing</w:t>
      </w:r>
      <w:r w:rsidR="0052039E">
        <w:t xml:space="preserve"> and operational </w:t>
      </w:r>
      <w:r w:rsidR="00326840">
        <w:t>costs</w:t>
      </w:r>
      <w:r w:rsidR="00260E4E">
        <w:t xml:space="preserve"> </w:t>
      </w:r>
      <w:r w:rsidR="0052039E" w:rsidDel="00260E4E">
        <w:t>(</w:t>
      </w:r>
      <w:proofErr w:type="gramStart"/>
      <w:r w:rsidR="0052039E" w:rsidDel="00260E4E">
        <w:t>e.g</w:t>
      </w:r>
      <w:r w:rsidR="00260E4E">
        <w:t>.</w:t>
      </w:r>
      <w:proofErr w:type="gramEnd"/>
      <w:r w:rsidR="0052039E" w:rsidDel="00260E4E">
        <w:t xml:space="preserve"> rent, </w:t>
      </w:r>
      <w:r w:rsidR="00AA357F" w:rsidDel="00260E4E">
        <w:t xml:space="preserve">utilities, </w:t>
      </w:r>
      <w:r w:rsidR="00233063">
        <w:t>learning</w:t>
      </w:r>
      <w:r w:rsidR="00AA357F" w:rsidDel="00260E4E">
        <w:t xml:space="preserve"> </w:t>
      </w:r>
      <w:r w:rsidR="00326840" w:rsidDel="00260E4E">
        <w:t>resources</w:t>
      </w:r>
      <w:r w:rsidR="00260E4E">
        <w:t>)</w:t>
      </w:r>
      <w:r w:rsidR="003A0382">
        <w:t>.</w:t>
      </w:r>
      <w:r w:rsidR="00910520">
        <w:t xml:space="preserve"> </w:t>
      </w:r>
      <w:r w:rsidR="007901BE">
        <w:t>As t</w:t>
      </w:r>
      <w:r w:rsidR="00D03BB6">
        <w:t xml:space="preserve">he </w:t>
      </w:r>
      <w:r w:rsidR="007E4F26">
        <w:t xml:space="preserve">primary </w:t>
      </w:r>
      <w:r w:rsidR="00D03BB6">
        <w:t xml:space="preserve">role of </w:t>
      </w:r>
      <w:r w:rsidR="007901BE">
        <w:t>the</w:t>
      </w:r>
      <w:r w:rsidR="00CD5FC3">
        <w:t xml:space="preserve"> Suburban</w:t>
      </w:r>
      <w:r w:rsidR="00D82920">
        <w:t xml:space="preserve"> University Study</w:t>
      </w:r>
      <w:r w:rsidR="007901BE">
        <w:t xml:space="preserve"> </w:t>
      </w:r>
      <w:r w:rsidR="00910520">
        <w:t>Hub</w:t>
      </w:r>
      <w:r w:rsidR="007901BE">
        <w:t xml:space="preserve"> is</w:t>
      </w:r>
      <w:r w:rsidR="00D03BB6">
        <w:t xml:space="preserve"> to </w:t>
      </w:r>
      <w:r w:rsidR="007F688A">
        <w:t>support students undertaking study at any Australian institution</w:t>
      </w:r>
      <w:r w:rsidR="007901BE">
        <w:t>, g</w:t>
      </w:r>
      <w:r w:rsidR="007F688A">
        <w:t xml:space="preserve">rant funding </w:t>
      </w:r>
      <w:r w:rsidR="007F688A" w:rsidRPr="009B262E">
        <w:rPr>
          <w:u w:val="single"/>
        </w:rPr>
        <w:t>cannot</w:t>
      </w:r>
      <w:r w:rsidR="007F688A">
        <w:t xml:space="preserve"> be used </w:t>
      </w:r>
      <w:r w:rsidR="00D442F9">
        <w:t>for</w:t>
      </w:r>
      <w:r w:rsidR="003B0E34">
        <w:t xml:space="preserve"> activities </w:t>
      </w:r>
      <w:r w:rsidR="007901BE">
        <w:t>that</w:t>
      </w:r>
      <w:r w:rsidR="003B0E34">
        <w:t xml:space="preserve"> are the responsibility of education institutions (</w:t>
      </w:r>
      <w:r w:rsidR="005D798F">
        <w:t>for example,</w:t>
      </w:r>
      <w:r w:rsidR="007901BE">
        <w:t xml:space="preserve"> </w:t>
      </w:r>
      <w:r w:rsidR="003B0E34">
        <w:t>providing</w:t>
      </w:r>
      <w:r w:rsidR="005D798F">
        <w:t xml:space="preserve"> </w:t>
      </w:r>
      <w:r w:rsidR="003B0E34">
        <w:t>lectures or tutorials</w:t>
      </w:r>
      <w:r w:rsidR="00C27F89">
        <w:t xml:space="preserve"> for a course the student is enrolled in</w:t>
      </w:r>
      <w:r w:rsidR="003B0E34">
        <w:t>).</w:t>
      </w:r>
      <w:r w:rsidR="00910520">
        <w:t xml:space="preserve"> </w:t>
      </w:r>
    </w:p>
    <w:p w14:paraId="3C37E1E4" w14:textId="77777777" w:rsidR="00BC7408" w:rsidRDefault="6057A377" w:rsidP="00C620F2">
      <w:r>
        <w:t xml:space="preserve">Based on </w:t>
      </w:r>
      <w:r w:rsidR="00031A05">
        <w:t>the</w:t>
      </w:r>
      <w:r>
        <w:t xml:space="preserve"> Regional</w:t>
      </w:r>
      <w:r w:rsidR="00D82920" w:rsidRPr="00D82920">
        <w:t xml:space="preserve"> </w:t>
      </w:r>
      <w:r w:rsidR="00D82920">
        <w:t>University Study</w:t>
      </w:r>
      <w:r w:rsidR="00567320">
        <w:t xml:space="preserve"> </w:t>
      </w:r>
      <w:r w:rsidR="529D5B83">
        <w:t xml:space="preserve">Hubs </w:t>
      </w:r>
      <w:r w:rsidR="009E3AA2">
        <w:t>P</w:t>
      </w:r>
      <w:r w:rsidR="529D5B83">
        <w:t>rogram</w:t>
      </w:r>
      <w:r w:rsidR="2CD78E79">
        <w:t>,</w:t>
      </w:r>
      <w:r>
        <w:t xml:space="preserve"> </w:t>
      </w:r>
      <w:r w:rsidR="009E3AA2">
        <w:t xml:space="preserve">Suburban </w:t>
      </w:r>
      <w:r w:rsidR="00D82920">
        <w:t xml:space="preserve">University Study </w:t>
      </w:r>
      <w:r w:rsidR="65D7EED9">
        <w:t xml:space="preserve">Hubs </w:t>
      </w:r>
      <w:r w:rsidR="00A531E9">
        <w:t>may</w:t>
      </w:r>
      <w:r w:rsidR="65D7EED9">
        <w:t xml:space="preserve"> </w:t>
      </w:r>
      <w:r w:rsidR="4FC53677">
        <w:t>be eligible to</w:t>
      </w:r>
      <w:r w:rsidR="2D459ECE">
        <w:t xml:space="preserve"> apply</w:t>
      </w:r>
      <w:r w:rsidR="65D7EED9">
        <w:t xml:space="preserve"> </w:t>
      </w:r>
      <w:r w:rsidR="621F25AD">
        <w:t xml:space="preserve">for a </w:t>
      </w:r>
      <w:r w:rsidR="65D7EED9">
        <w:t>dedicated stream of partnerships funding</w:t>
      </w:r>
      <w:r w:rsidR="007901BE">
        <w:t xml:space="preserve">. This </w:t>
      </w:r>
      <w:r w:rsidR="4FC53677">
        <w:t>can be used to establish or support partnerships</w:t>
      </w:r>
      <w:r w:rsidR="00DB32AF">
        <w:t xml:space="preserve"> (f</w:t>
      </w:r>
      <w:r w:rsidR="007901BE">
        <w:t xml:space="preserve">or example, with </w:t>
      </w:r>
      <w:r w:rsidR="5DC00522">
        <w:t xml:space="preserve">educational institutions </w:t>
      </w:r>
      <w:r w:rsidR="009E3AA2">
        <w:t>(</w:t>
      </w:r>
      <w:r w:rsidR="5DC00522">
        <w:t>including universities</w:t>
      </w:r>
      <w:r w:rsidR="009E3AA2">
        <w:t>)</w:t>
      </w:r>
      <w:r w:rsidR="00972F97">
        <w:t>, State</w:t>
      </w:r>
      <w:r w:rsidR="00DB097A">
        <w:t xml:space="preserve"> and </w:t>
      </w:r>
      <w:r w:rsidR="00972F97">
        <w:t>local Government</w:t>
      </w:r>
      <w:r w:rsidR="00DB097A">
        <w:t>s</w:t>
      </w:r>
      <w:r w:rsidR="5DC00522">
        <w:t xml:space="preserve"> and/or local industry for the benefit of the</w:t>
      </w:r>
      <w:r w:rsidR="00CD5FC3">
        <w:t xml:space="preserve"> Suburban</w:t>
      </w:r>
      <w:r w:rsidR="00D26F6E">
        <w:t xml:space="preserve"> University Study</w:t>
      </w:r>
      <w:r w:rsidR="5DC00522">
        <w:t xml:space="preserve"> Hub’s students</w:t>
      </w:r>
      <w:r w:rsidR="00DB32AF">
        <w:t>)</w:t>
      </w:r>
      <w:r w:rsidR="5DC00522">
        <w:t>.</w:t>
      </w:r>
      <w:r w:rsidR="6E9C3BE4">
        <w:t xml:space="preserve"> </w:t>
      </w:r>
    </w:p>
    <w:p w14:paraId="1E8F5EFD" w14:textId="2BF04947" w:rsidR="00F63B15" w:rsidRDefault="00BC7408" w:rsidP="00C620F2">
      <w:r>
        <w:rPr>
          <w:noProof/>
        </w:rPr>
        <mc:AlternateContent>
          <mc:Choice Requires="wps">
            <w:drawing>
              <wp:inline distT="0" distB="0" distL="0" distR="0" wp14:anchorId="3D425882" wp14:editId="0E1137AD">
                <wp:extent cx="5716905" cy="1581462"/>
                <wp:effectExtent l="0" t="0" r="17145" b="19050"/>
                <wp:docPr id="7" name="Text Box 7" descr="Consultation Questions&#10;&#10;19. How can Suburban University Study Hubs encourage and support partnerships that benefit students? What incentives would be most effective to promote partnership development?&#10;&#10;20. What learnings are there from existing initiatives, and/or are there new ideas that could support the design and development of the Suburban University Study Hubs, noting that they are intended to be different from institution specific study centres/hub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581462"/>
                        </a:xfrm>
                        <a:prstGeom prst="rect">
                          <a:avLst/>
                        </a:prstGeom>
                        <a:solidFill>
                          <a:schemeClr val="accent2">
                            <a:lumMod val="20000"/>
                            <a:lumOff val="80000"/>
                          </a:schemeClr>
                        </a:solidFill>
                        <a:ln w="9525">
                          <a:solidFill>
                            <a:schemeClr val="accent2">
                              <a:lumMod val="75000"/>
                            </a:schemeClr>
                          </a:solidFill>
                          <a:miter lim="800000"/>
                          <a:headEnd/>
                          <a:tailEnd/>
                        </a:ln>
                      </wps:spPr>
                      <wps:txbx>
                        <w:txbxContent>
                          <w:p w14:paraId="462C4C1F" w14:textId="77777777" w:rsidR="00BC7408" w:rsidRPr="006A17A2" w:rsidRDefault="00BC7408" w:rsidP="00BC7408">
                            <w:pPr>
                              <w:spacing w:after="120"/>
                              <w:rPr>
                                <w:b/>
                                <w:bCs/>
                                <w:u w:val="single"/>
                              </w:rPr>
                            </w:pPr>
                            <w:r>
                              <w:rPr>
                                <w:b/>
                                <w:bCs/>
                                <w:u w:val="single"/>
                              </w:rPr>
                              <w:t>Consultation</w:t>
                            </w:r>
                            <w:r w:rsidRPr="006A17A2">
                              <w:rPr>
                                <w:b/>
                                <w:bCs/>
                                <w:u w:val="single"/>
                              </w:rPr>
                              <w:t xml:space="preserve"> Questions</w:t>
                            </w:r>
                          </w:p>
                          <w:p w14:paraId="2C711927" w14:textId="77777777" w:rsidR="00BC7408" w:rsidRPr="00311E49" w:rsidRDefault="00BC7408" w:rsidP="00BC7408">
                            <w:pPr>
                              <w:pStyle w:val="ListParagraph"/>
                              <w:numPr>
                                <w:ilvl w:val="0"/>
                                <w:numId w:val="22"/>
                              </w:numPr>
                              <w:spacing w:after="120"/>
                            </w:pPr>
                            <w:r w:rsidRPr="00311E49">
                              <w:t>How can Suburban</w:t>
                            </w:r>
                            <w:r w:rsidRPr="00D82920">
                              <w:t xml:space="preserve"> </w:t>
                            </w:r>
                            <w:r>
                              <w:t>University Study</w:t>
                            </w:r>
                            <w:r w:rsidRPr="00311E49">
                              <w:t xml:space="preserve"> Hubs encourage and support partnerships</w:t>
                            </w:r>
                            <w:r>
                              <w:t xml:space="preserve"> that benefit students</w:t>
                            </w:r>
                            <w:r w:rsidRPr="00311E49">
                              <w:t>? What incentives would be most effective to promote partnership development?</w:t>
                            </w:r>
                          </w:p>
                          <w:p w14:paraId="09DEC97C" w14:textId="77777777" w:rsidR="00BC7408" w:rsidRPr="00311E49" w:rsidRDefault="00BC7408" w:rsidP="00BC7408">
                            <w:pPr>
                              <w:pStyle w:val="ListParagraph"/>
                              <w:numPr>
                                <w:ilvl w:val="0"/>
                                <w:numId w:val="22"/>
                              </w:numPr>
                            </w:pPr>
                            <w:r w:rsidRPr="00311E49">
                              <w:t>What learnings are there from existing initiatives, and/or are there new ideas that could support the design and development of the Suburban</w:t>
                            </w:r>
                            <w:r w:rsidRPr="00D82920">
                              <w:t xml:space="preserve"> </w:t>
                            </w:r>
                            <w:r>
                              <w:t>University Study</w:t>
                            </w:r>
                            <w:r w:rsidRPr="00311E49">
                              <w:t xml:space="preserve"> Hubs, noting that they are intended to be different from institution specific study centres/hubs. </w:t>
                            </w:r>
                          </w:p>
                          <w:p w14:paraId="42E44521" w14:textId="77777777" w:rsidR="00BC7408" w:rsidRPr="002D11F2" w:rsidRDefault="00BC7408" w:rsidP="00BC7408"/>
                          <w:p w14:paraId="4A3CEDD6" w14:textId="77777777" w:rsidR="00BC7408" w:rsidRDefault="00BC7408" w:rsidP="00BC7408"/>
                        </w:txbxContent>
                      </wps:txbx>
                      <wps:bodyPr rot="0" vert="horz" wrap="square" lIns="91440" tIns="45720" rIns="91440" bIns="45720" anchor="t" anchorCtr="0">
                        <a:noAutofit/>
                      </wps:bodyPr>
                    </wps:wsp>
                  </a:graphicData>
                </a:graphic>
              </wp:inline>
            </w:drawing>
          </mc:Choice>
          <mc:Fallback>
            <w:pict>
              <v:shape w14:anchorId="3D425882" id="Text Box 7" o:spid="_x0000_s1031" type="#_x0000_t202" alt="Consultation Questions&#10;&#10;19. How can Suburban University Study Hubs encourage and support partnerships that benefit students? What incentives would be most effective to promote partnership development?&#10;&#10;20. What learnings are there from existing initiatives, and/or are there new ideas that could support the design and development of the Suburban University Study Hubs, noting that they are intended to be different from institution specific study centres/hubs. " style="width:450.1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" fillcolor="#dbd5e9 [661]" strokecolor="#3f325e [2405]">
                <v:textbox>
                  <w:txbxContent>
                    <w:p w14:paraId="462C4C1F" w14:textId="77777777" w:rsidR="00BC7408" w:rsidRPr="006A17A2" w:rsidRDefault="00BC7408" w:rsidP="00BC7408">
                      <w:pPr>
                        <w:spacing w:after="120"/>
                        <w:rPr>
                          <w:b/>
                          <w:bCs/>
                          <w:u w:val="single"/>
                        </w:rPr>
                      </w:pPr>
                      <w:r>
                        <w:rPr>
                          <w:b/>
                          <w:bCs/>
                          <w:u w:val="single"/>
                        </w:rPr>
                        <w:t>Consultation</w:t>
                      </w:r>
                      <w:r w:rsidRPr="006A17A2">
                        <w:rPr>
                          <w:b/>
                          <w:bCs/>
                          <w:u w:val="single"/>
                        </w:rPr>
                        <w:t xml:space="preserve"> Questions</w:t>
                      </w:r>
                    </w:p>
                    <w:p w14:paraId="2C711927" w14:textId="77777777" w:rsidR="00BC7408" w:rsidRPr="00311E49" w:rsidRDefault="00BC7408" w:rsidP="00BC7408">
                      <w:pPr>
                        <w:pStyle w:val="ListParagraph"/>
                        <w:numPr>
                          <w:ilvl w:val="0"/>
                          <w:numId w:val="22"/>
                        </w:numPr>
                        <w:spacing w:after="120"/>
                      </w:pPr>
                      <w:r w:rsidRPr="00311E49">
                        <w:t>How can Suburban</w:t>
                      </w:r>
                      <w:r w:rsidRPr="00D82920">
                        <w:t xml:space="preserve"> </w:t>
                      </w:r>
                      <w:r>
                        <w:t>University Study</w:t>
                      </w:r>
                      <w:r w:rsidRPr="00311E49">
                        <w:t xml:space="preserve"> Hubs encourage and support partnerships</w:t>
                      </w:r>
                      <w:r>
                        <w:t xml:space="preserve"> that benefit students</w:t>
                      </w:r>
                      <w:r w:rsidRPr="00311E49">
                        <w:t>? What incentives would be most effective to promote partnership development?</w:t>
                      </w:r>
                    </w:p>
                    <w:p w14:paraId="09DEC97C" w14:textId="77777777" w:rsidR="00BC7408" w:rsidRPr="00311E49" w:rsidRDefault="00BC7408" w:rsidP="00BC7408">
                      <w:pPr>
                        <w:pStyle w:val="ListParagraph"/>
                        <w:numPr>
                          <w:ilvl w:val="0"/>
                          <w:numId w:val="22"/>
                        </w:numPr>
                      </w:pPr>
                      <w:r w:rsidRPr="00311E49">
                        <w:t>What learnings are there from existing initiatives, and/or are there new ideas that could support the design and development of the Suburban</w:t>
                      </w:r>
                      <w:r w:rsidRPr="00D82920">
                        <w:t xml:space="preserve"> </w:t>
                      </w:r>
                      <w:r>
                        <w:t>University Study</w:t>
                      </w:r>
                      <w:r w:rsidRPr="00311E49">
                        <w:t xml:space="preserve"> Hubs, noting that they are intended to be different from institution specific study centres/hubs. </w:t>
                      </w:r>
                    </w:p>
                    <w:p w14:paraId="42E44521" w14:textId="77777777" w:rsidR="00BC7408" w:rsidRPr="002D11F2" w:rsidRDefault="00BC7408" w:rsidP="00BC7408"/>
                    <w:p w14:paraId="4A3CEDD6" w14:textId="77777777" w:rsidR="00BC7408" w:rsidRDefault="00BC7408" w:rsidP="00BC7408"/>
                  </w:txbxContent>
                </v:textbox>
                <w10:anchorlock/>
              </v:shape>
            </w:pict>
          </mc:Fallback>
        </mc:AlternateContent>
      </w:r>
    </w:p>
    <w:p w14:paraId="08D806B4" w14:textId="1295A957" w:rsidR="001F5E1E" w:rsidRDefault="00B350CB" w:rsidP="00A60A75">
      <w:pPr>
        <w:pStyle w:val="Heading3"/>
        <w:spacing w:before="360"/>
      </w:pPr>
      <w:bookmarkStart w:id="14" w:name="_Toc139371577"/>
      <w:bookmarkStart w:id="15" w:name="_Toc139899587"/>
      <w:r>
        <w:t>How to provide feedback and t</w:t>
      </w:r>
      <w:r w:rsidR="001F5E1E">
        <w:t xml:space="preserve">imeline for </w:t>
      </w:r>
      <w:r w:rsidR="00E06309">
        <w:t>consultation</w:t>
      </w:r>
      <w:r w:rsidR="001F5E1E">
        <w:t xml:space="preserve"> </w:t>
      </w:r>
      <w:bookmarkEnd w:id="14"/>
      <w:bookmarkEnd w:id="15"/>
    </w:p>
    <w:p w14:paraId="3A5100D0" w14:textId="0B03E0CB" w:rsidR="001F5E1E" w:rsidRDefault="009E3AA2" w:rsidP="00260BE1">
      <w:r>
        <w:t xml:space="preserve">Feedback </w:t>
      </w:r>
      <w:r w:rsidR="001C2A1B">
        <w:t xml:space="preserve">is </w:t>
      </w:r>
      <w:r w:rsidR="48AC9F0D">
        <w:t xml:space="preserve">due </w:t>
      </w:r>
      <w:r w:rsidR="48AC9F0D" w:rsidRPr="00BB3D33">
        <w:t xml:space="preserve">by </w:t>
      </w:r>
      <w:r w:rsidR="00050F62" w:rsidRPr="00BB3D33">
        <w:rPr>
          <w:b/>
          <w:bCs/>
        </w:rPr>
        <w:t>11:59</w:t>
      </w:r>
      <w:r w:rsidR="009E7547" w:rsidRPr="00BB3D33">
        <w:rPr>
          <w:b/>
          <w:bCs/>
        </w:rPr>
        <w:t>pm</w:t>
      </w:r>
      <w:r w:rsidR="009E7547" w:rsidRPr="0061769B">
        <w:rPr>
          <w:b/>
          <w:bCs/>
        </w:rPr>
        <w:t xml:space="preserve"> (</w:t>
      </w:r>
      <w:r w:rsidR="00C60D5F" w:rsidRPr="0061769B">
        <w:rPr>
          <w:b/>
          <w:bCs/>
        </w:rPr>
        <w:t xml:space="preserve">Australian Eastern </w:t>
      </w:r>
      <w:r w:rsidR="00C6522A">
        <w:rPr>
          <w:b/>
          <w:bCs/>
        </w:rPr>
        <w:t>Daylight</w:t>
      </w:r>
      <w:r w:rsidR="00C60D5F" w:rsidRPr="0061769B">
        <w:rPr>
          <w:b/>
          <w:bCs/>
        </w:rPr>
        <w:t xml:space="preserve"> Time</w:t>
      </w:r>
      <w:r w:rsidR="009E7547" w:rsidRPr="0061769B">
        <w:rPr>
          <w:b/>
          <w:bCs/>
        </w:rPr>
        <w:t>)</w:t>
      </w:r>
      <w:r w:rsidR="00D61A85" w:rsidRPr="0061769B">
        <w:rPr>
          <w:b/>
          <w:bCs/>
        </w:rPr>
        <w:t xml:space="preserve"> </w:t>
      </w:r>
      <w:r w:rsidR="00D0005A" w:rsidRPr="001418E9">
        <w:rPr>
          <w:b/>
          <w:bCs/>
        </w:rPr>
        <w:t>Monday</w:t>
      </w:r>
      <w:r w:rsidR="00D61A85" w:rsidRPr="001418E9">
        <w:rPr>
          <w:b/>
          <w:bCs/>
        </w:rPr>
        <w:t xml:space="preserve"> 2 </w:t>
      </w:r>
      <w:r w:rsidR="00A96C6F" w:rsidRPr="001418E9">
        <w:rPr>
          <w:b/>
          <w:bCs/>
        </w:rPr>
        <w:t xml:space="preserve">October </w:t>
      </w:r>
      <w:r w:rsidR="00D61A85" w:rsidRPr="001418E9">
        <w:rPr>
          <w:b/>
          <w:bCs/>
        </w:rPr>
        <w:t>2023</w:t>
      </w:r>
      <w:r w:rsidR="00D61A85">
        <w:t>. W</w:t>
      </w:r>
      <w:r w:rsidR="002271BF">
        <w:t xml:space="preserve">ritten submissions </w:t>
      </w:r>
      <w:r w:rsidR="1931FA4D">
        <w:t xml:space="preserve">can be </w:t>
      </w:r>
      <w:r w:rsidR="002744A1">
        <w:t xml:space="preserve">made </w:t>
      </w:r>
      <w:hyperlink r:id="rId16" w:history="1">
        <w:r w:rsidR="1931FA4D" w:rsidRPr="00056E5E">
          <w:rPr>
            <w:rStyle w:val="Hyperlink"/>
          </w:rPr>
          <w:t>here</w:t>
        </w:r>
      </w:hyperlink>
      <w:r w:rsidR="1931FA4D" w:rsidRPr="00056E5E">
        <w:t>.</w:t>
      </w:r>
      <w:r w:rsidR="48AC9F0D">
        <w:t xml:space="preserve"> </w:t>
      </w:r>
    </w:p>
    <w:sectPr w:rsidR="001F5E1E" w:rsidSect="0021271C">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675C" w14:textId="77777777" w:rsidR="00C76968" w:rsidRDefault="00C76968" w:rsidP="000A6228">
      <w:pPr>
        <w:spacing w:after="0" w:line="240" w:lineRule="auto"/>
      </w:pPr>
      <w:r>
        <w:separator/>
      </w:r>
    </w:p>
  </w:endnote>
  <w:endnote w:type="continuationSeparator" w:id="0">
    <w:p w14:paraId="1DB4BD53" w14:textId="77777777" w:rsidR="00C76968" w:rsidRDefault="00C76968" w:rsidP="000A6228">
      <w:pPr>
        <w:spacing w:after="0" w:line="240" w:lineRule="auto"/>
      </w:pPr>
      <w:r>
        <w:continuationSeparator/>
      </w:r>
    </w:p>
  </w:endnote>
  <w:endnote w:type="continuationNotice" w:id="1">
    <w:p w14:paraId="75E11786" w14:textId="77777777" w:rsidR="00C76968" w:rsidRDefault="00C76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0C5390C6" w:rsidR="00221D8F" w:rsidRDefault="00994735">
    <w:pPr>
      <w:pStyle w:val="Footer"/>
    </w:pPr>
    <w:r>
      <w:t>Consultation</w:t>
    </w:r>
    <w:r w:rsidR="00316931">
      <w:t xml:space="preserve"> Paper</w:t>
    </w:r>
    <w:r w:rsidR="0053160E">
      <w:t xml:space="preserve">: </w:t>
    </w:r>
    <w:r w:rsidR="00316931">
      <w:t>Implement</w:t>
    </w:r>
    <w:r w:rsidR="00886E67">
      <w:t>ing</w:t>
    </w:r>
    <w:r w:rsidR="00316931">
      <w:t xml:space="preserve"> </w:t>
    </w:r>
    <w:r w:rsidR="00151D4A">
      <w:t xml:space="preserve">Suburban </w:t>
    </w:r>
    <w:r w:rsidR="002D6EA8">
      <w:t>University Study</w:t>
    </w:r>
    <w:r w:rsidR="00316931">
      <w:t xml:space="preserve"> Hubs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A8C6" w14:textId="77777777" w:rsidR="00C76968" w:rsidRDefault="00C76968" w:rsidP="000A6228">
      <w:pPr>
        <w:spacing w:after="0" w:line="240" w:lineRule="auto"/>
      </w:pPr>
      <w:r>
        <w:separator/>
      </w:r>
    </w:p>
  </w:footnote>
  <w:footnote w:type="continuationSeparator" w:id="0">
    <w:p w14:paraId="186388E3" w14:textId="77777777" w:rsidR="00C76968" w:rsidRDefault="00C76968" w:rsidP="000A6228">
      <w:pPr>
        <w:spacing w:after="0" w:line="240" w:lineRule="auto"/>
      </w:pPr>
      <w:r>
        <w:continuationSeparator/>
      </w:r>
    </w:p>
  </w:footnote>
  <w:footnote w:type="continuationNotice" w:id="1">
    <w:p w14:paraId="041AAFA4" w14:textId="77777777" w:rsidR="00C76968" w:rsidRDefault="00C76968">
      <w:pPr>
        <w:spacing w:after="0" w:line="240" w:lineRule="auto"/>
      </w:pPr>
    </w:p>
  </w:footnote>
  <w:footnote w:id="2">
    <w:p w14:paraId="717126D7" w14:textId="77777777" w:rsidR="00C4413A" w:rsidRDefault="00C4413A" w:rsidP="00C4413A">
      <w:pPr>
        <w:pStyle w:val="FootnoteText"/>
      </w:pPr>
      <w:r>
        <w:rPr>
          <w:rStyle w:val="FootnoteReference"/>
        </w:rPr>
        <w:footnoteRef/>
      </w:r>
      <w:r>
        <w:t xml:space="preserve"> The full Interim Report is available at: </w:t>
      </w:r>
      <w:hyperlink r:id="rId1" w:history="1">
        <w:r w:rsidRPr="00283B1E">
          <w:rPr>
            <w:rStyle w:val="Hyperlink"/>
          </w:rPr>
          <w:t>www.education.gov.au/australian-universities-accord/resources/accord-interim-report</w:t>
        </w:r>
      </w:hyperlink>
      <w:r>
        <w:t xml:space="preserve"> </w:t>
      </w:r>
    </w:p>
  </w:footnote>
  <w:footnote w:id="3">
    <w:p w14:paraId="1CF3BBBB" w14:textId="77777777" w:rsidR="00D3125A" w:rsidRDefault="00D3125A" w:rsidP="00D3125A">
      <w:pPr>
        <w:pStyle w:val="FootnoteText"/>
      </w:pPr>
      <w:r>
        <w:rPr>
          <w:rStyle w:val="FootnoteReference"/>
        </w:rPr>
        <w:footnoteRef/>
      </w:r>
      <w:r>
        <w:t xml:space="preserve"> </w:t>
      </w:r>
      <w:hyperlink r:id="rId2" w:history="1">
        <w:r w:rsidRPr="00782EB9">
          <w:rPr>
            <w:rStyle w:val="Hyperlink"/>
          </w:rPr>
          <w:t>https://ministers.education.gov.au/clare/improving-access-university-outer-suburbs-and-regions</w:t>
        </w:r>
      </w:hyperlink>
      <w:r>
        <w:t xml:space="preserve">  </w:t>
      </w:r>
    </w:p>
  </w:footnote>
  <w:footnote w:id="4">
    <w:p w14:paraId="5F1CA17F" w14:textId="62172275" w:rsidR="001C113B" w:rsidRDefault="001C113B" w:rsidP="001C113B">
      <w:pPr>
        <w:pStyle w:val="FootnoteText"/>
      </w:pPr>
      <w:r>
        <w:rPr>
          <w:rStyle w:val="FootnoteReference"/>
        </w:rPr>
        <w:footnoteRef/>
      </w:r>
      <w:r>
        <w:t xml:space="preserve"> Australian Statistical Geography Standard (ASGS): </w:t>
      </w:r>
      <w:hyperlink r:id="rId3" w:history="1">
        <w:r w:rsidR="000B7D25" w:rsidRPr="000B7D25">
          <w:rPr>
            <w:rStyle w:val="Hyperlink"/>
          </w:rPr>
          <w:t>https://www.abs.gov.au/statistics/standards/australian-statistical-geography-standard-asgs-edition-3/jul2021-jun2026/remoteness-structure/remoteness-areas</w:t>
        </w:r>
      </w:hyperlink>
      <w:r w:rsidR="00086D4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B7" w14:textId="5DF9D96A" w:rsidR="00F23861" w:rsidRDefault="00F23861" w:rsidP="007257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DDC"/>
    <w:multiLevelType w:val="hybridMultilevel"/>
    <w:tmpl w:val="DCCA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769E3"/>
    <w:multiLevelType w:val="hybridMultilevel"/>
    <w:tmpl w:val="817C1518"/>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2B776C"/>
    <w:multiLevelType w:val="multilevel"/>
    <w:tmpl w:val="9C88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EDD6B44"/>
    <w:multiLevelType w:val="hybridMultilevel"/>
    <w:tmpl w:val="2956326C"/>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F1AB7"/>
    <w:multiLevelType w:val="multilevel"/>
    <w:tmpl w:val="4B5EA5E2"/>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C05FD1"/>
    <w:multiLevelType w:val="hybridMultilevel"/>
    <w:tmpl w:val="A356AF00"/>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CC0F2F"/>
    <w:multiLevelType w:val="hybridMultilevel"/>
    <w:tmpl w:val="8C622D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D042E7"/>
    <w:multiLevelType w:val="hybridMultilevel"/>
    <w:tmpl w:val="71E60C5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802252"/>
    <w:multiLevelType w:val="hybridMultilevel"/>
    <w:tmpl w:val="88C42AC6"/>
    <w:lvl w:ilvl="0" w:tplc="CA3AB8DC">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3F3246"/>
    <w:multiLevelType w:val="multilevel"/>
    <w:tmpl w:val="B3C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FF610B"/>
    <w:multiLevelType w:val="hybridMultilevel"/>
    <w:tmpl w:val="6B84382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5" w15:restartNumberingAfterBreak="0">
    <w:nsid w:val="47386225"/>
    <w:multiLevelType w:val="hybridMultilevel"/>
    <w:tmpl w:val="F50679C0"/>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B274C1"/>
    <w:multiLevelType w:val="hybridMultilevel"/>
    <w:tmpl w:val="C234E3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35F38D6"/>
    <w:multiLevelType w:val="hybridMultilevel"/>
    <w:tmpl w:val="717E89B6"/>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4D2755"/>
    <w:multiLevelType w:val="hybridMultilevel"/>
    <w:tmpl w:val="DC30A34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D44EFF"/>
    <w:multiLevelType w:val="hybridMultilevel"/>
    <w:tmpl w:val="FCA4BBD6"/>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0144F2"/>
    <w:multiLevelType w:val="hybridMultilevel"/>
    <w:tmpl w:val="EB7E001C"/>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7C3360"/>
    <w:multiLevelType w:val="hybridMultilevel"/>
    <w:tmpl w:val="277AF86A"/>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84099141">
    <w:abstractNumId w:val="6"/>
  </w:num>
  <w:num w:numId="2" w16cid:durableId="1122577114">
    <w:abstractNumId w:val="10"/>
  </w:num>
  <w:num w:numId="3" w16cid:durableId="2041276286">
    <w:abstractNumId w:val="4"/>
  </w:num>
  <w:num w:numId="4" w16cid:durableId="872377974">
    <w:abstractNumId w:val="23"/>
  </w:num>
  <w:num w:numId="5" w16cid:durableId="1670475631">
    <w:abstractNumId w:val="18"/>
  </w:num>
  <w:num w:numId="6" w16cid:durableId="764306782">
    <w:abstractNumId w:val="0"/>
  </w:num>
  <w:num w:numId="7" w16cid:durableId="1206214230">
    <w:abstractNumId w:val="16"/>
  </w:num>
  <w:num w:numId="8" w16cid:durableId="933363883">
    <w:abstractNumId w:val="8"/>
  </w:num>
  <w:num w:numId="9" w16cid:durableId="842010543">
    <w:abstractNumId w:val="15"/>
  </w:num>
  <w:num w:numId="10" w16cid:durableId="1027100681">
    <w:abstractNumId w:val="22"/>
  </w:num>
  <w:num w:numId="11" w16cid:durableId="750086330">
    <w:abstractNumId w:val="20"/>
  </w:num>
  <w:num w:numId="12" w16cid:durableId="754284516">
    <w:abstractNumId w:val="17"/>
  </w:num>
  <w:num w:numId="13" w16cid:durableId="7609126">
    <w:abstractNumId w:val="1"/>
  </w:num>
  <w:num w:numId="14" w16cid:durableId="912010878">
    <w:abstractNumId w:val="7"/>
  </w:num>
  <w:num w:numId="15" w16cid:durableId="1223249110">
    <w:abstractNumId w:val="2"/>
  </w:num>
  <w:num w:numId="16" w16cid:durableId="1822848879">
    <w:abstractNumId w:val="14"/>
  </w:num>
  <w:num w:numId="17" w16cid:durableId="2007854652">
    <w:abstractNumId w:val="12"/>
  </w:num>
  <w:num w:numId="18" w16cid:durableId="1541167284">
    <w:abstractNumId w:val="9"/>
  </w:num>
  <w:num w:numId="19" w16cid:durableId="1334337383">
    <w:abstractNumId w:val="21"/>
  </w:num>
  <w:num w:numId="20" w16cid:durableId="1787850228">
    <w:abstractNumId w:val="19"/>
  </w:num>
  <w:num w:numId="21" w16cid:durableId="1271661867">
    <w:abstractNumId w:val="11"/>
  </w:num>
  <w:num w:numId="22" w16cid:durableId="72930223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6E"/>
    <w:rsid w:val="0000122B"/>
    <w:rsid w:val="000012A8"/>
    <w:rsid w:val="00001FED"/>
    <w:rsid w:val="00002DC6"/>
    <w:rsid w:val="000041EE"/>
    <w:rsid w:val="00004268"/>
    <w:rsid w:val="00005EFD"/>
    <w:rsid w:val="00006DC7"/>
    <w:rsid w:val="00007675"/>
    <w:rsid w:val="000076C4"/>
    <w:rsid w:val="00007780"/>
    <w:rsid w:val="00010F25"/>
    <w:rsid w:val="000111FA"/>
    <w:rsid w:val="00012366"/>
    <w:rsid w:val="00012F0B"/>
    <w:rsid w:val="000131A4"/>
    <w:rsid w:val="00015F56"/>
    <w:rsid w:val="000160AF"/>
    <w:rsid w:val="00016734"/>
    <w:rsid w:val="000174B8"/>
    <w:rsid w:val="0002077A"/>
    <w:rsid w:val="00021FBE"/>
    <w:rsid w:val="000244BF"/>
    <w:rsid w:val="00024DD7"/>
    <w:rsid w:val="0002607B"/>
    <w:rsid w:val="00027C66"/>
    <w:rsid w:val="000318C2"/>
    <w:rsid w:val="00031A05"/>
    <w:rsid w:val="00031BDE"/>
    <w:rsid w:val="0003245D"/>
    <w:rsid w:val="0003267E"/>
    <w:rsid w:val="0003448B"/>
    <w:rsid w:val="0003484E"/>
    <w:rsid w:val="00034AC5"/>
    <w:rsid w:val="00034CCE"/>
    <w:rsid w:val="00034F29"/>
    <w:rsid w:val="000354D8"/>
    <w:rsid w:val="00035B5A"/>
    <w:rsid w:val="000361FC"/>
    <w:rsid w:val="000363EB"/>
    <w:rsid w:val="000370E6"/>
    <w:rsid w:val="0004053E"/>
    <w:rsid w:val="0004261D"/>
    <w:rsid w:val="00042804"/>
    <w:rsid w:val="000429D1"/>
    <w:rsid w:val="000435AF"/>
    <w:rsid w:val="0004401E"/>
    <w:rsid w:val="000440E9"/>
    <w:rsid w:val="00044AB3"/>
    <w:rsid w:val="0004589A"/>
    <w:rsid w:val="00045CF9"/>
    <w:rsid w:val="000464DB"/>
    <w:rsid w:val="00046AFB"/>
    <w:rsid w:val="000500C1"/>
    <w:rsid w:val="000501E8"/>
    <w:rsid w:val="00050C3E"/>
    <w:rsid w:val="00050F62"/>
    <w:rsid w:val="00050F6B"/>
    <w:rsid w:val="00051465"/>
    <w:rsid w:val="000521D7"/>
    <w:rsid w:val="000526E3"/>
    <w:rsid w:val="00052971"/>
    <w:rsid w:val="00052B46"/>
    <w:rsid w:val="00053117"/>
    <w:rsid w:val="00053610"/>
    <w:rsid w:val="00053E82"/>
    <w:rsid w:val="00053EC3"/>
    <w:rsid w:val="000541DE"/>
    <w:rsid w:val="00054F60"/>
    <w:rsid w:val="0005655A"/>
    <w:rsid w:val="0005666C"/>
    <w:rsid w:val="00056E5E"/>
    <w:rsid w:val="00057EF0"/>
    <w:rsid w:val="000603C0"/>
    <w:rsid w:val="00061594"/>
    <w:rsid w:val="00062083"/>
    <w:rsid w:val="000627B1"/>
    <w:rsid w:val="000628D0"/>
    <w:rsid w:val="00062ACB"/>
    <w:rsid w:val="00063871"/>
    <w:rsid w:val="00063896"/>
    <w:rsid w:val="00064A2F"/>
    <w:rsid w:val="00065309"/>
    <w:rsid w:val="00065317"/>
    <w:rsid w:val="00066142"/>
    <w:rsid w:val="00067A89"/>
    <w:rsid w:val="00070A67"/>
    <w:rsid w:val="00070BAB"/>
    <w:rsid w:val="00070CB1"/>
    <w:rsid w:val="000721B8"/>
    <w:rsid w:val="0007372E"/>
    <w:rsid w:val="00073ED5"/>
    <w:rsid w:val="00076970"/>
    <w:rsid w:val="00076C19"/>
    <w:rsid w:val="00076F90"/>
    <w:rsid w:val="0008072C"/>
    <w:rsid w:val="00082F67"/>
    <w:rsid w:val="00082FE5"/>
    <w:rsid w:val="00082FEB"/>
    <w:rsid w:val="000848B6"/>
    <w:rsid w:val="00084F81"/>
    <w:rsid w:val="000852F5"/>
    <w:rsid w:val="00086D49"/>
    <w:rsid w:val="000871FC"/>
    <w:rsid w:val="00091395"/>
    <w:rsid w:val="00091D19"/>
    <w:rsid w:val="000921B0"/>
    <w:rsid w:val="00094341"/>
    <w:rsid w:val="00094AD3"/>
    <w:rsid w:val="00094BD1"/>
    <w:rsid w:val="00094D8F"/>
    <w:rsid w:val="00095925"/>
    <w:rsid w:val="00095C6A"/>
    <w:rsid w:val="000963E6"/>
    <w:rsid w:val="000965C3"/>
    <w:rsid w:val="00096CF1"/>
    <w:rsid w:val="00097467"/>
    <w:rsid w:val="00097726"/>
    <w:rsid w:val="000A07C5"/>
    <w:rsid w:val="000A0B58"/>
    <w:rsid w:val="000A0F5D"/>
    <w:rsid w:val="000A10CC"/>
    <w:rsid w:val="000A2A9B"/>
    <w:rsid w:val="000A4551"/>
    <w:rsid w:val="000A51F3"/>
    <w:rsid w:val="000A5C48"/>
    <w:rsid w:val="000A6228"/>
    <w:rsid w:val="000B10CA"/>
    <w:rsid w:val="000B129F"/>
    <w:rsid w:val="000B1320"/>
    <w:rsid w:val="000B17DC"/>
    <w:rsid w:val="000B4590"/>
    <w:rsid w:val="000B4B50"/>
    <w:rsid w:val="000B4E62"/>
    <w:rsid w:val="000B5B83"/>
    <w:rsid w:val="000B5D40"/>
    <w:rsid w:val="000B6589"/>
    <w:rsid w:val="000B66FC"/>
    <w:rsid w:val="000B6932"/>
    <w:rsid w:val="000B7D25"/>
    <w:rsid w:val="000B7EC6"/>
    <w:rsid w:val="000C0BFE"/>
    <w:rsid w:val="000C143E"/>
    <w:rsid w:val="000C1A01"/>
    <w:rsid w:val="000C2A01"/>
    <w:rsid w:val="000C3E6F"/>
    <w:rsid w:val="000C4C5C"/>
    <w:rsid w:val="000C4F4C"/>
    <w:rsid w:val="000C4F91"/>
    <w:rsid w:val="000C5579"/>
    <w:rsid w:val="000C5F4F"/>
    <w:rsid w:val="000C77D1"/>
    <w:rsid w:val="000D00CA"/>
    <w:rsid w:val="000D2985"/>
    <w:rsid w:val="000D309F"/>
    <w:rsid w:val="000D4AD8"/>
    <w:rsid w:val="000D62E2"/>
    <w:rsid w:val="000D7650"/>
    <w:rsid w:val="000E0C79"/>
    <w:rsid w:val="000E1265"/>
    <w:rsid w:val="000E1920"/>
    <w:rsid w:val="000E25E6"/>
    <w:rsid w:val="000E3304"/>
    <w:rsid w:val="000E33C8"/>
    <w:rsid w:val="000E64FC"/>
    <w:rsid w:val="000E6651"/>
    <w:rsid w:val="000E6867"/>
    <w:rsid w:val="000E74B1"/>
    <w:rsid w:val="000E78CF"/>
    <w:rsid w:val="000F10B1"/>
    <w:rsid w:val="000F1FD9"/>
    <w:rsid w:val="000F3BB7"/>
    <w:rsid w:val="000F4A0C"/>
    <w:rsid w:val="000F4F26"/>
    <w:rsid w:val="000F70C5"/>
    <w:rsid w:val="000F761B"/>
    <w:rsid w:val="001004D5"/>
    <w:rsid w:val="001014E1"/>
    <w:rsid w:val="0010156C"/>
    <w:rsid w:val="001027D7"/>
    <w:rsid w:val="0010389C"/>
    <w:rsid w:val="001043C7"/>
    <w:rsid w:val="00104776"/>
    <w:rsid w:val="00105B00"/>
    <w:rsid w:val="00105F2F"/>
    <w:rsid w:val="001065DE"/>
    <w:rsid w:val="00106C10"/>
    <w:rsid w:val="00107374"/>
    <w:rsid w:val="00107D87"/>
    <w:rsid w:val="00107DD5"/>
    <w:rsid w:val="001101AA"/>
    <w:rsid w:val="0011051A"/>
    <w:rsid w:val="00111133"/>
    <w:rsid w:val="0011145B"/>
    <w:rsid w:val="00112914"/>
    <w:rsid w:val="001132B5"/>
    <w:rsid w:val="0011369A"/>
    <w:rsid w:val="00114EF2"/>
    <w:rsid w:val="001155BE"/>
    <w:rsid w:val="0011622A"/>
    <w:rsid w:val="00116C18"/>
    <w:rsid w:val="00116E62"/>
    <w:rsid w:val="001175C2"/>
    <w:rsid w:val="00120DB5"/>
    <w:rsid w:val="0012343A"/>
    <w:rsid w:val="00123659"/>
    <w:rsid w:val="00123A4F"/>
    <w:rsid w:val="00123AF3"/>
    <w:rsid w:val="00123DC6"/>
    <w:rsid w:val="00124DDA"/>
    <w:rsid w:val="00125059"/>
    <w:rsid w:val="00125B60"/>
    <w:rsid w:val="00125C12"/>
    <w:rsid w:val="0012795B"/>
    <w:rsid w:val="001301D8"/>
    <w:rsid w:val="00130EC4"/>
    <w:rsid w:val="001310AA"/>
    <w:rsid w:val="001316CF"/>
    <w:rsid w:val="001319EE"/>
    <w:rsid w:val="0013211F"/>
    <w:rsid w:val="00132D50"/>
    <w:rsid w:val="00132E52"/>
    <w:rsid w:val="00133B8D"/>
    <w:rsid w:val="0013611E"/>
    <w:rsid w:val="00136192"/>
    <w:rsid w:val="0013776C"/>
    <w:rsid w:val="00137D8C"/>
    <w:rsid w:val="00140956"/>
    <w:rsid w:val="001418E9"/>
    <w:rsid w:val="00141C5B"/>
    <w:rsid w:val="0014254C"/>
    <w:rsid w:val="00142CFA"/>
    <w:rsid w:val="0014322D"/>
    <w:rsid w:val="00144619"/>
    <w:rsid w:val="00145330"/>
    <w:rsid w:val="00145C4B"/>
    <w:rsid w:val="00145DF9"/>
    <w:rsid w:val="00146477"/>
    <w:rsid w:val="001473E7"/>
    <w:rsid w:val="00147EB1"/>
    <w:rsid w:val="00150384"/>
    <w:rsid w:val="0015079D"/>
    <w:rsid w:val="00151380"/>
    <w:rsid w:val="001515BF"/>
    <w:rsid w:val="00151D4A"/>
    <w:rsid w:val="00152BCE"/>
    <w:rsid w:val="0015454B"/>
    <w:rsid w:val="00154696"/>
    <w:rsid w:val="001558B1"/>
    <w:rsid w:val="0015611F"/>
    <w:rsid w:val="0015647F"/>
    <w:rsid w:val="001578AA"/>
    <w:rsid w:val="001607A1"/>
    <w:rsid w:val="001610CD"/>
    <w:rsid w:val="001626F9"/>
    <w:rsid w:val="001628AF"/>
    <w:rsid w:val="00163AD3"/>
    <w:rsid w:val="00163D21"/>
    <w:rsid w:val="00164602"/>
    <w:rsid w:val="00164EFC"/>
    <w:rsid w:val="00165107"/>
    <w:rsid w:val="001652F6"/>
    <w:rsid w:val="00166D5D"/>
    <w:rsid w:val="00166F0E"/>
    <w:rsid w:val="00170AB9"/>
    <w:rsid w:val="0017134D"/>
    <w:rsid w:val="00171EFC"/>
    <w:rsid w:val="00172F7B"/>
    <w:rsid w:val="00174ADE"/>
    <w:rsid w:val="00174DE5"/>
    <w:rsid w:val="001761AB"/>
    <w:rsid w:val="00180CAE"/>
    <w:rsid w:val="00181E0C"/>
    <w:rsid w:val="001828F3"/>
    <w:rsid w:val="0018344D"/>
    <w:rsid w:val="001843D3"/>
    <w:rsid w:val="00184433"/>
    <w:rsid w:val="001847B3"/>
    <w:rsid w:val="00184B3B"/>
    <w:rsid w:val="00185043"/>
    <w:rsid w:val="00185C14"/>
    <w:rsid w:val="00187993"/>
    <w:rsid w:val="00190D93"/>
    <w:rsid w:val="001912C5"/>
    <w:rsid w:val="001935FE"/>
    <w:rsid w:val="00194BD5"/>
    <w:rsid w:val="00196CEE"/>
    <w:rsid w:val="001973D3"/>
    <w:rsid w:val="001A0747"/>
    <w:rsid w:val="001A155E"/>
    <w:rsid w:val="001A2E83"/>
    <w:rsid w:val="001A3166"/>
    <w:rsid w:val="001A3A9D"/>
    <w:rsid w:val="001A3C2C"/>
    <w:rsid w:val="001A3F23"/>
    <w:rsid w:val="001A5342"/>
    <w:rsid w:val="001A570E"/>
    <w:rsid w:val="001A5896"/>
    <w:rsid w:val="001A6ED4"/>
    <w:rsid w:val="001B0EDF"/>
    <w:rsid w:val="001B16C7"/>
    <w:rsid w:val="001B17CA"/>
    <w:rsid w:val="001B40C8"/>
    <w:rsid w:val="001B50ED"/>
    <w:rsid w:val="001B571E"/>
    <w:rsid w:val="001B58DE"/>
    <w:rsid w:val="001B6947"/>
    <w:rsid w:val="001B789A"/>
    <w:rsid w:val="001B7F32"/>
    <w:rsid w:val="001C01F8"/>
    <w:rsid w:val="001C0218"/>
    <w:rsid w:val="001C113B"/>
    <w:rsid w:val="001C1523"/>
    <w:rsid w:val="001C1A6B"/>
    <w:rsid w:val="001C2A1B"/>
    <w:rsid w:val="001C360F"/>
    <w:rsid w:val="001C376D"/>
    <w:rsid w:val="001C3AB3"/>
    <w:rsid w:val="001C48B5"/>
    <w:rsid w:val="001C48E7"/>
    <w:rsid w:val="001C4FB9"/>
    <w:rsid w:val="001C69E8"/>
    <w:rsid w:val="001C6E15"/>
    <w:rsid w:val="001C6FAC"/>
    <w:rsid w:val="001C71FC"/>
    <w:rsid w:val="001C7670"/>
    <w:rsid w:val="001C7B17"/>
    <w:rsid w:val="001D08BB"/>
    <w:rsid w:val="001D12CC"/>
    <w:rsid w:val="001D238F"/>
    <w:rsid w:val="001D2403"/>
    <w:rsid w:val="001D2E06"/>
    <w:rsid w:val="001D3608"/>
    <w:rsid w:val="001D5017"/>
    <w:rsid w:val="001D5A4B"/>
    <w:rsid w:val="001D76EE"/>
    <w:rsid w:val="001E32EE"/>
    <w:rsid w:val="001E33A3"/>
    <w:rsid w:val="001E37C8"/>
    <w:rsid w:val="001E3FD9"/>
    <w:rsid w:val="001E44F0"/>
    <w:rsid w:val="001E51EF"/>
    <w:rsid w:val="001E56A8"/>
    <w:rsid w:val="001E5990"/>
    <w:rsid w:val="001E5D35"/>
    <w:rsid w:val="001E623B"/>
    <w:rsid w:val="001E6963"/>
    <w:rsid w:val="001E6B16"/>
    <w:rsid w:val="001E76A5"/>
    <w:rsid w:val="001F225D"/>
    <w:rsid w:val="001F3A44"/>
    <w:rsid w:val="001F3E90"/>
    <w:rsid w:val="001F4055"/>
    <w:rsid w:val="001F5379"/>
    <w:rsid w:val="001F53F8"/>
    <w:rsid w:val="001F55C0"/>
    <w:rsid w:val="001F5783"/>
    <w:rsid w:val="001F58B4"/>
    <w:rsid w:val="001F5E1E"/>
    <w:rsid w:val="001F662A"/>
    <w:rsid w:val="001F6CC5"/>
    <w:rsid w:val="001F7555"/>
    <w:rsid w:val="001F7B41"/>
    <w:rsid w:val="00200533"/>
    <w:rsid w:val="00201053"/>
    <w:rsid w:val="0020120D"/>
    <w:rsid w:val="002031F7"/>
    <w:rsid w:val="00203CA0"/>
    <w:rsid w:val="0020429E"/>
    <w:rsid w:val="002042D6"/>
    <w:rsid w:val="00204741"/>
    <w:rsid w:val="00204842"/>
    <w:rsid w:val="00205E7B"/>
    <w:rsid w:val="00206843"/>
    <w:rsid w:val="00207803"/>
    <w:rsid w:val="00207FE0"/>
    <w:rsid w:val="00210312"/>
    <w:rsid w:val="00211006"/>
    <w:rsid w:val="002112E5"/>
    <w:rsid w:val="002115B6"/>
    <w:rsid w:val="0021271C"/>
    <w:rsid w:val="00214304"/>
    <w:rsid w:val="00216AC4"/>
    <w:rsid w:val="0021747D"/>
    <w:rsid w:val="00221D8F"/>
    <w:rsid w:val="00223147"/>
    <w:rsid w:val="00223289"/>
    <w:rsid w:val="00223AB5"/>
    <w:rsid w:val="00225926"/>
    <w:rsid w:val="00225E4D"/>
    <w:rsid w:val="002271BF"/>
    <w:rsid w:val="002272DB"/>
    <w:rsid w:val="002310EC"/>
    <w:rsid w:val="00232088"/>
    <w:rsid w:val="0023297D"/>
    <w:rsid w:val="00233063"/>
    <w:rsid w:val="00233671"/>
    <w:rsid w:val="002371F3"/>
    <w:rsid w:val="00237A16"/>
    <w:rsid w:val="00240548"/>
    <w:rsid w:val="002412AA"/>
    <w:rsid w:val="00241948"/>
    <w:rsid w:val="00241BA9"/>
    <w:rsid w:val="00242C85"/>
    <w:rsid w:val="00242D72"/>
    <w:rsid w:val="00243AC4"/>
    <w:rsid w:val="002450A5"/>
    <w:rsid w:val="0024518E"/>
    <w:rsid w:val="0025021B"/>
    <w:rsid w:val="00250843"/>
    <w:rsid w:val="0025118D"/>
    <w:rsid w:val="00252620"/>
    <w:rsid w:val="002541FC"/>
    <w:rsid w:val="002543EA"/>
    <w:rsid w:val="00255EA1"/>
    <w:rsid w:val="00256C69"/>
    <w:rsid w:val="00256CDB"/>
    <w:rsid w:val="00256F9D"/>
    <w:rsid w:val="0025703C"/>
    <w:rsid w:val="00257094"/>
    <w:rsid w:val="00260BE1"/>
    <w:rsid w:val="00260E4E"/>
    <w:rsid w:val="00260ECB"/>
    <w:rsid w:val="00261E3D"/>
    <w:rsid w:val="00262750"/>
    <w:rsid w:val="00262B69"/>
    <w:rsid w:val="002632EC"/>
    <w:rsid w:val="00263E0E"/>
    <w:rsid w:val="00264A78"/>
    <w:rsid w:val="00264AA8"/>
    <w:rsid w:val="002672A6"/>
    <w:rsid w:val="0026744F"/>
    <w:rsid w:val="0026757F"/>
    <w:rsid w:val="00270715"/>
    <w:rsid w:val="00270B06"/>
    <w:rsid w:val="00273AA3"/>
    <w:rsid w:val="002744A1"/>
    <w:rsid w:val="00274C59"/>
    <w:rsid w:val="00275A26"/>
    <w:rsid w:val="00276047"/>
    <w:rsid w:val="0027789E"/>
    <w:rsid w:val="00280C4D"/>
    <w:rsid w:val="00280F13"/>
    <w:rsid w:val="00281875"/>
    <w:rsid w:val="00282664"/>
    <w:rsid w:val="0028359E"/>
    <w:rsid w:val="00284C6E"/>
    <w:rsid w:val="002905A6"/>
    <w:rsid w:val="002908C2"/>
    <w:rsid w:val="0029135C"/>
    <w:rsid w:val="002919F3"/>
    <w:rsid w:val="00291A54"/>
    <w:rsid w:val="0029220A"/>
    <w:rsid w:val="00293021"/>
    <w:rsid w:val="00293BF3"/>
    <w:rsid w:val="002948FD"/>
    <w:rsid w:val="00296012"/>
    <w:rsid w:val="002969D2"/>
    <w:rsid w:val="00297175"/>
    <w:rsid w:val="002A0608"/>
    <w:rsid w:val="002A283E"/>
    <w:rsid w:val="002A301E"/>
    <w:rsid w:val="002A3409"/>
    <w:rsid w:val="002A40EF"/>
    <w:rsid w:val="002A4458"/>
    <w:rsid w:val="002A6839"/>
    <w:rsid w:val="002A6A94"/>
    <w:rsid w:val="002A76E2"/>
    <w:rsid w:val="002A7F22"/>
    <w:rsid w:val="002B0569"/>
    <w:rsid w:val="002B1398"/>
    <w:rsid w:val="002B157E"/>
    <w:rsid w:val="002B1D55"/>
    <w:rsid w:val="002B2EA6"/>
    <w:rsid w:val="002B35AF"/>
    <w:rsid w:val="002B368E"/>
    <w:rsid w:val="002B3777"/>
    <w:rsid w:val="002B393D"/>
    <w:rsid w:val="002B47FD"/>
    <w:rsid w:val="002B4FCF"/>
    <w:rsid w:val="002B5167"/>
    <w:rsid w:val="002B61D7"/>
    <w:rsid w:val="002B797A"/>
    <w:rsid w:val="002C0743"/>
    <w:rsid w:val="002C3290"/>
    <w:rsid w:val="002C5F6D"/>
    <w:rsid w:val="002C71E5"/>
    <w:rsid w:val="002C7442"/>
    <w:rsid w:val="002D080C"/>
    <w:rsid w:val="002D11F2"/>
    <w:rsid w:val="002D134E"/>
    <w:rsid w:val="002D1972"/>
    <w:rsid w:val="002D19D4"/>
    <w:rsid w:val="002D1D29"/>
    <w:rsid w:val="002D1E71"/>
    <w:rsid w:val="002D2DD9"/>
    <w:rsid w:val="002D3158"/>
    <w:rsid w:val="002D36D1"/>
    <w:rsid w:val="002D45D4"/>
    <w:rsid w:val="002D4615"/>
    <w:rsid w:val="002D589A"/>
    <w:rsid w:val="002D58DB"/>
    <w:rsid w:val="002D5DE5"/>
    <w:rsid w:val="002D6EA8"/>
    <w:rsid w:val="002D7B75"/>
    <w:rsid w:val="002E10DB"/>
    <w:rsid w:val="002E3788"/>
    <w:rsid w:val="002E3FE9"/>
    <w:rsid w:val="002E4245"/>
    <w:rsid w:val="002E47DF"/>
    <w:rsid w:val="002E5EBB"/>
    <w:rsid w:val="002E6BD9"/>
    <w:rsid w:val="002E7884"/>
    <w:rsid w:val="002E797C"/>
    <w:rsid w:val="002F059E"/>
    <w:rsid w:val="002F20E6"/>
    <w:rsid w:val="002F2CC5"/>
    <w:rsid w:val="002F5DDD"/>
    <w:rsid w:val="002F5EBA"/>
    <w:rsid w:val="002F5EE3"/>
    <w:rsid w:val="002F67B0"/>
    <w:rsid w:val="002F6B2D"/>
    <w:rsid w:val="002F7010"/>
    <w:rsid w:val="00300477"/>
    <w:rsid w:val="00301B47"/>
    <w:rsid w:val="00303B00"/>
    <w:rsid w:val="0030401C"/>
    <w:rsid w:val="00304023"/>
    <w:rsid w:val="00304D73"/>
    <w:rsid w:val="00305411"/>
    <w:rsid w:val="003059BA"/>
    <w:rsid w:val="003067F4"/>
    <w:rsid w:val="00307157"/>
    <w:rsid w:val="00311E49"/>
    <w:rsid w:val="0031268B"/>
    <w:rsid w:val="00312845"/>
    <w:rsid w:val="00313427"/>
    <w:rsid w:val="0031363A"/>
    <w:rsid w:val="00313C27"/>
    <w:rsid w:val="00315123"/>
    <w:rsid w:val="003151C1"/>
    <w:rsid w:val="00315F64"/>
    <w:rsid w:val="00316677"/>
    <w:rsid w:val="00316931"/>
    <w:rsid w:val="00320C25"/>
    <w:rsid w:val="00321681"/>
    <w:rsid w:val="003222E7"/>
    <w:rsid w:val="00323090"/>
    <w:rsid w:val="0032354D"/>
    <w:rsid w:val="003238CC"/>
    <w:rsid w:val="0032425C"/>
    <w:rsid w:val="00325B44"/>
    <w:rsid w:val="0032619B"/>
    <w:rsid w:val="0032666F"/>
    <w:rsid w:val="00326840"/>
    <w:rsid w:val="00332BBB"/>
    <w:rsid w:val="0033315C"/>
    <w:rsid w:val="0033402D"/>
    <w:rsid w:val="003352CD"/>
    <w:rsid w:val="0033656A"/>
    <w:rsid w:val="00336C12"/>
    <w:rsid w:val="00336D8C"/>
    <w:rsid w:val="0034356B"/>
    <w:rsid w:val="003437FF"/>
    <w:rsid w:val="003443CB"/>
    <w:rsid w:val="0034505A"/>
    <w:rsid w:val="00351344"/>
    <w:rsid w:val="0035235B"/>
    <w:rsid w:val="003535BA"/>
    <w:rsid w:val="00354604"/>
    <w:rsid w:val="00354CA2"/>
    <w:rsid w:val="00354E35"/>
    <w:rsid w:val="00356968"/>
    <w:rsid w:val="003571CE"/>
    <w:rsid w:val="00357709"/>
    <w:rsid w:val="00357CEE"/>
    <w:rsid w:val="003602A2"/>
    <w:rsid w:val="003608FA"/>
    <w:rsid w:val="00360E31"/>
    <w:rsid w:val="0036330B"/>
    <w:rsid w:val="0036336B"/>
    <w:rsid w:val="00365B3A"/>
    <w:rsid w:val="003662E8"/>
    <w:rsid w:val="0036633D"/>
    <w:rsid w:val="00366E4C"/>
    <w:rsid w:val="00367CE5"/>
    <w:rsid w:val="00371513"/>
    <w:rsid w:val="00371ADF"/>
    <w:rsid w:val="00371F71"/>
    <w:rsid w:val="003744F1"/>
    <w:rsid w:val="00375316"/>
    <w:rsid w:val="00376A8F"/>
    <w:rsid w:val="0038003D"/>
    <w:rsid w:val="00380173"/>
    <w:rsid w:val="00381762"/>
    <w:rsid w:val="00381D84"/>
    <w:rsid w:val="00381EF2"/>
    <w:rsid w:val="00383249"/>
    <w:rsid w:val="003832AD"/>
    <w:rsid w:val="00385397"/>
    <w:rsid w:val="003856B8"/>
    <w:rsid w:val="00385A3D"/>
    <w:rsid w:val="00385E2E"/>
    <w:rsid w:val="00386096"/>
    <w:rsid w:val="0038621D"/>
    <w:rsid w:val="003862BA"/>
    <w:rsid w:val="00387AE9"/>
    <w:rsid w:val="003905FB"/>
    <w:rsid w:val="003914CC"/>
    <w:rsid w:val="003924D9"/>
    <w:rsid w:val="0039253A"/>
    <w:rsid w:val="00394044"/>
    <w:rsid w:val="00394CD7"/>
    <w:rsid w:val="0039667A"/>
    <w:rsid w:val="00396BB6"/>
    <w:rsid w:val="003973A4"/>
    <w:rsid w:val="003A0382"/>
    <w:rsid w:val="003A25C7"/>
    <w:rsid w:val="003A290D"/>
    <w:rsid w:val="003A53AD"/>
    <w:rsid w:val="003A73FC"/>
    <w:rsid w:val="003A7564"/>
    <w:rsid w:val="003A786A"/>
    <w:rsid w:val="003A7CCD"/>
    <w:rsid w:val="003A7F5B"/>
    <w:rsid w:val="003B0E34"/>
    <w:rsid w:val="003B16BB"/>
    <w:rsid w:val="003B36D5"/>
    <w:rsid w:val="003B3C7A"/>
    <w:rsid w:val="003B4329"/>
    <w:rsid w:val="003B4DD9"/>
    <w:rsid w:val="003B57E1"/>
    <w:rsid w:val="003B7751"/>
    <w:rsid w:val="003B7C19"/>
    <w:rsid w:val="003B7C39"/>
    <w:rsid w:val="003C1CDB"/>
    <w:rsid w:val="003C34DF"/>
    <w:rsid w:val="003C3C06"/>
    <w:rsid w:val="003C3D18"/>
    <w:rsid w:val="003C629F"/>
    <w:rsid w:val="003C7514"/>
    <w:rsid w:val="003D1D56"/>
    <w:rsid w:val="003D2253"/>
    <w:rsid w:val="003D45D3"/>
    <w:rsid w:val="003D48BA"/>
    <w:rsid w:val="003D4EED"/>
    <w:rsid w:val="003D525E"/>
    <w:rsid w:val="003D6571"/>
    <w:rsid w:val="003D6608"/>
    <w:rsid w:val="003E0834"/>
    <w:rsid w:val="003E0BE8"/>
    <w:rsid w:val="003E18FA"/>
    <w:rsid w:val="003E21F4"/>
    <w:rsid w:val="003E4E42"/>
    <w:rsid w:val="003E5C2A"/>
    <w:rsid w:val="003E5F84"/>
    <w:rsid w:val="003E6455"/>
    <w:rsid w:val="003E7D82"/>
    <w:rsid w:val="003F052C"/>
    <w:rsid w:val="003F0E2D"/>
    <w:rsid w:val="003F1B97"/>
    <w:rsid w:val="003F251E"/>
    <w:rsid w:val="003F4214"/>
    <w:rsid w:val="003F4467"/>
    <w:rsid w:val="003F4EA5"/>
    <w:rsid w:val="003F599F"/>
    <w:rsid w:val="003F5B1D"/>
    <w:rsid w:val="003F649A"/>
    <w:rsid w:val="003F6B5E"/>
    <w:rsid w:val="003F6E88"/>
    <w:rsid w:val="004007C7"/>
    <w:rsid w:val="004009FC"/>
    <w:rsid w:val="004010DF"/>
    <w:rsid w:val="0040155D"/>
    <w:rsid w:val="00402722"/>
    <w:rsid w:val="00403139"/>
    <w:rsid w:val="0040403C"/>
    <w:rsid w:val="00405218"/>
    <w:rsid w:val="0040582F"/>
    <w:rsid w:val="00405D8C"/>
    <w:rsid w:val="00406461"/>
    <w:rsid w:val="004065D6"/>
    <w:rsid w:val="0040751E"/>
    <w:rsid w:val="00410C5D"/>
    <w:rsid w:val="00410E9E"/>
    <w:rsid w:val="00410FE8"/>
    <w:rsid w:val="00413F99"/>
    <w:rsid w:val="00414173"/>
    <w:rsid w:val="00414577"/>
    <w:rsid w:val="00415C57"/>
    <w:rsid w:val="004161A7"/>
    <w:rsid w:val="00416FA6"/>
    <w:rsid w:val="0041713E"/>
    <w:rsid w:val="00417667"/>
    <w:rsid w:val="00417754"/>
    <w:rsid w:val="00417C5D"/>
    <w:rsid w:val="00421D3F"/>
    <w:rsid w:val="0042377D"/>
    <w:rsid w:val="00423785"/>
    <w:rsid w:val="00424957"/>
    <w:rsid w:val="00425914"/>
    <w:rsid w:val="00426752"/>
    <w:rsid w:val="00426C18"/>
    <w:rsid w:val="00427597"/>
    <w:rsid w:val="00427765"/>
    <w:rsid w:val="00430C7D"/>
    <w:rsid w:val="00430D29"/>
    <w:rsid w:val="0043139E"/>
    <w:rsid w:val="00434CD0"/>
    <w:rsid w:val="00435A3A"/>
    <w:rsid w:val="00437697"/>
    <w:rsid w:val="00440734"/>
    <w:rsid w:val="0044270D"/>
    <w:rsid w:val="0044389C"/>
    <w:rsid w:val="00444E24"/>
    <w:rsid w:val="00445C10"/>
    <w:rsid w:val="00446969"/>
    <w:rsid w:val="0044732C"/>
    <w:rsid w:val="00447694"/>
    <w:rsid w:val="0045011A"/>
    <w:rsid w:val="00450197"/>
    <w:rsid w:val="00450222"/>
    <w:rsid w:val="00450285"/>
    <w:rsid w:val="004509F3"/>
    <w:rsid w:val="00451178"/>
    <w:rsid w:val="0045249D"/>
    <w:rsid w:val="00452D26"/>
    <w:rsid w:val="004535D4"/>
    <w:rsid w:val="004546BB"/>
    <w:rsid w:val="00455BF2"/>
    <w:rsid w:val="004560AE"/>
    <w:rsid w:val="00456312"/>
    <w:rsid w:val="0045638F"/>
    <w:rsid w:val="004573CE"/>
    <w:rsid w:val="00457F9F"/>
    <w:rsid w:val="004614A0"/>
    <w:rsid w:val="00461946"/>
    <w:rsid w:val="00462337"/>
    <w:rsid w:val="00466630"/>
    <w:rsid w:val="00466882"/>
    <w:rsid w:val="00466E16"/>
    <w:rsid w:val="0047003C"/>
    <w:rsid w:val="00470389"/>
    <w:rsid w:val="004703EC"/>
    <w:rsid w:val="00471E5A"/>
    <w:rsid w:val="0047308D"/>
    <w:rsid w:val="00474A90"/>
    <w:rsid w:val="00475C0A"/>
    <w:rsid w:val="00475CBB"/>
    <w:rsid w:val="00477D03"/>
    <w:rsid w:val="00477D75"/>
    <w:rsid w:val="00477E4A"/>
    <w:rsid w:val="0048032E"/>
    <w:rsid w:val="00480CFD"/>
    <w:rsid w:val="00480FDC"/>
    <w:rsid w:val="0048310F"/>
    <w:rsid w:val="00486278"/>
    <w:rsid w:val="00487A00"/>
    <w:rsid w:val="00490E0D"/>
    <w:rsid w:val="00491D32"/>
    <w:rsid w:val="00493D87"/>
    <w:rsid w:val="004951F6"/>
    <w:rsid w:val="00495A89"/>
    <w:rsid w:val="00495DD6"/>
    <w:rsid w:val="004A0204"/>
    <w:rsid w:val="004A06CD"/>
    <w:rsid w:val="004A072A"/>
    <w:rsid w:val="004A079B"/>
    <w:rsid w:val="004A0980"/>
    <w:rsid w:val="004A1910"/>
    <w:rsid w:val="004A25B2"/>
    <w:rsid w:val="004A2C0C"/>
    <w:rsid w:val="004A358C"/>
    <w:rsid w:val="004A3E09"/>
    <w:rsid w:val="004A4B6F"/>
    <w:rsid w:val="004A4CF9"/>
    <w:rsid w:val="004A5744"/>
    <w:rsid w:val="004A58C9"/>
    <w:rsid w:val="004A5E1A"/>
    <w:rsid w:val="004A6558"/>
    <w:rsid w:val="004A6FE9"/>
    <w:rsid w:val="004A7212"/>
    <w:rsid w:val="004A725A"/>
    <w:rsid w:val="004B00B0"/>
    <w:rsid w:val="004B15EC"/>
    <w:rsid w:val="004B18E9"/>
    <w:rsid w:val="004B1D8F"/>
    <w:rsid w:val="004B22F9"/>
    <w:rsid w:val="004B3981"/>
    <w:rsid w:val="004B4660"/>
    <w:rsid w:val="004B521B"/>
    <w:rsid w:val="004B67C0"/>
    <w:rsid w:val="004B70D8"/>
    <w:rsid w:val="004C034A"/>
    <w:rsid w:val="004C03F0"/>
    <w:rsid w:val="004C13D4"/>
    <w:rsid w:val="004C1C48"/>
    <w:rsid w:val="004C2A13"/>
    <w:rsid w:val="004C34E3"/>
    <w:rsid w:val="004C3807"/>
    <w:rsid w:val="004C3DC7"/>
    <w:rsid w:val="004C441A"/>
    <w:rsid w:val="004C44B9"/>
    <w:rsid w:val="004C618E"/>
    <w:rsid w:val="004C67ED"/>
    <w:rsid w:val="004C6A7A"/>
    <w:rsid w:val="004C6EB9"/>
    <w:rsid w:val="004C71DB"/>
    <w:rsid w:val="004C7633"/>
    <w:rsid w:val="004C7718"/>
    <w:rsid w:val="004C7CE1"/>
    <w:rsid w:val="004D00FB"/>
    <w:rsid w:val="004D15AF"/>
    <w:rsid w:val="004D1FAC"/>
    <w:rsid w:val="004D2965"/>
    <w:rsid w:val="004D3CD6"/>
    <w:rsid w:val="004D6977"/>
    <w:rsid w:val="004D7959"/>
    <w:rsid w:val="004E2B19"/>
    <w:rsid w:val="004E3777"/>
    <w:rsid w:val="004E3847"/>
    <w:rsid w:val="004E7036"/>
    <w:rsid w:val="004E71C2"/>
    <w:rsid w:val="004F007B"/>
    <w:rsid w:val="004F344A"/>
    <w:rsid w:val="004F35A2"/>
    <w:rsid w:val="004F37C0"/>
    <w:rsid w:val="004F37CB"/>
    <w:rsid w:val="004F51E2"/>
    <w:rsid w:val="004F64CF"/>
    <w:rsid w:val="004F6A26"/>
    <w:rsid w:val="0050043B"/>
    <w:rsid w:val="005008D0"/>
    <w:rsid w:val="00500F96"/>
    <w:rsid w:val="00501AC8"/>
    <w:rsid w:val="00503EB6"/>
    <w:rsid w:val="00506614"/>
    <w:rsid w:val="005069B2"/>
    <w:rsid w:val="00510133"/>
    <w:rsid w:val="005105CB"/>
    <w:rsid w:val="00511035"/>
    <w:rsid w:val="00511EEE"/>
    <w:rsid w:val="0052039E"/>
    <w:rsid w:val="0052050D"/>
    <w:rsid w:val="005205DF"/>
    <w:rsid w:val="00520A50"/>
    <w:rsid w:val="005215C9"/>
    <w:rsid w:val="005217E5"/>
    <w:rsid w:val="00521802"/>
    <w:rsid w:val="00522E83"/>
    <w:rsid w:val="00524300"/>
    <w:rsid w:val="00524979"/>
    <w:rsid w:val="00524EFB"/>
    <w:rsid w:val="005253D6"/>
    <w:rsid w:val="00525D1A"/>
    <w:rsid w:val="00526089"/>
    <w:rsid w:val="005261A7"/>
    <w:rsid w:val="00526E3B"/>
    <w:rsid w:val="0052769F"/>
    <w:rsid w:val="00527AC5"/>
    <w:rsid w:val="00530E40"/>
    <w:rsid w:val="00531507"/>
    <w:rsid w:val="0053160E"/>
    <w:rsid w:val="00531720"/>
    <w:rsid w:val="00532340"/>
    <w:rsid w:val="00532EE3"/>
    <w:rsid w:val="00533D8C"/>
    <w:rsid w:val="005341A4"/>
    <w:rsid w:val="00534DB7"/>
    <w:rsid w:val="005359D3"/>
    <w:rsid w:val="00535ABE"/>
    <w:rsid w:val="00537431"/>
    <w:rsid w:val="00537908"/>
    <w:rsid w:val="00540B64"/>
    <w:rsid w:val="00540D3B"/>
    <w:rsid w:val="00542C5D"/>
    <w:rsid w:val="00543DD3"/>
    <w:rsid w:val="00544919"/>
    <w:rsid w:val="00545493"/>
    <w:rsid w:val="0054617C"/>
    <w:rsid w:val="00550151"/>
    <w:rsid w:val="005516AA"/>
    <w:rsid w:val="005526C2"/>
    <w:rsid w:val="00554248"/>
    <w:rsid w:val="005546E0"/>
    <w:rsid w:val="005550A3"/>
    <w:rsid w:val="00555724"/>
    <w:rsid w:val="00555987"/>
    <w:rsid w:val="00560505"/>
    <w:rsid w:val="005637CA"/>
    <w:rsid w:val="00563BCF"/>
    <w:rsid w:val="005649CE"/>
    <w:rsid w:val="00565650"/>
    <w:rsid w:val="00565757"/>
    <w:rsid w:val="00565C6B"/>
    <w:rsid w:val="00567320"/>
    <w:rsid w:val="005677F6"/>
    <w:rsid w:val="00567972"/>
    <w:rsid w:val="0057004A"/>
    <w:rsid w:val="0057090D"/>
    <w:rsid w:val="00570950"/>
    <w:rsid w:val="005709D4"/>
    <w:rsid w:val="00574053"/>
    <w:rsid w:val="005748B0"/>
    <w:rsid w:val="00575269"/>
    <w:rsid w:val="00575DFA"/>
    <w:rsid w:val="00575FA9"/>
    <w:rsid w:val="00576160"/>
    <w:rsid w:val="005778E4"/>
    <w:rsid w:val="00577CCB"/>
    <w:rsid w:val="00581AF6"/>
    <w:rsid w:val="00583D76"/>
    <w:rsid w:val="00584F67"/>
    <w:rsid w:val="0058523F"/>
    <w:rsid w:val="00585D89"/>
    <w:rsid w:val="00585D8B"/>
    <w:rsid w:val="00587DBD"/>
    <w:rsid w:val="0059041C"/>
    <w:rsid w:val="00591DD6"/>
    <w:rsid w:val="0059236C"/>
    <w:rsid w:val="00592A4F"/>
    <w:rsid w:val="0059415A"/>
    <w:rsid w:val="00594D45"/>
    <w:rsid w:val="00595ACD"/>
    <w:rsid w:val="005966DD"/>
    <w:rsid w:val="005974EB"/>
    <w:rsid w:val="005A252E"/>
    <w:rsid w:val="005A3578"/>
    <w:rsid w:val="005A38A9"/>
    <w:rsid w:val="005A4C4D"/>
    <w:rsid w:val="005A6328"/>
    <w:rsid w:val="005A633A"/>
    <w:rsid w:val="005A74CC"/>
    <w:rsid w:val="005A75C9"/>
    <w:rsid w:val="005A78AB"/>
    <w:rsid w:val="005B075B"/>
    <w:rsid w:val="005B0C26"/>
    <w:rsid w:val="005B187D"/>
    <w:rsid w:val="005B1B4B"/>
    <w:rsid w:val="005B2D95"/>
    <w:rsid w:val="005B482C"/>
    <w:rsid w:val="005B53BE"/>
    <w:rsid w:val="005B5DE5"/>
    <w:rsid w:val="005B651C"/>
    <w:rsid w:val="005C05E6"/>
    <w:rsid w:val="005C227E"/>
    <w:rsid w:val="005C2AC1"/>
    <w:rsid w:val="005C42A2"/>
    <w:rsid w:val="005C50C6"/>
    <w:rsid w:val="005C5546"/>
    <w:rsid w:val="005C694B"/>
    <w:rsid w:val="005C6E4D"/>
    <w:rsid w:val="005C6F3E"/>
    <w:rsid w:val="005C7667"/>
    <w:rsid w:val="005D0CA2"/>
    <w:rsid w:val="005D1B4E"/>
    <w:rsid w:val="005D31E3"/>
    <w:rsid w:val="005D369D"/>
    <w:rsid w:val="005D39EE"/>
    <w:rsid w:val="005D3BAF"/>
    <w:rsid w:val="005D410F"/>
    <w:rsid w:val="005D58D0"/>
    <w:rsid w:val="005D5921"/>
    <w:rsid w:val="005D70C1"/>
    <w:rsid w:val="005D798F"/>
    <w:rsid w:val="005D7CBB"/>
    <w:rsid w:val="005E0B4D"/>
    <w:rsid w:val="005E0C22"/>
    <w:rsid w:val="005E15FB"/>
    <w:rsid w:val="005E2293"/>
    <w:rsid w:val="005E3DB7"/>
    <w:rsid w:val="005E4C24"/>
    <w:rsid w:val="005E58C0"/>
    <w:rsid w:val="005E595D"/>
    <w:rsid w:val="005E6FB4"/>
    <w:rsid w:val="005E79EC"/>
    <w:rsid w:val="005E7C38"/>
    <w:rsid w:val="005ECD5D"/>
    <w:rsid w:val="005F1189"/>
    <w:rsid w:val="005F22E9"/>
    <w:rsid w:val="005F26D5"/>
    <w:rsid w:val="005F296E"/>
    <w:rsid w:val="005F2BC9"/>
    <w:rsid w:val="005F2EDA"/>
    <w:rsid w:val="005F3548"/>
    <w:rsid w:val="005F5AF4"/>
    <w:rsid w:val="005F684C"/>
    <w:rsid w:val="005F72A9"/>
    <w:rsid w:val="005F753E"/>
    <w:rsid w:val="005F7609"/>
    <w:rsid w:val="006007C8"/>
    <w:rsid w:val="00600B39"/>
    <w:rsid w:val="006011FC"/>
    <w:rsid w:val="006032A5"/>
    <w:rsid w:val="00603494"/>
    <w:rsid w:val="006035E1"/>
    <w:rsid w:val="00603970"/>
    <w:rsid w:val="00604085"/>
    <w:rsid w:val="00604BA7"/>
    <w:rsid w:val="00605259"/>
    <w:rsid w:val="00605580"/>
    <w:rsid w:val="00606640"/>
    <w:rsid w:val="00606658"/>
    <w:rsid w:val="00606C0D"/>
    <w:rsid w:val="0060730C"/>
    <w:rsid w:val="00607A34"/>
    <w:rsid w:val="00611088"/>
    <w:rsid w:val="00611C8F"/>
    <w:rsid w:val="00611D38"/>
    <w:rsid w:val="00611D8E"/>
    <w:rsid w:val="00612DBA"/>
    <w:rsid w:val="00613E1F"/>
    <w:rsid w:val="006154BC"/>
    <w:rsid w:val="00615F9C"/>
    <w:rsid w:val="00615FAD"/>
    <w:rsid w:val="006167AE"/>
    <w:rsid w:val="00616864"/>
    <w:rsid w:val="00616F70"/>
    <w:rsid w:val="0061769B"/>
    <w:rsid w:val="0062168B"/>
    <w:rsid w:val="006232DC"/>
    <w:rsid w:val="00623D09"/>
    <w:rsid w:val="00623DF6"/>
    <w:rsid w:val="00624A29"/>
    <w:rsid w:val="00625C5E"/>
    <w:rsid w:val="006275C2"/>
    <w:rsid w:val="00627721"/>
    <w:rsid w:val="0062772C"/>
    <w:rsid w:val="00627F9B"/>
    <w:rsid w:val="0063049B"/>
    <w:rsid w:val="0063094F"/>
    <w:rsid w:val="00631446"/>
    <w:rsid w:val="00631BAB"/>
    <w:rsid w:val="00632177"/>
    <w:rsid w:val="00632E0F"/>
    <w:rsid w:val="00633742"/>
    <w:rsid w:val="00633C1F"/>
    <w:rsid w:val="0063518B"/>
    <w:rsid w:val="00635308"/>
    <w:rsid w:val="006365A0"/>
    <w:rsid w:val="0063766C"/>
    <w:rsid w:val="0063782F"/>
    <w:rsid w:val="00640C66"/>
    <w:rsid w:val="00642660"/>
    <w:rsid w:val="00642854"/>
    <w:rsid w:val="00642990"/>
    <w:rsid w:val="00642C60"/>
    <w:rsid w:val="00642E63"/>
    <w:rsid w:val="0064346E"/>
    <w:rsid w:val="00643487"/>
    <w:rsid w:val="0064399C"/>
    <w:rsid w:val="00643D7E"/>
    <w:rsid w:val="00644675"/>
    <w:rsid w:val="00644693"/>
    <w:rsid w:val="0064473F"/>
    <w:rsid w:val="00644C28"/>
    <w:rsid w:val="00645A9C"/>
    <w:rsid w:val="00645D06"/>
    <w:rsid w:val="00646406"/>
    <w:rsid w:val="0064680A"/>
    <w:rsid w:val="00646D65"/>
    <w:rsid w:val="00646FEB"/>
    <w:rsid w:val="006478A3"/>
    <w:rsid w:val="006501F6"/>
    <w:rsid w:val="006512DA"/>
    <w:rsid w:val="0065178A"/>
    <w:rsid w:val="006519BF"/>
    <w:rsid w:val="00652430"/>
    <w:rsid w:val="00652AE3"/>
    <w:rsid w:val="00652ECB"/>
    <w:rsid w:val="00654C24"/>
    <w:rsid w:val="00655528"/>
    <w:rsid w:val="006557FB"/>
    <w:rsid w:val="00657181"/>
    <w:rsid w:val="0066043B"/>
    <w:rsid w:val="006606D7"/>
    <w:rsid w:val="00660918"/>
    <w:rsid w:val="006617EE"/>
    <w:rsid w:val="00663086"/>
    <w:rsid w:val="00663A11"/>
    <w:rsid w:val="00663E16"/>
    <w:rsid w:val="006654FA"/>
    <w:rsid w:val="0066603F"/>
    <w:rsid w:val="006661C2"/>
    <w:rsid w:val="00666217"/>
    <w:rsid w:val="00666327"/>
    <w:rsid w:val="00666B1B"/>
    <w:rsid w:val="00667682"/>
    <w:rsid w:val="00667BF9"/>
    <w:rsid w:val="00667D5B"/>
    <w:rsid w:val="006700B5"/>
    <w:rsid w:val="00671400"/>
    <w:rsid w:val="00671DC9"/>
    <w:rsid w:val="00673149"/>
    <w:rsid w:val="006737BD"/>
    <w:rsid w:val="006742AE"/>
    <w:rsid w:val="0067468E"/>
    <w:rsid w:val="006765A9"/>
    <w:rsid w:val="00676B37"/>
    <w:rsid w:val="00676CE7"/>
    <w:rsid w:val="00676F9E"/>
    <w:rsid w:val="00681B9C"/>
    <w:rsid w:val="006823B0"/>
    <w:rsid w:val="006824AE"/>
    <w:rsid w:val="00683ED2"/>
    <w:rsid w:val="0068696F"/>
    <w:rsid w:val="00691B3D"/>
    <w:rsid w:val="00691EF5"/>
    <w:rsid w:val="00692802"/>
    <w:rsid w:val="0069435F"/>
    <w:rsid w:val="006947A2"/>
    <w:rsid w:val="00695983"/>
    <w:rsid w:val="00695B58"/>
    <w:rsid w:val="00696A85"/>
    <w:rsid w:val="0069788E"/>
    <w:rsid w:val="006A0153"/>
    <w:rsid w:val="006A05D4"/>
    <w:rsid w:val="006A17A2"/>
    <w:rsid w:val="006A1F93"/>
    <w:rsid w:val="006A36D8"/>
    <w:rsid w:val="006A3A1F"/>
    <w:rsid w:val="006A48EA"/>
    <w:rsid w:val="006A4D49"/>
    <w:rsid w:val="006A5CD3"/>
    <w:rsid w:val="006A6C27"/>
    <w:rsid w:val="006A6F44"/>
    <w:rsid w:val="006B007F"/>
    <w:rsid w:val="006B0283"/>
    <w:rsid w:val="006B1889"/>
    <w:rsid w:val="006B67AB"/>
    <w:rsid w:val="006B6EB7"/>
    <w:rsid w:val="006B7254"/>
    <w:rsid w:val="006C0CD1"/>
    <w:rsid w:val="006C1AAA"/>
    <w:rsid w:val="006C1FAC"/>
    <w:rsid w:val="006C21E9"/>
    <w:rsid w:val="006C2660"/>
    <w:rsid w:val="006C295E"/>
    <w:rsid w:val="006C3126"/>
    <w:rsid w:val="006C379C"/>
    <w:rsid w:val="006C3B0C"/>
    <w:rsid w:val="006C3FFD"/>
    <w:rsid w:val="006C43F3"/>
    <w:rsid w:val="006C4402"/>
    <w:rsid w:val="006C56B4"/>
    <w:rsid w:val="006C6B52"/>
    <w:rsid w:val="006C7148"/>
    <w:rsid w:val="006D24A6"/>
    <w:rsid w:val="006D31B1"/>
    <w:rsid w:val="006D366A"/>
    <w:rsid w:val="006D42D5"/>
    <w:rsid w:val="006D4E9D"/>
    <w:rsid w:val="006D67F3"/>
    <w:rsid w:val="006D6F69"/>
    <w:rsid w:val="006E05A8"/>
    <w:rsid w:val="006E06BE"/>
    <w:rsid w:val="006E0976"/>
    <w:rsid w:val="006E109B"/>
    <w:rsid w:val="006E1597"/>
    <w:rsid w:val="006E1D9A"/>
    <w:rsid w:val="006E33F9"/>
    <w:rsid w:val="006E3F18"/>
    <w:rsid w:val="006E61CD"/>
    <w:rsid w:val="006E67CD"/>
    <w:rsid w:val="006E6F1D"/>
    <w:rsid w:val="006E743B"/>
    <w:rsid w:val="006E7660"/>
    <w:rsid w:val="006E7C69"/>
    <w:rsid w:val="006F1FFF"/>
    <w:rsid w:val="006F3029"/>
    <w:rsid w:val="006F43DE"/>
    <w:rsid w:val="006F57F6"/>
    <w:rsid w:val="006F5CA2"/>
    <w:rsid w:val="006F6608"/>
    <w:rsid w:val="006F6D10"/>
    <w:rsid w:val="00700EF5"/>
    <w:rsid w:val="007018A6"/>
    <w:rsid w:val="0070502C"/>
    <w:rsid w:val="0070676A"/>
    <w:rsid w:val="00706CDE"/>
    <w:rsid w:val="00706FA0"/>
    <w:rsid w:val="0070720B"/>
    <w:rsid w:val="00707C67"/>
    <w:rsid w:val="00707E1E"/>
    <w:rsid w:val="00707FD0"/>
    <w:rsid w:val="0071000C"/>
    <w:rsid w:val="007100B1"/>
    <w:rsid w:val="00710614"/>
    <w:rsid w:val="00712B94"/>
    <w:rsid w:val="00712CE9"/>
    <w:rsid w:val="00714FB4"/>
    <w:rsid w:val="007155B0"/>
    <w:rsid w:val="007155FF"/>
    <w:rsid w:val="007157BF"/>
    <w:rsid w:val="00715DCD"/>
    <w:rsid w:val="00716C77"/>
    <w:rsid w:val="00717A32"/>
    <w:rsid w:val="00717A69"/>
    <w:rsid w:val="0072139A"/>
    <w:rsid w:val="007218CD"/>
    <w:rsid w:val="00722C0E"/>
    <w:rsid w:val="00722C36"/>
    <w:rsid w:val="00723C21"/>
    <w:rsid w:val="0072402B"/>
    <w:rsid w:val="0072456C"/>
    <w:rsid w:val="007253CA"/>
    <w:rsid w:val="0072574A"/>
    <w:rsid w:val="00725B83"/>
    <w:rsid w:val="00725E7D"/>
    <w:rsid w:val="00726ADA"/>
    <w:rsid w:val="007322F1"/>
    <w:rsid w:val="0073280C"/>
    <w:rsid w:val="00732B2E"/>
    <w:rsid w:val="0073315C"/>
    <w:rsid w:val="0073411E"/>
    <w:rsid w:val="0073428C"/>
    <w:rsid w:val="0073688B"/>
    <w:rsid w:val="007403B5"/>
    <w:rsid w:val="00740BB4"/>
    <w:rsid w:val="00743260"/>
    <w:rsid w:val="0074336E"/>
    <w:rsid w:val="007447F8"/>
    <w:rsid w:val="007448E3"/>
    <w:rsid w:val="007449EC"/>
    <w:rsid w:val="00744FA9"/>
    <w:rsid w:val="00747A84"/>
    <w:rsid w:val="00751D27"/>
    <w:rsid w:val="00753BAF"/>
    <w:rsid w:val="00754BA5"/>
    <w:rsid w:val="00760595"/>
    <w:rsid w:val="007606FB"/>
    <w:rsid w:val="007609E7"/>
    <w:rsid w:val="007614A0"/>
    <w:rsid w:val="0076187C"/>
    <w:rsid w:val="00763D9C"/>
    <w:rsid w:val="00764421"/>
    <w:rsid w:val="0076526B"/>
    <w:rsid w:val="007657F5"/>
    <w:rsid w:val="00765F01"/>
    <w:rsid w:val="007660D4"/>
    <w:rsid w:val="0076658F"/>
    <w:rsid w:val="00767509"/>
    <w:rsid w:val="00770185"/>
    <w:rsid w:val="00770F9B"/>
    <w:rsid w:val="00774DFE"/>
    <w:rsid w:val="007779EB"/>
    <w:rsid w:val="007809CD"/>
    <w:rsid w:val="007822E8"/>
    <w:rsid w:val="00785B1E"/>
    <w:rsid w:val="00785C7D"/>
    <w:rsid w:val="00786912"/>
    <w:rsid w:val="007870C3"/>
    <w:rsid w:val="007901BE"/>
    <w:rsid w:val="007901EB"/>
    <w:rsid w:val="00792A4A"/>
    <w:rsid w:val="00793192"/>
    <w:rsid w:val="00793272"/>
    <w:rsid w:val="007932E1"/>
    <w:rsid w:val="007944E7"/>
    <w:rsid w:val="007946A9"/>
    <w:rsid w:val="0079548F"/>
    <w:rsid w:val="00795DB7"/>
    <w:rsid w:val="00796A32"/>
    <w:rsid w:val="00796ECB"/>
    <w:rsid w:val="007975A2"/>
    <w:rsid w:val="00797971"/>
    <w:rsid w:val="007A00C5"/>
    <w:rsid w:val="007A177C"/>
    <w:rsid w:val="007A1AE2"/>
    <w:rsid w:val="007A318A"/>
    <w:rsid w:val="007A6797"/>
    <w:rsid w:val="007A6DBF"/>
    <w:rsid w:val="007B09DB"/>
    <w:rsid w:val="007B0E53"/>
    <w:rsid w:val="007B2A9E"/>
    <w:rsid w:val="007B2CA1"/>
    <w:rsid w:val="007B3747"/>
    <w:rsid w:val="007B3E42"/>
    <w:rsid w:val="007B44A4"/>
    <w:rsid w:val="007B47E4"/>
    <w:rsid w:val="007B4974"/>
    <w:rsid w:val="007B5DDB"/>
    <w:rsid w:val="007B6060"/>
    <w:rsid w:val="007B6644"/>
    <w:rsid w:val="007B6DA4"/>
    <w:rsid w:val="007B7A78"/>
    <w:rsid w:val="007C15AE"/>
    <w:rsid w:val="007C1AF0"/>
    <w:rsid w:val="007C2B0C"/>
    <w:rsid w:val="007C3D9A"/>
    <w:rsid w:val="007C534F"/>
    <w:rsid w:val="007C54F7"/>
    <w:rsid w:val="007C5F24"/>
    <w:rsid w:val="007C621C"/>
    <w:rsid w:val="007C62D7"/>
    <w:rsid w:val="007D0ABC"/>
    <w:rsid w:val="007D3E2D"/>
    <w:rsid w:val="007D42F4"/>
    <w:rsid w:val="007D4CB7"/>
    <w:rsid w:val="007D4F54"/>
    <w:rsid w:val="007D5613"/>
    <w:rsid w:val="007D7B79"/>
    <w:rsid w:val="007E0411"/>
    <w:rsid w:val="007E0450"/>
    <w:rsid w:val="007E19BC"/>
    <w:rsid w:val="007E2BA7"/>
    <w:rsid w:val="007E2D05"/>
    <w:rsid w:val="007E2E03"/>
    <w:rsid w:val="007E2F34"/>
    <w:rsid w:val="007E3570"/>
    <w:rsid w:val="007E37D7"/>
    <w:rsid w:val="007E4F26"/>
    <w:rsid w:val="007E6164"/>
    <w:rsid w:val="007E6282"/>
    <w:rsid w:val="007E707B"/>
    <w:rsid w:val="007E74F6"/>
    <w:rsid w:val="007F1C8B"/>
    <w:rsid w:val="007F34AB"/>
    <w:rsid w:val="007F3834"/>
    <w:rsid w:val="007F4B97"/>
    <w:rsid w:val="007F4F85"/>
    <w:rsid w:val="007F5923"/>
    <w:rsid w:val="007F5C54"/>
    <w:rsid w:val="007F688A"/>
    <w:rsid w:val="007F6B2D"/>
    <w:rsid w:val="007F77F4"/>
    <w:rsid w:val="008010DE"/>
    <w:rsid w:val="008016AA"/>
    <w:rsid w:val="00801D9E"/>
    <w:rsid w:val="0080301A"/>
    <w:rsid w:val="00803CC1"/>
    <w:rsid w:val="008042F5"/>
    <w:rsid w:val="00804418"/>
    <w:rsid w:val="00804DBB"/>
    <w:rsid w:val="00807563"/>
    <w:rsid w:val="008079A7"/>
    <w:rsid w:val="00807B8F"/>
    <w:rsid w:val="00811592"/>
    <w:rsid w:val="008117C0"/>
    <w:rsid w:val="00811BFF"/>
    <w:rsid w:val="00811C23"/>
    <w:rsid w:val="008135A3"/>
    <w:rsid w:val="008137F1"/>
    <w:rsid w:val="00813963"/>
    <w:rsid w:val="00814414"/>
    <w:rsid w:val="00815E26"/>
    <w:rsid w:val="00817F1E"/>
    <w:rsid w:val="00820262"/>
    <w:rsid w:val="00820BE2"/>
    <w:rsid w:val="00820CE7"/>
    <w:rsid w:val="008250CB"/>
    <w:rsid w:val="00825518"/>
    <w:rsid w:val="00825DF9"/>
    <w:rsid w:val="00826734"/>
    <w:rsid w:val="00826824"/>
    <w:rsid w:val="0082711B"/>
    <w:rsid w:val="0082784C"/>
    <w:rsid w:val="00827E3D"/>
    <w:rsid w:val="008304EF"/>
    <w:rsid w:val="00830C88"/>
    <w:rsid w:val="00831942"/>
    <w:rsid w:val="00831F1D"/>
    <w:rsid w:val="00831F3D"/>
    <w:rsid w:val="00832527"/>
    <w:rsid w:val="00832678"/>
    <w:rsid w:val="008336C9"/>
    <w:rsid w:val="00834D08"/>
    <w:rsid w:val="008358BF"/>
    <w:rsid w:val="00836347"/>
    <w:rsid w:val="008366D4"/>
    <w:rsid w:val="00837667"/>
    <w:rsid w:val="00837DC0"/>
    <w:rsid w:val="008424E4"/>
    <w:rsid w:val="00842BC3"/>
    <w:rsid w:val="008430AC"/>
    <w:rsid w:val="0085000B"/>
    <w:rsid w:val="00850185"/>
    <w:rsid w:val="00851A19"/>
    <w:rsid w:val="00853932"/>
    <w:rsid w:val="00853E11"/>
    <w:rsid w:val="008542C5"/>
    <w:rsid w:val="008542E0"/>
    <w:rsid w:val="00855E7E"/>
    <w:rsid w:val="0085700B"/>
    <w:rsid w:val="00860D10"/>
    <w:rsid w:val="0086125E"/>
    <w:rsid w:val="00862701"/>
    <w:rsid w:val="00862861"/>
    <w:rsid w:val="00862E66"/>
    <w:rsid w:val="00863AC6"/>
    <w:rsid w:val="0086543B"/>
    <w:rsid w:val="00866A5A"/>
    <w:rsid w:val="008706EE"/>
    <w:rsid w:val="00871010"/>
    <w:rsid w:val="008710FC"/>
    <w:rsid w:val="00873CB4"/>
    <w:rsid w:val="008743F0"/>
    <w:rsid w:val="008745E0"/>
    <w:rsid w:val="008754FD"/>
    <w:rsid w:val="0087667D"/>
    <w:rsid w:val="00876E24"/>
    <w:rsid w:val="008801DD"/>
    <w:rsid w:val="00880A95"/>
    <w:rsid w:val="00881B73"/>
    <w:rsid w:val="00881D42"/>
    <w:rsid w:val="00882483"/>
    <w:rsid w:val="0088301C"/>
    <w:rsid w:val="00884C1A"/>
    <w:rsid w:val="00884CE3"/>
    <w:rsid w:val="00886959"/>
    <w:rsid w:val="00886E67"/>
    <w:rsid w:val="00890B05"/>
    <w:rsid w:val="00890EBB"/>
    <w:rsid w:val="00891D90"/>
    <w:rsid w:val="00891DB0"/>
    <w:rsid w:val="008924B8"/>
    <w:rsid w:val="00895398"/>
    <w:rsid w:val="00895696"/>
    <w:rsid w:val="00895CB5"/>
    <w:rsid w:val="00897518"/>
    <w:rsid w:val="008976AD"/>
    <w:rsid w:val="00897779"/>
    <w:rsid w:val="008A2975"/>
    <w:rsid w:val="008A2DC4"/>
    <w:rsid w:val="008A2F1E"/>
    <w:rsid w:val="008A36E1"/>
    <w:rsid w:val="008A37A7"/>
    <w:rsid w:val="008A5527"/>
    <w:rsid w:val="008A6085"/>
    <w:rsid w:val="008A6D70"/>
    <w:rsid w:val="008A706C"/>
    <w:rsid w:val="008A7591"/>
    <w:rsid w:val="008A7D3F"/>
    <w:rsid w:val="008B0736"/>
    <w:rsid w:val="008B154E"/>
    <w:rsid w:val="008B29B0"/>
    <w:rsid w:val="008B2FA2"/>
    <w:rsid w:val="008B3901"/>
    <w:rsid w:val="008B4751"/>
    <w:rsid w:val="008B54BA"/>
    <w:rsid w:val="008B5ADA"/>
    <w:rsid w:val="008B66BE"/>
    <w:rsid w:val="008C00BC"/>
    <w:rsid w:val="008C2277"/>
    <w:rsid w:val="008C2BCD"/>
    <w:rsid w:val="008C40CA"/>
    <w:rsid w:val="008C5441"/>
    <w:rsid w:val="008C6AB2"/>
    <w:rsid w:val="008C6BA2"/>
    <w:rsid w:val="008C7A5D"/>
    <w:rsid w:val="008D0F62"/>
    <w:rsid w:val="008D16FB"/>
    <w:rsid w:val="008D2162"/>
    <w:rsid w:val="008D267F"/>
    <w:rsid w:val="008D3C37"/>
    <w:rsid w:val="008D413C"/>
    <w:rsid w:val="008D4A99"/>
    <w:rsid w:val="008D5604"/>
    <w:rsid w:val="008D5FEC"/>
    <w:rsid w:val="008D71E7"/>
    <w:rsid w:val="008D76BA"/>
    <w:rsid w:val="008D7DA6"/>
    <w:rsid w:val="008E06E9"/>
    <w:rsid w:val="008E1322"/>
    <w:rsid w:val="008E1D2F"/>
    <w:rsid w:val="008E2C64"/>
    <w:rsid w:val="008E3DAE"/>
    <w:rsid w:val="008E3EBE"/>
    <w:rsid w:val="008E5592"/>
    <w:rsid w:val="008E62B6"/>
    <w:rsid w:val="008E7677"/>
    <w:rsid w:val="008E7997"/>
    <w:rsid w:val="008F042B"/>
    <w:rsid w:val="008F0641"/>
    <w:rsid w:val="008F08FD"/>
    <w:rsid w:val="008F0F76"/>
    <w:rsid w:val="008F38C3"/>
    <w:rsid w:val="008F3C7C"/>
    <w:rsid w:val="008F3C87"/>
    <w:rsid w:val="008F41A7"/>
    <w:rsid w:val="008F473D"/>
    <w:rsid w:val="008F63A5"/>
    <w:rsid w:val="008F7810"/>
    <w:rsid w:val="008F7893"/>
    <w:rsid w:val="009021F0"/>
    <w:rsid w:val="009048C3"/>
    <w:rsid w:val="009049AF"/>
    <w:rsid w:val="009049C4"/>
    <w:rsid w:val="00905782"/>
    <w:rsid w:val="00905896"/>
    <w:rsid w:val="00905CA0"/>
    <w:rsid w:val="00905CD5"/>
    <w:rsid w:val="00906E87"/>
    <w:rsid w:val="009076B3"/>
    <w:rsid w:val="00907D28"/>
    <w:rsid w:val="00907FFE"/>
    <w:rsid w:val="009102A4"/>
    <w:rsid w:val="00910520"/>
    <w:rsid w:val="00911F07"/>
    <w:rsid w:val="009124EE"/>
    <w:rsid w:val="0091260D"/>
    <w:rsid w:val="009126D1"/>
    <w:rsid w:val="009130EE"/>
    <w:rsid w:val="00913BF9"/>
    <w:rsid w:val="00914D9C"/>
    <w:rsid w:val="00914F7E"/>
    <w:rsid w:val="0091524E"/>
    <w:rsid w:val="00915776"/>
    <w:rsid w:val="00915B70"/>
    <w:rsid w:val="00915D7D"/>
    <w:rsid w:val="009162E9"/>
    <w:rsid w:val="0091637A"/>
    <w:rsid w:val="00916D07"/>
    <w:rsid w:val="009171F9"/>
    <w:rsid w:val="009177F9"/>
    <w:rsid w:val="00917A66"/>
    <w:rsid w:val="00917DB3"/>
    <w:rsid w:val="009202C6"/>
    <w:rsid w:val="009209A2"/>
    <w:rsid w:val="0092181C"/>
    <w:rsid w:val="00921B73"/>
    <w:rsid w:val="00922015"/>
    <w:rsid w:val="0092211B"/>
    <w:rsid w:val="009221D0"/>
    <w:rsid w:val="00925880"/>
    <w:rsid w:val="00925F56"/>
    <w:rsid w:val="00931D3B"/>
    <w:rsid w:val="00932E7B"/>
    <w:rsid w:val="00933F16"/>
    <w:rsid w:val="00936DBE"/>
    <w:rsid w:val="00940245"/>
    <w:rsid w:val="0094072E"/>
    <w:rsid w:val="009411F2"/>
    <w:rsid w:val="009416CC"/>
    <w:rsid w:val="00941B78"/>
    <w:rsid w:val="0094269F"/>
    <w:rsid w:val="009426B9"/>
    <w:rsid w:val="00943420"/>
    <w:rsid w:val="00943ACE"/>
    <w:rsid w:val="00944790"/>
    <w:rsid w:val="00944B28"/>
    <w:rsid w:val="0094530D"/>
    <w:rsid w:val="00945F62"/>
    <w:rsid w:val="00950B06"/>
    <w:rsid w:val="00951B12"/>
    <w:rsid w:val="009521EE"/>
    <w:rsid w:val="009524CE"/>
    <w:rsid w:val="0095335D"/>
    <w:rsid w:val="00953BA8"/>
    <w:rsid w:val="00953DC7"/>
    <w:rsid w:val="009561FF"/>
    <w:rsid w:val="00956249"/>
    <w:rsid w:val="00957549"/>
    <w:rsid w:val="0095784E"/>
    <w:rsid w:val="00957C78"/>
    <w:rsid w:val="009600C0"/>
    <w:rsid w:val="00960229"/>
    <w:rsid w:val="00964938"/>
    <w:rsid w:val="009652CD"/>
    <w:rsid w:val="00965BBA"/>
    <w:rsid w:val="00965F1D"/>
    <w:rsid w:val="00966147"/>
    <w:rsid w:val="00966A36"/>
    <w:rsid w:val="00970051"/>
    <w:rsid w:val="00970069"/>
    <w:rsid w:val="00970775"/>
    <w:rsid w:val="009709B9"/>
    <w:rsid w:val="009721EB"/>
    <w:rsid w:val="009725C2"/>
    <w:rsid w:val="0097271B"/>
    <w:rsid w:val="00972F97"/>
    <w:rsid w:val="0097649B"/>
    <w:rsid w:val="0097742C"/>
    <w:rsid w:val="0098173B"/>
    <w:rsid w:val="00982596"/>
    <w:rsid w:val="00982D0A"/>
    <w:rsid w:val="00982E88"/>
    <w:rsid w:val="009906BE"/>
    <w:rsid w:val="00991EEF"/>
    <w:rsid w:val="00991F3B"/>
    <w:rsid w:val="00992543"/>
    <w:rsid w:val="00992AB4"/>
    <w:rsid w:val="00993656"/>
    <w:rsid w:val="00994735"/>
    <w:rsid w:val="0099616F"/>
    <w:rsid w:val="009976A3"/>
    <w:rsid w:val="009A05B4"/>
    <w:rsid w:val="009A1FDC"/>
    <w:rsid w:val="009A26BF"/>
    <w:rsid w:val="009A2D8F"/>
    <w:rsid w:val="009A3461"/>
    <w:rsid w:val="009A4A9D"/>
    <w:rsid w:val="009A5443"/>
    <w:rsid w:val="009A5887"/>
    <w:rsid w:val="009B088E"/>
    <w:rsid w:val="009B262E"/>
    <w:rsid w:val="009B42AD"/>
    <w:rsid w:val="009B706E"/>
    <w:rsid w:val="009B77A4"/>
    <w:rsid w:val="009B7827"/>
    <w:rsid w:val="009C0FF6"/>
    <w:rsid w:val="009C1382"/>
    <w:rsid w:val="009C2C24"/>
    <w:rsid w:val="009C3200"/>
    <w:rsid w:val="009C34CE"/>
    <w:rsid w:val="009C37A4"/>
    <w:rsid w:val="009C423A"/>
    <w:rsid w:val="009C4C1A"/>
    <w:rsid w:val="009C7677"/>
    <w:rsid w:val="009C7DE3"/>
    <w:rsid w:val="009D0582"/>
    <w:rsid w:val="009D27C0"/>
    <w:rsid w:val="009D2FAD"/>
    <w:rsid w:val="009D48A2"/>
    <w:rsid w:val="009D6A85"/>
    <w:rsid w:val="009D7594"/>
    <w:rsid w:val="009D7A48"/>
    <w:rsid w:val="009D7F70"/>
    <w:rsid w:val="009E0221"/>
    <w:rsid w:val="009E1BBB"/>
    <w:rsid w:val="009E3AA2"/>
    <w:rsid w:val="009E573B"/>
    <w:rsid w:val="009E59F4"/>
    <w:rsid w:val="009E6342"/>
    <w:rsid w:val="009E6F0B"/>
    <w:rsid w:val="009E7547"/>
    <w:rsid w:val="009E79ED"/>
    <w:rsid w:val="009F02C6"/>
    <w:rsid w:val="009F091E"/>
    <w:rsid w:val="009F0A94"/>
    <w:rsid w:val="009F0B57"/>
    <w:rsid w:val="009F1262"/>
    <w:rsid w:val="009F2A55"/>
    <w:rsid w:val="009F34B5"/>
    <w:rsid w:val="009F6C6C"/>
    <w:rsid w:val="00A0079D"/>
    <w:rsid w:val="00A021C4"/>
    <w:rsid w:val="00A02A6D"/>
    <w:rsid w:val="00A037D9"/>
    <w:rsid w:val="00A03CD5"/>
    <w:rsid w:val="00A04E84"/>
    <w:rsid w:val="00A07596"/>
    <w:rsid w:val="00A07AE3"/>
    <w:rsid w:val="00A10CF9"/>
    <w:rsid w:val="00A11456"/>
    <w:rsid w:val="00A118F5"/>
    <w:rsid w:val="00A148B0"/>
    <w:rsid w:val="00A15130"/>
    <w:rsid w:val="00A15251"/>
    <w:rsid w:val="00A15A0B"/>
    <w:rsid w:val="00A16480"/>
    <w:rsid w:val="00A170EC"/>
    <w:rsid w:val="00A17A08"/>
    <w:rsid w:val="00A17C96"/>
    <w:rsid w:val="00A20B3C"/>
    <w:rsid w:val="00A21755"/>
    <w:rsid w:val="00A21A78"/>
    <w:rsid w:val="00A224B1"/>
    <w:rsid w:val="00A22EB9"/>
    <w:rsid w:val="00A24127"/>
    <w:rsid w:val="00A24759"/>
    <w:rsid w:val="00A25BEB"/>
    <w:rsid w:val="00A30CCA"/>
    <w:rsid w:val="00A30F9E"/>
    <w:rsid w:val="00A319F6"/>
    <w:rsid w:val="00A31CA0"/>
    <w:rsid w:val="00A31F37"/>
    <w:rsid w:val="00A32209"/>
    <w:rsid w:val="00A327EE"/>
    <w:rsid w:val="00A336FA"/>
    <w:rsid w:val="00A33A77"/>
    <w:rsid w:val="00A348B8"/>
    <w:rsid w:val="00A35E0E"/>
    <w:rsid w:val="00A37D72"/>
    <w:rsid w:val="00A3EA49"/>
    <w:rsid w:val="00A410FB"/>
    <w:rsid w:val="00A41E50"/>
    <w:rsid w:val="00A42F04"/>
    <w:rsid w:val="00A43769"/>
    <w:rsid w:val="00A43C0D"/>
    <w:rsid w:val="00A443F9"/>
    <w:rsid w:val="00A44A7E"/>
    <w:rsid w:val="00A452DF"/>
    <w:rsid w:val="00A461EB"/>
    <w:rsid w:val="00A4653C"/>
    <w:rsid w:val="00A47233"/>
    <w:rsid w:val="00A47C9A"/>
    <w:rsid w:val="00A47DCB"/>
    <w:rsid w:val="00A5113E"/>
    <w:rsid w:val="00A52DDD"/>
    <w:rsid w:val="00A531E9"/>
    <w:rsid w:val="00A53E8A"/>
    <w:rsid w:val="00A55441"/>
    <w:rsid w:val="00A55FD6"/>
    <w:rsid w:val="00A57012"/>
    <w:rsid w:val="00A60673"/>
    <w:rsid w:val="00A60A75"/>
    <w:rsid w:val="00A633CD"/>
    <w:rsid w:val="00A63A82"/>
    <w:rsid w:val="00A64E4A"/>
    <w:rsid w:val="00A65046"/>
    <w:rsid w:val="00A652C0"/>
    <w:rsid w:val="00A65B12"/>
    <w:rsid w:val="00A67ACB"/>
    <w:rsid w:val="00A7015C"/>
    <w:rsid w:val="00A70FBC"/>
    <w:rsid w:val="00A731C7"/>
    <w:rsid w:val="00A73999"/>
    <w:rsid w:val="00A73A1E"/>
    <w:rsid w:val="00A748FB"/>
    <w:rsid w:val="00A774A5"/>
    <w:rsid w:val="00A77F73"/>
    <w:rsid w:val="00A80634"/>
    <w:rsid w:val="00A814A7"/>
    <w:rsid w:val="00A840C4"/>
    <w:rsid w:val="00A84A34"/>
    <w:rsid w:val="00A84CEC"/>
    <w:rsid w:val="00A852F1"/>
    <w:rsid w:val="00A857AD"/>
    <w:rsid w:val="00A90AED"/>
    <w:rsid w:val="00A92797"/>
    <w:rsid w:val="00A9345C"/>
    <w:rsid w:val="00A940EC"/>
    <w:rsid w:val="00A94163"/>
    <w:rsid w:val="00A94A29"/>
    <w:rsid w:val="00A9549D"/>
    <w:rsid w:val="00A95A01"/>
    <w:rsid w:val="00A96039"/>
    <w:rsid w:val="00A96BA7"/>
    <w:rsid w:val="00A96C6F"/>
    <w:rsid w:val="00A9710D"/>
    <w:rsid w:val="00AA12E0"/>
    <w:rsid w:val="00AA1D3D"/>
    <w:rsid w:val="00AA1E12"/>
    <w:rsid w:val="00AA25FF"/>
    <w:rsid w:val="00AA2814"/>
    <w:rsid w:val="00AA299D"/>
    <w:rsid w:val="00AA357F"/>
    <w:rsid w:val="00AA3A10"/>
    <w:rsid w:val="00AA3DB5"/>
    <w:rsid w:val="00AA5F59"/>
    <w:rsid w:val="00AA669D"/>
    <w:rsid w:val="00AA706E"/>
    <w:rsid w:val="00AA70C0"/>
    <w:rsid w:val="00AA7668"/>
    <w:rsid w:val="00AB39F7"/>
    <w:rsid w:val="00AB53C2"/>
    <w:rsid w:val="00AB5EBC"/>
    <w:rsid w:val="00AB605F"/>
    <w:rsid w:val="00AB6AB8"/>
    <w:rsid w:val="00AC10B1"/>
    <w:rsid w:val="00AC1872"/>
    <w:rsid w:val="00AC1891"/>
    <w:rsid w:val="00AC19DC"/>
    <w:rsid w:val="00AC1BD0"/>
    <w:rsid w:val="00AC233E"/>
    <w:rsid w:val="00AC2403"/>
    <w:rsid w:val="00AC4135"/>
    <w:rsid w:val="00AC4615"/>
    <w:rsid w:val="00AC49CC"/>
    <w:rsid w:val="00AC649C"/>
    <w:rsid w:val="00AC7436"/>
    <w:rsid w:val="00AD17F2"/>
    <w:rsid w:val="00AD2A35"/>
    <w:rsid w:val="00AD2D55"/>
    <w:rsid w:val="00AD4A00"/>
    <w:rsid w:val="00AD5E1E"/>
    <w:rsid w:val="00AD631F"/>
    <w:rsid w:val="00AD72C3"/>
    <w:rsid w:val="00AD79A4"/>
    <w:rsid w:val="00AD7A93"/>
    <w:rsid w:val="00AE1DC6"/>
    <w:rsid w:val="00AE21FF"/>
    <w:rsid w:val="00AE2450"/>
    <w:rsid w:val="00AE3D05"/>
    <w:rsid w:val="00AE3E36"/>
    <w:rsid w:val="00AE67A9"/>
    <w:rsid w:val="00AF012D"/>
    <w:rsid w:val="00AF0936"/>
    <w:rsid w:val="00AF1815"/>
    <w:rsid w:val="00AF1F18"/>
    <w:rsid w:val="00AF223A"/>
    <w:rsid w:val="00AF24F8"/>
    <w:rsid w:val="00AF2E63"/>
    <w:rsid w:val="00AF35A3"/>
    <w:rsid w:val="00AF4EEC"/>
    <w:rsid w:val="00AF59C5"/>
    <w:rsid w:val="00AF5FE0"/>
    <w:rsid w:val="00AF7161"/>
    <w:rsid w:val="00B01B81"/>
    <w:rsid w:val="00B027AD"/>
    <w:rsid w:val="00B03857"/>
    <w:rsid w:val="00B05272"/>
    <w:rsid w:val="00B05B68"/>
    <w:rsid w:val="00B05BB1"/>
    <w:rsid w:val="00B0726E"/>
    <w:rsid w:val="00B07CCC"/>
    <w:rsid w:val="00B1041C"/>
    <w:rsid w:val="00B1113F"/>
    <w:rsid w:val="00B12141"/>
    <w:rsid w:val="00B12643"/>
    <w:rsid w:val="00B12EFB"/>
    <w:rsid w:val="00B1411E"/>
    <w:rsid w:val="00B14773"/>
    <w:rsid w:val="00B1594F"/>
    <w:rsid w:val="00B16929"/>
    <w:rsid w:val="00B16C19"/>
    <w:rsid w:val="00B1755D"/>
    <w:rsid w:val="00B1759E"/>
    <w:rsid w:val="00B17881"/>
    <w:rsid w:val="00B178AF"/>
    <w:rsid w:val="00B219D1"/>
    <w:rsid w:val="00B22F40"/>
    <w:rsid w:val="00B23650"/>
    <w:rsid w:val="00B25026"/>
    <w:rsid w:val="00B251C5"/>
    <w:rsid w:val="00B25675"/>
    <w:rsid w:val="00B27A05"/>
    <w:rsid w:val="00B3000D"/>
    <w:rsid w:val="00B3064F"/>
    <w:rsid w:val="00B30C30"/>
    <w:rsid w:val="00B3152A"/>
    <w:rsid w:val="00B33850"/>
    <w:rsid w:val="00B33BAC"/>
    <w:rsid w:val="00B350CB"/>
    <w:rsid w:val="00B35AB1"/>
    <w:rsid w:val="00B369CC"/>
    <w:rsid w:val="00B4032F"/>
    <w:rsid w:val="00B40A54"/>
    <w:rsid w:val="00B4129E"/>
    <w:rsid w:val="00B41830"/>
    <w:rsid w:val="00B42E5A"/>
    <w:rsid w:val="00B46049"/>
    <w:rsid w:val="00B46396"/>
    <w:rsid w:val="00B5028D"/>
    <w:rsid w:val="00B507CF"/>
    <w:rsid w:val="00B50DF9"/>
    <w:rsid w:val="00B50EEC"/>
    <w:rsid w:val="00B51857"/>
    <w:rsid w:val="00B51CEA"/>
    <w:rsid w:val="00B530C9"/>
    <w:rsid w:val="00B53E85"/>
    <w:rsid w:val="00B5635A"/>
    <w:rsid w:val="00B564C9"/>
    <w:rsid w:val="00B570B2"/>
    <w:rsid w:val="00B60173"/>
    <w:rsid w:val="00B602C1"/>
    <w:rsid w:val="00B6065D"/>
    <w:rsid w:val="00B60DC3"/>
    <w:rsid w:val="00B60ED6"/>
    <w:rsid w:val="00B6182E"/>
    <w:rsid w:val="00B62F6E"/>
    <w:rsid w:val="00B63479"/>
    <w:rsid w:val="00B6518E"/>
    <w:rsid w:val="00B65392"/>
    <w:rsid w:val="00B65E2F"/>
    <w:rsid w:val="00B66900"/>
    <w:rsid w:val="00B67E1E"/>
    <w:rsid w:val="00B702C8"/>
    <w:rsid w:val="00B70CCD"/>
    <w:rsid w:val="00B70E14"/>
    <w:rsid w:val="00B73349"/>
    <w:rsid w:val="00B734D1"/>
    <w:rsid w:val="00B7388A"/>
    <w:rsid w:val="00B73C82"/>
    <w:rsid w:val="00B741D1"/>
    <w:rsid w:val="00B7428F"/>
    <w:rsid w:val="00B75131"/>
    <w:rsid w:val="00B75BBA"/>
    <w:rsid w:val="00B7647D"/>
    <w:rsid w:val="00B76937"/>
    <w:rsid w:val="00B76D7E"/>
    <w:rsid w:val="00B76DAE"/>
    <w:rsid w:val="00B777BE"/>
    <w:rsid w:val="00B777D0"/>
    <w:rsid w:val="00B77C0C"/>
    <w:rsid w:val="00B77F64"/>
    <w:rsid w:val="00B8091D"/>
    <w:rsid w:val="00B80E47"/>
    <w:rsid w:val="00B81338"/>
    <w:rsid w:val="00B81781"/>
    <w:rsid w:val="00B81FA4"/>
    <w:rsid w:val="00B8291D"/>
    <w:rsid w:val="00B84432"/>
    <w:rsid w:val="00B8448B"/>
    <w:rsid w:val="00B84F4F"/>
    <w:rsid w:val="00B860FB"/>
    <w:rsid w:val="00B86B31"/>
    <w:rsid w:val="00B87553"/>
    <w:rsid w:val="00B877F0"/>
    <w:rsid w:val="00B8794C"/>
    <w:rsid w:val="00B87D9A"/>
    <w:rsid w:val="00B90B78"/>
    <w:rsid w:val="00B91092"/>
    <w:rsid w:val="00B914DA"/>
    <w:rsid w:val="00B9275E"/>
    <w:rsid w:val="00B94183"/>
    <w:rsid w:val="00B94BE1"/>
    <w:rsid w:val="00B95EF4"/>
    <w:rsid w:val="00B96118"/>
    <w:rsid w:val="00B968E2"/>
    <w:rsid w:val="00B96D81"/>
    <w:rsid w:val="00B9741A"/>
    <w:rsid w:val="00B97A6A"/>
    <w:rsid w:val="00BA05CA"/>
    <w:rsid w:val="00BA081A"/>
    <w:rsid w:val="00BA0E6A"/>
    <w:rsid w:val="00BA1489"/>
    <w:rsid w:val="00BA1CF9"/>
    <w:rsid w:val="00BA30B4"/>
    <w:rsid w:val="00BA4B66"/>
    <w:rsid w:val="00BA5214"/>
    <w:rsid w:val="00BA5D3F"/>
    <w:rsid w:val="00BA6044"/>
    <w:rsid w:val="00BA64B5"/>
    <w:rsid w:val="00BA6E6E"/>
    <w:rsid w:val="00BA6FC8"/>
    <w:rsid w:val="00BA72DC"/>
    <w:rsid w:val="00BA77E8"/>
    <w:rsid w:val="00BA7CCD"/>
    <w:rsid w:val="00BB028E"/>
    <w:rsid w:val="00BB0961"/>
    <w:rsid w:val="00BB2CDF"/>
    <w:rsid w:val="00BB2E18"/>
    <w:rsid w:val="00BB3554"/>
    <w:rsid w:val="00BB3D33"/>
    <w:rsid w:val="00BB44A9"/>
    <w:rsid w:val="00BB4AB6"/>
    <w:rsid w:val="00BB4ABD"/>
    <w:rsid w:val="00BB4C94"/>
    <w:rsid w:val="00BB6509"/>
    <w:rsid w:val="00BB6B79"/>
    <w:rsid w:val="00BB6BE0"/>
    <w:rsid w:val="00BC03F1"/>
    <w:rsid w:val="00BC10F7"/>
    <w:rsid w:val="00BC210D"/>
    <w:rsid w:val="00BC248C"/>
    <w:rsid w:val="00BC3828"/>
    <w:rsid w:val="00BC40CA"/>
    <w:rsid w:val="00BC51C4"/>
    <w:rsid w:val="00BC7408"/>
    <w:rsid w:val="00BC75D8"/>
    <w:rsid w:val="00BC781D"/>
    <w:rsid w:val="00BC7F54"/>
    <w:rsid w:val="00BD0667"/>
    <w:rsid w:val="00BD0DDB"/>
    <w:rsid w:val="00BD1002"/>
    <w:rsid w:val="00BD1765"/>
    <w:rsid w:val="00BD240A"/>
    <w:rsid w:val="00BD4554"/>
    <w:rsid w:val="00BD4C4D"/>
    <w:rsid w:val="00BD699D"/>
    <w:rsid w:val="00BD70E5"/>
    <w:rsid w:val="00BE172B"/>
    <w:rsid w:val="00BE287C"/>
    <w:rsid w:val="00BE2EBC"/>
    <w:rsid w:val="00BE3E7B"/>
    <w:rsid w:val="00BE5732"/>
    <w:rsid w:val="00BE58E3"/>
    <w:rsid w:val="00BE659F"/>
    <w:rsid w:val="00BE6A80"/>
    <w:rsid w:val="00BE6EF8"/>
    <w:rsid w:val="00BF08FF"/>
    <w:rsid w:val="00BF0A90"/>
    <w:rsid w:val="00BF135F"/>
    <w:rsid w:val="00BF24A3"/>
    <w:rsid w:val="00BF27DF"/>
    <w:rsid w:val="00BF33DA"/>
    <w:rsid w:val="00BF4F2E"/>
    <w:rsid w:val="00BF5A17"/>
    <w:rsid w:val="00BF6248"/>
    <w:rsid w:val="00BF6266"/>
    <w:rsid w:val="00BF708A"/>
    <w:rsid w:val="00BF70D5"/>
    <w:rsid w:val="00C01188"/>
    <w:rsid w:val="00C01EC0"/>
    <w:rsid w:val="00C031E2"/>
    <w:rsid w:val="00C037B1"/>
    <w:rsid w:val="00C0445C"/>
    <w:rsid w:val="00C046DE"/>
    <w:rsid w:val="00C04D6A"/>
    <w:rsid w:val="00C0528A"/>
    <w:rsid w:val="00C055EB"/>
    <w:rsid w:val="00C05A58"/>
    <w:rsid w:val="00C05D61"/>
    <w:rsid w:val="00C0679D"/>
    <w:rsid w:val="00C06BB8"/>
    <w:rsid w:val="00C07FF3"/>
    <w:rsid w:val="00C1035B"/>
    <w:rsid w:val="00C1050B"/>
    <w:rsid w:val="00C11166"/>
    <w:rsid w:val="00C1360E"/>
    <w:rsid w:val="00C13CFA"/>
    <w:rsid w:val="00C1437F"/>
    <w:rsid w:val="00C1498C"/>
    <w:rsid w:val="00C151AE"/>
    <w:rsid w:val="00C171C5"/>
    <w:rsid w:val="00C202E6"/>
    <w:rsid w:val="00C20481"/>
    <w:rsid w:val="00C21849"/>
    <w:rsid w:val="00C220C5"/>
    <w:rsid w:val="00C22336"/>
    <w:rsid w:val="00C23BF9"/>
    <w:rsid w:val="00C23DAF"/>
    <w:rsid w:val="00C23FE0"/>
    <w:rsid w:val="00C244EE"/>
    <w:rsid w:val="00C25679"/>
    <w:rsid w:val="00C25CC9"/>
    <w:rsid w:val="00C26B9C"/>
    <w:rsid w:val="00C2772C"/>
    <w:rsid w:val="00C27F89"/>
    <w:rsid w:val="00C3169D"/>
    <w:rsid w:val="00C3190E"/>
    <w:rsid w:val="00C319FD"/>
    <w:rsid w:val="00C31DA0"/>
    <w:rsid w:val="00C32DD4"/>
    <w:rsid w:val="00C32E2B"/>
    <w:rsid w:val="00C35087"/>
    <w:rsid w:val="00C3636B"/>
    <w:rsid w:val="00C365EA"/>
    <w:rsid w:val="00C36A79"/>
    <w:rsid w:val="00C3729D"/>
    <w:rsid w:val="00C375B4"/>
    <w:rsid w:val="00C37710"/>
    <w:rsid w:val="00C40B44"/>
    <w:rsid w:val="00C4169D"/>
    <w:rsid w:val="00C42BD0"/>
    <w:rsid w:val="00C437DE"/>
    <w:rsid w:val="00C4413A"/>
    <w:rsid w:val="00C442CB"/>
    <w:rsid w:val="00C44B22"/>
    <w:rsid w:val="00C44F97"/>
    <w:rsid w:val="00C4561C"/>
    <w:rsid w:val="00C45B6A"/>
    <w:rsid w:val="00C4647D"/>
    <w:rsid w:val="00C46CAC"/>
    <w:rsid w:val="00C46D20"/>
    <w:rsid w:val="00C46EF5"/>
    <w:rsid w:val="00C5028B"/>
    <w:rsid w:val="00C50B2E"/>
    <w:rsid w:val="00C5200D"/>
    <w:rsid w:val="00C52E7A"/>
    <w:rsid w:val="00C60D12"/>
    <w:rsid w:val="00C60D5F"/>
    <w:rsid w:val="00C6193C"/>
    <w:rsid w:val="00C61CA2"/>
    <w:rsid w:val="00C620F2"/>
    <w:rsid w:val="00C62299"/>
    <w:rsid w:val="00C6231E"/>
    <w:rsid w:val="00C626D4"/>
    <w:rsid w:val="00C63246"/>
    <w:rsid w:val="00C637D7"/>
    <w:rsid w:val="00C64078"/>
    <w:rsid w:val="00C6522A"/>
    <w:rsid w:val="00C65C06"/>
    <w:rsid w:val="00C704B1"/>
    <w:rsid w:val="00C70AE4"/>
    <w:rsid w:val="00C72224"/>
    <w:rsid w:val="00C7230A"/>
    <w:rsid w:val="00C73412"/>
    <w:rsid w:val="00C7409D"/>
    <w:rsid w:val="00C7475D"/>
    <w:rsid w:val="00C7496A"/>
    <w:rsid w:val="00C74DFC"/>
    <w:rsid w:val="00C75706"/>
    <w:rsid w:val="00C75E58"/>
    <w:rsid w:val="00C76858"/>
    <w:rsid w:val="00C76968"/>
    <w:rsid w:val="00C76AC6"/>
    <w:rsid w:val="00C76FF2"/>
    <w:rsid w:val="00C77228"/>
    <w:rsid w:val="00C77600"/>
    <w:rsid w:val="00C77FE4"/>
    <w:rsid w:val="00C807F1"/>
    <w:rsid w:val="00C8103B"/>
    <w:rsid w:val="00C822FB"/>
    <w:rsid w:val="00C8350C"/>
    <w:rsid w:val="00C83DEC"/>
    <w:rsid w:val="00C840D8"/>
    <w:rsid w:val="00C84C76"/>
    <w:rsid w:val="00C856DD"/>
    <w:rsid w:val="00C857C7"/>
    <w:rsid w:val="00C860B7"/>
    <w:rsid w:val="00C86E91"/>
    <w:rsid w:val="00C8734F"/>
    <w:rsid w:val="00C87350"/>
    <w:rsid w:val="00C94331"/>
    <w:rsid w:val="00C94DC5"/>
    <w:rsid w:val="00C9508D"/>
    <w:rsid w:val="00C95F8F"/>
    <w:rsid w:val="00C969AE"/>
    <w:rsid w:val="00C96D76"/>
    <w:rsid w:val="00C97CB8"/>
    <w:rsid w:val="00CA3F6D"/>
    <w:rsid w:val="00CA4815"/>
    <w:rsid w:val="00CA4C5E"/>
    <w:rsid w:val="00CA598F"/>
    <w:rsid w:val="00CA5E8D"/>
    <w:rsid w:val="00CA6D8A"/>
    <w:rsid w:val="00CA77DC"/>
    <w:rsid w:val="00CB1CEC"/>
    <w:rsid w:val="00CB1E75"/>
    <w:rsid w:val="00CB246B"/>
    <w:rsid w:val="00CB27EE"/>
    <w:rsid w:val="00CB3030"/>
    <w:rsid w:val="00CB3C00"/>
    <w:rsid w:val="00CB4983"/>
    <w:rsid w:val="00CB5883"/>
    <w:rsid w:val="00CB5E57"/>
    <w:rsid w:val="00CB5EDF"/>
    <w:rsid w:val="00CB6103"/>
    <w:rsid w:val="00CB61ED"/>
    <w:rsid w:val="00CB666A"/>
    <w:rsid w:val="00CB7388"/>
    <w:rsid w:val="00CB78D3"/>
    <w:rsid w:val="00CB7AEF"/>
    <w:rsid w:val="00CC0926"/>
    <w:rsid w:val="00CC0A86"/>
    <w:rsid w:val="00CC2872"/>
    <w:rsid w:val="00CC287C"/>
    <w:rsid w:val="00CC319D"/>
    <w:rsid w:val="00CC3349"/>
    <w:rsid w:val="00CC4DA5"/>
    <w:rsid w:val="00CC55BC"/>
    <w:rsid w:val="00CC6F4A"/>
    <w:rsid w:val="00CC71EB"/>
    <w:rsid w:val="00CC74CF"/>
    <w:rsid w:val="00CC7896"/>
    <w:rsid w:val="00CC7E1E"/>
    <w:rsid w:val="00CD22C0"/>
    <w:rsid w:val="00CD2F6A"/>
    <w:rsid w:val="00CD3341"/>
    <w:rsid w:val="00CD4D20"/>
    <w:rsid w:val="00CD53DA"/>
    <w:rsid w:val="00CD5A18"/>
    <w:rsid w:val="00CD5BCD"/>
    <w:rsid w:val="00CD5FC3"/>
    <w:rsid w:val="00CD6A96"/>
    <w:rsid w:val="00CD6BC7"/>
    <w:rsid w:val="00CE0ECC"/>
    <w:rsid w:val="00CE1977"/>
    <w:rsid w:val="00CE29A7"/>
    <w:rsid w:val="00CE2BAE"/>
    <w:rsid w:val="00CE33A2"/>
    <w:rsid w:val="00CE38F2"/>
    <w:rsid w:val="00CE5290"/>
    <w:rsid w:val="00CE5DE0"/>
    <w:rsid w:val="00CE63EE"/>
    <w:rsid w:val="00CE79A9"/>
    <w:rsid w:val="00CF0456"/>
    <w:rsid w:val="00CF1EA0"/>
    <w:rsid w:val="00CF23C9"/>
    <w:rsid w:val="00CF28E7"/>
    <w:rsid w:val="00CF34D4"/>
    <w:rsid w:val="00CF3E06"/>
    <w:rsid w:val="00CF48FC"/>
    <w:rsid w:val="00CF5E7E"/>
    <w:rsid w:val="00CF6562"/>
    <w:rsid w:val="00CF6815"/>
    <w:rsid w:val="00CF69CC"/>
    <w:rsid w:val="00CF6D26"/>
    <w:rsid w:val="00CF708B"/>
    <w:rsid w:val="00CF7CC4"/>
    <w:rsid w:val="00D0005A"/>
    <w:rsid w:val="00D002A3"/>
    <w:rsid w:val="00D01529"/>
    <w:rsid w:val="00D01DD0"/>
    <w:rsid w:val="00D02EEF"/>
    <w:rsid w:val="00D03BB6"/>
    <w:rsid w:val="00D03FEE"/>
    <w:rsid w:val="00D045D5"/>
    <w:rsid w:val="00D048E2"/>
    <w:rsid w:val="00D05FCB"/>
    <w:rsid w:val="00D060ED"/>
    <w:rsid w:val="00D06BAD"/>
    <w:rsid w:val="00D06DE4"/>
    <w:rsid w:val="00D10407"/>
    <w:rsid w:val="00D10745"/>
    <w:rsid w:val="00D111A7"/>
    <w:rsid w:val="00D1293E"/>
    <w:rsid w:val="00D13D05"/>
    <w:rsid w:val="00D13E0B"/>
    <w:rsid w:val="00D14EC9"/>
    <w:rsid w:val="00D151E9"/>
    <w:rsid w:val="00D15F1B"/>
    <w:rsid w:val="00D169BA"/>
    <w:rsid w:val="00D170EC"/>
    <w:rsid w:val="00D17FA2"/>
    <w:rsid w:val="00D20442"/>
    <w:rsid w:val="00D21C71"/>
    <w:rsid w:val="00D23748"/>
    <w:rsid w:val="00D23870"/>
    <w:rsid w:val="00D24CB9"/>
    <w:rsid w:val="00D255A0"/>
    <w:rsid w:val="00D25B62"/>
    <w:rsid w:val="00D267C6"/>
    <w:rsid w:val="00D26979"/>
    <w:rsid w:val="00D26F6E"/>
    <w:rsid w:val="00D27643"/>
    <w:rsid w:val="00D27849"/>
    <w:rsid w:val="00D30560"/>
    <w:rsid w:val="00D3125A"/>
    <w:rsid w:val="00D313BE"/>
    <w:rsid w:val="00D326E5"/>
    <w:rsid w:val="00D32F85"/>
    <w:rsid w:val="00D340E0"/>
    <w:rsid w:val="00D34673"/>
    <w:rsid w:val="00D36175"/>
    <w:rsid w:val="00D371BF"/>
    <w:rsid w:val="00D40D40"/>
    <w:rsid w:val="00D40EA9"/>
    <w:rsid w:val="00D41E68"/>
    <w:rsid w:val="00D420C9"/>
    <w:rsid w:val="00D44009"/>
    <w:rsid w:val="00D44172"/>
    <w:rsid w:val="00D44245"/>
    <w:rsid w:val="00D4428F"/>
    <w:rsid w:val="00D442F9"/>
    <w:rsid w:val="00D448F3"/>
    <w:rsid w:val="00D45BF1"/>
    <w:rsid w:val="00D45D9C"/>
    <w:rsid w:val="00D50043"/>
    <w:rsid w:val="00D5085C"/>
    <w:rsid w:val="00D50E1C"/>
    <w:rsid w:val="00D50F19"/>
    <w:rsid w:val="00D51900"/>
    <w:rsid w:val="00D5352C"/>
    <w:rsid w:val="00D53A3D"/>
    <w:rsid w:val="00D54AA8"/>
    <w:rsid w:val="00D54EDB"/>
    <w:rsid w:val="00D55097"/>
    <w:rsid w:val="00D552D8"/>
    <w:rsid w:val="00D5688A"/>
    <w:rsid w:val="00D56A66"/>
    <w:rsid w:val="00D579C5"/>
    <w:rsid w:val="00D57AB1"/>
    <w:rsid w:val="00D60119"/>
    <w:rsid w:val="00D61181"/>
    <w:rsid w:val="00D61272"/>
    <w:rsid w:val="00D61A85"/>
    <w:rsid w:val="00D61BE6"/>
    <w:rsid w:val="00D62D51"/>
    <w:rsid w:val="00D64677"/>
    <w:rsid w:val="00D64C52"/>
    <w:rsid w:val="00D66173"/>
    <w:rsid w:val="00D7021A"/>
    <w:rsid w:val="00D712B4"/>
    <w:rsid w:val="00D716EB"/>
    <w:rsid w:val="00D766DC"/>
    <w:rsid w:val="00D777BF"/>
    <w:rsid w:val="00D80486"/>
    <w:rsid w:val="00D80E21"/>
    <w:rsid w:val="00D825EA"/>
    <w:rsid w:val="00D82920"/>
    <w:rsid w:val="00D83666"/>
    <w:rsid w:val="00D85753"/>
    <w:rsid w:val="00D85DCD"/>
    <w:rsid w:val="00D864AA"/>
    <w:rsid w:val="00D86AD6"/>
    <w:rsid w:val="00D875E5"/>
    <w:rsid w:val="00D910FC"/>
    <w:rsid w:val="00D9249E"/>
    <w:rsid w:val="00D95C86"/>
    <w:rsid w:val="00D95D87"/>
    <w:rsid w:val="00D96193"/>
    <w:rsid w:val="00D970AB"/>
    <w:rsid w:val="00D97395"/>
    <w:rsid w:val="00DA1EBE"/>
    <w:rsid w:val="00DA25D8"/>
    <w:rsid w:val="00DA2CC1"/>
    <w:rsid w:val="00DA38A9"/>
    <w:rsid w:val="00DA5905"/>
    <w:rsid w:val="00DA71C0"/>
    <w:rsid w:val="00DA7887"/>
    <w:rsid w:val="00DA7AB1"/>
    <w:rsid w:val="00DB097A"/>
    <w:rsid w:val="00DB1FB8"/>
    <w:rsid w:val="00DB201A"/>
    <w:rsid w:val="00DB20D4"/>
    <w:rsid w:val="00DB21E1"/>
    <w:rsid w:val="00DB2BC8"/>
    <w:rsid w:val="00DB2FB3"/>
    <w:rsid w:val="00DB32AF"/>
    <w:rsid w:val="00DB3CAB"/>
    <w:rsid w:val="00DB438B"/>
    <w:rsid w:val="00DB4EEE"/>
    <w:rsid w:val="00DB6043"/>
    <w:rsid w:val="00DB674E"/>
    <w:rsid w:val="00DC0408"/>
    <w:rsid w:val="00DC18C9"/>
    <w:rsid w:val="00DC1BF1"/>
    <w:rsid w:val="00DC4C51"/>
    <w:rsid w:val="00DC5980"/>
    <w:rsid w:val="00DC64D6"/>
    <w:rsid w:val="00DC7076"/>
    <w:rsid w:val="00DD0042"/>
    <w:rsid w:val="00DD011F"/>
    <w:rsid w:val="00DD0B92"/>
    <w:rsid w:val="00DD1773"/>
    <w:rsid w:val="00DD28EA"/>
    <w:rsid w:val="00DD2B46"/>
    <w:rsid w:val="00DD2E3A"/>
    <w:rsid w:val="00DD4896"/>
    <w:rsid w:val="00DD4E1C"/>
    <w:rsid w:val="00DD6C25"/>
    <w:rsid w:val="00DE03F6"/>
    <w:rsid w:val="00DE06D5"/>
    <w:rsid w:val="00DE1083"/>
    <w:rsid w:val="00DE1534"/>
    <w:rsid w:val="00DE1887"/>
    <w:rsid w:val="00DE1A31"/>
    <w:rsid w:val="00DE1FBF"/>
    <w:rsid w:val="00DE20EE"/>
    <w:rsid w:val="00DE2AB8"/>
    <w:rsid w:val="00DE33A7"/>
    <w:rsid w:val="00DE4B68"/>
    <w:rsid w:val="00DE4DE7"/>
    <w:rsid w:val="00DE54E5"/>
    <w:rsid w:val="00DF0449"/>
    <w:rsid w:val="00DF12B7"/>
    <w:rsid w:val="00DF1A33"/>
    <w:rsid w:val="00DF1A9F"/>
    <w:rsid w:val="00DF1BB5"/>
    <w:rsid w:val="00DF235B"/>
    <w:rsid w:val="00DF32C2"/>
    <w:rsid w:val="00DF3472"/>
    <w:rsid w:val="00DF4FBA"/>
    <w:rsid w:val="00DF62B6"/>
    <w:rsid w:val="00DF63E4"/>
    <w:rsid w:val="00DF676C"/>
    <w:rsid w:val="00DF69D5"/>
    <w:rsid w:val="00DF7379"/>
    <w:rsid w:val="00DF7738"/>
    <w:rsid w:val="00DF781F"/>
    <w:rsid w:val="00DF7C3C"/>
    <w:rsid w:val="00DF7E17"/>
    <w:rsid w:val="00E002DB"/>
    <w:rsid w:val="00E00926"/>
    <w:rsid w:val="00E00E01"/>
    <w:rsid w:val="00E01025"/>
    <w:rsid w:val="00E024F9"/>
    <w:rsid w:val="00E02D0C"/>
    <w:rsid w:val="00E04B9E"/>
    <w:rsid w:val="00E054FF"/>
    <w:rsid w:val="00E06309"/>
    <w:rsid w:val="00E063B0"/>
    <w:rsid w:val="00E06686"/>
    <w:rsid w:val="00E06A19"/>
    <w:rsid w:val="00E06FAA"/>
    <w:rsid w:val="00E07958"/>
    <w:rsid w:val="00E100AA"/>
    <w:rsid w:val="00E102F8"/>
    <w:rsid w:val="00E119F9"/>
    <w:rsid w:val="00E11C2E"/>
    <w:rsid w:val="00E1212F"/>
    <w:rsid w:val="00E122FB"/>
    <w:rsid w:val="00E125F0"/>
    <w:rsid w:val="00E13526"/>
    <w:rsid w:val="00E13959"/>
    <w:rsid w:val="00E1445A"/>
    <w:rsid w:val="00E14B60"/>
    <w:rsid w:val="00E156BE"/>
    <w:rsid w:val="00E17161"/>
    <w:rsid w:val="00E179D5"/>
    <w:rsid w:val="00E17CD6"/>
    <w:rsid w:val="00E2124F"/>
    <w:rsid w:val="00E21449"/>
    <w:rsid w:val="00E228DC"/>
    <w:rsid w:val="00E22CA8"/>
    <w:rsid w:val="00E24451"/>
    <w:rsid w:val="00E246E7"/>
    <w:rsid w:val="00E253CA"/>
    <w:rsid w:val="00E275A6"/>
    <w:rsid w:val="00E2760B"/>
    <w:rsid w:val="00E27A9C"/>
    <w:rsid w:val="00E31079"/>
    <w:rsid w:val="00E3132B"/>
    <w:rsid w:val="00E324A3"/>
    <w:rsid w:val="00E351A2"/>
    <w:rsid w:val="00E359BB"/>
    <w:rsid w:val="00E40E7B"/>
    <w:rsid w:val="00E41960"/>
    <w:rsid w:val="00E41AEF"/>
    <w:rsid w:val="00E42267"/>
    <w:rsid w:val="00E43CC3"/>
    <w:rsid w:val="00E43DF6"/>
    <w:rsid w:val="00E43FBC"/>
    <w:rsid w:val="00E44E4D"/>
    <w:rsid w:val="00E451A1"/>
    <w:rsid w:val="00E452C0"/>
    <w:rsid w:val="00E45C0B"/>
    <w:rsid w:val="00E468DC"/>
    <w:rsid w:val="00E46979"/>
    <w:rsid w:val="00E46AA6"/>
    <w:rsid w:val="00E4722B"/>
    <w:rsid w:val="00E47EF5"/>
    <w:rsid w:val="00E5075C"/>
    <w:rsid w:val="00E508B8"/>
    <w:rsid w:val="00E50C89"/>
    <w:rsid w:val="00E50F5A"/>
    <w:rsid w:val="00E5183B"/>
    <w:rsid w:val="00E51F7B"/>
    <w:rsid w:val="00E524B8"/>
    <w:rsid w:val="00E529E5"/>
    <w:rsid w:val="00E53FD2"/>
    <w:rsid w:val="00E54680"/>
    <w:rsid w:val="00E55565"/>
    <w:rsid w:val="00E558E0"/>
    <w:rsid w:val="00E60660"/>
    <w:rsid w:val="00E608D5"/>
    <w:rsid w:val="00E60D85"/>
    <w:rsid w:val="00E61252"/>
    <w:rsid w:val="00E619F4"/>
    <w:rsid w:val="00E625DC"/>
    <w:rsid w:val="00E62BA3"/>
    <w:rsid w:val="00E62E8B"/>
    <w:rsid w:val="00E63D3B"/>
    <w:rsid w:val="00E641A2"/>
    <w:rsid w:val="00E6444A"/>
    <w:rsid w:val="00E653A0"/>
    <w:rsid w:val="00E65C8E"/>
    <w:rsid w:val="00E65DE5"/>
    <w:rsid w:val="00E65DE8"/>
    <w:rsid w:val="00E662C6"/>
    <w:rsid w:val="00E667A1"/>
    <w:rsid w:val="00E70365"/>
    <w:rsid w:val="00E70E82"/>
    <w:rsid w:val="00E70F91"/>
    <w:rsid w:val="00E72943"/>
    <w:rsid w:val="00E734B5"/>
    <w:rsid w:val="00E73A8E"/>
    <w:rsid w:val="00E74357"/>
    <w:rsid w:val="00E75BD3"/>
    <w:rsid w:val="00E76DCD"/>
    <w:rsid w:val="00E81546"/>
    <w:rsid w:val="00E81AD7"/>
    <w:rsid w:val="00E81EEF"/>
    <w:rsid w:val="00E8230A"/>
    <w:rsid w:val="00E830DC"/>
    <w:rsid w:val="00E832FD"/>
    <w:rsid w:val="00E83E49"/>
    <w:rsid w:val="00E84A2E"/>
    <w:rsid w:val="00E86756"/>
    <w:rsid w:val="00E86BF4"/>
    <w:rsid w:val="00E870FA"/>
    <w:rsid w:val="00E87133"/>
    <w:rsid w:val="00E9146E"/>
    <w:rsid w:val="00E9147A"/>
    <w:rsid w:val="00E92075"/>
    <w:rsid w:val="00E92106"/>
    <w:rsid w:val="00E921FA"/>
    <w:rsid w:val="00E93AAB"/>
    <w:rsid w:val="00E94695"/>
    <w:rsid w:val="00E95039"/>
    <w:rsid w:val="00E95312"/>
    <w:rsid w:val="00E96739"/>
    <w:rsid w:val="00E96D77"/>
    <w:rsid w:val="00E96E52"/>
    <w:rsid w:val="00E9725E"/>
    <w:rsid w:val="00E97405"/>
    <w:rsid w:val="00E976DC"/>
    <w:rsid w:val="00EA15BD"/>
    <w:rsid w:val="00EA3536"/>
    <w:rsid w:val="00EA3AB7"/>
    <w:rsid w:val="00EA5B0F"/>
    <w:rsid w:val="00EA6012"/>
    <w:rsid w:val="00EA6D9F"/>
    <w:rsid w:val="00EB129D"/>
    <w:rsid w:val="00EB1B31"/>
    <w:rsid w:val="00EB2E5C"/>
    <w:rsid w:val="00EB3023"/>
    <w:rsid w:val="00EB4C2F"/>
    <w:rsid w:val="00EB4CB3"/>
    <w:rsid w:val="00EB4D0B"/>
    <w:rsid w:val="00EB4FE2"/>
    <w:rsid w:val="00EB67E1"/>
    <w:rsid w:val="00EB73C8"/>
    <w:rsid w:val="00EC019D"/>
    <w:rsid w:val="00EC16E2"/>
    <w:rsid w:val="00EC23E7"/>
    <w:rsid w:val="00EC26BD"/>
    <w:rsid w:val="00EC271E"/>
    <w:rsid w:val="00EC286A"/>
    <w:rsid w:val="00EC2EFE"/>
    <w:rsid w:val="00EC65E2"/>
    <w:rsid w:val="00EC77D8"/>
    <w:rsid w:val="00ED0DDF"/>
    <w:rsid w:val="00ED1B20"/>
    <w:rsid w:val="00ED1C41"/>
    <w:rsid w:val="00ED2EF9"/>
    <w:rsid w:val="00ED358F"/>
    <w:rsid w:val="00ED4F82"/>
    <w:rsid w:val="00ED73D2"/>
    <w:rsid w:val="00ED7554"/>
    <w:rsid w:val="00ED75A8"/>
    <w:rsid w:val="00ED7BA2"/>
    <w:rsid w:val="00ED7C40"/>
    <w:rsid w:val="00EE02E6"/>
    <w:rsid w:val="00EE0818"/>
    <w:rsid w:val="00EE2B4F"/>
    <w:rsid w:val="00EE3298"/>
    <w:rsid w:val="00EE55EF"/>
    <w:rsid w:val="00EE599E"/>
    <w:rsid w:val="00EE6050"/>
    <w:rsid w:val="00EE69E3"/>
    <w:rsid w:val="00EE6A87"/>
    <w:rsid w:val="00EE761D"/>
    <w:rsid w:val="00EE7AE0"/>
    <w:rsid w:val="00EF0ED4"/>
    <w:rsid w:val="00EF2A83"/>
    <w:rsid w:val="00EF2BF6"/>
    <w:rsid w:val="00EF3F2C"/>
    <w:rsid w:val="00EF59F8"/>
    <w:rsid w:val="00EF7C0D"/>
    <w:rsid w:val="00F00161"/>
    <w:rsid w:val="00F008FA"/>
    <w:rsid w:val="00F00E36"/>
    <w:rsid w:val="00F02557"/>
    <w:rsid w:val="00F04259"/>
    <w:rsid w:val="00F0500D"/>
    <w:rsid w:val="00F05C9F"/>
    <w:rsid w:val="00F07F62"/>
    <w:rsid w:val="00F1000D"/>
    <w:rsid w:val="00F10195"/>
    <w:rsid w:val="00F1020E"/>
    <w:rsid w:val="00F11F74"/>
    <w:rsid w:val="00F12A3E"/>
    <w:rsid w:val="00F1345C"/>
    <w:rsid w:val="00F13479"/>
    <w:rsid w:val="00F13991"/>
    <w:rsid w:val="00F13FC1"/>
    <w:rsid w:val="00F140A7"/>
    <w:rsid w:val="00F15CFC"/>
    <w:rsid w:val="00F16AB9"/>
    <w:rsid w:val="00F16C50"/>
    <w:rsid w:val="00F17D47"/>
    <w:rsid w:val="00F20176"/>
    <w:rsid w:val="00F2182D"/>
    <w:rsid w:val="00F21ABC"/>
    <w:rsid w:val="00F224F3"/>
    <w:rsid w:val="00F23861"/>
    <w:rsid w:val="00F239F5"/>
    <w:rsid w:val="00F24C5E"/>
    <w:rsid w:val="00F26C0A"/>
    <w:rsid w:val="00F30128"/>
    <w:rsid w:val="00F309E2"/>
    <w:rsid w:val="00F30F82"/>
    <w:rsid w:val="00F311A4"/>
    <w:rsid w:val="00F32669"/>
    <w:rsid w:val="00F33734"/>
    <w:rsid w:val="00F34C63"/>
    <w:rsid w:val="00F35213"/>
    <w:rsid w:val="00F35ACD"/>
    <w:rsid w:val="00F36050"/>
    <w:rsid w:val="00F3643E"/>
    <w:rsid w:val="00F36EB8"/>
    <w:rsid w:val="00F37316"/>
    <w:rsid w:val="00F37875"/>
    <w:rsid w:val="00F40487"/>
    <w:rsid w:val="00F40C4E"/>
    <w:rsid w:val="00F41024"/>
    <w:rsid w:val="00F43720"/>
    <w:rsid w:val="00F44245"/>
    <w:rsid w:val="00F451AB"/>
    <w:rsid w:val="00F4681E"/>
    <w:rsid w:val="00F47E8F"/>
    <w:rsid w:val="00F50CE2"/>
    <w:rsid w:val="00F51B39"/>
    <w:rsid w:val="00F51D24"/>
    <w:rsid w:val="00F52DC1"/>
    <w:rsid w:val="00F52EBF"/>
    <w:rsid w:val="00F5342C"/>
    <w:rsid w:val="00F54342"/>
    <w:rsid w:val="00F54CA8"/>
    <w:rsid w:val="00F55DFD"/>
    <w:rsid w:val="00F56A3B"/>
    <w:rsid w:val="00F61A35"/>
    <w:rsid w:val="00F621C7"/>
    <w:rsid w:val="00F62C94"/>
    <w:rsid w:val="00F63B15"/>
    <w:rsid w:val="00F659CC"/>
    <w:rsid w:val="00F65CDA"/>
    <w:rsid w:val="00F66A23"/>
    <w:rsid w:val="00F66DD9"/>
    <w:rsid w:val="00F70344"/>
    <w:rsid w:val="00F714E0"/>
    <w:rsid w:val="00F7161F"/>
    <w:rsid w:val="00F71867"/>
    <w:rsid w:val="00F7329E"/>
    <w:rsid w:val="00F7404D"/>
    <w:rsid w:val="00F74482"/>
    <w:rsid w:val="00F75E2A"/>
    <w:rsid w:val="00F75FAA"/>
    <w:rsid w:val="00F76D36"/>
    <w:rsid w:val="00F77D1A"/>
    <w:rsid w:val="00F80D07"/>
    <w:rsid w:val="00F80F4F"/>
    <w:rsid w:val="00F81C3E"/>
    <w:rsid w:val="00F81C6A"/>
    <w:rsid w:val="00F81CE6"/>
    <w:rsid w:val="00F82C2C"/>
    <w:rsid w:val="00F83A97"/>
    <w:rsid w:val="00F8527D"/>
    <w:rsid w:val="00F85656"/>
    <w:rsid w:val="00F85913"/>
    <w:rsid w:val="00F90F63"/>
    <w:rsid w:val="00F915AB"/>
    <w:rsid w:val="00F93317"/>
    <w:rsid w:val="00F941F2"/>
    <w:rsid w:val="00F94D17"/>
    <w:rsid w:val="00F9534B"/>
    <w:rsid w:val="00F9715F"/>
    <w:rsid w:val="00FA0D1A"/>
    <w:rsid w:val="00FA1F1C"/>
    <w:rsid w:val="00FA274D"/>
    <w:rsid w:val="00FA5229"/>
    <w:rsid w:val="00FA6552"/>
    <w:rsid w:val="00FA65C6"/>
    <w:rsid w:val="00FA65D1"/>
    <w:rsid w:val="00FA755C"/>
    <w:rsid w:val="00FB04D3"/>
    <w:rsid w:val="00FB04EC"/>
    <w:rsid w:val="00FB1352"/>
    <w:rsid w:val="00FB2E24"/>
    <w:rsid w:val="00FB334E"/>
    <w:rsid w:val="00FB4431"/>
    <w:rsid w:val="00FB4C97"/>
    <w:rsid w:val="00FB5040"/>
    <w:rsid w:val="00FB5B67"/>
    <w:rsid w:val="00FB6E55"/>
    <w:rsid w:val="00FB779B"/>
    <w:rsid w:val="00FB7A58"/>
    <w:rsid w:val="00FB7ACB"/>
    <w:rsid w:val="00FC26C2"/>
    <w:rsid w:val="00FC3443"/>
    <w:rsid w:val="00FC35A5"/>
    <w:rsid w:val="00FC486C"/>
    <w:rsid w:val="00FC4FD4"/>
    <w:rsid w:val="00FC5D85"/>
    <w:rsid w:val="00FC67C4"/>
    <w:rsid w:val="00FC6EE1"/>
    <w:rsid w:val="00FD01CE"/>
    <w:rsid w:val="00FD0634"/>
    <w:rsid w:val="00FD1255"/>
    <w:rsid w:val="00FD1C00"/>
    <w:rsid w:val="00FD2710"/>
    <w:rsid w:val="00FD3CFF"/>
    <w:rsid w:val="00FD4707"/>
    <w:rsid w:val="00FD4D6E"/>
    <w:rsid w:val="00FD53EF"/>
    <w:rsid w:val="00FD5544"/>
    <w:rsid w:val="00FD7414"/>
    <w:rsid w:val="00FE09AC"/>
    <w:rsid w:val="00FE13F6"/>
    <w:rsid w:val="00FE1F1B"/>
    <w:rsid w:val="00FE270A"/>
    <w:rsid w:val="00FE2776"/>
    <w:rsid w:val="00FE2ACA"/>
    <w:rsid w:val="00FE2FC1"/>
    <w:rsid w:val="00FE318B"/>
    <w:rsid w:val="00FE5BE1"/>
    <w:rsid w:val="00FE656E"/>
    <w:rsid w:val="00FE6672"/>
    <w:rsid w:val="00FE6888"/>
    <w:rsid w:val="00FE7D4D"/>
    <w:rsid w:val="00FE7E94"/>
    <w:rsid w:val="00FF1DBF"/>
    <w:rsid w:val="00FF2AC7"/>
    <w:rsid w:val="00FF44F4"/>
    <w:rsid w:val="00FF44FE"/>
    <w:rsid w:val="00FF49AF"/>
    <w:rsid w:val="00FF4E12"/>
    <w:rsid w:val="00FF4EA6"/>
    <w:rsid w:val="00FF4F04"/>
    <w:rsid w:val="00FF5BC8"/>
    <w:rsid w:val="00FF610C"/>
    <w:rsid w:val="00FF6164"/>
    <w:rsid w:val="00FF648F"/>
    <w:rsid w:val="00FF6B7D"/>
    <w:rsid w:val="00FF7664"/>
    <w:rsid w:val="01EEB441"/>
    <w:rsid w:val="0250A0C2"/>
    <w:rsid w:val="02BA2C97"/>
    <w:rsid w:val="0356899C"/>
    <w:rsid w:val="037F84EF"/>
    <w:rsid w:val="03CB495B"/>
    <w:rsid w:val="03DCF182"/>
    <w:rsid w:val="03F9C17E"/>
    <w:rsid w:val="04262951"/>
    <w:rsid w:val="043CDC97"/>
    <w:rsid w:val="0458B1FF"/>
    <w:rsid w:val="045C4A94"/>
    <w:rsid w:val="04AB44B9"/>
    <w:rsid w:val="04EC69F0"/>
    <w:rsid w:val="0535902A"/>
    <w:rsid w:val="0555E1DD"/>
    <w:rsid w:val="05AC1E82"/>
    <w:rsid w:val="066B8543"/>
    <w:rsid w:val="06CBD5C6"/>
    <w:rsid w:val="07076E71"/>
    <w:rsid w:val="0728122B"/>
    <w:rsid w:val="073D06EC"/>
    <w:rsid w:val="079FB886"/>
    <w:rsid w:val="07A30436"/>
    <w:rsid w:val="07B40934"/>
    <w:rsid w:val="07EB6345"/>
    <w:rsid w:val="08023E8A"/>
    <w:rsid w:val="083A0F6D"/>
    <w:rsid w:val="087A1CB9"/>
    <w:rsid w:val="08BB2999"/>
    <w:rsid w:val="08EB402C"/>
    <w:rsid w:val="094E8A98"/>
    <w:rsid w:val="09C8421F"/>
    <w:rsid w:val="0A366E43"/>
    <w:rsid w:val="0A420BBF"/>
    <w:rsid w:val="0A847FE7"/>
    <w:rsid w:val="0AB598D1"/>
    <w:rsid w:val="0AB69637"/>
    <w:rsid w:val="0ACE6065"/>
    <w:rsid w:val="0AE25695"/>
    <w:rsid w:val="0C169563"/>
    <w:rsid w:val="0C37B9E2"/>
    <w:rsid w:val="0CA8AB4C"/>
    <w:rsid w:val="0D5A712C"/>
    <w:rsid w:val="0D6FA97B"/>
    <w:rsid w:val="0E153460"/>
    <w:rsid w:val="0E15D155"/>
    <w:rsid w:val="0E20664F"/>
    <w:rsid w:val="0EFF32D5"/>
    <w:rsid w:val="0F24FEBE"/>
    <w:rsid w:val="0F94EAA7"/>
    <w:rsid w:val="0FC623E2"/>
    <w:rsid w:val="0FDC264B"/>
    <w:rsid w:val="0FE8234D"/>
    <w:rsid w:val="101173C5"/>
    <w:rsid w:val="1130B602"/>
    <w:rsid w:val="1165D2ED"/>
    <w:rsid w:val="1182AB0A"/>
    <w:rsid w:val="119FFAC6"/>
    <w:rsid w:val="11B8FFEA"/>
    <w:rsid w:val="126DEE80"/>
    <w:rsid w:val="127F9822"/>
    <w:rsid w:val="12D03007"/>
    <w:rsid w:val="131118AB"/>
    <w:rsid w:val="1336CE60"/>
    <w:rsid w:val="13540368"/>
    <w:rsid w:val="14016782"/>
    <w:rsid w:val="1462E109"/>
    <w:rsid w:val="14EEE7FD"/>
    <w:rsid w:val="156CE954"/>
    <w:rsid w:val="15A55165"/>
    <w:rsid w:val="1653ABA4"/>
    <w:rsid w:val="16A77CA6"/>
    <w:rsid w:val="16D2F693"/>
    <w:rsid w:val="16E27CE6"/>
    <w:rsid w:val="1721AB8A"/>
    <w:rsid w:val="17726E87"/>
    <w:rsid w:val="17A35213"/>
    <w:rsid w:val="1812954E"/>
    <w:rsid w:val="18233850"/>
    <w:rsid w:val="1931FA4D"/>
    <w:rsid w:val="1953474E"/>
    <w:rsid w:val="195DB8F7"/>
    <w:rsid w:val="195FBCC8"/>
    <w:rsid w:val="1979EBD8"/>
    <w:rsid w:val="1985CAC0"/>
    <w:rsid w:val="1AA8B3FA"/>
    <w:rsid w:val="1AC0912E"/>
    <w:rsid w:val="1B64F644"/>
    <w:rsid w:val="1BFB2B8E"/>
    <w:rsid w:val="1CACB3C3"/>
    <w:rsid w:val="1DD86AC5"/>
    <w:rsid w:val="1E1A3B59"/>
    <w:rsid w:val="1EBD5837"/>
    <w:rsid w:val="1EEA06B4"/>
    <w:rsid w:val="1F29F987"/>
    <w:rsid w:val="1F4A1839"/>
    <w:rsid w:val="1F9C547E"/>
    <w:rsid w:val="1FC315E3"/>
    <w:rsid w:val="1FF7883E"/>
    <w:rsid w:val="2010D76C"/>
    <w:rsid w:val="202E18BC"/>
    <w:rsid w:val="208BDDF9"/>
    <w:rsid w:val="209085E4"/>
    <w:rsid w:val="20CF7327"/>
    <w:rsid w:val="20D7C554"/>
    <w:rsid w:val="2175B521"/>
    <w:rsid w:val="21A07938"/>
    <w:rsid w:val="21D83D11"/>
    <w:rsid w:val="2416CA6A"/>
    <w:rsid w:val="24C38A03"/>
    <w:rsid w:val="24F976E8"/>
    <w:rsid w:val="25C54DCB"/>
    <w:rsid w:val="25C6E8B6"/>
    <w:rsid w:val="25DF2465"/>
    <w:rsid w:val="2639425A"/>
    <w:rsid w:val="263A28A8"/>
    <w:rsid w:val="263C14C1"/>
    <w:rsid w:val="263C7F8D"/>
    <w:rsid w:val="26540C40"/>
    <w:rsid w:val="265C08C0"/>
    <w:rsid w:val="26B8E7C4"/>
    <w:rsid w:val="26FDD1D5"/>
    <w:rsid w:val="27128C99"/>
    <w:rsid w:val="275F3FA9"/>
    <w:rsid w:val="27694E14"/>
    <w:rsid w:val="27803524"/>
    <w:rsid w:val="2798938B"/>
    <w:rsid w:val="27D579AF"/>
    <w:rsid w:val="280E5A17"/>
    <w:rsid w:val="2843463D"/>
    <w:rsid w:val="2874ECCE"/>
    <w:rsid w:val="296E2567"/>
    <w:rsid w:val="299472E4"/>
    <w:rsid w:val="29A2EC99"/>
    <w:rsid w:val="29BCBCE5"/>
    <w:rsid w:val="2A2B20D2"/>
    <w:rsid w:val="2AD68CEE"/>
    <w:rsid w:val="2B1E7ADE"/>
    <w:rsid w:val="2B80673C"/>
    <w:rsid w:val="2C56380E"/>
    <w:rsid w:val="2CCF763E"/>
    <w:rsid w:val="2CD78E79"/>
    <w:rsid w:val="2CF5A834"/>
    <w:rsid w:val="2D459ECE"/>
    <w:rsid w:val="2D684B51"/>
    <w:rsid w:val="2DDD3EB7"/>
    <w:rsid w:val="2E904E9F"/>
    <w:rsid w:val="2E90B021"/>
    <w:rsid w:val="2EFEA4C3"/>
    <w:rsid w:val="2F91F100"/>
    <w:rsid w:val="303F8FAA"/>
    <w:rsid w:val="309B432D"/>
    <w:rsid w:val="30A9E4E3"/>
    <w:rsid w:val="30EDD7C8"/>
    <w:rsid w:val="30FA1F11"/>
    <w:rsid w:val="315BAEAF"/>
    <w:rsid w:val="31815555"/>
    <w:rsid w:val="318DF59D"/>
    <w:rsid w:val="31C3F869"/>
    <w:rsid w:val="31FFBAB7"/>
    <w:rsid w:val="32146143"/>
    <w:rsid w:val="3226803F"/>
    <w:rsid w:val="323050F4"/>
    <w:rsid w:val="3286C427"/>
    <w:rsid w:val="32EE76D1"/>
    <w:rsid w:val="3369F84B"/>
    <w:rsid w:val="33C2FE32"/>
    <w:rsid w:val="3415D2F8"/>
    <w:rsid w:val="34B5319A"/>
    <w:rsid w:val="35617588"/>
    <w:rsid w:val="359F7B10"/>
    <w:rsid w:val="35A179B2"/>
    <w:rsid w:val="35D69EFA"/>
    <w:rsid w:val="370E41C2"/>
    <w:rsid w:val="376083A6"/>
    <w:rsid w:val="378DC8A1"/>
    <w:rsid w:val="38861D13"/>
    <w:rsid w:val="38E77783"/>
    <w:rsid w:val="38ED4ED7"/>
    <w:rsid w:val="3928BD1C"/>
    <w:rsid w:val="399D0C62"/>
    <w:rsid w:val="39EA6016"/>
    <w:rsid w:val="3A0C094D"/>
    <w:rsid w:val="3A53C4F1"/>
    <w:rsid w:val="3AB6B4B5"/>
    <w:rsid w:val="3AE9F6C7"/>
    <w:rsid w:val="3AF0F181"/>
    <w:rsid w:val="3AF5E9A5"/>
    <w:rsid w:val="3AFBAB21"/>
    <w:rsid w:val="3B15A383"/>
    <w:rsid w:val="3B39F7AF"/>
    <w:rsid w:val="3B6AB596"/>
    <w:rsid w:val="3B87EA7D"/>
    <w:rsid w:val="3B94114F"/>
    <w:rsid w:val="3C85C728"/>
    <w:rsid w:val="3CAF74EF"/>
    <w:rsid w:val="3DC50ECC"/>
    <w:rsid w:val="3DD9A3B7"/>
    <w:rsid w:val="3E7BA5F7"/>
    <w:rsid w:val="3ECAC50C"/>
    <w:rsid w:val="3EFB57EB"/>
    <w:rsid w:val="3F0C81E6"/>
    <w:rsid w:val="3F3B1EC2"/>
    <w:rsid w:val="3F6FD2D8"/>
    <w:rsid w:val="3FC1935F"/>
    <w:rsid w:val="3FE5E6C1"/>
    <w:rsid w:val="402AFC47"/>
    <w:rsid w:val="4031B6CE"/>
    <w:rsid w:val="40602D5F"/>
    <w:rsid w:val="416D3E58"/>
    <w:rsid w:val="419FF810"/>
    <w:rsid w:val="41E66233"/>
    <w:rsid w:val="41FBC057"/>
    <w:rsid w:val="42368B5C"/>
    <w:rsid w:val="42A2D018"/>
    <w:rsid w:val="42A97F5F"/>
    <w:rsid w:val="42D130E9"/>
    <w:rsid w:val="42D57EC5"/>
    <w:rsid w:val="43427B08"/>
    <w:rsid w:val="43656F76"/>
    <w:rsid w:val="442B0D7D"/>
    <w:rsid w:val="4445E53B"/>
    <w:rsid w:val="446B8DAA"/>
    <w:rsid w:val="4499EAF3"/>
    <w:rsid w:val="44A6018D"/>
    <w:rsid w:val="4518C2A4"/>
    <w:rsid w:val="45915BE7"/>
    <w:rsid w:val="45917866"/>
    <w:rsid w:val="45C19CD3"/>
    <w:rsid w:val="45E24F5C"/>
    <w:rsid w:val="465D2B2A"/>
    <w:rsid w:val="466B5B4A"/>
    <w:rsid w:val="469EE93F"/>
    <w:rsid w:val="46BEAE12"/>
    <w:rsid w:val="46E20A21"/>
    <w:rsid w:val="4756F404"/>
    <w:rsid w:val="47577890"/>
    <w:rsid w:val="481C57AB"/>
    <w:rsid w:val="4820B065"/>
    <w:rsid w:val="4861FC8B"/>
    <w:rsid w:val="487856CE"/>
    <w:rsid w:val="48AC9F0D"/>
    <w:rsid w:val="48AD226E"/>
    <w:rsid w:val="492974C2"/>
    <w:rsid w:val="4938C250"/>
    <w:rsid w:val="493AFC87"/>
    <w:rsid w:val="499050D8"/>
    <w:rsid w:val="49E34809"/>
    <w:rsid w:val="49E8BD44"/>
    <w:rsid w:val="4A3C22A0"/>
    <w:rsid w:val="4A75D5E9"/>
    <w:rsid w:val="4B1F6CCE"/>
    <w:rsid w:val="4B6ECD8F"/>
    <w:rsid w:val="4B8277F5"/>
    <w:rsid w:val="4B95A22D"/>
    <w:rsid w:val="4BA94479"/>
    <w:rsid w:val="4C360317"/>
    <w:rsid w:val="4CA2D763"/>
    <w:rsid w:val="4CC7F19A"/>
    <w:rsid w:val="4D19F28B"/>
    <w:rsid w:val="4D4E9052"/>
    <w:rsid w:val="4DD2BE05"/>
    <w:rsid w:val="4DD880AD"/>
    <w:rsid w:val="4DDE0DE0"/>
    <w:rsid w:val="4DF517E3"/>
    <w:rsid w:val="4E3BD584"/>
    <w:rsid w:val="4E5ABFE3"/>
    <w:rsid w:val="4E9C82DD"/>
    <w:rsid w:val="4EFCE1FB"/>
    <w:rsid w:val="4F25377D"/>
    <w:rsid w:val="4F5893DA"/>
    <w:rsid w:val="4FA60B16"/>
    <w:rsid w:val="4FB25282"/>
    <w:rsid w:val="4FC53677"/>
    <w:rsid w:val="4FFA27AC"/>
    <w:rsid w:val="5126B0C4"/>
    <w:rsid w:val="5138209B"/>
    <w:rsid w:val="514EBE3E"/>
    <w:rsid w:val="5183F2ED"/>
    <w:rsid w:val="51CD99CA"/>
    <w:rsid w:val="521BBF88"/>
    <w:rsid w:val="529D5B83"/>
    <w:rsid w:val="52A7651F"/>
    <w:rsid w:val="52C3AA4A"/>
    <w:rsid w:val="536340B9"/>
    <w:rsid w:val="53D163B8"/>
    <w:rsid w:val="540F74D3"/>
    <w:rsid w:val="54447304"/>
    <w:rsid w:val="5444753A"/>
    <w:rsid w:val="54C78F23"/>
    <w:rsid w:val="55547BF6"/>
    <w:rsid w:val="55650FE8"/>
    <w:rsid w:val="55E243C4"/>
    <w:rsid w:val="55ED3E1C"/>
    <w:rsid w:val="560E3F3C"/>
    <w:rsid w:val="56174F7E"/>
    <w:rsid w:val="56418586"/>
    <w:rsid w:val="56AEE238"/>
    <w:rsid w:val="56DA6182"/>
    <w:rsid w:val="571A4AE4"/>
    <w:rsid w:val="571FB886"/>
    <w:rsid w:val="5745E7A0"/>
    <w:rsid w:val="57FCD6B0"/>
    <w:rsid w:val="58096776"/>
    <w:rsid w:val="58356E37"/>
    <w:rsid w:val="586A9255"/>
    <w:rsid w:val="58F1A067"/>
    <w:rsid w:val="58FB1234"/>
    <w:rsid w:val="59789C49"/>
    <w:rsid w:val="5A1A8647"/>
    <w:rsid w:val="5A9E2BCC"/>
    <w:rsid w:val="5AB3B6B5"/>
    <w:rsid w:val="5B1BA96B"/>
    <w:rsid w:val="5B2827CB"/>
    <w:rsid w:val="5BB07760"/>
    <w:rsid w:val="5BC2B0C2"/>
    <w:rsid w:val="5C472D3B"/>
    <w:rsid w:val="5C4736C5"/>
    <w:rsid w:val="5D46ED8E"/>
    <w:rsid w:val="5D53842B"/>
    <w:rsid w:val="5DC00522"/>
    <w:rsid w:val="5E4DD160"/>
    <w:rsid w:val="5E669502"/>
    <w:rsid w:val="5F2EBDB1"/>
    <w:rsid w:val="5F4A3D7D"/>
    <w:rsid w:val="5F6584CD"/>
    <w:rsid w:val="5F78FED9"/>
    <w:rsid w:val="5FB3AB5D"/>
    <w:rsid w:val="5FE5FC2B"/>
    <w:rsid w:val="6057A377"/>
    <w:rsid w:val="60A00EC4"/>
    <w:rsid w:val="610A348C"/>
    <w:rsid w:val="610A715D"/>
    <w:rsid w:val="613E554B"/>
    <w:rsid w:val="61475CF4"/>
    <w:rsid w:val="621F25AD"/>
    <w:rsid w:val="622F18DF"/>
    <w:rsid w:val="62A70A92"/>
    <w:rsid w:val="638E4F0F"/>
    <w:rsid w:val="63915432"/>
    <w:rsid w:val="645D97F9"/>
    <w:rsid w:val="64B52B18"/>
    <w:rsid w:val="64EF7756"/>
    <w:rsid w:val="6539DA54"/>
    <w:rsid w:val="654BA50A"/>
    <w:rsid w:val="65670978"/>
    <w:rsid w:val="656E869F"/>
    <w:rsid w:val="65AC3A25"/>
    <w:rsid w:val="65BE8883"/>
    <w:rsid w:val="65D7EED9"/>
    <w:rsid w:val="660317C7"/>
    <w:rsid w:val="66C88E33"/>
    <w:rsid w:val="66CBB6AC"/>
    <w:rsid w:val="66F5A61F"/>
    <w:rsid w:val="67276892"/>
    <w:rsid w:val="6758BC03"/>
    <w:rsid w:val="686A3C59"/>
    <w:rsid w:val="688E9106"/>
    <w:rsid w:val="68CA1387"/>
    <w:rsid w:val="695C213A"/>
    <w:rsid w:val="69968657"/>
    <w:rsid w:val="69C3E4AC"/>
    <w:rsid w:val="69CFDB18"/>
    <w:rsid w:val="69E98F38"/>
    <w:rsid w:val="69FA2B72"/>
    <w:rsid w:val="6A417436"/>
    <w:rsid w:val="6AB946F4"/>
    <w:rsid w:val="6ABA8FEF"/>
    <w:rsid w:val="6AFF9417"/>
    <w:rsid w:val="6B042A46"/>
    <w:rsid w:val="6C516FCE"/>
    <w:rsid w:val="6C6A2B8E"/>
    <w:rsid w:val="6CD8487A"/>
    <w:rsid w:val="6D1B1F29"/>
    <w:rsid w:val="6D561D2A"/>
    <w:rsid w:val="6DC4BD52"/>
    <w:rsid w:val="6E7E31F4"/>
    <w:rsid w:val="6E9C3BE4"/>
    <w:rsid w:val="6EABEC6A"/>
    <w:rsid w:val="6ECADD72"/>
    <w:rsid w:val="6EED72ED"/>
    <w:rsid w:val="6FE60BD8"/>
    <w:rsid w:val="6FEC8E1E"/>
    <w:rsid w:val="700488D4"/>
    <w:rsid w:val="700D59BD"/>
    <w:rsid w:val="708218BC"/>
    <w:rsid w:val="70C54437"/>
    <w:rsid w:val="710969CD"/>
    <w:rsid w:val="712ED1A1"/>
    <w:rsid w:val="71502B39"/>
    <w:rsid w:val="71C66D86"/>
    <w:rsid w:val="71DE7136"/>
    <w:rsid w:val="71EFAAB2"/>
    <w:rsid w:val="722513CE"/>
    <w:rsid w:val="723BFCDA"/>
    <w:rsid w:val="72696E62"/>
    <w:rsid w:val="728E38D6"/>
    <w:rsid w:val="729B6202"/>
    <w:rsid w:val="72F22522"/>
    <w:rsid w:val="72FB7B9C"/>
    <w:rsid w:val="73976D9F"/>
    <w:rsid w:val="73D98FA2"/>
    <w:rsid w:val="742E194E"/>
    <w:rsid w:val="7493B572"/>
    <w:rsid w:val="74B4DF63"/>
    <w:rsid w:val="756811AA"/>
    <w:rsid w:val="75D3A18E"/>
    <w:rsid w:val="7668FE49"/>
    <w:rsid w:val="771566A0"/>
    <w:rsid w:val="776E7B26"/>
    <w:rsid w:val="778C0F01"/>
    <w:rsid w:val="7810A19E"/>
    <w:rsid w:val="781533AA"/>
    <w:rsid w:val="78B68696"/>
    <w:rsid w:val="7956CED7"/>
    <w:rsid w:val="795D4302"/>
    <w:rsid w:val="79A75195"/>
    <w:rsid w:val="79B7C0D4"/>
    <w:rsid w:val="7A06E3CC"/>
    <w:rsid w:val="7A131EDB"/>
    <w:rsid w:val="7A6468CD"/>
    <w:rsid w:val="7A92AB6A"/>
    <w:rsid w:val="7B2F4DFF"/>
    <w:rsid w:val="7B96EA95"/>
    <w:rsid w:val="7BB1F20A"/>
    <w:rsid w:val="7BE0F546"/>
    <w:rsid w:val="7BFF2759"/>
    <w:rsid w:val="7C38A000"/>
    <w:rsid w:val="7C6C097F"/>
    <w:rsid w:val="7C713C18"/>
    <w:rsid w:val="7C7959DF"/>
    <w:rsid w:val="7C7E8673"/>
    <w:rsid w:val="7CFC8831"/>
    <w:rsid w:val="7D3159C9"/>
    <w:rsid w:val="7D4C0D2F"/>
    <w:rsid w:val="7D9BE0C9"/>
    <w:rsid w:val="7DEDB361"/>
    <w:rsid w:val="7E181057"/>
    <w:rsid w:val="7E1BCCF9"/>
    <w:rsid w:val="7EAC469C"/>
    <w:rsid w:val="7EC3DB3A"/>
    <w:rsid w:val="7F05293A"/>
    <w:rsid w:val="7F1B6D4D"/>
    <w:rsid w:val="7F1E12BA"/>
    <w:rsid w:val="7F1E3D6B"/>
    <w:rsid w:val="7FE153C5"/>
    <w:rsid w:val="7FF3E1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778842ED-775A-4059-A843-D8670D7A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1A"/>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920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9A2"/>
    <w:rPr>
      <w:sz w:val="20"/>
      <w:szCs w:val="20"/>
    </w:rPr>
  </w:style>
  <w:style w:type="character" w:styleId="FootnoteReference">
    <w:name w:val="footnote reference"/>
    <w:basedOn w:val="DefaultParagraphFont"/>
    <w:uiPriority w:val="99"/>
    <w:semiHidden/>
    <w:unhideWhenUsed/>
    <w:rsid w:val="009209A2"/>
    <w:rPr>
      <w:vertAlign w:val="superscript"/>
    </w:rPr>
  </w:style>
  <w:style w:type="character" w:styleId="CommentReference">
    <w:name w:val="annotation reference"/>
    <w:basedOn w:val="DefaultParagraphFont"/>
    <w:uiPriority w:val="99"/>
    <w:semiHidden/>
    <w:unhideWhenUsed/>
    <w:rsid w:val="009209A2"/>
    <w:rPr>
      <w:sz w:val="16"/>
      <w:szCs w:val="16"/>
    </w:rPr>
  </w:style>
  <w:style w:type="paragraph" w:styleId="CommentText">
    <w:name w:val="annotation text"/>
    <w:basedOn w:val="Normal"/>
    <w:link w:val="CommentTextChar"/>
    <w:uiPriority w:val="99"/>
    <w:unhideWhenUsed/>
    <w:rsid w:val="009209A2"/>
    <w:pPr>
      <w:spacing w:line="240" w:lineRule="auto"/>
    </w:pPr>
    <w:rPr>
      <w:sz w:val="20"/>
      <w:szCs w:val="20"/>
    </w:rPr>
  </w:style>
  <w:style w:type="character" w:customStyle="1" w:styleId="CommentTextChar">
    <w:name w:val="Comment Text Char"/>
    <w:basedOn w:val="DefaultParagraphFont"/>
    <w:link w:val="CommentText"/>
    <w:uiPriority w:val="99"/>
    <w:rsid w:val="009209A2"/>
    <w:rPr>
      <w:sz w:val="20"/>
      <w:szCs w:val="20"/>
    </w:rPr>
  </w:style>
  <w:style w:type="paragraph" w:styleId="CommentSubject">
    <w:name w:val="annotation subject"/>
    <w:basedOn w:val="CommentText"/>
    <w:next w:val="CommentText"/>
    <w:link w:val="CommentSubjectChar"/>
    <w:uiPriority w:val="99"/>
    <w:semiHidden/>
    <w:unhideWhenUsed/>
    <w:rsid w:val="009209A2"/>
    <w:rPr>
      <w:b/>
      <w:bCs/>
    </w:rPr>
  </w:style>
  <w:style w:type="character" w:customStyle="1" w:styleId="CommentSubjectChar">
    <w:name w:val="Comment Subject Char"/>
    <w:basedOn w:val="CommentTextChar"/>
    <w:link w:val="CommentSubject"/>
    <w:uiPriority w:val="99"/>
    <w:semiHidden/>
    <w:rsid w:val="009209A2"/>
    <w:rPr>
      <w:b/>
      <w:bCs/>
      <w:sz w:val="20"/>
      <w:szCs w:val="20"/>
    </w:rPr>
  </w:style>
  <w:style w:type="paragraph" w:styleId="ListParagraph">
    <w:name w:val="List Paragraph"/>
    <w:basedOn w:val="Normal"/>
    <w:uiPriority w:val="34"/>
    <w:qFormat/>
    <w:rsid w:val="00530E40"/>
    <w:pPr>
      <w:ind w:left="720"/>
      <w:contextualSpacing/>
    </w:pPr>
  </w:style>
  <w:style w:type="paragraph" w:styleId="Revision">
    <w:name w:val="Revision"/>
    <w:hidden/>
    <w:uiPriority w:val="99"/>
    <w:semiHidden/>
    <w:rsid w:val="00136192"/>
    <w:pPr>
      <w:spacing w:after="0" w:line="240" w:lineRule="auto"/>
    </w:pPr>
  </w:style>
  <w:style w:type="character" w:styleId="FollowedHyperlink">
    <w:name w:val="FollowedHyperlink"/>
    <w:basedOn w:val="DefaultParagraphFont"/>
    <w:uiPriority w:val="99"/>
    <w:semiHidden/>
    <w:unhideWhenUsed/>
    <w:rsid w:val="00663E16"/>
    <w:rPr>
      <w:color w:val="CE372F" w:themeColor="followedHyperlink"/>
      <w:u w:val="single"/>
    </w:rPr>
  </w:style>
  <w:style w:type="paragraph" w:styleId="NormalWeb">
    <w:name w:val="Normal (Web)"/>
    <w:basedOn w:val="Normal"/>
    <w:uiPriority w:val="99"/>
    <w:unhideWhenUsed/>
    <w:rsid w:val="00E310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3203">
      <w:bodyDiv w:val="1"/>
      <w:marLeft w:val="0"/>
      <w:marRight w:val="0"/>
      <w:marTop w:val="0"/>
      <w:marBottom w:val="0"/>
      <w:divBdr>
        <w:top w:val="none" w:sz="0" w:space="0" w:color="auto"/>
        <w:left w:val="none" w:sz="0" w:space="0" w:color="auto"/>
        <w:bottom w:val="none" w:sz="0" w:space="0" w:color="auto"/>
        <w:right w:val="none" w:sz="0" w:space="0" w:color="auto"/>
      </w:divBdr>
    </w:div>
    <w:div w:id="797071962">
      <w:bodyDiv w:val="1"/>
      <w:marLeft w:val="0"/>
      <w:marRight w:val="0"/>
      <w:marTop w:val="0"/>
      <w:marBottom w:val="0"/>
      <w:divBdr>
        <w:top w:val="none" w:sz="0" w:space="0" w:color="auto"/>
        <w:left w:val="none" w:sz="0" w:space="0" w:color="auto"/>
        <w:bottom w:val="none" w:sz="0" w:space="0" w:color="auto"/>
        <w:right w:val="none" w:sz="0" w:space="0" w:color="auto"/>
      </w:divBdr>
    </w:div>
    <w:div w:id="803161768">
      <w:bodyDiv w:val="1"/>
      <w:marLeft w:val="0"/>
      <w:marRight w:val="0"/>
      <w:marTop w:val="0"/>
      <w:marBottom w:val="0"/>
      <w:divBdr>
        <w:top w:val="none" w:sz="0" w:space="0" w:color="auto"/>
        <w:left w:val="none" w:sz="0" w:space="0" w:color="auto"/>
        <w:bottom w:val="none" w:sz="0" w:space="0" w:color="auto"/>
        <w:right w:val="none" w:sz="0" w:space="0" w:color="auto"/>
      </w:divBdr>
    </w:div>
    <w:div w:id="1125658803">
      <w:bodyDiv w:val="1"/>
      <w:marLeft w:val="0"/>
      <w:marRight w:val="0"/>
      <w:marTop w:val="0"/>
      <w:marBottom w:val="0"/>
      <w:divBdr>
        <w:top w:val="none" w:sz="0" w:space="0" w:color="auto"/>
        <w:left w:val="none" w:sz="0" w:space="0" w:color="auto"/>
        <w:bottom w:val="none" w:sz="0" w:space="0" w:color="auto"/>
        <w:right w:val="none" w:sz="0" w:space="0" w:color="auto"/>
      </w:divBdr>
    </w:div>
    <w:div w:id="20854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ubmit.dese.gov.au/jfe/form/SV_bgCyOZYN39sDWM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australian-universities-accord/resources/accord-interim-repor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standards/australian-statistical-geography-standard-asgs-edition-3/jul2021-jun2026/remoteness-structure/remoteness-areas" TargetMode="External"/><Relationship Id="rId2" Type="http://schemas.openxmlformats.org/officeDocument/2006/relationships/hyperlink" Target="https://ministers.education.gov.au/clare/improving-access-university-outer-suburbs-and-regions" TargetMode="External"/><Relationship Id="rId1" Type="http://schemas.openxmlformats.org/officeDocument/2006/relationships/hyperlink" Target="http://www.education.gov.au/australian-universities-accord/resources/accord-interim-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B5A212C4914E799832DD8715402CC7"/>
        <w:category>
          <w:name w:val="General"/>
          <w:gallery w:val="placeholder"/>
        </w:category>
        <w:types>
          <w:type w:val="bbPlcHdr"/>
        </w:types>
        <w:behaviors>
          <w:behavior w:val="content"/>
        </w:behaviors>
        <w:guid w:val="{AB5E3484-D6D6-4A26-8B80-C624402ED05E}"/>
      </w:docPartPr>
      <w:docPartBody>
        <w:p w:rsidR="001C3FE5" w:rsidRDefault="00827E3D">
          <w:pPr>
            <w:pStyle w:val="B1B5A212C4914E799832DD8715402CC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5264B"/>
    <w:rsid w:val="00147F0D"/>
    <w:rsid w:val="0015553B"/>
    <w:rsid w:val="001C04BD"/>
    <w:rsid w:val="001C3FE5"/>
    <w:rsid w:val="00252E01"/>
    <w:rsid w:val="002B3ACA"/>
    <w:rsid w:val="00315F41"/>
    <w:rsid w:val="00315FD9"/>
    <w:rsid w:val="003A37FA"/>
    <w:rsid w:val="003D7ED2"/>
    <w:rsid w:val="00475861"/>
    <w:rsid w:val="004D4D6C"/>
    <w:rsid w:val="00512053"/>
    <w:rsid w:val="00704A82"/>
    <w:rsid w:val="00785B1E"/>
    <w:rsid w:val="007A4FA1"/>
    <w:rsid w:val="007B725C"/>
    <w:rsid w:val="00802E3B"/>
    <w:rsid w:val="00827E3D"/>
    <w:rsid w:val="008C42E7"/>
    <w:rsid w:val="008C6251"/>
    <w:rsid w:val="00981EF4"/>
    <w:rsid w:val="009A22FB"/>
    <w:rsid w:val="009A4EAE"/>
    <w:rsid w:val="00A6049A"/>
    <w:rsid w:val="00AE3FD2"/>
    <w:rsid w:val="00B22EE6"/>
    <w:rsid w:val="00B54D0E"/>
    <w:rsid w:val="00B87A2B"/>
    <w:rsid w:val="00C1296C"/>
    <w:rsid w:val="00C14C49"/>
    <w:rsid w:val="00C61871"/>
    <w:rsid w:val="00D825DE"/>
    <w:rsid w:val="00DA7CB7"/>
    <w:rsid w:val="00DD7DD2"/>
    <w:rsid w:val="00DE012C"/>
    <w:rsid w:val="00E17157"/>
    <w:rsid w:val="00E53047"/>
    <w:rsid w:val="00EE369E"/>
    <w:rsid w:val="00EE7A4C"/>
    <w:rsid w:val="00EF1831"/>
    <w:rsid w:val="00EF273A"/>
    <w:rsid w:val="00F26F4A"/>
    <w:rsid w:val="00FB4A04"/>
    <w:rsid w:val="00FC74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B5A212C4914E799832DD8715402CC7">
    <w:name w:val="B1B5A212C4914E799832DD8715402C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1ddea3-9d4f-4c77-aaae-9c0225fd5d33" xsi:nil="true"/>
    <lcf76f155ced4ddcb4097134ff3c332f xmlns="fa5fccaa-79cf-4dc4-9175-f9039c7755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3" ma:contentTypeDescription="Create a new document." ma:contentTypeScope="" ma:versionID="2b92d7d396bdc6f89c39976db973462d">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9cff061519f4adfb24ab6ac483a0decf"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e8de0e-4334-4119-b31c-9e393ddf6bd6}"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0E31F-9071-41A2-AF7F-BBEDD4A33FFD}">
  <ds:schemaRefs>
    <ds:schemaRef ds:uri="http://schemas.microsoft.com/office/2006/metadata/properties"/>
    <ds:schemaRef ds:uri="http://schemas.microsoft.com/office/infopath/2007/PartnerControls"/>
    <ds:schemaRef ds:uri="0f1ddea3-9d4f-4c77-aaae-9c0225fd5d33"/>
    <ds:schemaRef ds:uri="fa5fccaa-79cf-4dc4-9175-f9039c77557b"/>
  </ds:schemaRefs>
</ds:datastoreItem>
</file>

<file path=customXml/itemProps2.xml><?xml version="1.0" encoding="utf-8"?>
<ds:datastoreItem xmlns:ds="http://schemas.openxmlformats.org/officeDocument/2006/customXml" ds:itemID="{F8890B16-BCEC-4402-893C-AC4E8D8E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9165530-1BE2-43A5-A2FF-448637C1C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Consultation Paper: Implementing Suburban University Study Hubs</vt:lpstr>
    </vt:vector>
  </TitlesOfParts>
  <Company/>
  <LinksUpToDate>false</LinksUpToDate>
  <CharactersWithSpaces>13152</CharactersWithSpaces>
  <SharedDoc>false</SharedDoc>
  <HLinks>
    <vt:vector size="24" baseType="variant">
      <vt:variant>
        <vt:i4>6291500</vt:i4>
      </vt:variant>
      <vt:variant>
        <vt:i4>0</vt:i4>
      </vt:variant>
      <vt:variant>
        <vt:i4>0</vt:i4>
      </vt:variant>
      <vt:variant>
        <vt:i4>5</vt:i4>
      </vt:variant>
      <vt:variant>
        <vt:lpwstr>https://www.education.gov.au/australian-universities-accord/resources/accord-interim-report</vt:lpwstr>
      </vt:variant>
      <vt:variant>
        <vt:lpwstr/>
      </vt:variant>
      <vt:variant>
        <vt:i4>4063275</vt:i4>
      </vt:variant>
      <vt:variant>
        <vt:i4>6</vt:i4>
      </vt:variant>
      <vt:variant>
        <vt:i4>0</vt:i4>
      </vt:variant>
      <vt:variant>
        <vt:i4>5</vt:i4>
      </vt:variant>
      <vt:variant>
        <vt:lpwstr>https://www.abs.gov.au/statistics/standards/australian-statistical-geography-standard-asgs-edition-3/jul2021-jun2026/remoteness-structure/remoteness-areas</vt:lpwstr>
      </vt:variant>
      <vt:variant>
        <vt:lpwstr/>
      </vt:variant>
      <vt:variant>
        <vt:i4>7536737</vt:i4>
      </vt:variant>
      <vt:variant>
        <vt:i4>3</vt:i4>
      </vt:variant>
      <vt:variant>
        <vt:i4>0</vt:i4>
      </vt:variant>
      <vt:variant>
        <vt:i4>5</vt:i4>
      </vt:variant>
      <vt:variant>
        <vt:lpwstr>https://ministers.education.gov.au/clare/improving-access-university-outer-suburbs-and-regions</vt:lpwstr>
      </vt:variant>
      <vt:variant>
        <vt:lpwstr/>
      </vt:variant>
      <vt:variant>
        <vt:i4>3342456</vt:i4>
      </vt:variant>
      <vt:variant>
        <vt:i4>0</vt:i4>
      </vt:variant>
      <vt:variant>
        <vt:i4>0</vt:i4>
      </vt:variant>
      <vt:variant>
        <vt:i4>5</vt:i4>
      </vt:variant>
      <vt:variant>
        <vt:lpwstr>http://www.education.gov.au/australian-universities-accord/resources/accord-interim-report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Implementing Suburban University Study Hubs</dc:title>
  <dc:subject/>
  <dc:creator>TOOHEY,Karen</dc:creator>
  <cp:keywords>Report; template</cp:keywords>
  <dc:description/>
  <cp:lastModifiedBy>CARMICHAEL,Kurt</cp:lastModifiedBy>
  <cp:revision>3</cp:revision>
  <cp:lastPrinted>2023-09-03T23:13:00Z</cp:lastPrinted>
  <dcterms:created xsi:type="dcterms:W3CDTF">2023-09-03T23:12:00Z</dcterms:created>
  <dcterms:modified xsi:type="dcterms:W3CDTF">2023-09-03T23:13:00Z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0x0101006A841D88A0448240A3080F51DCEEFC84</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2518;#report|29f52253-ce62-44d1-be4a-75ad1d1fec91</vt:lpwstr>
  </property>
  <property fmtid="{D5CDD505-2E9C-101B-9397-08002B2CF9AE}" pid="13" name="IntranetKeywords">
    <vt:lpwstr>42;#Template|3cbb8fd7-2410-4f4e-ad1d-6093bdc0000c</vt:lpwstr>
  </property>
  <property fmtid="{D5CDD505-2E9C-101B-9397-08002B2CF9AE}" pid="14" name="DocumentType">
    <vt:lpwstr>48;#Departmental template|44f3e02d-5701-4dc7-a56d-0c9d3520d1eb</vt:lpwstr>
  </property>
  <property fmtid="{D5CDD505-2E9C-101B-9397-08002B2CF9AE}" pid="15" name="Stream">
    <vt:lpwstr>4;#Communication and media|a829aae0-f6fe-4929-b33d-dad77c6e3f71</vt:lpwstr>
  </property>
  <property fmtid="{D5CDD505-2E9C-101B-9397-08002B2CF9AE}" pid="16" name="MediaServiceImageTags">
    <vt:lpwstr/>
  </property>
</Properties>
</file>