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228A1" w14:textId="328DF39E" w:rsidR="007C2DCD" w:rsidRDefault="00511EC9" w:rsidP="001C3796">
      <w:pPr>
        <w:pStyle w:val="Heading2"/>
        <w:spacing w:before="0"/>
      </w:pPr>
      <w:bookmarkStart w:id="0" w:name="_Toc139276599"/>
      <w:r w:rsidRPr="00511EC9">
        <w:t xml:space="preserve">Funding for </w:t>
      </w:r>
      <w:r w:rsidR="001C3796">
        <w:t>projects</w:t>
      </w:r>
      <w:r w:rsidRPr="00511EC9">
        <w:t xml:space="preserve"> through </w:t>
      </w:r>
      <w:r w:rsidR="00457840">
        <w:t xml:space="preserve">the </w:t>
      </w:r>
      <w:r w:rsidRPr="00511EC9">
        <w:t>NCRIS 202</w:t>
      </w:r>
      <w:r>
        <w:t>3</w:t>
      </w:r>
      <w:r w:rsidRPr="00511EC9">
        <w:t xml:space="preserve"> </w:t>
      </w:r>
      <w:r w:rsidR="00457840">
        <w:t>Funding Round</w:t>
      </w:r>
      <w:bookmarkEnd w:id="0"/>
    </w:p>
    <w:tbl>
      <w:tblPr>
        <w:tblStyle w:val="EDU-Basic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823"/>
        <w:gridCol w:w="3969"/>
        <w:gridCol w:w="1989"/>
      </w:tblGrid>
      <w:tr w:rsidR="00CA43F9" w14:paraId="2F04E335" w14:textId="2BCE7F32" w:rsidTr="004345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Align w:val="top"/>
          </w:tcPr>
          <w:p w14:paraId="3C3D86C0" w14:textId="257D9595" w:rsidR="00CA43F9" w:rsidRDefault="001C3796" w:rsidP="00861E1A">
            <w:pPr>
              <w:spacing w:after="100"/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lang w:eastAsia="en-AU"/>
              </w:rPr>
              <w:t>NCRIS Project</w:t>
            </w:r>
          </w:p>
        </w:tc>
        <w:tc>
          <w:tcPr>
            <w:tcW w:w="3969" w:type="dxa"/>
            <w:vAlign w:val="top"/>
          </w:tcPr>
          <w:p w14:paraId="31EC9AF3" w14:textId="61154646" w:rsidR="00CA43F9" w:rsidRDefault="00D4204E" w:rsidP="00861E1A">
            <w:pPr>
              <w:spacing w:after="1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FFFF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lang w:eastAsia="en-AU"/>
              </w:rPr>
              <w:t>Lead Organisation*</w:t>
            </w:r>
          </w:p>
        </w:tc>
        <w:tc>
          <w:tcPr>
            <w:tcW w:w="1989" w:type="dxa"/>
            <w:vAlign w:val="top"/>
          </w:tcPr>
          <w:p w14:paraId="21AF2FFD" w14:textId="188AADDC" w:rsidR="00CA43F9" w:rsidRDefault="00B26076" w:rsidP="0043456B">
            <w:pPr>
              <w:spacing w:after="10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lang w:eastAsia="en-AU"/>
              </w:rPr>
              <w:t xml:space="preserve">2023 NCRIS </w:t>
            </w:r>
            <w:r w:rsidR="00032E6D">
              <w:rPr>
                <w:rFonts w:ascii="Calibri" w:eastAsia="Times New Roman" w:hAnsi="Calibri" w:cs="Calibri"/>
                <w:b/>
                <w:bCs/>
                <w:color w:val="FFFFFF"/>
                <w:lang w:eastAsia="en-AU"/>
              </w:rPr>
              <w:t>Funding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lang w:eastAsia="en-AU"/>
              </w:rPr>
              <w:t xml:space="preserve"> </w:t>
            </w:r>
            <w:r w:rsidR="008763FD">
              <w:rPr>
                <w:rFonts w:ascii="Calibri" w:eastAsia="Times New Roman" w:hAnsi="Calibri" w:cs="Calibri"/>
                <w:b/>
                <w:bCs/>
                <w:color w:val="FFFFFF"/>
                <w:lang w:eastAsia="en-AU"/>
              </w:rPr>
              <w:t>Round</w:t>
            </w:r>
          </w:p>
        </w:tc>
      </w:tr>
      <w:tr w:rsidR="00CA43F9" w:rsidRPr="00CD3B22" w14:paraId="455F97F6" w14:textId="606897F7" w:rsidTr="0043456B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Align w:val="top"/>
            <w:hideMark/>
          </w:tcPr>
          <w:p w14:paraId="48010207" w14:textId="7DE20E99" w:rsidR="00CA43F9" w:rsidRPr="00CD3B22" w:rsidRDefault="00CA43F9" w:rsidP="00861E1A">
            <w:pPr>
              <w:spacing w:after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85AC3">
              <w:rPr>
                <w:rFonts w:eastAsia="Times New Roman" w:cstheme="minorHAnsi"/>
                <w:color w:val="000000"/>
              </w:rPr>
              <w:t xml:space="preserve">Astronomy Australia </w:t>
            </w:r>
          </w:p>
        </w:tc>
        <w:tc>
          <w:tcPr>
            <w:tcW w:w="3969" w:type="dxa"/>
            <w:vAlign w:val="top"/>
          </w:tcPr>
          <w:p w14:paraId="12DF0A90" w14:textId="3952AB11" w:rsidR="00CA43F9" w:rsidRPr="001C3796" w:rsidRDefault="00D4204E" w:rsidP="00861E1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1C3796">
              <w:rPr>
                <w:rFonts w:ascii="Calibri" w:eastAsia="Times New Roman" w:hAnsi="Calibri" w:cs="Calibri"/>
              </w:rPr>
              <w:t>Astronomy Australia Ltd</w:t>
            </w:r>
          </w:p>
        </w:tc>
        <w:tc>
          <w:tcPr>
            <w:tcW w:w="1989" w:type="dxa"/>
            <w:vAlign w:val="top"/>
            <w:hideMark/>
          </w:tcPr>
          <w:p w14:paraId="69B7A5C6" w14:textId="07C6B4FC" w:rsidR="00CA43F9" w:rsidRPr="00CD3B22" w:rsidRDefault="00CA43F9" w:rsidP="0043456B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85AC3">
              <w:rPr>
                <w:rFonts w:eastAsia="Times New Roman" w:cstheme="minorHAnsi"/>
                <w:color w:val="000000"/>
              </w:rPr>
              <w:t>$12,751,000</w:t>
            </w:r>
          </w:p>
        </w:tc>
      </w:tr>
      <w:tr w:rsidR="00CA43F9" w:rsidRPr="00CD3B22" w14:paraId="1B423F47" w14:textId="761A8589" w:rsidTr="0043456B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Align w:val="top"/>
            <w:hideMark/>
          </w:tcPr>
          <w:p w14:paraId="7F559BF1" w14:textId="65B7BE60" w:rsidR="00CA43F9" w:rsidRPr="00CD3B22" w:rsidRDefault="00CA43F9" w:rsidP="00861E1A">
            <w:pPr>
              <w:spacing w:after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85AC3">
              <w:rPr>
                <w:rFonts w:eastAsia="Times New Roman" w:cstheme="minorHAnsi"/>
                <w:color w:val="000000"/>
              </w:rPr>
              <w:t xml:space="preserve">Atlas of Living Australia </w:t>
            </w:r>
          </w:p>
        </w:tc>
        <w:tc>
          <w:tcPr>
            <w:tcW w:w="3969" w:type="dxa"/>
            <w:vAlign w:val="top"/>
          </w:tcPr>
          <w:p w14:paraId="0272707A" w14:textId="5101604D" w:rsidR="00CA43F9" w:rsidRPr="001C3796" w:rsidRDefault="001C3796" w:rsidP="00861E1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</w:rPr>
            </w:pPr>
            <w:r w:rsidRPr="001C3796">
              <w:rPr>
                <w:rStyle w:val="Emphasis"/>
                <w:rFonts w:ascii="Calibri" w:hAnsi="Calibri" w:cs="Calibri"/>
                <w:i w:val="0"/>
                <w:iCs w:val="0"/>
                <w:spacing w:val="-3"/>
                <w:shd w:val="clear" w:color="auto" w:fill="FFFFFF"/>
              </w:rPr>
              <w:t>Commonwealth Scientific and Industrial Research Organisation (CSIRO)</w:t>
            </w:r>
          </w:p>
        </w:tc>
        <w:tc>
          <w:tcPr>
            <w:tcW w:w="1989" w:type="dxa"/>
            <w:vAlign w:val="top"/>
            <w:hideMark/>
          </w:tcPr>
          <w:p w14:paraId="124C7C1E" w14:textId="119B81E2" w:rsidR="00CA43F9" w:rsidRPr="00CD3B22" w:rsidRDefault="00CA43F9" w:rsidP="0043456B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85AC3">
              <w:rPr>
                <w:rFonts w:eastAsia="Times New Roman" w:cstheme="minorHAnsi"/>
                <w:color w:val="000000"/>
              </w:rPr>
              <w:t>$3,545,045</w:t>
            </w:r>
          </w:p>
        </w:tc>
      </w:tr>
      <w:tr w:rsidR="00D4204E" w:rsidRPr="00CD3B22" w14:paraId="2FE735E9" w14:textId="78A76EA2" w:rsidTr="0043456B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Align w:val="top"/>
            <w:hideMark/>
          </w:tcPr>
          <w:p w14:paraId="578238FE" w14:textId="5BC43799" w:rsidR="00D4204E" w:rsidRPr="00CD3B22" w:rsidRDefault="00D4204E" w:rsidP="00861E1A">
            <w:pPr>
              <w:spacing w:after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785AC3">
              <w:rPr>
                <w:rFonts w:eastAsia="Times New Roman" w:cstheme="minorHAnsi"/>
                <w:color w:val="000000"/>
              </w:rPr>
              <w:t>AuScope</w:t>
            </w:r>
            <w:proofErr w:type="spellEnd"/>
          </w:p>
        </w:tc>
        <w:tc>
          <w:tcPr>
            <w:tcW w:w="3969" w:type="dxa"/>
            <w:vAlign w:val="top"/>
          </w:tcPr>
          <w:p w14:paraId="05FF30E2" w14:textId="4A9C6FD0" w:rsidR="00D4204E" w:rsidRPr="001C3796" w:rsidRDefault="00D4204E" w:rsidP="00861E1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proofErr w:type="spellStart"/>
            <w:r w:rsidRPr="001C3796">
              <w:rPr>
                <w:rFonts w:ascii="Calibri" w:eastAsia="Times New Roman" w:hAnsi="Calibri" w:cs="Calibri"/>
              </w:rPr>
              <w:t>AuScope</w:t>
            </w:r>
            <w:proofErr w:type="spellEnd"/>
            <w:r w:rsidRPr="001C3796">
              <w:rPr>
                <w:rFonts w:ascii="Calibri" w:eastAsia="Times New Roman" w:hAnsi="Calibri" w:cs="Calibri"/>
              </w:rPr>
              <w:t xml:space="preserve"> Ltd</w:t>
            </w:r>
          </w:p>
        </w:tc>
        <w:tc>
          <w:tcPr>
            <w:tcW w:w="1989" w:type="dxa"/>
            <w:vAlign w:val="top"/>
            <w:hideMark/>
          </w:tcPr>
          <w:p w14:paraId="39D15CF0" w14:textId="47729836" w:rsidR="00D4204E" w:rsidRPr="00CD3B22" w:rsidRDefault="00D4204E" w:rsidP="0043456B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85AC3">
              <w:rPr>
                <w:rFonts w:eastAsia="Times New Roman" w:cstheme="minorHAnsi"/>
                <w:color w:val="000000"/>
              </w:rPr>
              <w:t>$45,013,425</w:t>
            </w:r>
          </w:p>
        </w:tc>
      </w:tr>
      <w:tr w:rsidR="00D4204E" w:rsidRPr="00CD3B22" w14:paraId="54D22179" w14:textId="6AA3CA43" w:rsidTr="0043456B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Align w:val="top"/>
            <w:hideMark/>
          </w:tcPr>
          <w:p w14:paraId="540BF380" w14:textId="47020A0F" w:rsidR="00D4204E" w:rsidRPr="00CD3B22" w:rsidRDefault="00D4204E" w:rsidP="00861E1A">
            <w:pPr>
              <w:spacing w:after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85AC3">
              <w:rPr>
                <w:rFonts w:eastAsia="Times New Roman" w:cstheme="minorHAnsi"/>
                <w:color w:val="000000"/>
              </w:rPr>
              <w:t xml:space="preserve">Australian Access Federation </w:t>
            </w:r>
          </w:p>
        </w:tc>
        <w:tc>
          <w:tcPr>
            <w:tcW w:w="3969" w:type="dxa"/>
            <w:vAlign w:val="top"/>
          </w:tcPr>
          <w:p w14:paraId="521548C7" w14:textId="7F981C9F" w:rsidR="00D4204E" w:rsidRPr="001C3796" w:rsidRDefault="00D4204E" w:rsidP="00861E1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1C3796">
              <w:rPr>
                <w:rFonts w:ascii="Calibri" w:eastAsia="Times New Roman" w:hAnsi="Calibri" w:cs="Calibri"/>
              </w:rPr>
              <w:t xml:space="preserve">Australian Access Federation Ltd </w:t>
            </w:r>
          </w:p>
        </w:tc>
        <w:tc>
          <w:tcPr>
            <w:tcW w:w="1989" w:type="dxa"/>
            <w:vAlign w:val="top"/>
            <w:hideMark/>
          </w:tcPr>
          <w:p w14:paraId="698956C1" w14:textId="2707D251" w:rsidR="00D4204E" w:rsidRPr="00CD3B22" w:rsidRDefault="00D4204E" w:rsidP="0043456B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85AC3">
              <w:rPr>
                <w:rFonts w:eastAsia="Times New Roman" w:cstheme="minorHAnsi"/>
                <w:color w:val="000000"/>
              </w:rPr>
              <w:t>$2,940,000</w:t>
            </w:r>
          </w:p>
        </w:tc>
      </w:tr>
      <w:tr w:rsidR="00D4204E" w:rsidRPr="00CD3B22" w14:paraId="56ED5F41" w14:textId="363CF5C5" w:rsidTr="0043456B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Align w:val="top"/>
            <w:hideMark/>
          </w:tcPr>
          <w:p w14:paraId="1C5B065C" w14:textId="29C85CD2" w:rsidR="00D4204E" w:rsidRPr="00CD3B22" w:rsidRDefault="00D4204E" w:rsidP="00861E1A">
            <w:pPr>
              <w:spacing w:after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85AC3">
              <w:rPr>
                <w:rFonts w:eastAsia="Times New Roman" w:cstheme="minorHAnsi"/>
                <w:color w:val="000000"/>
              </w:rPr>
              <w:t xml:space="preserve">Australian Centre for Disease Preparedness </w:t>
            </w:r>
          </w:p>
        </w:tc>
        <w:tc>
          <w:tcPr>
            <w:tcW w:w="3969" w:type="dxa"/>
            <w:vAlign w:val="top"/>
          </w:tcPr>
          <w:p w14:paraId="33C38250" w14:textId="36E74015" w:rsidR="00D4204E" w:rsidRPr="001C3796" w:rsidRDefault="001C3796" w:rsidP="00861E1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</w:rPr>
            </w:pPr>
            <w:r w:rsidRPr="001C3796">
              <w:rPr>
                <w:rStyle w:val="Emphasis"/>
                <w:rFonts w:ascii="Calibri" w:hAnsi="Calibri" w:cs="Calibri"/>
                <w:i w:val="0"/>
                <w:iCs w:val="0"/>
                <w:spacing w:val="-3"/>
                <w:shd w:val="clear" w:color="auto" w:fill="FFFFFF"/>
              </w:rPr>
              <w:t>Commonwealth Scientific and Industrial Research Organisation (CSIRO)</w:t>
            </w:r>
          </w:p>
        </w:tc>
        <w:tc>
          <w:tcPr>
            <w:tcW w:w="1989" w:type="dxa"/>
            <w:vAlign w:val="top"/>
            <w:hideMark/>
          </w:tcPr>
          <w:p w14:paraId="6B0FC45F" w14:textId="414014E0" w:rsidR="00D4204E" w:rsidRPr="00CD3B22" w:rsidRDefault="00D4204E" w:rsidP="0043456B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85AC3">
              <w:rPr>
                <w:rFonts w:eastAsia="Times New Roman" w:cstheme="minorHAnsi"/>
                <w:color w:val="000000"/>
              </w:rPr>
              <w:t>$4,000,000</w:t>
            </w:r>
          </w:p>
        </w:tc>
      </w:tr>
      <w:tr w:rsidR="00D4204E" w:rsidRPr="00CD3B22" w14:paraId="5FCC3BDC" w14:textId="247AF16A" w:rsidTr="0043456B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Align w:val="top"/>
            <w:hideMark/>
          </w:tcPr>
          <w:p w14:paraId="6B6C2C6F" w14:textId="6CEC9C29" w:rsidR="00D4204E" w:rsidRPr="00CD3B22" w:rsidRDefault="00D4204E" w:rsidP="00861E1A">
            <w:pPr>
              <w:spacing w:after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85AC3">
              <w:rPr>
                <w:rFonts w:eastAsia="Times New Roman" w:cstheme="minorHAnsi"/>
                <w:color w:val="000000"/>
              </w:rPr>
              <w:t xml:space="preserve">Australian Earth-System Simulator </w:t>
            </w:r>
          </w:p>
        </w:tc>
        <w:tc>
          <w:tcPr>
            <w:tcW w:w="3969" w:type="dxa"/>
            <w:vAlign w:val="top"/>
          </w:tcPr>
          <w:p w14:paraId="1A9CD4CD" w14:textId="74689E21" w:rsidR="00D4204E" w:rsidRPr="001C3796" w:rsidRDefault="00D4204E" w:rsidP="00861E1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1C3796">
              <w:rPr>
                <w:rFonts w:ascii="Calibri" w:eastAsia="Times New Roman" w:hAnsi="Calibri" w:cs="Calibri"/>
              </w:rPr>
              <w:t>Australian National University</w:t>
            </w:r>
          </w:p>
        </w:tc>
        <w:tc>
          <w:tcPr>
            <w:tcW w:w="1989" w:type="dxa"/>
            <w:vAlign w:val="top"/>
            <w:hideMark/>
          </w:tcPr>
          <w:p w14:paraId="2FF186C7" w14:textId="5629942B" w:rsidR="00D4204E" w:rsidRPr="00CD3B22" w:rsidRDefault="00D4204E" w:rsidP="0043456B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85AC3">
              <w:rPr>
                <w:rFonts w:eastAsia="Times New Roman" w:cstheme="minorHAnsi"/>
                <w:color w:val="000000"/>
              </w:rPr>
              <w:t>$9,642,548</w:t>
            </w:r>
          </w:p>
        </w:tc>
      </w:tr>
      <w:tr w:rsidR="00D4204E" w:rsidRPr="00CD3B22" w14:paraId="092CFC5A" w14:textId="6BA53E04" w:rsidTr="0043456B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Align w:val="top"/>
            <w:hideMark/>
          </w:tcPr>
          <w:p w14:paraId="39215046" w14:textId="26D875E9" w:rsidR="00D4204E" w:rsidRPr="00CD3B22" w:rsidRDefault="00D4204E" w:rsidP="00861E1A">
            <w:pPr>
              <w:spacing w:after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85AC3">
              <w:rPr>
                <w:rFonts w:eastAsia="Times New Roman" w:cstheme="minorHAnsi"/>
                <w:color w:val="000000"/>
              </w:rPr>
              <w:t xml:space="preserve">Australian National Fabrication Facility </w:t>
            </w:r>
          </w:p>
        </w:tc>
        <w:tc>
          <w:tcPr>
            <w:tcW w:w="3969" w:type="dxa"/>
            <w:vAlign w:val="top"/>
          </w:tcPr>
          <w:p w14:paraId="49006699" w14:textId="0754755E" w:rsidR="00D4204E" w:rsidRPr="001C3796" w:rsidRDefault="00D4204E" w:rsidP="00861E1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1C3796">
              <w:rPr>
                <w:rFonts w:ascii="Calibri" w:eastAsia="Times New Roman" w:hAnsi="Calibri" w:cs="Calibri"/>
              </w:rPr>
              <w:t>Australian National Fabrication Facility Ltd</w:t>
            </w:r>
          </w:p>
        </w:tc>
        <w:tc>
          <w:tcPr>
            <w:tcW w:w="1989" w:type="dxa"/>
            <w:vAlign w:val="top"/>
            <w:hideMark/>
          </w:tcPr>
          <w:p w14:paraId="4E114FBE" w14:textId="12ECB663" w:rsidR="00D4204E" w:rsidRPr="00CD3B22" w:rsidRDefault="00D4204E" w:rsidP="0043456B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85AC3">
              <w:rPr>
                <w:rFonts w:eastAsia="Times New Roman" w:cstheme="minorHAnsi"/>
                <w:color w:val="000000"/>
              </w:rPr>
              <w:t>$47,352,348</w:t>
            </w:r>
          </w:p>
        </w:tc>
      </w:tr>
      <w:tr w:rsidR="00D4204E" w:rsidRPr="00CD3B22" w14:paraId="3EEE372A" w14:textId="379875A4" w:rsidTr="0043456B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Align w:val="top"/>
            <w:hideMark/>
          </w:tcPr>
          <w:p w14:paraId="1DD9B162" w14:textId="41BE6B02" w:rsidR="00D4204E" w:rsidRPr="00CD3B22" w:rsidRDefault="00D4204E" w:rsidP="00861E1A">
            <w:pPr>
              <w:spacing w:after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85AC3">
              <w:rPr>
                <w:rFonts w:eastAsia="Times New Roman" w:cstheme="minorHAnsi"/>
                <w:color w:val="000000"/>
              </w:rPr>
              <w:t xml:space="preserve">Australian Plant Phenomics Facility </w:t>
            </w:r>
          </w:p>
        </w:tc>
        <w:tc>
          <w:tcPr>
            <w:tcW w:w="3969" w:type="dxa"/>
            <w:vAlign w:val="top"/>
          </w:tcPr>
          <w:p w14:paraId="7FFC029B" w14:textId="6CE9D174" w:rsidR="00D4204E" w:rsidRPr="001C3796" w:rsidRDefault="00D4204E" w:rsidP="00861E1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1C3796">
              <w:rPr>
                <w:rFonts w:ascii="Calibri" w:eastAsia="Times New Roman" w:hAnsi="Calibri" w:cs="Calibri"/>
              </w:rPr>
              <w:t>University of Adelaide</w:t>
            </w:r>
          </w:p>
        </w:tc>
        <w:tc>
          <w:tcPr>
            <w:tcW w:w="1989" w:type="dxa"/>
            <w:vAlign w:val="top"/>
            <w:hideMark/>
          </w:tcPr>
          <w:p w14:paraId="4376C847" w14:textId="74B2D471" w:rsidR="00D4204E" w:rsidRPr="00CD3B22" w:rsidRDefault="00D4204E" w:rsidP="0043456B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85AC3">
              <w:rPr>
                <w:rFonts w:eastAsia="Times New Roman" w:cstheme="minorHAnsi"/>
                <w:color w:val="000000"/>
              </w:rPr>
              <w:t>$37,321,774</w:t>
            </w:r>
          </w:p>
        </w:tc>
      </w:tr>
      <w:tr w:rsidR="00D4204E" w:rsidRPr="00CD3B22" w14:paraId="3E81D736" w14:textId="04BEFEA5" w:rsidTr="0043456B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Align w:val="top"/>
            <w:hideMark/>
          </w:tcPr>
          <w:p w14:paraId="53C72B43" w14:textId="0041BD56" w:rsidR="00D4204E" w:rsidRPr="00CD3B22" w:rsidRDefault="00D4204E" w:rsidP="00861E1A">
            <w:pPr>
              <w:spacing w:after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85AC3">
              <w:rPr>
                <w:rFonts w:eastAsia="Times New Roman" w:cstheme="minorHAnsi"/>
                <w:color w:val="000000"/>
              </w:rPr>
              <w:t xml:space="preserve">Australian Research Data Commons </w:t>
            </w:r>
          </w:p>
        </w:tc>
        <w:tc>
          <w:tcPr>
            <w:tcW w:w="3969" w:type="dxa"/>
            <w:vAlign w:val="top"/>
          </w:tcPr>
          <w:p w14:paraId="603197DA" w14:textId="24C4D0D6" w:rsidR="00D4204E" w:rsidRPr="001C3796" w:rsidRDefault="001C3796" w:rsidP="00861E1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1C3796">
              <w:rPr>
                <w:rFonts w:ascii="Calibri" w:eastAsia="Times New Roman" w:hAnsi="Calibri" w:cs="Calibri"/>
              </w:rPr>
              <w:t>Australian Research Data Commons Ltd</w:t>
            </w:r>
          </w:p>
        </w:tc>
        <w:tc>
          <w:tcPr>
            <w:tcW w:w="1989" w:type="dxa"/>
            <w:vAlign w:val="top"/>
            <w:hideMark/>
          </w:tcPr>
          <w:p w14:paraId="1AD37D7D" w14:textId="375D2D62" w:rsidR="00D4204E" w:rsidRPr="00CD3B22" w:rsidRDefault="00D4204E" w:rsidP="0043456B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85AC3">
              <w:rPr>
                <w:rFonts w:eastAsia="Times New Roman" w:cstheme="minorHAnsi"/>
                <w:color w:val="000000"/>
              </w:rPr>
              <w:t>$46,494,870</w:t>
            </w:r>
          </w:p>
        </w:tc>
      </w:tr>
      <w:tr w:rsidR="00D4204E" w:rsidRPr="00347DAD" w14:paraId="75C9F935" w14:textId="41A43576" w:rsidTr="0043456B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Align w:val="top"/>
            <w:hideMark/>
          </w:tcPr>
          <w:p w14:paraId="162A124E" w14:textId="2BBBA97F" w:rsidR="00D4204E" w:rsidRPr="00347DAD" w:rsidRDefault="00D4204E" w:rsidP="00861E1A">
            <w:pPr>
              <w:spacing w:after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85AC3">
              <w:rPr>
                <w:rFonts w:eastAsia="Times New Roman" w:cstheme="minorHAnsi"/>
                <w:color w:val="000000"/>
              </w:rPr>
              <w:t xml:space="preserve">Australian Urban Research Infrastructure Network </w:t>
            </w:r>
          </w:p>
        </w:tc>
        <w:tc>
          <w:tcPr>
            <w:tcW w:w="3969" w:type="dxa"/>
            <w:vAlign w:val="top"/>
          </w:tcPr>
          <w:p w14:paraId="0C329A3F" w14:textId="3D3244BC" w:rsidR="00D4204E" w:rsidRPr="001C3796" w:rsidRDefault="001C3796" w:rsidP="00861E1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1C3796">
              <w:rPr>
                <w:rFonts w:ascii="Calibri" w:eastAsia="Times New Roman" w:hAnsi="Calibri" w:cs="Calibri"/>
              </w:rPr>
              <w:t>University of Melbourne</w:t>
            </w:r>
          </w:p>
        </w:tc>
        <w:tc>
          <w:tcPr>
            <w:tcW w:w="1989" w:type="dxa"/>
            <w:vAlign w:val="top"/>
            <w:hideMark/>
          </w:tcPr>
          <w:p w14:paraId="670CEC16" w14:textId="5BC269AB" w:rsidR="00D4204E" w:rsidRPr="00347DAD" w:rsidRDefault="00D4204E" w:rsidP="0043456B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85AC3">
              <w:rPr>
                <w:rFonts w:eastAsia="Times New Roman" w:cstheme="minorHAnsi"/>
                <w:color w:val="000000"/>
              </w:rPr>
              <w:t>$12,325,000</w:t>
            </w:r>
          </w:p>
        </w:tc>
      </w:tr>
      <w:tr w:rsidR="00D4204E" w:rsidRPr="00347DAD" w14:paraId="7F238BC3" w14:textId="4ACC1577" w:rsidTr="0043456B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Align w:val="top"/>
            <w:hideMark/>
          </w:tcPr>
          <w:p w14:paraId="606A51B3" w14:textId="6370609E" w:rsidR="00D4204E" w:rsidRPr="00347DAD" w:rsidRDefault="00D4204E" w:rsidP="00861E1A">
            <w:pPr>
              <w:spacing w:after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785AC3">
              <w:rPr>
                <w:rFonts w:eastAsia="Times New Roman" w:cstheme="minorHAnsi"/>
                <w:color w:val="000000"/>
              </w:rPr>
              <w:t>Bioplatforms</w:t>
            </w:r>
            <w:proofErr w:type="spellEnd"/>
            <w:r w:rsidRPr="00785AC3">
              <w:rPr>
                <w:rFonts w:eastAsia="Times New Roman" w:cstheme="minorHAnsi"/>
                <w:color w:val="000000"/>
              </w:rPr>
              <w:t xml:space="preserve"> Australia </w:t>
            </w:r>
          </w:p>
        </w:tc>
        <w:tc>
          <w:tcPr>
            <w:tcW w:w="3969" w:type="dxa"/>
            <w:vAlign w:val="top"/>
          </w:tcPr>
          <w:p w14:paraId="0F9D4E76" w14:textId="2EE5751A" w:rsidR="00D4204E" w:rsidRPr="001C3796" w:rsidRDefault="001C3796" w:rsidP="00861E1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proofErr w:type="spellStart"/>
            <w:r w:rsidRPr="001C3796">
              <w:rPr>
                <w:rFonts w:ascii="Calibri" w:eastAsia="Times New Roman" w:hAnsi="Calibri" w:cs="Calibri"/>
              </w:rPr>
              <w:t>Bioplatforms</w:t>
            </w:r>
            <w:proofErr w:type="spellEnd"/>
            <w:r w:rsidRPr="001C3796">
              <w:rPr>
                <w:rFonts w:ascii="Calibri" w:eastAsia="Times New Roman" w:hAnsi="Calibri" w:cs="Calibri"/>
              </w:rPr>
              <w:t xml:space="preserve"> Australia Ltd</w:t>
            </w:r>
          </w:p>
        </w:tc>
        <w:tc>
          <w:tcPr>
            <w:tcW w:w="1989" w:type="dxa"/>
            <w:vAlign w:val="top"/>
            <w:hideMark/>
          </w:tcPr>
          <w:p w14:paraId="69CD2C26" w14:textId="167F7C9F" w:rsidR="00D4204E" w:rsidRPr="00347DAD" w:rsidRDefault="00D4204E" w:rsidP="0043456B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85AC3">
              <w:rPr>
                <w:rFonts w:eastAsia="Times New Roman" w:cstheme="minorHAnsi"/>
                <w:color w:val="000000"/>
              </w:rPr>
              <w:t>$113,032,64</w:t>
            </w:r>
            <w:r w:rsidR="007D36B6">
              <w:rPr>
                <w:rFonts w:eastAsia="Times New Roman" w:cstheme="minorHAnsi"/>
                <w:color w:val="000000"/>
              </w:rPr>
              <w:t>8</w:t>
            </w:r>
          </w:p>
        </w:tc>
      </w:tr>
      <w:tr w:rsidR="00D4204E" w:rsidRPr="00347DAD" w14:paraId="64C2EF85" w14:textId="4245E407" w:rsidTr="0043456B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Align w:val="top"/>
            <w:hideMark/>
          </w:tcPr>
          <w:p w14:paraId="51DE1E98" w14:textId="6564CDD4" w:rsidR="00D4204E" w:rsidRPr="00347DAD" w:rsidRDefault="00D4204E" w:rsidP="00861E1A">
            <w:pPr>
              <w:spacing w:after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85AC3">
              <w:rPr>
                <w:rFonts w:eastAsia="Times New Roman" w:cstheme="minorHAnsi"/>
                <w:color w:val="000000"/>
              </w:rPr>
              <w:t xml:space="preserve">Heavy Ion Accelerators </w:t>
            </w:r>
          </w:p>
        </w:tc>
        <w:tc>
          <w:tcPr>
            <w:tcW w:w="3969" w:type="dxa"/>
            <w:vAlign w:val="top"/>
          </w:tcPr>
          <w:p w14:paraId="0980A3F5" w14:textId="5E131AEB" w:rsidR="00D4204E" w:rsidRPr="001C3796" w:rsidRDefault="001C3796" w:rsidP="00861E1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1C3796">
              <w:rPr>
                <w:rFonts w:ascii="Calibri" w:eastAsia="Times New Roman" w:hAnsi="Calibri" w:cs="Calibri"/>
              </w:rPr>
              <w:t>Australian National University</w:t>
            </w:r>
          </w:p>
        </w:tc>
        <w:tc>
          <w:tcPr>
            <w:tcW w:w="1989" w:type="dxa"/>
            <w:vAlign w:val="top"/>
            <w:hideMark/>
          </w:tcPr>
          <w:p w14:paraId="51487BD1" w14:textId="09736C98" w:rsidR="00D4204E" w:rsidRPr="00347DAD" w:rsidRDefault="00D4204E" w:rsidP="0043456B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85AC3">
              <w:rPr>
                <w:rFonts w:eastAsia="Times New Roman" w:cstheme="minorHAnsi"/>
                <w:color w:val="000000"/>
              </w:rPr>
              <w:t>$13,489,767</w:t>
            </w:r>
          </w:p>
        </w:tc>
      </w:tr>
      <w:tr w:rsidR="00D4204E" w:rsidRPr="00347DAD" w14:paraId="1A036999" w14:textId="3A6C76B6" w:rsidTr="0043456B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Align w:val="top"/>
            <w:hideMark/>
          </w:tcPr>
          <w:p w14:paraId="256B9F0E" w14:textId="2644A4CB" w:rsidR="00D4204E" w:rsidRPr="00347DAD" w:rsidRDefault="00D4204E" w:rsidP="00861E1A">
            <w:pPr>
              <w:spacing w:after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85AC3">
              <w:rPr>
                <w:rFonts w:eastAsia="Times New Roman" w:cstheme="minorHAnsi"/>
                <w:color w:val="000000"/>
              </w:rPr>
              <w:t>Integrated Marine Observing System</w:t>
            </w:r>
          </w:p>
        </w:tc>
        <w:tc>
          <w:tcPr>
            <w:tcW w:w="3969" w:type="dxa"/>
            <w:vAlign w:val="top"/>
          </w:tcPr>
          <w:p w14:paraId="60225AF4" w14:textId="0693CC60" w:rsidR="00D4204E" w:rsidRPr="001C3796" w:rsidRDefault="001C3796" w:rsidP="00861E1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1C3796">
              <w:rPr>
                <w:rFonts w:ascii="Calibri" w:eastAsia="Times New Roman" w:hAnsi="Calibri" w:cs="Calibri"/>
              </w:rPr>
              <w:t>University of Tasmania</w:t>
            </w:r>
          </w:p>
        </w:tc>
        <w:tc>
          <w:tcPr>
            <w:tcW w:w="1989" w:type="dxa"/>
            <w:vAlign w:val="top"/>
            <w:hideMark/>
          </w:tcPr>
          <w:p w14:paraId="2CC1987B" w14:textId="700A0D46" w:rsidR="00D4204E" w:rsidRPr="00347DAD" w:rsidRDefault="00D4204E" w:rsidP="0043456B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85AC3">
              <w:rPr>
                <w:rFonts w:eastAsia="Times New Roman" w:cstheme="minorHAnsi"/>
                <w:color w:val="000000"/>
              </w:rPr>
              <w:t>$63,515,389</w:t>
            </w:r>
          </w:p>
        </w:tc>
      </w:tr>
      <w:tr w:rsidR="00D4204E" w:rsidRPr="00347DAD" w14:paraId="59E1902B" w14:textId="665297F4" w:rsidTr="0043456B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Align w:val="top"/>
            <w:hideMark/>
          </w:tcPr>
          <w:p w14:paraId="0FF6CDEE" w14:textId="607B84DD" w:rsidR="00D4204E" w:rsidRPr="00347DAD" w:rsidRDefault="00D4204E" w:rsidP="00861E1A">
            <w:pPr>
              <w:spacing w:after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85AC3">
              <w:rPr>
                <w:rFonts w:eastAsia="Times New Roman" w:cstheme="minorHAnsi"/>
                <w:color w:val="000000"/>
              </w:rPr>
              <w:t xml:space="preserve">Marine National Facility </w:t>
            </w:r>
          </w:p>
        </w:tc>
        <w:tc>
          <w:tcPr>
            <w:tcW w:w="3969" w:type="dxa"/>
            <w:vAlign w:val="top"/>
          </w:tcPr>
          <w:p w14:paraId="519AD0F0" w14:textId="17E0AC89" w:rsidR="00D4204E" w:rsidRPr="001C3796" w:rsidRDefault="001C3796" w:rsidP="00861E1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</w:rPr>
            </w:pPr>
            <w:r w:rsidRPr="001C3796">
              <w:rPr>
                <w:rStyle w:val="Emphasis"/>
                <w:rFonts w:ascii="Calibri" w:hAnsi="Calibri" w:cs="Calibri"/>
                <w:i w:val="0"/>
                <w:iCs w:val="0"/>
                <w:spacing w:val="-3"/>
                <w:shd w:val="clear" w:color="auto" w:fill="FFFFFF"/>
              </w:rPr>
              <w:t>Commonwealth Scientific and Industrial Research Organisation (CSIRO)</w:t>
            </w:r>
          </w:p>
        </w:tc>
        <w:tc>
          <w:tcPr>
            <w:tcW w:w="1989" w:type="dxa"/>
            <w:vAlign w:val="top"/>
            <w:hideMark/>
          </w:tcPr>
          <w:p w14:paraId="0A46D18C" w14:textId="0611D2AB" w:rsidR="00D4204E" w:rsidRPr="00347DAD" w:rsidRDefault="00D4204E" w:rsidP="0043456B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85AC3">
              <w:rPr>
                <w:rFonts w:eastAsia="Times New Roman" w:cstheme="minorHAnsi"/>
                <w:color w:val="000000"/>
              </w:rPr>
              <w:t>$59,302,000</w:t>
            </w:r>
          </w:p>
        </w:tc>
      </w:tr>
      <w:tr w:rsidR="00D4204E" w:rsidRPr="00347DAD" w14:paraId="7D67C610" w14:textId="4FAB9D1B" w:rsidTr="0043456B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Align w:val="top"/>
            <w:hideMark/>
          </w:tcPr>
          <w:p w14:paraId="3D64B72F" w14:textId="1E1ADD45" w:rsidR="00D4204E" w:rsidRPr="00347DAD" w:rsidRDefault="00D4204E" w:rsidP="00861E1A">
            <w:pPr>
              <w:spacing w:after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85AC3">
              <w:rPr>
                <w:rFonts w:eastAsia="Times New Roman" w:cstheme="minorHAnsi"/>
                <w:color w:val="000000"/>
              </w:rPr>
              <w:t xml:space="preserve">Microscopy Australia </w:t>
            </w:r>
          </w:p>
        </w:tc>
        <w:tc>
          <w:tcPr>
            <w:tcW w:w="3969" w:type="dxa"/>
            <w:vAlign w:val="top"/>
          </w:tcPr>
          <w:p w14:paraId="4A294CFD" w14:textId="69B82E2C" w:rsidR="00D4204E" w:rsidRPr="001C3796" w:rsidRDefault="001C3796" w:rsidP="00861E1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1C3796">
              <w:rPr>
                <w:rFonts w:ascii="Calibri" w:eastAsia="Times New Roman" w:hAnsi="Calibri" w:cs="Calibri"/>
              </w:rPr>
              <w:t xml:space="preserve">University of Sydney </w:t>
            </w:r>
          </w:p>
        </w:tc>
        <w:tc>
          <w:tcPr>
            <w:tcW w:w="1989" w:type="dxa"/>
            <w:vAlign w:val="top"/>
            <w:hideMark/>
          </w:tcPr>
          <w:p w14:paraId="5BD45FB0" w14:textId="428966D5" w:rsidR="00D4204E" w:rsidRPr="00347DAD" w:rsidRDefault="00D4204E" w:rsidP="0043456B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85AC3">
              <w:rPr>
                <w:rFonts w:eastAsia="Times New Roman" w:cstheme="minorHAnsi"/>
                <w:color w:val="000000"/>
              </w:rPr>
              <w:t>$12,000,000</w:t>
            </w:r>
          </w:p>
        </w:tc>
      </w:tr>
      <w:tr w:rsidR="00D4204E" w:rsidRPr="00CD3B22" w14:paraId="59B0FC5F" w14:textId="595240EB" w:rsidTr="0043456B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Align w:val="top"/>
            <w:hideMark/>
          </w:tcPr>
          <w:p w14:paraId="11265FEE" w14:textId="033B88D9" w:rsidR="00D4204E" w:rsidRPr="00CD3B22" w:rsidRDefault="00D4204E" w:rsidP="00861E1A">
            <w:pPr>
              <w:spacing w:after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85AC3">
              <w:rPr>
                <w:rFonts w:eastAsia="Times New Roman" w:cstheme="minorHAnsi"/>
                <w:color w:val="000000"/>
              </w:rPr>
              <w:t xml:space="preserve">National Deuteration Facility </w:t>
            </w:r>
          </w:p>
        </w:tc>
        <w:tc>
          <w:tcPr>
            <w:tcW w:w="3969" w:type="dxa"/>
            <w:vAlign w:val="top"/>
          </w:tcPr>
          <w:p w14:paraId="72120F0A" w14:textId="34B776B3" w:rsidR="00D4204E" w:rsidRPr="001C3796" w:rsidRDefault="001C3796" w:rsidP="00861E1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1C3796">
              <w:rPr>
                <w:rFonts w:ascii="Calibri" w:hAnsi="Calibri" w:cs="Calibri"/>
                <w:shd w:val="clear" w:color="auto" w:fill="FFFFFF"/>
              </w:rPr>
              <w:t>Australian Nuclear Science and Technology Organisation (ANSTO)</w:t>
            </w:r>
          </w:p>
        </w:tc>
        <w:tc>
          <w:tcPr>
            <w:tcW w:w="1989" w:type="dxa"/>
            <w:vAlign w:val="top"/>
            <w:hideMark/>
          </w:tcPr>
          <w:p w14:paraId="083AFAB7" w14:textId="66AC29B0" w:rsidR="00D4204E" w:rsidRPr="00CD3B22" w:rsidRDefault="00D4204E" w:rsidP="0043456B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85AC3">
              <w:rPr>
                <w:rFonts w:eastAsia="Times New Roman" w:cstheme="minorHAnsi"/>
                <w:color w:val="000000"/>
              </w:rPr>
              <w:t>$2,725,000</w:t>
            </w:r>
          </w:p>
        </w:tc>
      </w:tr>
      <w:tr w:rsidR="00D4204E" w:rsidRPr="00CD3B22" w14:paraId="773F0EA3" w14:textId="426FBA6E" w:rsidTr="0043456B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Align w:val="top"/>
            <w:hideMark/>
          </w:tcPr>
          <w:p w14:paraId="55985B02" w14:textId="1F39F0E3" w:rsidR="00D4204E" w:rsidRPr="00CD3B22" w:rsidRDefault="00D4204E" w:rsidP="00861E1A">
            <w:pPr>
              <w:spacing w:after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85AC3">
              <w:rPr>
                <w:rFonts w:eastAsia="Times New Roman" w:cstheme="minorHAnsi"/>
                <w:color w:val="000000"/>
              </w:rPr>
              <w:t xml:space="preserve">National Imaging Facility </w:t>
            </w:r>
          </w:p>
        </w:tc>
        <w:tc>
          <w:tcPr>
            <w:tcW w:w="3969" w:type="dxa"/>
            <w:vAlign w:val="top"/>
          </w:tcPr>
          <w:p w14:paraId="38D2036A" w14:textId="29BCBA21" w:rsidR="00D4204E" w:rsidRPr="001C3796" w:rsidRDefault="001C3796" w:rsidP="00861E1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1C3796">
              <w:rPr>
                <w:rFonts w:ascii="Calibri" w:eastAsia="Times New Roman" w:hAnsi="Calibri" w:cs="Calibri"/>
              </w:rPr>
              <w:t>University of Queensland</w:t>
            </w:r>
          </w:p>
        </w:tc>
        <w:tc>
          <w:tcPr>
            <w:tcW w:w="1989" w:type="dxa"/>
            <w:vAlign w:val="top"/>
            <w:hideMark/>
          </w:tcPr>
          <w:p w14:paraId="50E834D1" w14:textId="13DEC2C3" w:rsidR="00D4204E" w:rsidRPr="00CD3B22" w:rsidRDefault="00D4204E" w:rsidP="0043456B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85AC3">
              <w:rPr>
                <w:rFonts w:eastAsia="Times New Roman" w:cstheme="minorHAnsi"/>
                <w:color w:val="000000"/>
              </w:rPr>
              <w:t>$28,398,136</w:t>
            </w:r>
          </w:p>
        </w:tc>
      </w:tr>
      <w:tr w:rsidR="00D4204E" w:rsidRPr="00CD3B22" w14:paraId="6BCFD741" w14:textId="3B14F9CD" w:rsidTr="0043456B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Align w:val="top"/>
            <w:hideMark/>
          </w:tcPr>
          <w:p w14:paraId="492185D1" w14:textId="17DC55B1" w:rsidR="00D4204E" w:rsidRPr="00CD3B22" w:rsidRDefault="00D4204E" w:rsidP="00861E1A">
            <w:pPr>
              <w:spacing w:after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85AC3">
              <w:rPr>
                <w:rFonts w:eastAsia="Times New Roman" w:cstheme="minorHAnsi"/>
                <w:color w:val="000000"/>
              </w:rPr>
              <w:t xml:space="preserve">National Sea Simulator </w:t>
            </w:r>
          </w:p>
        </w:tc>
        <w:tc>
          <w:tcPr>
            <w:tcW w:w="3969" w:type="dxa"/>
            <w:vAlign w:val="top"/>
          </w:tcPr>
          <w:p w14:paraId="1B9F90C3" w14:textId="2A5FF7BE" w:rsidR="00D4204E" w:rsidRPr="001C3796" w:rsidRDefault="001C3796" w:rsidP="00861E1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</w:rPr>
            </w:pPr>
            <w:r w:rsidRPr="001C3796">
              <w:rPr>
                <w:rStyle w:val="Emphasis"/>
                <w:rFonts w:ascii="Calibri" w:hAnsi="Calibri" w:cs="Calibri"/>
                <w:i w:val="0"/>
                <w:iCs w:val="0"/>
                <w:shd w:val="clear" w:color="auto" w:fill="FFFFFF"/>
              </w:rPr>
              <w:t>Australian Institute of Marine Science</w:t>
            </w:r>
          </w:p>
        </w:tc>
        <w:tc>
          <w:tcPr>
            <w:tcW w:w="1989" w:type="dxa"/>
            <w:vAlign w:val="top"/>
            <w:hideMark/>
          </w:tcPr>
          <w:p w14:paraId="26176D7B" w14:textId="008A36F2" w:rsidR="00D4204E" w:rsidRPr="00CD3B22" w:rsidRDefault="00D4204E" w:rsidP="0043456B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85AC3">
              <w:rPr>
                <w:rFonts w:eastAsia="Times New Roman" w:cstheme="minorHAnsi"/>
                <w:color w:val="000000"/>
              </w:rPr>
              <w:t>$15,072,000</w:t>
            </w:r>
          </w:p>
        </w:tc>
      </w:tr>
      <w:tr w:rsidR="00D4204E" w:rsidRPr="00CD3B22" w14:paraId="3F0B474F" w14:textId="1710A34F" w:rsidTr="0043456B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Align w:val="top"/>
            <w:hideMark/>
          </w:tcPr>
          <w:p w14:paraId="1F81D512" w14:textId="7AD02DCE" w:rsidR="00D4204E" w:rsidRPr="00CD3B22" w:rsidRDefault="00D4204E" w:rsidP="00861E1A">
            <w:pPr>
              <w:spacing w:after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85AC3">
              <w:rPr>
                <w:rFonts w:eastAsia="Times New Roman" w:cstheme="minorHAnsi"/>
                <w:color w:val="000000"/>
              </w:rPr>
              <w:t xml:space="preserve">Nuclear Science Facilities </w:t>
            </w:r>
          </w:p>
        </w:tc>
        <w:tc>
          <w:tcPr>
            <w:tcW w:w="3969" w:type="dxa"/>
            <w:vAlign w:val="top"/>
          </w:tcPr>
          <w:p w14:paraId="201BFF4A" w14:textId="782C737B" w:rsidR="00D4204E" w:rsidRPr="001C3796" w:rsidRDefault="001C3796" w:rsidP="00861E1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1C3796">
              <w:rPr>
                <w:rFonts w:ascii="Calibri" w:hAnsi="Calibri" w:cs="Calibri"/>
                <w:shd w:val="clear" w:color="auto" w:fill="FFFFFF"/>
              </w:rPr>
              <w:t>Australian Nuclear Science and Technology Organisation (ANSTO)</w:t>
            </w:r>
          </w:p>
        </w:tc>
        <w:tc>
          <w:tcPr>
            <w:tcW w:w="1989" w:type="dxa"/>
            <w:vAlign w:val="top"/>
            <w:hideMark/>
          </w:tcPr>
          <w:p w14:paraId="52D7E223" w14:textId="0050F63F" w:rsidR="00D4204E" w:rsidRPr="00CD3B22" w:rsidRDefault="00D4204E" w:rsidP="0043456B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85AC3">
              <w:rPr>
                <w:rFonts w:eastAsia="Times New Roman" w:cstheme="minorHAnsi"/>
                <w:color w:val="000000"/>
              </w:rPr>
              <w:t>$10,654,807</w:t>
            </w:r>
          </w:p>
        </w:tc>
      </w:tr>
      <w:tr w:rsidR="00D4204E" w:rsidRPr="00CD3B22" w14:paraId="3580F08A" w14:textId="1884B129" w:rsidTr="0043456B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Align w:val="top"/>
            <w:hideMark/>
          </w:tcPr>
          <w:p w14:paraId="2EBB7F70" w14:textId="09D682EF" w:rsidR="00D4204E" w:rsidRPr="00CD3B22" w:rsidRDefault="00D4204E" w:rsidP="00861E1A">
            <w:pPr>
              <w:spacing w:after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85AC3">
              <w:rPr>
                <w:rFonts w:eastAsia="Times New Roman" w:cstheme="minorHAnsi"/>
                <w:color w:val="000000"/>
              </w:rPr>
              <w:t>Pawsey Supercomputing Centre</w:t>
            </w:r>
          </w:p>
        </w:tc>
        <w:tc>
          <w:tcPr>
            <w:tcW w:w="3969" w:type="dxa"/>
            <w:vAlign w:val="top"/>
          </w:tcPr>
          <w:p w14:paraId="1FC21406" w14:textId="40F5112A" w:rsidR="00D4204E" w:rsidRPr="001C3796" w:rsidRDefault="001C3796" w:rsidP="00861E1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</w:rPr>
            </w:pPr>
            <w:r w:rsidRPr="001C3796">
              <w:rPr>
                <w:rStyle w:val="Emphasis"/>
                <w:rFonts w:ascii="Calibri" w:hAnsi="Calibri" w:cs="Calibri"/>
                <w:i w:val="0"/>
                <w:iCs w:val="0"/>
                <w:spacing w:val="-3"/>
                <w:shd w:val="clear" w:color="auto" w:fill="FFFFFF"/>
              </w:rPr>
              <w:t>Commonwealth Scientific and Industrial Research Organisation (CSIRO)</w:t>
            </w:r>
          </w:p>
        </w:tc>
        <w:tc>
          <w:tcPr>
            <w:tcW w:w="1989" w:type="dxa"/>
            <w:vAlign w:val="top"/>
            <w:hideMark/>
          </w:tcPr>
          <w:p w14:paraId="6A14A814" w14:textId="4C6A876A" w:rsidR="00D4204E" w:rsidRPr="00CD3B22" w:rsidRDefault="00D4204E" w:rsidP="0043456B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85AC3">
              <w:rPr>
                <w:rFonts w:eastAsia="Times New Roman" w:cstheme="minorHAnsi"/>
                <w:color w:val="000000"/>
              </w:rPr>
              <w:t>$5,000,000</w:t>
            </w:r>
          </w:p>
        </w:tc>
      </w:tr>
      <w:tr w:rsidR="00D4204E" w:rsidRPr="00CD3B22" w14:paraId="063842E7" w14:textId="0557E2BC" w:rsidTr="0043456B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Align w:val="top"/>
            <w:hideMark/>
          </w:tcPr>
          <w:p w14:paraId="2E98BFD7" w14:textId="16F5EBE4" w:rsidR="00D4204E" w:rsidRPr="00CD3B22" w:rsidRDefault="00D4204E" w:rsidP="00861E1A">
            <w:pPr>
              <w:spacing w:after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85AC3">
              <w:rPr>
                <w:rFonts w:eastAsia="Times New Roman" w:cstheme="minorHAnsi"/>
                <w:color w:val="000000"/>
              </w:rPr>
              <w:t xml:space="preserve">Phenomics Australia </w:t>
            </w:r>
          </w:p>
        </w:tc>
        <w:tc>
          <w:tcPr>
            <w:tcW w:w="3969" w:type="dxa"/>
            <w:vAlign w:val="top"/>
          </w:tcPr>
          <w:p w14:paraId="19F7B06D" w14:textId="2AE44739" w:rsidR="00D4204E" w:rsidRPr="001C3796" w:rsidRDefault="001C3796" w:rsidP="00861E1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1C3796">
              <w:rPr>
                <w:rFonts w:ascii="Calibri" w:eastAsia="Times New Roman" w:hAnsi="Calibri" w:cs="Calibri"/>
              </w:rPr>
              <w:t>Australian National University</w:t>
            </w:r>
          </w:p>
        </w:tc>
        <w:tc>
          <w:tcPr>
            <w:tcW w:w="1989" w:type="dxa"/>
            <w:vAlign w:val="top"/>
            <w:hideMark/>
          </w:tcPr>
          <w:p w14:paraId="35046F8D" w14:textId="151AE605" w:rsidR="00D4204E" w:rsidRPr="00CD3B22" w:rsidRDefault="00D4204E" w:rsidP="0043456B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85AC3">
              <w:rPr>
                <w:rFonts w:eastAsia="Times New Roman" w:cstheme="minorHAnsi"/>
                <w:color w:val="000000"/>
              </w:rPr>
              <w:t>$15,878,312</w:t>
            </w:r>
          </w:p>
        </w:tc>
      </w:tr>
      <w:tr w:rsidR="00D4204E" w:rsidRPr="00CD3B22" w14:paraId="1E0893B4" w14:textId="3E031B11" w:rsidTr="0043456B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Align w:val="top"/>
            <w:hideMark/>
          </w:tcPr>
          <w:p w14:paraId="376B40C1" w14:textId="19E9BDED" w:rsidR="00D4204E" w:rsidRPr="00CD3B22" w:rsidRDefault="00D4204E" w:rsidP="00861E1A">
            <w:pPr>
              <w:spacing w:after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85AC3">
              <w:rPr>
                <w:rFonts w:eastAsia="Times New Roman" w:cstheme="minorHAnsi"/>
                <w:color w:val="000000"/>
              </w:rPr>
              <w:t xml:space="preserve">Population Health Research Network </w:t>
            </w:r>
          </w:p>
        </w:tc>
        <w:tc>
          <w:tcPr>
            <w:tcW w:w="3969" w:type="dxa"/>
            <w:vAlign w:val="top"/>
          </w:tcPr>
          <w:p w14:paraId="5820F41F" w14:textId="69554D73" w:rsidR="00D4204E" w:rsidRPr="001C3796" w:rsidRDefault="001C3796" w:rsidP="00861E1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1C3796">
              <w:rPr>
                <w:rFonts w:ascii="Calibri" w:eastAsia="Times New Roman" w:hAnsi="Calibri" w:cs="Calibri"/>
              </w:rPr>
              <w:t>University of Western Australia</w:t>
            </w:r>
          </w:p>
        </w:tc>
        <w:tc>
          <w:tcPr>
            <w:tcW w:w="1989" w:type="dxa"/>
            <w:vAlign w:val="top"/>
            <w:hideMark/>
          </w:tcPr>
          <w:p w14:paraId="28A005BB" w14:textId="74B49A87" w:rsidR="00D4204E" w:rsidRPr="00CD3B22" w:rsidRDefault="00D4204E" w:rsidP="0043456B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85AC3">
              <w:rPr>
                <w:rFonts w:eastAsia="Times New Roman" w:cstheme="minorHAnsi"/>
                <w:color w:val="000000"/>
              </w:rPr>
              <w:t>$10,236,497</w:t>
            </w:r>
          </w:p>
        </w:tc>
      </w:tr>
      <w:tr w:rsidR="00D4204E" w:rsidRPr="00CD3B22" w14:paraId="31FBD0CC" w14:textId="55ECD15F" w:rsidTr="0043456B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Align w:val="top"/>
            <w:hideMark/>
          </w:tcPr>
          <w:p w14:paraId="4A171FC8" w14:textId="5675C1B4" w:rsidR="00D4204E" w:rsidRPr="00CD3B22" w:rsidRDefault="00D4204E" w:rsidP="00861E1A">
            <w:pPr>
              <w:spacing w:after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85AC3">
              <w:rPr>
                <w:rFonts w:eastAsia="Times New Roman" w:cstheme="minorHAnsi"/>
                <w:color w:val="000000"/>
              </w:rPr>
              <w:t>Southern Coastal Research Vessel Fleet</w:t>
            </w:r>
          </w:p>
        </w:tc>
        <w:tc>
          <w:tcPr>
            <w:tcW w:w="3969" w:type="dxa"/>
            <w:vAlign w:val="top"/>
          </w:tcPr>
          <w:p w14:paraId="1AAE351A" w14:textId="774A059A" w:rsidR="00D4204E" w:rsidRPr="001C3796" w:rsidRDefault="001C3796" w:rsidP="00861E1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1C3796">
              <w:rPr>
                <w:rFonts w:ascii="Calibri" w:eastAsia="Times New Roman" w:hAnsi="Calibri" w:cs="Calibri"/>
              </w:rPr>
              <w:t>South Australian Research and Development Institute</w:t>
            </w:r>
          </w:p>
        </w:tc>
        <w:tc>
          <w:tcPr>
            <w:tcW w:w="1989" w:type="dxa"/>
            <w:vAlign w:val="top"/>
            <w:hideMark/>
          </w:tcPr>
          <w:p w14:paraId="742B08C1" w14:textId="43247327" w:rsidR="00D4204E" w:rsidRPr="00CD3B22" w:rsidRDefault="00D4204E" w:rsidP="0043456B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85AC3">
              <w:rPr>
                <w:rFonts w:eastAsia="Times New Roman" w:cstheme="minorHAnsi"/>
                <w:color w:val="000000"/>
              </w:rPr>
              <w:t>$19,000,000</w:t>
            </w:r>
          </w:p>
        </w:tc>
      </w:tr>
      <w:tr w:rsidR="00D4204E" w:rsidRPr="00CD3B22" w14:paraId="3DB7EFA7" w14:textId="35052A48" w:rsidTr="0043456B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Align w:val="top"/>
            <w:hideMark/>
          </w:tcPr>
          <w:p w14:paraId="2485DF2E" w14:textId="7E8F0A85" w:rsidR="00D4204E" w:rsidRPr="00CD3B22" w:rsidRDefault="00D4204E" w:rsidP="00861E1A">
            <w:pPr>
              <w:spacing w:after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85AC3">
              <w:rPr>
                <w:rFonts w:eastAsia="Times New Roman" w:cstheme="minorHAnsi"/>
                <w:color w:val="000000"/>
              </w:rPr>
              <w:t xml:space="preserve">Terrestrial Ecosystem Research Network </w:t>
            </w:r>
          </w:p>
        </w:tc>
        <w:tc>
          <w:tcPr>
            <w:tcW w:w="3969" w:type="dxa"/>
            <w:vAlign w:val="top"/>
          </w:tcPr>
          <w:p w14:paraId="0639672A" w14:textId="7D5110C0" w:rsidR="00D4204E" w:rsidRPr="001C3796" w:rsidRDefault="001C3796" w:rsidP="00861E1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1C3796">
              <w:rPr>
                <w:rFonts w:ascii="Calibri" w:eastAsia="Times New Roman" w:hAnsi="Calibri" w:cs="Calibri"/>
              </w:rPr>
              <w:t>University of Queensland</w:t>
            </w:r>
          </w:p>
        </w:tc>
        <w:tc>
          <w:tcPr>
            <w:tcW w:w="1989" w:type="dxa"/>
            <w:vAlign w:val="top"/>
            <w:hideMark/>
          </w:tcPr>
          <w:p w14:paraId="3ECF9C9C" w14:textId="24D1B303" w:rsidR="00D4204E" w:rsidRPr="00CD3B22" w:rsidRDefault="00D4204E" w:rsidP="0043456B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85AC3">
              <w:rPr>
                <w:rFonts w:eastAsia="Times New Roman" w:cstheme="minorHAnsi"/>
                <w:color w:val="000000"/>
              </w:rPr>
              <w:t>$28,999,434</w:t>
            </w:r>
          </w:p>
        </w:tc>
      </w:tr>
      <w:tr w:rsidR="00D4204E" w:rsidRPr="0041505C" w14:paraId="252E2D44" w14:textId="3C72B4A7" w:rsidTr="0043456B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Align w:val="top"/>
            <w:hideMark/>
          </w:tcPr>
          <w:p w14:paraId="14B7915E" w14:textId="42B4FE14" w:rsidR="00D4204E" w:rsidRPr="0041505C" w:rsidRDefault="00D4204E" w:rsidP="00861E1A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785AC3">
              <w:rPr>
                <w:rFonts w:eastAsia="Times New Roman" w:cstheme="minorHAnsi"/>
                <w:color w:val="000000"/>
              </w:rPr>
              <w:t xml:space="preserve">Therapeutic Innovation Australia </w:t>
            </w:r>
          </w:p>
        </w:tc>
        <w:tc>
          <w:tcPr>
            <w:tcW w:w="3969" w:type="dxa"/>
            <w:vAlign w:val="top"/>
          </w:tcPr>
          <w:p w14:paraId="61E86B8F" w14:textId="60F20EBD" w:rsidR="00D4204E" w:rsidRPr="001C3796" w:rsidRDefault="001C3796" w:rsidP="00861E1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1C3796">
              <w:rPr>
                <w:rFonts w:ascii="Calibri" w:eastAsia="Times New Roman" w:hAnsi="Calibri" w:cs="Calibri"/>
              </w:rPr>
              <w:t>Therapeutic Innovation Australia Ltd</w:t>
            </w:r>
          </w:p>
        </w:tc>
        <w:tc>
          <w:tcPr>
            <w:tcW w:w="1989" w:type="dxa"/>
            <w:vAlign w:val="top"/>
            <w:hideMark/>
          </w:tcPr>
          <w:p w14:paraId="56D34498" w14:textId="2D2E1940" w:rsidR="00D4204E" w:rsidRPr="0041505C" w:rsidRDefault="00D4204E" w:rsidP="0043456B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785AC3">
              <w:rPr>
                <w:rFonts w:eastAsia="Times New Roman" w:cstheme="minorHAnsi"/>
                <w:color w:val="000000"/>
              </w:rPr>
              <w:t>$31,310,000</w:t>
            </w:r>
          </w:p>
        </w:tc>
      </w:tr>
      <w:tr w:rsidR="001C3796" w:rsidRPr="0041505C" w14:paraId="3A9F2A4D" w14:textId="77777777" w:rsidTr="0043456B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  <w:gridSpan w:val="2"/>
            <w:vAlign w:val="top"/>
          </w:tcPr>
          <w:p w14:paraId="5BC5E0F9" w14:textId="78AF51B0" w:rsidR="001C3796" w:rsidRPr="00785AC3" w:rsidRDefault="001C3796" w:rsidP="00861E1A">
            <w:pPr>
              <w:spacing w:after="0"/>
              <w:rPr>
                <w:rFonts w:eastAsia="Times New Roman" w:cstheme="minorHAnsi"/>
                <w:b/>
                <w:bCs/>
                <w:color w:val="000000"/>
              </w:rPr>
            </w:pPr>
            <w:r w:rsidRPr="00785AC3">
              <w:rPr>
                <w:rFonts w:eastAsia="Times New Roman" w:cstheme="minorHAnsi"/>
                <w:b/>
                <w:bCs/>
                <w:color w:val="000000"/>
              </w:rPr>
              <w:t>Total</w:t>
            </w:r>
            <w:r w:rsidR="00861E1A">
              <w:rPr>
                <w:rFonts w:eastAsia="Times New Roman" w:cstheme="minorHAnsi"/>
                <w:b/>
                <w:bCs/>
                <w:color w:val="000000"/>
              </w:rPr>
              <w:t xml:space="preserve"> Funding for the</w:t>
            </w:r>
            <w:r w:rsidR="00861E1A" w:rsidRPr="00861E1A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="00861E1A" w:rsidRPr="00861E1A">
              <w:rPr>
                <w:b/>
                <w:bCs/>
              </w:rPr>
              <w:t xml:space="preserve">2023 </w:t>
            </w:r>
            <w:r w:rsidR="000919F1">
              <w:rPr>
                <w:b/>
                <w:bCs/>
              </w:rPr>
              <w:t>NCRIS Funding Round</w:t>
            </w:r>
          </w:p>
        </w:tc>
        <w:tc>
          <w:tcPr>
            <w:tcW w:w="1989" w:type="dxa"/>
            <w:vAlign w:val="top"/>
          </w:tcPr>
          <w:p w14:paraId="1A04A609" w14:textId="6BF23C93" w:rsidR="001C3796" w:rsidRPr="00785AC3" w:rsidRDefault="001C3796" w:rsidP="0043456B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785AC3">
              <w:rPr>
                <w:rFonts w:eastAsia="Times New Roman" w:cstheme="minorHAnsi"/>
                <w:b/>
                <w:bCs/>
                <w:color w:val="000000"/>
              </w:rPr>
              <w:t>$650,000,000</w:t>
            </w:r>
          </w:p>
        </w:tc>
      </w:tr>
    </w:tbl>
    <w:p w14:paraId="46DC2DDA" w14:textId="7F133AA6" w:rsidR="00CD3B22" w:rsidRDefault="00D4204E" w:rsidP="007C2DCD">
      <w:pPr>
        <w:pStyle w:val="Source"/>
      </w:pPr>
      <w:r>
        <w:t xml:space="preserve">*NCRIS Projects are highly collaborative and involve over 400 delivery partnerships. As per the 2023 NCRIS Guidelines, the Lead </w:t>
      </w:r>
      <w:r w:rsidR="001C3796">
        <w:t>O</w:t>
      </w:r>
      <w:r>
        <w:t xml:space="preserve">rganisation is the grantee.  </w:t>
      </w:r>
    </w:p>
    <w:sectPr w:rsidR="00CD3B22" w:rsidSect="001C3796">
      <w:footerReference w:type="default" r:id="rId8"/>
      <w:pgSz w:w="11906" w:h="16838"/>
      <w:pgMar w:top="1440" w:right="991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BBD1C" w14:textId="77777777" w:rsidR="008879F6" w:rsidRDefault="008879F6" w:rsidP="000A6228">
      <w:pPr>
        <w:spacing w:after="0" w:line="240" w:lineRule="auto"/>
      </w:pPr>
      <w:r>
        <w:separator/>
      </w:r>
    </w:p>
  </w:endnote>
  <w:endnote w:type="continuationSeparator" w:id="0">
    <w:p w14:paraId="3E35B5FC" w14:textId="77777777" w:rsidR="008879F6" w:rsidRDefault="008879F6" w:rsidP="000A6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9F92B" w14:textId="1DC06F4A" w:rsidR="00EF20A8" w:rsidRDefault="00221D8F" w:rsidP="00BD1BDC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78D6916F" wp14:editId="5A965632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1220400" cy="651600"/>
          <wp:effectExtent l="0" t="0" r="0" b="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0400" cy="65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1D848" w14:textId="77777777" w:rsidR="008879F6" w:rsidRDefault="008879F6" w:rsidP="000A6228">
      <w:pPr>
        <w:spacing w:after="0" w:line="240" w:lineRule="auto"/>
      </w:pPr>
      <w:r>
        <w:separator/>
      </w:r>
    </w:p>
  </w:footnote>
  <w:footnote w:type="continuationSeparator" w:id="0">
    <w:p w14:paraId="036D2D4C" w14:textId="77777777" w:rsidR="008879F6" w:rsidRDefault="008879F6" w:rsidP="000A6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56B14"/>
    <w:multiLevelType w:val="hybridMultilevel"/>
    <w:tmpl w:val="7ACC65B6"/>
    <w:lvl w:ilvl="0" w:tplc="43546652">
      <w:start w:val="1"/>
      <w:numFmt w:val="decimal"/>
      <w:pStyle w:val="MBPoint"/>
      <w:lvlText w:val="%1."/>
      <w:lvlJc w:val="left"/>
      <w:pPr>
        <w:ind w:left="417" w:hanging="360"/>
      </w:pPr>
      <w:rPr>
        <w:rFonts w:hint="default"/>
      </w:rPr>
    </w:lvl>
    <w:lvl w:ilvl="1" w:tplc="C13CD03A">
      <w:start w:val="1"/>
      <w:numFmt w:val="lowerLetter"/>
      <w:lvlText w:val="%2."/>
      <w:lvlJc w:val="left"/>
      <w:pPr>
        <w:ind w:left="1137" w:hanging="360"/>
      </w:pPr>
    </w:lvl>
    <w:lvl w:ilvl="2" w:tplc="BADAD874">
      <w:start w:val="1"/>
      <w:numFmt w:val="lowerRoman"/>
      <w:lvlText w:val="%3."/>
      <w:lvlJc w:val="right"/>
      <w:pPr>
        <w:ind w:left="1857" w:hanging="180"/>
      </w:pPr>
    </w:lvl>
    <w:lvl w:ilvl="3" w:tplc="699AA214" w:tentative="1">
      <w:start w:val="1"/>
      <w:numFmt w:val="decimal"/>
      <w:lvlText w:val="%4."/>
      <w:lvlJc w:val="left"/>
      <w:pPr>
        <w:ind w:left="2577" w:hanging="360"/>
      </w:pPr>
    </w:lvl>
    <w:lvl w:ilvl="4" w:tplc="7B2E1576" w:tentative="1">
      <w:start w:val="1"/>
      <w:numFmt w:val="lowerLetter"/>
      <w:lvlText w:val="%5."/>
      <w:lvlJc w:val="left"/>
      <w:pPr>
        <w:ind w:left="3297" w:hanging="360"/>
      </w:pPr>
    </w:lvl>
    <w:lvl w:ilvl="5" w:tplc="C3646310" w:tentative="1">
      <w:start w:val="1"/>
      <w:numFmt w:val="lowerRoman"/>
      <w:lvlText w:val="%6."/>
      <w:lvlJc w:val="right"/>
      <w:pPr>
        <w:ind w:left="4017" w:hanging="180"/>
      </w:pPr>
    </w:lvl>
    <w:lvl w:ilvl="6" w:tplc="EEAE420C" w:tentative="1">
      <w:start w:val="1"/>
      <w:numFmt w:val="decimal"/>
      <w:lvlText w:val="%7."/>
      <w:lvlJc w:val="left"/>
      <w:pPr>
        <w:ind w:left="4737" w:hanging="360"/>
      </w:pPr>
    </w:lvl>
    <w:lvl w:ilvl="7" w:tplc="5CCEC53A" w:tentative="1">
      <w:start w:val="1"/>
      <w:numFmt w:val="lowerLetter"/>
      <w:lvlText w:val="%8."/>
      <w:lvlJc w:val="left"/>
      <w:pPr>
        <w:ind w:left="5457" w:hanging="360"/>
      </w:pPr>
    </w:lvl>
    <w:lvl w:ilvl="8" w:tplc="B98E2CD0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A347CE3"/>
    <w:multiLevelType w:val="hybridMultilevel"/>
    <w:tmpl w:val="BAFE270A"/>
    <w:lvl w:ilvl="0" w:tplc="2C2E46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AEDF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8A6B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A8E9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F8F4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5E0D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1CF1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3CBB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CA55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9166E1D"/>
    <w:multiLevelType w:val="hybridMultilevel"/>
    <w:tmpl w:val="31F85192"/>
    <w:lvl w:ilvl="0" w:tplc="C2DC2B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7280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B8B5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68FA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9020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5AEA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B806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68D1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B24C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B662130"/>
    <w:multiLevelType w:val="hybridMultilevel"/>
    <w:tmpl w:val="C3703646"/>
    <w:lvl w:ilvl="0" w:tplc="923A63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9E17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4C65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A0EC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F6A6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6E57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C69F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6E09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5A50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72E1F2C"/>
    <w:multiLevelType w:val="hybridMultilevel"/>
    <w:tmpl w:val="958E09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6F1CDE"/>
    <w:multiLevelType w:val="hybridMultilevel"/>
    <w:tmpl w:val="A2064930"/>
    <w:lvl w:ilvl="0" w:tplc="8B54BD5A">
      <w:numFmt w:val="bullet"/>
      <w:lvlText w:val="•"/>
      <w:lvlJc w:val="left"/>
      <w:pPr>
        <w:ind w:left="397" w:hanging="284"/>
      </w:pPr>
      <w:rPr>
        <w:rFonts w:asciiTheme="minorHAnsi" w:eastAsia="Myriad Pro Light" w:hAnsiTheme="minorHAnsi" w:cstheme="minorHAnsi" w:hint="default"/>
        <w:color w:val="auto"/>
        <w:w w:val="100"/>
        <w:position w:val="-1"/>
        <w:sz w:val="22"/>
        <w:szCs w:val="22"/>
        <w:lang w:val="en-US" w:eastAsia="en-US" w:bidi="ar-SA"/>
      </w:rPr>
    </w:lvl>
    <w:lvl w:ilvl="1" w:tplc="F98AEFA4">
      <w:start w:val="1"/>
      <w:numFmt w:val="bullet"/>
      <w:lvlText w:val="-"/>
      <w:lvlJc w:val="left"/>
      <w:pPr>
        <w:ind w:left="680" w:hanging="284"/>
      </w:pPr>
      <w:rPr>
        <w:rFonts w:ascii="Calibri" w:hAnsi="Calibri" w:hint="default"/>
        <w:color w:val="auto"/>
        <w:w w:val="100"/>
        <w:position w:val="-1"/>
        <w:sz w:val="22"/>
        <w:szCs w:val="22"/>
        <w:lang w:val="en-US" w:eastAsia="en-US" w:bidi="ar-SA"/>
      </w:rPr>
    </w:lvl>
    <w:lvl w:ilvl="2" w:tplc="1214E630">
      <w:numFmt w:val="bullet"/>
      <w:lvlText w:val="•"/>
      <w:lvlJc w:val="left"/>
      <w:pPr>
        <w:ind w:left="964" w:hanging="284"/>
      </w:pPr>
      <w:rPr>
        <w:rFonts w:asciiTheme="minorHAnsi" w:eastAsia="Myriad Pro Light" w:hAnsiTheme="minorHAnsi" w:cstheme="minorHAnsi" w:hint="default"/>
        <w:color w:val="auto"/>
        <w:w w:val="100"/>
        <w:position w:val="-1"/>
        <w:sz w:val="22"/>
        <w:szCs w:val="22"/>
        <w:lang w:val="en-US" w:eastAsia="en-US" w:bidi="ar-SA"/>
      </w:rPr>
    </w:lvl>
    <w:lvl w:ilvl="3" w:tplc="5DDAD854">
      <w:numFmt w:val="bullet"/>
      <w:lvlText w:val="•"/>
      <w:lvlJc w:val="left"/>
      <w:pPr>
        <w:ind w:left="2100" w:hanging="284"/>
      </w:pPr>
      <w:rPr>
        <w:rFonts w:hint="default"/>
        <w:lang w:val="en-US" w:eastAsia="en-US" w:bidi="ar-SA"/>
      </w:rPr>
    </w:lvl>
    <w:lvl w:ilvl="4" w:tplc="A2C8501C">
      <w:numFmt w:val="bullet"/>
      <w:lvlText w:val="•"/>
      <w:lvlJc w:val="left"/>
      <w:pPr>
        <w:ind w:left="3241" w:hanging="284"/>
      </w:pPr>
      <w:rPr>
        <w:rFonts w:hint="default"/>
        <w:lang w:val="en-US" w:eastAsia="en-US" w:bidi="ar-SA"/>
      </w:rPr>
    </w:lvl>
    <w:lvl w:ilvl="5" w:tplc="D53ABBBE">
      <w:numFmt w:val="bullet"/>
      <w:lvlText w:val="•"/>
      <w:lvlJc w:val="left"/>
      <w:pPr>
        <w:ind w:left="4382" w:hanging="284"/>
      </w:pPr>
      <w:rPr>
        <w:rFonts w:hint="default"/>
        <w:lang w:val="en-US" w:eastAsia="en-US" w:bidi="ar-SA"/>
      </w:rPr>
    </w:lvl>
    <w:lvl w:ilvl="6" w:tplc="FDB0D0B0">
      <w:numFmt w:val="bullet"/>
      <w:lvlText w:val="•"/>
      <w:lvlJc w:val="left"/>
      <w:pPr>
        <w:ind w:left="5522" w:hanging="284"/>
      </w:pPr>
      <w:rPr>
        <w:rFonts w:hint="default"/>
        <w:lang w:val="en-US" w:eastAsia="en-US" w:bidi="ar-SA"/>
      </w:rPr>
    </w:lvl>
    <w:lvl w:ilvl="7" w:tplc="87F42106">
      <w:numFmt w:val="bullet"/>
      <w:lvlText w:val="•"/>
      <w:lvlJc w:val="left"/>
      <w:pPr>
        <w:ind w:left="6663" w:hanging="284"/>
      </w:pPr>
      <w:rPr>
        <w:rFonts w:hint="default"/>
        <w:lang w:val="en-US" w:eastAsia="en-US" w:bidi="ar-SA"/>
      </w:rPr>
    </w:lvl>
    <w:lvl w:ilvl="8" w:tplc="3A46F330">
      <w:numFmt w:val="bullet"/>
      <w:lvlText w:val="•"/>
      <w:lvlJc w:val="left"/>
      <w:pPr>
        <w:ind w:left="7804" w:hanging="284"/>
      </w:pPr>
      <w:rPr>
        <w:rFonts w:hint="default"/>
        <w:lang w:val="en-US" w:eastAsia="en-US" w:bidi="ar-SA"/>
      </w:rPr>
    </w:lvl>
  </w:abstractNum>
  <w:abstractNum w:abstractNumId="11" w15:restartNumberingAfterBreak="0">
    <w:nsid w:val="3CE551C8"/>
    <w:multiLevelType w:val="hybridMultilevel"/>
    <w:tmpl w:val="37D66F6E"/>
    <w:lvl w:ilvl="0" w:tplc="3AE00B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58FB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4C6C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6EB7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182C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EE7D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96D6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629F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A0AA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D41199B"/>
    <w:multiLevelType w:val="hybridMultilevel"/>
    <w:tmpl w:val="F1E20758"/>
    <w:lvl w:ilvl="0" w:tplc="2E6AE7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80AE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B646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B6A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3C36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0831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EC42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F4C2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CA2C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6FB5CD2"/>
    <w:multiLevelType w:val="hybridMultilevel"/>
    <w:tmpl w:val="5E764FFC"/>
    <w:lvl w:ilvl="0" w:tplc="D1AC63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3842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FCD6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B08C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7022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AE10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80DD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7CFE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7616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62B46FC2"/>
    <w:multiLevelType w:val="hybridMultilevel"/>
    <w:tmpl w:val="5D5AC248"/>
    <w:lvl w:ilvl="0" w:tplc="ECD432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4219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8287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DA59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D815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6C29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54C3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18C4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7263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6215871"/>
    <w:multiLevelType w:val="hybridMultilevel"/>
    <w:tmpl w:val="3AA0688C"/>
    <w:lvl w:ilvl="0" w:tplc="3000B8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AC19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CC61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F022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D66C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6863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A3445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EE27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EED4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584099141">
    <w:abstractNumId w:val="3"/>
  </w:num>
  <w:num w:numId="2" w16cid:durableId="1122577114">
    <w:abstractNumId w:val="7"/>
  </w:num>
  <w:num w:numId="3" w16cid:durableId="2041276286">
    <w:abstractNumId w:val="2"/>
  </w:num>
  <w:num w:numId="4" w16cid:durableId="872377974">
    <w:abstractNumId w:val="17"/>
  </w:num>
  <w:num w:numId="5" w16cid:durableId="1670475631">
    <w:abstractNumId w:val="14"/>
  </w:num>
  <w:num w:numId="6" w16cid:durableId="1494838973">
    <w:abstractNumId w:val="0"/>
  </w:num>
  <w:num w:numId="7" w16cid:durableId="224337382">
    <w:abstractNumId w:val="8"/>
  </w:num>
  <w:num w:numId="8" w16cid:durableId="2044481659">
    <w:abstractNumId w:val="10"/>
  </w:num>
  <w:num w:numId="9" w16cid:durableId="1921670002">
    <w:abstractNumId w:val="6"/>
  </w:num>
  <w:num w:numId="10" w16cid:durableId="645429781">
    <w:abstractNumId w:val="15"/>
  </w:num>
  <w:num w:numId="11" w16cid:durableId="1898012881">
    <w:abstractNumId w:val="12"/>
  </w:num>
  <w:num w:numId="12" w16cid:durableId="1086732122">
    <w:abstractNumId w:val="5"/>
  </w:num>
  <w:num w:numId="13" w16cid:durableId="662122964">
    <w:abstractNumId w:val="4"/>
  </w:num>
  <w:num w:numId="14" w16cid:durableId="1165973934">
    <w:abstractNumId w:val="16"/>
  </w:num>
  <w:num w:numId="15" w16cid:durableId="1881893962">
    <w:abstractNumId w:val="11"/>
  </w:num>
  <w:num w:numId="16" w16cid:durableId="1964313119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042"/>
    <w:rsid w:val="0000025D"/>
    <w:rsid w:val="00012366"/>
    <w:rsid w:val="00021C34"/>
    <w:rsid w:val="00021FBE"/>
    <w:rsid w:val="00022378"/>
    <w:rsid w:val="0003036C"/>
    <w:rsid w:val="00032E6D"/>
    <w:rsid w:val="0005040C"/>
    <w:rsid w:val="00051161"/>
    <w:rsid w:val="000521D7"/>
    <w:rsid w:val="00055021"/>
    <w:rsid w:val="00070805"/>
    <w:rsid w:val="000747AE"/>
    <w:rsid w:val="00075783"/>
    <w:rsid w:val="00086E16"/>
    <w:rsid w:val="000919F1"/>
    <w:rsid w:val="000A0B46"/>
    <w:rsid w:val="000A0B58"/>
    <w:rsid w:val="000A6228"/>
    <w:rsid w:val="000B33E3"/>
    <w:rsid w:val="000B4CA1"/>
    <w:rsid w:val="000B5D40"/>
    <w:rsid w:val="000B7E37"/>
    <w:rsid w:val="000B7EC6"/>
    <w:rsid w:val="000C550F"/>
    <w:rsid w:val="000D072C"/>
    <w:rsid w:val="000D29C1"/>
    <w:rsid w:val="000E052E"/>
    <w:rsid w:val="000E1710"/>
    <w:rsid w:val="00102ECC"/>
    <w:rsid w:val="001047E8"/>
    <w:rsid w:val="00107D87"/>
    <w:rsid w:val="00107DD5"/>
    <w:rsid w:val="00113016"/>
    <w:rsid w:val="0012343A"/>
    <w:rsid w:val="00133B8D"/>
    <w:rsid w:val="00134DFD"/>
    <w:rsid w:val="0013611E"/>
    <w:rsid w:val="00147842"/>
    <w:rsid w:val="001515BF"/>
    <w:rsid w:val="001672A6"/>
    <w:rsid w:val="0017134D"/>
    <w:rsid w:val="00173066"/>
    <w:rsid w:val="001730CC"/>
    <w:rsid w:val="00180D28"/>
    <w:rsid w:val="00187CE6"/>
    <w:rsid w:val="0019103C"/>
    <w:rsid w:val="00197381"/>
    <w:rsid w:val="001A3224"/>
    <w:rsid w:val="001A341D"/>
    <w:rsid w:val="001A3C2C"/>
    <w:rsid w:val="001A6AC6"/>
    <w:rsid w:val="001B7475"/>
    <w:rsid w:val="001C1523"/>
    <w:rsid w:val="001C155B"/>
    <w:rsid w:val="001C3796"/>
    <w:rsid w:val="001C3D10"/>
    <w:rsid w:val="001C45A6"/>
    <w:rsid w:val="001D17DC"/>
    <w:rsid w:val="001E6540"/>
    <w:rsid w:val="001F2FDE"/>
    <w:rsid w:val="001F51CD"/>
    <w:rsid w:val="00200A92"/>
    <w:rsid w:val="00216244"/>
    <w:rsid w:val="00220A72"/>
    <w:rsid w:val="00221D8F"/>
    <w:rsid w:val="002272DB"/>
    <w:rsid w:val="00234238"/>
    <w:rsid w:val="0023447C"/>
    <w:rsid w:val="002423DF"/>
    <w:rsid w:val="002477A8"/>
    <w:rsid w:val="00262A7A"/>
    <w:rsid w:val="0026738F"/>
    <w:rsid w:val="0027145B"/>
    <w:rsid w:val="002720C0"/>
    <w:rsid w:val="0027373D"/>
    <w:rsid w:val="00274303"/>
    <w:rsid w:val="002743CB"/>
    <w:rsid w:val="00276047"/>
    <w:rsid w:val="0028106F"/>
    <w:rsid w:val="00281999"/>
    <w:rsid w:val="00284ACE"/>
    <w:rsid w:val="002A301E"/>
    <w:rsid w:val="002A4458"/>
    <w:rsid w:val="002B63BE"/>
    <w:rsid w:val="002C07E2"/>
    <w:rsid w:val="002C0DED"/>
    <w:rsid w:val="002C17D5"/>
    <w:rsid w:val="002D06AC"/>
    <w:rsid w:val="002D589A"/>
    <w:rsid w:val="002E2E78"/>
    <w:rsid w:val="002E4ED4"/>
    <w:rsid w:val="002F3238"/>
    <w:rsid w:val="002F7E4A"/>
    <w:rsid w:val="00303446"/>
    <w:rsid w:val="00303D19"/>
    <w:rsid w:val="00304EE3"/>
    <w:rsid w:val="00306C87"/>
    <w:rsid w:val="00306FEC"/>
    <w:rsid w:val="00310888"/>
    <w:rsid w:val="00312D23"/>
    <w:rsid w:val="00315C8D"/>
    <w:rsid w:val="00315F67"/>
    <w:rsid w:val="003163E1"/>
    <w:rsid w:val="00323B13"/>
    <w:rsid w:val="0033315C"/>
    <w:rsid w:val="00343398"/>
    <w:rsid w:val="00347DAD"/>
    <w:rsid w:val="003562FD"/>
    <w:rsid w:val="00375292"/>
    <w:rsid w:val="0038351D"/>
    <w:rsid w:val="0038757E"/>
    <w:rsid w:val="00387E36"/>
    <w:rsid w:val="003A3656"/>
    <w:rsid w:val="003F566E"/>
    <w:rsid w:val="0040155D"/>
    <w:rsid w:val="00412F74"/>
    <w:rsid w:val="0041505C"/>
    <w:rsid w:val="0041713E"/>
    <w:rsid w:val="00421D3F"/>
    <w:rsid w:val="0042248F"/>
    <w:rsid w:val="00423785"/>
    <w:rsid w:val="0043456B"/>
    <w:rsid w:val="004455F4"/>
    <w:rsid w:val="00450FE4"/>
    <w:rsid w:val="00452D26"/>
    <w:rsid w:val="00457840"/>
    <w:rsid w:val="00460BFC"/>
    <w:rsid w:val="0046261A"/>
    <w:rsid w:val="00491EC3"/>
    <w:rsid w:val="004A019C"/>
    <w:rsid w:val="004A06CD"/>
    <w:rsid w:val="004A4B6F"/>
    <w:rsid w:val="004A4CF9"/>
    <w:rsid w:val="004B393B"/>
    <w:rsid w:val="004C1D5D"/>
    <w:rsid w:val="004C4BC4"/>
    <w:rsid w:val="004C5FB8"/>
    <w:rsid w:val="004D02A5"/>
    <w:rsid w:val="004D2965"/>
    <w:rsid w:val="004D2CB4"/>
    <w:rsid w:val="004E3CCD"/>
    <w:rsid w:val="004E45D1"/>
    <w:rsid w:val="004F0CE6"/>
    <w:rsid w:val="004F7B24"/>
    <w:rsid w:val="00504FDC"/>
    <w:rsid w:val="00511EC9"/>
    <w:rsid w:val="00516C0D"/>
    <w:rsid w:val="00525D47"/>
    <w:rsid w:val="00544E05"/>
    <w:rsid w:val="005501E6"/>
    <w:rsid w:val="00551A1E"/>
    <w:rsid w:val="00553B66"/>
    <w:rsid w:val="00564B3D"/>
    <w:rsid w:val="00577B8D"/>
    <w:rsid w:val="00587725"/>
    <w:rsid w:val="00587F97"/>
    <w:rsid w:val="00590712"/>
    <w:rsid w:val="0059531A"/>
    <w:rsid w:val="005A75C9"/>
    <w:rsid w:val="005B111D"/>
    <w:rsid w:val="005B187D"/>
    <w:rsid w:val="005C7F4B"/>
    <w:rsid w:val="005D53E0"/>
    <w:rsid w:val="005E6CB5"/>
    <w:rsid w:val="005F60D0"/>
    <w:rsid w:val="005F6402"/>
    <w:rsid w:val="006009FE"/>
    <w:rsid w:val="00604EF5"/>
    <w:rsid w:val="0060623A"/>
    <w:rsid w:val="006143A8"/>
    <w:rsid w:val="006232DC"/>
    <w:rsid w:val="0063094F"/>
    <w:rsid w:val="00634A56"/>
    <w:rsid w:val="0066461D"/>
    <w:rsid w:val="006760A4"/>
    <w:rsid w:val="006842C3"/>
    <w:rsid w:val="00690F00"/>
    <w:rsid w:val="00693E6F"/>
    <w:rsid w:val="00696C6D"/>
    <w:rsid w:val="006970EC"/>
    <w:rsid w:val="006A781C"/>
    <w:rsid w:val="006B78C1"/>
    <w:rsid w:val="006C4729"/>
    <w:rsid w:val="006D1972"/>
    <w:rsid w:val="006D67F3"/>
    <w:rsid w:val="006D7734"/>
    <w:rsid w:val="006D7978"/>
    <w:rsid w:val="006E5B21"/>
    <w:rsid w:val="006E70AE"/>
    <w:rsid w:val="006E7974"/>
    <w:rsid w:val="006F1FFF"/>
    <w:rsid w:val="006F50E0"/>
    <w:rsid w:val="006F6D10"/>
    <w:rsid w:val="006F7B10"/>
    <w:rsid w:val="00712B94"/>
    <w:rsid w:val="00715099"/>
    <w:rsid w:val="00723638"/>
    <w:rsid w:val="00725159"/>
    <w:rsid w:val="00725CCD"/>
    <w:rsid w:val="007313DB"/>
    <w:rsid w:val="00762929"/>
    <w:rsid w:val="00777B49"/>
    <w:rsid w:val="0078246D"/>
    <w:rsid w:val="00783885"/>
    <w:rsid w:val="0078652A"/>
    <w:rsid w:val="00796D82"/>
    <w:rsid w:val="007A1410"/>
    <w:rsid w:val="007A35E5"/>
    <w:rsid w:val="007A372E"/>
    <w:rsid w:val="007A7476"/>
    <w:rsid w:val="007B2CA1"/>
    <w:rsid w:val="007B714F"/>
    <w:rsid w:val="007B7E5D"/>
    <w:rsid w:val="007C2DCD"/>
    <w:rsid w:val="007C37AE"/>
    <w:rsid w:val="007D090B"/>
    <w:rsid w:val="007D0ABC"/>
    <w:rsid w:val="007D36B6"/>
    <w:rsid w:val="007E07F5"/>
    <w:rsid w:val="007E6103"/>
    <w:rsid w:val="007F6660"/>
    <w:rsid w:val="008042F5"/>
    <w:rsid w:val="008148D9"/>
    <w:rsid w:val="008177A2"/>
    <w:rsid w:val="00827B2D"/>
    <w:rsid w:val="008412DF"/>
    <w:rsid w:val="00861E1A"/>
    <w:rsid w:val="00871790"/>
    <w:rsid w:val="008763FD"/>
    <w:rsid w:val="00876C8C"/>
    <w:rsid w:val="00882B6F"/>
    <w:rsid w:val="00883D8C"/>
    <w:rsid w:val="0088610E"/>
    <w:rsid w:val="00886959"/>
    <w:rsid w:val="008879F6"/>
    <w:rsid w:val="008A024E"/>
    <w:rsid w:val="008A36E1"/>
    <w:rsid w:val="008A37A7"/>
    <w:rsid w:val="008A78F2"/>
    <w:rsid w:val="008B0736"/>
    <w:rsid w:val="008B37D2"/>
    <w:rsid w:val="008B385C"/>
    <w:rsid w:val="008B4232"/>
    <w:rsid w:val="008B54B2"/>
    <w:rsid w:val="008E0E46"/>
    <w:rsid w:val="008E3D06"/>
    <w:rsid w:val="008E4D4A"/>
    <w:rsid w:val="008F47D2"/>
    <w:rsid w:val="00900330"/>
    <w:rsid w:val="00900543"/>
    <w:rsid w:val="0091278C"/>
    <w:rsid w:val="0091539E"/>
    <w:rsid w:val="00925C35"/>
    <w:rsid w:val="00927228"/>
    <w:rsid w:val="00940FB1"/>
    <w:rsid w:val="00950B06"/>
    <w:rsid w:val="00960CAB"/>
    <w:rsid w:val="00960F52"/>
    <w:rsid w:val="00961EA8"/>
    <w:rsid w:val="00964ECF"/>
    <w:rsid w:val="00970069"/>
    <w:rsid w:val="009719CC"/>
    <w:rsid w:val="009721EB"/>
    <w:rsid w:val="00986DFF"/>
    <w:rsid w:val="00995B9D"/>
    <w:rsid w:val="0099731D"/>
    <w:rsid w:val="009B0790"/>
    <w:rsid w:val="009B38AB"/>
    <w:rsid w:val="009B706E"/>
    <w:rsid w:val="009C423A"/>
    <w:rsid w:val="009C67A0"/>
    <w:rsid w:val="009E79ED"/>
    <w:rsid w:val="009F33D7"/>
    <w:rsid w:val="00A07596"/>
    <w:rsid w:val="00A10A8F"/>
    <w:rsid w:val="00A17A08"/>
    <w:rsid w:val="00A247A5"/>
    <w:rsid w:val="00A371A3"/>
    <w:rsid w:val="00A44895"/>
    <w:rsid w:val="00A51BF0"/>
    <w:rsid w:val="00A60673"/>
    <w:rsid w:val="00A621EB"/>
    <w:rsid w:val="00A62762"/>
    <w:rsid w:val="00A62876"/>
    <w:rsid w:val="00A6609B"/>
    <w:rsid w:val="00A67FCA"/>
    <w:rsid w:val="00A757FB"/>
    <w:rsid w:val="00A8694F"/>
    <w:rsid w:val="00A92823"/>
    <w:rsid w:val="00A942A7"/>
    <w:rsid w:val="00A96541"/>
    <w:rsid w:val="00AA101E"/>
    <w:rsid w:val="00AC1872"/>
    <w:rsid w:val="00AD631F"/>
    <w:rsid w:val="00AE21FF"/>
    <w:rsid w:val="00AE2B85"/>
    <w:rsid w:val="00AE60B8"/>
    <w:rsid w:val="00AF156A"/>
    <w:rsid w:val="00AF1F18"/>
    <w:rsid w:val="00AF73D6"/>
    <w:rsid w:val="00B01303"/>
    <w:rsid w:val="00B06EB0"/>
    <w:rsid w:val="00B0726E"/>
    <w:rsid w:val="00B127EB"/>
    <w:rsid w:val="00B13791"/>
    <w:rsid w:val="00B219D1"/>
    <w:rsid w:val="00B21FBE"/>
    <w:rsid w:val="00B23243"/>
    <w:rsid w:val="00B26076"/>
    <w:rsid w:val="00B31510"/>
    <w:rsid w:val="00B33845"/>
    <w:rsid w:val="00B456E0"/>
    <w:rsid w:val="00B533BF"/>
    <w:rsid w:val="00B538FC"/>
    <w:rsid w:val="00B61914"/>
    <w:rsid w:val="00B6243F"/>
    <w:rsid w:val="00B6539A"/>
    <w:rsid w:val="00B71C01"/>
    <w:rsid w:val="00B81FA4"/>
    <w:rsid w:val="00B84F58"/>
    <w:rsid w:val="00B8794C"/>
    <w:rsid w:val="00B95EF4"/>
    <w:rsid w:val="00B962C2"/>
    <w:rsid w:val="00BA0EC4"/>
    <w:rsid w:val="00BB1173"/>
    <w:rsid w:val="00BB6509"/>
    <w:rsid w:val="00BC248C"/>
    <w:rsid w:val="00BD1BDC"/>
    <w:rsid w:val="00BD240A"/>
    <w:rsid w:val="00BE0BA8"/>
    <w:rsid w:val="00BE65FD"/>
    <w:rsid w:val="00BF27A2"/>
    <w:rsid w:val="00BF615D"/>
    <w:rsid w:val="00BF6A9D"/>
    <w:rsid w:val="00C00DCF"/>
    <w:rsid w:val="00C01EC0"/>
    <w:rsid w:val="00C06870"/>
    <w:rsid w:val="00C14CE2"/>
    <w:rsid w:val="00C17D30"/>
    <w:rsid w:val="00C2300A"/>
    <w:rsid w:val="00C236AD"/>
    <w:rsid w:val="00C23E2C"/>
    <w:rsid w:val="00C244EE"/>
    <w:rsid w:val="00C36774"/>
    <w:rsid w:val="00C37E36"/>
    <w:rsid w:val="00C42F93"/>
    <w:rsid w:val="00C43439"/>
    <w:rsid w:val="00C5367F"/>
    <w:rsid w:val="00C64C03"/>
    <w:rsid w:val="00C66F7F"/>
    <w:rsid w:val="00C708F8"/>
    <w:rsid w:val="00C72224"/>
    <w:rsid w:val="00C75706"/>
    <w:rsid w:val="00C75D70"/>
    <w:rsid w:val="00C765B2"/>
    <w:rsid w:val="00C9291C"/>
    <w:rsid w:val="00C93438"/>
    <w:rsid w:val="00C93B56"/>
    <w:rsid w:val="00C94D45"/>
    <w:rsid w:val="00CA1668"/>
    <w:rsid w:val="00CA1AD6"/>
    <w:rsid w:val="00CA43F9"/>
    <w:rsid w:val="00CA4815"/>
    <w:rsid w:val="00CC1C7D"/>
    <w:rsid w:val="00CD3B22"/>
    <w:rsid w:val="00CE2270"/>
    <w:rsid w:val="00CE2A3A"/>
    <w:rsid w:val="00CF6562"/>
    <w:rsid w:val="00D07B6B"/>
    <w:rsid w:val="00D3134F"/>
    <w:rsid w:val="00D339E8"/>
    <w:rsid w:val="00D3600C"/>
    <w:rsid w:val="00D40060"/>
    <w:rsid w:val="00D41893"/>
    <w:rsid w:val="00D4204E"/>
    <w:rsid w:val="00D424C5"/>
    <w:rsid w:val="00D53C65"/>
    <w:rsid w:val="00D53F02"/>
    <w:rsid w:val="00D5688A"/>
    <w:rsid w:val="00D63042"/>
    <w:rsid w:val="00D63172"/>
    <w:rsid w:val="00D665D0"/>
    <w:rsid w:val="00D73E3B"/>
    <w:rsid w:val="00D8115F"/>
    <w:rsid w:val="00D81AE6"/>
    <w:rsid w:val="00D84296"/>
    <w:rsid w:val="00D8578A"/>
    <w:rsid w:val="00D947BB"/>
    <w:rsid w:val="00D9709A"/>
    <w:rsid w:val="00DA6EA5"/>
    <w:rsid w:val="00DA72EE"/>
    <w:rsid w:val="00DB1977"/>
    <w:rsid w:val="00DB232D"/>
    <w:rsid w:val="00DB41F4"/>
    <w:rsid w:val="00DB4E3B"/>
    <w:rsid w:val="00DC216B"/>
    <w:rsid w:val="00DC5980"/>
    <w:rsid w:val="00DC658A"/>
    <w:rsid w:val="00DD08E8"/>
    <w:rsid w:val="00DD2B46"/>
    <w:rsid w:val="00DD76F6"/>
    <w:rsid w:val="00DE3D51"/>
    <w:rsid w:val="00DE5294"/>
    <w:rsid w:val="00DE7863"/>
    <w:rsid w:val="00DF2945"/>
    <w:rsid w:val="00DF78DC"/>
    <w:rsid w:val="00E00306"/>
    <w:rsid w:val="00E03736"/>
    <w:rsid w:val="00E04690"/>
    <w:rsid w:val="00E10861"/>
    <w:rsid w:val="00E140D6"/>
    <w:rsid w:val="00E22BED"/>
    <w:rsid w:val="00E23028"/>
    <w:rsid w:val="00E37491"/>
    <w:rsid w:val="00E529E5"/>
    <w:rsid w:val="00E624CE"/>
    <w:rsid w:val="00E64E24"/>
    <w:rsid w:val="00E707F5"/>
    <w:rsid w:val="00E73165"/>
    <w:rsid w:val="00E75FBD"/>
    <w:rsid w:val="00E779CF"/>
    <w:rsid w:val="00E85B42"/>
    <w:rsid w:val="00E906D3"/>
    <w:rsid w:val="00E9717F"/>
    <w:rsid w:val="00EB4C2F"/>
    <w:rsid w:val="00EC78E7"/>
    <w:rsid w:val="00ED0DDF"/>
    <w:rsid w:val="00ED324A"/>
    <w:rsid w:val="00ED6C4F"/>
    <w:rsid w:val="00ED70B3"/>
    <w:rsid w:val="00EE62CD"/>
    <w:rsid w:val="00EF053A"/>
    <w:rsid w:val="00EF20A8"/>
    <w:rsid w:val="00F00E6F"/>
    <w:rsid w:val="00F1000D"/>
    <w:rsid w:val="00F13532"/>
    <w:rsid w:val="00F21F2F"/>
    <w:rsid w:val="00F311A4"/>
    <w:rsid w:val="00F400D5"/>
    <w:rsid w:val="00F772B7"/>
    <w:rsid w:val="00F804BF"/>
    <w:rsid w:val="00F82B4A"/>
    <w:rsid w:val="00F82C2C"/>
    <w:rsid w:val="00F85240"/>
    <w:rsid w:val="00F85913"/>
    <w:rsid w:val="00F922A0"/>
    <w:rsid w:val="00F940C0"/>
    <w:rsid w:val="00F95CD0"/>
    <w:rsid w:val="00FA4FC7"/>
    <w:rsid w:val="00FB08CC"/>
    <w:rsid w:val="00FD0F56"/>
    <w:rsid w:val="00FD4D6E"/>
    <w:rsid w:val="00FD507C"/>
    <w:rsid w:val="00FD7035"/>
    <w:rsid w:val="00FE4A93"/>
    <w:rsid w:val="00FE7852"/>
    <w:rsid w:val="00FF5BC8"/>
    <w:rsid w:val="0E20664F"/>
    <w:rsid w:val="5138209B"/>
    <w:rsid w:val="6ABA8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C3792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452D26"/>
    <w:pPr>
      <w:keepNext/>
      <w:keepLines/>
      <w:spacing w:before="1320" w:after="0" w:line="940" w:lineRule="exact"/>
      <w:outlineLvl w:val="0"/>
    </w:pPr>
    <w:rPr>
      <w:rFonts w:ascii="Calibri" w:eastAsiaTheme="majorEastAsia" w:hAnsi="Calibri" w:cstheme="majorBidi"/>
      <w:b/>
      <w:color w:val="FFFFFF" w:themeColor="background1"/>
      <w:sz w:val="8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72DB"/>
    <w:pPr>
      <w:keepNext/>
      <w:keepLines/>
      <w:spacing w:before="720"/>
      <w:outlineLvl w:val="1"/>
    </w:pPr>
    <w:rPr>
      <w:rFonts w:asciiTheme="majorHAnsi" w:eastAsiaTheme="majorEastAsia" w:hAnsiTheme="majorHAnsi" w:cstheme="majorBidi"/>
      <w:b/>
      <w:color w:val="55437E" w:themeColor="accent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272DB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4C6C" w:themeColor="background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311A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254A" w:themeColor="text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52D26"/>
    <w:rPr>
      <w:rFonts w:ascii="Calibri" w:eastAsiaTheme="majorEastAsia" w:hAnsi="Calibri" w:cstheme="majorBidi"/>
      <w:b/>
      <w:color w:val="FFFFFF" w:themeColor="background1"/>
      <w:sz w:val="8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272DB"/>
    <w:rPr>
      <w:rFonts w:asciiTheme="majorHAnsi" w:eastAsiaTheme="majorEastAsia" w:hAnsiTheme="majorHAnsi" w:cstheme="majorBidi"/>
      <w:b/>
      <w:color w:val="55437E" w:themeColor="accent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272DB"/>
    <w:rPr>
      <w:rFonts w:asciiTheme="majorHAnsi" w:eastAsiaTheme="majorEastAsia" w:hAnsiTheme="majorHAnsi" w:cstheme="majorBidi"/>
      <w:b/>
      <w:iCs/>
      <w:color w:val="004C6C" w:themeColor="background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311A4"/>
    <w:rPr>
      <w:rFonts w:asciiTheme="majorHAnsi" w:eastAsiaTheme="majorEastAsia" w:hAnsiTheme="majorHAnsi" w:cstheme="majorBidi"/>
      <w:b/>
      <w:color w:val="00254A" w:themeColor="text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1D8F"/>
    <w:pPr>
      <w:numPr>
        <w:ilvl w:val="1"/>
      </w:numPr>
      <w:spacing w:before="160" w:after="140"/>
    </w:pPr>
    <w:rPr>
      <w:rFonts w:eastAsiaTheme="minorEastAsia"/>
      <w:color w:val="47BFAF" w:themeColor="accent4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221D8F"/>
    <w:rPr>
      <w:rFonts w:eastAsiaTheme="minorEastAsia"/>
      <w:color w:val="47BFAF" w:themeColor="accent4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5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5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5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5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2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2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4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2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2"/>
      </w:numPr>
      <w:spacing w:after="200"/>
      <w:contextualSpacing/>
    </w:pPr>
  </w:style>
  <w:style w:type="paragraph" w:styleId="ListBullet">
    <w:name w:val="List Bullet"/>
    <w:aliases w:val="List Bullet 1"/>
    <w:basedOn w:val="Normal"/>
    <w:uiPriority w:val="99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3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3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ListParagraph">
    <w:name w:val="List Paragraph"/>
    <w:aliases w:val="Bullet Point,Bulletr List Paragraph,FooterText,L,List Paragraph1,List Paragraph11,List Paragraph2,List Paragraph21,Listeafsnit1,NFP GP Bulleted List,Paragraphe de liste1,Parágrafo da Lista1,Párrafo de lista1,Recommendation,numbered,リスト段落1"/>
    <w:basedOn w:val="Normal"/>
    <w:link w:val="ListParagraphChar"/>
    <w:uiPriority w:val="34"/>
    <w:qFormat/>
    <w:rsid w:val="00F400D5"/>
    <w:pPr>
      <w:ind w:left="720"/>
      <w:contextualSpacing/>
    </w:pPr>
  </w:style>
  <w:style w:type="paragraph" w:customStyle="1" w:styleId="MBPoint">
    <w:name w:val="MB Point"/>
    <w:basedOn w:val="ListParagraph"/>
    <w:link w:val="MBPointChar"/>
    <w:qFormat/>
    <w:rsid w:val="007313DB"/>
    <w:pPr>
      <w:numPr>
        <w:numId w:val="6"/>
      </w:numPr>
      <w:spacing w:after="60" w:line="240" w:lineRule="auto"/>
      <w:contextualSpacing w:val="0"/>
    </w:pPr>
    <w:rPr>
      <w:rFonts w:ascii="Times New Roman" w:hAnsi="Times New Roman" w:cs="Times New Roman"/>
      <w:sz w:val="24"/>
      <w:szCs w:val="24"/>
    </w:rPr>
  </w:style>
  <w:style w:type="character" w:customStyle="1" w:styleId="MBPointChar">
    <w:name w:val="MB Point Char"/>
    <w:basedOn w:val="DefaultParagraphFont"/>
    <w:link w:val="MBPoint"/>
    <w:rsid w:val="007313DB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unhideWhenUsed/>
    <w:qFormat/>
    <w:rsid w:val="004F7B24"/>
    <w:pPr>
      <w:widowControl w:val="0"/>
      <w:autoSpaceDE w:val="0"/>
      <w:autoSpaceDN w:val="0"/>
      <w:spacing w:after="0" w:line="240" w:lineRule="auto"/>
    </w:pPr>
    <w:rPr>
      <w:rFonts w:ascii="Myriad Pro Light" w:eastAsia="Myriad Pro Light" w:hAnsi="Myriad Pro Light" w:cs="Myriad Pro Light"/>
      <w:sz w:val="21"/>
      <w:szCs w:val="21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F7B24"/>
    <w:rPr>
      <w:rFonts w:ascii="Myriad Pro Light" w:eastAsia="Myriad Pro Light" w:hAnsi="Myriad Pro Light" w:cs="Myriad Pro Light"/>
      <w:sz w:val="21"/>
      <w:szCs w:val="21"/>
      <w:lang w:val="en-US"/>
    </w:rPr>
  </w:style>
  <w:style w:type="paragraph" w:customStyle="1" w:styleId="Casestudyheading">
    <w:name w:val="Case study heading"/>
    <w:basedOn w:val="Heading3"/>
    <w:qFormat/>
    <w:rsid w:val="004F7B24"/>
    <w:pPr>
      <w:spacing w:before="0" w:after="120" w:line="240" w:lineRule="auto"/>
    </w:pPr>
    <w:rPr>
      <w:rFonts w:asciiTheme="minorHAnsi" w:hAnsiTheme="minorHAnsi"/>
      <w:color w:val="00365F"/>
    </w:rPr>
  </w:style>
  <w:style w:type="table" w:customStyle="1" w:styleId="PullOutBox2">
    <w:name w:val="Pull Out Box 2"/>
    <w:basedOn w:val="TableNormal"/>
    <w:uiPriority w:val="99"/>
    <w:rsid w:val="004F7B24"/>
    <w:pPr>
      <w:spacing w:after="0" w:line="240" w:lineRule="auto"/>
    </w:pPr>
    <w:tblPr>
      <w:tblInd w:w="0" w:type="nil"/>
      <w:tblBorders>
        <w:top w:val="single" w:sz="8" w:space="0" w:color="00365F"/>
        <w:left w:val="single" w:sz="8" w:space="0" w:color="00365F"/>
        <w:bottom w:val="single" w:sz="8" w:space="0" w:color="00365F"/>
        <w:right w:val="single" w:sz="8" w:space="0" w:color="00365F"/>
      </w:tblBorders>
      <w:tblCellMar>
        <w:top w:w="113" w:type="dxa"/>
        <w:bottom w:w="113" w:type="dxa"/>
      </w:tblCellMar>
    </w:tblPr>
  </w:style>
  <w:style w:type="paragraph" w:customStyle="1" w:styleId="Default">
    <w:name w:val="Default"/>
    <w:rsid w:val="00E0469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ullet1last">
    <w:name w:val="Bullet 1 last"/>
    <w:basedOn w:val="ListBullet"/>
    <w:qFormat/>
    <w:rsid w:val="00D53C65"/>
    <w:pPr>
      <w:spacing w:after="240" w:line="300" w:lineRule="exact"/>
      <w:ind w:left="720" w:hanging="360"/>
    </w:pPr>
  </w:style>
  <w:style w:type="paragraph" w:customStyle="1" w:styleId="Footnoterule">
    <w:name w:val="Footnote rule"/>
    <w:basedOn w:val="Normal"/>
    <w:uiPriority w:val="99"/>
    <w:rsid w:val="004C4BC4"/>
    <w:pPr>
      <w:widowControl w:val="0"/>
      <w:pBdr>
        <w:top w:val="single" w:sz="12" w:space="11" w:color="D6DBD6"/>
      </w:pBdr>
      <w:suppressAutoHyphens/>
      <w:autoSpaceDE w:val="0"/>
      <w:autoSpaceDN w:val="0"/>
      <w:adjustRightInd w:val="0"/>
      <w:spacing w:after="57" w:line="288" w:lineRule="auto"/>
      <w:ind w:left="227" w:hanging="227"/>
    </w:pPr>
    <w:rPr>
      <w:rFonts w:ascii="Calibri" w:eastAsiaTheme="minorEastAsia" w:hAnsi="Calibri" w:cs="Myriad Pro Light"/>
      <w:color w:val="000000"/>
      <w:sz w:val="16"/>
      <w:szCs w:val="16"/>
      <w:lang w:val="en-US" w:eastAsia="en-GB"/>
    </w:rPr>
  </w:style>
  <w:style w:type="character" w:customStyle="1" w:styleId="Hyperlinkitalic">
    <w:name w:val="Hyperlink italic"/>
    <w:basedOn w:val="Hyperlink"/>
    <w:uiPriority w:val="99"/>
    <w:rsid w:val="004C4BC4"/>
    <w:rPr>
      <w:rFonts w:ascii="Myriad Pro" w:hAnsi="Myriad Pro" w:cs="Myriad Pro" w:hint="default"/>
      <w:b w:val="0"/>
      <w:bCs w:val="0"/>
      <w:i/>
      <w:iCs/>
      <w:strike w:val="0"/>
      <w:dstrike w:val="0"/>
      <w:color w:val="000068"/>
      <w:u w:val="none"/>
      <w:effect w:val="none"/>
    </w:rPr>
  </w:style>
  <w:style w:type="paragraph" w:customStyle="1" w:styleId="Footnote">
    <w:name w:val="Footnote"/>
    <w:basedOn w:val="Normal"/>
    <w:uiPriority w:val="99"/>
    <w:rsid w:val="00E779CF"/>
    <w:pPr>
      <w:widowControl w:val="0"/>
      <w:suppressAutoHyphens/>
      <w:autoSpaceDE w:val="0"/>
      <w:autoSpaceDN w:val="0"/>
      <w:adjustRightInd w:val="0"/>
      <w:spacing w:after="57" w:line="288" w:lineRule="auto"/>
      <w:ind w:left="227" w:hanging="227"/>
    </w:pPr>
    <w:rPr>
      <w:rFonts w:ascii="Myriad Pro Light" w:eastAsiaTheme="minorEastAsia" w:hAnsi="Myriad Pro Light" w:cs="Myriad Pro Light"/>
      <w:color w:val="000000"/>
      <w:sz w:val="16"/>
      <w:szCs w:val="16"/>
      <w:lang w:val="en-US" w:eastAsia="en-GB"/>
    </w:rPr>
  </w:style>
  <w:style w:type="character" w:customStyle="1" w:styleId="ListParagraphChar">
    <w:name w:val="List Paragraph Char"/>
    <w:aliases w:val="Bullet Point Char,Bulletr List Paragraph Char,FooterText Char,L Char,List Paragraph1 Char,List Paragraph11 Char,List Paragraph2 Char,List Paragraph21 Char,Listeafsnit1 Char,NFP GP Bulleted List Char,Paragraphe de liste1 Char"/>
    <w:basedOn w:val="DefaultParagraphFont"/>
    <w:link w:val="ListParagraph"/>
    <w:uiPriority w:val="34"/>
    <w:qFormat/>
    <w:locked/>
    <w:rsid w:val="008B4232"/>
  </w:style>
  <w:style w:type="character" w:styleId="CommentReference">
    <w:name w:val="annotation reference"/>
    <w:basedOn w:val="DefaultParagraphFont"/>
    <w:uiPriority w:val="99"/>
    <w:semiHidden/>
    <w:unhideWhenUsed/>
    <w:rsid w:val="001A32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A32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32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32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322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15F67"/>
    <w:pPr>
      <w:spacing w:after="0" w:line="240" w:lineRule="auto"/>
    </w:pPr>
  </w:style>
  <w:style w:type="paragraph" w:customStyle="1" w:styleId="Body">
    <w:name w:val="Body"/>
    <w:basedOn w:val="Normal"/>
    <w:link w:val="BodyChar"/>
    <w:qFormat/>
    <w:rsid w:val="00AE2B85"/>
    <w:pPr>
      <w:spacing w:line="240" w:lineRule="atLeast"/>
    </w:pPr>
    <w:rPr>
      <w:rFonts w:ascii="Arial" w:eastAsia="Times New Roman" w:hAnsi="Arial" w:cs="Arial"/>
      <w:sz w:val="23"/>
      <w:szCs w:val="23"/>
    </w:rPr>
  </w:style>
  <w:style w:type="character" w:customStyle="1" w:styleId="BodyChar">
    <w:name w:val="Body Char"/>
    <w:basedOn w:val="DefaultParagraphFont"/>
    <w:link w:val="Body"/>
    <w:rsid w:val="00AE2B85"/>
    <w:rPr>
      <w:rFonts w:ascii="Arial" w:eastAsia="Times New Roman" w:hAnsi="Arial" w:cs="Arial"/>
      <w:sz w:val="23"/>
      <w:szCs w:val="23"/>
    </w:rPr>
  </w:style>
  <w:style w:type="paragraph" w:styleId="NormalWeb">
    <w:name w:val="Normal (Web)"/>
    <w:basedOn w:val="Normal"/>
    <w:uiPriority w:val="99"/>
    <w:semiHidden/>
    <w:unhideWhenUsed/>
    <w:rsid w:val="00E37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Emphasis">
    <w:name w:val="Emphasis"/>
    <w:basedOn w:val="DefaultParagraphFont"/>
    <w:uiPriority w:val="20"/>
    <w:qFormat/>
    <w:rsid w:val="001C379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00909">
          <w:marLeft w:val="418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73726">
          <w:marLeft w:val="418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2151">
          <w:marLeft w:val="418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72430">
          <w:marLeft w:val="418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98">
          <w:marLeft w:val="418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5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6123">
          <w:marLeft w:val="418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70951">
          <w:marLeft w:val="418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0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10963">
          <w:marLeft w:val="418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25875">
          <w:marLeft w:val="576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7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370422">
          <w:marLeft w:val="418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1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369859">
          <w:marLeft w:val="418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1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305731">
          <w:marLeft w:val="418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8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763912">
          <w:marLeft w:val="418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2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38522">
          <w:marLeft w:val="418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68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61490">
          <w:marLeft w:val="418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5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5802">
          <w:marLeft w:val="418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9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72911">
          <w:marLeft w:val="418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8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424263">
          <w:marLeft w:val="418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3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51459">
          <w:marLeft w:val="418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89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58367">
          <w:marLeft w:val="418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0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47370">
          <w:marLeft w:val="418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2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050096">
          <w:marLeft w:val="418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2779">
          <w:marLeft w:val="418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4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850648">
          <w:marLeft w:val="418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01250">
          <w:marLeft w:val="418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2023 Research Infrastructure Investment Plan (RIIP)</vt:lpstr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Research Infrastructure Investment Plan (RIIP)</dc:title>
  <dc:subject/>
  <dc:creator/>
  <cp:keywords/>
  <dc:description/>
  <cp:lastModifiedBy/>
  <cp:revision>1</cp:revision>
  <dcterms:created xsi:type="dcterms:W3CDTF">2023-10-19T04:24:00Z</dcterms:created>
  <dcterms:modified xsi:type="dcterms:W3CDTF">2023-10-19T04:39:00Z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877481-9e35-4b68-b667-876a73c6db41_Enabled">
    <vt:lpwstr>true</vt:lpwstr>
  </property>
  <property fmtid="{D5CDD505-2E9C-101B-9397-08002B2CF9AE}" pid="3" name="MSIP_Label_5f877481-9e35-4b68-b667-876a73c6db41_SetDate">
    <vt:lpwstr>2023-07-04T23:01:38Z</vt:lpwstr>
  </property>
  <property fmtid="{D5CDD505-2E9C-101B-9397-08002B2CF9AE}" pid="4" name="MSIP_Label_5f877481-9e35-4b68-b667-876a73c6db41_Method">
    <vt:lpwstr>Privileged</vt:lpwstr>
  </property>
  <property fmtid="{D5CDD505-2E9C-101B-9397-08002B2CF9AE}" pid="5" name="MSIP_Label_5f877481-9e35-4b68-b667-876a73c6db41_Name">
    <vt:lpwstr>5f877481-9e35-4b68-b667-876a73c6db41</vt:lpwstr>
  </property>
  <property fmtid="{D5CDD505-2E9C-101B-9397-08002B2CF9AE}" pid="6" name="MSIP_Label_5f877481-9e35-4b68-b667-876a73c6db41_SiteId">
    <vt:lpwstr>dd0cfd15-4558-4b12-8bad-ea26984fc417</vt:lpwstr>
  </property>
  <property fmtid="{D5CDD505-2E9C-101B-9397-08002B2CF9AE}" pid="7" name="MSIP_Label_5f877481-9e35-4b68-b667-876a73c6db41_ActionId">
    <vt:lpwstr>7b481ba9-2e2c-4d78-9afa-3f14b30a7a67</vt:lpwstr>
  </property>
  <property fmtid="{D5CDD505-2E9C-101B-9397-08002B2CF9AE}" pid="8" name="MSIP_Label_5f877481-9e35-4b68-b667-876a73c6db41_ContentBits">
    <vt:lpwstr>0</vt:lpwstr>
  </property>
</Properties>
</file>